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5C0BC" w14:textId="77777777" w:rsidR="00015FD6" w:rsidRPr="00802333" w:rsidRDefault="00015FD6" w:rsidP="00015FD6">
      <w:pPr>
        <w:widowControl/>
        <w:ind w:left="-142"/>
        <w:jc w:val="center"/>
        <w:rPr>
          <w:rFonts w:ascii="華康新綜藝體W5" w:eastAsia="華康新綜藝體W5" w:hAnsi="標楷體"/>
          <w:sz w:val="96"/>
          <w:szCs w:val="96"/>
        </w:rPr>
      </w:pPr>
      <w:r w:rsidRPr="00802333">
        <w:rPr>
          <w:rFonts w:ascii="華康新綜藝體W5" w:eastAsia="華康新綜藝體W5" w:hAnsi="標楷體" w:hint="eastAsia"/>
          <w:sz w:val="96"/>
          <w:szCs w:val="96"/>
        </w:rPr>
        <w:t>基隆市立中正國民中學</w:t>
      </w:r>
    </w:p>
    <w:p w14:paraId="31BF9C7A" w14:textId="5890A7E1" w:rsidR="00015FD6" w:rsidRPr="00802333" w:rsidRDefault="00015FD6" w:rsidP="00015FD6">
      <w:pPr>
        <w:widowControl/>
        <w:ind w:left="-142"/>
        <w:jc w:val="center"/>
        <w:rPr>
          <w:rFonts w:ascii="華康新綜藝體W5" w:eastAsia="華康新綜藝體W5" w:hAnsi="標楷體"/>
          <w:sz w:val="96"/>
          <w:szCs w:val="96"/>
        </w:rPr>
      </w:pPr>
      <w:r w:rsidRPr="00802333">
        <w:rPr>
          <w:rFonts w:ascii="華康新綜藝體W5" w:eastAsia="華康新綜藝體W5" w:hAnsi="標楷體" w:hint="eastAsia"/>
          <w:sz w:val="96"/>
          <w:szCs w:val="96"/>
        </w:rPr>
        <w:t>1</w:t>
      </w:r>
      <w:r w:rsidRPr="00802333">
        <w:rPr>
          <w:rFonts w:ascii="華康新綜藝體W5" w:eastAsia="華康新綜藝體W5" w:hAnsi="標楷體"/>
          <w:sz w:val="96"/>
          <w:szCs w:val="96"/>
        </w:rPr>
        <w:t>12</w:t>
      </w:r>
      <w:r w:rsidRPr="00802333">
        <w:rPr>
          <w:rFonts w:ascii="華康新綜藝體W5" w:eastAsia="華康新綜藝體W5" w:hAnsi="標楷體" w:hint="eastAsia"/>
          <w:sz w:val="96"/>
          <w:szCs w:val="96"/>
        </w:rPr>
        <w:t>學年度課程計畫</w:t>
      </w:r>
    </w:p>
    <w:bookmarkStart w:id="0" w:name="_Toc12793024"/>
    <w:bookmarkStart w:id="1" w:name="_Toc12793822"/>
    <w:bookmarkStart w:id="2" w:name="_Toc12797764"/>
    <w:bookmarkStart w:id="3" w:name="_Toc12800699"/>
    <w:bookmarkStart w:id="4" w:name="_Toc12801646"/>
    <w:bookmarkStart w:id="5" w:name="_Toc77842459"/>
    <w:p w14:paraId="1EE2C64C" w14:textId="77777777" w:rsidR="00015FD6" w:rsidRPr="00802333" w:rsidRDefault="00015FD6" w:rsidP="00015FD6">
      <w:pPr>
        <w:pStyle w:val="aff7"/>
        <w:spacing w:before="90"/>
        <w:ind w:left="567"/>
      </w:pPr>
      <w:r w:rsidRPr="00802333">
        <w:rPr>
          <w:noProof/>
        </w:rPr>
        <mc:AlternateContent>
          <mc:Choice Requires="wpg">
            <w:drawing>
              <wp:anchor distT="0" distB="0" distL="114300" distR="114300" simplePos="0" relativeHeight="251661312" behindDoc="0" locked="0" layoutInCell="1" allowOverlap="1" wp14:anchorId="61315847" wp14:editId="3D1498D9">
                <wp:simplePos x="0" y="0"/>
                <wp:positionH relativeFrom="page">
                  <wp:align>center</wp:align>
                </wp:positionH>
                <wp:positionV relativeFrom="paragraph">
                  <wp:posOffset>492125</wp:posOffset>
                </wp:positionV>
                <wp:extent cx="5562600" cy="5181600"/>
                <wp:effectExtent l="0" t="0" r="0" b="0"/>
                <wp:wrapTight wrapText="bothSides">
                  <wp:wrapPolygon edited="0">
                    <wp:start x="0" y="0"/>
                    <wp:lineTo x="0" y="12626"/>
                    <wp:lineTo x="10800" y="12706"/>
                    <wp:lineTo x="10800" y="13976"/>
                    <wp:lineTo x="74" y="14929"/>
                    <wp:lineTo x="74" y="21521"/>
                    <wp:lineTo x="21526" y="21521"/>
                    <wp:lineTo x="21526" y="14929"/>
                    <wp:lineTo x="10726" y="13976"/>
                    <wp:lineTo x="10800" y="12706"/>
                    <wp:lineTo x="20121" y="12706"/>
                    <wp:lineTo x="21230" y="12547"/>
                    <wp:lineTo x="21082" y="0"/>
                    <wp:lineTo x="0" y="0"/>
                  </wp:wrapPolygon>
                </wp:wrapTight>
                <wp:docPr id="1"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2600" cy="5181600"/>
                          <a:chOff x="0" y="0"/>
                          <a:chExt cx="5563113" cy="5181787"/>
                        </a:xfrm>
                      </wpg:grpSpPr>
                      <pic:pic xmlns:pic="http://schemas.openxmlformats.org/drawingml/2006/picture">
                        <pic:nvPicPr>
                          <pic:cNvPr id="2" name="圖片 2" descr="D:\教務處\107學年度\108前導\成果展流程+海報\本校三張海報\深耕基隆圖.png"/>
                          <pic:cNvPicPr>
                            <a:picLocks noChangeAspect="1"/>
                          </pic:cNvPicPr>
                        </pic:nvPicPr>
                        <pic:blipFill>
                          <a:blip r:embed="rId8"/>
                          <a:srcRect/>
                          <a:stretch>
                            <a:fillRect/>
                          </a:stretch>
                        </pic:blipFill>
                        <pic:spPr bwMode="auto">
                          <a:xfrm>
                            <a:off x="0" y="0"/>
                            <a:ext cx="5412740" cy="3023870"/>
                          </a:xfrm>
                          <a:prstGeom prst="rect">
                            <a:avLst/>
                          </a:prstGeom>
                          <a:noFill/>
                          <a:ln>
                            <a:noFill/>
                          </a:ln>
                        </pic:spPr>
                      </pic:pic>
                      <pic:pic xmlns:pic="http://schemas.openxmlformats.org/drawingml/2006/picture">
                        <pic:nvPicPr>
                          <pic:cNvPr id="5" name="圖片 5" descr="D:\教務處\107學年度\108前導\成果展流程+海報\本校三張海報\學生圖像.png"/>
                          <pic:cNvPicPr>
                            <a:picLocks noChangeAspect="1"/>
                          </pic:cNvPicPr>
                        </pic:nvPicPr>
                        <pic:blipFill>
                          <a:blip r:embed="rId9"/>
                          <a:srcRect/>
                          <a:stretch>
                            <a:fillRect/>
                          </a:stretch>
                        </pic:blipFill>
                        <pic:spPr bwMode="auto">
                          <a:xfrm>
                            <a:off x="61473" y="3603812"/>
                            <a:ext cx="5501640" cy="15779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5AA5A30" id="群組 1" o:spid="_x0000_s1026" style="position:absolute;margin-left:0;margin-top:38.75pt;width:438pt;height:408pt;z-index:251661312;mso-position-horizontal:center;mso-position-horizontal-relative:page" coordsize="55631,51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27" type="#_x0000_t75" style="position:absolute;width:54127;height:30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">
                  <v:imagedata r:id="rId10" o:title="深耕基隆圖"/>
                  <v:path arrowok="t"/>
                </v:shape>
                <v:shape id="圖片 5" o:spid="_x0000_s1028" type="#_x0000_t75" style="position:absolute;left:614;top:36038;width:55017;height:1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">
                  <v:imagedata r:id="rId11" o:title="學生圖像"/>
                  <v:path arrowok="t"/>
                </v:shape>
                <w10:wrap type="tight" anchorx="page"/>
              </v:group>
            </w:pict>
          </mc:Fallback>
        </mc:AlternateContent>
      </w:r>
      <w:bookmarkEnd w:id="0"/>
      <w:bookmarkEnd w:id="1"/>
      <w:bookmarkEnd w:id="2"/>
      <w:bookmarkEnd w:id="3"/>
      <w:bookmarkEnd w:id="4"/>
      <w:bookmarkEnd w:id="5"/>
    </w:p>
    <w:p w14:paraId="7CDE1125" w14:textId="77777777" w:rsidR="00015FD6" w:rsidRPr="00802333" w:rsidRDefault="00015FD6" w:rsidP="00015FD6"/>
    <w:p w14:paraId="6E44B9D7" w14:textId="77777777" w:rsidR="00015FD6" w:rsidRPr="00802333" w:rsidRDefault="00015FD6" w:rsidP="00015FD6"/>
    <w:p w14:paraId="5D9A619E" w14:textId="77777777" w:rsidR="00015FD6" w:rsidRPr="00802333" w:rsidRDefault="00015FD6" w:rsidP="00015FD6"/>
    <w:p w14:paraId="069FD5A0" w14:textId="77777777" w:rsidR="00015FD6" w:rsidRPr="00802333" w:rsidRDefault="00015FD6" w:rsidP="00015FD6"/>
    <w:p w14:paraId="3CD30BD4" w14:textId="77777777" w:rsidR="00015FD6" w:rsidRPr="00802333" w:rsidRDefault="00015FD6" w:rsidP="00015FD6"/>
    <w:p w14:paraId="0779A068" w14:textId="77777777" w:rsidR="00015FD6" w:rsidRPr="00802333" w:rsidRDefault="00015FD6" w:rsidP="00015FD6">
      <w:pPr>
        <w:widowControl/>
        <w:jc w:val="center"/>
        <w:rPr>
          <w:rFonts w:ascii="標楷體" w:eastAsia="標楷體" w:hAnsi="標楷體"/>
          <w:sz w:val="36"/>
        </w:rPr>
      </w:pPr>
    </w:p>
    <w:p w14:paraId="600B67D5" w14:textId="77777777" w:rsidR="00015FD6" w:rsidRPr="00802333" w:rsidRDefault="00015FD6" w:rsidP="00015FD6">
      <w:pPr>
        <w:widowControl/>
        <w:jc w:val="center"/>
        <w:rPr>
          <w:rFonts w:ascii="標楷體" w:eastAsia="標楷體" w:hAnsi="標楷體"/>
          <w:sz w:val="36"/>
        </w:rPr>
      </w:pPr>
    </w:p>
    <w:p w14:paraId="309B3D1B" w14:textId="77777777" w:rsidR="00015FD6" w:rsidRPr="00802333" w:rsidRDefault="00015FD6" w:rsidP="00015FD6">
      <w:pPr>
        <w:widowControl/>
        <w:jc w:val="center"/>
        <w:rPr>
          <w:rFonts w:ascii="標楷體" w:eastAsia="標楷體" w:hAnsi="標楷體"/>
          <w:sz w:val="36"/>
        </w:rPr>
      </w:pPr>
    </w:p>
    <w:p w14:paraId="4E840FC5" w14:textId="77777777" w:rsidR="00015FD6" w:rsidRPr="00802333" w:rsidRDefault="00015FD6" w:rsidP="00015FD6">
      <w:pPr>
        <w:widowControl/>
        <w:jc w:val="center"/>
        <w:rPr>
          <w:rFonts w:ascii="標楷體" w:eastAsia="標楷體" w:hAnsi="標楷體"/>
          <w:sz w:val="36"/>
        </w:rPr>
      </w:pPr>
    </w:p>
    <w:p w14:paraId="3B5DE60A" w14:textId="77777777" w:rsidR="00015FD6" w:rsidRPr="00802333" w:rsidRDefault="00015FD6" w:rsidP="00015FD6">
      <w:pPr>
        <w:widowControl/>
        <w:jc w:val="center"/>
        <w:rPr>
          <w:rFonts w:ascii="標楷體" w:eastAsia="標楷體" w:hAnsi="標楷體"/>
          <w:sz w:val="36"/>
        </w:rPr>
      </w:pPr>
    </w:p>
    <w:p w14:paraId="1C4ECF92" w14:textId="77777777" w:rsidR="00015FD6" w:rsidRPr="00802333" w:rsidRDefault="00015FD6" w:rsidP="00015FD6">
      <w:pPr>
        <w:widowControl/>
        <w:rPr>
          <w:rFonts w:ascii="標楷體" w:eastAsia="標楷體" w:hAnsi="標楷體"/>
          <w:sz w:val="32"/>
        </w:rPr>
      </w:pPr>
    </w:p>
    <w:p w14:paraId="167DE7E3" w14:textId="77777777" w:rsidR="00015FD6" w:rsidRPr="00802333" w:rsidRDefault="00015FD6" w:rsidP="00015FD6">
      <w:pPr>
        <w:widowControl/>
        <w:rPr>
          <w:rFonts w:ascii="標楷體" w:eastAsia="標楷體" w:hAnsi="標楷體"/>
          <w:b/>
          <w:sz w:val="32"/>
        </w:rPr>
      </w:pPr>
    </w:p>
    <w:p w14:paraId="7735ACC1" w14:textId="77777777" w:rsidR="00015FD6" w:rsidRPr="00802333" w:rsidRDefault="00015FD6" w:rsidP="00015FD6">
      <w:pPr>
        <w:widowControl/>
        <w:rPr>
          <w:rFonts w:ascii="標楷體" w:eastAsia="標楷體" w:hAnsi="標楷體"/>
          <w:sz w:val="32"/>
        </w:rPr>
      </w:pPr>
      <w:r w:rsidRPr="00802333">
        <w:rPr>
          <w:rFonts w:ascii="標楷體" w:eastAsia="標楷體" w:hAnsi="標楷體"/>
          <w:sz w:val="32"/>
        </w:rPr>
        <w:br w:type="page"/>
      </w:r>
    </w:p>
    <w:p w14:paraId="2E2C8868" w14:textId="4FE9EC67" w:rsidR="00F2118A" w:rsidRPr="00802333" w:rsidRDefault="0080718C" w:rsidP="0080718C">
      <w:pPr>
        <w:widowControl/>
        <w:snapToGrid w:val="0"/>
        <w:jc w:val="center"/>
        <w:rPr>
          <w:rFonts w:ascii="標楷體" w:eastAsia="標楷體" w:hAnsi="標楷體"/>
        </w:rPr>
      </w:pPr>
      <w:r w:rsidRPr="00802333">
        <w:rPr>
          <w:rFonts w:ascii="標楷體" w:eastAsia="標楷體" w:hAnsi="標楷體" w:hint="eastAsia"/>
          <w:sz w:val="32"/>
        </w:rPr>
        <w:lastRenderedPageBreak/>
        <w:t xml:space="preserve">                           </w:t>
      </w:r>
      <w:r w:rsidR="00F2118A" w:rsidRPr="00802333">
        <w:rPr>
          <w:rFonts w:ascii="標楷體" w:eastAsia="標楷體" w:hAnsi="標楷體" w:hint="eastAsia"/>
          <w:sz w:val="32"/>
        </w:rPr>
        <w:t>目錄</w:t>
      </w:r>
      <w:r w:rsidRPr="00802333">
        <w:rPr>
          <w:rFonts w:ascii="標楷體" w:eastAsia="標楷體" w:hAnsi="標楷體" w:hint="eastAsia"/>
          <w:sz w:val="32"/>
        </w:rPr>
        <w:t xml:space="preserve">                    </w:t>
      </w:r>
      <w:bookmarkStart w:id="6" w:name="_Hlk101260950"/>
      <w:r w:rsidR="00EA035F" w:rsidRPr="00802333">
        <w:rPr>
          <w:rFonts w:ascii="標楷體" w:eastAsia="標楷體" w:hAnsi="標楷體" w:hint="eastAsia"/>
          <w:sz w:val="20"/>
        </w:rPr>
        <w:t>公告</w:t>
      </w:r>
      <w:r w:rsidRPr="00802333">
        <w:rPr>
          <w:rFonts w:ascii="標楷體" w:eastAsia="標楷體" w:hAnsi="標楷體" w:hint="eastAsia"/>
          <w:sz w:val="20"/>
        </w:rPr>
        <w:t>版</w:t>
      </w:r>
      <w:bookmarkEnd w:id="6"/>
      <w:r w:rsidR="006837CA" w:rsidRPr="00802333">
        <w:rPr>
          <w:rFonts w:ascii="標楷體" w:eastAsia="標楷體" w:hAnsi="標楷體" w:hint="eastAsia"/>
          <w:sz w:val="20"/>
        </w:rPr>
        <w:t>1</w:t>
      </w:r>
      <w:r w:rsidR="006837CA" w:rsidRPr="00802333">
        <w:rPr>
          <w:rFonts w:ascii="標楷體" w:eastAsia="標楷體" w:hAnsi="標楷體"/>
          <w:sz w:val="20"/>
        </w:rPr>
        <w:t>120406</w:t>
      </w:r>
    </w:p>
    <w:p w14:paraId="53E177EE" w14:textId="6BED4A13" w:rsidR="00AD16F9" w:rsidRPr="00802333" w:rsidRDefault="00B92B4C">
      <w:pPr>
        <w:pStyle w:val="14"/>
        <w:rPr>
          <w:rFonts w:asciiTheme="minorHAnsi" w:eastAsiaTheme="minorEastAsia" w:hAnsiTheme="minorHAnsi" w:cstheme="minorBidi"/>
          <w:sz w:val="24"/>
          <w:szCs w:val="22"/>
        </w:rPr>
      </w:pPr>
      <w:r w:rsidRPr="00802333">
        <w:rPr>
          <w:rFonts w:ascii="標楷體" w:hAnsi="標楷體"/>
          <w:sz w:val="24"/>
          <w:szCs w:val="24"/>
        </w:rPr>
        <w:fldChar w:fldCharType="begin"/>
      </w:r>
      <w:r w:rsidR="00B64E3A" w:rsidRPr="00802333">
        <w:rPr>
          <w:rFonts w:ascii="標楷體" w:hAnsi="標楷體"/>
          <w:sz w:val="24"/>
          <w:szCs w:val="24"/>
        </w:rPr>
        <w:instrText xml:space="preserve"> TOC \o "1-3" \h \z \u </w:instrText>
      </w:r>
      <w:r w:rsidRPr="00802333">
        <w:rPr>
          <w:rFonts w:ascii="標楷體" w:hAnsi="標楷體"/>
          <w:sz w:val="24"/>
          <w:szCs w:val="24"/>
        </w:rPr>
        <w:fldChar w:fldCharType="separate"/>
      </w:r>
      <w:hyperlink w:anchor="_Toc131066847" w:history="1">
        <w:r w:rsidR="00AD16F9" w:rsidRPr="00802333">
          <w:rPr>
            <w:rStyle w:val="a9"/>
            <w:rFonts w:hint="eastAsia"/>
            <w:color w:val="auto"/>
          </w:rPr>
          <w:t>壹、現況與背景分析</w:t>
        </w:r>
        <w:r w:rsidR="00AD16F9" w:rsidRPr="00802333">
          <w:rPr>
            <w:webHidden/>
          </w:rPr>
          <w:tab/>
        </w:r>
        <w:r w:rsidR="00AD16F9" w:rsidRPr="00802333">
          <w:rPr>
            <w:webHidden/>
          </w:rPr>
          <w:fldChar w:fldCharType="begin"/>
        </w:r>
        <w:r w:rsidR="00AD16F9" w:rsidRPr="00802333">
          <w:rPr>
            <w:webHidden/>
          </w:rPr>
          <w:instrText xml:space="preserve"> PAGEREF _Toc131066847 \h </w:instrText>
        </w:r>
        <w:r w:rsidR="00AD16F9" w:rsidRPr="00802333">
          <w:rPr>
            <w:webHidden/>
          </w:rPr>
        </w:r>
        <w:r w:rsidR="00AD16F9" w:rsidRPr="00802333">
          <w:rPr>
            <w:webHidden/>
          </w:rPr>
          <w:fldChar w:fldCharType="separate"/>
        </w:r>
        <w:r w:rsidR="00802333">
          <w:rPr>
            <w:webHidden/>
          </w:rPr>
          <w:t>2</w:t>
        </w:r>
        <w:r w:rsidR="00AD16F9" w:rsidRPr="00802333">
          <w:rPr>
            <w:webHidden/>
          </w:rPr>
          <w:fldChar w:fldCharType="end"/>
        </w:r>
      </w:hyperlink>
    </w:p>
    <w:p w14:paraId="0BC2C29A" w14:textId="05001C6C" w:rsidR="00AD16F9" w:rsidRPr="00802333" w:rsidRDefault="008A43E5">
      <w:pPr>
        <w:pStyle w:val="14"/>
        <w:rPr>
          <w:rFonts w:asciiTheme="minorHAnsi" w:eastAsiaTheme="minorEastAsia" w:hAnsiTheme="minorHAnsi" w:cstheme="minorBidi"/>
          <w:sz w:val="24"/>
          <w:szCs w:val="22"/>
        </w:rPr>
      </w:pPr>
      <w:hyperlink w:anchor="_Toc131066848" w:history="1">
        <w:r w:rsidR="00AD16F9" w:rsidRPr="00802333">
          <w:rPr>
            <w:rStyle w:val="a9"/>
            <w:rFonts w:hint="eastAsia"/>
            <w:color w:val="auto"/>
          </w:rPr>
          <w:t>貳、課程願景與課程目標</w:t>
        </w:r>
        <w:r w:rsidR="00AD16F9" w:rsidRPr="00802333">
          <w:rPr>
            <w:webHidden/>
          </w:rPr>
          <w:tab/>
        </w:r>
        <w:r w:rsidR="00AD16F9" w:rsidRPr="00802333">
          <w:rPr>
            <w:webHidden/>
          </w:rPr>
          <w:fldChar w:fldCharType="begin"/>
        </w:r>
        <w:r w:rsidR="00AD16F9" w:rsidRPr="00802333">
          <w:rPr>
            <w:webHidden/>
          </w:rPr>
          <w:instrText xml:space="preserve"> PAGEREF _Toc131066848 \h </w:instrText>
        </w:r>
        <w:r w:rsidR="00AD16F9" w:rsidRPr="00802333">
          <w:rPr>
            <w:webHidden/>
          </w:rPr>
        </w:r>
        <w:r w:rsidR="00AD16F9" w:rsidRPr="00802333">
          <w:rPr>
            <w:webHidden/>
          </w:rPr>
          <w:fldChar w:fldCharType="separate"/>
        </w:r>
        <w:r w:rsidR="00802333">
          <w:rPr>
            <w:webHidden/>
          </w:rPr>
          <w:t>8</w:t>
        </w:r>
        <w:r w:rsidR="00AD16F9" w:rsidRPr="00802333">
          <w:rPr>
            <w:webHidden/>
          </w:rPr>
          <w:fldChar w:fldCharType="end"/>
        </w:r>
      </w:hyperlink>
    </w:p>
    <w:p w14:paraId="49B038F4" w14:textId="22815E79" w:rsidR="00AD16F9" w:rsidRPr="00802333" w:rsidRDefault="008A43E5">
      <w:pPr>
        <w:pStyle w:val="14"/>
        <w:rPr>
          <w:rFonts w:asciiTheme="minorHAnsi" w:eastAsiaTheme="minorEastAsia" w:hAnsiTheme="minorHAnsi" w:cstheme="minorBidi"/>
          <w:sz w:val="24"/>
          <w:szCs w:val="22"/>
        </w:rPr>
      </w:pPr>
      <w:hyperlink w:anchor="_Toc131066849" w:history="1">
        <w:r w:rsidR="00AD16F9" w:rsidRPr="00802333">
          <w:rPr>
            <w:rStyle w:val="a9"/>
            <w:rFonts w:hint="eastAsia"/>
            <w:color w:val="auto"/>
          </w:rPr>
          <w:t>參、總體課程架構</w:t>
        </w:r>
        <w:r w:rsidR="00AD16F9" w:rsidRPr="00802333">
          <w:rPr>
            <w:webHidden/>
          </w:rPr>
          <w:tab/>
        </w:r>
        <w:r w:rsidR="00AD16F9" w:rsidRPr="00802333">
          <w:rPr>
            <w:webHidden/>
          </w:rPr>
          <w:fldChar w:fldCharType="begin"/>
        </w:r>
        <w:r w:rsidR="00AD16F9" w:rsidRPr="00802333">
          <w:rPr>
            <w:webHidden/>
          </w:rPr>
          <w:instrText xml:space="preserve"> PAGEREF _Toc131066849 \h </w:instrText>
        </w:r>
        <w:r w:rsidR="00AD16F9" w:rsidRPr="00802333">
          <w:rPr>
            <w:webHidden/>
          </w:rPr>
        </w:r>
        <w:r w:rsidR="00AD16F9" w:rsidRPr="00802333">
          <w:rPr>
            <w:webHidden/>
          </w:rPr>
          <w:fldChar w:fldCharType="separate"/>
        </w:r>
        <w:r w:rsidR="00802333">
          <w:rPr>
            <w:webHidden/>
          </w:rPr>
          <w:t>10</w:t>
        </w:r>
        <w:r w:rsidR="00AD16F9" w:rsidRPr="00802333">
          <w:rPr>
            <w:webHidden/>
          </w:rPr>
          <w:fldChar w:fldCharType="end"/>
        </w:r>
      </w:hyperlink>
    </w:p>
    <w:p w14:paraId="0885CC86" w14:textId="49C72ADE" w:rsidR="00AD16F9" w:rsidRPr="00802333" w:rsidRDefault="008A43E5">
      <w:pPr>
        <w:pStyle w:val="25"/>
        <w:tabs>
          <w:tab w:val="right" w:leader="dot" w:pos="9628"/>
        </w:tabs>
        <w:rPr>
          <w:rFonts w:asciiTheme="minorHAnsi" w:eastAsiaTheme="minorEastAsia" w:hAnsiTheme="minorHAnsi" w:cstheme="minorBidi"/>
          <w:noProof/>
          <w:szCs w:val="22"/>
        </w:rPr>
      </w:pPr>
      <w:hyperlink w:anchor="_Toc131066850" w:history="1">
        <w:r w:rsidR="00AD16F9" w:rsidRPr="00802333">
          <w:rPr>
            <w:rStyle w:val="a9"/>
            <w:rFonts w:hint="eastAsia"/>
            <w:noProof/>
            <w:color w:val="auto"/>
          </w:rPr>
          <w:t>一、各年級領域</w:t>
        </w:r>
        <w:r w:rsidR="00AD16F9" w:rsidRPr="00802333">
          <w:rPr>
            <w:rStyle w:val="a9"/>
            <w:noProof/>
            <w:color w:val="auto"/>
          </w:rPr>
          <w:t>/</w:t>
        </w:r>
        <w:r w:rsidR="00AD16F9" w:rsidRPr="00802333">
          <w:rPr>
            <w:rStyle w:val="a9"/>
            <w:rFonts w:hint="eastAsia"/>
            <w:noProof/>
            <w:color w:val="auto"/>
          </w:rPr>
          <w:t>科目及彈性學習課程名稱與節數</w:t>
        </w:r>
        <w:r w:rsidR="00AD16F9" w:rsidRPr="00802333">
          <w:rPr>
            <w:rStyle w:val="a9"/>
            <w:noProof/>
            <w:color w:val="auto"/>
          </w:rPr>
          <w:t>(</w:t>
        </w:r>
        <w:r w:rsidR="00AD16F9" w:rsidRPr="00802333">
          <w:rPr>
            <w:rStyle w:val="a9"/>
            <w:rFonts w:hint="eastAsia"/>
            <w:noProof/>
            <w:color w:val="auto"/>
          </w:rPr>
          <w:t>表</w:t>
        </w:r>
        <w:r w:rsidR="00AD16F9" w:rsidRPr="00802333">
          <w:rPr>
            <w:rStyle w:val="a9"/>
            <w:noProof/>
            <w:color w:val="auto"/>
          </w:rPr>
          <w:t>3-1)</w:t>
        </w:r>
        <w:r w:rsidR="00AD16F9" w:rsidRPr="00802333">
          <w:rPr>
            <w:noProof/>
            <w:webHidden/>
          </w:rPr>
          <w:tab/>
        </w:r>
        <w:r w:rsidR="00AD16F9" w:rsidRPr="00802333">
          <w:rPr>
            <w:noProof/>
            <w:webHidden/>
          </w:rPr>
          <w:fldChar w:fldCharType="begin"/>
        </w:r>
        <w:r w:rsidR="00AD16F9" w:rsidRPr="00802333">
          <w:rPr>
            <w:noProof/>
            <w:webHidden/>
          </w:rPr>
          <w:instrText xml:space="preserve"> PAGEREF _Toc131066850 \h </w:instrText>
        </w:r>
        <w:r w:rsidR="00AD16F9" w:rsidRPr="00802333">
          <w:rPr>
            <w:noProof/>
            <w:webHidden/>
          </w:rPr>
        </w:r>
        <w:r w:rsidR="00AD16F9" w:rsidRPr="00802333">
          <w:rPr>
            <w:noProof/>
            <w:webHidden/>
          </w:rPr>
          <w:fldChar w:fldCharType="separate"/>
        </w:r>
        <w:r w:rsidR="00802333">
          <w:rPr>
            <w:noProof/>
            <w:webHidden/>
          </w:rPr>
          <w:t>10</w:t>
        </w:r>
        <w:r w:rsidR="00AD16F9" w:rsidRPr="00802333">
          <w:rPr>
            <w:noProof/>
            <w:webHidden/>
          </w:rPr>
          <w:fldChar w:fldCharType="end"/>
        </w:r>
      </w:hyperlink>
    </w:p>
    <w:p w14:paraId="1003E907" w14:textId="22D2D4C5" w:rsidR="00AD16F9" w:rsidRPr="00802333" w:rsidRDefault="008A43E5">
      <w:pPr>
        <w:pStyle w:val="25"/>
        <w:tabs>
          <w:tab w:val="right" w:leader="dot" w:pos="9628"/>
        </w:tabs>
        <w:rPr>
          <w:rFonts w:asciiTheme="minorHAnsi" w:eastAsiaTheme="minorEastAsia" w:hAnsiTheme="minorHAnsi" w:cstheme="minorBidi"/>
          <w:noProof/>
          <w:szCs w:val="22"/>
        </w:rPr>
      </w:pPr>
      <w:hyperlink w:anchor="_Toc131066851" w:history="1">
        <w:r w:rsidR="00AD16F9" w:rsidRPr="00802333">
          <w:rPr>
            <w:rStyle w:val="a9"/>
            <w:rFonts w:hint="eastAsia"/>
            <w:noProof/>
            <w:color w:val="auto"/>
          </w:rPr>
          <w:t>二、法律規定教育議題實施規劃</w:t>
        </w:r>
        <w:r w:rsidR="00AD16F9" w:rsidRPr="00802333">
          <w:rPr>
            <w:noProof/>
            <w:webHidden/>
          </w:rPr>
          <w:tab/>
        </w:r>
        <w:r w:rsidR="00AD16F9" w:rsidRPr="00802333">
          <w:rPr>
            <w:noProof/>
            <w:webHidden/>
          </w:rPr>
          <w:fldChar w:fldCharType="begin"/>
        </w:r>
        <w:r w:rsidR="00AD16F9" w:rsidRPr="00802333">
          <w:rPr>
            <w:noProof/>
            <w:webHidden/>
          </w:rPr>
          <w:instrText xml:space="preserve"> PAGEREF _Toc131066851 \h </w:instrText>
        </w:r>
        <w:r w:rsidR="00AD16F9" w:rsidRPr="00802333">
          <w:rPr>
            <w:noProof/>
            <w:webHidden/>
          </w:rPr>
        </w:r>
        <w:r w:rsidR="00AD16F9" w:rsidRPr="00802333">
          <w:rPr>
            <w:noProof/>
            <w:webHidden/>
          </w:rPr>
          <w:fldChar w:fldCharType="separate"/>
        </w:r>
        <w:r w:rsidR="00802333">
          <w:rPr>
            <w:noProof/>
            <w:webHidden/>
          </w:rPr>
          <w:t>11</w:t>
        </w:r>
        <w:r w:rsidR="00AD16F9" w:rsidRPr="00802333">
          <w:rPr>
            <w:noProof/>
            <w:webHidden/>
          </w:rPr>
          <w:fldChar w:fldCharType="end"/>
        </w:r>
      </w:hyperlink>
    </w:p>
    <w:p w14:paraId="010F7BCD" w14:textId="6C7C6BE7" w:rsidR="00AD16F9" w:rsidRPr="00802333" w:rsidRDefault="008A43E5">
      <w:pPr>
        <w:pStyle w:val="33"/>
        <w:rPr>
          <w:rFonts w:asciiTheme="minorHAnsi" w:eastAsiaTheme="minorEastAsia" w:hAnsiTheme="minorHAnsi" w:cstheme="minorBidi"/>
          <w:noProof/>
          <w:szCs w:val="22"/>
        </w:rPr>
      </w:pPr>
      <w:hyperlink w:anchor="_Toc131066852" w:history="1">
        <w:r w:rsidR="00AD16F9" w:rsidRPr="00802333">
          <w:rPr>
            <w:rStyle w:val="a9"/>
            <w:rFonts w:hint="eastAsia"/>
            <w:noProof/>
            <w:color w:val="auto"/>
          </w:rPr>
          <w:t>（一）七年級實施規劃表</w:t>
        </w:r>
        <w:r w:rsidR="00AD16F9" w:rsidRPr="00802333">
          <w:rPr>
            <w:rStyle w:val="a9"/>
            <w:noProof/>
            <w:color w:val="auto"/>
          </w:rPr>
          <w:t>(</w:t>
        </w:r>
        <w:r w:rsidR="00AD16F9" w:rsidRPr="00802333">
          <w:rPr>
            <w:rStyle w:val="a9"/>
            <w:rFonts w:hint="eastAsia"/>
            <w:noProof/>
            <w:color w:val="auto"/>
          </w:rPr>
          <w:t>表</w:t>
        </w:r>
        <w:r w:rsidR="00AD16F9" w:rsidRPr="00802333">
          <w:rPr>
            <w:rStyle w:val="a9"/>
            <w:noProof/>
            <w:color w:val="auto"/>
          </w:rPr>
          <w:t>3-2)</w:t>
        </w:r>
        <w:r w:rsidR="00AD16F9" w:rsidRPr="00802333">
          <w:rPr>
            <w:noProof/>
            <w:webHidden/>
          </w:rPr>
          <w:tab/>
        </w:r>
        <w:r w:rsidR="00AD16F9" w:rsidRPr="00802333">
          <w:rPr>
            <w:noProof/>
            <w:webHidden/>
          </w:rPr>
          <w:fldChar w:fldCharType="begin"/>
        </w:r>
        <w:r w:rsidR="00AD16F9" w:rsidRPr="00802333">
          <w:rPr>
            <w:noProof/>
            <w:webHidden/>
          </w:rPr>
          <w:instrText xml:space="preserve"> PAGEREF _Toc131066852 \h </w:instrText>
        </w:r>
        <w:r w:rsidR="00AD16F9" w:rsidRPr="00802333">
          <w:rPr>
            <w:noProof/>
            <w:webHidden/>
          </w:rPr>
        </w:r>
        <w:r w:rsidR="00AD16F9" w:rsidRPr="00802333">
          <w:rPr>
            <w:noProof/>
            <w:webHidden/>
          </w:rPr>
          <w:fldChar w:fldCharType="separate"/>
        </w:r>
        <w:r w:rsidR="00802333">
          <w:rPr>
            <w:noProof/>
            <w:webHidden/>
          </w:rPr>
          <w:t>12</w:t>
        </w:r>
        <w:r w:rsidR="00AD16F9" w:rsidRPr="00802333">
          <w:rPr>
            <w:noProof/>
            <w:webHidden/>
          </w:rPr>
          <w:fldChar w:fldCharType="end"/>
        </w:r>
      </w:hyperlink>
    </w:p>
    <w:p w14:paraId="4A0D1B2C" w14:textId="65ACD79E" w:rsidR="00AD16F9" w:rsidRPr="00802333" w:rsidRDefault="008A43E5">
      <w:pPr>
        <w:pStyle w:val="33"/>
        <w:rPr>
          <w:rFonts w:asciiTheme="minorHAnsi" w:eastAsiaTheme="minorEastAsia" w:hAnsiTheme="minorHAnsi" w:cstheme="minorBidi"/>
          <w:noProof/>
          <w:szCs w:val="22"/>
        </w:rPr>
      </w:pPr>
      <w:hyperlink w:anchor="_Toc131066853" w:history="1">
        <w:r w:rsidR="00AD16F9" w:rsidRPr="00802333">
          <w:rPr>
            <w:rStyle w:val="a9"/>
            <w:rFonts w:hint="eastAsia"/>
            <w:noProof/>
            <w:color w:val="auto"/>
          </w:rPr>
          <w:t>（二）八年級實施規劃表</w:t>
        </w:r>
        <w:r w:rsidR="00AD16F9" w:rsidRPr="00802333">
          <w:rPr>
            <w:rStyle w:val="a9"/>
            <w:noProof/>
            <w:color w:val="auto"/>
          </w:rPr>
          <w:t>(</w:t>
        </w:r>
        <w:r w:rsidR="00AD16F9" w:rsidRPr="00802333">
          <w:rPr>
            <w:rStyle w:val="a9"/>
            <w:rFonts w:hint="eastAsia"/>
            <w:noProof/>
            <w:color w:val="auto"/>
          </w:rPr>
          <w:t>表</w:t>
        </w:r>
        <w:r w:rsidR="00AD16F9" w:rsidRPr="00802333">
          <w:rPr>
            <w:rStyle w:val="a9"/>
            <w:noProof/>
            <w:color w:val="auto"/>
          </w:rPr>
          <w:t>3-3)</w:t>
        </w:r>
        <w:r w:rsidR="00AD16F9" w:rsidRPr="00802333">
          <w:rPr>
            <w:noProof/>
            <w:webHidden/>
          </w:rPr>
          <w:tab/>
        </w:r>
        <w:r w:rsidR="00AD16F9" w:rsidRPr="00802333">
          <w:rPr>
            <w:noProof/>
            <w:webHidden/>
          </w:rPr>
          <w:fldChar w:fldCharType="begin"/>
        </w:r>
        <w:r w:rsidR="00AD16F9" w:rsidRPr="00802333">
          <w:rPr>
            <w:noProof/>
            <w:webHidden/>
          </w:rPr>
          <w:instrText xml:space="preserve"> PAGEREF _Toc131066853 \h </w:instrText>
        </w:r>
        <w:r w:rsidR="00AD16F9" w:rsidRPr="00802333">
          <w:rPr>
            <w:noProof/>
            <w:webHidden/>
          </w:rPr>
        </w:r>
        <w:r w:rsidR="00AD16F9" w:rsidRPr="00802333">
          <w:rPr>
            <w:noProof/>
            <w:webHidden/>
          </w:rPr>
          <w:fldChar w:fldCharType="separate"/>
        </w:r>
        <w:r w:rsidR="00802333">
          <w:rPr>
            <w:noProof/>
            <w:webHidden/>
          </w:rPr>
          <w:t>13</w:t>
        </w:r>
        <w:r w:rsidR="00AD16F9" w:rsidRPr="00802333">
          <w:rPr>
            <w:noProof/>
            <w:webHidden/>
          </w:rPr>
          <w:fldChar w:fldCharType="end"/>
        </w:r>
      </w:hyperlink>
    </w:p>
    <w:p w14:paraId="73D84D8F" w14:textId="3DEB77C7" w:rsidR="00AD16F9" w:rsidRPr="00802333" w:rsidRDefault="008A43E5">
      <w:pPr>
        <w:pStyle w:val="33"/>
        <w:rPr>
          <w:rFonts w:asciiTheme="minorHAnsi" w:eastAsiaTheme="minorEastAsia" w:hAnsiTheme="minorHAnsi" w:cstheme="minorBidi"/>
          <w:noProof/>
          <w:szCs w:val="22"/>
        </w:rPr>
      </w:pPr>
      <w:hyperlink w:anchor="_Toc131066854" w:history="1">
        <w:r w:rsidR="00AD16F9" w:rsidRPr="00802333">
          <w:rPr>
            <w:rStyle w:val="a9"/>
            <w:rFonts w:hint="eastAsia"/>
            <w:noProof/>
            <w:color w:val="auto"/>
          </w:rPr>
          <w:t>（三）九年級實施規劃表</w:t>
        </w:r>
        <w:r w:rsidR="00AD16F9" w:rsidRPr="00802333">
          <w:rPr>
            <w:rStyle w:val="a9"/>
            <w:noProof/>
            <w:color w:val="auto"/>
          </w:rPr>
          <w:t>(</w:t>
        </w:r>
        <w:r w:rsidR="00AD16F9" w:rsidRPr="00802333">
          <w:rPr>
            <w:rStyle w:val="a9"/>
            <w:rFonts w:hint="eastAsia"/>
            <w:noProof/>
            <w:color w:val="auto"/>
          </w:rPr>
          <w:t>表</w:t>
        </w:r>
        <w:r w:rsidR="00AD16F9" w:rsidRPr="00802333">
          <w:rPr>
            <w:rStyle w:val="a9"/>
            <w:noProof/>
            <w:color w:val="auto"/>
          </w:rPr>
          <w:t>3-4)</w:t>
        </w:r>
        <w:r w:rsidR="00AD16F9" w:rsidRPr="00802333">
          <w:rPr>
            <w:noProof/>
            <w:webHidden/>
          </w:rPr>
          <w:tab/>
        </w:r>
        <w:r w:rsidR="00AD16F9" w:rsidRPr="00802333">
          <w:rPr>
            <w:noProof/>
            <w:webHidden/>
          </w:rPr>
          <w:fldChar w:fldCharType="begin"/>
        </w:r>
        <w:r w:rsidR="00AD16F9" w:rsidRPr="00802333">
          <w:rPr>
            <w:noProof/>
            <w:webHidden/>
          </w:rPr>
          <w:instrText xml:space="preserve"> PAGEREF _Toc131066854 \h </w:instrText>
        </w:r>
        <w:r w:rsidR="00AD16F9" w:rsidRPr="00802333">
          <w:rPr>
            <w:noProof/>
            <w:webHidden/>
          </w:rPr>
        </w:r>
        <w:r w:rsidR="00AD16F9" w:rsidRPr="00802333">
          <w:rPr>
            <w:noProof/>
            <w:webHidden/>
          </w:rPr>
          <w:fldChar w:fldCharType="separate"/>
        </w:r>
        <w:r w:rsidR="00802333">
          <w:rPr>
            <w:noProof/>
            <w:webHidden/>
          </w:rPr>
          <w:t>14</w:t>
        </w:r>
        <w:r w:rsidR="00AD16F9" w:rsidRPr="00802333">
          <w:rPr>
            <w:noProof/>
            <w:webHidden/>
          </w:rPr>
          <w:fldChar w:fldCharType="end"/>
        </w:r>
      </w:hyperlink>
    </w:p>
    <w:p w14:paraId="4C2465CD" w14:textId="0CE15482" w:rsidR="00AD16F9" w:rsidRPr="00802333" w:rsidRDefault="008A43E5">
      <w:pPr>
        <w:pStyle w:val="25"/>
        <w:tabs>
          <w:tab w:val="right" w:leader="dot" w:pos="9628"/>
        </w:tabs>
        <w:rPr>
          <w:rFonts w:asciiTheme="minorHAnsi" w:eastAsiaTheme="minorEastAsia" w:hAnsiTheme="minorHAnsi" w:cstheme="minorBidi"/>
          <w:noProof/>
          <w:szCs w:val="22"/>
        </w:rPr>
      </w:pPr>
      <w:hyperlink w:anchor="_Toc131066855" w:history="1">
        <w:r w:rsidR="00AD16F9" w:rsidRPr="00802333">
          <w:rPr>
            <w:rStyle w:val="a9"/>
            <w:rFonts w:hint="eastAsia"/>
            <w:noProof/>
            <w:color w:val="auto"/>
          </w:rPr>
          <w:t>三、國中會考後至畢業前課程活動規劃</w:t>
        </w:r>
        <w:r w:rsidR="00AD16F9" w:rsidRPr="00802333">
          <w:rPr>
            <w:rStyle w:val="a9"/>
            <w:noProof/>
            <w:color w:val="auto"/>
          </w:rPr>
          <w:t>(</w:t>
        </w:r>
        <w:r w:rsidR="00AD16F9" w:rsidRPr="00802333">
          <w:rPr>
            <w:rStyle w:val="a9"/>
            <w:rFonts w:hint="eastAsia"/>
            <w:noProof/>
            <w:color w:val="auto"/>
          </w:rPr>
          <w:t>表</w:t>
        </w:r>
        <w:r w:rsidR="00AD16F9" w:rsidRPr="00802333">
          <w:rPr>
            <w:rStyle w:val="a9"/>
            <w:noProof/>
            <w:color w:val="auto"/>
          </w:rPr>
          <w:t>3-5)</w:t>
        </w:r>
        <w:r w:rsidR="00AD16F9" w:rsidRPr="00802333">
          <w:rPr>
            <w:noProof/>
            <w:webHidden/>
          </w:rPr>
          <w:tab/>
        </w:r>
        <w:r w:rsidR="00AD16F9" w:rsidRPr="00802333">
          <w:rPr>
            <w:noProof/>
            <w:webHidden/>
          </w:rPr>
          <w:fldChar w:fldCharType="begin"/>
        </w:r>
        <w:r w:rsidR="00AD16F9" w:rsidRPr="00802333">
          <w:rPr>
            <w:noProof/>
            <w:webHidden/>
          </w:rPr>
          <w:instrText xml:space="preserve"> PAGEREF _Toc131066855 \h </w:instrText>
        </w:r>
        <w:r w:rsidR="00AD16F9" w:rsidRPr="00802333">
          <w:rPr>
            <w:noProof/>
            <w:webHidden/>
          </w:rPr>
        </w:r>
        <w:r w:rsidR="00AD16F9" w:rsidRPr="00802333">
          <w:rPr>
            <w:noProof/>
            <w:webHidden/>
          </w:rPr>
          <w:fldChar w:fldCharType="separate"/>
        </w:r>
        <w:r w:rsidR="00802333">
          <w:rPr>
            <w:noProof/>
            <w:webHidden/>
          </w:rPr>
          <w:t>15</w:t>
        </w:r>
        <w:r w:rsidR="00AD16F9" w:rsidRPr="00802333">
          <w:rPr>
            <w:noProof/>
            <w:webHidden/>
          </w:rPr>
          <w:fldChar w:fldCharType="end"/>
        </w:r>
      </w:hyperlink>
    </w:p>
    <w:p w14:paraId="2B62573F" w14:textId="63D19013" w:rsidR="00AD16F9" w:rsidRPr="00802333" w:rsidRDefault="008A43E5">
      <w:pPr>
        <w:pStyle w:val="14"/>
        <w:rPr>
          <w:rFonts w:asciiTheme="minorHAnsi" w:eastAsiaTheme="minorEastAsia" w:hAnsiTheme="minorHAnsi" w:cstheme="minorBidi"/>
          <w:sz w:val="24"/>
          <w:szCs w:val="22"/>
        </w:rPr>
      </w:pPr>
      <w:hyperlink w:anchor="_Toc131066856" w:history="1">
        <w:r w:rsidR="00AD16F9" w:rsidRPr="00802333">
          <w:rPr>
            <w:rStyle w:val="a9"/>
            <w:rFonts w:hint="eastAsia"/>
            <w:color w:val="auto"/>
          </w:rPr>
          <w:t>肆、各年級領域</w:t>
        </w:r>
        <w:r w:rsidR="00AD16F9" w:rsidRPr="00802333">
          <w:rPr>
            <w:rStyle w:val="a9"/>
            <w:color w:val="auto"/>
          </w:rPr>
          <w:t>/</w:t>
        </w:r>
        <w:r w:rsidR="00AD16F9" w:rsidRPr="00802333">
          <w:rPr>
            <w:rStyle w:val="a9"/>
            <w:rFonts w:hint="eastAsia"/>
            <w:color w:val="auto"/>
          </w:rPr>
          <w:t>科目課程計畫</w:t>
        </w:r>
        <w:r w:rsidR="00AD16F9" w:rsidRPr="00802333">
          <w:rPr>
            <w:rStyle w:val="a9"/>
            <w:color w:val="auto"/>
          </w:rPr>
          <w:t>(</w:t>
        </w:r>
        <w:r w:rsidR="00AD16F9" w:rsidRPr="00802333">
          <w:rPr>
            <w:rStyle w:val="a9"/>
            <w:rFonts w:hint="eastAsia"/>
            <w:color w:val="auto"/>
          </w:rPr>
          <w:t>部定課程</w:t>
        </w:r>
        <w:r w:rsidR="00AD16F9" w:rsidRPr="00802333">
          <w:rPr>
            <w:rStyle w:val="a9"/>
            <w:color w:val="auto"/>
          </w:rPr>
          <w:t>)</w:t>
        </w:r>
        <w:r w:rsidR="00AD16F9" w:rsidRPr="00802333">
          <w:rPr>
            <w:webHidden/>
          </w:rPr>
          <w:tab/>
        </w:r>
        <w:r w:rsidR="00AD16F9" w:rsidRPr="00802333">
          <w:rPr>
            <w:webHidden/>
          </w:rPr>
          <w:fldChar w:fldCharType="begin"/>
        </w:r>
        <w:r w:rsidR="00AD16F9" w:rsidRPr="00802333">
          <w:rPr>
            <w:webHidden/>
          </w:rPr>
          <w:instrText xml:space="preserve"> PAGEREF _Toc131066856 \h </w:instrText>
        </w:r>
        <w:r w:rsidR="00AD16F9" w:rsidRPr="00802333">
          <w:rPr>
            <w:webHidden/>
          </w:rPr>
        </w:r>
        <w:r w:rsidR="00AD16F9" w:rsidRPr="00802333">
          <w:rPr>
            <w:webHidden/>
          </w:rPr>
          <w:fldChar w:fldCharType="separate"/>
        </w:r>
        <w:r w:rsidR="00802333">
          <w:rPr>
            <w:webHidden/>
          </w:rPr>
          <w:t>17</w:t>
        </w:r>
        <w:r w:rsidR="00AD16F9" w:rsidRPr="00802333">
          <w:rPr>
            <w:webHidden/>
          </w:rPr>
          <w:fldChar w:fldCharType="end"/>
        </w:r>
      </w:hyperlink>
    </w:p>
    <w:p w14:paraId="76B9C355" w14:textId="4CA9F31B" w:rsidR="00AD16F9" w:rsidRPr="00802333" w:rsidRDefault="008A43E5">
      <w:pPr>
        <w:pStyle w:val="25"/>
        <w:tabs>
          <w:tab w:val="right" w:leader="dot" w:pos="9628"/>
        </w:tabs>
        <w:rPr>
          <w:rFonts w:asciiTheme="minorHAnsi" w:eastAsiaTheme="minorEastAsia" w:hAnsiTheme="minorHAnsi" w:cstheme="minorBidi"/>
          <w:noProof/>
          <w:szCs w:val="22"/>
        </w:rPr>
      </w:pPr>
      <w:hyperlink w:anchor="_Toc131066857" w:history="1">
        <w:r w:rsidR="00AD16F9" w:rsidRPr="00802333">
          <w:rPr>
            <w:rStyle w:val="a9"/>
            <w:rFonts w:hint="eastAsia"/>
            <w:noProof/>
            <w:color w:val="auto"/>
          </w:rPr>
          <w:t>一、</w:t>
        </w:r>
        <w:r w:rsidR="00AD16F9" w:rsidRPr="00802333">
          <w:rPr>
            <w:rStyle w:val="a9"/>
            <w:rFonts w:hint="eastAsia"/>
            <w:b/>
            <w:noProof/>
            <w:color w:val="auto"/>
          </w:rPr>
          <w:t>七年級</w:t>
        </w:r>
        <w:r w:rsidR="00AD16F9" w:rsidRPr="00802333">
          <w:rPr>
            <w:rStyle w:val="a9"/>
            <w:rFonts w:hint="eastAsia"/>
            <w:noProof/>
            <w:color w:val="auto"/>
          </w:rPr>
          <w:t>第一學期教學計劃表</w:t>
        </w:r>
        <w:r w:rsidR="00AD16F9" w:rsidRPr="00802333">
          <w:rPr>
            <w:rStyle w:val="a9"/>
            <w:noProof/>
            <w:color w:val="auto"/>
          </w:rPr>
          <w:t>(</w:t>
        </w:r>
        <w:r w:rsidR="00AD16F9" w:rsidRPr="00802333">
          <w:rPr>
            <w:rStyle w:val="a9"/>
            <w:rFonts w:hint="eastAsia"/>
            <w:noProof/>
            <w:color w:val="auto"/>
          </w:rPr>
          <w:t>表</w:t>
        </w:r>
        <w:r w:rsidR="00AD16F9" w:rsidRPr="00802333">
          <w:rPr>
            <w:rStyle w:val="a9"/>
            <w:noProof/>
            <w:color w:val="auto"/>
          </w:rPr>
          <w:t>4-1)</w:t>
        </w:r>
        <w:r w:rsidR="00AD16F9" w:rsidRPr="00802333">
          <w:rPr>
            <w:noProof/>
            <w:webHidden/>
          </w:rPr>
          <w:tab/>
        </w:r>
        <w:r w:rsidR="00AD16F9" w:rsidRPr="00802333">
          <w:rPr>
            <w:noProof/>
            <w:webHidden/>
          </w:rPr>
          <w:fldChar w:fldCharType="begin"/>
        </w:r>
        <w:r w:rsidR="00AD16F9" w:rsidRPr="00802333">
          <w:rPr>
            <w:noProof/>
            <w:webHidden/>
          </w:rPr>
          <w:instrText xml:space="preserve"> PAGEREF _Toc131066857 \h </w:instrText>
        </w:r>
        <w:r w:rsidR="00AD16F9" w:rsidRPr="00802333">
          <w:rPr>
            <w:noProof/>
            <w:webHidden/>
          </w:rPr>
        </w:r>
        <w:r w:rsidR="00AD16F9" w:rsidRPr="00802333">
          <w:rPr>
            <w:noProof/>
            <w:webHidden/>
          </w:rPr>
          <w:fldChar w:fldCharType="separate"/>
        </w:r>
        <w:r w:rsidR="00802333">
          <w:rPr>
            <w:noProof/>
            <w:webHidden/>
          </w:rPr>
          <w:t>17</w:t>
        </w:r>
        <w:r w:rsidR="00AD16F9" w:rsidRPr="00802333">
          <w:rPr>
            <w:noProof/>
            <w:webHidden/>
          </w:rPr>
          <w:fldChar w:fldCharType="end"/>
        </w:r>
      </w:hyperlink>
    </w:p>
    <w:p w14:paraId="4F877D9A" w14:textId="6B5114A0" w:rsidR="00AD16F9" w:rsidRPr="00802333" w:rsidRDefault="008A43E5">
      <w:pPr>
        <w:pStyle w:val="25"/>
        <w:tabs>
          <w:tab w:val="right" w:leader="dot" w:pos="9628"/>
        </w:tabs>
        <w:rPr>
          <w:rFonts w:asciiTheme="minorHAnsi" w:eastAsiaTheme="minorEastAsia" w:hAnsiTheme="minorHAnsi" w:cstheme="minorBidi"/>
          <w:noProof/>
          <w:szCs w:val="22"/>
        </w:rPr>
      </w:pPr>
      <w:hyperlink w:anchor="_Toc131066858" w:history="1">
        <w:r w:rsidR="00AD16F9" w:rsidRPr="00802333">
          <w:rPr>
            <w:rStyle w:val="a9"/>
            <w:rFonts w:hint="eastAsia"/>
            <w:noProof/>
            <w:color w:val="auto"/>
          </w:rPr>
          <w:t>二、七年級第二學期教學計劃表</w:t>
        </w:r>
        <w:r w:rsidR="00AD16F9" w:rsidRPr="00802333">
          <w:rPr>
            <w:rStyle w:val="a9"/>
            <w:noProof/>
            <w:color w:val="auto"/>
          </w:rPr>
          <w:t>(</w:t>
        </w:r>
        <w:r w:rsidR="00AD16F9" w:rsidRPr="00802333">
          <w:rPr>
            <w:rStyle w:val="a9"/>
            <w:rFonts w:hint="eastAsia"/>
            <w:noProof/>
            <w:color w:val="auto"/>
          </w:rPr>
          <w:t>表</w:t>
        </w:r>
        <w:r w:rsidR="00AD16F9" w:rsidRPr="00802333">
          <w:rPr>
            <w:rStyle w:val="a9"/>
            <w:noProof/>
            <w:color w:val="auto"/>
          </w:rPr>
          <w:t>4-2)</w:t>
        </w:r>
        <w:r w:rsidR="00AD16F9" w:rsidRPr="00802333">
          <w:rPr>
            <w:noProof/>
            <w:webHidden/>
          </w:rPr>
          <w:tab/>
        </w:r>
        <w:r w:rsidR="00AD16F9" w:rsidRPr="00802333">
          <w:rPr>
            <w:noProof/>
            <w:webHidden/>
          </w:rPr>
          <w:fldChar w:fldCharType="begin"/>
        </w:r>
        <w:r w:rsidR="00AD16F9" w:rsidRPr="00802333">
          <w:rPr>
            <w:noProof/>
            <w:webHidden/>
          </w:rPr>
          <w:instrText xml:space="preserve"> PAGEREF _Toc131066858 \h </w:instrText>
        </w:r>
        <w:r w:rsidR="00AD16F9" w:rsidRPr="00802333">
          <w:rPr>
            <w:noProof/>
            <w:webHidden/>
          </w:rPr>
        </w:r>
        <w:r w:rsidR="00AD16F9" w:rsidRPr="00802333">
          <w:rPr>
            <w:noProof/>
            <w:webHidden/>
          </w:rPr>
          <w:fldChar w:fldCharType="separate"/>
        </w:r>
        <w:r w:rsidR="00802333">
          <w:rPr>
            <w:noProof/>
            <w:webHidden/>
          </w:rPr>
          <w:t>57</w:t>
        </w:r>
        <w:r w:rsidR="00AD16F9" w:rsidRPr="00802333">
          <w:rPr>
            <w:noProof/>
            <w:webHidden/>
          </w:rPr>
          <w:fldChar w:fldCharType="end"/>
        </w:r>
      </w:hyperlink>
    </w:p>
    <w:p w14:paraId="1BEA622D" w14:textId="7EAF32A8" w:rsidR="00AD16F9" w:rsidRPr="00802333" w:rsidRDefault="008A43E5">
      <w:pPr>
        <w:pStyle w:val="25"/>
        <w:tabs>
          <w:tab w:val="right" w:leader="dot" w:pos="9628"/>
        </w:tabs>
        <w:rPr>
          <w:rFonts w:asciiTheme="minorHAnsi" w:eastAsiaTheme="minorEastAsia" w:hAnsiTheme="minorHAnsi" w:cstheme="minorBidi"/>
          <w:noProof/>
          <w:szCs w:val="22"/>
        </w:rPr>
      </w:pPr>
      <w:hyperlink w:anchor="_Toc131066859" w:history="1">
        <w:r w:rsidR="00AD16F9" w:rsidRPr="00802333">
          <w:rPr>
            <w:rStyle w:val="a9"/>
            <w:rFonts w:hint="eastAsia"/>
            <w:noProof/>
            <w:color w:val="auto"/>
          </w:rPr>
          <w:t>三、八年級第一學期教學計劃表</w:t>
        </w:r>
        <w:r w:rsidR="00AD16F9" w:rsidRPr="00802333">
          <w:rPr>
            <w:rStyle w:val="a9"/>
            <w:noProof/>
            <w:color w:val="auto"/>
          </w:rPr>
          <w:t>(</w:t>
        </w:r>
        <w:r w:rsidR="00AD16F9" w:rsidRPr="00802333">
          <w:rPr>
            <w:rStyle w:val="a9"/>
            <w:rFonts w:hint="eastAsia"/>
            <w:noProof/>
            <w:color w:val="auto"/>
          </w:rPr>
          <w:t>表</w:t>
        </w:r>
        <w:r w:rsidR="00AD16F9" w:rsidRPr="00802333">
          <w:rPr>
            <w:rStyle w:val="a9"/>
            <w:noProof/>
            <w:color w:val="auto"/>
          </w:rPr>
          <w:t>4-3)</w:t>
        </w:r>
        <w:r w:rsidR="00AD16F9" w:rsidRPr="00802333">
          <w:rPr>
            <w:noProof/>
            <w:webHidden/>
          </w:rPr>
          <w:tab/>
        </w:r>
        <w:r w:rsidR="00AD16F9" w:rsidRPr="00802333">
          <w:rPr>
            <w:noProof/>
            <w:webHidden/>
          </w:rPr>
          <w:fldChar w:fldCharType="begin"/>
        </w:r>
        <w:r w:rsidR="00AD16F9" w:rsidRPr="00802333">
          <w:rPr>
            <w:noProof/>
            <w:webHidden/>
          </w:rPr>
          <w:instrText xml:space="preserve"> PAGEREF _Toc131066859 \h </w:instrText>
        </w:r>
        <w:r w:rsidR="00AD16F9" w:rsidRPr="00802333">
          <w:rPr>
            <w:noProof/>
            <w:webHidden/>
          </w:rPr>
        </w:r>
        <w:r w:rsidR="00AD16F9" w:rsidRPr="00802333">
          <w:rPr>
            <w:noProof/>
            <w:webHidden/>
          </w:rPr>
          <w:fldChar w:fldCharType="separate"/>
        </w:r>
        <w:r w:rsidR="00802333">
          <w:rPr>
            <w:noProof/>
            <w:webHidden/>
          </w:rPr>
          <w:t>102</w:t>
        </w:r>
        <w:r w:rsidR="00AD16F9" w:rsidRPr="00802333">
          <w:rPr>
            <w:noProof/>
            <w:webHidden/>
          </w:rPr>
          <w:fldChar w:fldCharType="end"/>
        </w:r>
      </w:hyperlink>
    </w:p>
    <w:p w14:paraId="09C51B0A" w14:textId="3F14D63D" w:rsidR="00AD16F9" w:rsidRPr="00802333" w:rsidRDefault="008A43E5">
      <w:pPr>
        <w:pStyle w:val="25"/>
        <w:tabs>
          <w:tab w:val="right" w:leader="dot" w:pos="9628"/>
        </w:tabs>
        <w:rPr>
          <w:rFonts w:asciiTheme="minorHAnsi" w:eastAsiaTheme="minorEastAsia" w:hAnsiTheme="minorHAnsi" w:cstheme="minorBidi"/>
          <w:noProof/>
          <w:szCs w:val="22"/>
        </w:rPr>
      </w:pPr>
      <w:hyperlink w:anchor="_Toc131066860" w:history="1">
        <w:r w:rsidR="00AD16F9" w:rsidRPr="00802333">
          <w:rPr>
            <w:rStyle w:val="a9"/>
            <w:rFonts w:hint="eastAsia"/>
            <w:noProof/>
            <w:color w:val="auto"/>
          </w:rPr>
          <w:t>四、八年級第二學期教學計劃表</w:t>
        </w:r>
        <w:r w:rsidR="00AD16F9" w:rsidRPr="00802333">
          <w:rPr>
            <w:rStyle w:val="a9"/>
            <w:noProof/>
            <w:color w:val="auto"/>
          </w:rPr>
          <w:t>(</w:t>
        </w:r>
        <w:r w:rsidR="00AD16F9" w:rsidRPr="00802333">
          <w:rPr>
            <w:rStyle w:val="a9"/>
            <w:rFonts w:hint="eastAsia"/>
            <w:noProof/>
            <w:color w:val="auto"/>
          </w:rPr>
          <w:t>表</w:t>
        </w:r>
        <w:r w:rsidR="00AD16F9" w:rsidRPr="00802333">
          <w:rPr>
            <w:rStyle w:val="a9"/>
            <w:noProof/>
            <w:color w:val="auto"/>
          </w:rPr>
          <w:t>4-4)</w:t>
        </w:r>
        <w:r w:rsidR="00AD16F9" w:rsidRPr="00802333">
          <w:rPr>
            <w:noProof/>
            <w:webHidden/>
          </w:rPr>
          <w:tab/>
        </w:r>
        <w:r w:rsidR="00AD16F9" w:rsidRPr="00802333">
          <w:rPr>
            <w:noProof/>
            <w:webHidden/>
          </w:rPr>
          <w:fldChar w:fldCharType="begin"/>
        </w:r>
        <w:r w:rsidR="00AD16F9" w:rsidRPr="00802333">
          <w:rPr>
            <w:noProof/>
            <w:webHidden/>
          </w:rPr>
          <w:instrText xml:space="preserve"> PAGEREF _Toc131066860 \h </w:instrText>
        </w:r>
        <w:r w:rsidR="00AD16F9" w:rsidRPr="00802333">
          <w:rPr>
            <w:noProof/>
            <w:webHidden/>
          </w:rPr>
        </w:r>
        <w:r w:rsidR="00AD16F9" w:rsidRPr="00802333">
          <w:rPr>
            <w:noProof/>
            <w:webHidden/>
          </w:rPr>
          <w:fldChar w:fldCharType="separate"/>
        </w:r>
        <w:r w:rsidR="00802333">
          <w:rPr>
            <w:noProof/>
            <w:webHidden/>
          </w:rPr>
          <w:t>160</w:t>
        </w:r>
        <w:r w:rsidR="00AD16F9" w:rsidRPr="00802333">
          <w:rPr>
            <w:noProof/>
            <w:webHidden/>
          </w:rPr>
          <w:fldChar w:fldCharType="end"/>
        </w:r>
      </w:hyperlink>
    </w:p>
    <w:p w14:paraId="69AAF512" w14:textId="47BC4D52" w:rsidR="00AD16F9" w:rsidRPr="00802333" w:rsidRDefault="008A43E5">
      <w:pPr>
        <w:pStyle w:val="25"/>
        <w:tabs>
          <w:tab w:val="right" w:leader="dot" w:pos="9628"/>
        </w:tabs>
        <w:rPr>
          <w:rFonts w:asciiTheme="minorHAnsi" w:eastAsiaTheme="minorEastAsia" w:hAnsiTheme="minorHAnsi" w:cstheme="minorBidi"/>
          <w:noProof/>
          <w:szCs w:val="22"/>
        </w:rPr>
      </w:pPr>
      <w:hyperlink w:anchor="_Toc131066861" w:history="1">
        <w:r w:rsidR="00AD16F9" w:rsidRPr="00802333">
          <w:rPr>
            <w:rStyle w:val="a9"/>
            <w:rFonts w:hint="eastAsia"/>
            <w:noProof/>
            <w:color w:val="auto"/>
          </w:rPr>
          <w:t>五、九年級第一學期教學計劃表</w:t>
        </w:r>
        <w:r w:rsidR="00AD16F9" w:rsidRPr="00802333">
          <w:rPr>
            <w:rStyle w:val="a9"/>
            <w:noProof/>
            <w:color w:val="auto"/>
          </w:rPr>
          <w:t>(</w:t>
        </w:r>
        <w:r w:rsidR="00AD16F9" w:rsidRPr="00802333">
          <w:rPr>
            <w:rStyle w:val="a9"/>
            <w:rFonts w:hint="eastAsia"/>
            <w:noProof/>
            <w:color w:val="auto"/>
          </w:rPr>
          <w:t>表</w:t>
        </w:r>
        <w:r w:rsidR="00AD16F9" w:rsidRPr="00802333">
          <w:rPr>
            <w:rStyle w:val="a9"/>
            <w:noProof/>
            <w:color w:val="auto"/>
          </w:rPr>
          <w:t>4-5)</w:t>
        </w:r>
        <w:r w:rsidR="00AD16F9" w:rsidRPr="00802333">
          <w:rPr>
            <w:noProof/>
            <w:webHidden/>
          </w:rPr>
          <w:tab/>
        </w:r>
        <w:r w:rsidR="00AD16F9" w:rsidRPr="00802333">
          <w:rPr>
            <w:noProof/>
            <w:webHidden/>
          </w:rPr>
          <w:fldChar w:fldCharType="begin"/>
        </w:r>
        <w:r w:rsidR="00AD16F9" w:rsidRPr="00802333">
          <w:rPr>
            <w:noProof/>
            <w:webHidden/>
          </w:rPr>
          <w:instrText xml:space="preserve"> PAGEREF _Toc131066861 \h </w:instrText>
        </w:r>
        <w:r w:rsidR="00AD16F9" w:rsidRPr="00802333">
          <w:rPr>
            <w:noProof/>
            <w:webHidden/>
          </w:rPr>
        </w:r>
        <w:r w:rsidR="00AD16F9" w:rsidRPr="00802333">
          <w:rPr>
            <w:noProof/>
            <w:webHidden/>
          </w:rPr>
          <w:fldChar w:fldCharType="separate"/>
        </w:r>
        <w:r w:rsidR="00802333">
          <w:rPr>
            <w:noProof/>
            <w:webHidden/>
          </w:rPr>
          <w:t>219</w:t>
        </w:r>
        <w:r w:rsidR="00AD16F9" w:rsidRPr="00802333">
          <w:rPr>
            <w:noProof/>
            <w:webHidden/>
          </w:rPr>
          <w:fldChar w:fldCharType="end"/>
        </w:r>
      </w:hyperlink>
    </w:p>
    <w:p w14:paraId="5E889458" w14:textId="7915FF10" w:rsidR="00AD16F9" w:rsidRPr="00802333" w:rsidRDefault="008A43E5">
      <w:pPr>
        <w:pStyle w:val="25"/>
        <w:tabs>
          <w:tab w:val="right" w:leader="dot" w:pos="9628"/>
        </w:tabs>
        <w:rPr>
          <w:rFonts w:asciiTheme="minorHAnsi" w:eastAsiaTheme="minorEastAsia" w:hAnsiTheme="minorHAnsi" w:cstheme="minorBidi"/>
          <w:noProof/>
          <w:szCs w:val="22"/>
        </w:rPr>
      </w:pPr>
      <w:hyperlink w:anchor="_Toc131066862" w:history="1">
        <w:r w:rsidR="00AD16F9" w:rsidRPr="00802333">
          <w:rPr>
            <w:rStyle w:val="a9"/>
            <w:rFonts w:hint="eastAsia"/>
            <w:noProof/>
            <w:color w:val="auto"/>
          </w:rPr>
          <w:t>六、九年級第二學期教學計劃表</w:t>
        </w:r>
        <w:r w:rsidR="00AD16F9" w:rsidRPr="00802333">
          <w:rPr>
            <w:rStyle w:val="a9"/>
            <w:noProof/>
            <w:color w:val="auto"/>
          </w:rPr>
          <w:t>(</w:t>
        </w:r>
        <w:r w:rsidR="00AD16F9" w:rsidRPr="00802333">
          <w:rPr>
            <w:rStyle w:val="a9"/>
            <w:rFonts w:hint="eastAsia"/>
            <w:noProof/>
            <w:color w:val="auto"/>
          </w:rPr>
          <w:t>表</w:t>
        </w:r>
        <w:r w:rsidR="00AD16F9" w:rsidRPr="00802333">
          <w:rPr>
            <w:rStyle w:val="a9"/>
            <w:noProof/>
            <w:color w:val="auto"/>
          </w:rPr>
          <w:t>4-6)</w:t>
        </w:r>
        <w:r w:rsidR="00AD16F9" w:rsidRPr="00802333">
          <w:rPr>
            <w:noProof/>
            <w:webHidden/>
          </w:rPr>
          <w:tab/>
        </w:r>
        <w:r w:rsidR="00AD16F9" w:rsidRPr="00802333">
          <w:rPr>
            <w:noProof/>
            <w:webHidden/>
          </w:rPr>
          <w:fldChar w:fldCharType="begin"/>
        </w:r>
        <w:r w:rsidR="00AD16F9" w:rsidRPr="00802333">
          <w:rPr>
            <w:noProof/>
            <w:webHidden/>
          </w:rPr>
          <w:instrText xml:space="preserve"> PAGEREF _Toc131066862 \h </w:instrText>
        </w:r>
        <w:r w:rsidR="00AD16F9" w:rsidRPr="00802333">
          <w:rPr>
            <w:noProof/>
            <w:webHidden/>
          </w:rPr>
        </w:r>
        <w:r w:rsidR="00AD16F9" w:rsidRPr="00802333">
          <w:rPr>
            <w:noProof/>
            <w:webHidden/>
          </w:rPr>
          <w:fldChar w:fldCharType="separate"/>
        </w:r>
        <w:r w:rsidR="00802333">
          <w:rPr>
            <w:noProof/>
            <w:webHidden/>
          </w:rPr>
          <w:t>248</w:t>
        </w:r>
        <w:r w:rsidR="00AD16F9" w:rsidRPr="00802333">
          <w:rPr>
            <w:noProof/>
            <w:webHidden/>
          </w:rPr>
          <w:fldChar w:fldCharType="end"/>
        </w:r>
      </w:hyperlink>
    </w:p>
    <w:p w14:paraId="38AFE7E2" w14:textId="47D3617A" w:rsidR="00AD16F9" w:rsidRPr="00802333" w:rsidRDefault="008A43E5">
      <w:pPr>
        <w:pStyle w:val="14"/>
        <w:rPr>
          <w:rFonts w:asciiTheme="minorHAnsi" w:eastAsiaTheme="minorEastAsia" w:hAnsiTheme="minorHAnsi" w:cstheme="minorBidi"/>
          <w:sz w:val="24"/>
          <w:szCs w:val="22"/>
        </w:rPr>
      </w:pPr>
      <w:hyperlink w:anchor="_Toc131066863" w:history="1">
        <w:r w:rsidR="00AD16F9" w:rsidRPr="00802333">
          <w:rPr>
            <w:rStyle w:val="a9"/>
            <w:rFonts w:hint="eastAsia"/>
            <w:color w:val="auto"/>
          </w:rPr>
          <w:t>伍、彈性學習課程</w:t>
        </w:r>
        <w:r w:rsidR="00AD16F9" w:rsidRPr="00802333">
          <w:rPr>
            <w:rStyle w:val="a9"/>
            <w:color w:val="auto"/>
          </w:rPr>
          <w:t>(</w:t>
        </w:r>
        <w:r w:rsidR="00AD16F9" w:rsidRPr="00802333">
          <w:rPr>
            <w:rStyle w:val="a9"/>
            <w:rFonts w:hint="eastAsia"/>
            <w:color w:val="auto"/>
          </w:rPr>
          <w:t>校訂課程</w:t>
        </w:r>
        <w:r w:rsidR="00AD16F9" w:rsidRPr="00802333">
          <w:rPr>
            <w:rStyle w:val="a9"/>
            <w:color w:val="auto"/>
          </w:rPr>
          <w:t>)/</w:t>
        </w:r>
        <w:r w:rsidR="00AD16F9" w:rsidRPr="00802333">
          <w:rPr>
            <w:rStyle w:val="a9"/>
            <w:rFonts w:hint="eastAsia"/>
            <w:color w:val="auto"/>
          </w:rPr>
          <w:t>彈性學習節數規劃</w:t>
        </w:r>
        <w:r w:rsidR="00AD16F9" w:rsidRPr="00802333">
          <w:rPr>
            <w:webHidden/>
          </w:rPr>
          <w:tab/>
        </w:r>
        <w:r w:rsidR="00AD16F9" w:rsidRPr="00802333">
          <w:rPr>
            <w:webHidden/>
          </w:rPr>
          <w:fldChar w:fldCharType="begin"/>
        </w:r>
        <w:r w:rsidR="00AD16F9" w:rsidRPr="00802333">
          <w:rPr>
            <w:webHidden/>
          </w:rPr>
          <w:instrText xml:space="preserve"> PAGEREF _Toc131066863 \h </w:instrText>
        </w:r>
        <w:r w:rsidR="00AD16F9" w:rsidRPr="00802333">
          <w:rPr>
            <w:webHidden/>
          </w:rPr>
        </w:r>
        <w:r w:rsidR="00AD16F9" w:rsidRPr="00802333">
          <w:rPr>
            <w:webHidden/>
          </w:rPr>
          <w:fldChar w:fldCharType="separate"/>
        </w:r>
        <w:r w:rsidR="00802333">
          <w:rPr>
            <w:webHidden/>
          </w:rPr>
          <w:t>293</w:t>
        </w:r>
        <w:r w:rsidR="00AD16F9" w:rsidRPr="00802333">
          <w:rPr>
            <w:webHidden/>
          </w:rPr>
          <w:fldChar w:fldCharType="end"/>
        </w:r>
      </w:hyperlink>
    </w:p>
    <w:p w14:paraId="4F5FA2DD" w14:textId="64EEB17D" w:rsidR="00AD16F9" w:rsidRPr="00802333" w:rsidRDefault="008A43E5">
      <w:pPr>
        <w:pStyle w:val="25"/>
        <w:tabs>
          <w:tab w:val="right" w:leader="dot" w:pos="9628"/>
        </w:tabs>
        <w:rPr>
          <w:rFonts w:asciiTheme="minorHAnsi" w:eastAsiaTheme="minorEastAsia" w:hAnsiTheme="minorHAnsi" w:cstheme="minorBidi"/>
          <w:noProof/>
          <w:szCs w:val="22"/>
        </w:rPr>
      </w:pPr>
      <w:hyperlink w:anchor="_Toc131066864" w:history="1">
        <w:r w:rsidR="00AD16F9" w:rsidRPr="00802333">
          <w:rPr>
            <w:rStyle w:val="a9"/>
            <w:rFonts w:hint="eastAsia"/>
            <w:noProof/>
            <w:color w:val="auto"/>
          </w:rPr>
          <w:t>一、彈性學習課程計畫架構</w:t>
        </w:r>
        <w:r w:rsidR="00AD16F9" w:rsidRPr="00802333">
          <w:rPr>
            <w:noProof/>
            <w:webHidden/>
          </w:rPr>
          <w:tab/>
        </w:r>
        <w:r w:rsidR="00AD16F9" w:rsidRPr="00802333">
          <w:rPr>
            <w:noProof/>
            <w:webHidden/>
          </w:rPr>
          <w:fldChar w:fldCharType="begin"/>
        </w:r>
        <w:r w:rsidR="00AD16F9" w:rsidRPr="00802333">
          <w:rPr>
            <w:noProof/>
            <w:webHidden/>
          </w:rPr>
          <w:instrText xml:space="preserve"> PAGEREF _Toc131066864 \h </w:instrText>
        </w:r>
        <w:r w:rsidR="00AD16F9" w:rsidRPr="00802333">
          <w:rPr>
            <w:noProof/>
            <w:webHidden/>
          </w:rPr>
        </w:r>
        <w:r w:rsidR="00AD16F9" w:rsidRPr="00802333">
          <w:rPr>
            <w:noProof/>
            <w:webHidden/>
          </w:rPr>
          <w:fldChar w:fldCharType="separate"/>
        </w:r>
        <w:r w:rsidR="00802333">
          <w:rPr>
            <w:noProof/>
            <w:webHidden/>
          </w:rPr>
          <w:t>295</w:t>
        </w:r>
        <w:r w:rsidR="00AD16F9" w:rsidRPr="00802333">
          <w:rPr>
            <w:noProof/>
            <w:webHidden/>
          </w:rPr>
          <w:fldChar w:fldCharType="end"/>
        </w:r>
      </w:hyperlink>
    </w:p>
    <w:p w14:paraId="22F7E95B" w14:textId="31B729E4" w:rsidR="00AD16F9" w:rsidRPr="00802333" w:rsidRDefault="008A43E5">
      <w:pPr>
        <w:pStyle w:val="33"/>
        <w:rPr>
          <w:rFonts w:asciiTheme="minorHAnsi" w:eastAsiaTheme="minorEastAsia" w:hAnsiTheme="minorHAnsi" w:cstheme="minorBidi"/>
          <w:noProof/>
          <w:szCs w:val="22"/>
        </w:rPr>
      </w:pPr>
      <w:hyperlink w:anchor="_Toc131066865" w:history="1">
        <w:r w:rsidR="00AD16F9" w:rsidRPr="00802333">
          <w:rPr>
            <w:rStyle w:val="a9"/>
            <w:rFonts w:hint="eastAsia"/>
            <w:noProof/>
            <w:color w:val="auto"/>
          </w:rPr>
          <w:t>彈性學習課程計畫規劃總表</w:t>
        </w:r>
        <w:r w:rsidR="00AD16F9" w:rsidRPr="00802333">
          <w:rPr>
            <w:rStyle w:val="a9"/>
            <w:noProof/>
            <w:color w:val="auto"/>
          </w:rPr>
          <w:t>(</w:t>
        </w:r>
        <w:r w:rsidR="00AD16F9" w:rsidRPr="00802333">
          <w:rPr>
            <w:rStyle w:val="a9"/>
            <w:rFonts w:hint="eastAsia"/>
            <w:noProof/>
            <w:color w:val="auto"/>
          </w:rPr>
          <w:t>表</w:t>
        </w:r>
        <w:r w:rsidR="00AD16F9" w:rsidRPr="00802333">
          <w:rPr>
            <w:rStyle w:val="a9"/>
            <w:noProof/>
            <w:color w:val="auto"/>
          </w:rPr>
          <w:t>5-1)</w:t>
        </w:r>
        <w:r w:rsidR="00AD16F9" w:rsidRPr="00802333">
          <w:rPr>
            <w:noProof/>
            <w:webHidden/>
          </w:rPr>
          <w:tab/>
        </w:r>
        <w:r w:rsidR="00AD16F9" w:rsidRPr="00802333">
          <w:rPr>
            <w:noProof/>
            <w:webHidden/>
          </w:rPr>
          <w:fldChar w:fldCharType="begin"/>
        </w:r>
        <w:r w:rsidR="00AD16F9" w:rsidRPr="00802333">
          <w:rPr>
            <w:noProof/>
            <w:webHidden/>
          </w:rPr>
          <w:instrText xml:space="preserve"> PAGEREF _Toc131066865 \h </w:instrText>
        </w:r>
        <w:r w:rsidR="00AD16F9" w:rsidRPr="00802333">
          <w:rPr>
            <w:noProof/>
            <w:webHidden/>
          </w:rPr>
        </w:r>
        <w:r w:rsidR="00AD16F9" w:rsidRPr="00802333">
          <w:rPr>
            <w:noProof/>
            <w:webHidden/>
          </w:rPr>
          <w:fldChar w:fldCharType="separate"/>
        </w:r>
        <w:r w:rsidR="00802333">
          <w:rPr>
            <w:noProof/>
            <w:webHidden/>
          </w:rPr>
          <w:t>295</w:t>
        </w:r>
        <w:r w:rsidR="00AD16F9" w:rsidRPr="00802333">
          <w:rPr>
            <w:noProof/>
            <w:webHidden/>
          </w:rPr>
          <w:fldChar w:fldCharType="end"/>
        </w:r>
      </w:hyperlink>
    </w:p>
    <w:p w14:paraId="1BBFFF35" w14:textId="4CB0D045" w:rsidR="00AD16F9" w:rsidRPr="00802333" w:rsidRDefault="008A43E5">
      <w:pPr>
        <w:pStyle w:val="25"/>
        <w:tabs>
          <w:tab w:val="right" w:leader="dot" w:pos="9628"/>
        </w:tabs>
        <w:rPr>
          <w:rFonts w:asciiTheme="minorHAnsi" w:eastAsiaTheme="minorEastAsia" w:hAnsiTheme="minorHAnsi" w:cstheme="minorBidi"/>
          <w:noProof/>
          <w:szCs w:val="22"/>
        </w:rPr>
      </w:pPr>
      <w:hyperlink w:anchor="_Toc131066866" w:history="1">
        <w:r w:rsidR="00AD16F9" w:rsidRPr="00802333">
          <w:rPr>
            <w:rStyle w:val="a9"/>
            <w:rFonts w:hint="eastAsia"/>
            <w:noProof/>
            <w:color w:val="auto"/>
          </w:rPr>
          <w:t>二、彈性學習課程方案設計</w:t>
        </w:r>
        <w:r w:rsidR="00AD16F9" w:rsidRPr="00802333">
          <w:rPr>
            <w:noProof/>
            <w:webHidden/>
          </w:rPr>
          <w:tab/>
        </w:r>
        <w:r w:rsidR="00AD16F9" w:rsidRPr="00802333">
          <w:rPr>
            <w:noProof/>
            <w:webHidden/>
          </w:rPr>
          <w:fldChar w:fldCharType="begin"/>
        </w:r>
        <w:r w:rsidR="00AD16F9" w:rsidRPr="00802333">
          <w:rPr>
            <w:noProof/>
            <w:webHidden/>
          </w:rPr>
          <w:instrText xml:space="preserve"> PAGEREF _Toc131066866 \h </w:instrText>
        </w:r>
        <w:r w:rsidR="00AD16F9" w:rsidRPr="00802333">
          <w:rPr>
            <w:noProof/>
            <w:webHidden/>
          </w:rPr>
        </w:r>
        <w:r w:rsidR="00AD16F9" w:rsidRPr="00802333">
          <w:rPr>
            <w:noProof/>
            <w:webHidden/>
          </w:rPr>
          <w:fldChar w:fldCharType="separate"/>
        </w:r>
        <w:r w:rsidR="00802333">
          <w:rPr>
            <w:noProof/>
            <w:webHidden/>
          </w:rPr>
          <w:t>298</w:t>
        </w:r>
        <w:r w:rsidR="00AD16F9" w:rsidRPr="00802333">
          <w:rPr>
            <w:noProof/>
            <w:webHidden/>
          </w:rPr>
          <w:fldChar w:fldCharType="end"/>
        </w:r>
      </w:hyperlink>
    </w:p>
    <w:p w14:paraId="2FAE621B" w14:textId="54FCABFE" w:rsidR="00AD16F9" w:rsidRPr="00802333" w:rsidRDefault="008A43E5">
      <w:pPr>
        <w:pStyle w:val="33"/>
        <w:rPr>
          <w:rFonts w:asciiTheme="minorHAnsi" w:eastAsiaTheme="minorEastAsia" w:hAnsiTheme="minorHAnsi" w:cstheme="minorBidi"/>
          <w:noProof/>
          <w:szCs w:val="22"/>
        </w:rPr>
      </w:pPr>
      <w:hyperlink w:anchor="_Toc131066867" w:history="1">
        <w:r w:rsidR="00AD16F9" w:rsidRPr="00802333">
          <w:rPr>
            <w:rStyle w:val="a9"/>
            <w:noProof/>
            <w:color w:val="auto"/>
          </w:rPr>
          <w:t>(</w:t>
        </w:r>
        <w:r w:rsidR="00AD16F9" w:rsidRPr="00802333">
          <w:rPr>
            <w:rStyle w:val="a9"/>
            <w:rFonts w:hint="eastAsia"/>
            <w:noProof/>
            <w:color w:val="auto"/>
          </w:rPr>
          <w:t>一</w:t>
        </w:r>
        <w:r w:rsidR="00AD16F9" w:rsidRPr="00802333">
          <w:rPr>
            <w:rStyle w:val="a9"/>
            <w:noProof/>
            <w:color w:val="auto"/>
          </w:rPr>
          <w:t>)</w:t>
        </w:r>
        <w:r w:rsidR="00AD16F9" w:rsidRPr="00802333">
          <w:rPr>
            <w:rStyle w:val="a9"/>
            <w:rFonts w:hint="eastAsia"/>
            <w:noProof/>
            <w:color w:val="auto"/>
          </w:rPr>
          <w:t>彈性學習課程方案</w:t>
        </w:r>
        <w:r w:rsidR="00AD16F9" w:rsidRPr="00802333">
          <w:rPr>
            <w:rStyle w:val="a9"/>
            <w:noProof/>
            <w:color w:val="auto"/>
          </w:rPr>
          <w:t>(</w:t>
        </w:r>
        <w:r w:rsidR="00AD16F9" w:rsidRPr="00802333">
          <w:rPr>
            <w:rStyle w:val="a9"/>
            <w:rFonts w:hint="eastAsia"/>
            <w:noProof/>
            <w:color w:val="auto"/>
          </w:rPr>
          <w:t>表</w:t>
        </w:r>
        <w:r w:rsidR="00AD16F9" w:rsidRPr="00802333">
          <w:rPr>
            <w:rStyle w:val="a9"/>
            <w:noProof/>
            <w:color w:val="auto"/>
          </w:rPr>
          <w:t>5-2)</w:t>
        </w:r>
        <w:r w:rsidR="00AD16F9" w:rsidRPr="00802333">
          <w:rPr>
            <w:noProof/>
            <w:webHidden/>
          </w:rPr>
          <w:tab/>
        </w:r>
        <w:r w:rsidR="00AD16F9" w:rsidRPr="00802333">
          <w:rPr>
            <w:noProof/>
            <w:webHidden/>
          </w:rPr>
          <w:fldChar w:fldCharType="begin"/>
        </w:r>
        <w:r w:rsidR="00AD16F9" w:rsidRPr="00802333">
          <w:rPr>
            <w:noProof/>
            <w:webHidden/>
          </w:rPr>
          <w:instrText xml:space="preserve"> PAGEREF _Toc131066867 \h </w:instrText>
        </w:r>
        <w:r w:rsidR="00AD16F9" w:rsidRPr="00802333">
          <w:rPr>
            <w:noProof/>
            <w:webHidden/>
          </w:rPr>
        </w:r>
        <w:r w:rsidR="00AD16F9" w:rsidRPr="00802333">
          <w:rPr>
            <w:noProof/>
            <w:webHidden/>
          </w:rPr>
          <w:fldChar w:fldCharType="separate"/>
        </w:r>
        <w:r w:rsidR="00802333">
          <w:rPr>
            <w:noProof/>
            <w:webHidden/>
          </w:rPr>
          <w:t>299</w:t>
        </w:r>
        <w:r w:rsidR="00AD16F9" w:rsidRPr="00802333">
          <w:rPr>
            <w:noProof/>
            <w:webHidden/>
          </w:rPr>
          <w:fldChar w:fldCharType="end"/>
        </w:r>
      </w:hyperlink>
    </w:p>
    <w:p w14:paraId="4FF67515" w14:textId="690C5FBE" w:rsidR="00AD16F9" w:rsidRPr="00802333" w:rsidRDefault="008A43E5">
      <w:pPr>
        <w:pStyle w:val="25"/>
        <w:tabs>
          <w:tab w:val="right" w:leader="dot" w:pos="9628"/>
        </w:tabs>
        <w:rPr>
          <w:rFonts w:asciiTheme="minorHAnsi" w:eastAsiaTheme="minorEastAsia" w:hAnsiTheme="minorHAnsi" w:cstheme="minorBidi"/>
          <w:noProof/>
          <w:szCs w:val="22"/>
        </w:rPr>
      </w:pPr>
      <w:hyperlink w:anchor="_Toc131066868" w:history="1">
        <w:r w:rsidR="00AD16F9" w:rsidRPr="00802333">
          <w:rPr>
            <w:rStyle w:val="a9"/>
            <w:rFonts w:hint="eastAsia"/>
            <w:noProof/>
            <w:color w:val="auto"/>
          </w:rPr>
          <w:t>四、彈性課程計畫進度規劃—其他類課程</w:t>
        </w:r>
        <w:r w:rsidR="00AD16F9" w:rsidRPr="00802333">
          <w:rPr>
            <w:noProof/>
            <w:webHidden/>
          </w:rPr>
          <w:tab/>
        </w:r>
        <w:r w:rsidR="00AD16F9" w:rsidRPr="00802333">
          <w:rPr>
            <w:noProof/>
            <w:webHidden/>
          </w:rPr>
          <w:fldChar w:fldCharType="begin"/>
        </w:r>
        <w:r w:rsidR="00AD16F9" w:rsidRPr="00802333">
          <w:rPr>
            <w:noProof/>
            <w:webHidden/>
          </w:rPr>
          <w:instrText xml:space="preserve"> PAGEREF _Toc131066868 \h </w:instrText>
        </w:r>
        <w:r w:rsidR="00AD16F9" w:rsidRPr="00802333">
          <w:rPr>
            <w:noProof/>
            <w:webHidden/>
          </w:rPr>
        </w:r>
        <w:r w:rsidR="00AD16F9" w:rsidRPr="00802333">
          <w:rPr>
            <w:noProof/>
            <w:webHidden/>
          </w:rPr>
          <w:fldChar w:fldCharType="separate"/>
        </w:r>
        <w:r w:rsidR="00802333">
          <w:rPr>
            <w:noProof/>
            <w:webHidden/>
          </w:rPr>
          <w:t>342</w:t>
        </w:r>
        <w:r w:rsidR="00AD16F9" w:rsidRPr="00802333">
          <w:rPr>
            <w:noProof/>
            <w:webHidden/>
          </w:rPr>
          <w:fldChar w:fldCharType="end"/>
        </w:r>
      </w:hyperlink>
    </w:p>
    <w:p w14:paraId="3CF68736" w14:textId="1C77EB74" w:rsidR="00AD16F9" w:rsidRPr="00802333" w:rsidRDefault="008A43E5">
      <w:pPr>
        <w:pStyle w:val="33"/>
        <w:rPr>
          <w:rFonts w:asciiTheme="minorHAnsi" w:eastAsiaTheme="minorEastAsia" w:hAnsiTheme="minorHAnsi" w:cstheme="minorBidi"/>
          <w:noProof/>
          <w:szCs w:val="22"/>
        </w:rPr>
      </w:pPr>
      <w:hyperlink w:anchor="_Toc131066869" w:history="1">
        <w:r w:rsidR="00AD16F9" w:rsidRPr="00802333">
          <w:rPr>
            <w:rStyle w:val="a9"/>
            <w:rFonts w:hint="eastAsia"/>
            <w:noProof/>
            <w:color w:val="auto"/>
          </w:rPr>
          <w:t>（一）七年級第一學期教學計劃表</w:t>
        </w:r>
        <w:r w:rsidR="00AD16F9" w:rsidRPr="00802333">
          <w:rPr>
            <w:rStyle w:val="a9"/>
            <w:noProof/>
            <w:color w:val="auto"/>
          </w:rPr>
          <w:t xml:space="preserve"> (</w:t>
        </w:r>
        <w:r w:rsidR="00AD16F9" w:rsidRPr="00802333">
          <w:rPr>
            <w:rStyle w:val="a9"/>
            <w:rFonts w:hint="eastAsia"/>
            <w:noProof/>
            <w:color w:val="auto"/>
          </w:rPr>
          <w:t>表</w:t>
        </w:r>
        <w:r w:rsidR="00AD16F9" w:rsidRPr="00802333">
          <w:rPr>
            <w:rStyle w:val="a9"/>
            <w:noProof/>
            <w:color w:val="auto"/>
          </w:rPr>
          <w:t>5-3)</w:t>
        </w:r>
        <w:r w:rsidR="00AD16F9" w:rsidRPr="00802333">
          <w:rPr>
            <w:noProof/>
            <w:webHidden/>
          </w:rPr>
          <w:tab/>
        </w:r>
        <w:r w:rsidR="00AD16F9" w:rsidRPr="00802333">
          <w:rPr>
            <w:noProof/>
            <w:webHidden/>
          </w:rPr>
          <w:fldChar w:fldCharType="begin"/>
        </w:r>
        <w:r w:rsidR="00AD16F9" w:rsidRPr="00802333">
          <w:rPr>
            <w:noProof/>
            <w:webHidden/>
          </w:rPr>
          <w:instrText xml:space="preserve"> PAGEREF _Toc131066869 \h </w:instrText>
        </w:r>
        <w:r w:rsidR="00AD16F9" w:rsidRPr="00802333">
          <w:rPr>
            <w:noProof/>
            <w:webHidden/>
          </w:rPr>
        </w:r>
        <w:r w:rsidR="00AD16F9" w:rsidRPr="00802333">
          <w:rPr>
            <w:noProof/>
            <w:webHidden/>
          </w:rPr>
          <w:fldChar w:fldCharType="separate"/>
        </w:r>
        <w:r w:rsidR="00802333">
          <w:rPr>
            <w:noProof/>
            <w:webHidden/>
          </w:rPr>
          <w:t>342</w:t>
        </w:r>
        <w:r w:rsidR="00AD16F9" w:rsidRPr="00802333">
          <w:rPr>
            <w:noProof/>
            <w:webHidden/>
          </w:rPr>
          <w:fldChar w:fldCharType="end"/>
        </w:r>
      </w:hyperlink>
    </w:p>
    <w:p w14:paraId="58AE01A0" w14:textId="5157BE9A" w:rsidR="00AD16F9" w:rsidRPr="00802333" w:rsidRDefault="00FA2659">
      <w:pPr>
        <w:pStyle w:val="33"/>
        <w:rPr>
          <w:rStyle w:val="a9"/>
          <w:rFonts w:asciiTheme="minorHAnsi" w:eastAsiaTheme="minorEastAsia" w:hAnsiTheme="minorHAnsi" w:cstheme="minorBidi"/>
          <w:noProof/>
          <w:color w:val="auto"/>
          <w:szCs w:val="22"/>
        </w:rPr>
      </w:pPr>
      <w:r w:rsidRPr="00802333">
        <w:rPr>
          <w:noProof/>
        </w:rPr>
        <w:fldChar w:fldCharType="begin"/>
      </w:r>
      <w:r w:rsidRPr="00802333">
        <w:rPr>
          <w:noProof/>
        </w:rPr>
        <w:instrText xml:space="preserve"> HYPERLINK  \l "</w:instrText>
      </w:r>
      <w:r w:rsidRPr="00802333">
        <w:rPr>
          <w:rFonts w:hint="eastAsia"/>
          <w:noProof/>
        </w:rPr>
        <w:instrText>表</w:instrText>
      </w:r>
      <w:r w:rsidRPr="00802333">
        <w:rPr>
          <w:rFonts w:hint="eastAsia"/>
          <w:noProof/>
        </w:rPr>
        <w:instrText>_54</w:instrText>
      </w:r>
      <w:r w:rsidRPr="00802333">
        <w:rPr>
          <w:noProof/>
        </w:rPr>
        <w:instrText xml:space="preserve">" </w:instrText>
      </w:r>
      <w:r w:rsidRPr="00802333">
        <w:rPr>
          <w:noProof/>
        </w:rPr>
        <w:fldChar w:fldCharType="separate"/>
      </w:r>
      <w:r w:rsidR="00AD16F9" w:rsidRPr="00802333">
        <w:rPr>
          <w:rStyle w:val="a9"/>
          <w:rFonts w:hint="eastAsia"/>
          <w:noProof/>
          <w:color w:val="auto"/>
        </w:rPr>
        <w:t>（二）七年級第二學期教學計劃表</w:t>
      </w:r>
      <w:r w:rsidR="00AD16F9" w:rsidRPr="00802333">
        <w:rPr>
          <w:rStyle w:val="a9"/>
          <w:noProof/>
          <w:color w:val="auto"/>
        </w:rPr>
        <w:t xml:space="preserve"> (</w:t>
      </w:r>
      <w:r w:rsidR="00AD16F9" w:rsidRPr="00802333">
        <w:rPr>
          <w:rStyle w:val="a9"/>
          <w:rFonts w:hint="eastAsia"/>
          <w:noProof/>
          <w:color w:val="auto"/>
        </w:rPr>
        <w:t>表</w:t>
      </w:r>
      <w:r w:rsidR="00271C67" w:rsidRPr="00802333">
        <w:rPr>
          <w:rStyle w:val="a9"/>
          <w:noProof/>
          <w:color w:val="auto"/>
        </w:rPr>
        <w:t>5-4</w:t>
      </w:r>
      <w:r w:rsidR="00AD16F9" w:rsidRPr="00802333">
        <w:rPr>
          <w:rStyle w:val="a9"/>
          <w:noProof/>
          <w:color w:val="auto"/>
        </w:rPr>
        <w:t>)</w:t>
      </w:r>
      <w:r w:rsidR="00271C67" w:rsidRPr="00802333">
        <w:rPr>
          <w:rStyle w:val="a9"/>
          <w:color w:val="auto"/>
        </w:rPr>
        <w:t xml:space="preserve"> </w:t>
      </w:r>
      <w:r w:rsidR="00271C67" w:rsidRPr="00802333">
        <w:rPr>
          <w:rStyle w:val="a9"/>
          <w:noProof/>
          <w:color w:val="auto"/>
        </w:rPr>
        <w:tab/>
        <w:t>34</w:t>
      </w:r>
      <w:r w:rsidRPr="00802333">
        <w:rPr>
          <w:rStyle w:val="a9"/>
          <w:noProof/>
          <w:color w:val="auto"/>
        </w:rPr>
        <w:t>6</w:t>
      </w:r>
    </w:p>
    <w:p w14:paraId="5559C029" w14:textId="2EBB129F" w:rsidR="005C520B" w:rsidRPr="00802333" w:rsidRDefault="00FA2659" w:rsidP="005C520B">
      <w:pPr>
        <w:pStyle w:val="33"/>
        <w:rPr>
          <w:noProof/>
        </w:rPr>
      </w:pPr>
      <w:r w:rsidRPr="00802333">
        <w:rPr>
          <w:noProof/>
        </w:rPr>
        <w:fldChar w:fldCharType="end"/>
      </w:r>
      <w:r w:rsidR="00271C67" w:rsidRPr="00802333">
        <w:fldChar w:fldCharType="begin"/>
      </w:r>
      <w:r w:rsidR="005C520B" w:rsidRPr="00802333">
        <w:instrText>HYPERLINK  \l "</w:instrText>
      </w:r>
      <w:r w:rsidR="005C520B" w:rsidRPr="00802333">
        <w:rPr>
          <w:rFonts w:hint="eastAsia"/>
        </w:rPr>
        <w:instrText>表</w:instrText>
      </w:r>
      <w:r w:rsidR="005C520B" w:rsidRPr="00802333">
        <w:rPr>
          <w:rFonts w:hint="eastAsia"/>
        </w:rPr>
        <w:instrText>_55</w:instrText>
      </w:r>
      <w:r w:rsidR="005C520B" w:rsidRPr="00802333">
        <w:instrText>"</w:instrText>
      </w:r>
      <w:r w:rsidR="00271C67" w:rsidRPr="00802333">
        <w:fldChar w:fldCharType="separate"/>
      </w:r>
      <w:r w:rsidR="00AD16F9" w:rsidRPr="00802333">
        <w:rPr>
          <w:rStyle w:val="a9"/>
          <w:rFonts w:hint="eastAsia"/>
          <w:noProof/>
          <w:color w:val="auto"/>
        </w:rPr>
        <w:t>（三）八年級第一學期教學計劃表</w:t>
      </w:r>
      <w:r w:rsidR="00AD16F9" w:rsidRPr="00802333">
        <w:rPr>
          <w:rStyle w:val="a9"/>
          <w:noProof/>
          <w:color w:val="auto"/>
        </w:rPr>
        <w:t xml:space="preserve"> (</w:t>
      </w:r>
      <w:r w:rsidR="00AD16F9" w:rsidRPr="00802333">
        <w:rPr>
          <w:rStyle w:val="a9"/>
          <w:rFonts w:hint="eastAsia"/>
          <w:noProof/>
          <w:color w:val="auto"/>
        </w:rPr>
        <w:t>表</w:t>
      </w:r>
      <w:r w:rsidR="00271C67" w:rsidRPr="00802333">
        <w:rPr>
          <w:rStyle w:val="a9"/>
          <w:noProof/>
          <w:color w:val="auto"/>
        </w:rPr>
        <w:t>5-5</w:t>
      </w:r>
      <w:r w:rsidR="00AD16F9" w:rsidRPr="00802333">
        <w:rPr>
          <w:rStyle w:val="a9"/>
          <w:noProof/>
          <w:color w:val="auto"/>
        </w:rPr>
        <w:t>)</w:t>
      </w:r>
      <w:r w:rsidR="005C520B" w:rsidRPr="00802333">
        <w:t xml:space="preserve"> </w:t>
      </w:r>
      <w:r w:rsidR="005C520B" w:rsidRPr="00802333">
        <w:rPr>
          <w:noProof/>
        </w:rPr>
        <w:tab/>
        <w:t>348</w:t>
      </w:r>
    </w:p>
    <w:p w14:paraId="4717B031" w14:textId="2C9AF4DF" w:rsidR="00AD16F9" w:rsidRPr="00802333" w:rsidRDefault="00271C67" w:rsidP="005C520B">
      <w:pPr>
        <w:pStyle w:val="33"/>
        <w:ind w:leftChars="0" w:left="0" w:firstLineChars="400" w:firstLine="960"/>
        <w:rPr>
          <w:rFonts w:asciiTheme="minorHAnsi" w:eastAsiaTheme="minorEastAsia" w:hAnsiTheme="minorHAnsi" w:cstheme="minorBidi"/>
          <w:noProof/>
          <w:szCs w:val="22"/>
        </w:rPr>
      </w:pPr>
      <w:r w:rsidRPr="00802333">
        <w:rPr>
          <w:noProof/>
        </w:rPr>
        <w:fldChar w:fldCharType="end"/>
      </w:r>
      <w:hyperlink w:anchor="表_56" w:history="1">
        <w:r w:rsidR="00AD16F9" w:rsidRPr="00802333">
          <w:rPr>
            <w:rStyle w:val="a9"/>
            <w:rFonts w:hint="eastAsia"/>
            <w:noProof/>
            <w:color w:val="auto"/>
          </w:rPr>
          <w:t>（四）八年級第二學期教學計劃表</w:t>
        </w:r>
        <w:r w:rsidR="00AD16F9" w:rsidRPr="00802333">
          <w:rPr>
            <w:rStyle w:val="a9"/>
            <w:noProof/>
            <w:color w:val="auto"/>
          </w:rPr>
          <w:t xml:space="preserve"> (</w:t>
        </w:r>
        <w:r w:rsidR="00AD16F9" w:rsidRPr="00802333">
          <w:rPr>
            <w:rStyle w:val="a9"/>
            <w:rFonts w:hint="eastAsia"/>
            <w:noProof/>
            <w:color w:val="auto"/>
          </w:rPr>
          <w:t>表</w:t>
        </w:r>
        <w:r w:rsidRPr="00802333">
          <w:rPr>
            <w:rStyle w:val="a9"/>
            <w:noProof/>
            <w:color w:val="auto"/>
          </w:rPr>
          <w:t>5-6</w:t>
        </w:r>
        <w:r w:rsidR="00AD16F9" w:rsidRPr="00802333">
          <w:rPr>
            <w:rStyle w:val="a9"/>
            <w:noProof/>
            <w:color w:val="auto"/>
          </w:rPr>
          <w:t>)</w:t>
        </w:r>
        <w:r w:rsidR="00D5174D" w:rsidRPr="00802333">
          <w:t xml:space="preserve"> </w:t>
        </w:r>
        <w:r w:rsidR="00D5174D" w:rsidRPr="00802333">
          <w:rPr>
            <w:noProof/>
          </w:rPr>
          <w:tab/>
          <w:t>352</w:t>
        </w:r>
      </w:hyperlink>
    </w:p>
    <w:p w14:paraId="72CF2FE0" w14:textId="6CFFC785" w:rsidR="00AD16F9" w:rsidRPr="00802333" w:rsidRDefault="008A43E5">
      <w:pPr>
        <w:pStyle w:val="33"/>
        <w:rPr>
          <w:rFonts w:asciiTheme="minorHAnsi" w:eastAsiaTheme="minorEastAsia" w:hAnsiTheme="minorHAnsi" w:cstheme="minorBidi"/>
          <w:noProof/>
          <w:szCs w:val="22"/>
        </w:rPr>
      </w:pPr>
      <w:hyperlink w:anchor="表_57" w:history="1">
        <w:r w:rsidR="00AD16F9" w:rsidRPr="00802333">
          <w:rPr>
            <w:rStyle w:val="a9"/>
            <w:rFonts w:hint="eastAsia"/>
            <w:noProof/>
            <w:color w:val="auto"/>
          </w:rPr>
          <w:t>（五）九年級第一學期教學計劃表</w:t>
        </w:r>
        <w:r w:rsidR="00AD16F9" w:rsidRPr="00802333">
          <w:rPr>
            <w:rStyle w:val="a9"/>
            <w:noProof/>
            <w:color w:val="auto"/>
          </w:rPr>
          <w:t xml:space="preserve"> (</w:t>
        </w:r>
        <w:r w:rsidR="00AD16F9" w:rsidRPr="00802333">
          <w:rPr>
            <w:rStyle w:val="a9"/>
            <w:rFonts w:hint="eastAsia"/>
            <w:noProof/>
            <w:color w:val="auto"/>
          </w:rPr>
          <w:t>表</w:t>
        </w:r>
        <w:r w:rsidR="00271C67" w:rsidRPr="00802333">
          <w:rPr>
            <w:rStyle w:val="a9"/>
            <w:noProof/>
            <w:color w:val="auto"/>
          </w:rPr>
          <w:t>5-7</w:t>
        </w:r>
        <w:r w:rsidR="00AD16F9" w:rsidRPr="00802333">
          <w:rPr>
            <w:rStyle w:val="a9"/>
            <w:noProof/>
            <w:color w:val="auto"/>
          </w:rPr>
          <w:t>)</w:t>
        </w:r>
        <w:r w:rsidR="001F7716" w:rsidRPr="00802333">
          <w:t xml:space="preserve"> </w:t>
        </w:r>
        <w:r w:rsidR="001F7716" w:rsidRPr="00802333">
          <w:rPr>
            <w:noProof/>
          </w:rPr>
          <w:tab/>
          <w:t>355</w:t>
        </w:r>
      </w:hyperlink>
    </w:p>
    <w:p w14:paraId="116C89AE" w14:textId="7F253AA2" w:rsidR="00AD16F9" w:rsidRPr="00802333" w:rsidRDefault="008A43E5">
      <w:pPr>
        <w:pStyle w:val="33"/>
        <w:rPr>
          <w:rFonts w:asciiTheme="minorHAnsi" w:eastAsiaTheme="minorEastAsia" w:hAnsiTheme="minorHAnsi" w:cstheme="minorBidi"/>
          <w:noProof/>
          <w:szCs w:val="22"/>
        </w:rPr>
      </w:pPr>
      <w:hyperlink w:anchor="表_58" w:history="1">
        <w:r w:rsidR="00AD16F9" w:rsidRPr="00802333">
          <w:rPr>
            <w:rStyle w:val="a9"/>
            <w:rFonts w:hint="eastAsia"/>
            <w:noProof/>
            <w:color w:val="auto"/>
          </w:rPr>
          <w:t>（六）九年級第二學期教學計劃表</w:t>
        </w:r>
        <w:r w:rsidR="00AD16F9" w:rsidRPr="00802333">
          <w:rPr>
            <w:rStyle w:val="a9"/>
            <w:noProof/>
            <w:color w:val="auto"/>
          </w:rPr>
          <w:t xml:space="preserve"> (</w:t>
        </w:r>
        <w:r w:rsidR="00AD16F9" w:rsidRPr="00802333">
          <w:rPr>
            <w:rStyle w:val="a9"/>
            <w:rFonts w:hint="eastAsia"/>
            <w:noProof/>
            <w:color w:val="auto"/>
          </w:rPr>
          <w:t>表</w:t>
        </w:r>
        <w:r w:rsidR="00271C67" w:rsidRPr="00802333">
          <w:rPr>
            <w:rStyle w:val="a9"/>
            <w:noProof/>
            <w:color w:val="auto"/>
          </w:rPr>
          <w:t>5-8</w:t>
        </w:r>
        <w:r w:rsidR="00AD16F9" w:rsidRPr="00802333">
          <w:rPr>
            <w:rStyle w:val="a9"/>
            <w:noProof/>
            <w:color w:val="auto"/>
          </w:rPr>
          <w:t>)</w:t>
        </w:r>
        <w:r w:rsidR="0028617E" w:rsidRPr="00802333">
          <w:t xml:space="preserve"> </w:t>
        </w:r>
        <w:r w:rsidR="0028617E" w:rsidRPr="00802333">
          <w:rPr>
            <w:noProof/>
          </w:rPr>
          <w:tab/>
          <w:t>359</w:t>
        </w:r>
      </w:hyperlink>
    </w:p>
    <w:p w14:paraId="0BEAA1DE" w14:textId="28A4EBB8" w:rsidR="00AD16F9" w:rsidRPr="00802333" w:rsidRDefault="008A43E5">
      <w:pPr>
        <w:pStyle w:val="25"/>
        <w:tabs>
          <w:tab w:val="right" w:leader="dot" w:pos="9628"/>
        </w:tabs>
        <w:rPr>
          <w:rFonts w:asciiTheme="minorHAnsi" w:eastAsiaTheme="minorEastAsia" w:hAnsiTheme="minorHAnsi" w:cstheme="minorBidi"/>
          <w:noProof/>
          <w:szCs w:val="22"/>
        </w:rPr>
      </w:pPr>
      <w:hyperlink w:anchor="_Toc131066875" w:history="1">
        <w:r w:rsidR="00AD16F9" w:rsidRPr="00802333">
          <w:rPr>
            <w:rStyle w:val="a9"/>
            <w:rFonts w:hint="eastAsia"/>
            <w:noProof/>
            <w:color w:val="auto"/>
          </w:rPr>
          <w:t>六、彈性學習課程－</w:t>
        </w:r>
        <w:r w:rsidR="00AD16F9" w:rsidRPr="00802333">
          <w:rPr>
            <w:rStyle w:val="a9"/>
            <w:rFonts w:hint="eastAsia"/>
            <w:b/>
            <w:noProof/>
            <w:color w:val="auto"/>
          </w:rPr>
          <w:t>社團活動</w:t>
        </w:r>
        <w:r w:rsidR="00AD16F9" w:rsidRPr="00802333">
          <w:rPr>
            <w:rStyle w:val="a9"/>
            <w:rFonts w:hint="eastAsia"/>
            <w:noProof/>
            <w:color w:val="auto"/>
          </w:rPr>
          <w:t>教學重點、評量方式及進度總表</w:t>
        </w:r>
        <w:r w:rsidR="00AD16F9" w:rsidRPr="00802333">
          <w:rPr>
            <w:noProof/>
            <w:webHidden/>
          </w:rPr>
          <w:tab/>
        </w:r>
        <w:r w:rsidR="00AD16F9" w:rsidRPr="00802333">
          <w:rPr>
            <w:noProof/>
            <w:webHidden/>
          </w:rPr>
          <w:fldChar w:fldCharType="begin"/>
        </w:r>
        <w:r w:rsidR="00AD16F9" w:rsidRPr="00802333">
          <w:rPr>
            <w:noProof/>
            <w:webHidden/>
          </w:rPr>
          <w:instrText xml:space="preserve"> PAGEREF _Toc131066875 \h </w:instrText>
        </w:r>
        <w:r w:rsidR="00AD16F9" w:rsidRPr="00802333">
          <w:rPr>
            <w:noProof/>
            <w:webHidden/>
          </w:rPr>
        </w:r>
        <w:r w:rsidR="00AD16F9" w:rsidRPr="00802333">
          <w:rPr>
            <w:noProof/>
            <w:webHidden/>
          </w:rPr>
          <w:fldChar w:fldCharType="separate"/>
        </w:r>
        <w:r w:rsidR="00802333">
          <w:rPr>
            <w:noProof/>
            <w:webHidden/>
          </w:rPr>
          <w:t>361</w:t>
        </w:r>
        <w:r w:rsidR="00AD16F9" w:rsidRPr="00802333">
          <w:rPr>
            <w:noProof/>
            <w:webHidden/>
          </w:rPr>
          <w:fldChar w:fldCharType="end"/>
        </w:r>
      </w:hyperlink>
    </w:p>
    <w:p w14:paraId="43508A54" w14:textId="223AD067" w:rsidR="00AD16F9" w:rsidRPr="00802333" w:rsidRDefault="008A43E5">
      <w:pPr>
        <w:pStyle w:val="33"/>
        <w:rPr>
          <w:rFonts w:asciiTheme="minorHAnsi" w:eastAsiaTheme="minorEastAsia" w:hAnsiTheme="minorHAnsi" w:cstheme="minorBidi"/>
          <w:noProof/>
          <w:szCs w:val="22"/>
        </w:rPr>
      </w:pPr>
      <w:hyperlink w:anchor="表_59" w:history="1">
        <w:r w:rsidR="00AD16F9" w:rsidRPr="00802333">
          <w:rPr>
            <w:rStyle w:val="a9"/>
            <w:rFonts w:hint="eastAsia"/>
            <w:noProof/>
            <w:color w:val="auto"/>
          </w:rPr>
          <w:t>（一）</w:t>
        </w:r>
        <w:r w:rsidR="00AD16F9" w:rsidRPr="00802333">
          <w:rPr>
            <w:rStyle w:val="a9"/>
            <w:noProof/>
            <w:color w:val="auto"/>
          </w:rPr>
          <w:t>112</w:t>
        </w:r>
        <w:r w:rsidR="00AD16F9" w:rsidRPr="00802333">
          <w:rPr>
            <w:rStyle w:val="a9"/>
            <w:rFonts w:hint="eastAsia"/>
            <w:noProof/>
            <w:color w:val="auto"/>
          </w:rPr>
          <w:t>學年度第一學期</w:t>
        </w:r>
        <w:r w:rsidR="00AD16F9" w:rsidRPr="00802333">
          <w:rPr>
            <w:rStyle w:val="a9"/>
            <w:noProof/>
            <w:color w:val="auto"/>
          </w:rPr>
          <w:t>(</w:t>
        </w:r>
        <w:r w:rsidR="00AD16F9" w:rsidRPr="00802333">
          <w:rPr>
            <w:rStyle w:val="a9"/>
            <w:rFonts w:hint="eastAsia"/>
            <w:noProof/>
            <w:color w:val="auto"/>
          </w:rPr>
          <w:t>表</w:t>
        </w:r>
        <w:r w:rsidR="00AD16F9" w:rsidRPr="00802333">
          <w:rPr>
            <w:rStyle w:val="a9"/>
            <w:noProof/>
            <w:color w:val="auto"/>
          </w:rPr>
          <w:t>5-9)</w:t>
        </w:r>
        <w:r w:rsidR="00AD16F9" w:rsidRPr="00802333">
          <w:rPr>
            <w:noProof/>
            <w:webHidden/>
          </w:rPr>
          <w:tab/>
        </w:r>
        <w:r w:rsidR="007A02B1" w:rsidRPr="00802333">
          <w:rPr>
            <w:noProof/>
          </w:rPr>
          <w:t>361</w:t>
        </w:r>
      </w:hyperlink>
    </w:p>
    <w:p w14:paraId="03D799B4" w14:textId="69D1DF42" w:rsidR="00AD16F9" w:rsidRPr="00802333" w:rsidRDefault="008A43E5">
      <w:pPr>
        <w:pStyle w:val="33"/>
        <w:rPr>
          <w:rFonts w:asciiTheme="minorHAnsi" w:eastAsiaTheme="minorEastAsia" w:hAnsiTheme="minorHAnsi" w:cstheme="minorBidi"/>
          <w:noProof/>
          <w:szCs w:val="22"/>
        </w:rPr>
      </w:pPr>
      <w:hyperlink w:anchor="表_510" w:history="1">
        <w:r w:rsidR="00AD16F9" w:rsidRPr="00802333">
          <w:rPr>
            <w:rStyle w:val="a9"/>
            <w:rFonts w:hint="eastAsia"/>
            <w:noProof/>
            <w:color w:val="auto"/>
          </w:rPr>
          <w:t>（二）</w:t>
        </w:r>
        <w:r w:rsidR="00AD16F9" w:rsidRPr="00802333">
          <w:rPr>
            <w:rStyle w:val="a9"/>
            <w:noProof/>
            <w:color w:val="auto"/>
          </w:rPr>
          <w:t>112</w:t>
        </w:r>
        <w:r w:rsidR="00AD16F9" w:rsidRPr="00802333">
          <w:rPr>
            <w:rStyle w:val="a9"/>
            <w:rFonts w:hint="eastAsia"/>
            <w:noProof/>
            <w:color w:val="auto"/>
          </w:rPr>
          <w:t>學年度第二學期</w:t>
        </w:r>
        <w:r w:rsidR="00AD16F9" w:rsidRPr="00802333">
          <w:rPr>
            <w:rStyle w:val="a9"/>
            <w:noProof/>
            <w:color w:val="auto"/>
          </w:rPr>
          <w:t>(</w:t>
        </w:r>
        <w:r w:rsidR="00AD16F9" w:rsidRPr="00802333">
          <w:rPr>
            <w:rStyle w:val="a9"/>
            <w:rFonts w:hint="eastAsia"/>
            <w:noProof/>
            <w:color w:val="auto"/>
          </w:rPr>
          <w:t>表</w:t>
        </w:r>
        <w:r w:rsidR="00AD16F9" w:rsidRPr="00802333">
          <w:rPr>
            <w:rStyle w:val="a9"/>
            <w:noProof/>
            <w:color w:val="auto"/>
          </w:rPr>
          <w:t>5-10)</w:t>
        </w:r>
        <w:r w:rsidR="007A02B1" w:rsidRPr="00802333">
          <w:t xml:space="preserve"> </w:t>
        </w:r>
        <w:r w:rsidR="007A02B1" w:rsidRPr="00802333">
          <w:rPr>
            <w:noProof/>
          </w:rPr>
          <w:tab/>
          <w:t>365</w:t>
        </w:r>
      </w:hyperlink>
    </w:p>
    <w:p w14:paraId="7D3FA04A" w14:textId="78EB0978" w:rsidR="00AD16F9" w:rsidRPr="00802333" w:rsidRDefault="008A43E5">
      <w:pPr>
        <w:pStyle w:val="14"/>
        <w:rPr>
          <w:rFonts w:asciiTheme="minorHAnsi" w:eastAsiaTheme="minorEastAsia" w:hAnsiTheme="minorHAnsi" w:cstheme="minorBidi"/>
          <w:sz w:val="24"/>
          <w:szCs w:val="22"/>
        </w:rPr>
      </w:pPr>
      <w:hyperlink w:anchor="_Toc131066883" w:history="1">
        <w:r w:rsidR="007A02B1" w:rsidRPr="00802333">
          <w:rPr>
            <w:rStyle w:val="a9"/>
            <w:rFonts w:hint="eastAsia"/>
            <w:color w:val="auto"/>
          </w:rPr>
          <w:t>陸</w:t>
        </w:r>
        <w:r w:rsidR="00AD16F9" w:rsidRPr="00802333">
          <w:rPr>
            <w:rStyle w:val="a9"/>
            <w:rFonts w:hint="eastAsia"/>
            <w:color w:val="auto"/>
          </w:rPr>
          <w:t>、課程實施與評鑑</w:t>
        </w:r>
        <w:r w:rsidR="00AD16F9" w:rsidRPr="00802333">
          <w:rPr>
            <w:webHidden/>
          </w:rPr>
          <w:tab/>
        </w:r>
        <w:r w:rsidR="00AD16F9" w:rsidRPr="00802333">
          <w:rPr>
            <w:webHidden/>
          </w:rPr>
          <w:fldChar w:fldCharType="begin"/>
        </w:r>
        <w:r w:rsidR="00AD16F9" w:rsidRPr="00802333">
          <w:rPr>
            <w:webHidden/>
          </w:rPr>
          <w:instrText xml:space="preserve"> PAGEREF _Toc131066883 \h </w:instrText>
        </w:r>
        <w:r w:rsidR="00AD16F9" w:rsidRPr="00802333">
          <w:rPr>
            <w:webHidden/>
          </w:rPr>
        </w:r>
        <w:r w:rsidR="00AD16F9" w:rsidRPr="00802333">
          <w:rPr>
            <w:webHidden/>
          </w:rPr>
          <w:fldChar w:fldCharType="separate"/>
        </w:r>
        <w:r w:rsidR="00802333">
          <w:rPr>
            <w:webHidden/>
          </w:rPr>
          <w:t>368</w:t>
        </w:r>
        <w:r w:rsidR="00AD16F9" w:rsidRPr="00802333">
          <w:rPr>
            <w:webHidden/>
          </w:rPr>
          <w:fldChar w:fldCharType="end"/>
        </w:r>
      </w:hyperlink>
    </w:p>
    <w:p w14:paraId="0CF52C4D" w14:textId="3817CF4F" w:rsidR="00AD16F9" w:rsidRPr="00802333" w:rsidRDefault="008A43E5">
      <w:pPr>
        <w:pStyle w:val="14"/>
        <w:rPr>
          <w:rFonts w:asciiTheme="minorHAnsi" w:eastAsiaTheme="minorEastAsia" w:hAnsiTheme="minorHAnsi" w:cstheme="minorBidi"/>
          <w:sz w:val="24"/>
          <w:szCs w:val="22"/>
        </w:rPr>
      </w:pPr>
      <w:hyperlink w:anchor="_Toc131066884" w:history="1">
        <w:r w:rsidR="00AD16F9" w:rsidRPr="00802333">
          <w:rPr>
            <w:rStyle w:val="a9"/>
            <w:rFonts w:hint="eastAsia"/>
            <w:color w:val="auto"/>
          </w:rPr>
          <w:t>參考資料</w:t>
        </w:r>
        <w:r w:rsidR="00AD16F9" w:rsidRPr="00802333">
          <w:rPr>
            <w:rStyle w:val="a9"/>
            <w:color w:val="auto"/>
          </w:rPr>
          <w:t>1</w:t>
        </w:r>
        <w:r w:rsidR="00AD16F9" w:rsidRPr="00802333">
          <w:rPr>
            <w:rStyle w:val="a9"/>
            <w:rFonts w:hint="eastAsia"/>
            <w:color w:val="auto"/>
          </w:rPr>
          <w:t>學校課程評鑑計畫示例</w:t>
        </w:r>
        <w:r w:rsidR="00AD16F9" w:rsidRPr="00802333">
          <w:rPr>
            <w:webHidden/>
          </w:rPr>
          <w:tab/>
        </w:r>
        <w:r w:rsidR="00AD16F9" w:rsidRPr="00802333">
          <w:rPr>
            <w:webHidden/>
          </w:rPr>
          <w:fldChar w:fldCharType="begin"/>
        </w:r>
        <w:r w:rsidR="00AD16F9" w:rsidRPr="00802333">
          <w:rPr>
            <w:webHidden/>
          </w:rPr>
          <w:instrText xml:space="preserve"> PAGEREF _Toc131066884 \h </w:instrText>
        </w:r>
        <w:r w:rsidR="00AD16F9" w:rsidRPr="00802333">
          <w:rPr>
            <w:webHidden/>
          </w:rPr>
        </w:r>
        <w:r w:rsidR="00AD16F9" w:rsidRPr="00802333">
          <w:rPr>
            <w:webHidden/>
          </w:rPr>
          <w:fldChar w:fldCharType="separate"/>
        </w:r>
        <w:r w:rsidR="00802333">
          <w:rPr>
            <w:webHidden/>
          </w:rPr>
          <w:t>368</w:t>
        </w:r>
        <w:r w:rsidR="00AD16F9" w:rsidRPr="00802333">
          <w:rPr>
            <w:webHidden/>
          </w:rPr>
          <w:fldChar w:fldCharType="end"/>
        </w:r>
      </w:hyperlink>
    </w:p>
    <w:p w14:paraId="2362876E" w14:textId="4E6C549C" w:rsidR="00DF502B" w:rsidRPr="00802333" w:rsidRDefault="00B92B4C" w:rsidP="00255BC4">
      <w:pPr>
        <w:pStyle w:val="14"/>
      </w:pPr>
      <w:r w:rsidRPr="00802333">
        <w:fldChar w:fldCharType="end"/>
      </w:r>
    </w:p>
    <w:p w14:paraId="2CF6CD33" w14:textId="3DA1E5CD" w:rsidR="005D2DCC" w:rsidRPr="00802333" w:rsidRDefault="005D2DCC" w:rsidP="005D2DCC"/>
    <w:p w14:paraId="06F9B41B" w14:textId="7244C393" w:rsidR="005D2DCC" w:rsidRPr="00802333" w:rsidRDefault="005D2DCC" w:rsidP="005D2DCC"/>
    <w:p w14:paraId="530FE0C7" w14:textId="36D5FA73" w:rsidR="005D2DCC" w:rsidRPr="00802333" w:rsidRDefault="005D2DCC" w:rsidP="005D2DCC"/>
    <w:p w14:paraId="49F5DAF4" w14:textId="727F96D4" w:rsidR="005D2DCC" w:rsidRPr="00802333" w:rsidRDefault="005D2DCC" w:rsidP="005D2DCC"/>
    <w:p w14:paraId="23CA4ACA" w14:textId="77777777" w:rsidR="005D2DCC" w:rsidRPr="00802333" w:rsidRDefault="005D2DCC" w:rsidP="005D2DCC"/>
    <w:p w14:paraId="0A033D7E" w14:textId="0000870E" w:rsidR="00376C87" w:rsidRPr="00802333" w:rsidRDefault="007D6B00" w:rsidP="002545DC">
      <w:pPr>
        <w:pStyle w:val="aff7"/>
        <w:numPr>
          <w:ilvl w:val="0"/>
          <w:numId w:val="4"/>
        </w:numPr>
        <w:spacing w:beforeLines="0"/>
      </w:pPr>
      <w:bookmarkStart w:id="7" w:name="_Toc131066847"/>
      <w:r w:rsidRPr="00802333">
        <w:rPr>
          <w:rFonts w:hint="eastAsia"/>
        </w:rPr>
        <w:lastRenderedPageBreak/>
        <w:t>現況與背景分析</w:t>
      </w:r>
      <w:bookmarkEnd w:id="7"/>
    </w:p>
    <w:p w14:paraId="7F2EEDC1" w14:textId="77777777" w:rsidR="00015FD6" w:rsidRPr="00802333" w:rsidRDefault="00015FD6" w:rsidP="002545DC">
      <w:pPr>
        <w:pStyle w:val="af0"/>
        <w:numPr>
          <w:ilvl w:val="0"/>
          <w:numId w:val="6"/>
        </w:numPr>
        <w:ind w:leftChars="0"/>
        <w:rPr>
          <w:rFonts w:ascii="標楷體" w:eastAsia="標楷體" w:hAnsi="標楷體"/>
        </w:rPr>
      </w:pPr>
      <w:r w:rsidRPr="00802333">
        <w:rPr>
          <w:rFonts w:ascii="標楷體" w:eastAsia="標楷體" w:hAnsi="標楷體" w:hint="eastAsia"/>
        </w:rPr>
        <w:t>學校現況說明</w:t>
      </w:r>
    </w:p>
    <w:p w14:paraId="46640252" w14:textId="77777777" w:rsidR="00015FD6" w:rsidRPr="00802333" w:rsidRDefault="00015FD6" w:rsidP="002545DC">
      <w:pPr>
        <w:pStyle w:val="af0"/>
        <w:numPr>
          <w:ilvl w:val="0"/>
          <w:numId w:val="5"/>
        </w:numPr>
        <w:ind w:leftChars="0"/>
        <w:rPr>
          <w:rFonts w:ascii="標楷體" w:eastAsia="標楷體" w:hAnsi="標楷體"/>
        </w:rPr>
      </w:pPr>
      <w:r w:rsidRPr="00802333">
        <w:rPr>
          <w:rFonts w:ascii="標楷體" w:eastAsia="標楷體" w:hAnsi="標楷體" w:hint="eastAsia"/>
        </w:rPr>
        <w:t>學校基本資料</w:t>
      </w:r>
    </w:p>
    <w:p w14:paraId="05B9CB59" w14:textId="77777777" w:rsidR="00015FD6" w:rsidRPr="00802333" w:rsidRDefault="00015FD6" w:rsidP="00015FD6">
      <w:pPr>
        <w:pStyle w:val="af0"/>
        <w:widowControl/>
        <w:snapToGrid w:val="0"/>
        <w:spacing w:after="120" w:line="360" w:lineRule="exact"/>
        <w:ind w:leftChars="0"/>
        <w:rPr>
          <w:rFonts w:ascii="標楷體" w:eastAsia="標楷體" w:hAnsi="標楷體" w:cstheme="minorBidi"/>
          <w:szCs w:val="16"/>
        </w:rPr>
      </w:pPr>
      <w:r w:rsidRPr="00802333">
        <w:rPr>
          <w:noProof/>
        </w:rPr>
        <w:drawing>
          <wp:anchor distT="0" distB="0" distL="114300" distR="114300" simplePos="0" relativeHeight="251663360" behindDoc="0" locked="0" layoutInCell="1" allowOverlap="1" wp14:anchorId="016C4732" wp14:editId="31F40987">
            <wp:simplePos x="0" y="0"/>
            <wp:positionH relativeFrom="column">
              <wp:posOffset>981710</wp:posOffset>
            </wp:positionH>
            <wp:positionV relativeFrom="paragraph">
              <wp:posOffset>1160780</wp:posOffset>
            </wp:positionV>
            <wp:extent cx="4279900" cy="2764790"/>
            <wp:effectExtent l="0" t="0" r="6350" b="0"/>
            <wp:wrapTopAndBottom/>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本校學區地圖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79900" cy="2764790"/>
                    </a:xfrm>
                    <a:prstGeom prst="rect">
                      <a:avLst/>
                    </a:prstGeom>
                  </pic:spPr>
                </pic:pic>
              </a:graphicData>
            </a:graphic>
            <wp14:sizeRelH relativeFrom="page">
              <wp14:pctWidth>0</wp14:pctWidth>
            </wp14:sizeRelH>
            <wp14:sizeRelV relativeFrom="page">
              <wp14:pctHeight>0</wp14:pctHeight>
            </wp14:sizeRelV>
          </wp:anchor>
        </w:drawing>
      </w:r>
      <w:r w:rsidRPr="00802333">
        <w:rPr>
          <w:noProof/>
        </w:rPr>
        <w:drawing>
          <wp:anchor distT="0" distB="0" distL="114300" distR="114300" simplePos="0" relativeHeight="251664384" behindDoc="0" locked="0" layoutInCell="1" allowOverlap="1" wp14:anchorId="7A1E5B01" wp14:editId="79962E55">
            <wp:simplePos x="0" y="0"/>
            <wp:positionH relativeFrom="column">
              <wp:posOffset>974090</wp:posOffset>
            </wp:positionH>
            <wp:positionV relativeFrom="paragraph">
              <wp:posOffset>4041775</wp:posOffset>
            </wp:positionV>
            <wp:extent cx="4279900" cy="2656840"/>
            <wp:effectExtent l="0" t="0" r="6350" b="0"/>
            <wp:wrapTopAndBottom/>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本校學區地圖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79900" cy="2656840"/>
                    </a:xfrm>
                    <a:prstGeom prst="rect">
                      <a:avLst/>
                    </a:prstGeom>
                  </pic:spPr>
                </pic:pic>
              </a:graphicData>
            </a:graphic>
            <wp14:sizeRelH relativeFrom="page">
              <wp14:pctWidth>0</wp14:pctWidth>
            </wp14:sizeRelH>
            <wp14:sizeRelV relativeFrom="page">
              <wp14:pctHeight>0</wp14:pctHeight>
            </wp14:sizeRelV>
          </wp:anchor>
        </w:drawing>
      </w:r>
      <w:r w:rsidRPr="00802333">
        <w:rPr>
          <w:rFonts w:ascii="標楷體" w:eastAsia="標楷體" w:hAnsi="標楷體" w:cstheme="minorBidi" w:hint="eastAsia"/>
          <w:szCs w:val="16"/>
        </w:rPr>
        <w:t>基隆市立中正國民中學(以下簡稱本校)位於基隆市中正區中船路36巷59號，學區有信義區的信綠里（第15、16、17、21鄰）、義民里（第9鄰）、義和里（第17鄰）等里；以及中正區的信義里、義重里、正義里、港通里、德義里、中船里、入船里、正船里(圖1-1)，及位於和平島的社寮里、和憲里、平寮里(圖1-2)等里。</w:t>
      </w:r>
    </w:p>
    <w:p w14:paraId="43BADAB7" w14:textId="77777777" w:rsidR="00015FD6" w:rsidRPr="00802333" w:rsidRDefault="00015FD6" w:rsidP="00015FD6">
      <w:pPr>
        <w:pStyle w:val="af0"/>
        <w:widowControl/>
        <w:ind w:leftChars="0"/>
        <w:rPr>
          <w:rFonts w:ascii="標楷體" w:eastAsia="標楷體" w:hAnsi="標楷體"/>
        </w:rPr>
      </w:pPr>
      <w:r w:rsidRPr="00802333">
        <w:rPr>
          <w:rFonts w:ascii="標楷體" w:eastAsia="標楷體" w:hAnsi="標楷體" w:hint="eastAsia"/>
        </w:rPr>
        <w:t>圖1-1 本校學區內各里位置圖(不含和平島)。黃色星</w:t>
      </w:r>
      <w:r w:rsidRPr="00802333">
        <w:rPr>
          <w:rFonts w:ascii="標楷體" w:eastAsia="標楷體" w:hAnsi="標楷體"/>
        </w:rPr>
        <w:t>號</w:t>
      </w:r>
      <w:r w:rsidRPr="00802333">
        <w:rPr>
          <w:rFonts w:ascii="標楷體" w:eastAsia="標楷體" w:hAnsi="標楷體" w:hint="eastAsia"/>
        </w:rPr>
        <w:t>為本校，紅</w:t>
      </w:r>
      <w:r w:rsidRPr="00802333">
        <w:rPr>
          <w:rFonts w:ascii="標楷體" w:eastAsia="標楷體" w:hAnsi="標楷體"/>
        </w:rPr>
        <w:t>色</w:t>
      </w:r>
      <w:r w:rsidRPr="00802333">
        <w:rPr>
          <w:rFonts w:ascii="標楷體" w:eastAsia="標楷體" w:hAnsi="標楷體" w:hint="eastAsia"/>
        </w:rPr>
        <w:t>框里名為本校學區，色框里</w:t>
      </w:r>
      <w:r w:rsidRPr="00802333">
        <w:rPr>
          <w:rFonts w:ascii="標楷體" w:eastAsia="標楷體" w:hAnsi="標楷體"/>
        </w:rPr>
        <w:t>名</w:t>
      </w:r>
      <w:r w:rsidRPr="00802333">
        <w:rPr>
          <w:rFonts w:ascii="標楷體" w:eastAsia="標楷體" w:hAnsi="標楷體" w:hint="eastAsia"/>
        </w:rPr>
        <w:t>代表只有部分鄰為本校學區。</w:t>
      </w:r>
    </w:p>
    <w:p w14:paraId="72657FF6" w14:textId="77777777" w:rsidR="00015FD6" w:rsidRPr="00802333" w:rsidRDefault="00015FD6" w:rsidP="00015FD6">
      <w:pPr>
        <w:pStyle w:val="af0"/>
        <w:widowControl/>
        <w:ind w:leftChars="0"/>
        <w:jc w:val="center"/>
        <w:rPr>
          <w:rFonts w:ascii="標楷體" w:eastAsia="標楷體" w:hAnsi="標楷體"/>
        </w:rPr>
      </w:pPr>
      <w:r w:rsidRPr="00802333">
        <w:rPr>
          <w:noProof/>
        </w:rPr>
        <w:lastRenderedPageBreak/>
        <w:drawing>
          <wp:inline distT="0" distB="0" distL="0" distR="0" wp14:anchorId="117C69F1" wp14:editId="6CF90E27">
            <wp:extent cx="4002071" cy="28448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本校學區地圖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17692" cy="2855904"/>
                    </a:xfrm>
                    <a:prstGeom prst="rect">
                      <a:avLst/>
                    </a:prstGeom>
                  </pic:spPr>
                </pic:pic>
              </a:graphicData>
            </a:graphic>
          </wp:inline>
        </w:drawing>
      </w:r>
    </w:p>
    <w:p w14:paraId="3AEAE645" w14:textId="77777777" w:rsidR="00015FD6" w:rsidRPr="00802333" w:rsidRDefault="00015FD6" w:rsidP="00015FD6">
      <w:pPr>
        <w:pStyle w:val="af0"/>
        <w:widowControl/>
        <w:ind w:leftChars="0" w:firstLineChars="650" w:firstLine="1560"/>
        <w:rPr>
          <w:rFonts w:ascii="標楷體" w:eastAsia="標楷體" w:hAnsi="標楷體"/>
        </w:rPr>
      </w:pPr>
      <w:r w:rsidRPr="00802333">
        <w:rPr>
          <w:rFonts w:ascii="標楷體" w:eastAsia="標楷體" w:hAnsi="標楷體" w:hint="eastAsia"/>
        </w:rPr>
        <w:t>圖1-2  本校和平島學區：平寮里、社寮里、和憲里。</w:t>
      </w:r>
    </w:p>
    <w:p w14:paraId="6090C01A" w14:textId="77777777" w:rsidR="00015FD6" w:rsidRPr="00802333" w:rsidRDefault="00015FD6" w:rsidP="00015FD6">
      <w:pPr>
        <w:pStyle w:val="af0"/>
        <w:widowControl/>
        <w:ind w:leftChars="0"/>
        <w:rPr>
          <w:rFonts w:ascii="標楷體" w:eastAsia="標楷體" w:hAnsi="標楷體"/>
        </w:rPr>
      </w:pPr>
      <w:r w:rsidRPr="00802333">
        <w:rPr>
          <w:rFonts w:ascii="標楷體" w:eastAsia="標楷體" w:hAnsi="標楷體" w:hint="eastAsia"/>
        </w:rPr>
        <w:t>由圖1-1可見，本校位於大片綠色森林之中，周圍乃是基隆最著名的風景：中正公園。此外尚有基隆主普壇、十八羅漢洞、役政公園、海門天險等，自然環境宜人，古蹟文化豐富。外地遊客經常到此遊覽，可惜交通不便，自民國54年以來，至今沒有規劃公車路線。</w:t>
      </w:r>
    </w:p>
    <w:p w14:paraId="2C2699E3" w14:textId="77777777" w:rsidR="00015FD6" w:rsidRPr="00802333" w:rsidRDefault="00015FD6" w:rsidP="00015FD6">
      <w:pPr>
        <w:pStyle w:val="af0"/>
        <w:ind w:leftChars="0"/>
        <w:rPr>
          <w:rFonts w:ascii="標楷體" w:eastAsia="標楷體" w:hAnsi="標楷體"/>
        </w:rPr>
      </w:pPr>
    </w:p>
    <w:p w14:paraId="5FEA5747" w14:textId="77777777" w:rsidR="00015FD6" w:rsidRPr="00802333" w:rsidRDefault="00015FD6" w:rsidP="002545DC">
      <w:pPr>
        <w:pStyle w:val="af0"/>
        <w:numPr>
          <w:ilvl w:val="0"/>
          <w:numId w:val="5"/>
        </w:numPr>
        <w:ind w:leftChars="0"/>
        <w:rPr>
          <w:rFonts w:ascii="標楷體" w:eastAsia="標楷體" w:hAnsi="標楷體"/>
        </w:rPr>
      </w:pPr>
      <w:r w:rsidRPr="00802333">
        <w:rPr>
          <w:rFonts w:ascii="標楷體" w:eastAsia="標楷體" w:hAnsi="標楷體" w:hint="eastAsia"/>
        </w:rPr>
        <w:t>學生特質</w:t>
      </w:r>
    </w:p>
    <w:p w14:paraId="3C233960" w14:textId="77777777" w:rsidR="00015FD6" w:rsidRPr="00802333" w:rsidRDefault="00015FD6" w:rsidP="002545DC">
      <w:pPr>
        <w:pStyle w:val="af0"/>
        <w:widowControl/>
        <w:numPr>
          <w:ilvl w:val="1"/>
          <w:numId w:val="7"/>
        </w:numPr>
        <w:ind w:leftChars="0" w:left="709" w:hanging="283"/>
        <w:rPr>
          <w:rFonts w:ascii="標楷體" w:eastAsia="標楷體" w:hAnsi="標楷體"/>
        </w:rPr>
      </w:pPr>
      <w:r w:rsidRPr="00802333">
        <w:rPr>
          <w:rFonts w:ascii="標楷體" w:eastAsia="標楷體" w:hAnsi="標楷體" w:hint="eastAsia"/>
        </w:rPr>
        <w:t>區域人口分析：</w:t>
      </w:r>
    </w:p>
    <w:p w14:paraId="2E5CF802" w14:textId="77777777" w:rsidR="00015FD6" w:rsidRPr="00802333" w:rsidRDefault="00015FD6" w:rsidP="00015FD6">
      <w:pPr>
        <w:widowControl/>
        <w:ind w:leftChars="294" w:left="706" w:firstLine="426"/>
        <w:rPr>
          <w:rFonts w:ascii="標楷體" w:eastAsia="標楷體" w:hAnsi="標楷體"/>
        </w:rPr>
      </w:pPr>
      <w:r w:rsidRPr="00802333">
        <w:rPr>
          <w:rFonts w:ascii="標楷體" w:eastAsia="標楷體" w:hAnsi="標楷體" w:hint="eastAsia"/>
        </w:rPr>
        <w:t>本校學區為中正區信義里、義重里、正義里、港通里、德義里、中船里、入船里、正船里、社寮里、和憲里、平寮里；以及信義區信綠里(第15、16、17、21鄰)、義民里(第9鄰)、義和里(第17鄰)。</w:t>
      </w:r>
    </w:p>
    <w:p w14:paraId="3FA3404A" w14:textId="1A575C19" w:rsidR="00015FD6" w:rsidRPr="00802333" w:rsidRDefault="00015FD6" w:rsidP="00015FD6">
      <w:pPr>
        <w:widowControl/>
        <w:ind w:leftChars="285" w:left="684" w:firstLine="426"/>
        <w:rPr>
          <w:rFonts w:ascii="標楷體" w:eastAsia="標楷體" w:hAnsi="標楷體"/>
        </w:rPr>
      </w:pPr>
      <w:r w:rsidRPr="00802333">
        <w:rPr>
          <w:rFonts w:ascii="標楷體" w:eastAsia="標楷體" w:hAnsi="標楷體" w:hint="eastAsia"/>
        </w:rPr>
        <w:t>根據1</w:t>
      </w:r>
      <w:r w:rsidRPr="00802333">
        <w:rPr>
          <w:rFonts w:ascii="標楷體" w:eastAsia="標楷體" w:hAnsi="標楷體"/>
        </w:rPr>
        <w:t>12</w:t>
      </w:r>
      <w:r w:rsidRPr="00802333">
        <w:rPr>
          <w:rFonts w:ascii="標楷體" w:eastAsia="標楷體" w:hAnsi="標楷體" w:hint="eastAsia"/>
        </w:rPr>
        <w:t>年</w:t>
      </w:r>
      <w:r w:rsidRPr="00802333">
        <w:rPr>
          <w:rFonts w:ascii="標楷體" w:eastAsia="標楷體" w:hAnsi="標楷體"/>
        </w:rPr>
        <w:t>5</w:t>
      </w:r>
      <w:r w:rsidRPr="00802333">
        <w:rPr>
          <w:rFonts w:ascii="標楷體" w:eastAsia="標楷體" w:hAnsi="標楷體" w:hint="eastAsia"/>
        </w:rPr>
        <w:t>月</w:t>
      </w:r>
      <w:r w:rsidRPr="00802333">
        <w:rPr>
          <w:rFonts w:ascii="標楷體" w:eastAsia="標楷體" w:hAnsi="標楷體"/>
        </w:rPr>
        <w:t>戶政事務所</w:t>
      </w:r>
      <w:r w:rsidRPr="00802333">
        <w:rPr>
          <w:rFonts w:ascii="標楷體" w:eastAsia="標楷體" w:hAnsi="標楷體" w:hint="eastAsia"/>
        </w:rPr>
        <w:t>統計資料，中正區0-14歲總人口數4</w:t>
      </w:r>
      <w:r w:rsidRPr="00802333">
        <w:rPr>
          <w:rFonts w:ascii="標楷體" w:eastAsia="標楷體" w:hAnsi="標楷體"/>
        </w:rPr>
        <w:t>015</w:t>
      </w:r>
      <w:r w:rsidRPr="00802333">
        <w:rPr>
          <w:rFonts w:ascii="標楷體" w:eastAsia="標楷體" w:hAnsi="標楷體" w:hint="eastAsia"/>
        </w:rPr>
        <w:t>人，信義區0-14歲總人口數</w:t>
      </w:r>
      <w:r w:rsidRPr="00802333">
        <w:rPr>
          <w:rFonts w:ascii="標楷體" w:eastAsia="標楷體" w:hAnsi="標楷體"/>
        </w:rPr>
        <w:t>4819</w:t>
      </w:r>
      <w:r w:rsidRPr="00802333">
        <w:rPr>
          <w:rFonts w:ascii="標楷體" w:eastAsia="標楷體" w:hAnsi="標楷體" w:hint="eastAsia"/>
        </w:rPr>
        <w:t>人，中正區12歲(小六)人數為</w:t>
      </w:r>
      <w:r w:rsidRPr="00802333">
        <w:rPr>
          <w:rFonts w:ascii="標楷體" w:eastAsia="標楷體" w:hAnsi="標楷體"/>
        </w:rPr>
        <w:t>270</w:t>
      </w:r>
      <w:r w:rsidRPr="00802333">
        <w:rPr>
          <w:rFonts w:ascii="標楷體" w:eastAsia="標楷體" w:hAnsi="標楷體" w:hint="eastAsia"/>
        </w:rPr>
        <w:t>人，信義區12歲(小六)人數為</w:t>
      </w:r>
      <w:r w:rsidRPr="00802333">
        <w:rPr>
          <w:rFonts w:ascii="標楷體" w:eastAsia="標楷體" w:hAnsi="標楷體"/>
        </w:rPr>
        <w:t>184</w:t>
      </w:r>
      <w:r w:rsidRPr="00802333">
        <w:rPr>
          <w:rFonts w:ascii="標楷體" w:eastAsia="標楷體" w:hAnsi="標楷體" w:hint="eastAsia"/>
        </w:rPr>
        <w:t>人，就讀本校學區小學中正國小、和平國小者僅約</w:t>
      </w:r>
      <w:r w:rsidR="00224C95" w:rsidRPr="00802333">
        <w:rPr>
          <w:rFonts w:ascii="標楷體" w:eastAsia="標楷體" w:hAnsi="標楷體"/>
        </w:rPr>
        <w:t>30</w:t>
      </w:r>
      <w:r w:rsidRPr="00802333">
        <w:rPr>
          <w:rFonts w:ascii="標楷體" w:eastAsia="標楷體" w:hAnsi="標楷體" w:hint="eastAsia"/>
        </w:rPr>
        <w:t>~</w:t>
      </w:r>
      <w:r w:rsidR="00224C95" w:rsidRPr="00802333">
        <w:rPr>
          <w:rFonts w:ascii="標楷體" w:eastAsia="標楷體" w:hAnsi="標楷體"/>
        </w:rPr>
        <w:t>40</w:t>
      </w:r>
      <w:r w:rsidRPr="00802333">
        <w:rPr>
          <w:rFonts w:ascii="標楷體" w:eastAsia="標楷體" w:hAnsi="標楷體" w:hint="eastAsia"/>
        </w:rPr>
        <w:t>人。</w:t>
      </w:r>
    </w:p>
    <w:p w14:paraId="74E62F5F" w14:textId="77777777" w:rsidR="00015FD6" w:rsidRPr="00802333" w:rsidRDefault="00015FD6" w:rsidP="002545DC">
      <w:pPr>
        <w:pStyle w:val="af0"/>
        <w:widowControl/>
        <w:numPr>
          <w:ilvl w:val="1"/>
          <w:numId w:val="7"/>
        </w:numPr>
        <w:ind w:leftChars="178" w:left="708" w:hangingChars="117" w:hanging="281"/>
        <w:rPr>
          <w:rFonts w:ascii="標楷體" w:eastAsia="標楷體" w:hAnsi="標楷體"/>
        </w:rPr>
      </w:pPr>
      <w:r w:rsidRPr="00802333">
        <w:rPr>
          <w:rFonts w:ascii="標楷體" w:eastAsia="標楷體" w:hAnsi="標楷體" w:hint="eastAsia"/>
        </w:rPr>
        <w:t>本校學生：</w:t>
      </w:r>
    </w:p>
    <w:p w14:paraId="3DB43D35" w14:textId="77777777" w:rsidR="00015FD6" w:rsidRPr="00802333" w:rsidRDefault="00015FD6" w:rsidP="00015FD6">
      <w:pPr>
        <w:pStyle w:val="af0"/>
        <w:widowControl/>
        <w:ind w:leftChars="295" w:left="708" w:firstLineChars="172" w:firstLine="413"/>
        <w:rPr>
          <w:rFonts w:ascii="標楷體" w:eastAsia="標楷體" w:hAnsi="標楷體"/>
        </w:rPr>
      </w:pPr>
      <w:r w:rsidRPr="00802333">
        <w:rPr>
          <w:rFonts w:ascii="標楷體" w:eastAsia="標楷體" w:hAnsi="標楷體" w:hint="eastAsia"/>
        </w:rPr>
        <w:t>本校學區內學生人數較少，靠其他學區學生過來就學，補充生源。學生依其學習能力及自律能力，可粗分為以下六類：</w:t>
      </w:r>
    </w:p>
    <w:p w14:paraId="469CF119" w14:textId="77777777" w:rsidR="00015FD6" w:rsidRPr="00802333" w:rsidRDefault="00015FD6" w:rsidP="002545DC">
      <w:pPr>
        <w:pStyle w:val="af0"/>
        <w:widowControl/>
        <w:numPr>
          <w:ilvl w:val="2"/>
          <w:numId w:val="7"/>
        </w:numPr>
        <w:ind w:leftChars="0" w:left="2977"/>
        <w:rPr>
          <w:rFonts w:ascii="標楷體" w:eastAsia="標楷體" w:hAnsi="標楷體"/>
        </w:rPr>
      </w:pPr>
      <w:r w:rsidRPr="00802333">
        <w:rPr>
          <w:rFonts w:ascii="標楷體" w:eastAsia="標楷體" w:hAnsi="標楷體" w:hint="eastAsia"/>
        </w:rPr>
        <w:t>學習能力較佳、自律能力普通</w:t>
      </w:r>
    </w:p>
    <w:p w14:paraId="0DDA1391" w14:textId="77777777" w:rsidR="00015FD6" w:rsidRPr="00802333" w:rsidRDefault="00015FD6" w:rsidP="002545DC">
      <w:pPr>
        <w:pStyle w:val="af0"/>
        <w:widowControl/>
        <w:numPr>
          <w:ilvl w:val="2"/>
          <w:numId w:val="7"/>
        </w:numPr>
        <w:ind w:leftChars="0" w:left="2977"/>
        <w:rPr>
          <w:rFonts w:ascii="標楷體" w:eastAsia="標楷體" w:hAnsi="標楷體"/>
        </w:rPr>
      </w:pPr>
      <w:r w:rsidRPr="00802333">
        <w:rPr>
          <w:rFonts w:ascii="標楷體" w:eastAsia="標楷體" w:hAnsi="標楷體" w:hint="eastAsia"/>
        </w:rPr>
        <w:t>學習能力較佳、自律能力較弱</w:t>
      </w:r>
    </w:p>
    <w:p w14:paraId="022D6018" w14:textId="77777777" w:rsidR="00015FD6" w:rsidRPr="00802333" w:rsidRDefault="00015FD6" w:rsidP="002545DC">
      <w:pPr>
        <w:pStyle w:val="af0"/>
        <w:widowControl/>
        <w:numPr>
          <w:ilvl w:val="2"/>
          <w:numId w:val="7"/>
        </w:numPr>
        <w:ind w:leftChars="0" w:left="2977"/>
        <w:rPr>
          <w:rFonts w:ascii="標楷體" w:eastAsia="標楷體" w:hAnsi="標楷體"/>
        </w:rPr>
      </w:pPr>
      <w:r w:rsidRPr="00802333">
        <w:rPr>
          <w:rFonts w:ascii="標楷體" w:eastAsia="標楷體" w:hAnsi="標楷體" w:hint="eastAsia"/>
        </w:rPr>
        <w:t>學習能力普通、自律能力普通</w:t>
      </w:r>
    </w:p>
    <w:p w14:paraId="21CC37F6" w14:textId="77777777" w:rsidR="00015FD6" w:rsidRPr="00802333" w:rsidRDefault="00015FD6" w:rsidP="002545DC">
      <w:pPr>
        <w:pStyle w:val="af0"/>
        <w:widowControl/>
        <w:numPr>
          <w:ilvl w:val="2"/>
          <w:numId w:val="7"/>
        </w:numPr>
        <w:ind w:leftChars="0" w:left="2977"/>
        <w:rPr>
          <w:rFonts w:ascii="標楷體" w:eastAsia="標楷體" w:hAnsi="標楷體"/>
        </w:rPr>
      </w:pPr>
      <w:r w:rsidRPr="00802333">
        <w:rPr>
          <w:rFonts w:ascii="標楷體" w:eastAsia="標楷體" w:hAnsi="標楷體" w:hint="eastAsia"/>
        </w:rPr>
        <w:t>學習能力普通、自律能力較弱</w:t>
      </w:r>
    </w:p>
    <w:p w14:paraId="328B9789" w14:textId="77777777" w:rsidR="00015FD6" w:rsidRPr="00802333" w:rsidRDefault="00015FD6" w:rsidP="002545DC">
      <w:pPr>
        <w:pStyle w:val="af0"/>
        <w:widowControl/>
        <w:numPr>
          <w:ilvl w:val="2"/>
          <w:numId w:val="7"/>
        </w:numPr>
        <w:ind w:leftChars="0" w:left="2977"/>
        <w:rPr>
          <w:rFonts w:ascii="標楷體" w:eastAsia="標楷體" w:hAnsi="標楷體"/>
        </w:rPr>
      </w:pPr>
      <w:r w:rsidRPr="00802333">
        <w:rPr>
          <w:rFonts w:ascii="標楷體" w:eastAsia="標楷體" w:hAnsi="標楷體" w:hint="eastAsia"/>
        </w:rPr>
        <w:t>學習能力較弱、自律能力普通</w:t>
      </w:r>
    </w:p>
    <w:p w14:paraId="304131F8" w14:textId="77777777" w:rsidR="00015FD6" w:rsidRPr="00802333" w:rsidRDefault="00015FD6" w:rsidP="002545DC">
      <w:pPr>
        <w:pStyle w:val="af0"/>
        <w:widowControl/>
        <w:numPr>
          <w:ilvl w:val="2"/>
          <w:numId w:val="7"/>
        </w:numPr>
        <w:ind w:leftChars="0" w:left="2977"/>
        <w:rPr>
          <w:rFonts w:ascii="標楷體" w:eastAsia="標楷體" w:hAnsi="標楷體"/>
        </w:rPr>
      </w:pPr>
      <w:r w:rsidRPr="00802333">
        <w:rPr>
          <w:rFonts w:ascii="標楷體" w:eastAsia="標楷體" w:hAnsi="標楷體" w:hint="eastAsia"/>
        </w:rPr>
        <w:t>學習能力較弱、自律能力較弱</w:t>
      </w:r>
    </w:p>
    <w:p w14:paraId="5026D0B5" w14:textId="77777777" w:rsidR="00015FD6" w:rsidRPr="00802333" w:rsidRDefault="00015FD6" w:rsidP="00015FD6">
      <w:pPr>
        <w:widowControl/>
        <w:ind w:left="480" w:firstLine="480"/>
        <w:rPr>
          <w:rFonts w:ascii="標楷體" w:eastAsia="標楷體" w:hAnsi="標楷體"/>
        </w:rPr>
      </w:pPr>
      <w:r w:rsidRPr="00802333">
        <w:rPr>
          <w:rFonts w:ascii="標楷體" w:eastAsia="標楷體" w:hAnsi="標楷體" w:hint="eastAsia"/>
        </w:rPr>
        <w:t>學生素質大致如下圖1</w:t>
      </w:r>
      <w:r w:rsidRPr="00802333">
        <w:rPr>
          <w:rFonts w:ascii="標楷體" w:eastAsia="標楷體" w:hAnsi="標楷體"/>
        </w:rPr>
        <w:t>-3</w:t>
      </w:r>
      <w:r w:rsidRPr="00802333">
        <w:rPr>
          <w:rFonts w:ascii="標楷體" w:eastAsia="標楷體" w:hAnsi="標楷體" w:hint="eastAsia"/>
        </w:rPr>
        <w:t>所示。</w:t>
      </w:r>
    </w:p>
    <w:p w14:paraId="7C2192E1" w14:textId="77777777" w:rsidR="00015FD6" w:rsidRPr="00802333" w:rsidRDefault="00015FD6" w:rsidP="00015FD6">
      <w:pPr>
        <w:widowControl/>
        <w:ind w:left="480" w:firstLine="480"/>
        <w:rPr>
          <w:rFonts w:ascii="標楷體" w:eastAsia="標楷體" w:hAnsi="標楷體"/>
        </w:rPr>
      </w:pPr>
      <w:r w:rsidRPr="00802333">
        <w:rPr>
          <w:rFonts w:ascii="標楷體" w:eastAsia="標楷體" w:hAnsi="標楷體"/>
          <w:noProof/>
        </w:rPr>
        <w:lastRenderedPageBreak/>
        <w:drawing>
          <wp:inline distT="0" distB="0" distL="0" distR="0" wp14:anchorId="29A0D293" wp14:editId="19BB142B">
            <wp:extent cx="4572000" cy="2743200"/>
            <wp:effectExtent l="0" t="0" r="0" b="0"/>
            <wp:docPr id="13" name="圖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F0CCDDB" w14:textId="77777777" w:rsidR="00015FD6" w:rsidRPr="00802333" w:rsidRDefault="00015FD6" w:rsidP="00015FD6">
      <w:pPr>
        <w:pStyle w:val="af0"/>
        <w:widowControl/>
        <w:ind w:leftChars="414" w:left="1700" w:hangingChars="294" w:hanging="706"/>
        <w:jc w:val="both"/>
        <w:rPr>
          <w:rFonts w:ascii="標楷體" w:eastAsia="標楷體" w:hAnsi="標楷體"/>
        </w:rPr>
      </w:pPr>
      <w:r w:rsidRPr="00802333">
        <w:rPr>
          <w:rFonts w:ascii="標楷體" w:eastAsia="標楷體" w:hAnsi="標楷體" w:hint="eastAsia"/>
        </w:rPr>
        <w:t>圖1-3 本校學生學習能力與自律能力綜合分析。學習能力以多元評量成績做為參照，自律能力則以守時、守規為判斷規準，每年情況略有不同。</w:t>
      </w:r>
    </w:p>
    <w:p w14:paraId="194217D0" w14:textId="77777777" w:rsidR="00015FD6" w:rsidRPr="00802333" w:rsidRDefault="00015FD6" w:rsidP="00015FD6">
      <w:pPr>
        <w:pStyle w:val="af0"/>
        <w:widowControl/>
        <w:ind w:leftChars="414" w:left="1700" w:hangingChars="294" w:hanging="706"/>
        <w:jc w:val="both"/>
        <w:rPr>
          <w:rFonts w:ascii="標楷體" w:eastAsia="標楷體" w:hAnsi="標楷體"/>
        </w:rPr>
      </w:pPr>
    </w:p>
    <w:p w14:paraId="17984475" w14:textId="77777777" w:rsidR="00015FD6" w:rsidRPr="00802333" w:rsidRDefault="00015FD6" w:rsidP="00015FD6">
      <w:pPr>
        <w:pStyle w:val="af0"/>
        <w:widowControl/>
        <w:ind w:leftChars="-6" w:left="-14" w:firstLineChars="236" w:firstLine="566"/>
        <w:rPr>
          <w:rFonts w:ascii="標楷體" w:eastAsia="標楷體" w:hAnsi="標楷體"/>
        </w:rPr>
      </w:pPr>
      <w:r w:rsidRPr="00802333">
        <w:rPr>
          <w:rFonts w:ascii="標楷體" w:eastAsia="標楷體" w:hAnsi="標楷體" w:hint="eastAsia"/>
        </w:rPr>
        <w:t>影響學生素質的因素相當多，如報到生源的家庭功能、成長環境、家長對孩子教育的態度、族群(是否具有特殊身分)等。加上基隆本地隔代教養情況普遍，網路或手機使用度等，對學生的特質均有影響。</w:t>
      </w:r>
    </w:p>
    <w:p w14:paraId="4786F154" w14:textId="77777777" w:rsidR="00015FD6" w:rsidRPr="00802333" w:rsidRDefault="00015FD6" w:rsidP="00015FD6">
      <w:pPr>
        <w:widowControl/>
        <w:rPr>
          <w:rFonts w:ascii="標楷體" w:eastAsia="標楷體" w:hAnsi="標楷體"/>
        </w:rPr>
      </w:pPr>
    </w:p>
    <w:p w14:paraId="1EE4FF88" w14:textId="77777777" w:rsidR="00015FD6" w:rsidRPr="00802333" w:rsidRDefault="00015FD6" w:rsidP="002545DC">
      <w:pPr>
        <w:pStyle w:val="af0"/>
        <w:numPr>
          <w:ilvl w:val="0"/>
          <w:numId w:val="5"/>
        </w:numPr>
        <w:ind w:leftChars="0"/>
        <w:rPr>
          <w:rFonts w:ascii="標楷體" w:eastAsia="標楷體" w:hAnsi="標楷體"/>
        </w:rPr>
      </w:pPr>
      <w:r w:rsidRPr="00802333">
        <w:rPr>
          <w:rFonts w:ascii="標楷體" w:eastAsia="標楷體" w:hAnsi="標楷體" w:hint="eastAsia"/>
        </w:rPr>
        <w:t>家長特質</w:t>
      </w:r>
    </w:p>
    <w:p w14:paraId="522BB9FB" w14:textId="77777777" w:rsidR="00015FD6" w:rsidRPr="00802333" w:rsidRDefault="00015FD6" w:rsidP="00015FD6">
      <w:pPr>
        <w:pStyle w:val="af0"/>
        <w:widowControl/>
        <w:ind w:leftChars="-4" w:left="-10" w:firstLineChars="186" w:firstLine="446"/>
        <w:rPr>
          <w:rFonts w:ascii="標楷體" w:eastAsia="標楷體" w:hAnsi="標楷體"/>
        </w:rPr>
      </w:pPr>
      <w:r w:rsidRPr="00802333">
        <w:rPr>
          <w:rFonts w:ascii="標楷體" w:eastAsia="標楷體" w:hAnsi="標楷體" w:hint="eastAsia"/>
        </w:rPr>
        <w:t>本校學區散布於中正、信義兩區，以下僅就此二區進行相關婚姻狀況、教育程度之分析。唯本校生源遍布基隆市，此二區之分析僅作為學校家長之縮影。</w:t>
      </w:r>
    </w:p>
    <w:p w14:paraId="728AA726" w14:textId="77777777" w:rsidR="00015FD6" w:rsidRPr="00802333" w:rsidRDefault="00015FD6" w:rsidP="002545DC">
      <w:pPr>
        <w:pStyle w:val="af0"/>
        <w:widowControl/>
        <w:numPr>
          <w:ilvl w:val="0"/>
          <w:numId w:val="8"/>
        </w:numPr>
        <w:ind w:leftChars="0" w:left="709" w:hanging="283"/>
        <w:rPr>
          <w:rFonts w:ascii="標楷體" w:eastAsia="標楷體" w:hAnsi="標楷體"/>
        </w:rPr>
      </w:pPr>
      <w:r w:rsidRPr="00802333">
        <w:rPr>
          <w:rFonts w:ascii="標楷體" w:eastAsia="標楷體" w:hAnsi="標楷體" w:hint="eastAsia"/>
        </w:rPr>
        <w:t>學區內人口婚姻狀況：離婚率</w:t>
      </w:r>
    </w:p>
    <w:p w14:paraId="4C3B5C42" w14:textId="35B13885" w:rsidR="00015FD6" w:rsidRPr="00802333" w:rsidRDefault="00015FD6" w:rsidP="00015FD6">
      <w:pPr>
        <w:pStyle w:val="af0"/>
        <w:widowControl/>
        <w:ind w:leftChars="295" w:left="708" w:firstLineChars="236" w:firstLine="566"/>
        <w:rPr>
          <w:rFonts w:ascii="標楷體" w:eastAsia="標楷體" w:hAnsi="標楷體"/>
        </w:rPr>
      </w:pPr>
      <w:r w:rsidRPr="00802333">
        <w:rPr>
          <w:rFonts w:ascii="標楷體" w:eastAsia="標楷體" w:hAnsi="標楷體" w:hint="eastAsia"/>
        </w:rPr>
        <w:t>中正區15歲以上人口</w:t>
      </w:r>
      <w:r w:rsidRPr="00802333">
        <w:rPr>
          <w:rFonts w:ascii="標楷體" w:eastAsia="標楷體" w:hAnsi="標楷體"/>
        </w:rPr>
        <w:t>46,</w:t>
      </w:r>
      <w:r w:rsidR="00224C95" w:rsidRPr="00802333">
        <w:rPr>
          <w:rFonts w:ascii="標楷體" w:eastAsia="標楷體" w:hAnsi="標楷體"/>
        </w:rPr>
        <w:t>629</w:t>
      </w:r>
      <w:r w:rsidRPr="00802333">
        <w:rPr>
          <w:rFonts w:ascii="標楷體" w:eastAsia="標楷體" w:hAnsi="標楷體" w:hint="eastAsia"/>
        </w:rPr>
        <w:t>人，信義區</w:t>
      </w:r>
      <w:r w:rsidRPr="00802333">
        <w:rPr>
          <w:rFonts w:ascii="標楷體" w:eastAsia="標楷體" w:hAnsi="標楷體"/>
        </w:rPr>
        <w:t>4</w:t>
      </w:r>
      <w:r w:rsidR="00224C95" w:rsidRPr="00802333">
        <w:rPr>
          <w:rFonts w:ascii="標楷體" w:eastAsia="標楷體" w:hAnsi="標楷體"/>
        </w:rPr>
        <w:t>8,4</w:t>
      </w:r>
      <w:r w:rsidRPr="00802333">
        <w:rPr>
          <w:rFonts w:ascii="標楷體" w:eastAsia="標楷體" w:hAnsi="標楷體"/>
        </w:rPr>
        <w:t>08</w:t>
      </w:r>
      <w:r w:rsidRPr="00802333">
        <w:rPr>
          <w:rFonts w:ascii="標楷體" w:eastAsia="標楷體" w:hAnsi="標楷體" w:hint="eastAsia"/>
        </w:rPr>
        <w:t>人。離婚率極高，家長為單親或隔代教養比例亦偏高。根據</w:t>
      </w:r>
      <w:r w:rsidRPr="00802333">
        <w:rPr>
          <w:rFonts w:ascii="標楷體" w:eastAsia="標楷體" w:hAnsi="標楷體"/>
        </w:rPr>
        <w:t>111</w:t>
      </w:r>
      <w:r w:rsidRPr="00802333">
        <w:rPr>
          <w:rFonts w:ascii="標楷體" w:eastAsia="標楷體" w:hAnsi="標楷體" w:hint="eastAsia"/>
        </w:rPr>
        <w:t>年基隆市政府主計處人口資料統計，基隆市總離婚人口</w:t>
      </w:r>
      <w:r w:rsidRPr="00802333">
        <w:rPr>
          <w:rFonts w:ascii="標楷體" w:eastAsia="標楷體" w:hAnsi="標楷體"/>
        </w:rPr>
        <w:t>37,</w:t>
      </w:r>
      <w:r w:rsidR="00FE19DE" w:rsidRPr="00802333">
        <w:rPr>
          <w:rFonts w:ascii="標楷體" w:eastAsia="標楷體" w:hAnsi="標楷體"/>
        </w:rPr>
        <w:t>989</w:t>
      </w:r>
      <w:r w:rsidRPr="00802333">
        <w:rPr>
          <w:rFonts w:ascii="標楷體" w:eastAsia="標楷體" w:hAnsi="標楷體" w:hint="eastAsia"/>
        </w:rPr>
        <w:t>人，中正區佔</w:t>
      </w:r>
      <w:r w:rsidRPr="00802333">
        <w:rPr>
          <w:rFonts w:ascii="標楷體" w:eastAsia="標楷體" w:hAnsi="標楷體"/>
        </w:rPr>
        <w:t>15.</w:t>
      </w:r>
      <w:r w:rsidR="003A3007" w:rsidRPr="00802333">
        <w:rPr>
          <w:rFonts w:ascii="標楷體" w:eastAsia="標楷體" w:hAnsi="標楷體"/>
        </w:rPr>
        <w:t>6</w:t>
      </w:r>
      <w:r w:rsidRPr="00802333">
        <w:rPr>
          <w:rFonts w:ascii="標楷體" w:eastAsia="標楷體" w:hAnsi="標楷體" w:hint="eastAsia"/>
        </w:rPr>
        <w:t>%(</w:t>
      </w:r>
      <w:r w:rsidR="000F0774" w:rsidRPr="00802333">
        <w:rPr>
          <w:rFonts w:ascii="標楷體" w:eastAsia="標楷體" w:hAnsi="標楷體"/>
        </w:rPr>
        <w:t>5</w:t>
      </w:r>
      <w:r w:rsidRPr="00802333">
        <w:rPr>
          <w:rFonts w:ascii="標楷體" w:eastAsia="標楷體" w:hAnsi="標楷體"/>
        </w:rPr>
        <w:t>,</w:t>
      </w:r>
      <w:r w:rsidR="000F0774" w:rsidRPr="00802333">
        <w:rPr>
          <w:rFonts w:ascii="標楷體" w:eastAsia="標楷體" w:hAnsi="標楷體"/>
        </w:rPr>
        <w:t>937</w:t>
      </w:r>
      <w:r w:rsidRPr="00802333">
        <w:rPr>
          <w:rFonts w:ascii="標楷體" w:eastAsia="標楷體" w:hAnsi="標楷體" w:hint="eastAsia"/>
        </w:rPr>
        <w:t>人)，離婚人數佔中正區15歲以上總人口之1</w:t>
      </w:r>
      <w:r w:rsidR="00314FA5" w:rsidRPr="00802333">
        <w:rPr>
          <w:rFonts w:ascii="標楷體" w:eastAsia="標楷體" w:hAnsi="標楷體"/>
        </w:rPr>
        <w:t>2</w:t>
      </w:r>
      <w:r w:rsidRPr="00802333">
        <w:rPr>
          <w:rFonts w:ascii="標楷體" w:eastAsia="標楷體" w:hAnsi="標楷體"/>
        </w:rPr>
        <w:t>.</w:t>
      </w:r>
      <w:r w:rsidR="00314FA5" w:rsidRPr="00802333">
        <w:rPr>
          <w:rFonts w:ascii="標楷體" w:eastAsia="標楷體" w:hAnsi="標楷體"/>
        </w:rPr>
        <w:t>7</w:t>
      </w:r>
      <w:r w:rsidRPr="00802333">
        <w:rPr>
          <w:rFonts w:ascii="標楷體" w:eastAsia="標楷體" w:hAnsi="標楷體" w:hint="eastAsia"/>
        </w:rPr>
        <w:t>%，為全市比例最高。依離</w:t>
      </w:r>
      <w:r w:rsidRPr="00802333">
        <w:rPr>
          <w:rFonts w:ascii="標楷體" w:eastAsia="標楷體" w:hAnsi="標楷體"/>
        </w:rPr>
        <w:t>婚率</w:t>
      </w:r>
      <w:r w:rsidRPr="00802333">
        <w:rPr>
          <w:rFonts w:ascii="標楷體" w:eastAsia="標楷體" w:hAnsi="標楷體" w:hint="eastAsia"/>
        </w:rPr>
        <w:t>中正區與新北市、台北市各區橫向比較，離婚率在基北各區中亦為最高。</w:t>
      </w:r>
    </w:p>
    <w:p w14:paraId="1C4F28C5" w14:textId="74A9308D" w:rsidR="00015FD6" w:rsidRPr="00802333" w:rsidRDefault="00015FD6" w:rsidP="00015FD6">
      <w:pPr>
        <w:pStyle w:val="af0"/>
        <w:widowControl/>
        <w:ind w:leftChars="0" w:left="709" w:firstLineChars="236" w:firstLine="566"/>
        <w:rPr>
          <w:rFonts w:ascii="標楷體" w:eastAsia="標楷體" w:hAnsi="標楷體"/>
        </w:rPr>
      </w:pPr>
      <w:r w:rsidRPr="00802333">
        <w:rPr>
          <w:rFonts w:ascii="標楷體" w:eastAsia="標楷體" w:hAnsi="標楷體" w:hint="eastAsia"/>
        </w:rPr>
        <w:t>信義區離婚人數佔全基隆離婚人數之1</w:t>
      </w:r>
      <w:r w:rsidRPr="00802333">
        <w:rPr>
          <w:rFonts w:ascii="標楷體" w:eastAsia="標楷體" w:hAnsi="標楷體"/>
        </w:rPr>
        <w:t>3.</w:t>
      </w:r>
      <w:r w:rsidR="00247DE7" w:rsidRPr="00802333">
        <w:rPr>
          <w:rFonts w:ascii="標楷體" w:eastAsia="標楷體" w:hAnsi="標楷體"/>
        </w:rPr>
        <w:t>8</w:t>
      </w:r>
      <w:r w:rsidRPr="00802333">
        <w:rPr>
          <w:rFonts w:ascii="標楷體" w:eastAsia="標楷體" w:hAnsi="標楷體" w:hint="eastAsia"/>
        </w:rPr>
        <w:t>%(</w:t>
      </w:r>
      <w:r w:rsidR="00247DE7" w:rsidRPr="00802333">
        <w:rPr>
          <w:rFonts w:ascii="標楷體" w:eastAsia="標楷體" w:hAnsi="標楷體"/>
        </w:rPr>
        <w:t>5,233</w:t>
      </w:r>
      <w:r w:rsidRPr="00802333">
        <w:rPr>
          <w:rFonts w:ascii="標楷體" w:eastAsia="標楷體" w:hAnsi="標楷體" w:hint="eastAsia"/>
        </w:rPr>
        <w:t>人)，人數為全市第三高，佔全信義區15歲以上總人口之</w:t>
      </w:r>
      <w:r w:rsidRPr="00802333">
        <w:rPr>
          <w:rFonts w:ascii="標楷體" w:eastAsia="標楷體" w:hAnsi="標楷體"/>
        </w:rPr>
        <w:t>9.7</w:t>
      </w:r>
      <w:r w:rsidRPr="00802333">
        <w:rPr>
          <w:rFonts w:ascii="標楷體" w:eastAsia="標楷體" w:hAnsi="標楷體" w:hint="eastAsia"/>
        </w:rPr>
        <w:t>%。</w:t>
      </w:r>
    </w:p>
    <w:p w14:paraId="23DBCA69" w14:textId="044722D2" w:rsidR="00015FD6" w:rsidRPr="00802333" w:rsidRDefault="00157B9B" w:rsidP="00015FD6">
      <w:pPr>
        <w:pStyle w:val="af0"/>
        <w:widowControl/>
        <w:ind w:leftChars="295" w:left="708" w:firstLineChars="236" w:firstLine="566"/>
        <w:rPr>
          <w:rFonts w:ascii="標楷體" w:eastAsia="標楷體" w:hAnsi="標楷體"/>
        </w:rPr>
      </w:pPr>
      <w:r w:rsidRPr="00802333">
        <w:rPr>
          <w:rFonts w:ascii="標楷體" w:eastAsia="標楷體" w:hAnsi="標楷體" w:hint="eastAsia"/>
        </w:rPr>
        <w:t xml:space="preserve"> </w:t>
      </w:r>
    </w:p>
    <w:p w14:paraId="517AF1D8" w14:textId="77777777" w:rsidR="00015FD6" w:rsidRPr="00802333" w:rsidRDefault="00015FD6" w:rsidP="002545DC">
      <w:pPr>
        <w:pStyle w:val="af0"/>
        <w:widowControl/>
        <w:numPr>
          <w:ilvl w:val="0"/>
          <w:numId w:val="8"/>
        </w:numPr>
        <w:ind w:leftChars="0" w:left="709" w:hanging="283"/>
        <w:rPr>
          <w:rFonts w:ascii="標楷體" w:eastAsia="標楷體" w:hAnsi="標楷體"/>
        </w:rPr>
      </w:pPr>
      <w:r w:rsidRPr="00802333">
        <w:rPr>
          <w:rFonts w:ascii="標楷體" w:eastAsia="標楷體" w:hAnsi="標楷體" w:hint="eastAsia"/>
        </w:rPr>
        <w:t>區域內15歲以上教育程度：</w:t>
      </w:r>
    </w:p>
    <w:p w14:paraId="749CC228" w14:textId="1FC07E4C" w:rsidR="00015FD6" w:rsidRPr="00802333" w:rsidRDefault="00015FD6" w:rsidP="00157B9B">
      <w:pPr>
        <w:pStyle w:val="af0"/>
        <w:widowControl/>
        <w:ind w:leftChars="0" w:left="709" w:firstLineChars="250" w:firstLine="600"/>
        <w:rPr>
          <w:rFonts w:ascii="標楷體" w:eastAsia="標楷體" w:hAnsi="標楷體"/>
        </w:rPr>
      </w:pPr>
      <w:r w:rsidRPr="00802333">
        <w:rPr>
          <w:rFonts w:ascii="標楷體" w:eastAsia="標楷體" w:hAnsi="標楷體" w:hint="eastAsia"/>
        </w:rPr>
        <w:t>根據</w:t>
      </w:r>
      <w:r w:rsidRPr="00802333">
        <w:rPr>
          <w:rFonts w:ascii="標楷體" w:eastAsia="標楷體" w:hAnsi="標楷體"/>
        </w:rPr>
        <w:t>11</w:t>
      </w:r>
      <w:r w:rsidR="00157B9B" w:rsidRPr="00802333">
        <w:rPr>
          <w:rFonts w:ascii="標楷體" w:eastAsia="標楷體" w:hAnsi="標楷體"/>
        </w:rPr>
        <w:t>2</w:t>
      </w:r>
      <w:r w:rsidRPr="00802333">
        <w:rPr>
          <w:rFonts w:ascii="標楷體" w:eastAsia="標楷體" w:hAnsi="標楷體" w:hint="eastAsia"/>
        </w:rPr>
        <w:t>年基隆市主計處資料庫資料，中正區及信義區15歲以上人口之教育程</w:t>
      </w:r>
    </w:p>
    <w:p w14:paraId="0AB0D7B3" w14:textId="1584523F" w:rsidR="00015FD6" w:rsidRPr="00802333" w:rsidRDefault="00157B9B" w:rsidP="009D6566">
      <w:pPr>
        <w:widowControl/>
        <w:ind w:leftChars="300" w:left="720"/>
        <w:rPr>
          <w:rFonts w:ascii="標楷體" w:eastAsia="標楷體" w:hAnsi="標楷體"/>
        </w:rPr>
      </w:pPr>
      <w:r w:rsidRPr="00802333">
        <w:rPr>
          <w:rFonts w:ascii="標楷體" w:eastAsia="標楷體" w:hAnsi="標楷體" w:hint="eastAsia"/>
        </w:rPr>
        <w:t>度</w:t>
      </w:r>
      <w:r w:rsidR="00015FD6" w:rsidRPr="00802333">
        <w:rPr>
          <w:rFonts w:ascii="標楷體" w:eastAsia="標楷體" w:hAnsi="標楷體" w:hint="eastAsia"/>
        </w:rPr>
        <w:t>。學區內人口博士比例較高，主要由於海洋大學教師群、及工作上需要在職進修之博士班畢業人口原因，</w:t>
      </w:r>
      <w:r w:rsidR="00015FD6" w:rsidRPr="00802333">
        <w:rPr>
          <w:rFonts w:ascii="標楷體" w:eastAsia="標楷體" w:hAnsi="標楷體"/>
        </w:rPr>
        <w:t>而信義</w:t>
      </w:r>
      <w:r w:rsidR="00015FD6" w:rsidRPr="00802333">
        <w:rPr>
          <w:rFonts w:ascii="標楷體" w:eastAsia="標楷體" w:hAnsi="標楷體" w:hint="eastAsia"/>
        </w:rPr>
        <w:t>區</w:t>
      </w:r>
      <w:r w:rsidR="00015FD6" w:rsidRPr="00802333">
        <w:rPr>
          <w:rFonts w:ascii="標楷體" w:eastAsia="標楷體" w:hAnsi="標楷體"/>
        </w:rPr>
        <w:t>在專科以上比例比中</w:t>
      </w:r>
      <w:r w:rsidR="00015FD6" w:rsidRPr="00802333">
        <w:rPr>
          <w:rFonts w:ascii="標楷體" w:eastAsia="標楷體" w:hAnsi="標楷體" w:hint="eastAsia"/>
        </w:rPr>
        <w:t>正區略</w:t>
      </w:r>
      <w:r w:rsidR="00015FD6" w:rsidRPr="00802333">
        <w:rPr>
          <w:rFonts w:ascii="標楷體" w:eastAsia="標楷體" w:hAnsi="標楷體"/>
        </w:rPr>
        <w:t>高</w:t>
      </w:r>
      <w:r w:rsidR="00015FD6" w:rsidRPr="00802333">
        <w:rPr>
          <w:rFonts w:ascii="標楷體" w:eastAsia="標楷體" w:hAnsi="標楷體" w:hint="eastAsia"/>
        </w:rPr>
        <w:t>。中正區低教育程度(國小、國中)者比例高，專科比例最低。信義區之低教育程度比例最少，依次往高教育程度遞增。總統計人數</w:t>
      </w:r>
      <w:r w:rsidR="00015FD6" w:rsidRPr="00802333">
        <w:rPr>
          <w:rFonts w:ascii="標楷體" w:eastAsia="標楷體" w:hAnsi="標楷體"/>
        </w:rPr>
        <w:t>327,</w:t>
      </w:r>
      <w:r w:rsidRPr="00802333">
        <w:rPr>
          <w:rFonts w:ascii="標楷體" w:eastAsia="標楷體" w:hAnsi="標楷體"/>
        </w:rPr>
        <w:t>031</w:t>
      </w:r>
      <w:r w:rsidR="00015FD6" w:rsidRPr="00802333">
        <w:rPr>
          <w:rFonts w:ascii="標楷體" w:eastAsia="標楷體" w:hAnsi="標楷體" w:hint="eastAsia"/>
        </w:rPr>
        <w:t>人。</w:t>
      </w:r>
    </w:p>
    <w:p w14:paraId="3D4FA912" w14:textId="77777777" w:rsidR="00015FD6" w:rsidRPr="00802333" w:rsidRDefault="00015FD6" w:rsidP="002545DC">
      <w:pPr>
        <w:pStyle w:val="af0"/>
        <w:widowControl/>
        <w:numPr>
          <w:ilvl w:val="0"/>
          <w:numId w:val="8"/>
        </w:numPr>
        <w:ind w:leftChars="0" w:left="709" w:hanging="283"/>
        <w:rPr>
          <w:rFonts w:ascii="標楷體" w:eastAsia="標楷體" w:hAnsi="標楷體"/>
        </w:rPr>
      </w:pPr>
      <w:r w:rsidRPr="00802333">
        <w:rPr>
          <w:rFonts w:ascii="標楷體" w:eastAsia="標楷體" w:hAnsi="標楷體" w:hint="eastAsia"/>
        </w:rPr>
        <w:t>本校家長</w:t>
      </w:r>
    </w:p>
    <w:p w14:paraId="3415F679" w14:textId="77777777" w:rsidR="00015FD6" w:rsidRPr="00802333" w:rsidRDefault="00015FD6" w:rsidP="00015FD6">
      <w:pPr>
        <w:pStyle w:val="af0"/>
        <w:widowControl/>
        <w:ind w:leftChars="0" w:left="426" w:firstLineChars="236" w:firstLine="566"/>
        <w:rPr>
          <w:rFonts w:ascii="標楷體" w:eastAsia="標楷體" w:hAnsi="標楷體"/>
        </w:rPr>
      </w:pPr>
      <w:r w:rsidRPr="00802333">
        <w:rPr>
          <w:rFonts w:ascii="標楷體" w:eastAsia="標楷體" w:hAnsi="標楷體" w:hint="eastAsia"/>
        </w:rPr>
        <w:t>本校學生來源分散，家長認同教育理念者會提早將戶口遷至本校學區，故此，以上雖分析本校學區內人口之離婚率、再婚率、及教育程度，卻並不能涵蓋本校所有家長。</w:t>
      </w:r>
    </w:p>
    <w:p w14:paraId="499D5F1E" w14:textId="77777777" w:rsidR="00015FD6" w:rsidRPr="00802333" w:rsidRDefault="00015FD6" w:rsidP="00015FD6">
      <w:pPr>
        <w:pStyle w:val="af0"/>
        <w:widowControl/>
        <w:ind w:leftChars="0" w:left="426" w:firstLineChars="236" w:firstLine="566"/>
        <w:rPr>
          <w:rFonts w:ascii="標楷體" w:eastAsia="標楷體" w:hAnsi="標楷體"/>
        </w:rPr>
      </w:pPr>
      <w:r w:rsidRPr="00802333">
        <w:rPr>
          <w:rFonts w:ascii="標楷體" w:eastAsia="標楷體" w:hAnsi="標楷體" w:hint="eastAsia"/>
        </w:rPr>
        <w:lastRenderedPageBreak/>
        <w:t>以下所言之家長特質，將用對子女教育歷程投入程度、及與學校之配合度來敘明。據非正式統計，本校家長之中，對子女教育歷程投入較多心血、且盡力配合學校之家長(以下稱為「一類家長」)約25~30%；對子女教育歷程投入程度、及與學校配合度均為中等之家長約佔50%(以下稱「二類家長」)；而教養無力、功能薄弱之家庭約佔近20%~25%(以下稱「三類家長」)。</w:t>
      </w:r>
    </w:p>
    <w:p w14:paraId="3556CF9A" w14:textId="77777777" w:rsidR="00015FD6" w:rsidRPr="00802333" w:rsidRDefault="00015FD6" w:rsidP="00015FD6">
      <w:pPr>
        <w:pStyle w:val="af0"/>
        <w:widowControl/>
        <w:ind w:leftChars="0" w:left="426" w:firstLineChars="236" w:firstLine="566"/>
        <w:rPr>
          <w:rFonts w:ascii="標楷體" w:eastAsia="標楷體" w:hAnsi="標楷體"/>
        </w:rPr>
      </w:pPr>
      <w:r w:rsidRPr="00802333">
        <w:rPr>
          <w:rFonts w:ascii="標楷體" w:eastAsia="標楷體" w:hAnsi="標楷體" w:hint="eastAsia"/>
        </w:rPr>
        <w:t>一類家長中，體育班佔大多數。體育班各年級均有家長會，分會長與各家長之間的連繫、協調、整合等極其順暢，家長間彼此經驗交流與扶持成為常態，對孩子的成長、學習、及民俗班各項活動均大力參與及支持，為學校最大後盾。</w:t>
      </w:r>
    </w:p>
    <w:p w14:paraId="5E670848" w14:textId="77777777" w:rsidR="00015FD6" w:rsidRPr="00802333" w:rsidRDefault="00015FD6" w:rsidP="00015FD6">
      <w:pPr>
        <w:pStyle w:val="af0"/>
        <w:widowControl/>
        <w:ind w:leftChars="0" w:left="426" w:firstLineChars="236" w:firstLine="566"/>
        <w:rPr>
          <w:rFonts w:ascii="標楷體" w:eastAsia="標楷體" w:hAnsi="標楷體"/>
        </w:rPr>
      </w:pPr>
      <w:r w:rsidRPr="00802333">
        <w:rPr>
          <w:rFonts w:ascii="標楷體" w:eastAsia="標楷體" w:hAnsi="標楷體" w:hint="eastAsia"/>
        </w:rPr>
        <w:t>二類家長多為一般班級家長。這些家長平時用聯絡簿或電話、Line、FB或其他方式與導師進行日常聯繫，由於二類家長的孩子除學習外並無其他團隊活動，較缺乏表現的機會。然而一旦學校或班級有事會來幫忙，對學校及導師相當信任，有問題也多能互相配合解決。</w:t>
      </w:r>
    </w:p>
    <w:p w14:paraId="31B59AFB" w14:textId="77777777" w:rsidR="00015FD6" w:rsidRPr="00802333" w:rsidRDefault="00015FD6" w:rsidP="00015FD6">
      <w:pPr>
        <w:pStyle w:val="af0"/>
        <w:widowControl/>
        <w:ind w:leftChars="0" w:left="426" w:firstLineChars="236" w:firstLine="566"/>
        <w:rPr>
          <w:rFonts w:ascii="標楷體" w:eastAsia="標楷體" w:hAnsi="標楷體"/>
        </w:rPr>
      </w:pPr>
      <w:r w:rsidRPr="00802333">
        <w:rPr>
          <w:rFonts w:ascii="標楷體" w:eastAsia="標楷體" w:hAnsi="標楷體" w:hint="eastAsia"/>
        </w:rPr>
        <w:t>三類家長多半自顧不暇，對於孩子或不聞不問，或管教無力無方。這類家庭的孩子問題較多，學生出席率不穩定，且由於在家中作息不正常，相當影響學生在校的學習狀況。</w:t>
      </w:r>
    </w:p>
    <w:p w14:paraId="1F076D72" w14:textId="77777777" w:rsidR="00015FD6" w:rsidRPr="00802333" w:rsidRDefault="00015FD6" w:rsidP="00015FD6">
      <w:pPr>
        <w:pStyle w:val="af0"/>
        <w:widowControl/>
        <w:ind w:leftChars="0" w:left="426" w:firstLineChars="236" w:firstLine="566"/>
        <w:rPr>
          <w:rFonts w:ascii="標楷體" w:eastAsia="標楷體" w:hAnsi="標楷體"/>
        </w:rPr>
      </w:pPr>
      <w:r w:rsidRPr="00802333">
        <w:rPr>
          <w:rFonts w:ascii="標楷體" w:eastAsia="標楷體" w:hAnsi="標楷體" w:hint="eastAsia"/>
        </w:rPr>
        <w:t>家長特質與學生特質息息相關，並且影響學生特質甚鉅，近年來本校招收到家庭失功能、新住民家庭、隔代教養等的學生有增加的趨勢，這類家長給學校行政及老師帶來的負擔日益增加，不可小覷。</w:t>
      </w:r>
    </w:p>
    <w:p w14:paraId="7AFE7538" w14:textId="77777777" w:rsidR="00015FD6" w:rsidRPr="00802333" w:rsidRDefault="00015FD6" w:rsidP="00015FD6">
      <w:pPr>
        <w:widowControl/>
        <w:rPr>
          <w:rFonts w:ascii="標楷體" w:eastAsia="標楷體" w:hAnsi="標楷體"/>
        </w:rPr>
      </w:pPr>
    </w:p>
    <w:p w14:paraId="0EE3D823" w14:textId="77777777" w:rsidR="00015FD6" w:rsidRPr="00802333" w:rsidRDefault="00015FD6" w:rsidP="002545DC">
      <w:pPr>
        <w:pStyle w:val="af0"/>
        <w:numPr>
          <w:ilvl w:val="0"/>
          <w:numId w:val="5"/>
        </w:numPr>
        <w:ind w:leftChars="0"/>
        <w:rPr>
          <w:rFonts w:ascii="標楷體" w:eastAsia="標楷體" w:hAnsi="標楷體"/>
        </w:rPr>
      </w:pPr>
      <w:r w:rsidRPr="00802333">
        <w:rPr>
          <w:rFonts w:ascii="標楷體" w:eastAsia="標楷體" w:hAnsi="標楷體" w:hint="eastAsia"/>
        </w:rPr>
        <w:t>教師特質</w:t>
      </w:r>
    </w:p>
    <w:p w14:paraId="55E774AE" w14:textId="2A865D48" w:rsidR="00015FD6" w:rsidRPr="00802333" w:rsidRDefault="00015FD6" w:rsidP="00015FD6">
      <w:pPr>
        <w:pStyle w:val="af0"/>
        <w:widowControl/>
        <w:ind w:leftChars="0" w:left="426" w:firstLineChars="236" w:firstLine="566"/>
        <w:rPr>
          <w:rFonts w:ascii="標楷體" w:eastAsia="標楷體" w:hAnsi="標楷體"/>
        </w:rPr>
      </w:pPr>
      <w:r w:rsidRPr="00802333">
        <w:rPr>
          <w:rFonts w:ascii="標楷體" w:eastAsia="標楷體" w:hAnsi="標楷體" w:hint="eastAsia"/>
        </w:rPr>
        <w:t>本校教師平均年齡約為</w:t>
      </w:r>
      <w:r w:rsidR="00157B9B" w:rsidRPr="00802333">
        <w:rPr>
          <w:rFonts w:ascii="標楷體" w:eastAsia="標楷體" w:hAnsi="標楷體"/>
        </w:rPr>
        <w:t>48</w:t>
      </w:r>
      <w:r w:rsidRPr="00802333">
        <w:rPr>
          <w:rFonts w:ascii="標楷體" w:eastAsia="標楷體" w:hAnsi="標楷體" w:hint="eastAsia"/>
        </w:rPr>
        <w:t>歲，教學年資普遍在1</w:t>
      </w:r>
      <w:r w:rsidR="00157B9B" w:rsidRPr="00802333">
        <w:rPr>
          <w:rFonts w:ascii="標楷體" w:eastAsia="標楷體" w:hAnsi="標楷體"/>
        </w:rPr>
        <w:t>5</w:t>
      </w:r>
      <w:r w:rsidRPr="00802333">
        <w:rPr>
          <w:rFonts w:ascii="標楷體" w:eastAsia="標楷體" w:hAnsi="標楷體" w:hint="eastAsia"/>
        </w:rPr>
        <w:t>年以上，對任教科目理解深刻。因應時代變遷，多數教師能夠參加研習或外部課程，達到自我提升，能夠設計新的教材以適應課程需求，並且關注新的教材實施與學生的學習成效是否有加成效果。</w:t>
      </w:r>
    </w:p>
    <w:p w14:paraId="2B74195E" w14:textId="77777777" w:rsidR="00015FD6" w:rsidRPr="00802333" w:rsidRDefault="00015FD6" w:rsidP="00015FD6">
      <w:pPr>
        <w:pStyle w:val="af0"/>
        <w:widowControl/>
        <w:ind w:leftChars="0" w:left="426" w:firstLineChars="236" w:firstLine="566"/>
        <w:rPr>
          <w:rFonts w:ascii="標楷體" w:eastAsia="標楷體" w:hAnsi="標楷體"/>
        </w:rPr>
      </w:pPr>
      <w:r w:rsidRPr="00802333">
        <w:rPr>
          <w:rFonts w:ascii="標楷體" w:eastAsia="標楷體" w:hAnsi="標楷體" w:hint="eastAsia"/>
        </w:rPr>
        <w:t>本校教師均能恪守崗位，且許多老師會利用額外的時間為學生輔導課業或陪伴寫作業等。學校同仁之間氣氛和諧，彼此尊重，工作環境良好。</w:t>
      </w:r>
    </w:p>
    <w:p w14:paraId="1FFE030B" w14:textId="77777777" w:rsidR="00015FD6" w:rsidRPr="00802333" w:rsidRDefault="00015FD6" w:rsidP="00015FD6">
      <w:pPr>
        <w:pStyle w:val="af0"/>
        <w:widowControl/>
        <w:ind w:leftChars="0" w:left="426" w:firstLineChars="236" w:firstLine="566"/>
        <w:rPr>
          <w:rFonts w:ascii="標楷體" w:eastAsia="標楷體" w:hAnsi="標楷體"/>
        </w:rPr>
      </w:pPr>
      <w:r w:rsidRPr="00802333">
        <w:rPr>
          <w:rFonts w:ascii="標楷體" w:eastAsia="標楷體" w:hAnsi="標楷體" w:hint="eastAsia"/>
        </w:rPr>
        <w:t>在教師法治觀念部分，除零體罰行之有年外，對於各種教師組織如各領域教學研究會、擴大行政會報、各年級導師會報、課程發展委員會、以及校務會議等，均能落實其決議，並與行政同仁之間配合良好。</w:t>
      </w:r>
    </w:p>
    <w:p w14:paraId="6EC772F1" w14:textId="77777777" w:rsidR="00015FD6" w:rsidRPr="00802333" w:rsidRDefault="00015FD6" w:rsidP="00015FD6">
      <w:pPr>
        <w:widowControl/>
        <w:rPr>
          <w:rFonts w:ascii="標楷體" w:eastAsia="標楷體" w:hAnsi="標楷體"/>
        </w:rPr>
      </w:pPr>
    </w:p>
    <w:p w14:paraId="74917F5C" w14:textId="77777777" w:rsidR="00015FD6" w:rsidRPr="00802333" w:rsidRDefault="00015FD6" w:rsidP="002545DC">
      <w:pPr>
        <w:pStyle w:val="af0"/>
        <w:numPr>
          <w:ilvl w:val="0"/>
          <w:numId w:val="5"/>
        </w:numPr>
        <w:ind w:leftChars="0"/>
        <w:rPr>
          <w:rFonts w:ascii="標楷體" w:eastAsia="標楷體" w:hAnsi="標楷體"/>
        </w:rPr>
      </w:pPr>
      <w:r w:rsidRPr="00802333">
        <w:rPr>
          <w:rFonts w:ascii="標楷體" w:eastAsia="標楷體" w:hAnsi="標楷體" w:hint="eastAsia"/>
        </w:rPr>
        <w:t>學校特色</w:t>
      </w:r>
    </w:p>
    <w:p w14:paraId="0CCFD759" w14:textId="77777777" w:rsidR="00015FD6" w:rsidRPr="00802333" w:rsidRDefault="00015FD6" w:rsidP="00015FD6">
      <w:pPr>
        <w:pStyle w:val="af0"/>
        <w:widowControl/>
        <w:ind w:leftChars="0" w:left="426" w:firstLineChars="236" w:firstLine="566"/>
        <w:rPr>
          <w:rFonts w:ascii="標楷體" w:eastAsia="標楷體" w:hAnsi="標楷體"/>
        </w:rPr>
      </w:pPr>
      <w:r w:rsidRPr="00802333">
        <w:rPr>
          <w:rFonts w:ascii="標楷體" w:eastAsia="標楷體" w:hAnsi="標楷體" w:hint="eastAsia"/>
        </w:rPr>
        <w:t>本校最大特色為發展民俗體育課程。自廖校長創建民俗體育項目以來，先後發展民俗資優班及民俗體育班，推展民俗體育不遺餘力，每年九年級學生均有畢業公演，另有成果發表會，基隆市各類重大活動更少不了民俗班學生的身影。本校民俗體育雖歸類於體育班，卻是文武雙全，體育練習競賽等成績卓著，課業方面更是基隆方面首屈一指，多年來已成為基隆市國中最獨特的風景，更可說是本校名片。而109學年度起，本校體育班之專項術科課程除發展民俗體育外，另增加兩項體育發展種類：網球、田徑等；在面對時代遷移與法令要求下，經營本校體育班之教學與活動，不啻為今日學校校務發展的重點工作之一。</w:t>
      </w:r>
    </w:p>
    <w:p w14:paraId="1C852C9A" w14:textId="77777777" w:rsidR="00015FD6" w:rsidRPr="00802333" w:rsidRDefault="00015FD6" w:rsidP="00015FD6">
      <w:pPr>
        <w:pStyle w:val="af0"/>
        <w:widowControl/>
        <w:ind w:leftChars="0" w:left="426" w:firstLineChars="236" w:firstLine="566"/>
        <w:rPr>
          <w:rFonts w:ascii="標楷體" w:eastAsia="標楷體" w:hAnsi="標楷體"/>
        </w:rPr>
      </w:pPr>
    </w:p>
    <w:p w14:paraId="3C0CDD6C" w14:textId="77777777" w:rsidR="00015FD6" w:rsidRPr="00802333" w:rsidRDefault="00015FD6" w:rsidP="00015FD6">
      <w:pPr>
        <w:pStyle w:val="af0"/>
        <w:widowControl/>
        <w:ind w:leftChars="0" w:left="426" w:firstLineChars="236" w:firstLine="566"/>
        <w:rPr>
          <w:rFonts w:ascii="標楷體" w:eastAsia="標楷體" w:hAnsi="標楷體"/>
        </w:rPr>
      </w:pPr>
      <w:r w:rsidRPr="00802333">
        <w:rPr>
          <w:rFonts w:ascii="標楷體" w:eastAsia="標楷體" w:hAnsi="標楷體" w:hint="eastAsia"/>
        </w:rPr>
        <w:lastRenderedPageBreak/>
        <w:t>除體育班之外，本校尚有各種社團活動，其中管樂社團也有多年歷史，由王仁君校長時代的英語班兼練管樂，到後來的管樂班，再後來則是管樂社團，一路走來雖有變革，但由於外聘教練和各班導師的努力及付出，管樂社團依舊榮耀不斷，年年獲得基隆市比賽特優或優等的佳績，在基隆市也是有口皆碑。</w:t>
      </w:r>
    </w:p>
    <w:p w14:paraId="54974B07" w14:textId="77777777" w:rsidR="00015FD6" w:rsidRPr="00802333" w:rsidRDefault="00015FD6" w:rsidP="00015FD6">
      <w:pPr>
        <w:pStyle w:val="af0"/>
        <w:widowControl/>
        <w:ind w:leftChars="0" w:left="426" w:firstLineChars="236" w:firstLine="566"/>
        <w:rPr>
          <w:rFonts w:ascii="標楷體" w:eastAsia="標楷體" w:hAnsi="標楷體"/>
        </w:rPr>
      </w:pPr>
    </w:p>
    <w:p w14:paraId="4B2640BB" w14:textId="77777777" w:rsidR="00015FD6" w:rsidRPr="00802333" w:rsidRDefault="00015FD6" w:rsidP="00015FD6">
      <w:pPr>
        <w:pStyle w:val="af0"/>
        <w:widowControl/>
        <w:ind w:leftChars="0" w:left="426" w:firstLineChars="236" w:firstLine="566"/>
        <w:rPr>
          <w:rFonts w:ascii="標楷體" w:eastAsia="標楷體" w:hAnsi="標楷體"/>
        </w:rPr>
      </w:pPr>
      <w:r w:rsidRPr="00802333">
        <w:rPr>
          <w:rFonts w:ascii="標楷體" w:eastAsia="標楷體" w:hAnsi="標楷體" w:hint="eastAsia"/>
        </w:rPr>
        <w:t>本校童軍團由專任童軍老師帶領，配合童軍課，對於童軍各項活動、操作及訓練具都確實執行，團員完全具備協調合作以解決問題的能力。其餘社團每年略有不同，其中氣球社、玩藝社、桌遊社、</w:t>
      </w:r>
      <w:r w:rsidRPr="00802333">
        <w:rPr>
          <w:rFonts w:ascii="標楷體" w:eastAsia="標楷體" w:hAnsi="標楷體"/>
        </w:rPr>
        <w:t>舞蹈</w:t>
      </w:r>
      <w:r w:rsidRPr="00802333">
        <w:rPr>
          <w:rFonts w:ascii="標楷體" w:eastAsia="標楷體" w:hAnsi="標楷體" w:hint="eastAsia"/>
        </w:rPr>
        <w:t>等已連續辦理數年，也深受學生喜愛。</w:t>
      </w:r>
    </w:p>
    <w:p w14:paraId="158E2313" w14:textId="77777777" w:rsidR="00015FD6" w:rsidRPr="00802333" w:rsidRDefault="00015FD6" w:rsidP="00015FD6">
      <w:pPr>
        <w:widowControl/>
        <w:rPr>
          <w:rFonts w:ascii="標楷體" w:hAnsi="標楷體"/>
        </w:rPr>
      </w:pPr>
      <w:r w:rsidRPr="00802333">
        <w:rPr>
          <w:rFonts w:ascii="標楷體" w:hAnsi="標楷體"/>
        </w:rPr>
        <w:br w:type="page"/>
      </w:r>
    </w:p>
    <w:p w14:paraId="08E43AEA" w14:textId="77777777" w:rsidR="00015FD6" w:rsidRPr="00802333" w:rsidRDefault="00015FD6" w:rsidP="002545DC">
      <w:pPr>
        <w:pStyle w:val="af0"/>
        <w:numPr>
          <w:ilvl w:val="0"/>
          <w:numId w:val="6"/>
        </w:numPr>
        <w:ind w:leftChars="0"/>
        <w:rPr>
          <w:rFonts w:ascii="標楷體" w:eastAsia="標楷體" w:hAnsi="標楷體"/>
        </w:rPr>
      </w:pPr>
      <w:r w:rsidRPr="00802333">
        <w:rPr>
          <w:rFonts w:ascii="標楷體" w:eastAsia="標楷體" w:hAnsi="標楷體"/>
        </w:rPr>
        <w:lastRenderedPageBreak/>
        <w:t>T</w:t>
      </w:r>
      <w:r w:rsidRPr="00802333">
        <w:rPr>
          <w:rFonts w:ascii="標楷體" w:eastAsia="標楷體" w:hAnsi="標楷體" w:hint="eastAsia"/>
        </w:rPr>
        <w:t>OWS策略矩陣</w:t>
      </w:r>
    </w:p>
    <w:p w14:paraId="36B4E086" w14:textId="77777777" w:rsidR="00015FD6" w:rsidRPr="00802333" w:rsidRDefault="00015FD6" w:rsidP="00015FD6">
      <w:pPr>
        <w:pStyle w:val="afff"/>
        <w:ind w:left="1200" w:firstLine="480"/>
      </w:pPr>
      <w:r w:rsidRPr="00802333">
        <w:rPr>
          <w:rFonts w:hint="eastAsia"/>
        </w:rPr>
        <w:t>將本校內部與外部條件綜合考量後，將優勢、劣勢、機會、威脅製成下表。</w:t>
      </w:r>
    </w:p>
    <w:p w14:paraId="54165363" w14:textId="77777777" w:rsidR="00015FD6" w:rsidRPr="00802333" w:rsidRDefault="00015FD6" w:rsidP="00015FD6">
      <w:pPr>
        <w:pStyle w:val="af0"/>
        <w:widowControl/>
        <w:ind w:leftChars="0" w:left="0"/>
        <w:rPr>
          <w:rFonts w:ascii="標楷體" w:eastAsia="標楷體" w:hAnsi="標楷體"/>
        </w:rPr>
      </w:pPr>
      <w:r w:rsidRPr="00802333">
        <w:rPr>
          <w:rFonts w:ascii="標楷體" w:eastAsia="標楷體" w:hAnsi="標楷體"/>
          <w:noProof/>
        </w:rPr>
        <mc:AlternateContent>
          <mc:Choice Requires="wpg">
            <w:drawing>
              <wp:anchor distT="0" distB="0" distL="114300" distR="114300" simplePos="0" relativeHeight="251665408" behindDoc="0" locked="0" layoutInCell="1" allowOverlap="1" wp14:anchorId="76C6CF2C" wp14:editId="4406CCAF">
                <wp:simplePos x="0" y="0"/>
                <wp:positionH relativeFrom="margin">
                  <wp:posOffset>-83185</wp:posOffset>
                </wp:positionH>
                <wp:positionV relativeFrom="paragraph">
                  <wp:posOffset>332105</wp:posOffset>
                </wp:positionV>
                <wp:extent cx="6257290" cy="7948295"/>
                <wp:effectExtent l="0" t="0" r="0" b="0"/>
                <wp:wrapTopAndBottom/>
                <wp:docPr id="7" name="群組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7290" cy="7948295"/>
                          <a:chOff x="7684" y="15368"/>
                          <a:chExt cx="7230638" cy="6769339"/>
                        </a:xfrm>
                      </wpg:grpSpPr>
                      <wps:wsp>
                        <wps:cNvPr id="8" name="直角三角形 8"/>
                        <wps:cNvSpPr/>
                        <wps:spPr>
                          <a:xfrm>
                            <a:off x="23052" y="15368"/>
                            <a:ext cx="2358999" cy="2189923"/>
                          </a:xfrm>
                          <a:prstGeom prst="rtTriangle">
                            <a:avLst/>
                          </a:prstGeom>
                          <a:solidFill>
                            <a:srgbClr val="C0504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 name="群組 9"/>
                        <wpg:cNvGrpSpPr/>
                        <wpg:grpSpPr>
                          <a:xfrm>
                            <a:off x="7684" y="23052"/>
                            <a:ext cx="7230638" cy="6761655"/>
                            <a:chOff x="7684" y="7684"/>
                            <a:chExt cx="7230638" cy="6761655"/>
                          </a:xfrm>
                        </wpg:grpSpPr>
                        <wpg:grpSp>
                          <wpg:cNvPr id="10" name="群組 10"/>
                          <wpg:cNvGrpSpPr/>
                          <wpg:grpSpPr>
                            <a:xfrm>
                              <a:off x="2443522" y="15368"/>
                              <a:ext cx="2358390" cy="2189480"/>
                              <a:chOff x="0" y="0"/>
                              <a:chExt cx="1890272" cy="1590382"/>
                            </a:xfrm>
                          </wpg:grpSpPr>
                          <wps:wsp>
                            <wps:cNvPr id="15" name="矩形 15"/>
                            <wps:cNvSpPr/>
                            <wps:spPr>
                              <a:xfrm>
                                <a:off x="0" y="0"/>
                                <a:ext cx="1890272" cy="345782"/>
                              </a:xfrm>
                              <a:prstGeom prst="rect">
                                <a:avLst/>
                              </a:prstGeom>
                              <a:solidFill>
                                <a:srgbClr val="C83868"/>
                              </a:solidFill>
                              <a:ln w="25400" cap="flat" cmpd="sng" algn="ctr">
                                <a:noFill/>
                                <a:prstDash val="solid"/>
                              </a:ln>
                              <a:effectLst/>
                            </wps:spPr>
                            <wps:txbx>
                              <w:txbxContent>
                                <w:p w14:paraId="1B20AA31" w14:textId="77777777" w:rsidR="00271C67" w:rsidRDefault="00271C67" w:rsidP="00015FD6">
                                  <w:pPr>
                                    <w:ind w:left="720"/>
                                    <w:jc w:val="center"/>
                                  </w:pPr>
                                  <w:r w:rsidRPr="008F103A">
                                    <w:rPr>
                                      <w:rFonts w:hint="eastAsia"/>
                                      <w:b/>
                                      <w:bCs/>
                                      <w:color w:val="FFFFFF" w:themeColor="background1"/>
                                    </w:rPr>
                                    <w:t>優勢（</w:t>
                                  </w:r>
                                  <w:r w:rsidRPr="008F103A">
                                    <w:rPr>
                                      <w:b/>
                                      <w:bCs/>
                                      <w:color w:val="FFFFFF" w:themeColor="background1"/>
                                    </w:rPr>
                                    <w:t>Strengths</w:t>
                                  </w:r>
                                  <w:r w:rsidRPr="008F103A">
                                    <w:rPr>
                                      <w:rFonts w:hint="eastAsia"/>
                                      <w:b/>
                                      <w:bCs/>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矩形 16"/>
                            <wps:cNvSpPr/>
                            <wps:spPr>
                              <a:xfrm>
                                <a:off x="0" y="345782"/>
                                <a:ext cx="1889760" cy="1244600"/>
                              </a:xfrm>
                              <a:prstGeom prst="rect">
                                <a:avLst/>
                              </a:prstGeom>
                              <a:solidFill>
                                <a:srgbClr val="FAB4CA"/>
                              </a:solidFill>
                              <a:ln w="25400" cap="flat" cmpd="sng" algn="ctr">
                                <a:noFill/>
                                <a:prstDash val="solid"/>
                              </a:ln>
                              <a:effectLst/>
                            </wps:spPr>
                            <wps:txbx>
                              <w:txbxContent>
                                <w:p w14:paraId="2D9E7225" w14:textId="77777777" w:rsidR="00271C67" w:rsidRPr="00281D72" w:rsidRDefault="00271C67" w:rsidP="00015FD6">
                                  <w:pPr>
                                    <w:spacing w:line="240" w:lineRule="exact"/>
                                    <w:ind w:left="400" w:hangingChars="200" w:hanging="400"/>
                                    <w:rPr>
                                      <w:b/>
                                      <w:color w:val="C00000"/>
                                      <w:sz w:val="20"/>
                                      <w:szCs w:val="20"/>
                                    </w:rPr>
                                  </w:pPr>
                                  <w:r w:rsidRPr="00281D72">
                                    <w:rPr>
                                      <w:b/>
                                      <w:color w:val="C00000"/>
                                      <w:sz w:val="20"/>
                                      <w:szCs w:val="20"/>
                                    </w:rPr>
                                    <w:t>S1</w:t>
                                  </w:r>
                                  <w:r w:rsidRPr="00281D72">
                                    <w:rPr>
                                      <w:rFonts w:hint="eastAsia"/>
                                      <w:b/>
                                      <w:color w:val="C00000"/>
                                      <w:sz w:val="20"/>
                                      <w:szCs w:val="20"/>
                                    </w:rPr>
                                    <w:t>：校舍已完成更新，體育場整建中，硬體設備新穎。</w:t>
                                  </w:r>
                                </w:p>
                                <w:p w14:paraId="328DBAAD" w14:textId="77777777" w:rsidR="00271C67" w:rsidRPr="00281D72" w:rsidRDefault="00271C67" w:rsidP="00015FD6">
                                  <w:pPr>
                                    <w:spacing w:line="240" w:lineRule="exact"/>
                                    <w:ind w:left="400" w:hangingChars="200" w:hanging="400"/>
                                    <w:rPr>
                                      <w:b/>
                                      <w:color w:val="C00000"/>
                                      <w:sz w:val="20"/>
                                      <w:szCs w:val="20"/>
                                    </w:rPr>
                                  </w:pPr>
                                  <w:r w:rsidRPr="00281D72">
                                    <w:rPr>
                                      <w:b/>
                                      <w:color w:val="C00000"/>
                                      <w:sz w:val="20"/>
                                      <w:szCs w:val="20"/>
                                    </w:rPr>
                                    <w:t>S2</w:t>
                                  </w:r>
                                  <w:r w:rsidRPr="00281D72">
                                    <w:rPr>
                                      <w:rFonts w:hint="eastAsia"/>
                                      <w:b/>
                                      <w:color w:val="C00000"/>
                                      <w:sz w:val="20"/>
                                      <w:szCs w:val="20"/>
                                    </w:rPr>
                                    <w:t>：老師教學認真，課後進行各種作業輔導及補救教學。</w:t>
                                  </w:r>
                                </w:p>
                                <w:p w14:paraId="023F5266" w14:textId="77777777" w:rsidR="00271C67" w:rsidRPr="00281D72" w:rsidRDefault="00271C67" w:rsidP="00015FD6">
                                  <w:pPr>
                                    <w:spacing w:line="240" w:lineRule="exact"/>
                                    <w:ind w:left="400" w:hangingChars="200" w:hanging="400"/>
                                    <w:rPr>
                                      <w:b/>
                                      <w:color w:val="C00000"/>
                                      <w:sz w:val="20"/>
                                      <w:szCs w:val="20"/>
                                    </w:rPr>
                                  </w:pPr>
                                  <w:r w:rsidRPr="00281D72">
                                    <w:rPr>
                                      <w:b/>
                                      <w:color w:val="C00000"/>
                                      <w:sz w:val="20"/>
                                      <w:szCs w:val="20"/>
                                    </w:rPr>
                                    <w:t>S3</w:t>
                                  </w:r>
                                  <w:r w:rsidRPr="00281D72">
                                    <w:rPr>
                                      <w:rFonts w:hint="eastAsia"/>
                                      <w:b/>
                                      <w:color w:val="C00000"/>
                                      <w:sz w:val="20"/>
                                      <w:szCs w:val="20"/>
                                    </w:rPr>
                                    <w:t>：</w:t>
                                  </w:r>
                                  <w:r>
                                    <w:rPr>
                                      <w:rFonts w:hint="eastAsia"/>
                                      <w:b/>
                                      <w:color w:val="C00000"/>
                                      <w:sz w:val="20"/>
                                      <w:szCs w:val="20"/>
                                    </w:rPr>
                                    <w:t>跨領域合作逐漸成熟</w:t>
                                  </w:r>
                                  <w:r w:rsidRPr="00281D72">
                                    <w:rPr>
                                      <w:rFonts w:hint="eastAsia"/>
                                      <w:b/>
                                      <w:color w:val="C00000"/>
                                      <w:sz w:val="20"/>
                                      <w:szCs w:val="20"/>
                                    </w:rPr>
                                    <w:t>，</w:t>
                                  </w:r>
                                  <w:r>
                                    <w:rPr>
                                      <w:rFonts w:hint="eastAsia"/>
                                      <w:b/>
                                      <w:color w:val="C00000"/>
                                      <w:sz w:val="20"/>
                                      <w:szCs w:val="20"/>
                                    </w:rPr>
                                    <w:t>有利</w:t>
                                  </w:r>
                                  <w:r>
                                    <w:rPr>
                                      <w:b/>
                                      <w:color w:val="C00000"/>
                                      <w:sz w:val="20"/>
                                      <w:szCs w:val="20"/>
                                    </w:rPr>
                                    <w:t>於</w:t>
                                  </w:r>
                                  <w:r>
                                    <w:rPr>
                                      <w:rFonts w:hint="eastAsia"/>
                                      <w:b/>
                                      <w:color w:val="C00000"/>
                                      <w:sz w:val="20"/>
                                      <w:szCs w:val="20"/>
                                    </w:rPr>
                                    <w:t>校本課程</w:t>
                                  </w:r>
                                  <w:r>
                                    <w:rPr>
                                      <w:b/>
                                      <w:color w:val="C00000"/>
                                      <w:sz w:val="20"/>
                                      <w:szCs w:val="20"/>
                                    </w:rPr>
                                    <w:t>設計與規劃。</w:t>
                                  </w:r>
                                </w:p>
                                <w:p w14:paraId="5248B479" w14:textId="77777777" w:rsidR="00271C67" w:rsidRPr="00281D72" w:rsidRDefault="00271C67" w:rsidP="00015FD6">
                                  <w:pPr>
                                    <w:spacing w:line="240" w:lineRule="exact"/>
                                    <w:ind w:left="400" w:hangingChars="200" w:hanging="400"/>
                                    <w:rPr>
                                      <w:b/>
                                      <w:color w:val="C00000"/>
                                      <w:sz w:val="20"/>
                                      <w:szCs w:val="20"/>
                                    </w:rPr>
                                  </w:pPr>
                                  <w:r w:rsidRPr="00281D72">
                                    <w:rPr>
                                      <w:b/>
                                      <w:color w:val="C00000"/>
                                      <w:sz w:val="20"/>
                                      <w:szCs w:val="20"/>
                                    </w:rPr>
                                    <w:t>S4</w:t>
                                  </w:r>
                                  <w:r w:rsidRPr="00281D72">
                                    <w:rPr>
                                      <w:rFonts w:hint="eastAsia"/>
                                      <w:b/>
                                      <w:color w:val="C00000"/>
                                      <w:sz w:val="20"/>
                                      <w:szCs w:val="20"/>
                                    </w:rPr>
                                    <w:t>：民俗體育班歷史悠久，成果斐然。</w:t>
                                  </w:r>
                                </w:p>
                                <w:p w14:paraId="4A40603F" w14:textId="77777777" w:rsidR="00271C67" w:rsidRPr="00281D72" w:rsidRDefault="00271C67" w:rsidP="00015FD6">
                                  <w:pPr>
                                    <w:spacing w:line="240" w:lineRule="exact"/>
                                    <w:ind w:left="400" w:hangingChars="200" w:hanging="400"/>
                                    <w:rPr>
                                      <w:b/>
                                      <w:sz w:val="20"/>
                                      <w:szCs w:val="20"/>
                                    </w:rPr>
                                  </w:pPr>
                                  <w:r w:rsidRPr="00281D72">
                                    <w:rPr>
                                      <w:rFonts w:hint="eastAsia"/>
                                      <w:b/>
                                      <w:color w:val="C00000"/>
                                      <w:sz w:val="20"/>
                                      <w:szCs w:val="20"/>
                                    </w:rPr>
                                    <w:t>S5</w:t>
                                  </w:r>
                                  <w:r w:rsidRPr="00281D72">
                                    <w:rPr>
                                      <w:rFonts w:hint="eastAsia"/>
                                      <w:b/>
                                      <w:color w:val="C00000"/>
                                      <w:sz w:val="20"/>
                                      <w:szCs w:val="20"/>
                                    </w:rPr>
                                    <w:t>：</w:t>
                                  </w:r>
                                  <w:r>
                                    <w:rPr>
                                      <w:rFonts w:hint="eastAsia"/>
                                      <w:b/>
                                      <w:color w:val="C00000"/>
                                      <w:sz w:val="20"/>
                                      <w:szCs w:val="20"/>
                                    </w:rPr>
                                    <w:t>社團</w:t>
                                  </w:r>
                                  <w:r>
                                    <w:rPr>
                                      <w:b/>
                                      <w:color w:val="C00000"/>
                                      <w:sz w:val="20"/>
                                      <w:szCs w:val="20"/>
                                    </w:rPr>
                                    <w:t>活動蓬勃發展</w:t>
                                  </w:r>
                                  <w:r>
                                    <w:rPr>
                                      <w:rFonts w:hint="eastAsia"/>
                                      <w:b/>
                                      <w:color w:val="C00000"/>
                                      <w:sz w:val="20"/>
                                      <w:szCs w:val="20"/>
                                    </w:rPr>
                                    <w:t>，</w:t>
                                  </w:r>
                                  <w:r w:rsidRPr="00281D72">
                                    <w:rPr>
                                      <w:rFonts w:hint="eastAsia"/>
                                      <w:b/>
                                      <w:color w:val="C00000"/>
                                      <w:sz w:val="20"/>
                                      <w:szCs w:val="20"/>
                                    </w:rPr>
                                    <w:t>落實多元學習。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 name="群組 17"/>
                          <wpg:cNvGrpSpPr/>
                          <wpg:grpSpPr>
                            <a:xfrm>
                              <a:off x="4871677" y="7684"/>
                              <a:ext cx="2358390" cy="2197634"/>
                              <a:chOff x="0" y="0"/>
                              <a:chExt cx="1890272" cy="1590382"/>
                            </a:xfrm>
                          </wpg:grpSpPr>
                          <wps:wsp>
                            <wps:cNvPr id="18" name="矩形 18"/>
                            <wps:cNvSpPr/>
                            <wps:spPr>
                              <a:xfrm>
                                <a:off x="0" y="0"/>
                                <a:ext cx="1890272" cy="345782"/>
                              </a:xfrm>
                              <a:prstGeom prst="rect">
                                <a:avLst/>
                              </a:prstGeom>
                              <a:solidFill>
                                <a:sysClr val="windowText" lastClr="000000">
                                  <a:lumMod val="75000"/>
                                  <a:lumOff val="25000"/>
                                </a:sysClr>
                              </a:solidFill>
                              <a:ln w="25400" cap="flat" cmpd="sng" algn="ctr">
                                <a:noFill/>
                                <a:prstDash val="solid"/>
                              </a:ln>
                              <a:effectLst/>
                            </wps:spPr>
                            <wps:txbx>
                              <w:txbxContent>
                                <w:p w14:paraId="376653B0" w14:textId="77777777" w:rsidR="00271C67" w:rsidRDefault="00271C67" w:rsidP="00015FD6">
                                  <w:pPr>
                                    <w:ind w:left="720"/>
                                    <w:jc w:val="center"/>
                                  </w:pPr>
                                  <w:r w:rsidRPr="008F103A">
                                    <w:rPr>
                                      <w:rFonts w:hint="eastAsia"/>
                                      <w:b/>
                                      <w:bCs/>
                                      <w:color w:val="FFFFFF" w:themeColor="background1"/>
                                    </w:rPr>
                                    <w:t>劣勢（</w:t>
                                  </w:r>
                                  <w:r w:rsidRPr="008F103A">
                                    <w:rPr>
                                      <w:b/>
                                      <w:bCs/>
                                      <w:color w:val="FFFFFF" w:themeColor="background1"/>
                                    </w:rPr>
                                    <w:t>Weaknesses</w:t>
                                  </w:r>
                                  <w:r w:rsidRPr="008F103A">
                                    <w:rPr>
                                      <w:rFonts w:hint="eastAsia"/>
                                      <w:b/>
                                      <w:bCs/>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矩形 19"/>
                            <wps:cNvSpPr/>
                            <wps:spPr>
                              <a:xfrm>
                                <a:off x="0" y="345782"/>
                                <a:ext cx="1889760" cy="1244600"/>
                              </a:xfrm>
                              <a:prstGeom prst="rect">
                                <a:avLst/>
                              </a:prstGeom>
                              <a:solidFill>
                                <a:sysClr val="window" lastClr="FFFFFF">
                                  <a:lumMod val="65000"/>
                                </a:sysClr>
                              </a:solidFill>
                              <a:ln w="25400" cap="flat" cmpd="sng" algn="ctr">
                                <a:noFill/>
                                <a:prstDash val="solid"/>
                              </a:ln>
                              <a:effectLst/>
                            </wps:spPr>
                            <wps:txbx>
                              <w:txbxContent>
                                <w:p w14:paraId="4136D2B5" w14:textId="77777777" w:rsidR="00271C67" w:rsidRPr="00281D72" w:rsidRDefault="00271C67" w:rsidP="00015FD6">
                                  <w:pPr>
                                    <w:spacing w:line="240" w:lineRule="exact"/>
                                    <w:rPr>
                                      <w:b/>
                                      <w:color w:val="FFFFFF" w:themeColor="background1"/>
                                      <w:sz w:val="20"/>
                                      <w:szCs w:val="20"/>
                                    </w:rPr>
                                  </w:pPr>
                                  <w:r w:rsidRPr="00281D72">
                                    <w:rPr>
                                      <w:b/>
                                      <w:color w:val="FFFFFF" w:themeColor="background1"/>
                                      <w:sz w:val="20"/>
                                      <w:szCs w:val="20"/>
                                    </w:rPr>
                                    <w:t>W1</w:t>
                                  </w:r>
                                  <w:r w:rsidRPr="00281D72">
                                    <w:rPr>
                                      <w:rFonts w:hint="eastAsia"/>
                                      <w:b/>
                                      <w:color w:val="FFFFFF" w:themeColor="background1"/>
                                      <w:sz w:val="20"/>
                                      <w:szCs w:val="20"/>
                                    </w:rPr>
                                    <w:t>：無公車經過，交通不便。</w:t>
                                  </w:r>
                                </w:p>
                                <w:p w14:paraId="6F3E4C95" w14:textId="77777777" w:rsidR="00271C67" w:rsidRPr="00281D72" w:rsidRDefault="00271C67" w:rsidP="00015FD6">
                                  <w:pPr>
                                    <w:spacing w:line="240" w:lineRule="exact"/>
                                    <w:ind w:left="500" w:hangingChars="250" w:hanging="500"/>
                                    <w:rPr>
                                      <w:b/>
                                      <w:color w:val="FFFFFF" w:themeColor="background1"/>
                                      <w:sz w:val="20"/>
                                      <w:szCs w:val="20"/>
                                    </w:rPr>
                                  </w:pPr>
                                  <w:r w:rsidRPr="00281D72">
                                    <w:rPr>
                                      <w:b/>
                                      <w:color w:val="FFFFFF" w:themeColor="background1"/>
                                      <w:sz w:val="20"/>
                                      <w:szCs w:val="20"/>
                                    </w:rPr>
                                    <w:t>W2</w:t>
                                  </w:r>
                                  <w:r w:rsidRPr="00281D72">
                                    <w:rPr>
                                      <w:rFonts w:hint="eastAsia"/>
                                      <w:b/>
                                      <w:color w:val="FFFFFF" w:themeColor="background1"/>
                                      <w:sz w:val="20"/>
                                      <w:szCs w:val="20"/>
                                    </w:rPr>
                                    <w:t>：學區內各里學齡人口銳減，少子化狂潮來襲。</w:t>
                                  </w:r>
                                </w:p>
                                <w:p w14:paraId="440CE05F" w14:textId="77777777" w:rsidR="00271C67" w:rsidRPr="00281D72" w:rsidRDefault="00271C67" w:rsidP="00015FD6">
                                  <w:pPr>
                                    <w:spacing w:line="240" w:lineRule="exact"/>
                                    <w:ind w:left="500" w:hangingChars="250" w:hanging="500"/>
                                    <w:rPr>
                                      <w:rFonts w:asciiTheme="minorEastAsia" w:eastAsiaTheme="minorEastAsia" w:hAnsiTheme="minorEastAsia"/>
                                      <w:b/>
                                      <w:color w:val="FFFFFF" w:themeColor="background1"/>
                                      <w:sz w:val="20"/>
                                      <w:szCs w:val="20"/>
                                    </w:rPr>
                                  </w:pPr>
                                  <w:r w:rsidRPr="00281D72">
                                    <w:rPr>
                                      <w:b/>
                                      <w:color w:val="FFFFFF" w:themeColor="background1"/>
                                      <w:sz w:val="20"/>
                                      <w:szCs w:val="20"/>
                                    </w:rPr>
                                    <w:t>W3</w:t>
                                  </w:r>
                                  <w:r w:rsidRPr="00281D72">
                                    <w:rPr>
                                      <w:rFonts w:hint="eastAsia"/>
                                      <w:b/>
                                      <w:color w:val="FFFFFF" w:themeColor="background1"/>
                                      <w:sz w:val="20"/>
                                      <w:szCs w:val="20"/>
                                    </w:rPr>
                                    <w:t>：家庭功能缺失的學生</w:t>
                                  </w:r>
                                  <w:r w:rsidRPr="00281D72">
                                    <w:rPr>
                                      <w:rFonts w:asciiTheme="minorEastAsia" w:eastAsiaTheme="minorEastAsia" w:hAnsiTheme="minorEastAsia" w:hint="eastAsia"/>
                                      <w:b/>
                                      <w:color w:val="FFFFFF" w:themeColor="background1"/>
                                      <w:sz w:val="20"/>
                                      <w:szCs w:val="20"/>
                                    </w:rPr>
                                    <w:t>逐年增加，導師及行政壓力增大。</w:t>
                                  </w:r>
                                </w:p>
                                <w:p w14:paraId="3D087A3F" w14:textId="77777777" w:rsidR="00271C67" w:rsidRPr="00281D72" w:rsidRDefault="00271C67" w:rsidP="00015FD6">
                                  <w:pPr>
                                    <w:spacing w:line="240" w:lineRule="exact"/>
                                    <w:ind w:left="500" w:hangingChars="250" w:hanging="500"/>
                                    <w:rPr>
                                      <w:b/>
                                      <w:color w:val="FFFFFF" w:themeColor="background1"/>
                                      <w:sz w:val="20"/>
                                      <w:szCs w:val="20"/>
                                    </w:rPr>
                                  </w:pPr>
                                  <w:r w:rsidRPr="00281D72">
                                    <w:rPr>
                                      <w:b/>
                                      <w:color w:val="FFFFFF" w:themeColor="background1"/>
                                      <w:sz w:val="20"/>
                                      <w:szCs w:val="20"/>
                                    </w:rPr>
                                    <w:t>W</w:t>
                                  </w:r>
                                  <w:r w:rsidRPr="00281D72">
                                    <w:rPr>
                                      <w:rFonts w:hint="eastAsia"/>
                                      <w:b/>
                                      <w:color w:val="FFFFFF" w:themeColor="background1"/>
                                      <w:sz w:val="20"/>
                                      <w:szCs w:val="20"/>
                                    </w:rPr>
                                    <w:t>4</w:t>
                                  </w:r>
                                  <w:r w:rsidRPr="00281D72">
                                    <w:rPr>
                                      <w:rFonts w:hint="eastAsia"/>
                                      <w:b/>
                                      <w:color w:val="FFFFFF" w:themeColor="background1"/>
                                      <w:sz w:val="20"/>
                                      <w:szCs w:val="20"/>
                                    </w:rPr>
                                    <w:t>：體育班專項教練問題難以解決。</w:t>
                                  </w:r>
                                </w:p>
                                <w:p w14:paraId="0946A5A5" w14:textId="77777777" w:rsidR="00271C67" w:rsidRPr="00281D72" w:rsidRDefault="00271C67" w:rsidP="00015FD6">
                                  <w:pPr>
                                    <w:spacing w:line="240" w:lineRule="exact"/>
                                    <w:ind w:left="500" w:hangingChars="250" w:hanging="500"/>
                                    <w:rPr>
                                      <w:b/>
                                      <w:sz w:val="20"/>
                                      <w:szCs w:val="20"/>
                                    </w:rPr>
                                  </w:pPr>
                                  <w:r w:rsidRPr="00281D72">
                                    <w:rPr>
                                      <w:b/>
                                      <w:color w:val="FFFFFF" w:themeColor="background1"/>
                                      <w:sz w:val="20"/>
                                      <w:szCs w:val="20"/>
                                    </w:rPr>
                                    <w:t>W</w:t>
                                  </w:r>
                                  <w:r w:rsidRPr="00281D72">
                                    <w:rPr>
                                      <w:rFonts w:hint="eastAsia"/>
                                      <w:b/>
                                      <w:color w:val="FFFFFF" w:themeColor="background1"/>
                                      <w:sz w:val="20"/>
                                      <w:szCs w:val="20"/>
                                    </w:rPr>
                                    <w:t>5</w:t>
                                  </w:r>
                                  <w:r w:rsidRPr="00281D72">
                                    <w:rPr>
                                      <w:rFonts w:hint="eastAsia"/>
                                      <w:b/>
                                      <w:color w:val="FFFFFF" w:themeColor="background1"/>
                                      <w:sz w:val="20"/>
                                      <w:szCs w:val="20"/>
                                    </w:rPr>
                                    <w:t>：學校旁住家極少，社區營造不易。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 name="群組 20"/>
                          <wpg:cNvGrpSpPr/>
                          <wpg:grpSpPr>
                            <a:xfrm>
                              <a:off x="15368" y="2305210"/>
                              <a:ext cx="2358390" cy="2181225"/>
                              <a:chOff x="12318" y="0"/>
                              <a:chExt cx="1890272" cy="1590382"/>
                            </a:xfrm>
                          </wpg:grpSpPr>
                          <wps:wsp>
                            <wps:cNvPr id="21" name="矩形 21"/>
                            <wps:cNvSpPr/>
                            <wps:spPr>
                              <a:xfrm>
                                <a:off x="12318" y="0"/>
                                <a:ext cx="1890272" cy="345782"/>
                              </a:xfrm>
                              <a:prstGeom prst="rect">
                                <a:avLst/>
                              </a:prstGeom>
                              <a:solidFill>
                                <a:srgbClr val="2C6EAA"/>
                              </a:solidFill>
                              <a:ln w="25400" cap="flat" cmpd="sng" algn="ctr">
                                <a:noFill/>
                                <a:prstDash val="solid"/>
                              </a:ln>
                              <a:effectLst/>
                            </wps:spPr>
                            <wps:txbx>
                              <w:txbxContent>
                                <w:p w14:paraId="137C25E8" w14:textId="77777777" w:rsidR="00271C67" w:rsidRDefault="00271C67" w:rsidP="00015FD6">
                                  <w:pPr>
                                    <w:ind w:left="720"/>
                                    <w:jc w:val="center"/>
                                  </w:pPr>
                                  <w:r w:rsidRPr="008F103A">
                                    <w:rPr>
                                      <w:rFonts w:hint="eastAsia"/>
                                      <w:b/>
                                      <w:bCs/>
                                      <w:color w:val="FFFFFF" w:themeColor="background1"/>
                                    </w:rPr>
                                    <w:t>機會（</w:t>
                                  </w:r>
                                  <w:r w:rsidRPr="008F103A">
                                    <w:rPr>
                                      <w:b/>
                                      <w:bCs/>
                                      <w:color w:val="FFFFFF" w:themeColor="background1"/>
                                    </w:rPr>
                                    <w:t>Opportunities</w:t>
                                  </w:r>
                                  <w:r w:rsidRPr="008F103A">
                                    <w:rPr>
                                      <w:rFonts w:hint="eastAsia"/>
                                      <w:b/>
                                      <w:bCs/>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矩形 22"/>
                            <wps:cNvSpPr/>
                            <wps:spPr>
                              <a:xfrm>
                                <a:off x="12318" y="345782"/>
                                <a:ext cx="1889760" cy="1244600"/>
                              </a:xfrm>
                              <a:prstGeom prst="rect">
                                <a:avLst/>
                              </a:prstGeom>
                              <a:solidFill>
                                <a:srgbClr val="4F81BD">
                                  <a:lumMod val="40000"/>
                                  <a:lumOff val="60000"/>
                                </a:srgbClr>
                              </a:solidFill>
                              <a:ln w="25400" cap="flat" cmpd="sng" algn="ctr">
                                <a:noFill/>
                                <a:prstDash val="solid"/>
                              </a:ln>
                              <a:effectLst/>
                            </wps:spPr>
                            <wps:txbx>
                              <w:txbxContent>
                                <w:p w14:paraId="150D3576" w14:textId="77777777" w:rsidR="00271C67" w:rsidRPr="008E1A1C" w:rsidRDefault="00271C67" w:rsidP="00015FD6">
                                  <w:pPr>
                                    <w:spacing w:line="240" w:lineRule="exact"/>
                                    <w:ind w:left="500" w:hangingChars="250" w:hanging="500"/>
                                    <w:rPr>
                                      <w:b/>
                                      <w:color w:val="17365D" w:themeColor="text2" w:themeShade="BF"/>
                                      <w:sz w:val="20"/>
                                      <w:szCs w:val="20"/>
                                    </w:rPr>
                                  </w:pPr>
                                  <w:r w:rsidRPr="008E1A1C">
                                    <w:rPr>
                                      <w:b/>
                                      <w:color w:val="17365D" w:themeColor="text2" w:themeShade="BF"/>
                                      <w:sz w:val="20"/>
                                      <w:szCs w:val="20"/>
                                    </w:rPr>
                                    <w:t>O1</w:t>
                                  </w:r>
                                  <w:r w:rsidRPr="008E1A1C">
                                    <w:rPr>
                                      <w:rFonts w:hint="eastAsia"/>
                                      <w:b/>
                                      <w:color w:val="17365D" w:themeColor="text2" w:themeShade="BF"/>
                                      <w:sz w:val="20"/>
                                      <w:szCs w:val="20"/>
                                    </w:rPr>
                                    <w:t>：參加</w:t>
                                  </w:r>
                                  <w:r w:rsidRPr="008E1A1C">
                                    <w:rPr>
                                      <w:b/>
                                      <w:color w:val="17365D" w:themeColor="text2" w:themeShade="BF"/>
                                      <w:sz w:val="20"/>
                                      <w:szCs w:val="20"/>
                                    </w:rPr>
                                    <w:t>課綱前導學校計畫，促進學校轉型及建立特色</w:t>
                                  </w:r>
                                  <w:r w:rsidRPr="008E1A1C">
                                    <w:rPr>
                                      <w:rFonts w:hint="eastAsia"/>
                                      <w:b/>
                                      <w:color w:val="17365D" w:themeColor="text2" w:themeShade="BF"/>
                                      <w:sz w:val="20"/>
                                      <w:szCs w:val="20"/>
                                    </w:rPr>
                                    <w:t>。</w:t>
                                  </w:r>
                                </w:p>
                                <w:p w14:paraId="36C8BF11" w14:textId="77777777" w:rsidR="00271C67" w:rsidRPr="008E1A1C" w:rsidRDefault="00271C67" w:rsidP="00015FD6">
                                  <w:pPr>
                                    <w:spacing w:line="240" w:lineRule="exact"/>
                                    <w:ind w:left="533" w:hangingChars="266" w:hanging="533"/>
                                    <w:rPr>
                                      <w:b/>
                                      <w:color w:val="17365D" w:themeColor="text2" w:themeShade="BF"/>
                                      <w:sz w:val="20"/>
                                      <w:szCs w:val="20"/>
                                    </w:rPr>
                                  </w:pPr>
                                  <w:r w:rsidRPr="008E1A1C">
                                    <w:rPr>
                                      <w:b/>
                                      <w:color w:val="17365D" w:themeColor="text2" w:themeShade="BF"/>
                                      <w:sz w:val="20"/>
                                      <w:szCs w:val="20"/>
                                    </w:rPr>
                                    <w:t>O2</w:t>
                                  </w:r>
                                  <w:r w:rsidRPr="008E1A1C">
                                    <w:rPr>
                                      <w:rFonts w:hint="eastAsia"/>
                                      <w:b/>
                                      <w:color w:val="17365D" w:themeColor="text2" w:themeShade="BF"/>
                                      <w:sz w:val="20"/>
                                      <w:szCs w:val="20"/>
                                    </w:rPr>
                                    <w:t>：成立科技領域</w:t>
                                  </w:r>
                                  <w:r w:rsidRPr="008E1A1C">
                                    <w:rPr>
                                      <w:b/>
                                      <w:color w:val="17365D" w:themeColor="text2" w:themeShade="BF"/>
                                      <w:sz w:val="20"/>
                                      <w:szCs w:val="20"/>
                                    </w:rPr>
                                    <w:t>，有助於教育科技化發展。</w:t>
                                  </w:r>
                                </w:p>
                                <w:p w14:paraId="4E56C8CA" w14:textId="77777777" w:rsidR="00271C67" w:rsidRPr="008E1A1C" w:rsidRDefault="00271C67" w:rsidP="00015FD6">
                                  <w:pPr>
                                    <w:spacing w:line="240" w:lineRule="exact"/>
                                    <w:ind w:left="400" w:hangingChars="200" w:hanging="400"/>
                                    <w:rPr>
                                      <w:b/>
                                      <w:color w:val="17365D" w:themeColor="text2" w:themeShade="BF"/>
                                      <w:sz w:val="20"/>
                                      <w:szCs w:val="20"/>
                                    </w:rPr>
                                  </w:pPr>
                                  <w:r w:rsidRPr="008E1A1C">
                                    <w:rPr>
                                      <w:b/>
                                      <w:color w:val="17365D" w:themeColor="text2" w:themeShade="BF"/>
                                      <w:sz w:val="20"/>
                                      <w:szCs w:val="20"/>
                                    </w:rPr>
                                    <w:t>O3</w:t>
                                  </w:r>
                                  <w:r w:rsidRPr="008E1A1C">
                                    <w:rPr>
                                      <w:rFonts w:hint="eastAsia"/>
                                      <w:b/>
                                      <w:color w:val="17365D" w:themeColor="text2" w:themeShade="BF"/>
                                      <w:sz w:val="20"/>
                                      <w:szCs w:val="20"/>
                                    </w:rPr>
                                    <w:t>：成立</w:t>
                                  </w:r>
                                  <w:r>
                                    <w:rPr>
                                      <w:rFonts w:hint="eastAsia"/>
                                      <w:b/>
                                      <w:color w:val="17365D" w:themeColor="text2" w:themeShade="BF"/>
                                      <w:sz w:val="20"/>
                                      <w:szCs w:val="20"/>
                                    </w:rPr>
                                    <w:t>教師</w:t>
                                  </w:r>
                                  <w:r>
                                    <w:rPr>
                                      <w:b/>
                                      <w:color w:val="17365D" w:themeColor="text2" w:themeShade="BF"/>
                                      <w:sz w:val="20"/>
                                      <w:szCs w:val="20"/>
                                    </w:rPr>
                                    <w:t>精進計畫</w:t>
                                  </w:r>
                                  <w:r w:rsidRPr="008E1A1C">
                                    <w:rPr>
                                      <w:rFonts w:hint="eastAsia"/>
                                      <w:b/>
                                      <w:color w:val="17365D" w:themeColor="text2" w:themeShade="BF"/>
                                      <w:sz w:val="20"/>
                                      <w:szCs w:val="20"/>
                                    </w:rPr>
                                    <w:t>跨校社群，</w:t>
                                  </w:r>
                                  <w:r w:rsidRPr="008E1A1C">
                                    <w:rPr>
                                      <w:b/>
                                      <w:color w:val="17365D" w:themeColor="text2" w:themeShade="BF"/>
                                      <w:sz w:val="20"/>
                                      <w:szCs w:val="20"/>
                                    </w:rPr>
                                    <w:t>有利於校際教師對話及合作</w:t>
                                  </w:r>
                                  <w:r w:rsidRPr="008E1A1C">
                                    <w:rPr>
                                      <w:rFonts w:hint="eastAsia"/>
                                      <w:b/>
                                      <w:color w:val="17365D" w:themeColor="text2" w:themeShade="BF"/>
                                      <w:sz w:val="20"/>
                                      <w:szCs w:val="20"/>
                                    </w:rPr>
                                    <w:t>。</w:t>
                                  </w:r>
                                </w:p>
                                <w:p w14:paraId="7261D083" w14:textId="77777777" w:rsidR="00271C67" w:rsidRPr="008E1A1C" w:rsidRDefault="00271C67" w:rsidP="00015FD6">
                                  <w:pPr>
                                    <w:spacing w:line="240" w:lineRule="exact"/>
                                    <w:ind w:left="400" w:hangingChars="200" w:hanging="400"/>
                                    <w:rPr>
                                      <w:b/>
                                      <w:color w:val="17365D" w:themeColor="text2" w:themeShade="BF"/>
                                      <w:sz w:val="20"/>
                                      <w:szCs w:val="20"/>
                                    </w:rPr>
                                  </w:pPr>
                                  <w:r w:rsidRPr="008E1A1C">
                                    <w:rPr>
                                      <w:b/>
                                      <w:color w:val="17365D" w:themeColor="text2" w:themeShade="BF"/>
                                      <w:sz w:val="20"/>
                                      <w:szCs w:val="20"/>
                                    </w:rPr>
                                    <w:t>O</w:t>
                                  </w:r>
                                  <w:r>
                                    <w:rPr>
                                      <w:b/>
                                      <w:color w:val="17365D" w:themeColor="text2" w:themeShade="BF"/>
                                      <w:sz w:val="20"/>
                                      <w:szCs w:val="20"/>
                                    </w:rPr>
                                    <w:t>4</w:t>
                                  </w:r>
                                  <w:r w:rsidRPr="008E1A1C">
                                    <w:rPr>
                                      <w:rFonts w:hint="eastAsia"/>
                                      <w:b/>
                                      <w:color w:val="17365D" w:themeColor="text2" w:themeShade="BF"/>
                                      <w:sz w:val="20"/>
                                      <w:szCs w:val="20"/>
                                    </w:rPr>
                                    <w:t>：申請學習區</w:t>
                                  </w:r>
                                  <w:r w:rsidRPr="008E1A1C">
                                    <w:rPr>
                                      <w:b/>
                                      <w:color w:val="17365D" w:themeColor="text2" w:themeShade="BF"/>
                                      <w:sz w:val="20"/>
                                      <w:szCs w:val="20"/>
                                    </w:rPr>
                                    <w:t>完全免試</w:t>
                                  </w:r>
                                  <w:r w:rsidRPr="008E1A1C">
                                    <w:rPr>
                                      <w:rFonts w:hint="eastAsia"/>
                                      <w:b/>
                                      <w:color w:val="17365D" w:themeColor="text2" w:themeShade="BF"/>
                                      <w:sz w:val="20"/>
                                      <w:szCs w:val="20"/>
                                    </w:rPr>
                                    <w:t>入學提升學力品質計畫</w:t>
                                  </w:r>
                                  <w:r w:rsidRPr="008E1A1C">
                                    <w:rPr>
                                      <w:b/>
                                      <w:color w:val="17365D" w:themeColor="text2" w:themeShade="BF"/>
                                      <w:sz w:val="20"/>
                                      <w:szCs w:val="20"/>
                                    </w:rPr>
                                    <w:t>，提供經費挹注</w:t>
                                  </w:r>
                                  <w:r w:rsidRPr="008E1A1C">
                                    <w:rPr>
                                      <w:rFonts w:hint="eastAsia"/>
                                      <w:b/>
                                      <w:color w:val="17365D" w:themeColor="text2" w:themeShade="BF"/>
                                      <w:sz w:val="20"/>
                                      <w:szCs w:val="20"/>
                                    </w:rPr>
                                    <w:t>。</w:t>
                                  </w:r>
                                </w:p>
                                <w:p w14:paraId="2D891758" w14:textId="77777777" w:rsidR="00271C67" w:rsidRPr="008E1A1C" w:rsidRDefault="00271C67" w:rsidP="00015FD6">
                                  <w:pPr>
                                    <w:spacing w:line="240" w:lineRule="exact"/>
                                    <w:ind w:left="400" w:hangingChars="200" w:hanging="400"/>
                                    <w:rPr>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 name="群組 23"/>
                          <wpg:cNvGrpSpPr/>
                          <wpg:grpSpPr>
                            <a:xfrm>
                              <a:off x="2443522" y="2297526"/>
                              <a:ext cx="2358390" cy="2197101"/>
                              <a:chOff x="0" y="0"/>
                              <a:chExt cx="1890778" cy="1595918"/>
                            </a:xfrm>
                          </wpg:grpSpPr>
                          <wps:wsp>
                            <wps:cNvPr id="24" name="矩形 24"/>
                            <wps:cNvSpPr/>
                            <wps:spPr>
                              <a:xfrm>
                                <a:off x="0" y="0"/>
                                <a:ext cx="1889760" cy="345440"/>
                              </a:xfrm>
                              <a:prstGeom prst="rect">
                                <a:avLst/>
                              </a:prstGeom>
                              <a:solidFill>
                                <a:srgbClr val="F79646">
                                  <a:lumMod val="75000"/>
                                </a:srgbClr>
                              </a:solidFill>
                              <a:ln w="25400" cap="flat" cmpd="sng" algn="ctr">
                                <a:noFill/>
                                <a:prstDash val="solid"/>
                              </a:ln>
                              <a:effectLst/>
                            </wps:spPr>
                            <wps:txbx>
                              <w:txbxContent>
                                <w:p w14:paraId="6EB24098" w14:textId="77777777" w:rsidR="00271C67" w:rsidRPr="00DD263D" w:rsidRDefault="00271C67" w:rsidP="00015FD6">
                                  <w:pPr>
                                    <w:ind w:left="720"/>
                                    <w:jc w:val="center"/>
                                    <w:rPr>
                                      <w:b/>
                                      <w:color w:val="E36C0A" w:themeColor="accent6" w:themeShade="BF"/>
                                    </w:rPr>
                                  </w:pPr>
                                  <w:r w:rsidRPr="005F43D4">
                                    <w:rPr>
                                      <w:rFonts w:hint="eastAsia"/>
                                      <w:b/>
                                      <w:color w:val="FFFFFF" w:themeColor="background1"/>
                                    </w:rPr>
                                    <w:t>SO</w:t>
                                  </w:r>
                                  <w:r w:rsidRPr="005F43D4">
                                    <w:rPr>
                                      <w:rFonts w:hint="eastAsia"/>
                                      <w:b/>
                                      <w:color w:val="FFFFFF" w:themeColor="background1"/>
                                    </w:rPr>
                                    <w:t>增長性策略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矩形 25"/>
                            <wps:cNvSpPr/>
                            <wps:spPr>
                              <a:xfrm>
                                <a:off x="1018" y="351318"/>
                                <a:ext cx="1889760" cy="1244600"/>
                              </a:xfrm>
                              <a:prstGeom prst="rect">
                                <a:avLst/>
                              </a:prstGeom>
                              <a:solidFill>
                                <a:srgbClr val="F79646">
                                  <a:lumMod val="60000"/>
                                  <a:lumOff val="40000"/>
                                </a:srgbClr>
                              </a:solidFill>
                              <a:ln w="25400" cap="flat" cmpd="sng" algn="ctr">
                                <a:noFill/>
                                <a:prstDash val="solid"/>
                              </a:ln>
                              <a:effectLst/>
                            </wps:spPr>
                            <wps:txbx>
                              <w:txbxContent>
                                <w:p w14:paraId="0A140966" w14:textId="77777777" w:rsidR="00271C67" w:rsidRPr="008E1C60" w:rsidRDefault="00271C67" w:rsidP="00015FD6">
                                  <w:pPr>
                                    <w:spacing w:line="240" w:lineRule="exact"/>
                                    <w:ind w:left="601" w:hangingChars="300" w:hanging="601"/>
                                    <w:rPr>
                                      <w:b/>
                                      <w:color w:val="984806" w:themeColor="accent6" w:themeShade="80"/>
                                      <w:sz w:val="20"/>
                                      <w:szCs w:val="20"/>
                                    </w:rPr>
                                  </w:pPr>
                                  <w:r w:rsidRPr="008E1C60">
                                    <w:rPr>
                                      <w:b/>
                                      <w:color w:val="984806" w:themeColor="accent6" w:themeShade="80"/>
                                      <w:sz w:val="20"/>
                                      <w:szCs w:val="20"/>
                                    </w:rPr>
                                    <w:t>SO1</w:t>
                                  </w:r>
                                  <w:r w:rsidRPr="008E1C60">
                                    <w:rPr>
                                      <w:rFonts w:hint="eastAsia"/>
                                      <w:b/>
                                      <w:color w:val="984806" w:themeColor="accent6" w:themeShade="80"/>
                                      <w:sz w:val="20"/>
                                      <w:szCs w:val="20"/>
                                    </w:rPr>
                                    <w:t>：利用完免計畫</w:t>
                                  </w:r>
                                  <w:r w:rsidRPr="008E1C60">
                                    <w:rPr>
                                      <w:b/>
                                      <w:color w:val="984806" w:themeColor="accent6" w:themeShade="80"/>
                                      <w:sz w:val="20"/>
                                      <w:szCs w:val="20"/>
                                    </w:rPr>
                                    <w:t>經費</w:t>
                                  </w:r>
                                  <w:r w:rsidRPr="008E1C60">
                                    <w:rPr>
                                      <w:rFonts w:hint="eastAsia"/>
                                      <w:b/>
                                      <w:color w:val="984806" w:themeColor="accent6" w:themeShade="80"/>
                                      <w:sz w:val="20"/>
                                      <w:szCs w:val="20"/>
                                    </w:rPr>
                                    <w:t>進行</w:t>
                                  </w:r>
                                  <w:r w:rsidRPr="008E1C60">
                                    <w:rPr>
                                      <w:b/>
                                      <w:color w:val="984806" w:themeColor="accent6" w:themeShade="80"/>
                                      <w:sz w:val="20"/>
                                      <w:szCs w:val="20"/>
                                    </w:rPr>
                                    <w:t>各種課間、課後學習扶助</w:t>
                                  </w:r>
                                  <w:r w:rsidRPr="008E1C60">
                                    <w:rPr>
                                      <w:rFonts w:hint="eastAsia"/>
                                      <w:b/>
                                      <w:color w:val="984806" w:themeColor="accent6" w:themeShade="80"/>
                                      <w:sz w:val="20"/>
                                      <w:szCs w:val="20"/>
                                    </w:rPr>
                                    <w:t>課程，</w:t>
                                  </w:r>
                                  <w:r w:rsidRPr="008E1C60">
                                    <w:rPr>
                                      <w:b/>
                                      <w:color w:val="984806" w:themeColor="accent6" w:themeShade="80"/>
                                      <w:sz w:val="20"/>
                                      <w:szCs w:val="20"/>
                                    </w:rPr>
                                    <w:t>並能提升</w:t>
                                  </w:r>
                                  <w:r w:rsidRPr="008E1C60">
                                    <w:rPr>
                                      <w:rFonts w:hint="eastAsia"/>
                                      <w:b/>
                                      <w:color w:val="984806" w:themeColor="accent6" w:themeShade="80"/>
                                      <w:sz w:val="20"/>
                                      <w:szCs w:val="20"/>
                                    </w:rPr>
                                    <w:t>學校硬體設備</w:t>
                                  </w:r>
                                  <w:r w:rsidRPr="008E1C60">
                                    <w:rPr>
                                      <w:b/>
                                      <w:color w:val="984806" w:themeColor="accent6" w:themeShade="80"/>
                                      <w:sz w:val="20"/>
                                      <w:szCs w:val="20"/>
                                    </w:rPr>
                                    <w:t>使用</w:t>
                                  </w:r>
                                  <w:r w:rsidRPr="008E1C60">
                                    <w:rPr>
                                      <w:rFonts w:hint="eastAsia"/>
                                      <w:b/>
                                      <w:color w:val="984806" w:themeColor="accent6" w:themeShade="80"/>
                                      <w:sz w:val="20"/>
                                      <w:szCs w:val="20"/>
                                    </w:rPr>
                                    <w:t>頻率</w:t>
                                  </w:r>
                                  <w:r w:rsidRPr="008E1C60">
                                    <w:rPr>
                                      <w:b/>
                                      <w:color w:val="984806" w:themeColor="accent6" w:themeShade="80"/>
                                      <w:sz w:val="20"/>
                                      <w:szCs w:val="20"/>
                                    </w:rPr>
                                    <w:t>。</w:t>
                                  </w:r>
                                </w:p>
                                <w:p w14:paraId="3DB9425B" w14:textId="77777777" w:rsidR="00271C67" w:rsidRPr="008E1C60" w:rsidRDefault="00271C67" w:rsidP="00015FD6">
                                  <w:pPr>
                                    <w:spacing w:line="240" w:lineRule="exact"/>
                                    <w:ind w:left="601" w:hangingChars="300" w:hanging="601"/>
                                    <w:rPr>
                                      <w:b/>
                                      <w:color w:val="984806" w:themeColor="accent6" w:themeShade="80"/>
                                      <w:sz w:val="20"/>
                                      <w:szCs w:val="20"/>
                                    </w:rPr>
                                  </w:pPr>
                                  <w:r w:rsidRPr="008E1C60">
                                    <w:rPr>
                                      <w:rFonts w:hint="eastAsia"/>
                                      <w:b/>
                                      <w:color w:val="984806" w:themeColor="accent6" w:themeShade="80"/>
                                      <w:sz w:val="20"/>
                                      <w:szCs w:val="20"/>
                                    </w:rPr>
                                    <w:t>S</w:t>
                                  </w:r>
                                  <w:r w:rsidRPr="008E1C60">
                                    <w:rPr>
                                      <w:b/>
                                      <w:color w:val="984806" w:themeColor="accent6" w:themeShade="80"/>
                                      <w:sz w:val="20"/>
                                      <w:szCs w:val="20"/>
                                    </w:rPr>
                                    <w:t>O2</w:t>
                                  </w:r>
                                  <w:r w:rsidRPr="008E1C60">
                                    <w:rPr>
                                      <w:b/>
                                      <w:color w:val="984806" w:themeColor="accent6" w:themeShade="80"/>
                                      <w:sz w:val="20"/>
                                      <w:szCs w:val="20"/>
                                    </w:rPr>
                                    <w:t>：</w:t>
                                  </w:r>
                                  <w:r w:rsidRPr="008E1C60">
                                    <w:rPr>
                                      <w:rFonts w:hint="eastAsia"/>
                                      <w:b/>
                                      <w:color w:val="984806" w:themeColor="accent6" w:themeShade="80"/>
                                      <w:sz w:val="20"/>
                                      <w:szCs w:val="20"/>
                                    </w:rPr>
                                    <w:t>實施校本課程</w:t>
                                  </w:r>
                                  <w:r w:rsidRPr="008E1C60">
                                    <w:rPr>
                                      <w:b/>
                                      <w:color w:val="984806" w:themeColor="accent6" w:themeShade="80"/>
                                      <w:sz w:val="20"/>
                                      <w:szCs w:val="20"/>
                                    </w:rPr>
                                    <w:t>，評估實施成效</w:t>
                                  </w:r>
                                  <w:r w:rsidRPr="008E1C60">
                                    <w:rPr>
                                      <w:rFonts w:hint="eastAsia"/>
                                      <w:b/>
                                      <w:color w:val="984806" w:themeColor="accent6" w:themeShade="80"/>
                                      <w:sz w:val="20"/>
                                      <w:szCs w:val="20"/>
                                    </w:rPr>
                                    <w:t>進行滾動式修正。</w:t>
                                  </w:r>
                                </w:p>
                                <w:p w14:paraId="07336EA9" w14:textId="77777777" w:rsidR="00271C67" w:rsidRPr="008E1C60" w:rsidRDefault="00271C67" w:rsidP="00015FD6">
                                  <w:pPr>
                                    <w:spacing w:line="240" w:lineRule="exact"/>
                                    <w:ind w:left="601" w:hangingChars="300" w:hanging="601"/>
                                    <w:rPr>
                                      <w:b/>
                                      <w:color w:val="984806" w:themeColor="accent6" w:themeShade="80"/>
                                      <w:sz w:val="20"/>
                                      <w:szCs w:val="20"/>
                                    </w:rPr>
                                  </w:pPr>
                                  <w:r w:rsidRPr="008E1C60">
                                    <w:rPr>
                                      <w:b/>
                                      <w:color w:val="984806" w:themeColor="accent6" w:themeShade="80"/>
                                      <w:sz w:val="20"/>
                                      <w:szCs w:val="20"/>
                                    </w:rPr>
                                    <w:t>SO3</w:t>
                                  </w:r>
                                  <w:r w:rsidRPr="008E1C60">
                                    <w:rPr>
                                      <w:rFonts w:hint="eastAsia"/>
                                      <w:b/>
                                      <w:color w:val="984806" w:themeColor="accent6" w:themeShade="80"/>
                                      <w:sz w:val="20"/>
                                      <w:szCs w:val="20"/>
                                    </w:rPr>
                                    <w:t>：持續</w:t>
                                  </w:r>
                                  <w:r>
                                    <w:rPr>
                                      <w:rFonts w:hint="eastAsia"/>
                                      <w:b/>
                                      <w:color w:val="984806" w:themeColor="accent6" w:themeShade="80"/>
                                      <w:sz w:val="20"/>
                                      <w:szCs w:val="20"/>
                                    </w:rPr>
                                    <w:t>發展校本課程</w:t>
                                  </w:r>
                                  <w:r>
                                    <w:rPr>
                                      <w:b/>
                                      <w:color w:val="984806" w:themeColor="accent6" w:themeShade="80"/>
                                      <w:sz w:val="20"/>
                                      <w:szCs w:val="20"/>
                                    </w:rPr>
                                    <w:t>，符應</w:t>
                                  </w:r>
                                  <w:r>
                                    <w:rPr>
                                      <w:rFonts w:hint="eastAsia"/>
                                      <w:b/>
                                      <w:color w:val="984806" w:themeColor="accent6" w:themeShade="80"/>
                                      <w:sz w:val="20"/>
                                      <w:szCs w:val="20"/>
                                    </w:rPr>
                                    <w:t>實施</w:t>
                                  </w:r>
                                  <w:r>
                                    <w:rPr>
                                      <w:b/>
                                      <w:color w:val="984806" w:themeColor="accent6" w:themeShade="80"/>
                                      <w:sz w:val="20"/>
                                      <w:szCs w:val="20"/>
                                    </w:rPr>
                                    <w:t>新課綱</w:t>
                                  </w:r>
                                  <w:r>
                                    <w:rPr>
                                      <w:rFonts w:hint="eastAsia"/>
                                      <w:b/>
                                      <w:color w:val="984806" w:themeColor="accent6" w:themeShade="80"/>
                                      <w:sz w:val="20"/>
                                      <w:szCs w:val="20"/>
                                    </w:rPr>
                                    <w:t>需求</w:t>
                                  </w:r>
                                  <w:r w:rsidRPr="008E1C60">
                                    <w:rPr>
                                      <w:rFonts w:hint="eastAsia"/>
                                      <w:b/>
                                      <w:color w:val="984806" w:themeColor="accent6" w:themeShade="8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 name="群組 26"/>
                          <wpg:cNvGrpSpPr/>
                          <wpg:grpSpPr>
                            <a:xfrm>
                              <a:off x="4871677" y="2297526"/>
                              <a:ext cx="2358390" cy="2197100"/>
                              <a:chOff x="0" y="0"/>
                              <a:chExt cx="1889760" cy="1590382"/>
                            </a:xfrm>
                          </wpg:grpSpPr>
                          <wps:wsp>
                            <wps:cNvPr id="27" name="矩形 27"/>
                            <wps:cNvSpPr/>
                            <wps:spPr>
                              <a:xfrm>
                                <a:off x="0" y="0"/>
                                <a:ext cx="1889760" cy="345440"/>
                              </a:xfrm>
                              <a:prstGeom prst="rect">
                                <a:avLst/>
                              </a:prstGeom>
                              <a:solidFill>
                                <a:srgbClr val="52298F"/>
                              </a:solidFill>
                              <a:ln w="25400" cap="flat" cmpd="sng" algn="ctr">
                                <a:noFill/>
                                <a:prstDash val="solid"/>
                              </a:ln>
                              <a:effectLst/>
                            </wps:spPr>
                            <wps:txbx>
                              <w:txbxContent>
                                <w:p w14:paraId="4D5D357D" w14:textId="77777777" w:rsidR="00271C67" w:rsidRPr="005F43D4" w:rsidRDefault="00271C67" w:rsidP="00015FD6">
                                  <w:pPr>
                                    <w:ind w:left="720"/>
                                    <w:jc w:val="center"/>
                                    <w:rPr>
                                      <w:b/>
                                      <w:color w:val="FFFFFF" w:themeColor="background1"/>
                                    </w:rPr>
                                  </w:pPr>
                                  <w:r w:rsidRPr="005F43D4">
                                    <w:rPr>
                                      <w:rFonts w:hint="eastAsia"/>
                                      <w:b/>
                                      <w:color w:val="FFFFFF" w:themeColor="background1"/>
                                    </w:rPr>
                                    <w:t>WO</w:t>
                                  </w:r>
                                  <w:r w:rsidRPr="005F43D4">
                                    <w:rPr>
                                      <w:rFonts w:hint="eastAsia"/>
                                      <w:b/>
                                      <w:color w:val="FFFFFF" w:themeColor="background1"/>
                                    </w:rPr>
                                    <w:t>扭轉性策略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矩形 28"/>
                            <wps:cNvSpPr/>
                            <wps:spPr>
                              <a:xfrm>
                                <a:off x="0" y="345782"/>
                                <a:ext cx="1889760" cy="1244600"/>
                              </a:xfrm>
                              <a:prstGeom prst="rect">
                                <a:avLst/>
                              </a:prstGeom>
                              <a:solidFill>
                                <a:srgbClr val="CFA9F1"/>
                              </a:solidFill>
                              <a:ln w="25400" cap="flat" cmpd="sng" algn="ctr">
                                <a:noFill/>
                                <a:prstDash val="solid"/>
                              </a:ln>
                              <a:effectLst/>
                            </wps:spPr>
                            <wps:txbx>
                              <w:txbxContent>
                                <w:p w14:paraId="3CD25FE2" w14:textId="77777777" w:rsidR="00271C67" w:rsidRPr="00E20ACE" w:rsidRDefault="00271C67" w:rsidP="00015FD6">
                                  <w:pPr>
                                    <w:spacing w:line="240" w:lineRule="exact"/>
                                    <w:ind w:left="601" w:hangingChars="300" w:hanging="601"/>
                                    <w:rPr>
                                      <w:b/>
                                      <w:color w:val="660066"/>
                                      <w:sz w:val="20"/>
                                      <w:szCs w:val="20"/>
                                    </w:rPr>
                                  </w:pPr>
                                  <w:r w:rsidRPr="00E20ACE">
                                    <w:rPr>
                                      <w:b/>
                                      <w:color w:val="660066"/>
                                      <w:sz w:val="20"/>
                                      <w:szCs w:val="20"/>
                                    </w:rPr>
                                    <w:t>WO1</w:t>
                                  </w:r>
                                  <w:r w:rsidRPr="00E20ACE">
                                    <w:rPr>
                                      <w:rFonts w:hint="eastAsia"/>
                                      <w:b/>
                                      <w:color w:val="660066"/>
                                      <w:sz w:val="20"/>
                                      <w:szCs w:val="20"/>
                                    </w:rPr>
                                    <w:t>：繼續向公車處爭取派遣公車以利學生上學、放學。</w:t>
                                  </w:r>
                                </w:p>
                                <w:p w14:paraId="6DB53039" w14:textId="77777777" w:rsidR="00271C67" w:rsidRPr="00E20ACE" w:rsidRDefault="00271C67" w:rsidP="00015FD6">
                                  <w:pPr>
                                    <w:spacing w:line="240" w:lineRule="exact"/>
                                    <w:ind w:left="701" w:hangingChars="350" w:hanging="701"/>
                                    <w:rPr>
                                      <w:rFonts w:asciiTheme="minorEastAsia" w:eastAsiaTheme="minorEastAsia" w:hAnsiTheme="minorEastAsia"/>
                                      <w:b/>
                                      <w:color w:val="660066"/>
                                      <w:sz w:val="20"/>
                                      <w:szCs w:val="20"/>
                                    </w:rPr>
                                  </w:pPr>
                                  <w:r w:rsidRPr="00E20ACE">
                                    <w:rPr>
                                      <w:b/>
                                      <w:color w:val="660066"/>
                                      <w:sz w:val="20"/>
                                      <w:szCs w:val="20"/>
                                    </w:rPr>
                                    <w:t>WO2</w:t>
                                  </w:r>
                                  <w:r w:rsidRPr="00E20ACE">
                                    <w:rPr>
                                      <w:rFonts w:hint="eastAsia"/>
                                      <w:b/>
                                      <w:color w:val="660066"/>
                                      <w:sz w:val="20"/>
                                      <w:szCs w:val="20"/>
                                    </w:rPr>
                                    <w:t>：</w:t>
                                  </w:r>
                                  <w:r w:rsidRPr="00E20ACE">
                                    <w:rPr>
                                      <w:rFonts w:asciiTheme="minorEastAsia" w:eastAsiaTheme="minorEastAsia" w:hAnsiTheme="minorEastAsia" w:hint="eastAsia"/>
                                      <w:b/>
                                      <w:color w:val="660066"/>
                                      <w:sz w:val="20"/>
                                      <w:szCs w:val="20"/>
                                    </w:rPr>
                                    <w:t>辦理課後留讀作業指導，幫助家庭失功能學生跟上學習進度。</w:t>
                                  </w:r>
                                </w:p>
                                <w:p w14:paraId="5B07F3B7" w14:textId="77777777" w:rsidR="00271C67" w:rsidRPr="00E20ACE" w:rsidRDefault="00271C67" w:rsidP="00015FD6">
                                  <w:pPr>
                                    <w:spacing w:line="240" w:lineRule="exact"/>
                                    <w:ind w:left="601" w:hangingChars="300" w:hanging="601"/>
                                    <w:rPr>
                                      <w:b/>
                                      <w:color w:val="660066"/>
                                      <w:sz w:val="20"/>
                                      <w:szCs w:val="20"/>
                                    </w:rPr>
                                  </w:pPr>
                                  <w:r w:rsidRPr="00E20ACE">
                                    <w:rPr>
                                      <w:b/>
                                      <w:color w:val="660066"/>
                                      <w:sz w:val="20"/>
                                      <w:szCs w:val="20"/>
                                    </w:rPr>
                                    <w:t>WO3</w:t>
                                  </w:r>
                                  <w:r w:rsidRPr="00E20ACE">
                                    <w:rPr>
                                      <w:rFonts w:hint="eastAsia"/>
                                      <w:b/>
                                      <w:color w:val="660066"/>
                                      <w:sz w:val="20"/>
                                      <w:szCs w:val="20"/>
                                    </w:rPr>
                                    <w:t>：彙整</w:t>
                                  </w:r>
                                  <w:r w:rsidRPr="00E20ACE">
                                    <w:rPr>
                                      <w:b/>
                                      <w:color w:val="660066"/>
                                      <w:sz w:val="20"/>
                                      <w:szCs w:val="20"/>
                                    </w:rPr>
                                    <w:t>並審核</w:t>
                                  </w:r>
                                  <w:r w:rsidRPr="00E20ACE">
                                    <w:rPr>
                                      <w:rFonts w:hint="eastAsia"/>
                                      <w:b/>
                                      <w:color w:val="660066"/>
                                      <w:sz w:val="20"/>
                                      <w:szCs w:val="20"/>
                                    </w:rPr>
                                    <w:t>生活有困難學生，積極尋找各項助學金來源，幫助家庭失功能學生順利就學。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 name="群組 29"/>
                          <wpg:cNvGrpSpPr/>
                          <wpg:grpSpPr>
                            <a:xfrm>
                              <a:off x="7684" y="4564316"/>
                              <a:ext cx="2358390" cy="2189480"/>
                              <a:chOff x="0" y="0"/>
                              <a:chExt cx="1889760" cy="1590382"/>
                            </a:xfrm>
                          </wpg:grpSpPr>
                          <wps:wsp>
                            <wps:cNvPr id="30" name="矩形 30"/>
                            <wps:cNvSpPr/>
                            <wps:spPr>
                              <a:xfrm>
                                <a:off x="0" y="0"/>
                                <a:ext cx="1889760" cy="345440"/>
                              </a:xfrm>
                              <a:prstGeom prst="rect">
                                <a:avLst/>
                              </a:prstGeom>
                              <a:solidFill>
                                <a:srgbClr val="DE4914"/>
                              </a:solidFill>
                              <a:ln w="25400" cap="flat" cmpd="sng" algn="ctr">
                                <a:noFill/>
                                <a:prstDash val="solid"/>
                              </a:ln>
                              <a:effectLst/>
                            </wps:spPr>
                            <wps:txbx>
                              <w:txbxContent>
                                <w:p w14:paraId="19C8BD2F" w14:textId="77777777" w:rsidR="00271C67" w:rsidRDefault="00271C67" w:rsidP="00015FD6">
                                  <w:pPr>
                                    <w:ind w:left="720"/>
                                    <w:jc w:val="center"/>
                                  </w:pPr>
                                  <w:r w:rsidRPr="008F103A">
                                    <w:rPr>
                                      <w:rFonts w:hint="eastAsia"/>
                                      <w:b/>
                                      <w:bCs/>
                                      <w:color w:val="FFFFFF" w:themeColor="background1"/>
                                    </w:rPr>
                                    <w:t>威脅（</w:t>
                                  </w:r>
                                  <w:r w:rsidRPr="008F103A">
                                    <w:rPr>
                                      <w:b/>
                                      <w:bCs/>
                                      <w:color w:val="FFFFFF" w:themeColor="background1"/>
                                    </w:rPr>
                                    <w:t>Threats</w:t>
                                  </w:r>
                                  <w:r w:rsidRPr="008F103A">
                                    <w:rPr>
                                      <w:rFonts w:hint="eastAsia"/>
                                      <w:b/>
                                      <w:bCs/>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矩形 31"/>
                            <wps:cNvSpPr/>
                            <wps:spPr>
                              <a:xfrm>
                                <a:off x="0" y="345782"/>
                                <a:ext cx="1889760" cy="1244600"/>
                              </a:xfrm>
                              <a:prstGeom prst="rect">
                                <a:avLst/>
                              </a:prstGeom>
                              <a:solidFill>
                                <a:srgbClr val="F9D49D"/>
                              </a:solidFill>
                              <a:ln w="25400" cap="flat" cmpd="sng" algn="ctr">
                                <a:noFill/>
                                <a:prstDash val="solid"/>
                              </a:ln>
                              <a:effectLst/>
                            </wps:spPr>
                            <wps:txbx>
                              <w:txbxContent>
                                <w:p w14:paraId="586772B3" w14:textId="77777777" w:rsidR="00271C67" w:rsidRPr="00B85950" w:rsidRDefault="00271C67" w:rsidP="00015FD6">
                                  <w:pPr>
                                    <w:spacing w:line="0" w:lineRule="atLeast"/>
                                    <w:ind w:left="425" w:hangingChars="236" w:hanging="425"/>
                                    <w:rPr>
                                      <w:b/>
                                      <w:color w:val="B85C00"/>
                                      <w:sz w:val="18"/>
                                      <w:szCs w:val="18"/>
                                    </w:rPr>
                                  </w:pPr>
                                  <w:r w:rsidRPr="00B85950">
                                    <w:rPr>
                                      <w:b/>
                                      <w:color w:val="B85C00"/>
                                      <w:sz w:val="18"/>
                                      <w:szCs w:val="18"/>
                                    </w:rPr>
                                    <w:t>T1</w:t>
                                  </w:r>
                                  <w:r w:rsidRPr="00B85950">
                                    <w:rPr>
                                      <w:rFonts w:hint="eastAsia"/>
                                      <w:b/>
                                      <w:color w:val="B85C00"/>
                                      <w:sz w:val="18"/>
                                      <w:szCs w:val="18"/>
                                    </w:rPr>
                                    <w:t>：家長傾向</w:t>
                                  </w:r>
                                  <w:r w:rsidRPr="00B85950">
                                    <w:rPr>
                                      <w:b/>
                                      <w:color w:val="B85C00"/>
                                      <w:sz w:val="18"/>
                                      <w:szCs w:val="18"/>
                                    </w:rPr>
                                    <w:t>將</w:t>
                                  </w:r>
                                  <w:r>
                                    <w:rPr>
                                      <w:rFonts w:hint="eastAsia"/>
                                      <w:b/>
                                      <w:color w:val="B85C00"/>
                                      <w:sz w:val="18"/>
                                      <w:szCs w:val="18"/>
                                    </w:rPr>
                                    <w:t>孩子</w:t>
                                  </w:r>
                                  <w:r w:rsidRPr="00B85950">
                                    <w:rPr>
                                      <w:b/>
                                      <w:color w:val="B85C00"/>
                                      <w:sz w:val="18"/>
                                      <w:szCs w:val="18"/>
                                    </w:rPr>
                                    <w:t>送往</w:t>
                                  </w:r>
                                  <w:r>
                                    <w:rPr>
                                      <w:rFonts w:hint="eastAsia"/>
                                      <w:b/>
                                      <w:color w:val="B85C00"/>
                                      <w:sz w:val="18"/>
                                      <w:szCs w:val="18"/>
                                    </w:rPr>
                                    <w:t>本市</w:t>
                                  </w:r>
                                  <w:r w:rsidRPr="00B85950">
                                    <w:rPr>
                                      <w:rFonts w:hint="eastAsia"/>
                                      <w:b/>
                                      <w:color w:val="B85C00"/>
                                      <w:sz w:val="18"/>
                                      <w:szCs w:val="18"/>
                                    </w:rPr>
                                    <w:t>設有資優班</w:t>
                                  </w:r>
                                  <w:r w:rsidRPr="00B85950">
                                    <w:rPr>
                                      <w:b/>
                                      <w:color w:val="B85C00"/>
                                      <w:sz w:val="18"/>
                                      <w:szCs w:val="18"/>
                                    </w:rPr>
                                    <w:t>的國中，以及</w:t>
                                  </w:r>
                                  <w:r w:rsidRPr="00B85950">
                                    <w:rPr>
                                      <w:rFonts w:hint="eastAsia"/>
                                      <w:b/>
                                      <w:color w:val="B85C00"/>
                                      <w:sz w:val="18"/>
                                      <w:szCs w:val="18"/>
                                    </w:rPr>
                                    <w:t>私立</w:t>
                                  </w:r>
                                  <w:r w:rsidRPr="00B85950">
                                    <w:rPr>
                                      <w:b/>
                                      <w:color w:val="B85C00"/>
                                      <w:sz w:val="18"/>
                                      <w:szCs w:val="18"/>
                                    </w:rPr>
                                    <w:t>學校</w:t>
                                  </w:r>
                                  <w:r>
                                    <w:rPr>
                                      <w:rFonts w:hint="eastAsia"/>
                                      <w:b/>
                                      <w:color w:val="B85C00"/>
                                      <w:sz w:val="18"/>
                                      <w:szCs w:val="18"/>
                                    </w:rPr>
                                    <w:t>，</w:t>
                                  </w:r>
                                  <w:r>
                                    <w:rPr>
                                      <w:b/>
                                      <w:color w:val="B85C00"/>
                                      <w:sz w:val="18"/>
                                      <w:szCs w:val="18"/>
                                    </w:rPr>
                                    <w:t>本校面臨</w:t>
                                  </w:r>
                                  <w:r>
                                    <w:rPr>
                                      <w:rFonts w:hint="eastAsia"/>
                                      <w:b/>
                                      <w:color w:val="B85C00"/>
                                      <w:sz w:val="18"/>
                                      <w:szCs w:val="18"/>
                                    </w:rPr>
                                    <w:t>教師超額</w:t>
                                  </w:r>
                                  <w:r>
                                    <w:rPr>
                                      <w:b/>
                                      <w:color w:val="B85C00"/>
                                      <w:sz w:val="18"/>
                                      <w:szCs w:val="18"/>
                                    </w:rPr>
                                    <w:t>威脅</w:t>
                                  </w:r>
                                  <w:r w:rsidRPr="00B85950">
                                    <w:rPr>
                                      <w:rFonts w:hint="eastAsia"/>
                                      <w:b/>
                                      <w:color w:val="B85C00"/>
                                      <w:sz w:val="18"/>
                                      <w:szCs w:val="18"/>
                                    </w:rPr>
                                    <w:t>。</w:t>
                                  </w:r>
                                </w:p>
                                <w:p w14:paraId="13A81B11" w14:textId="77777777" w:rsidR="00271C67" w:rsidRDefault="00271C67" w:rsidP="00015FD6">
                                  <w:pPr>
                                    <w:spacing w:line="0" w:lineRule="atLeast"/>
                                    <w:ind w:left="425" w:hangingChars="236" w:hanging="425"/>
                                    <w:rPr>
                                      <w:b/>
                                      <w:color w:val="B85C00"/>
                                      <w:sz w:val="18"/>
                                      <w:szCs w:val="18"/>
                                    </w:rPr>
                                  </w:pPr>
                                  <w:r w:rsidRPr="00B85950">
                                    <w:rPr>
                                      <w:b/>
                                      <w:color w:val="B85C00"/>
                                      <w:sz w:val="18"/>
                                      <w:szCs w:val="18"/>
                                    </w:rPr>
                                    <w:t>T</w:t>
                                  </w:r>
                                  <w:r>
                                    <w:rPr>
                                      <w:b/>
                                      <w:color w:val="B85C00"/>
                                      <w:sz w:val="18"/>
                                      <w:szCs w:val="18"/>
                                    </w:rPr>
                                    <w:t>2</w:t>
                                  </w:r>
                                  <w:r w:rsidRPr="00B85950">
                                    <w:rPr>
                                      <w:b/>
                                      <w:color w:val="B85C00"/>
                                      <w:sz w:val="18"/>
                                      <w:szCs w:val="18"/>
                                    </w:rPr>
                                    <w:t>：</w:t>
                                  </w:r>
                                  <w:r w:rsidRPr="00B85950">
                                    <w:rPr>
                                      <w:rFonts w:hint="eastAsia"/>
                                      <w:b/>
                                      <w:color w:val="B85C00"/>
                                      <w:sz w:val="18"/>
                                      <w:szCs w:val="18"/>
                                    </w:rPr>
                                    <w:t>適逢</w:t>
                                  </w:r>
                                  <w:r w:rsidRPr="00B85950">
                                    <w:rPr>
                                      <w:b/>
                                      <w:color w:val="B85C00"/>
                                      <w:sz w:val="18"/>
                                      <w:szCs w:val="18"/>
                                    </w:rPr>
                                    <w:t>教育轉型期，</w:t>
                                  </w:r>
                                  <w:r w:rsidRPr="00B85950">
                                    <w:rPr>
                                      <w:rFonts w:hint="eastAsia"/>
                                      <w:b/>
                                      <w:color w:val="B85C00"/>
                                      <w:sz w:val="18"/>
                                      <w:szCs w:val="18"/>
                                    </w:rPr>
                                    <w:t>各種</w:t>
                                  </w:r>
                                  <w:r w:rsidRPr="00B85950">
                                    <w:rPr>
                                      <w:b/>
                                      <w:color w:val="B85C00"/>
                                      <w:sz w:val="18"/>
                                      <w:szCs w:val="18"/>
                                    </w:rPr>
                                    <w:t>計劃、研習、會議、作業使行政人員及教師</w:t>
                                  </w:r>
                                  <w:r>
                                    <w:rPr>
                                      <w:rFonts w:hint="eastAsia"/>
                                      <w:b/>
                                      <w:color w:val="B85C00"/>
                                      <w:sz w:val="18"/>
                                      <w:szCs w:val="18"/>
                                    </w:rPr>
                                    <w:t>過於忙碌</w:t>
                                  </w:r>
                                  <w:r w:rsidRPr="00B85950">
                                    <w:rPr>
                                      <w:b/>
                                      <w:color w:val="B85C00"/>
                                      <w:sz w:val="18"/>
                                      <w:szCs w:val="18"/>
                                    </w:rPr>
                                    <w:t>，影響</w:t>
                                  </w:r>
                                  <w:r w:rsidRPr="00B85950">
                                    <w:rPr>
                                      <w:rFonts w:hint="eastAsia"/>
                                      <w:b/>
                                      <w:color w:val="B85C00"/>
                                      <w:sz w:val="18"/>
                                      <w:szCs w:val="18"/>
                                    </w:rPr>
                                    <w:t>課程設計</w:t>
                                  </w:r>
                                  <w:r>
                                    <w:rPr>
                                      <w:rFonts w:hint="eastAsia"/>
                                      <w:b/>
                                      <w:color w:val="B85C00"/>
                                      <w:sz w:val="18"/>
                                      <w:szCs w:val="18"/>
                                    </w:rPr>
                                    <w:t>。</w:t>
                                  </w:r>
                                </w:p>
                                <w:p w14:paraId="33230D14" w14:textId="77777777" w:rsidR="00271C67" w:rsidRPr="00B85950" w:rsidRDefault="00271C67" w:rsidP="00015FD6">
                                  <w:pPr>
                                    <w:spacing w:line="0" w:lineRule="atLeast"/>
                                    <w:ind w:left="425" w:hangingChars="236" w:hanging="425"/>
                                    <w:rPr>
                                      <w:b/>
                                      <w:color w:val="B85C00"/>
                                      <w:sz w:val="18"/>
                                      <w:szCs w:val="18"/>
                                    </w:rPr>
                                  </w:pPr>
                                  <w:r>
                                    <w:rPr>
                                      <w:b/>
                                      <w:color w:val="B85C00"/>
                                      <w:sz w:val="18"/>
                                      <w:szCs w:val="18"/>
                                    </w:rPr>
                                    <w:t>T3</w:t>
                                  </w:r>
                                  <w:r>
                                    <w:rPr>
                                      <w:b/>
                                      <w:color w:val="B85C00"/>
                                      <w:sz w:val="18"/>
                                      <w:szCs w:val="18"/>
                                    </w:rPr>
                                    <w:t>：</w:t>
                                  </w:r>
                                  <w:r w:rsidRPr="00B85950">
                                    <w:rPr>
                                      <w:rFonts w:hint="eastAsia"/>
                                      <w:b/>
                                      <w:color w:val="B85C00"/>
                                      <w:sz w:val="18"/>
                                      <w:szCs w:val="18"/>
                                    </w:rPr>
                                    <w:t>本市為完全免試</w:t>
                                  </w:r>
                                  <w:r w:rsidRPr="00B85950">
                                    <w:rPr>
                                      <w:b/>
                                      <w:color w:val="B85C00"/>
                                      <w:sz w:val="18"/>
                                      <w:szCs w:val="18"/>
                                    </w:rPr>
                                    <w:t>入學區，</w:t>
                                  </w:r>
                                  <w:r w:rsidRPr="00B85950">
                                    <w:rPr>
                                      <w:rFonts w:hint="eastAsia"/>
                                      <w:b/>
                                      <w:color w:val="B85C00"/>
                                      <w:sz w:val="18"/>
                                      <w:szCs w:val="18"/>
                                    </w:rPr>
                                    <w:t>學生參加課後留讀及補救教學活動意願低落。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 name="群組 32"/>
                          <wpg:cNvGrpSpPr/>
                          <wpg:grpSpPr>
                            <a:xfrm>
                              <a:off x="4871677" y="4579684"/>
                              <a:ext cx="2366645" cy="2188845"/>
                              <a:chOff x="0" y="0"/>
                              <a:chExt cx="1889760" cy="1590382"/>
                            </a:xfrm>
                          </wpg:grpSpPr>
                          <wps:wsp>
                            <wps:cNvPr id="33" name="矩形 33"/>
                            <wps:cNvSpPr/>
                            <wps:spPr>
                              <a:xfrm>
                                <a:off x="0" y="0"/>
                                <a:ext cx="1889760" cy="345440"/>
                              </a:xfrm>
                              <a:prstGeom prst="rect">
                                <a:avLst/>
                              </a:prstGeom>
                              <a:solidFill>
                                <a:srgbClr val="ED1121"/>
                              </a:solidFill>
                              <a:ln w="25400" cap="flat" cmpd="sng" algn="ctr">
                                <a:noFill/>
                                <a:prstDash val="solid"/>
                              </a:ln>
                              <a:effectLst/>
                            </wps:spPr>
                            <wps:txbx>
                              <w:txbxContent>
                                <w:p w14:paraId="03FEA94C" w14:textId="77777777" w:rsidR="00271C67" w:rsidRPr="003B003C" w:rsidRDefault="00271C67" w:rsidP="00015FD6">
                                  <w:pPr>
                                    <w:ind w:left="720"/>
                                    <w:jc w:val="center"/>
                                    <w:rPr>
                                      <w:b/>
                                      <w:color w:val="FFFFFF" w:themeColor="background1"/>
                                    </w:rPr>
                                  </w:pPr>
                                  <w:r w:rsidRPr="003B003C">
                                    <w:rPr>
                                      <w:rFonts w:eastAsiaTheme="minorEastAsia" w:hint="eastAsia"/>
                                      <w:b/>
                                      <w:color w:val="FFFFFF" w:themeColor="background1"/>
                                    </w:rPr>
                                    <w:t>WT</w:t>
                                  </w:r>
                                  <w:r w:rsidRPr="003B003C">
                                    <w:rPr>
                                      <w:rFonts w:hint="eastAsia"/>
                                      <w:b/>
                                      <w:color w:val="FFFFFF" w:themeColor="background1"/>
                                    </w:rPr>
                                    <w:t>防禦</w:t>
                                  </w:r>
                                  <w:r w:rsidRPr="003B003C">
                                    <w:rPr>
                                      <w:b/>
                                      <w:color w:val="FFFFFF" w:themeColor="background1"/>
                                    </w:rPr>
                                    <w:t>性</w:t>
                                  </w:r>
                                  <w:r w:rsidRPr="003B003C">
                                    <w:rPr>
                                      <w:rFonts w:eastAsiaTheme="minorEastAsia"/>
                                      <w:b/>
                                      <w:color w:val="FFFFFF" w:themeColor="background1"/>
                                    </w:rPr>
                                    <w:t>策略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矩形 34"/>
                            <wps:cNvSpPr/>
                            <wps:spPr>
                              <a:xfrm>
                                <a:off x="0" y="345782"/>
                                <a:ext cx="1889760" cy="1244600"/>
                              </a:xfrm>
                              <a:prstGeom prst="rect">
                                <a:avLst/>
                              </a:prstGeom>
                              <a:solidFill>
                                <a:srgbClr val="F7AFB4"/>
                              </a:solidFill>
                              <a:ln w="25400" cap="flat" cmpd="sng" algn="ctr">
                                <a:noFill/>
                                <a:prstDash val="solid"/>
                              </a:ln>
                              <a:effectLst/>
                            </wps:spPr>
                            <wps:txbx>
                              <w:txbxContent>
                                <w:p w14:paraId="4006CB4A" w14:textId="77777777" w:rsidR="00271C67" w:rsidRPr="00D361FE" w:rsidRDefault="00271C67" w:rsidP="00015FD6">
                                  <w:pPr>
                                    <w:spacing w:line="240" w:lineRule="exact"/>
                                    <w:ind w:left="548" w:hangingChars="304" w:hanging="548"/>
                                    <w:rPr>
                                      <w:rFonts w:eastAsiaTheme="minorEastAsia"/>
                                      <w:b/>
                                      <w:color w:val="C00000"/>
                                      <w:sz w:val="18"/>
                                      <w:szCs w:val="18"/>
                                    </w:rPr>
                                  </w:pPr>
                                  <w:r w:rsidRPr="00D361FE">
                                    <w:rPr>
                                      <w:rFonts w:eastAsiaTheme="minorEastAsia"/>
                                      <w:b/>
                                      <w:color w:val="C00000"/>
                                      <w:sz w:val="18"/>
                                      <w:szCs w:val="18"/>
                                    </w:rPr>
                                    <w:t>WT1</w:t>
                                  </w:r>
                                  <w:r w:rsidRPr="00D361FE">
                                    <w:rPr>
                                      <w:rFonts w:eastAsiaTheme="minorEastAsia" w:hint="eastAsia"/>
                                      <w:b/>
                                      <w:color w:val="C00000"/>
                                      <w:sz w:val="18"/>
                                      <w:szCs w:val="18"/>
                                    </w:rPr>
                                    <w:t>：對外行銷學校年度</w:t>
                                  </w:r>
                                  <w:r w:rsidRPr="00D361FE">
                                    <w:rPr>
                                      <w:rFonts w:eastAsiaTheme="minorEastAsia"/>
                                      <w:b/>
                                      <w:color w:val="C00000"/>
                                      <w:sz w:val="18"/>
                                      <w:szCs w:val="18"/>
                                    </w:rPr>
                                    <w:t>教</w:t>
                                  </w:r>
                                  <w:r w:rsidRPr="00D361FE">
                                    <w:rPr>
                                      <w:rFonts w:eastAsiaTheme="minorEastAsia" w:hint="eastAsia"/>
                                      <w:b/>
                                      <w:color w:val="C00000"/>
                                      <w:sz w:val="18"/>
                                      <w:szCs w:val="18"/>
                                    </w:rPr>
                                    <w:t>學成果</w:t>
                                  </w:r>
                                  <w:r w:rsidRPr="00D361FE">
                                    <w:rPr>
                                      <w:rFonts w:eastAsiaTheme="minorEastAsia"/>
                                      <w:b/>
                                      <w:color w:val="C00000"/>
                                      <w:sz w:val="18"/>
                                      <w:szCs w:val="18"/>
                                    </w:rPr>
                                    <w:t>，使</w:t>
                                  </w:r>
                                  <w:r w:rsidRPr="00D361FE">
                                    <w:rPr>
                                      <w:rFonts w:eastAsiaTheme="minorEastAsia" w:hint="eastAsia"/>
                                      <w:b/>
                                      <w:color w:val="C00000"/>
                                      <w:sz w:val="18"/>
                                      <w:szCs w:val="18"/>
                                    </w:rPr>
                                    <w:t>家長學校</w:t>
                                  </w:r>
                                  <w:r w:rsidRPr="00D361FE">
                                    <w:rPr>
                                      <w:rFonts w:eastAsiaTheme="minorEastAsia"/>
                                      <w:b/>
                                      <w:color w:val="C00000"/>
                                      <w:sz w:val="18"/>
                                      <w:szCs w:val="18"/>
                                    </w:rPr>
                                    <w:t>發展方向與教學特色。</w:t>
                                  </w:r>
                                </w:p>
                                <w:p w14:paraId="5FB1AC93" w14:textId="77777777" w:rsidR="00271C67" w:rsidRPr="00D361FE" w:rsidRDefault="00271C67" w:rsidP="00015FD6">
                                  <w:pPr>
                                    <w:spacing w:line="240" w:lineRule="exact"/>
                                    <w:ind w:left="548" w:hangingChars="304" w:hanging="548"/>
                                    <w:rPr>
                                      <w:rFonts w:eastAsiaTheme="minorEastAsia"/>
                                      <w:b/>
                                      <w:color w:val="C00000"/>
                                      <w:sz w:val="18"/>
                                      <w:szCs w:val="18"/>
                                    </w:rPr>
                                  </w:pPr>
                                  <w:r w:rsidRPr="00D361FE">
                                    <w:rPr>
                                      <w:rFonts w:eastAsiaTheme="minorEastAsia"/>
                                      <w:b/>
                                      <w:color w:val="C00000"/>
                                      <w:sz w:val="18"/>
                                      <w:szCs w:val="18"/>
                                    </w:rPr>
                                    <w:t>WT2</w:t>
                                  </w:r>
                                  <w:r w:rsidRPr="00D361FE">
                                    <w:rPr>
                                      <w:rFonts w:eastAsiaTheme="minorEastAsia" w:hint="eastAsia"/>
                                      <w:b/>
                                      <w:color w:val="C00000"/>
                                      <w:sz w:val="18"/>
                                      <w:szCs w:val="18"/>
                                    </w:rPr>
                                    <w:t>：強化</w:t>
                                  </w:r>
                                  <w:r w:rsidRPr="00D361FE">
                                    <w:rPr>
                                      <w:rFonts w:eastAsiaTheme="minorEastAsia"/>
                                      <w:b/>
                                      <w:color w:val="C00000"/>
                                      <w:sz w:val="18"/>
                                      <w:szCs w:val="18"/>
                                    </w:rPr>
                                    <w:t>親師聯繫，幫助家長共同</w:t>
                                  </w:r>
                                  <w:r w:rsidRPr="00D361FE">
                                    <w:rPr>
                                      <w:rFonts w:eastAsiaTheme="minorEastAsia" w:hint="eastAsia"/>
                                      <w:b/>
                                      <w:color w:val="C00000"/>
                                      <w:sz w:val="18"/>
                                      <w:szCs w:val="18"/>
                                    </w:rPr>
                                    <w:t>解決</w:t>
                                  </w:r>
                                  <w:r w:rsidRPr="00D361FE">
                                    <w:rPr>
                                      <w:rFonts w:eastAsiaTheme="minorEastAsia"/>
                                      <w:b/>
                                      <w:color w:val="C00000"/>
                                      <w:sz w:val="18"/>
                                      <w:szCs w:val="18"/>
                                    </w:rPr>
                                    <w:t>學</w:t>
                                  </w:r>
                                  <w:r w:rsidRPr="00D361FE">
                                    <w:rPr>
                                      <w:rFonts w:eastAsiaTheme="minorEastAsia" w:hint="eastAsia"/>
                                      <w:b/>
                                      <w:color w:val="C00000"/>
                                      <w:sz w:val="18"/>
                                      <w:szCs w:val="18"/>
                                    </w:rPr>
                                    <w:t>生</w:t>
                                  </w:r>
                                  <w:r w:rsidRPr="00D361FE">
                                    <w:rPr>
                                      <w:rFonts w:eastAsiaTheme="minorEastAsia"/>
                                      <w:b/>
                                      <w:color w:val="C00000"/>
                                      <w:sz w:val="18"/>
                                      <w:szCs w:val="18"/>
                                    </w:rPr>
                                    <w:t>學習</w:t>
                                  </w:r>
                                  <w:r w:rsidRPr="00D361FE">
                                    <w:rPr>
                                      <w:rFonts w:eastAsiaTheme="minorEastAsia" w:hint="eastAsia"/>
                                      <w:b/>
                                      <w:color w:val="C00000"/>
                                      <w:sz w:val="18"/>
                                      <w:szCs w:val="18"/>
                                    </w:rPr>
                                    <w:t>與成長</w:t>
                                  </w:r>
                                  <w:r w:rsidRPr="00D361FE">
                                    <w:rPr>
                                      <w:rFonts w:eastAsiaTheme="minorEastAsia"/>
                                      <w:b/>
                                      <w:color w:val="C00000"/>
                                      <w:sz w:val="18"/>
                                      <w:szCs w:val="18"/>
                                    </w:rPr>
                                    <w:t>的</w:t>
                                  </w:r>
                                  <w:r w:rsidRPr="00D361FE">
                                    <w:rPr>
                                      <w:rFonts w:eastAsiaTheme="minorEastAsia" w:hint="eastAsia"/>
                                      <w:b/>
                                      <w:color w:val="C00000"/>
                                      <w:sz w:val="18"/>
                                      <w:szCs w:val="18"/>
                                    </w:rPr>
                                    <w:t>問題</w:t>
                                  </w:r>
                                  <w:r w:rsidRPr="00D361FE">
                                    <w:rPr>
                                      <w:rFonts w:eastAsiaTheme="minorEastAsia"/>
                                      <w:b/>
                                      <w:color w:val="C00000"/>
                                      <w:sz w:val="18"/>
                                      <w:szCs w:val="18"/>
                                    </w:rPr>
                                    <w:t>。</w:t>
                                  </w:r>
                                </w:p>
                                <w:p w14:paraId="3E366350" w14:textId="77777777" w:rsidR="00271C67" w:rsidRPr="00D361FE" w:rsidRDefault="00271C67" w:rsidP="00015FD6">
                                  <w:pPr>
                                    <w:spacing w:line="240" w:lineRule="exact"/>
                                    <w:ind w:left="541" w:hangingChars="300" w:hanging="541"/>
                                    <w:rPr>
                                      <w:rFonts w:eastAsiaTheme="minorEastAsia"/>
                                      <w:b/>
                                      <w:color w:val="C00000"/>
                                      <w:sz w:val="18"/>
                                      <w:szCs w:val="18"/>
                                    </w:rPr>
                                  </w:pPr>
                                  <w:r w:rsidRPr="00D361FE">
                                    <w:rPr>
                                      <w:rFonts w:eastAsiaTheme="minorEastAsia"/>
                                      <w:b/>
                                      <w:color w:val="C00000"/>
                                      <w:sz w:val="18"/>
                                      <w:szCs w:val="18"/>
                                    </w:rPr>
                                    <w:t>WT3</w:t>
                                  </w:r>
                                  <w:r w:rsidRPr="00D361FE">
                                    <w:rPr>
                                      <w:rFonts w:eastAsiaTheme="minorEastAsia" w:hint="eastAsia"/>
                                      <w:b/>
                                      <w:color w:val="C00000"/>
                                      <w:sz w:val="18"/>
                                      <w:szCs w:val="18"/>
                                    </w:rPr>
                                    <w:t>：修訂民俗體育課表</w:t>
                                  </w:r>
                                  <w:r w:rsidRPr="00D361FE">
                                    <w:rPr>
                                      <w:rFonts w:eastAsiaTheme="minorEastAsia"/>
                                      <w:b/>
                                      <w:color w:val="C00000"/>
                                      <w:sz w:val="18"/>
                                      <w:szCs w:val="18"/>
                                    </w:rPr>
                                    <w:t>以符應</w:t>
                                  </w:r>
                                  <w:r w:rsidRPr="00D361FE">
                                    <w:rPr>
                                      <w:rFonts w:eastAsiaTheme="minorEastAsia"/>
                                      <w:b/>
                                      <w:color w:val="C00000"/>
                                      <w:sz w:val="18"/>
                                      <w:szCs w:val="18"/>
                                    </w:rPr>
                                    <w:t>107</w:t>
                                  </w:r>
                                  <w:r w:rsidRPr="00D361FE">
                                    <w:rPr>
                                      <w:rFonts w:eastAsiaTheme="minorEastAsia"/>
                                      <w:b/>
                                      <w:color w:val="C00000"/>
                                      <w:sz w:val="18"/>
                                      <w:szCs w:val="18"/>
                                    </w:rPr>
                                    <w:t>年修訂之體育班設置辦法。</w:t>
                                  </w:r>
                                </w:p>
                                <w:p w14:paraId="478CBAB8" w14:textId="77777777" w:rsidR="00271C67" w:rsidRPr="00D361FE" w:rsidRDefault="00271C67" w:rsidP="00015FD6">
                                  <w:pPr>
                                    <w:spacing w:line="240" w:lineRule="exact"/>
                                    <w:ind w:left="541" w:hangingChars="300" w:hanging="541"/>
                                    <w:rPr>
                                      <w:rFonts w:eastAsiaTheme="minorEastAsia"/>
                                      <w:b/>
                                      <w:color w:val="C00000"/>
                                      <w:sz w:val="18"/>
                                      <w:szCs w:val="18"/>
                                    </w:rPr>
                                  </w:pPr>
                                  <w:r w:rsidRPr="00D361FE">
                                    <w:rPr>
                                      <w:rFonts w:eastAsiaTheme="minorEastAsia" w:hint="eastAsia"/>
                                      <w:b/>
                                      <w:color w:val="C00000"/>
                                      <w:sz w:val="18"/>
                                      <w:szCs w:val="18"/>
                                    </w:rPr>
                                    <w:t>W</w:t>
                                  </w:r>
                                  <w:r w:rsidRPr="00D361FE">
                                    <w:rPr>
                                      <w:rFonts w:eastAsiaTheme="minorEastAsia"/>
                                      <w:b/>
                                      <w:color w:val="C00000"/>
                                      <w:sz w:val="18"/>
                                      <w:szCs w:val="18"/>
                                    </w:rPr>
                                    <w:t>T4</w:t>
                                  </w:r>
                                  <w:r w:rsidRPr="00D361FE">
                                    <w:rPr>
                                      <w:rFonts w:eastAsiaTheme="minorEastAsia"/>
                                      <w:b/>
                                      <w:color w:val="C00000"/>
                                      <w:sz w:val="18"/>
                                      <w:szCs w:val="18"/>
                                    </w:rPr>
                                    <w:t>：延聘外部專家學者</w:t>
                                  </w:r>
                                  <w:r>
                                    <w:rPr>
                                      <w:rFonts w:eastAsiaTheme="minorEastAsia" w:hint="eastAsia"/>
                                      <w:b/>
                                      <w:color w:val="C00000"/>
                                      <w:sz w:val="18"/>
                                      <w:szCs w:val="18"/>
                                    </w:rPr>
                                    <w:t>提升</w:t>
                                  </w:r>
                                  <w:r w:rsidRPr="00D361FE">
                                    <w:rPr>
                                      <w:rFonts w:eastAsiaTheme="minorEastAsia"/>
                                      <w:b/>
                                      <w:color w:val="C00000"/>
                                      <w:sz w:val="18"/>
                                      <w:szCs w:val="18"/>
                                    </w:rPr>
                                    <w:t>教師</w:t>
                                  </w:r>
                                  <w:r>
                                    <w:rPr>
                                      <w:rFonts w:eastAsiaTheme="minorEastAsia" w:hint="eastAsia"/>
                                      <w:b/>
                                      <w:color w:val="C00000"/>
                                      <w:sz w:val="18"/>
                                      <w:szCs w:val="18"/>
                                    </w:rPr>
                                    <w:t>課程設計</w:t>
                                  </w:r>
                                  <w:r>
                                    <w:rPr>
                                      <w:rFonts w:eastAsiaTheme="minorEastAsia"/>
                                      <w:b/>
                                      <w:color w:val="C00000"/>
                                      <w:sz w:val="18"/>
                                      <w:szCs w:val="18"/>
                                    </w:rPr>
                                    <w:t>與評量能力</w:t>
                                  </w:r>
                                  <w:r w:rsidRPr="00D361FE">
                                    <w:rPr>
                                      <w:rFonts w:eastAsiaTheme="minorEastAsia"/>
                                      <w:b/>
                                      <w:color w:val="C00000"/>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 name="群組 35"/>
                          <wpg:cNvGrpSpPr/>
                          <wpg:grpSpPr>
                            <a:xfrm>
                              <a:off x="2435838" y="4579684"/>
                              <a:ext cx="2366073" cy="2189655"/>
                              <a:chOff x="0" y="0"/>
                              <a:chExt cx="1897452" cy="1591064"/>
                            </a:xfrm>
                          </wpg:grpSpPr>
                          <wps:wsp>
                            <wps:cNvPr id="37" name="矩形 37"/>
                            <wps:cNvSpPr/>
                            <wps:spPr>
                              <a:xfrm>
                                <a:off x="0" y="0"/>
                                <a:ext cx="1890272" cy="345782"/>
                              </a:xfrm>
                              <a:prstGeom prst="rect">
                                <a:avLst/>
                              </a:prstGeom>
                              <a:solidFill>
                                <a:srgbClr val="8064A2"/>
                              </a:solidFill>
                              <a:ln w="25400" cap="flat" cmpd="sng" algn="ctr">
                                <a:noFill/>
                                <a:prstDash val="solid"/>
                              </a:ln>
                              <a:effectLst/>
                            </wps:spPr>
                            <wps:txbx>
                              <w:txbxContent>
                                <w:p w14:paraId="5354DE3C" w14:textId="77777777" w:rsidR="00271C67" w:rsidRPr="005F43D4" w:rsidRDefault="00271C67" w:rsidP="00015FD6">
                                  <w:pPr>
                                    <w:ind w:left="720"/>
                                    <w:jc w:val="center"/>
                                    <w:rPr>
                                      <w:b/>
                                      <w:color w:val="FFFFFF" w:themeColor="background1"/>
                                    </w:rPr>
                                  </w:pPr>
                                  <w:r w:rsidRPr="005F43D4">
                                    <w:rPr>
                                      <w:rFonts w:hint="eastAsia"/>
                                      <w:b/>
                                      <w:color w:val="FFFFFF" w:themeColor="background1"/>
                                    </w:rPr>
                                    <w:t>ST</w:t>
                                  </w:r>
                                  <w:r w:rsidRPr="005F43D4">
                                    <w:rPr>
                                      <w:rFonts w:hint="eastAsia"/>
                                      <w:b/>
                                      <w:color w:val="FFFFFF" w:themeColor="background1"/>
                                    </w:rPr>
                                    <w:t>多元</w:t>
                                  </w:r>
                                  <w:r w:rsidRPr="005F43D4">
                                    <w:rPr>
                                      <w:b/>
                                      <w:color w:val="FFFFFF" w:themeColor="background1"/>
                                    </w:rPr>
                                    <w:t>性</w:t>
                                  </w:r>
                                  <w:r w:rsidRPr="005F43D4">
                                    <w:rPr>
                                      <w:rFonts w:hint="eastAsia"/>
                                      <w:b/>
                                      <w:color w:val="FFFFFF" w:themeColor="background1"/>
                                    </w:rPr>
                                    <w:t>策略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矩形 38"/>
                            <wps:cNvSpPr/>
                            <wps:spPr>
                              <a:xfrm>
                                <a:off x="7180" y="345909"/>
                                <a:ext cx="1890272" cy="1245155"/>
                              </a:xfrm>
                              <a:prstGeom prst="rect">
                                <a:avLst/>
                              </a:prstGeom>
                              <a:solidFill>
                                <a:srgbClr val="8064A2">
                                  <a:lumMod val="40000"/>
                                  <a:lumOff val="60000"/>
                                </a:srgbClr>
                              </a:solidFill>
                              <a:ln w="25400" cap="flat" cmpd="sng" algn="ctr">
                                <a:noFill/>
                                <a:prstDash val="solid"/>
                              </a:ln>
                              <a:effectLst/>
                            </wps:spPr>
                            <wps:txbx>
                              <w:txbxContent>
                                <w:p w14:paraId="68ABDAB1" w14:textId="77777777" w:rsidR="00271C67" w:rsidRPr="00300D07" w:rsidRDefault="00271C67" w:rsidP="00015FD6">
                                  <w:pPr>
                                    <w:spacing w:line="240" w:lineRule="exact"/>
                                    <w:ind w:left="567" w:hangingChars="283" w:hanging="567"/>
                                    <w:rPr>
                                      <w:b/>
                                      <w:color w:val="E36C0A" w:themeColor="accent6" w:themeShade="BF"/>
                                      <w:sz w:val="20"/>
                                      <w:szCs w:val="20"/>
                                    </w:rPr>
                                  </w:pPr>
                                  <w:r w:rsidRPr="00300D07">
                                    <w:rPr>
                                      <w:b/>
                                      <w:color w:val="E36C0A" w:themeColor="accent6" w:themeShade="BF"/>
                                      <w:sz w:val="20"/>
                                      <w:szCs w:val="20"/>
                                    </w:rPr>
                                    <w:t>ST1</w:t>
                                  </w:r>
                                  <w:r w:rsidRPr="00300D07">
                                    <w:rPr>
                                      <w:rFonts w:hint="eastAsia"/>
                                      <w:b/>
                                      <w:color w:val="E36C0A" w:themeColor="accent6" w:themeShade="BF"/>
                                      <w:sz w:val="20"/>
                                      <w:szCs w:val="20"/>
                                    </w:rPr>
                                    <w:t>：利用地理位置</w:t>
                                  </w:r>
                                  <w:r w:rsidRPr="00300D07">
                                    <w:rPr>
                                      <w:b/>
                                      <w:color w:val="E36C0A" w:themeColor="accent6" w:themeShade="BF"/>
                                      <w:sz w:val="20"/>
                                      <w:szCs w:val="20"/>
                                    </w:rPr>
                                    <w:t>特點</w:t>
                                  </w:r>
                                  <w:r w:rsidRPr="00300D07">
                                    <w:rPr>
                                      <w:rFonts w:hint="eastAsia"/>
                                      <w:b/>
                                      <w:color w:val="E36C0A" w:themeColor="accent6" w:themeShade="BF"/>
                                      <w:sz w:val="20"/>
                                      <w:szCs w:val="20"/>
                                    </w:rPr>
                                    <w:t>，深度發展校訂課程，行銷學校特色。</w:t>
                                  </w:r>
                                </w:p>
                                <w:p w14:paraId="23F1B9B4" w14:textId="77777777" w:rsidR="00271C67" w:rsidRPr="00300D07" w:rsidRDefault="00271C67" w:rsidP="00015FD6">
                                  <w:pPr>
                                    <w:spacing w:line="240" w:lineRule="exact"/>
                                    <w:ind w:left="567" w:hangingChars="283" w:hanging="567"/>
                                    <w:rPr>
                                      <w:b/>
                                      <w:color w:val="E36C0A" w:themeColor="accent6" w:themeShade="BF"/>
                                      <w:sz w:val="20"/>
                                      <w:szCs w:val="20"/>
                                    </w:rPr>
                                  </w:pPr>
                                  <w:r w:rsidRPr="00300D07">
                                    <w:rPr>
                                      <w:b/>
                                      <w:color w:val="E36C0A" w:themeColor="accent6" w:themeShade="BF"/>
                                      <w:sz w:val="20"/>
                                      <w:szCs w:val="20"/>
                                    </w:rPr>
                                    <w:t>ST2</w:t>
                                  </w:r>
                                  <w:r w:rsidRPr="00300D07">
                                    <w:rPr>
                                      <w:rFonts w:hint="eastAsia"/>
                                      <w:b/>
                                      <w:color w:val="E36C0A" w:themeColor="accent6" w:themeShade="BF"/>
                                      <w:sz w:val="20"/>
                                      <w:szCs w:val="20"/>
                                    </w:rPr>
                                    <w:t>：鼓勵</w:t>
                                  </w:r>
                                  <w:r w:rsidRPr="00300D07">
                                    <w:rPr>
                                      <w:b/>
                                      <w:color w:val="E36C0A" w:themeColor="accent6" w:themeShade="BF"/>
                                      <w:sz w:val="20"/>
                                      <w:szCs w:val="20"/>
                                    </w:rPr>
                                    <w:t>教師多元</w:t>
                                  </w:r>
                                  <w:r w:rsidRPr="00300D07">
                                    <w:rPr>
                                      <w:rFonts w:hint="eastAsia"/>
                                      <w:b/>
                                      <w:color w:val="E36C0A" w:themeColor="accent6" w:themeShade="BF"/>
                                      <w:sz w:val="20"/>
                                      <w:szCs w:val="20"/>
                                    </w:rPr>
                                    <w:t>合作</w:t>
                                  </w:r>
                                  <w:r w:rsidRPr="00300D07">
                                    <w:rPr>
                                      <w:b/>
                                      <w:color w:val="E36C0A" w:themeColor="accent6" w:themeShade="BF"/>
                                      <w:sz w:val="20"/>
                                      <w:szCs w:val="20"/>
                                    </w:rPr>
                                    <w:t>及</w:t>
                                  </w:r>
                                  <w:r w:rsidRPr="00300D07">
                                    <w:rPr>
                                      <w:rFonts w:hint="eastAsia"/>
                                      <w:b/>
                                      <w:color w:val="E36C0A" w:themeColor="accent6" w:themeShade="BF"/>
                                      <w:sz w:val="20"/>
                                      <w:szCs w:val="20"/>
                                    </w:rPr>
                                    <w:t>增能</w:t>
                                  </w:r>
                                  <w:r w:rsidRPr="00300D07">
                                    <w:rPr>
                                      <w:b/>
                                      <w:color w:val="E36C0A" w:themeColor="accent6" w:themeShade="BF"/>
                                      <w:sz w:val="20"/>
                                      <w:szCs w:val="20"/>
                                    </w:rPr>
                                    <w:t>進修，</w:t>
                                  </w:r>
                                  <w:r w:rsidRPr="00300D07">
                                    <w:rPr>
                                      <w:rFonts w:hint="eastAsia"/>
                                      <w:b/>
                                      <w:color w:val="E36C0A" w:themeColor="accent6" w:themeShade="BF"/>
                                      <w:sz w:val="20"/>
                                      <w:szCs w:val="20"/>
                                    </w:rPr>
                                    <w:t>提升</w:t>
                                  </w:r>
                                  <w:r w:rsidRPr="00300D07">
                                    <w:rPr>
                                      <w:b/>
                                      <w:color w:val="E36C0A" w:themeColor="accent6" w:themeShade="BF"/>
                                      <w:sz w:val="20"/>
                                      <w:szCs w:val="20"/>
                                    </w:rPr>
                                    <w:t>課程設計與評量能力</w:t>
                                  </w:r>
                                  <w:r w:rsidRPr="00300D07">
                                    <w:rPr>
                                      <w:rFonts w:hint="eastAsia"/>
                                      <w:b/>
                                      <w:color w:val="E36C0A" w:themeColor="accent6" w:themeShade="BF"/>
                                      <w:sz w:val="20"/>
                                      <w:szCs w:val="20"/>
                                    </w:rPr>
                                    <w:t>。</w:t>
                                  </w:r>
                                </w:p>
                                <w:p w14:paraId="0B6DFC78" w14:textId="77777777" w:rsidR="00271C67" w:rsidRPr="00300D07" w:rsidRDefault="00271C67" w:rsidP="00015FD6">
                                  <w:pPr>
                                    <w:spacing w:line="240" w:lineRule="exact"/>
                                    <w:ind w:leftChars="1" w:left="569" w:hangingChars="283" w:hanging="567"/>
                                    <w:rPr>
                                      <w:b/>
                                      <w:color w:val="E36C0A" w:themeColor="accent6" w:themeShade="BF"/>
                                      <w:sz w:val="20"/>
                                      <w:szCs w:val="20"/>
                                    </w:rPr>
                                  </w:pPr>
                                  <w:r w:rsidRPr="00300D07">
                                    <w:rPr>
                                      <w:b/>
                                      <w:color w:val="E36C0A" w:themeColor="accent6" w:themeShade="BF"/>
                                      <w:sz w:val="20"/>
                                      <w:szCs w:val="20"/>
                                    </w:rPr>
                                    <w:t>ST3</w:t>
                                  </w:r>
                                  <w:r w:rsidRPr="00300D07">
                                    <w:rPr>
                                      <w:rFonts w:hint="eastAsia"/>
                                      <w:b/>
                                      <w:color w:val="E36C0A" w:themeColor="accent6" w:themeShade="BF"/>
                                      <w:sz w:val="20"/>
                                      <w:szCs w:val="20"/>
                                    </w:rPr>
                                    <w:t>：加強親師聯繫合作</w:t>
                                  </w:r>
                                  <w:r w:rsidRPr="00300D07">
                                    <w:rPr>
                                      <w:b/>
                                      <w:color w:val="E36C0A" w:themeColor="accent6" w:themeShade="BF"/>
                                      <w:sz w:val="20"/>
                                      <w:szCs w:val="20"/>
                                    </w:rPr>
                                    <w:t>，雙</w:t>
                                  </w:r>
                                  <w:r w:rsidRPr="00300D07">
                                    <w:rPr>
                                      <w:rFonts w:hint="eastAsia"/>
                                      <w:b/>
                                      <w:color w:val="E36C0A" w:themeColor="accent6" w:themeShade="BF"/>
                                      <w:sz w:val="20"/>
                                      <w:szCs w:val="20"/>
                                    </w:rPr>
                                    <w:t>邊鼓勵</w:t>
                                  </w:r>
                                  <w:r w:rsidRPr="00300D07">
                                    <w:rPr>
                                      <w:b/>
                                      <w:color w:val="E36C0A" w:themeColor="accent6" w:themeShade="BF"/>
                                      <w:sz w:val="20"/>
                                      <w:szCs w:val="20"/>
                                    </w:rPr>
                                    <w:t>孩子努力向學</w:t>
                                  </w:r>
                                  <w:r w:rsidRPr="00300D07">
                                    <w:rPr>
                                      <w:rFonts w:hint="eastAsia"/>
                                      <w:b/>
                                      <w:color w:val="E36C0A" w:themeColor="accent6" w:themeShade="BF"/>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 name="直角三角形 39"/>
                          <wps:cNvSpPr/>
                          <wps:spPr>
                            <a:xfrm rot="10800000">
                              <a:off x="23050" y="7684"/>
                              <a:ext cx="2358999" cy="2189923"/>
                            </a:xfrm>
                            <a:prstGeom prst="rtTriangle">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文字方塊 2"/>
                          <wps:cNvSpPr txBox="1">
                            <a:spLocks noChangeArrowheads="1"/>
                          </wps:cNvSpPr>
                          <wps:spPr bwMode="auto">
                            <a:xfrm>
                              <a:off x="1091132" y="476410"/>
                              <a:ext cx="1090930" cy="521970"/>
                            </a:xfrm>
                            <a:prstGeom prst="rect">
                              <a:avLst/>
                            </a:prstGeom>
                            <a:noFill/>
                            <a:ln w="9525">
                              <a:noFill/>
                              <a:miter lim="800000"/>
                              <a:headEnd/>
                              <a:tailEnd/>
                            </a:ln>
                          </wps:spPr>
                          <wps:txbx>
                            <w:txbxContent>
                              <w:p w14:paraId="3522A15D" w14:textId="77777777" w:rsidR="00271C67" w:rsidRPr="008703C7" w:rsidRDefault="00271C67" w:rsidP="00015FD6">
                                <w:pPr>
                                  <w:ind w:left="720"/>
                                  <w:rPr>
                                    <w:b/>
                                  </w:rPr>
                                </w:pPr>
                                <w:r w:rsidRPr="008703C7">
                                  <w:rPr>
                                    <w:rFonts w:hint="eastAsia"/>
                                    <w:b/>
                                  </w:rPr>
                                  <w:t>外部</w:t>
                                </w:r>
                                <w:r>
                                  <w:rPr>
                                    <w:rFonts w:hint="eastAsia"/>
                                    <w:b/>
                                  </w:rPr>
                                  <w:t>條件</w:t>
                                </w:r>
                              </w:p>
                            </w:txbxContent>
                          </wps:txbx>
                          <wps:bodyPr rot="0" vert="horz" wrap="square" lIns="91440" tIns="45720" rIns="91440" bIns="45720" anchor="t" anchorCtr="0">
                            <a:noAutofit/>
                          </wps:bodyPr>
                        </wps:wsp>
                        <wps:wsp>
                          <wps:cNvPr id="41" name="文字方塊 2"/>
                          <wps:cNvSpPr txBox="1">
                            <a:spLocks noChangeArrowheads="1"/>
                          </wps:cNvSpPr>
                          <wps:spPr bwMode="auto">
                            <a:xfrm>
                              <a:off x="184416" y="1152605"/>
                              <a:ext cx="1090930" cy="521970"/>
                            </a:xfrm>
                            <a:prstGeom prst="rect">
                              <a:avLst/>
                            </a:prstGeom>
                            <a:noFill/>
                            <a:ln w="9525">
                              <a:noFill/>
                              <a:miter lim="800000"/>
                              <a:headEnd/>
                              <a:tailEnd/>
                            </a:ln>
                          </wps:spPr>
                          <wps:txbx>
                            <w:txbxContent>
                              <w:p w14:paraId="56B4AEEF" w14:textId="77777777" w:rsidR="00271C67" w:rsidRPr="008703C7" w:rsidRDefault="00271C67" w:rsidP="00015FD6">
                                <w:pPr>
                                  <w:ind w:left="720"/>
                                  <w:rPr>
                                    <w:b/>
                                  </w:rPr>
                                </w:pPr>
                                <w:r w:rsidRPr="008703C7">
                                  <w:rPr>
                                    <w:rFonts w:hint="eastAsia"/>
                                    <w:b/>
                                  </w:rPr>
                                  <w:t>內部</w:t>
                                </w:r>
                                <w:r>
                                  <w:rPr>
                                    <w:rFonts w:hint="eastAsia"/>
                                    <w:b/>
                                  </w:rPr>
                                  <w:t>條件</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6C6CF2C" id="群組 7" o:spid="_x0000_s1026" style="position:absolute;margin-left:-6.55pt;margin-top:26.15pt;width:492.7pt;height:625.85pt;z-index:251665408;mso-position-horizontal-relative:margin;mso-width-relative:margin;mso-height-relative:margin" coordorigin="76,153" coordsize="72306,67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">
                <v:shapetype id="_x0000_t6" coordsize="21600,21600" o:spt="6" path="m,l,21600r21600,xe">
                  <v:stroke joinstyle="miter"/>
                  <v:path gradientshapeok="t" o:connecttype="custom" o:connectlocs="0,0;0,10800;0,21600;10800,21600;21600,21600;10800,10800" textboxrect="1800,12600,12600,19800"/>
                </v:shapetype>
                <v:shape id="直角三角形 8" o:spid="_x0000_s1027" type="#_x0000_t6" style="position:absolute;left:230;top:153;width:23590;height:2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" fillcolor="#d99694" stroked="f" strokeweight="2pt"/>
                <v:group id="群組 9" o:spid="_x0000_s1028" style="position:absolute;left:76;top:230;width:72307;height:67617" coordorigin="76,76" coordsize="72306,67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群組 10" o:spid="_x0000_s1029" style="position:absolute;left:24435;top:153;width:23584;height:21895" coordsize="18902,15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矩形 15" o:spid="_x0000_s1030" style="position:absolute;width:18902;height:3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" fillcolor="#c83868" stroked="f" strokeweight="2pt">
                      <v:textbox>
                        <w:txbxContent>
                          <w:p w14:paraId="1B20AA31" w14:textId="77777777" w:rsidR="00271C67" w:rsidRDefault="00271C67" w:rsidP="00015FD6">
                            <w:pPr>
                              <w:ind w:left="720"/>
                              <w:jc w:val="center"/>
                            </w:pPr>
                            <w:r w:rsidRPr="008F103A">
                              <w:rPr>
                                <w:rFonts w:hint="eastAsia"/>
                                <w:b/>
                                <w:bCs/>
                                <w:color w:val="FFFFFF" w:themeColor="background1"/>
                              </w:rPr>
                              <w:t>優勢（</w:t>
                            </w:r>
                            <w:r w:rsidRPr="008F103A">
                              <w:rPr>
                                <w:b/>
                                <w:bCs/>
                                <w:color w:val="FFFFFF" w:themeColor="background1"/>
                              </w:rPr>
                              <w:t>Strengths</w:t>
                            </w:r>
                            <w:r w:rsidRPr="008F103A">
                              <w:rPr>
                                <w:rFonts w:hint="eastAsia"/>
                                <w:b/>
                                <w:bCs/>
                                <w:color w:val="FFFFFF" w:themeColor="background1"/>
                              </w:rPr>
                              <w:t>）</w:t>
                            </w:r>
                          </w:p>
                        </w:txbxContent>
                      </v:textbox>
                    </v:rect>
                    <v:rect id="矩形 16" o:spid="_x0000_s1031" style="position:absolute;top:3457;width:18897;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" fillcolor="#fab4ca" stroked="f" strokeweight="2pt">
                      <v:textbox>
                        <w:txbxContent>
                          <w:p w14:paraId="2D9E7225" w14:textId="77777777" w:rsidR="00271C67" w:rsidRPr="00281D72" w:rsidRDefault="00271C67" w:rsidP="00015FD6">
                            <w:pPr>
                              <w:spacing w:line="240" w:lineRule="exact"/>
                              <w:ind w:left="400" w:hangingChars="200" w:hanging="400"/>
                              <w:rPr>
                                <w:b/>
                                <w:color w:val="C00000"/>
                                <w:sz w:val="20"/>
                                <w:szCs w:val="20"/>
                              </w:rPr>
                            </w:pPr>
                            <w:r w:rsidRPr="00281D72">
                              <w:rPr>
                                <w:b/>
                                <w:color w:val="C00000"/>
                                <w:sz w:val="20"/>
                                <w:szCs w:val="20"/>
                              </w:rPr>
                              <w:t>S1</w:t>
                            </w:r>
                            <w:r w:rsidRPr="00281D72">
                              <w:rPr>
                                <w:rFonts w:hint="eastAsia"/>
                                <w:b/>
                                <w:color w:val="C00000"/>
                                <w:sz w:val="20"/>
                                <w:szCs w:val="20"/>
                              </w:rPr>
                              <w:t>：校舍已完成更新，體育場整建中，硬體設備新穎。</w:t>
                            </w:r>
                          </w:p>
                          <w:p w14:paraId="328DBAAD" w14:textId="77777777" w:rsidR="00271C67" w:rsidRPr="00281D72" w:rsidRDefault="00271C67" w:rsidP="00015FD6">
                            <w:pPr>
                              <w:spacing w:line="240" w:lineRule="exact"/>
                              <w:ind w:left="400" w:hangingChars="200" w:hanging="400"/>
                              <w:rPr>
                                <w:b/>
                                <w:color w:val="C00000"/>
                                <w:sz w:val="20"/>
                                <w:szCs w:val="20"/>
                              </w:rPr>
                            </w:pPr>
                            <w:r w:rsidRPr="00281D72">
                              <w:rPr>
                                <w:b/>
                                <w:color w:val="C00000"/>
                                <w:sz w:val="20"/>
                                <w:szCs w:val="20"/>
                              </w:rPr>
                              <w:t>S2</w:t>
                            </w:r>
                            <w:r w:rsidRPr="00281D72">
                              <w:rPr>
                                <w:rFonts w:hint="eastAsia"/>
                                <w:b/>
                                <w:color w:val="C00000"/>
                                <w:sz w:val="20"/>
                                <w:szCs w:val="20"/>
                              </w:rPr>
                              <w:t>：老師教學認真，課後進行各種作業輔導及補救教學。</w:t>
                            </w:r>
                          </w:p>
                          <w:p w14:paraId="023F5266" w14:textId="77777777" w:rsidR="00271C67" w:rsidRPr="00281D72" w:rsidRDefault="00271C67" w:rsidP="00015FD6">
                            <w:pPr>
                              <w:spacing w:line="240" w:lineRule="exact"/>
                              <w:ind w:left="400" w:hangingChars="200" w:hanging="400"/>
                              <w:rPr>
                                <w:b/>
                                <w:color w:val="C00000"/>
                                <w:sz w:val="20"/>
                                <w:szCs w:val="20"/>
                              </w:rPr>
                            </w:pPr>
                            <w:r w:rsidRPr="00281D72">
                              <w:rPr>
                                <w:b/>
                                <w:color w:val="C00000"/>
                                <w:sz w:val="20"/>
                                <w:szCs w:val="20"/>
                              </w:rPr>
                              <w:t>S3</w:t>
                            </w:r>
                            <w:r w:rsidRPr="00281D72">
                              <w:rPr>
                                <w:rFonts w:hint="eastAsia"/>
                                <w:b/>
                                <w:color w:val="C00000"/>
                                <w:sz w:val="20"/>
                                <w:szCs w:val="20"/>
                              </w:rPr>
                              <w:t>：</w:t>
                            </w:r>
                            <w:r>
                              <w:rPr>
                                <w:rFonts w:hint="eastAsia"/>
                                <w:b/>
                                <w:color w:val="C00000"/>
                                <w:sz w:val="20"/>
                                <w:szCs w:val="20"/>
                              </w:rPr>
                              <w:t>跨領域合作逐漸成熟</w:t>
                            </w:r>
                            <w:r w:rsidRPr="00281D72">
                              <w:rPr>
                                <w:rFonts w:hint="eastAsia"/>
                                <w:b/>
                                <w:color w:val="C00000"/>
                                <w:sz w:val="20"/>
                                <w:szCs w:val="20"/>
                              </w:rPr>
                              <w:t>，</w:t>
                            </w:r>
                            <w:r>
                              <w:rPr>
                                <w:rFonts w:hint="eastAsia"/>
                                <w:b/>
                                <w:color w:val="C00000"/>
                                <w:sz w:val="20"/>
                                <w:szCs w:val="20"/>
                              </w:rPr>
                              <w:t>有利</w:t>
                            </w:r>
                            <w:r>
                              <w:rPr>
                                <w:b/>
                                <w:color w:val="C00000"/>
                                <w:sz w:val="20"/>
                                <w:szCs w:val="20"/>
                              </w:rPr>
                              <w:t>於</w:t>
                            </w:r>
                            <w:r>
                              <w:rPr>
                                <w:rFonts w:hint="eastAsia"/>
                                <w:b/>
                                <w:color w:val="C00000"/>
                                <w:sz w:val="20"/>
                                <w:szCs w:val="20"/>
                              </w:rPr>
                              <w:t>校本課程</w:t>
                            </w:r>
                            <w:r>
                              <w:rPr>
                                <w:b/>
                                <w:color w:val="C00000"/>
                                <w:sz w:val="20"/>
                                <w:szCs w:val="20"/>
                              </w:rPr>
                              <w:t>設計與規劃。</w:t>
                            </w:r>
                          </w:p>
                          <w:p w14:paraId="5248B479" w14:textId="77777777" w:rsidR="00271C67" w:rsidRPr="00281D72" w:rsidRDefault="00271C67" w:rsidP="00015FD6">
                            <w:pPr>
                              <w:spacing w:line="240" w:lineRule="exact"/>
                              <w:ind w:left="400" w:hangingChars="200" w:hanging="400"/>
                              <w:rPr>
                                <w:b/>
                                <w:color w:val="C00000"/>
                                <w:sz w:val="20"/>
                                <w:szCs w:val="20"/>
                              </w:rPr>
                            </w:pPr>
                            <w:r w:rsidRPr="00281D72">
                              <w:rPr>
                                <w:b/>
                                <w:color w:val="C00000"/>
                                <w:sz w:val="20"/>
                                <w:szCs w:val="20"/>
                              </w:rPr>
                              <w:t>S4</w:t>
                            </w:r>
                            <w:r w:rsidRPr="00281D72">
                              <w:rPr>
                                <w:rFonts w:hint="eastAsia"/>
                                <w:b/>
                                <w:color w:val="C00000"/>
                                <w:sz w:val="20"/>
                                <w:szCs w:val="20"/>
                              </w:rPr>
                              <w:t>：民俗體育班歷史悠久，成果斐然。</w:t>
                            </w:r>
                          </w:p>
                          <w:p w14:paraId="4A40603F" w14:textId="77777777" w:rsidR="00271C67" w:rsidRPr="00281D72" w:rsidRDefault="00271C67" w:rsidP="00015FD6">
                            <w:pPr>
                              <w:spacing w:line="240" w:lineRule="exact"/>
                              <w:ind w:left="400" w:hangingChars="200" w:hanging="400"/>
                              <w:rPr>
                                <w:b/>
                                <w:sz w:val="20"/>
                                <w:szCs w:val="20"/>
                              </w:rPr>
                            </w:pPr>
                            <w:r w:rsidRPr="00281D72">
                              <w:rPr>
                                <w:rFonts w:hint="eastAsia"/>
                                <w:b/>
                                <w:color w:val="C00000"/>
                                <w:sz w:val="20"/>
                                <w:szCs w:val="20"/>
                              </w:rPr>
                              <w:t>S5</w:t>
                            </w:r>
                            <w:r w:rsidRPr="00281D72">
                              <w:rPr>
                                <w:rFonts w:hint="eastAsia"/>
                                <w:b/>
                                <w:color w:val="C00000"/>
                                <w:sz w:val="20"/>
                                <w:szCs w:val="20"/>
                              </w:rPr>
                              <w:t>：</w:t>
                            </w:r>
                            <w:r>
                              <w:rPr>
                                <w:rFonts w:hint="eastAsia"/>
                                <w:b/>
                                <w:color w:val="C00000"/>
                                <w:sz w:val="20"/>
                                <w:szCs w:val="20"/>
                              </w:rPr>
                              <w:t>社團</w:t>
                            </w:r>
                            <w:r>
                              <w:rPr>
                                <w:b/>
                                <w:color w:val="C00000"/>
                                <w:sz w:val="20"/>
                                <w:szCs w:val="20"/>
                              </w:rPr>
                              <w:t>活動蓬勃發展</w:t>
                            </w:r>
                            <w:r>
                              <w:rPr>
                                <w:rFonts w:hint="eastAsia"/>
                                <w:b/>
                                <w:color w:val="C00000"/>
                                <w:sz w:val="20"/>
                                <w:szCs w:val="20"/>
                              </w:rPr>
                              <w:t>，</w:t>
                            </w:r>
                            <w:r w:rsidRPr="00281D72">
                              <w:rPr>
                                <w:rFonts w:hint="eastAsia"/>
                                <w:b/>
                                <w:color w:val="C00000"/>
                                <w:sz w:val="20"/>
                                <w:szCs w:val="20"/>
                              </w:rPr>
                              <w:t>落實多元學習。</w:t>
                            </w:r>
                          </w:p>
                        </w:txbxContent>
                      </v:textbox>
                    </v:rect>
                  </v:group>
                  <v:group id="群組 17" o:spid="_x0000_s1032" style="position:absolute;left:48716;top:76;width:23584;height:21977" coordsize="18902,15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矩形 18" o:spid="_x0000_s1033" style="position:absolute;width:18902;height:3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" fillcolor="#404040" stroked="f" strokeweight="2pt">
                      <v:textbox>
                        <w:txbxContent>
                          <w:p w14:paraId="376653B0" w14:textId="77777777" w:rsidR="00271C67" w:rsidRDefault="00271C67" w:rsidP="00015FD6">
                            <w:pPr>
                              <w:ind w:left="720"/>
                              <w:jc w:val="center"/>
                            </w:pPr>
                            <w:r w:rsidRPr="008F103A">
                              <w:rPr>
                                <w:rFonts w:hint="eastAsia"/>
                                <w:b/>
                                <w:bCs/>
                                <w:color w:val="FFFFFF" w:themeColor="background1"/>
                              </w:rPr>
                              <w:t>劣勢（</w:t>
                            </w:r>
                            <w:r w:rsidRPr="008F103A">
                              <w:rPr>
                                <w:b/>
                                <w:bCs/>
                                <w:color w:val="FFFFFF" w:themeColor="background1"/>
                              </w:rPr>
                              <w:t>Weaknesses</w:t>
                            </w:r>
                            <w:r w:rsidRPr="008F103A">
                              <w:rPr>
                                <w:rFonts w:hint="eastAsia"/>
                                <w:b/>
                                <w:bCs/>
                                <w:color w:val="FFFFFF" w:themeColor="background1"/>
                              </w:rPr>
                              <w:t>）</w:t>
                            </w:r>
                          </w:p>
                        </w:txbxContent>
                      </v:textbox>
                    </v:rect>
                    <v:rect id="矩形 19" o:spid="_x0000_s1034" style="position:absolute;top:3457;width:18897;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" fillcolor="#a6a6a6" stroked="f" strokeweight="2pt">
                      <v:textbox>
                        <w:txbxContent>
                          <w:p w14:paraId="4136D2B5" w14:textId="77777777" w:rsidR="00271C67" w:rsidRPr="00281D72" w:rsidRDefault="00271C67" w:rsidP="00015FD6">
                            <w:pPr>
                              <w:spacing w:line="240" w:lineRule="exact"/>
                              <w:rPr>
                                <w:b/>
                                <w:color w:val="FFFFFF" w:themeColor="background1"/>
                                <w:sz w:val="20"/>
                                <w:szCs w:val="20"/>
                              </w:rPr>
                            </w:pPr>
                            <w:r w:rsidRPr="00281D72">
                              <w:rPr>
                                <w:b/>
                                <w:color w:val="FFFFFF" w:themeColor="background1"/>
                                <w:sz w:val="20"/>
                                <w:szCs w:val="20"/>
                              </w:rPr>
                              <w:t>W1</w:t>
                            </w:r>
                            <w:r w:rsidRPr="00281D72">
                              <w:rPr>
                                <w:rFonts w:hint="eastAsia"/>
                                <w:b/>
                                <w:color w:val="FFFFFF" w:themeColor="background1"/>
                                <w:sz w:val="20"/>
                                <w:szCs w:val="20"/>
                              </w:rPr>
                              <w:t>：無公車經過，交通不便。</w:t>
                            </w:r>
                          </w:p>
                          <w:p w14:paraId="6F3E4C95" w14:textId="77777777" w:rsidR="00271C67" w:rsidRPr="00281D72" w:rsidRDefault="00271C67" w:rsidP="00015FD6">
                            <w:pPr>
                              <w:spacing w:line="240" w:lineRule="exact"/>
                              <w:ind w:left="500" w:hangingChars="250" w:hanging="500"/>
                              <w:rPr>
                                <w:b/>
                                <w:color w:val="FFFFFF" w:themeColor="background1"/>
                                <w:sz w:val="20"/>
                                <w:szCs w:val="20"/>
                              </w:rPr>
                            </w:pPr>
                            <w:r w:rsidRPr="00281D72">
                              <w:rPr>
                                <w:b/>
                                <w:color w:val="FFFFFF" w:themeColor="background1"/>
                                <w:sz w:val="20"/>
                                <w:szCs w:val="20"/>
                              </w:rPr>
                              <w:t>W2</w:t>
                            </w:r>
                            <w:r w:rsidRPr="00281D72">
                              <w:rPr>
                                <w:rFonts w:hint="eastAsia"/>
                                <w:b/>
                                <w:color w:val="FFFFFF" w:themeColor="background1"/>
                                <w:sz w:val="20"/>
                                <w:szCs w:val="20"/>
                              </w:rPr>
                              <w:t>：學區內各里學齡人口銳減，少子化狂潮來襲。</w:t>
                            </w:r>
                          </w:p>
                          <w:p w14:paraId="440CE05F" w14:textId="77777777" w:rsidR="00271C67" w:rsidRPr="00281D72" w:rsidRDefault="00271C67" w:rsidP="00015FD6">
                            <w:pPr>
                              <w:spacing w:line="240" w:lineRule="exact"/>
                              <w:ind w:left="500" w:hangingChars="250" w:hanging="500"/>
                              <w:rPr>
                                <w:rFonts w:asciiTheme="minorEastAsia" w:eastAsiaTheme="minorEastAsia" w:hAnsiTheme="minorEastAsia"/>
                                <w:b/>
                                <w:color w:val="FFFFFF" w:themeColor="background1"/>
                                <w:sz w:val="20"/>
                                <w:szCs w:val="20"/>
                              </w:rPr>
                            </w:pPr>
                            <w:r w:rsidRPr="00281D72">
                              <w:rPr>
                                <w:b/>
                                <w:color w:val="FFFFFF" w:themeColor="background1"/>
                                <w:sz w:val="20"/>
                                <w:szCs w:val="20"/>
                              </w:rPr>
                              <w:t>W3</w:t>
                            </w:r>
                            <w:r w:rsidRPr="00281D72">
                              <w:rPr>
                                <w:rFonts w:hint="eastAsia"/>
                                <w:b/>
                                <w:color w:val="FFFFFF" w:themeColor="background1"/>
                                <w:sz w:val="20"/>
                                <w:szCs w:val="20"/>
                              </w:rPr>
                              <w:t>：家庭功能缺失的學生</w:t>
                            </w:r>
                            <w:r w:rsidRPr="00281D72">
                              <w:rPr>
                                <w:rFonts w:asciiTheme="minorEastAsia" w:eastAsiaTheme="minorEastAsia" w:hAnsiTheme="minorEastAsia" w:hint="eastAsia"/>
                                <w:b/>
                                <w:color w:val="FFFFFF" w:themeColor="background1"/>
                                <w:sz w:val="20"/>
                                <w:szCs w:val="20"/>
                              </w:rPr>
                              <w:t>逐年增加，導師及行政壓力增大。</w:t>
                            </w:r>
                          </w:p>
                          <w:p w14:paraId="3D087A3F" w14:textId="77777777" w:rsidR="00271C67" w:rsidRPr="00281D72" w:rsidRDefault="00271C67" w:rsidP="00015FD6">
                            <w:pPr>
                              <w:spacing w:line="240" w:lineRule="exact"/>
                              <w:ind w:left="500" w:hangingChars="250" w:hanging="500"/>
                              <w:rPr>
                                <w:b/>
                                <w:color w:val="FFFFFF" w:themeColor="background1"/>
                                <w:sz w:val="20"/>
                                <w:szCs w:val="20"/>
                              </w:rPr>
                            </w:pPr>
                            <w:r w:rsidRPr="00281D72">
                              <w:rPr>
                                <w:b/>
                                <w:color w:val="FFFFFF" w:themeColor="background1"/>
                                <w:sz w:val="20"/>
                                <w:szCs w:val="20"/>
                              </w:rPr>
                              <w:t>W</w:t>
                            </w:r>
                            <w:r w:rsidRPr="00281D72">
                              <w:rPr>
                                <w:rFonts w:hint="eastAsia"/>
                                <w:b/>
                                <w:color w:val="FFFFFF" w:themeColor="background1"/>
                                <w:sz w:val="20"/>
                                <w:szCs w:val="20"/>
                              </w:rPr>
                              <w:t>4</w:t>
                            </w:r>
                            <w:r w:rsidRPr="00281D72">
                              <w:rPr>
                                <w:rFonts w:hint="eastAsia"/>
                                <w:b/>
                                <w:color w:val="FFFFFF" w:themeColor="background1"/>
                                <w:sz w:val="20"/>
                                <w:szCs w:val="20"/>
                              </w:rPr>
                              <w:t>：體育班專項教練問題難以解決。</w:t>
                            </w:r>
                          </w:p>
                          <w:p w14:paraId="0946A5A5" w14:textId="77777777" w:rsidR="00271C67" w:rsidRPr="00281D72" w:rsidRDefault="00271C67" w:rsidP="00015FD6">
                            <w:pPr>
                              <w:spacing w:line="240" w:lineRule="exact"/>
                              <w:ind w:left="500" w:hangingChars="250" w:hanging="500"/>
                              <w:rPr>
                                <w:b/>
                                <w:sz w:val="20"/>
                                <w:szCs w:val="20"/>
                              </w:rPr>
                            </w:pPr>
                            <w:r w:rsidRPr="00281D72">
                              <w:rPr>
                                <w:b/>
                                <w:color w:val="FFFFFF" w:themeColor="background1"/>
                                <w:sz w:val="20"/>
                                <w:szCs w:val="20"/>
                              </w:rPr>
                              <w:t>W</w:t>
                            </w:r>
                            <w:r w:rsidRPr="00281D72">
                              <w:rPr>
                                <w:rFonts w:hint="eastAsia"/>
                                <w:b/>
                                <w:color w:val="FFFFFF" w:themeColor="background1"/>
                                <w:sz w:val="20"/>
                                <w:szCs w:val="20"/>
                              </w:rPr>
                              <w:t>5</w:t>
                            </w:r>
                            <w:r w:rsidRPr="00281D72">
                              <w:rPr>
                                <w:rFonts w:hint="eastAsia"/>
                                <w:b/>
                                <w:color w:val="FFFFFF" w:themeColor="background1"/>
                                <w:sz w:val="20"/>
                                <w:szCs w:val="20"/>
                              </w:rPr>
                              <w:t>：學校旁住家極少，社區營造不易。</w:t>
                            </w:r>
                          </w:p>
                        </w:txbxContent>
                      </v:textbox>
                    </v:rect>
                  </v:group>
                  <v:group id="群組 20" o:spid="_x0000_s1035" style="position:absolute;left:153;top:23052;width:23584;height:21812" coordorigin="123" coordsize="18902,15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矩形 21" o:spid="_x0000_s1036" style="position:absolute;left:123;width:18902;height:3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" fillcolor="#2c6eaa" stroked="f" strokeweight="2pt">
                      <v:textbox>
                        <w:txbxContent>
                          <w:p w14:paraId="137C25E8" w14:textId="77777777" w:rsidR="00271C67" w:rsidRDefault="00271C67" w:rsidP="00015FD6">
                            <w:pPr>
                              <w:ind w:left="720"/>
                              <w:jc w:val="center"/>
                            </w:pPr>
                            <w:r w:rsidRPr="008F103A">
                              <w:rPr>
                                <w:rFonts w:hint="eastAsia"/>
                                <w:b/>
                                <w:bCs/>
                                <w:color w:val="FFFFFF" w:themeColor="background1"/>
                              </w:rPr>
                              <w:t>機會（</w:t>
                            </w:r>
                            <w:r w:rsidRPr="008F103A">
                              <w:rPr>
                                <w:b/>
                                <w:bCs/>
                                <w:color w:val="FFFFFF" w:themeColor="background1"/>
                              </w:rPr>
                              <w:t>Opportunities</w:t>
                            </w:r>
                            <w:r w:rsidRPr="008F103A">
                              <w:rPr>
                                <w:rFonts w:hint="eastAsia"/>
                                <w:b/>
                                <w:bCs/>
                                <w:color w:val="FFFFFF" w:themeColor="background1"/>
                              </w:rPr>
                              <w:t>）</w:t>
                            </w:r>
                          </w:p>
                        </w:txbxContent>
                      </v:textbox>
                    </v:rect>
                    <v:rect id="矩形 22" o:spid="_x0000_s1037" style="position:absolute;left:123;top:3457;width:18897;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" fillcolor="#b9cde5" stroked="f" strokeweight="2pt">
                      <v:textbox>
                        <w:txbxContent>
                          <w:p w14:paraId="150D3576" w14:textId="77777777" w:rsidR="00271C67" w:rsidRPr="008E1A1C" w:rsidRDefault="00271C67" w:rsidP="00015FD6">
                            <w:pPr>
                              <w:spacing w:line="240" w:lineRule="exact"/>
                              <w:ind w:left="500" w:hangingChars="250" w:hanging="500"/>
                              <w:rPr>
                                <w:b/>
                                <w:color w:val="17365D" w:themeColor="text2" w:themeShade="BF"/>
                                <w:sz w:val="20"/>
                                <w:szCs w:val="20"/>
                              </w:rPr>
                            </w:pPr>
                            <w:r w:rsidRPr="008E1A1C">
                              <w:rPr>
                                <w:b/>
                                <w:color w:val="17365D" w:themeColor="text2" w:themeShade="BF"/>
                                <w:sz w:val="20"/>
                                <w:szCs w:val="20"/>
                              </w:rPr>
                              <w:t>O1</w:t>
                            </w:r>
                            <w:r w:rsidRPr="008E1A1C">
                              <w:rPr>
                                <w:rFonts w:hint="eastAsia"/>
                                <w:b/>
                                <w:color w:val="17365D" w:themeColor="text2" w:themeShade="BF"/>
                                <w:sz w:val="20"/>
                                <w:szCs w:val="20"/>
                              </w:rPr>
                              <w:t>：參加</w:t>
                            </w:r>
                            <w:r w:rsidRPr="008E1A1C">
                              <w:rPr>
                                <w:b/>
                                <w:color w:val="17365D" w:themeColor="text2" w:themeShade="BF"/>
                                <w:sz w:val="20"/>
                                <w:szCs w:val="20"/>
                              </w:rPr>
                              <w:t>課綱前導學校計畫，促進學校轉型及建立特色</w:t>
                            </w:r>
                            <w:r w:rsidRPr="008E1A1C">
                              <w:rPr>
                                <w:rFonts w:hint="eastAsia"/>
                                <w:b/>
                                <w:color w:val="17365D" w:themeColor="text2" w:themeShade="BF"/>
                                <w:sz w:val="20"/>
                                <w:szCs w:val="20"/>
                              </w:rPr>
                              <w:t>。</w:t>
                            </w:r>
                          </w:p>
                          <w:p w14:paraId="36C8BF11" w14:textId="77777777" w:rsidR="00271C67" w:rsidRPr="008E1A1C" w:rsidRDefault="00271C67" w:rsidP="00015FD6">
                            <w:pPr>
                              <w:spacing w:line="240" w:lineRule="exact"/>
                              <w:ind w:left="533" w:hangingChars="266" w:hanging="533"/>
                              <w:rPr>
                                <w:b/>
                                <w:color w:val="17365D" w:themeColor="text2" w:themeShade="BF"/>
                                <w:sz w:val="20"/>
                                <w:szCs w:val="20"/>
                              </w:rPr>
                            </w:pPr>
                            <w:r w:rsidRPr="008E1A1C">
                              <w:rPr>
                                <w:b/>
                                <w:color w:val="17365D" w:themeColor="text2" w:themeShade="BF"/>
                                <w:sz w:val="20"/>
                                <w:szCs w:val="20"/>
                              </w:rPr>
                              <w:t>O2</w:t>
                            </w:r>
                            <w:r w:rsidRPr="008E1A1C">
                              <w:rPr>
                                <w:rFonts w:hint="eastAsia"/>
                                <w:b/>
                                <w:color w:val="17365D" w:themeColor="text2" w:themeShade="BF"/>
                                <w:sz w:val="20"/>
                                <w:szCs w:val="20"/>
                              </w:rPr>
                              <w:t>：成立科技領域</w:t>
                            </w:r>
                            <w:r w:rsidRPr="008E1A1C">
                              <w:rPr>
                                <w:b/>
                                <w:color w:val="17365D" w:themeColor="text2" w:themeShade="BF"/>
                                <w:sz w:val="20"/>
                                <w:szCs w:val="20"/>
                              </w:rPr>
                              <w:t>，有助於教育科技化發展。</w:t>
                            </w:r>
                          </w:p>
                          <w:p w14:paraId="4E56C8CA" w14:textId="77777777" w:rsidR="00271C67" w:rsidRPr="008E1A1C" w:rsidRDefault="00271C67" w:rsidP="00015FD6">
                            <w:pPr>
                              <w:spacing w:line="240" w:lineRule="exact"/>
                              <w:ind w:left="400" w:hangingChars="200" w:hanging="400"/>
                              <w:rPr>
                                <w:b/>
                                <w:color w:val="17365D" w:themeColor="text2" w:themeShade="BF"/>
                                <w:sz w:val="20"/>
                                <w:szCs w:val="20"/>
                              </w:rPr>
                            </w:pPr>
                            <w:r w:rsidRPr="008E1A1C">
                              <w:rPr>
                                <w:b/>
                                <w:color w:val="17365D" w:themeColor="text2" w:themeShade="BF"/>
                                <w:sz w:val="20"/>
                                <w:szCs w:val="20"/>
                              </w:rPr>
                              <w:t>O3</w:t>
                            </w:r>
                            <w:r w:rsidRPr="008E1A1C">
                              <w:rPr>
                                <w:rFonts w:hint="eastAsia"/>
                                <w:b/>
                                <w:color w:val="17365D" w:themeColor="text2" w:themeShade="BF"/>
                                <w:sz w:val="20"/>
                                <w:szCs w:val="20"/>
                              </w:rPr>
                              <w:t>：成立</w:t>
                            </w:r>
                            <w:r>
                              <w:rPr>
                                <w:rFonts w:hint="eastAsia"/>
                                <w:b/>
                                <w:color w:val="17365D" w:themeColor="text2" w:themeShade="BF"/>
                                <w:sz w:val="20"/>
                                <w:szCs w:val="20"/>
                              </w:rPr>
                              <w:t>教師</w:t>
                            </w:r>
                            <w:r>
                              <w:rPr>
                                <w:b/>
                                <w:color w:val="17365D" w:themeColor="text2" w:themeShade="BF"/>
                                <w:sz w:val="20"/>
                                <w:szCs w:val="20"/>
                              </w:rPr>
                              <w:t>精進計畫</w:t>
                            </w:r>
                            <w:r w:rsidRPr="008E1A1C">
                              <w:rPr>
                                <w:rFonts w:hint="eastAsia"/>
                                <w:b/>
                                <w:color w:val="17365D" w:themeColor="text2" w:themeShade="BF"/>
                                <w:sz w:val="20"/>
                                <w:szCs w:val="20"/>
                              </w:rPr>
                              <w:t>跨校社群，</w:t>
                            </w:r>
                            <w:r w:rsidRPr="008E1A1C">
                              <w:rPr>
                                <w:b/>
                                <w:color w:val="17365D" w:themeColor="text2" w:themeShade="BF"/>
                                <w:sz w:val="20"/>
                                <w:szCs w:val="20"/>
                              </w:rPr>
                              <w:t>有利於校際教師對話及合作</w:t>
                            </w:r>
                            <w:r w:rsidRPr="008E1A1C">
                              <w:rPr>
                                <w:rFonts w:hint="eastAsia"/>
                                <w:b/>
                                <w:color w:val="17365D" w:themeColor="text2" w:themeShade="BF"/>
                                <w:sz w:val="20"/>
                                <w:szCs w:val="20"/>
                              </w:rPr>
                              <w:t>。</w:t>
                            </w:r>
                          </w:p>
                          <w:p w14:paraId="7261D083" w14:textId="77777777" w:rsidR="00271C67" w:rsidRPr="008E1A1C" w:rsidRDefault="00271C67" w:rsidP="00015FD6">
                            <w:pPr>
                              <w:spacing w:line="240" w:lineRule="exact"/>
                              <w:ind w:left="400" w:hangingChars="200" w:hanging="400"/>
                              <w:rPr>
                                <w:b/>
                                <w:color w:val="17365D" w:themeColor="text2" w:themeShade="BF"/>
                                <w:sz w:val="20"/>
                                <w:szCs w:val="20"/>
                              </w:rPr>
                            </w:pPr>
                            <w:r w:rsidRPr="008E1A1C">
                              <w:rPr>
                                <w:b/>
                                <w:color w:val="17365D" w:themeColor="text2" w:themeShade="BF"/>
                                <w:sz w:val="20"/>
                                <w:szCs w:val="20"/>
                              </w:rPr>
                              <w:t>O</w:t>
                            </w:r>
                            <w:r>
                              <w:rPr>
                                <w:b/>
                                <w:color w:val="17365D" w:themeColor="text2" w:themeShade="BF"/>
                                <w:sz w:val="20"/>
                                <w:szCs w:val="20"/>
                              </w:rPr>
                              <w:t>4</w:t>
                            </w:r>
                            <w:r w:rsidRPr="008E1A1C">
                              <w:rPr>
                                <w:rFonts w:hint="eastAsia"/>
                                <w:b/>
                                <w:color w:val="17365D" w:themeColor="text2" w:themeShade="BF"/>
                                <w:sz w:val="20"/>
                                <w:szCs w:val="20"/>
                              </w:rPr>
                              <w:t>：申請學習區</w:t>
                            </w:r>
                            <w:r w:rsidRPr="008E1A1C">
                              <w:rPr>
                                <w:b/>
                                <w:color w:val="17365D" w:themeColor="text2" w:themeShade="BF"/>
                                <w:sz w:val="20"/>
                                <w:szCs w:val="20"/>
                              </w:rPr>
                              <w:t>完全免試</w:t>
                            </w:r>
                            <w:r w:rsidRPr="008E1A1C">
                              <w:rPr>
                                <w:rFonts w:hint="eastAsia"/>
                                <w:b/>
                                <w:color w:val="17365D" w:themeColor="text2" w:themeShade="BF"/>
                                <w:sz w:val="20"/>
                                <w:szCs w:val="20"/>
                              </w:rPr>
                              <w:t>入學提升學力品質計畫</w:t>
                            </w:r>
                            <w:r w:rsidRPr="008E1A1C">
                              <w:rPr>
                                <w:b/>
                                <w:color w:val="17365D" w:themeColor="text2" w:themeShade="BF"/>
                                <w:sz w:val="20"/>
                                <w:szCs w:val="20"/>
                              </w:rPr>
                              <w:t>，提供經費挹注</w:t>
                            </w:r>
                            <w:r w:rsidRPr="008E1A1C">
                              <w:rPr>
                                <w:rFonts w:hint="eastAsia"/>
                                <w:b/>
                                <w:color w:val="17365D" w:themeColor="text2" w:themeShade="BF"/>
                                <w:sz w:val="20"/>
                                <w:szCs w:val="20"/>
                              </w:rPr>
                              <w:t>。</w:t>
                            </w:r>
                          </w:p>
                          <w:p w14:paraId="2D891758" w14:textId="77777777" w:rsidR="00271C67" w:rsidRPr="008E1A1C" w:rsidRDefault="00271C67" w:rsidP="00015FD6">
                            <w:pPr>
                              <w:spacing w:line="240" w:lineRule="exact"/>
                              <w:ind w:left="400" w:hangingChars="200" w:hanging="400"/>
                              <w:rPr>
                                <w:b/>
                                <w:sz w:val="20"/>
                                <w:szCs w:val="20"/>
                              </w:rPr>
                            </w:pPr>
                          </w:p>
                        </w:txbxContent>
                      </v:textbox>
                    </v:rect>
                  </v:group>
                  <v:group id="群組 23" o:spid="_x0000_s1038" style="position:absolute;left:24435;top:22975;width:23584;height:21971" coordsize="18907,1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矩形 24" o:spid="_x0000_s1039" style="position:absolute;width:18897;height:3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" fillcolor="#e46c0a" stroked="f" strokeweight="2pt">
                      <v:textbox>
                        <w:txbxContent>
                          <w:p w14:paraId="6EB24098" w14:textId="77777777" w:rsidR="00271C67" w:rsidRPr="00DD263D" w:rsidRDefault="00271C67" w:rsidP="00015FD6">
                            <w:pPr>
                              <w:ind w:left="720"/>
                              <w:jc w:val="center"/>
                              <w:rPr>
                                <w:b/>
                                <w:color w:val="E36C0A" w:themeColor="accent6" w:themeShade="BF"/>
                              </w:rPr>
                            </w:pPr>
                            <w:r w:rsidRPr="005F43D4">
                              <w:rPr>
                                <w:rFonts w:hint="eastAsia"/>
                                <w:b/>
                                <w:color w:val="FFFFFF" w:themeColor="background1"/>
                              </w:rPr>
                              <w:t>SO</w:t>
                            </w:r>
                            <w:r w:rsidRPr="005F43D4">
                              <w:rPr>
                                <w:rFonts w:hint="eastAsia"/>
                                <w:b/>
                                <w:color w:val="FFFFFF" w:themeColor="background1"/>
                              </w:rPr>
                              <w:t>增長性策略</w:t>
                            </w:r>
                          </w:p>
                        </w:txbxContent>
                      </v:textbox>
                    </v:rect>
                    <v:rect id="矩形 25" o:spid="_x0000_s1040" style="position:absolute;left:10;top:3513;width:18897;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" fillcolor="#fac090" stroked="f" strokeweight="2pt">
                      <v:textbox>
                        <w:txbxContent>
                          <w:p w14:paraId="0A140966" w14:textId="77777777" w:rsidR="00271C67" w:rsidRPr="008E1C60" w:rsidRDefault="00271C67" w:rsidP="00015FD6">
                            <w:pPr>
                              <w:spacing w:line="240" w:lineRule="exact"/>
                              <w:ind w:left="601" w:hangingChars="300" w:hanging="601"/>
                              <w:rPr>
                                <w:b/>
                                <w:color w:val="984806" w:themeColor="accent6" w:themeShade="80"/>
                                <w:sz w:val="20"/>
                                <w:szCs w:val="20"/>
                              </w:rPr>
                            </w:pPr>
                            <w:r w:rsidRPr="008E1C60">
                              <w:rPr>
                                <w:b/>
                                <w:color w:val="984806" w:themeColor="accent6" w:themeShade="80"/>
                                <w:sz w:val="20"/>
                                <w:szCs w:val="20"/>
                              </w:rPr>
                              <w:t>SO1</w:t>
                            </w:r>
                            <w:r w:rsidRPr="008E1C60">
                              <w:rPr>
                                <w:rFonts w:hint="eastAsia"/>
                                <w:b/>
                                <w:color w:val="984806" w:themeColor="accent6" w:themeShade="80"/>
                                <w:sz w:val="20"/>
                                <w:szCs w:val="20"/>
                              </w:rPr>
                              <w:t>：利用完免計畫</w:t>
                            </w:r>
                            <w:r w:rsidRPr="008E1C60">
                              <w:rPr>
                                <w:b/>
                                <w:color w:val="984806" w:themeColor="accent6" w:themeShade="80"/>
                                <w:sz w:val="20"/>
                                <w:szCs w:val="20"/>
                              </w:rPr>
                              <w:t>經費</w:t>
                            </w:r>
                            <w:r w:rsidRPr="008E1C60">
                              <w:rPr>
                                <w:rFonts w:hint="eastAsia"/>
                                <w:b/>
                                <w:color w:val="984806" w:themeColor="accent6" w:themeShade="80"/>
                                <w:sz w:val="20"/>
                                <w:szCs w:val="20"/>
                              </w:rPr>
                              <w:t>進行</w:t>
                            </w:r>
                            <w:r w:rsidRPr="008E1C60">
                              <w:rPr>
                                <w:b/>
                                <w:color w:val="984806" w:themeColor="accent6" w:themeShade="80"/>
                                <w:sz w:val="20"/>
                                <w:szCs w:val="20"/>
                              </w:rPr>
                              <w:t>各種課間、課後學習扶助</w:t>
                            </w:r>
                            <w:r w:rsidRPr="008E1C60">
                              <w:rPr>
                                <w:rFonts w:hint="eastAsia"/>
                                <w:b/>
                                <w:color w:val="984806" w:themeColor="accent6" w:themeShade="80"/>
                                <w:sz w:val="20"/>
                                <w:szCs w:val="20"/>
                              </w:rPr>
                              <w:t>課程，</w:t>
                            </w:r>
                            <w:r w:rsidRPr="008E1C60">
                              <w:rPr>
                                <w:b/>
                                <w:color w:val="984806" w:themeColor="accent6" w:themeShade="80"/>
                                <w:sz w:val="20"/>
                                <w:szCs w:val="20"/>
                              </w:rPr>
                              <w:t>並能提升</w:t>
                            </w:r>
                            <w:r w:rsidRPr="008E1C60">
                              <w:rPr>
                                <w:rFonts w:hint="eastAsia"/>
                                <w:b/>
                                <w:color w:val="984806" w:themeColor="accent6" w:themeShade="80"/>
                                <w:sz w:val="20"/>
                                <w:szCs w:val="20"/>
                              </w:rPr>
                              <w:t>學校硬體設備</w:t>
                            </w:r>
                            <w:r w:rsidRPr="008E1C60">
                              <w:rPr>
                                <w:b/>
                                <w:color w:val="984806" w:themeColor="accent6" w:themeShade="80"/>
                                <w:sz w:val="20"/>
                                <w:szCs w:val="20"/>
                              </w:rPr>
                              <w:t>使用</w:t>
                            </w:r>
                            <w:r w:rsidRPr="008E1C60">
                              <w:rPr>
                                <w:rFonts w:hint="eastAsia"/>
                                <w:b/>
                                <w:color w:val="984806" w:themeColor="accent6" w:themeShade="80"/>
                                <w:sz w:val="20"/>
                                <w:szCs w:val="20"/>
                              </w:rPr>
                              <w:t>頻率</w:t>
                            </w:r>
                            <w:r w:rsidRPr="008E1C60">
                              <w:rPr>
                                <w:b/>
                                <w:color w:val="984806" w:themeColor="accent6" w:themeShade="80"/>
                                <w:sz w:val="20"/>
                                <w:szCs w:val="20"/>
                              </w:rPr>
                              <w:t>。</w:t>
                            </w:r>
                          </w:p>
                          <w:p w14:paraId="3DB9425B" w14:textId="77777777" w:rsidR="00271C67" w:rsidRPr="008E1C60" w:rsidRDefault="00271C67" w:rsidP="00015FD6">
                            <w:pPr>
                              <w:spacing w:line="240" w:lineRule="exact"/>
                              <w:ind w:left="601" w:hangingChars="300" w:hanging="601"/>
                              <w:rPr>
                                <w:b/>
                                <w:color w:val="984806" w:themeColor="accent6" w:themeShade="80"/>
                                <w:sz w:val="20"/>
                                <w:szCs w:val="20"/>
                              </w:rPr>
                            </w:pPr>
                            <w:r w:rsidRPr="008E1C60">
                              <w:rPr>
                                <w:rFonts w:hint="eastAsia"/>
                                <w:b/>
                                <w:color w:val="984806" w:themeColor="accent6" w:themeShade="80"/>
                                <w:sz w:val="20"/>
                                <w:szCs w:val="20"/>
                              </w:rPr>
                              <w:t>S</w:t>
                            </w:r>
                            <w:r w:rsidRPr="008E1C60">
                              <w:rPr>
                                <w:b/>
                                <w:color w:val="984806" w:themeColor="accent6" w:themeShade="80"/>
                                <w:sz w:val="20"/>
                                <w:szCs w:val="20"/>
                              </w:rPr>
                              <w:t>O2</w:t>
                            </w:r>
                            <w:r w:rsidRPr="008E1C60">
                              <w:rPr>
                                <w:b/>
                                <w:color w:val="984806" w:themeColor="accent6" w:themeShade="80"/>
                                <w:sz w:val="20"/>
                                <w:szCs w:val="20"/>
                              </w:rPr>
                              <w:t>：</w:t>
                            </w:r>
                            <w:r w:rsidRPr="008E1C60">
                              <w:rPr>
                                <w:rFonts w:hint="eastAsia"/>
                                <w:b/>
                                <w:color w:val="984806" w:themeColor="accent6" w:themeShade="80"/>
                                <w:sz w:val="20"/>
                                <w:szCs w:val="20"/>
                              </w:rPr>
                              <w:t>實施校本課程</w:t>
                            </w:r>
                            <w:r w:rsidRPr="008E1C60">
                              <w:rPr>
                                <w:b/>
                                <w:color w:val="984806" w:themeColor="accent6" w:themeShade="80"/>
                                <w:sz w:val="20"/>
                                <w:szCs w:val="20"/>
                              </w:rPr>
                              <w:t>，評估實施成效</w:t>
                            </w:r>
                            <w:r w:rsidRPr="008E1C60">
                              <w:rPr>
                                <w:rFonts w:hint="eastAsia"/>
                                <w:b/>
                                <w:color w:val="984806" w:themeColor="accent6" w:themeShade="80"/>
                                <w:sz w:val="20"/>
                                <w:szCs w:val="20"/>
                              </w:rPr>
                              <w:t>進行滾動式修正。</w:t>
                            </w:r>
                          </w:p>
                          <w:p w14:paraId="07336EA9" w14:textId="77777777" w:rsidR="00271C67" w:rsidRPr="008E1C60" w:rsidRDefault="00271C67" w:rsidP="00015FD6">
                            <w:pPr>
                              <w:spacing w:line="240" w:lineRule="exact"/>
                              <w:ind w:left="601" w:hangingChars="300" w:hanging="601"/>
                              <w:rPr>
                                <w:b/>
                                <w:color w:val="984806" w:themeColor="accent6" w:themeShade="80"/>
                                <w:sz w:val="20"/>
                                <w:szCs w:val="20"/>
                              </w:rPr>
                            </w:pPr>
                            <w:r w:rsidRPr="008E1C60">
                              <w:rPr>
                                <w:b/>
                                <w:color w:val="984806" w:themeColor="accent6" w:themeShade="80"/>
                                <w:sz w:val="20"/>
                                <w:szCs w:val="20"/>
                              </w:rPr>
                              <w:t>SO3</w:t>
                            </w:r>
                            <w:r w:rsidRPr="008E1C60">
                              <w:rPr>
                                <w:rFonts w:hint="eastAsia"/>
                                <w:b/>
                                <w:color w:val="984806" w:themeColor="accent6" w:themeShade="80"/>
                                <w:sz w:val="20"/>
                                <w:szCs w:val="20"/>
                              </w:rPr>
                              <w:t>：持續</w:t>
                            </w:r>
                            <w:r>
                              <w:rPr>
                                <w:rFonts w:hint="eastAsia"/>
                                <w:b/>
                                <w:color w:val="984806" w:themeColor="accent6" w:themeShade="80"/>
                                <w:sz w:val="20"/>
                                <w:szCs w:val="20"/>
                              </w:rPr>
                              <w:t>發展校本課程</w:t>
                            </w:r>
                            <w:r>
                              <w:rPr>
                                <w:b/>
                                <w:color w:val="984806" w:themeColor="accent6" w:themeShade="80"/>
                                <w:sz w:val="20"/>
                                <w:szCs w:val="20"/>
                              </w:rPr>
                              <w:t>，符應</w:t>
                            </w:r>
                            <w:r>
                              <w:rPr>
                                <w:rFonts w:hint="eastAsia"/>
                                <w:b/>
                                <w:color w:val="984806" w:themeColor="accent6" w:themeShade="80"/>
                                <w:sz w:val="20"/>
                                <w:szCs w:val="20"/>
                              </w:rPr>
                              <w:t>實施</w:t>
                            </w:r>
                            <w:r>
                              <w:rPr>
                                <w:b/>
                                <w:color w:val="984806" w:themeColor="accent6" w:themeShade="80"/>
                                <w:sz w:val="20"/>
                                <w:szCs w:val="20"/>
                              </w:rPr>
                              <w:t>新課綱</w:t>
                            </w:r>
                            <w:r>
                              <w:rPr>
                                <w:rFonts w:hint="eastAsia"/>
                                <w:b/>
                                <w:color w:val="984806" w:themeColor="accent6" w:themeShade="80"/>
                                <w:sz w:val="20"/>
                                <w:szCs w:val="20"/>
                              </w:rPr>
                              <w:t>需求</w:t>
                            </w:r>
                            <w:r w:rsidRPr="008E1C60">
                              <w:rPr>
                                <w:rFonts w:hint="eastAsia"/>
                                <w:b/>
                                <w:color w:val="984806" w:themeColor="accent6" w:themeShade="80"/>
                                <w:sz w:val="20"/>
                                <w:szCs w:val="20"/>
                              </w:rPr>
                              <w:t>。</w:t>
                            </w:r>
                          </w:p>
                        </w:txbxContent>
                      </v:textbox>
                    </v:rect>
                  </v:group>
                  <v:group id="群組 26" o:spid="_x0000_s1041" style="position:absolute;left:48716;top:22975;width:23584;height:21971" coordsize="18897,15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矩形 27" o:spid="_x0000_s1042" style="position:absolute;width:18897;height:3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" fillcolor="#52298f" stroked="f" strokeweight="2pt">
                      <v:textbox>
                        <w:txbxContent>
                          <w:p w14:paraId="4D5D357D" w14:textId="77777777" w:rsidR="00271C67" w:rsidRPr="005F43D4" w:rsidRDefault="00271C67" w:rsidP="00015FD6">
                            <w:pPr>
                              <w:ind w:left="720"/>
                              <w:jc w:val="center"/>
                              <w:rPr>
                                <w:b/>
                                <w:color w:val="FFFFFF" w:themeColor="background1"/>
                              </w:rPr>
                            </w:pPr>
                            <w:r w:rsidRPr="005F43D4">
                              <w:rPr>
                                <w:rFonts w:hint="eastAsia"/>
                                <w:b/>
                                <w:color w:val="FFFFFF" w:themeColor="background1"/>
                              </w:rPr>
                              <w:t>WO</w:t>
                            </w:r>
                            <w:r w:rsidRPr="005F43D4">
                              <w:rPr>
                                <w:rFonts w:hint="eastAsia"/>
                                <w:b/>
                                <w:color w:val="FFFFFF" w:themeColor="background1"/>
                              </w:rPr>
                              <w:t>扭轉性策略</w:t>
                            </w:r>
                          </w:p>
                        </w:txbxContent>
                      </v:textbox>
                    </v:rect>
                    <v:rect id="矩形 28" o:spid="_x0000_s1043" style="position:absolute;top:3457;width:18897;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" fillcolor="#cfa9f1" stroked="f" strokeweight="2pt">
                      <v:textbox>
                        <w:txbxContent>
                          <w:p w14:paraId="3CD25FE2" w14:textId="77777777" w:rsidR="00271C67" w:rsidRPr="00E20ACE" w:rsidRDefault="00271C67" w:rsidP="00015FD6">
                            <w:pPr>
                              <w:spacing w:line="240" w:lineRule="exact"/>
                              <w:ind w:left="601" w:hangingChars="300" w:hanging="601"/>
                              <w:rPr>
                                <w:b/>
                                <w:color w:val="660066"/>
                                <w:sz w:val="20"/>
                                <w:szCs w:val="20"/>
                              </w:rPr>
                            </w:pPr>
                            <w:r w:rsidRPr="00E20ACE">
                              <w:rPr>
                                <w:b/>
                                <w:color w:val="660066"/>
                                <w:sz w:val="20"/>
                                <w:szCs w:val="20"/>
                              </w:rPr>
                              <w:t>WO1</w:t>
                            </w:r>
                            <w:r w:rsidRPr="00E20ACE">
                              <w:rPr>
                                <w:rFonts w:hint="eastAsia"/>
                                <w:b/>
                                <w:color w:val="660066"/>
                                <w:sz w:val="20"/>
                                <w:szCs w:val="20"/>
                              </w:rPr>
                              <w:t>：繼續向公車處爭取派遣公車以利學生上學、放學。</w:t>
                            </w:r>
                          </w:p>
                          <w:p w14:paraId="6DB53039" w14:textId="77777777" w:rsidR="00271C67" w:rsidRPr="00E20ACE" w:rsidRDefault="00271C67" w:rsidP="00015FD6">
                            <w:pPr>
                              <w:spacing w:line="240" w:lineRule="exact"/>
                              <w:ind w:left="701" w:hangingChars="350" w:hanging="701"/>
                              <w:rPr>
                                <w:rFonts w:asciiTheme="minorEastAsia" w:eastAsiaTheme="minorEastAsia" w:hAnsiTheme="minorEastAsia"/>
                                <w:b/>
                                <w:color w:val="660066"/>
                                <w:sz w:val="20"/>
                                <w:szCs w:val="20"/>
                              </w:rPr>
                            </w:pPr>
                            <w:r w:rsidRPr="00E20ACE">
                              <w:rPr>
                                <w:b/>
                                <w:color w:val="660066"/>
                                <w:sz w:val="20"/>
                                <w:szCs w:val="20"/>
                              </w:rPr>
                              <w:t>WO2</w:t>
                            </w:r>
                            <w:r w:rsidRPr="00E20ACE">
                              <w:rPr>
                                <w:rFonts w:hint="eastAsia"/>
                                <w:b/>
                                <w:color w:val="660066"/>
                                <w:sz w:val="20"/>
                                <w:szCs w:val="20"/>
                              </w:rPr>
                              <w:t>：</w:t>
                            </w:r>
                            <w:r w:rsidRPr="00E20ACE">
                              <w:rPr>
                                <w:rFonts w:asciiTheme="minorEastAsia" w:eastAsiaTheme="minorEastAsia" w:hAnsiTheme="minorEastAsia" w:hint="eastAsia"/>
                                <w:b/>
                                <w:color w:val="660066"/>
                                <w:sz w:val="20"/>
                                <w:szCs w:val="20"/>
                              </w:rPr>
                              <w:t>辦理課後留讀作業指導，幫助家庭失功能學生跟上學習進度。</w:t>
                            </w:r>
                          </w:p>
                          <w:p w14:paraId="5B07F3B7" w14:textId="77777777" w:rsidR="00271C67" w:rsidRPr="00E20ACE" w:rsidRDefault="00271C67" w:rsidP="00015FD6">
                            <w:pPr>
                              <w:spacing w:line="240" w:lineRule="exact"/>
                              <w:ind w:left="601" w:hangingChars="300" w:hanging="601"/>
                              <w:rPr>
                                <w:b/>
                                <w:color w:val="660066"/>
                                <w:sz w:val="20"/>
                                <w:szCs w:val="20"/>
                              </w:rPr>
                            </w:pPr>
                            <w:r w:rsidRPr="00E20ACE">
                              <w:rPr>
                                <w:b/>
                                <w:color w:val="660066"/>
                                <w:sz w:val="20"/>
                                <w:szCs w:val="20"/>
                              </w:rPr>
                              <w:t>WO3</w:t>
                            </w:r>
                            <w:r w:rsidRPr="00E20ACE">
                              <w:rPr>
                                <w:rFonts w:hint="eastAsia"/>
                                <w:b/>
                                <w:color w:val="660066"/>
                                <w:sz w:val="20"/>
                                <w:szCs w:val="20"/>
                              </w:rPr>
                              <w:t>：彙整</w:t>
                            </w:r>
                            <w:r w:rsidRPr="00E20ACE">
                              <w:rPr>
                                <w:b/>
                                <w:color w:val="660066"/>
                                <w:sz w:val="20"/>
                                <w:szCs w:val="20"/>
                              </w:rPr>
                              <w:t>並審核</w:t>
                            </w:r>
                            <w:r w:rsidRPr="00E20ACE">
                              <w:rPr>
                                <w:rFonts w:hint="eastAsia"/>
                                <w:b/>
                                <w:color w:val="660066"/>
                                <w:sz w:val="20"/>
                                <w:szCs w:val="20"/>
                              </w:rPr>
                              <w:t>生活有困難學生，積極尋找各項助學金來源，幫助家庭失功能學生順利就學。</w:t>
                            </w:r>
                          </w:p>
                        </w:txbxContent>
                      </v:textbox>
                    </v:rect>
                  </v:group>
                  <v:group id="群組 29" o:spid="_x0000_s1044" style="position:absolute;left:76;top:45643;width:23584;height:21894" coordsize="18897,15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矩形 30" o:spid="_x0000_s1045" style="position:absolute;width:18897;height:3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" fillcolor="#de4914" stroked="f" strokeweight="2pt">
                      <v:textbox>
                        <w:txbxContent>
                          <w:p w14:paraId="19C8BD2F" w14:textId="77777777" w:rsidR="00271C67" w:rsidRDefault="00271C67" w:rsidP="00015FD6">
                            <w:pPr>
                              <w:ind w:left="720"/>
                              <w:jc w:val="center"/>
                            </w:pPr>
                            <w:r w:rsidRPr="008F103A">
                              <w:rPr>
                                <w:rFonts w:hint="eastAsia"/>
                                <w:b/>
                                <w:bCs/>
                                <w:color w:val="FFFFFF" w:themeColor="background1"/>
                              </w:rPr>
                              <w:t>威脅（</w:t>
                            </w:r>
                            <w:r w:rsidRPr="008F103A">
                              <w:rPr>
                                <w:b/>
                                <w:bCs/>
                                <w:color w:val="FFFFFF" w:themeColor="background1"/>
                              </w:rPr>
                              <w:t>Threats</w:t>
                            </w:r>
                            <w:r w:rsidRPr="008F103A">
                              <w:rPr>
                                <w:rFonts w:hint="eastAsia"/>
                                <w:b/>
                                <w:bCs/>
                                <w:color w:val="FFFFFF" w:themeColor="background1"/>
                              </w:rPr>
                              <w:t>）</w:t>
                            </w:r>
                          </w:p>
                        </w:txbxContent>
                      </v:textbox>
                    </v:rect>
                    <v:rect id="矩形 31" o:spid="_x0000_s1046" style="position:absolute;top:3457;width:18897;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" fillcolor="#f9d49d" stroked="f" strokeweight="2pt">
                      <v:textbox>
                        <w:txbxContent>
                          <w:p w14:paraId="586772B3" w14:textId="77777777" w:rsidR="00271C67" w:rsidRPr="00B85950" w:rsidRDefault="00271C67" w:rsidP="00015FD6">
                            <w:pPr>
                              <w:spacing w:line="0" w:lineRule="atLeast"/>
                              <w:ind w:left="425" w:hangingChars="236" w:hanging="425"/>
                              <w:rPr>
                                <w:b/>
                                <w:color w:val="B85C00"/>
                                <w:sz w:val="18"/>
                                <w:szCs w:val="18"/>
                              </w:rPr>
                            </w:pPr>
                            <w:r w:rsidRPr="00B85950">
                              <w:rPr>
                                <w:b/>
                                <w:color w:val="B85C00"/>
                                <w:sz w:val="18"/>
                                <w:szCs w:val="18"/>
                              </w:rPr>
                              <w:t>T1</w:t>
                            </w:r>
                            <w:r w:rsidRPr="00B85950">
                              <w:rPr>
                                <w:rFonts w:hint="eastAsia"/>
                                <w:b/>
                                <w:color w:val="B85C00"/>
                                <w:sz w:val="18"/>
                                <w:szCs w:val="18"/>
                              </w:rPr>
                              <w:t>：家長傾向</w:t>
                            </w:r>
                            <w:r w:rsidRPr="00B85950">
                              <w:rPr>
                                <w:b/>
                                <w:color w:val="B85C00"/>
                                <w:sz w:val="18"/>
                                <w:szCs w:val="18"/>
                              </w:rPr>
                              <w:t>將</w:t>
                            </w:r>
                            <w:r>
                              <w:rPr>
                                <w:rFonts w:hint="eastAsia"/>
                                <w:b/>
                                <w:color w:val="B85C00"/>
                                <w:sz w:val="18"/>
                                <w:szCs w:val="18"/>
                              </w:rPr>
                              <w:t>孩子</w:t>
                            </w:r>
                            <w:r w:rsidRPr="00B85950">
                              <w:rPr>
                                <w:b/>
                                <w:color w:val="B85C00"/>
                                <w:sz w:val="18"/>
                                <w:szCs w:val="18"/>
                              </w:rPr>
                              <w:t>送往</w:t>
                            </w:r>
                            <w:r>
                              <w:rPr>
                                <w:rFonts w:hint="eastAsia"/>
                                <w:b/>
                                <w:color w:val="B85C00"/>
                                <w:sz w:val="18"/>
                                <w:szCs w:val="18"/>
                              </w:rPr>
                              <w:t>本市</w:t>
                            </w:r>
                            <w:r w:rsidRPr="00B85950">
                              <w:rPr>
                                <w:rFonts w:hint="eastAsia"/>
                                <w:b/>
                                <w:color w:val="B85C00"/>
                                <w:sz w:val="18"/>
                                <w:szCs w:val="18"/>
                              </w:rPr>
                              <w:t>設有資優班</w:t>
                            </w:r>
                            <w:r w:rsidRPr="00B85950">
                              <w:rPr>
                                <w:b/>
                                <w:color w:val="B85C00"/>
                                <w:sz w:val="18"/>
                                <w:szCs w:val="18"/>
                              </w:rPr>
                              <w:t>的國中，以及</w:t>
                            </w:r>
                            <w:r w:rsidRPr="00B85950">
                              <w:rPr>
                                <w:rFonts w:hint="eastAsia"/>
                                <w:b/>
                                <w:color w:val="B85C00"/>
                                <w:sz w:val="18"/>
                                <w:szCs w:val="18"/>
                              </w:rPr>
                              <w:t>私立</w:t>
                            </w:r>
                            <w:r w:rsidRPr="00B85950">
                              <w:rPr>
                                <w:b/>
                                <w:color w:val="B85C00"/>
                                <w:sz w:val="18"/>
                                <w:szCs w:val="18"/>
                              </w:rPr>
                              <w:t>學校</w:t>
                            </w:r>
                            <w:r>
                              <w:rPr>
                                <w:rFonts w:hint="eastAsia"/>
                                <w:b/>
                                <w:color w:val="B85C00"/>
                                <w:sz w:val="18"/>
                                <w:szCs w:val="18"/>
                              </w:rPr>
                              <w:t>，</w:t>
                            </w:r>
                            <w:r>
                              <w:rPr>
                                <w:b/>
                                <w:color w:val="B85C00"/>
                                <w:sz w:val="18"/>
                                <w:szCs w:val="18"/>
                              </w:rPr>
                              <w:t>本校面臨</w:t>
                            </w:r>
                            <w:r>
                              <w:rPr>
                                <w:rFonts w:hint="eastAsia"/>
                                <w:b/>
                                <w:color w:val="B85C00"/>
                                <w:sz w:val="18"/>
                                <w:szCs w:val="18"/>
                              </w:rPr>
                              <w:t>教師超額</w:t>
                            </w:r>
                            <w:r>
                              <w:rPr>
                                <w:b/>
                                <w:color w:val="B85C00"/>
                                <w:sz w:val="18"/>
                                <w:szCs w:val="18"/>
                              </w:rPr>
                              <w:t>威脅</w:t>
                            </w:r>
                            <w:r w:rsidRPr="00B85950">
                              <w:rPr>
                                <w:rFonts w:hint="eastAsia"/>
                                <w:b/>
                                <w:color w:val="B85C00"/>
                                <w:sz w:val="18"/>
                                <w:szCs w:val="18"/>
                              </w:rPr>
                              <w:t>。</w:t>
                            </w:r>
                          </w:p>
                          <w:p w14:paraId="13A81B11" w14:textId="77777777" w:rsidR="00271C67" w:rsidRDefault="00271C67" w:rsidP="00015FD6">
                            <w:pPr>
                              <w:spacing w:line="0" w:lineRule="atLeast"/>
                              <w:ind w:left="425" w:hangingChars="236" w:hanging="425"/>
                              <w:rPr>
                                <w:b/>
                                <w:color w:val="B85C00"/>
                                <w:sz w:val="18"/>
                                <w:szCs w:val="18"/>
                              </w:rPr>
                            </w:pPr>
                            <w:r w:rsidRPr="00B85950">
                              <w:rPr>
                                <w:b/>
                                <w:color w:val="B85C00"/>
                                <w:sz w:val="18"/>
                                <w:szCs w:val="18"/>
                              </w:rPr>
                              <w:t>T</w:t>
                            </w:r>
                            <w:r>
                              <w:rPr>
                                <w:b/>
                                <w:color w:val="B85C00"/>
                                <w:sz w:val="18"/>
                                <w:szCs w:val="18"/>
                              </w:rPr>
                              <w:t>2</w:t>
                            </w:r>
                            <w:r w:rsidRPr="00B85950">
                              <w:rPr>
                                <w:b/>
                                <w:color w:val="B85C00"/>
                                <w:sz w:val="18"/>
                                <w:szCs w:val="18"/>
                              </w:rPr>
                              <w:t>：</w:t>
                            </w:r>
                            <w:r w:rsidRPr="00B85950">
                              <w:rPr>
                                <w:rFonts w:hint="eastAsia"/>
                                <w:b/>
                                <w:color w:val="B85C00"/>
                                <w:sz w:val="18"/>
                                <w:szCs w:val="18"/>
                              </w:rPr>
                              <w:t>適逢</w:t>
                            </w:r>
                            <w:r w:rsidRPr="00B85950">
                              <w:rPr>
                                <w:b/>
                                <w:color w:val="B85C00"/>
                                <w:sz w:val="18"/>
                                <w:szCs w:val="18"/>
                              </w:rPr>
                              <w:t>教育轉型期，</w:t>
                            </w:r>
                            <w:r w:rsidRPr="00B85950">
                              <w:rPr>
                                <w:rFonts w:hint="eastAsia"/>
                                <w:b/>
                                <w:color w:val="B85C00"/>
                                <w:sz w:val="18"/>
                                <w:szCs w:val="18"/>
                              </w:rPr>
                              <w:t>各種</w:t>
                            </w:r>
                            <w:r w:rsidRPr="00B85950">
                              <w:rPr>
                                <w:b/>
                                <w:color w:val="B85C00"/>
                                <w:sz w:val="18"/>
                                <w:szCs w:val="18"/>
                              </w:rPr>
                              <w:t>計劃、研習、會議、作業使行政人員及教師</w:t>
                            </w:r>
                            <w:r>
                              <w:rPr>
                                <w:rFonts w:hint="eastAsia"/>
                                <w:b/>
                                <w:color w:val="B85C00"/>
                                <w:sz w:val="18"/>
                                <w:szCs w:val="18"/>
                              </w:rPr>
                              <w:t>過於忙碌</w:t>
                            </w:r>
                            <w:r w:rsidRPr="00B85950">
                              <w:rPr>
                                <w:b/>
                                <w:color w:val="B85C00"/>
                                <w:sz w:val="18"/>
                                <w:szCs w:val="18"/>
                              </w:rPr>
                              <w:t>，影響</w:t>
                            </w:r>
                            <w:r w:rsidRPr="00B85950">
                              <w:rPr>
                                <w:rFonts w:hint="eastAsia"/>
                                <w:b/>
                                <w:color w:val="B85C00"/>
                                <w:sz w:val="18"/>
                                <w:szCs w:val="18"/>
                              </w:rPr>
                              <w:t>課程設計</w:t>
                            </w:r>
                            <w:r>
                              <w:rPr>
                                <w:rFonts w:hint="eastAsia"/>
                                <w:b/>
                                <w:color w:val="B85C00"/>
                                <w:sz w:val="18"/>
                                <w:szCs w:val="18"/>
                              </w:rPr>
                              <w:t>。</w:t>
                            </w:r>
                          </w:p>
                          <w:p w14:paraId="33230D14" w14:textId="77777777" w:rsidR="00271C67" w:rsidRPr="00B85950" w:rsidRDefault="00271C67" w:rsidP="00015FD6">
                            <w:pPr>
                              <w:spacing w:line="0" w:lineRule="atLeast"/>
                              <w:ind w:left="425" w:hangingChars="236" w:hanging="425"/>
                              <w:rPr>
                                <w:b/>
                                <w:color w:val="B85C00"/>
                                <w:sz w:val="18"/>
                                <w:szCs w:val="18"/>
                              </w:rPr>
                            </w:pPr>
                            <w:r>
                              <w:rPr>
                                <w:b/>
                                <w:color w:val="B85C00"/>
                                <w:sz w:val="18"/>
                                <w:szCs w:val="18"/>
                              </w:rPr>
                              <w:t>T3</w:t>
                            </w:r>
                            <w:r>
                              <w:rPr>
                                <w:b/>
                                <w:color w:val="B85C00"/>
                                <w:sz w:val="18"/>
                                <w:szCs w:val="18"/>
                              </w:rPr>
                              <w:t>：</w:t>
                            </w:r>
                            <w:r w:rsidRPr="00B85950">
                              <w:rPr>
                                <w:rFonts w:hint="eastAsia"/>
                                <w:b/>
                                <w:color w:val="B85C00"/>
                                <w:sz w:val="18"/>
                                <w:szCs w:val="18"/>
                              </w:rPr>
                              <w:t>本市為完全免試</w:t>
                            </w:r>
                            <w:r w:rsidRPr="00B85950">
                              <w:rPr>
                                <w:b/>
                                <w:color w:val="B85C00"/>
                                <w:sz w:val="18"/>
                                <w:szCs w:val="18"/>
                              </w:rPr>
                              <w:t>入學區，</w:t>
                            </w:r>
                            <w:r w:rsidRPr="00B85950">
                              <w:rPr>
                                <w:rFonts w:hint="eastAsia"/>
                                <w:b/>
                                <w:color w:val="B85C00"/>
                                <w:sz w:val="18"/>
                                <w:szCs w:val="18"/>
                              </w:rPr>
                              <w:t>學生參加課後留讀及補救教學活動意願低落。</w:t>
                            </w:r>
                          </w:p>
                        </w:txbxContent>
                      </v:textbox>
                    </v:rect>
                  </v:group>
                  <v:group id="群組 32" o:spid="_x0000_s1047" style="position:absolute;left:48716;top:45796;width:23667;height:21889" coordsize="18897,15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矩形 33" o:spid="_x0000_s1048" style="position:absolute;width:18897;height:3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" fillcolor="#ed1121" stroked="f" strokeweight="2pt">
                      <v:textbox>
                        <w:txbxContent>
                          <w:p w14:paraId="03FEA94C" w14:textId="77777777" w:rsidR="00271C67" w:rsidRPr="003B003C" w:rsidRDefault="00271C67" w:rsidP="00015FD6">
                            <w:pPr>
                              <w:ind w:left="720"/>
                              <w:jc w:val="center"/>
                              <w:rPr>
                                <w:b/>
                                <w:color w:val="FFFFFF" w:themeColor="background1"/>
                              </w:rPr>
                            </w:pPr>
                            <w:r w:rsidRPr="003B003C">
                              <w:rPr>
                                <w:rFonts w:eastAsiaTheme="minorEastAsia" w:hint="eastAsia"/>
                                <w:b/>
                                <w:color w:val="FFFFFF" w:themeColor="background1"/>
                              </w:rPr>
                              <w:t>WT</w:t>
                            </w:r>
                            <w:r w:rsidRPr="003B003C">
                              <w:rPr>
                                <w:rFonts w:hint="eastAsia"/>
                                <w:b/>
                                <w:color w:val="FFFFFF" w:themeColor="background1"/>
                              </w:rPr>
                              <w:t>防禦</w:t>
                            </w:r>
                            <w:r w:rsidRPr="003B003C">
                              <w:rPr>
                                <w:b/>
                                <w:color w:val="FFFFFF" w:themeColor="background1"/>
                              </w:rPr>
                              <w:t>性</w:t>
                            </w:r>
                            <w:r w:rsidRPr="003B003C">
                              <w:rPr>
                                <w:rFonts w:eastAsiaTheme="minorEastAsia"/>
                                <w:b/>
                                <w:color w:val="FFFFFF" w:themeColor="background1"/>
                              </w:rPr>
                              <w:t>策略</w:t>
                            </w:r>
                          </w:p>
                        </w:txbxContent>
                      </v:textbox>
                    </v:rect>
                    <v:rect id="矩形 34" o:spid="_x0000_s1049" style="position:absolute;top:3457;width:18897;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" fillcolor="#f7afb4" stroked="f" strokeweight="2pt">
                      <v:textbox>
                        <w:txbxContent>
                          <w:p w14:paraId="4006CB4A" w14:textId="77777777" w:rsidR="00271C67" w:rsidRPr="00D361FE" w:rsidRDefault="00271C67" w:rsidP="00015FD6">
                            <w:pPr>
                              <w:spacing w:line="240" w:lineRule="exact"/>
                              <w:ind w:left="548" w:hangingChars="304" w:hanging="548"/>
                              <w:rPr>
                                <w:rFonts w:eastAsiaTheme="minorEastAsia"/>
                                <w:b/>
                                <w:color w:val="C00000"/>
                                <w:sz w:val="18"/>
                                <w:szCs w:val="18"/>
                              </w:rPr>
                            </w:pPr>
                            <w:r w:rsidRPr="00D361FE">
                              <w:rPr>
                                <w:rFonts w:eastAsiaTheme="minorEastAsia"/>
                                <w:b/>
                                <w:color w:val="C00000"/>
                                <w:sz w:val="18"/>
                                <w:szCs w:val="18"/>
                              </w:rPr>
                              <w:t>WT1</w:t>
                            </w:r>
                            <w:r w:rsidRPr="00D361FE">
                              <w:rPr>
                                <w:rFonts w:eastAsiaTheme="minorEastAsia" w:hint="eastAsia"/>
                                <w:b/>
                                <w:color w:val="C00000"/>
                                <w:sz w:val="18"/>
                                <w:szCs w:val="18"/>
                              </w:rPr>
                              <w:t>：對外行銷學校年度</w:t>
                            </w:r>
                            <w:r w:rsidRPr="00D361FE">
                              <w:rPr>
                                <w:rFonts w:eastAsiaTheme="minorEastAsia"/>
                                <w:b/>
                                <w:color w:val="C00000"/>
                                <w:sz w:val="18"/>
                                <w:szCs w:val="18"/>
                              </w:rPr>
                              <w:t>教</w:t>
                            </w:r>
                            <w:r w:rsidRPr="00D361FE">
                              <w:rPr>
                                <w:rFonts w:eastAsiaTheme="minorEastAsia" w:hint="eastAsia"/>
                                <w:b/>
                                <w:color w:val="C00000"/>
                                <w:sz w:val="18"/>
                                <w:szCs w:val="18"/>
                              </w:rPr>
                              <w:t>學成果</w:t>
                            </w:r>
                            <w:r w:rsidRPr="00D361FE">
                              <w:rPr>
                                <w:rFonts w:eastAsiaTheme="minorEastAsia"/>
                                <w:b/>
                                <w:color w:val="C00000"/>
                                <w:sz w:val="18"/>
                                <w:szCs w:val="18"/>
                              </w:rPr>
                              <w:t>，使</w:t>
                            </w:r>
                            <w:r w:rsidRPr="00D361FE">
                              <w:rPr>
                                <w:rFonts w:eastAsiaTheme="minorEastAsia" w:hint="eastAsia"/>
                                <w:b/>
                                <w:color w:val="C00000"/>
                                <w:sz w:val="18"/>
                                <w:szCs w:val="18"/>
                              </w:rPr>
                              <w:t>家長學校</w:t>
                            </w:r>
                            <w:r w:rsidRPr="00D361FE">
                              <w:rPr>
                                <w:rFonts w:eastAsiaTheme="minorEastAsia"/>
                                <w:b/>
                                <w:color w:val="C00000"/>
                                <w:sz w:val="18"/>
                                <w:szCs w:val="18"/>
                              </w:rPr>
                              <w:t>發展方向與教學特色。</w:t>
                            </w:r>
                          </w:p>
                          <w:p w14:paraId="5FB1AC93" w14:textId="77777777" w:rsidR="00271C67" w:rsidRPr="00D361FE" w:rsidRDefault="00271C67" w:rsidP="00015FD6">
                            <w:pPr>
                              <w:spacing w:line="240" w:lineRule="exact"/>
                              <w:ind w:left="548" w:hangingChars="304" w:hanging="548"/>
                              <w:rPr>
                                <w:rFonts w:eastAsiaTheme="minorEastAsia"/>
                                <w:b/>
                                <w:color w:val="C00000"/>
                                <w:sz w:val="18"/>
                                <w:szCs w:val="18"/>
                              </w:rPr>
                            </w:pPr>
                            <w:r w:rsidRPr="00D361FE">
                              <w:rPr>
                                <w:rFonts w:eastAsiaTheme="minorEastAsia"/>
                                <w:b/>
                                <w:color w:val="C00000"/>
                                <w:sz w:val="18"/>
                                <w:szCs w:val="18"/>
                              </w:rPr>
                              <w:t>WT2</w:t>
                            </w:r>
                            <w:r w:rsidRPr="00D361FE">
                              <w:rPr>
                                <w:rFonts w:eastAsiaTheme="minorEastAsia" w:hint="eastAsia"/>
                                <w:b/>
                                <w:color w:val="C00000"/>
                                <w:sz w:val="18"/>
                                <w:szCs w:val="18"/>
                              </w:rPr>
                              <w:t>：強化</w:t>
                            </w:r>
                            <w:r w:rsidRPr="00D361FE">
                              <w:rPr>
                                <w:rFonts w:eastAsiaTheme="minorEastAsia"/>
                                <w:b/>
                                <w:color w:val="C00000"/>
                                <w:sz w:val="18"/>
                                <w:szCs w:val="18"/>
                              </w:rPr>
                              <w:t>親師聯繫，幫助家長共同</w:t>
                            </w:r>
                            <w:r w:rsidRPr="00D361FE">
                              <w:rPr>
                                <w:rFonts w:eastAsiaTheme="minorEastAsia" w:hint="eastAsia"/>
                                <w:b/>
                                <w:color w:val="C00000"/>
                                <w:sz w:val="18"/>
                                <w:szCs w:val="18"/>
                              </w:rPr>
                              <w:t>解決</w:t>
                            </w:r>
                            <w:r w:rsidRPr="00D361FE">
                              <w:rPr>
                                <w:rFonts w:eastAsiaTheme="minorEastAsia"/>
                                <w:b/>
                                <w:color w:val="C00000"/>
                                <w:sz w:val="18"/>
                                <w:szCs w:val="18"/>
                              </w:rPr>
                              <w:t>學</w:t>
                            </w:r>
                            <w:r w:rsidRPr="00D361FE">
                              <w:rPr>
                                <w:rFonts w:eastAsiaTheme="minorEastAsia" w:hint="eastAsia"/>
                                <w:b/>
                                <w:color w:val="C00000"/>
                                <w:sz w:val="18"/>
                                <w:szCs w:val="18"/>
                              </w:rPr>
                              <w:t>生</w:t>
                            </w:r>
                            <w:r w:rsidRPr="00D361FE">
                              <w:rPr>
                                <w:rFonts w:eastAsiaTheme="minorEastAsia"/>
                                <w:b/>
                                <w:color w:val="C00000"/>
                                <w:sz w:val="18"/>
                                <w:szCs w:val="18"/>
                              </w:rPr>
                              <w:t>學習</w:t>
                            </w:r>
                            <w:r w:rsidRPr="00D361FE">
                              <w:rPr>
                                <w:rFonts w:eastAsiaTheme="minorEastAsia" w:hint="eastAsia"/>
                                <w:b/>
                                <w:color w:val="C00000"/>
                                <w:sz w:val="18"/>
                                <w:szCs w:val="18"/>
                              </w:rPr>
                              <w:t>與成長</w:t>
                            </w:r>
                            <w:r w:rsidRPr="00D361FE">
                              <w:rPr>
                                <w:rFonts w:eastAsiaTheme="minorEastAsia"/>
                                <w:b/>
                                <w:color w:val="C00000"/>
                                <w:sz w:val="18"/>
                                <w:szCs w:val="18"/>
                              </w:rPr>
                              <w:t>的</w:t>
                            </w:r>
                            <w:r w:rsidRPr="00D361FE">
                              <w:rPr>
                                <w:rFonts w:eastAsiaTheme="minorEastAsia" w:hint="eastAsia"/>
                                <w:b/>
                                <w:color w:val="C00000"/>
                                <w:sz w:val="18"/>
                                <w:szCs w:val="18"/>
                              </w:rPr>
                              <w:t>問題</w:t>
                            </w:r>
                            <w:r w:rsidRPr="00D361FE">
                              <w:rPr>
                                <w:rFonts w:eastAsiaTheme="minorEastAsia"/>
                                <w:b/>
                                <w:color w:val="C00000"/>
                                <w:sz w:val="18"/>
                                <w:szCs w:val="18"/>
                              </w:rPr>
                              <w:t>。</w:t>
                            </w:r>
                          </w:p>
                          <w:p w14:paraId="3E366350" w14:textId="77777777" w:rsidR="00271C67" w:rsidRPr="00D361FE" w:rsidRDefault="00271C67" w:rsidP="00015FD6">
                            <w:pPr>
                              <w:spacing w:line="240" w:lineRule="exact"/>
                              <w:ind w:left="541" w:hangingChars="300" w:hanging="541"/>
                              <w:rPr>
                                <w:rFonts w:eastAsiaTheme="minorEastAsia"/>
                                <w:b/>
                                <w:color w:val="C00000"/>
                                <w:sz w:val="18"/>
                                <w:szCs w:val="18"/>
                              </w:rPr>
                            </w:pPr>
                            <w:r w:rsidRPr="00D361FE">
                              <w:rPr>
                                <w:rFonts w:eastAsiaTheme="minorEastAsia"/>
                                <w:b/>
                                <w:color w:val="C00000"/>
                                <w:sz w:val="18"/>
                                <w:szCs w:val="18"/>
                              </w:rPr>
                              <w:t>WT3</w:t>
                            </w:r>
                            <w:r w:rsidRPr="00D361FE">
                              <w:rPr>
                                <w:rFonts w:eastAsiaTheme="minorEastAsia" w:hint="eastAsia"/>
                                <w:b/>
                                <w:color w:val="C00000"/>
                                <w:sz w:val="18"/>
                                <w:szCs w:val="18"/>
                              </w:rPr>
                              <w:t>：修訂民俗體育課表</w:t>
                            </w:r>
                            <w:r w:rsidRPr="00D361FE">
                              <w:rPr>
                                <w:rFonts w:eastAsiaTheme="minorEastAsia"/>
                                <w:b/>
                                <w:color w:val="C00000"/>
                                <w:sz w:val="18"/>
                                <w:szCs w:val="18"/>
                              </w:rPr>
                              <w:t>以符應</w:t>
                            </w:r>
                            <w:r w:rsidRPr="00D361FE">
                              <w:rPr>
                                <w:rFonts w:eastAsiaTheme="minorEastAsia"/>
                                <w:b/>
                                <w:color w:val="C00000"/>
                                <w:sz w:val="18"/>
                                <w:szCs w:val="18"/>
                              </w:rPr>
                              <w:t>107</w:t>
                            </w:r>
                            <w:r w:rsidRPr="00D361FE">
                              <w:rPr>
                                <w:rFonts w:eastAsiaTheme="minorEastAsia"/>
                                <w:b/>
                                <w:color w:val="C00000"/>
                                <w:sz w:val="18"/>
                                <w:szCs w:val="18"/>
                              </w:rPr>
                              <w:t>年修訂之體育班設置辦法。</w:t>
                            </w:r>
                          </w:p>
                          <w:p w14:paraId="478CBAB8" w14:textId="77777777" w:rsidR="00271C67" w:rsidRPr="00D361FE" w:rsidRDefault="00271C67" w:rsidP="00015FD6">
                            <w:pPr>
                              <w:spacing w:line="240" w:lineRule="exact"/>
                              <w:ind w:left="541" w:hangingChars="300" w:hanging="541"/>
                              <w:rPr>
                                <w:rFonts w:eastAsiaTheme="minorEastAsia"/>
                                <w:b/>
                                <w:color w:val="C00000"/>
                                <w:sz w:val="18"/>
                                <w:szCs w:val="18"/>
                              </w:rPr>
                            </w:pPr>
                            <w:r w:rsidRPr="00D361FE">
                              <w:rPr>
                                <w:rFonts w:eastAsiaTheme="minorEastAsia" w:hint="eastAsia"/>
                                <w:b/>
                                <w:color w:val="C00000"/>
                                <w:sz w:val="18"/>
                                <w:szCs w:val="18"/>
                              </w:rPr>
                              <w:t>W</w:t>
                            </w:r>
                            <w:r w:rsidRPr="00D361FE">
                              <w:rPr>
                                <w:rFonts w:eastAsiaTheme="minorEastAsia"/>
                                <w:b/>
                                <w:color w:val="C00000"/>
                                <w:sz w:val="18"/>
                                <w:szCs w:val="18"/>
                              </w:rPr>
                              <w:t>T4</w:t>
                            </w:r>
                            <w:r w:rsidRPr="00D361FE">
                              <w:rPr>
                                <w:rFonts w:eastAsiaTheme="minorEastAsia"/>
                                <w:b/>
                                <w:color w:val="C00000"/>
                                <w:sz w:val="18"/>
                                <w:szCs w:val="18"/>
                              </w:rPr>
                              <w:t>：延聘外部專家學者</w:t>
                            </w:r>
                            <w:r>
                              <w:rPr>
                                <w:rFonts w:eastAsiaTheme="minorEastAsia" w:hint="eastAsia"/>
                                <w:b/>
                                <w:color w:val="C00000"/>
                                <w:sz w:val="18"/>
                                <w:szCs w:val="18"/>
                              </w:rPr>
                              <w:t>提升</w:t>
                            </w:r>
                            <w:r w:rsidRPr="00D361FE">
                              <w:rPr>
                                <w:rFonts w:eastAsiaTheme="minorEastAsia"/>
                                <w:b/>
                                <w:color w:val="C00000"/>
                                <w:sz w:val="18"/>
                                <w:szCs w:val="18"/>
                              </w:rPr>
                              <w:t>教師</w:t>
                            </w:r>
                            <w:r>
                              <w:rPr>
                                <w:rFonts w:eastAsiaTheme="minorEastAsia" w:hint="eastAsia"/>
                                <w:b/>
                                <w:color w:val="C00000"/>
                                <w:sz w:val="18"/>
                                <w:szCs w:val="18"/>
                              </w:rPr>
                              <w:t>課程設計</w:t>
                            </w:r>
                            <w:r>
                              <w:rPr>
                                <w:rFonts w:eastAsiaTheme="minorEastAsia"/>
                                <w:b/>
                                <w:color w:val="C00000"/>
                                <w:sz w:val="18"/>
                                <w:szCs w:val="18"/>
                              </w:rPr>
                              <w:t>與評量能力</w:t>
                            </w:r>
                            <w:r w:rsidRPr="00D361FE">
                              <w:rPr>
                                <w:rFonts w:eastAsiaTheme="minorEastAsia"/>
                                <w:b/>
                                <w:color w:val="C00000"/>
                                <w:sz w:val="18"/>
                                <w:szCs w:val="18"/>
                              </w:rPr>
                              <w:t>。</w:t>
                            </w:r>
                          </w:p>
                        </w:txbxContent>
                      </v:textbox>
                    </v:rect>
                  </v:group>
                  <v:group id="群組 35" o:spid="_x0000_s1050" style="position:absolute;left:24358;top:45796;width:23661;height:21897" coordsize="18974,1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矩形 37" o:spid="_x0000_s1051" style="position:absolute;width:18902;height:3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" fillcolor="#8064a2" stroked="f" strokeweight="2pt">
                      <v:textbox>
                        <w:txbxContent>
                          <w:p w14:paraId="5354DE3C" w14:textId="77777777" w:rsidR="00271C67" w:rsidRPr="005F43D4" w:rsidRDefault="00271C67" w:rsidP="00015FD6">
                            <w:pPr>
                              <w:ind w:left="720"/>
                              <w:jc w:val="center"/>
                              <w:rPr>
                                <w:b/>
                                <w:color w:val="FFFFFF" w:themeColor="background1"/>
                              </w:rPr>
                            </w:pPr>
                            <w:r w:rsidRPr="005F43D4">
                              <w:rPr>
                                <w:rFonts w:hint="eastAsia"/>
                                <w:b/>
                                <w:color w:val="FFFFFF" w:themeColor="background1"/>
                              </w:rPr>
                              <w:t>ST</w:t>
                            </w:r>
                            <w:r w:rsidRPr="005F43D4">
                              <w:rPr>
                                <w:rFonts w:hint="eastAsia"/>
                                <w:b/>
                                <w:color w:val="FFFFFF" w:themeColor="background1"/>
                              </w:rPr>
                              <w:t>多元</w:t>
                            </w:r>
                            <w:r w:rsidRPr="005F43D4">
                              <w:rPr>
                                <w:b/>
                                <w:color w:val="FFFFFF" w:themeColor="background1"/>
                              </w:rPr>
                              <w:t>性</w:t>
                            </w:r>
                            <w:r w:rsidRPr="005F43D4">
                              <w:rPr>
                                <w:rFonts w:hint="eastAsia"/>
                                <w:b/>
                                <w:color w:val="FFFFFF" w:themeColor="background1"/>
                              </w:rPr>
                              <w:t>策略</w:t>
                            </w:r>
                          </w:p>
                        </w:txbxContent>
                      </v:textbox>
                    </v:rect>
                    <v:rect id="矩形 38" o:spid="_x0000_s1052" style="position:absolute;left:71;top:3459;width:18903;height:1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" fillcolor="#ccc1da" stroked="f" strokeweight="2pt">
                      <v:textbox>
                        <w:txbxContent>
                          <w:p w14:paraId="68ABDAB1" w14:textId="77777777" w:rsidR="00271C67" w:rsidRPr="00300D07" w:rsidRDefault="00271C67" w:rsidP="00015FD6">
                            <w:pPr>
                              <w:spacing w:line="240" w:lineRule="exact"/>
                              <w:ind w:left="567" w:hangingChars="283" w:hanging="567"/>
                              <w:rPr>
                                <w:b/>
                                <w:color w:val="E36C0A" w:themeColor="accent6" w:themeShade="BF"/>
                                <w:sz w:val="20"/>
                                <w:szCs w:val="20"/>
                              </w:rPr>
                            </w:pPr>
                            <w:r w:rsidRPr="00300D07">
                              <w:rPr>
                                <w:b/>
                                <w:color w:val="E36C0A" w:themeColor="accent6" w:themeShade="BF"/>
                                <w:sz w:val="20"/>
                                <w:szCs w:val="20"/>
                              </w:rPr>
                              <w:t>ST1</w:t>
                            </w:r>
                            <w:r w:rsidRPr="00300D07">
                              <w:rPr>
                                <w:rFonts w:hint="eastAsia"/>
                                <w:b/>
                                <w:color w:val="E36C0A" w:themeColor="accent6" w:themeShade="BF"/>
                                <w:sz w:val="20"/>
                                <w:szCs w:val="20"/>
                              </w:rPr>
                              <w:t>：利用地理位置</w:t>
                            </w:r>
                            <w:r w:rsidRPr="00300D07">
                              <w:rPr>
                                <w:b/>
                                <w:color w:val="E36C0A" w:themeColor="accent6" w:themeShade="BF"/>
                                <w:sz w:val="20"/>
                                <w:szCs w:val="20"/>
                              </w:rPr>
                              <w:t>特點</w:t>
                            </w:r>
                            <w:r w:rsidRPr="00300D07">
                              <w:rPr>
                                <w:rFonts w:hint="eastAsia"/>
                                <w:b/>
                                <w:color w:val="E36C0A" w:themeColor="accent6" w:themeShade="BF"/>
                                <w:sz w:val="20"/>
                                <w:szCs w:val="20"/>
                              </w:rPr>
                              <w:t>，深度發展校訂課程，行銷學校特色。</w:t>
                            </w:r>
                          </w:p>
                          <w:p w14:paraId="23F1B9B4" w14:textId="77777777" w:rsidR="00271C67" w:rsidRPr="00300D07" w:rsidRDefault="00271C67" w:rsidP="00015FD6">
                            <w:pPr>
                              <w:spacing w:line="240" w:lineRule="exact"/>
                              <w:ind w:left="567" w:hangingChars="283" w:hanging="567"/>
                              <w:rPr>
                                <w:b/>
                                <w:color w:val="E36C0A" w:themeColor="accent6" w:themeShade="BF"/>
                                <w:sz w:val="20"/>
                                <w:szCs w:val="20"/>
                              </w:rPr>
                            </w:pPr>
                            <w:r w:rsidRPr="00300D07">
                              <w:rPr>
                                <w:b/>
                                <w:color w:val="E36C0A" w:themeColor="accent6" w:themeShade="BF"/>
                                <w:sz w:val="20"/>
                                <w:szCs w:val="20"/>
                              </w:rPr>
                              <w:t>ST2</w:t>
                            </w:r>
                            <w:r w:rsidRPr="00300D07">
                              <w:rPr>
                                <w:rFonts w:hint="eastAsia"/>
                                <w:b/>
                                <w:color w:val="E36C0A" w:themeColor="accent6" w:themeShade="BF"/>
                                <w:sz w:val="20"/>
                                <w:szCs w:val="20"/>
                              </w:rPr>
                              <w:t>：鼓勵</w:t>
                            </w:r>
                            <w:r w:rsidRPr="00300D07">
                              <w:rPr>
                                <w:b/>
                                <w:color w:val="E36C0A" w:themeColor="accent6" w:themeShade="BF"/>
                                <w:sz w:val="20"/>
                                <w:szCs w:val="20"/>
                              </w:rPr>
                              <w:t>教師多元</w:t>
                            </w:r>
                            <w:r w:rsidRPr="00300D07">
                              <w:rPr>
                                <w:rFonts w:hint="eastAsia"/>
                                <w:b/>
                                <w:color w:val="E36C0A" w:themeColor="accent6" w:themeShade="BF"/>
                                <w:sz w:val="20"/>
                                <w:szCs w:val="20"/>
                              </w:rPr>
                              <w:t>合作</w:t>
                            </w:r>
                            <w:r w:rsidRPr="00300D07">
                              <w:rPr>
                                <w:b/>
                                <w:color w:val="E36C0A" w:themeColor="accent6" w:themeShade="BF"/>
                                <w:sz w:val="20"/>
                                <w:szCs w:val="20"/>
                              </w:rPr>
                              <w:t>及</w:t>
                            </w:r>
                            <w:r w:rsidRPr="00300D07">
                              <w:rPr>
                                <w:rFonts w:hint="eastAsia"/>
                                <w:b/>
                                <w:color w:val="E36C0A" w:themeColor="accent6" w:themeShade="BF"/>
                                <w:sz w:val="20"/>
                                <w:szCs w:val="20"/>
                              </w:rPr>
                              <w:t>增能</w:t>
                            </w:r>
                            <w:r w:rsidRPr="00300D07">
                              <w:rPr>
                                <w:b/>
                                <w:color w:val="E36C0A" w:themeColor="accent6" w:themeShade="BF"/>
                                <w:sz w:val="20"/>
                                <w:szCs w:val="20"/>
                              </w:rPr>
                              <w:t>進修，</w:t>
                            </w:r>
                            <w:r w:rsidRPr="00300D07">
                              <w:rPr>
                                <w:rFonts w:hint="eastAsia"/>
                                <w:b/>
                                <w:color w:val="E36C0A" w:themeColor="accent6" w:themeShade="BF"/>
                                <w:sz w:val="20"/>
                                <w:szCs w:val="20"/>
                              </w:rPr>
                              <w:t>提升</w:t>
                            </w:r>
                            <w:r w:rsidRPr="00300D07">
                              <w:rPr>
                                <w:b/>
                                <w:color w:val="E36C0A" w:themeColor="accent6" w:themeShade="BF"/>
                                <w:sz w:val="20"/>
                                <w:szCs w:val="20"/>
                              </w:rPr>
                              <w:t>課程設計與評量能力</w:t>
                            </w:r>
                            <w:r w:rsidRPr="00300D07">
                              <w:rPr>
                                <w:rFonts w:hint="eastAsia"/>
                                <w:b/>
                                <w:color w:val="E36C0A" w:themeColor="accent6" w:themeShade="BF"/>
                                <w:sz w:val="20"/>
                                <w:szCs w:val="20"/>
                              </w:rPr>
                              <w:t>。</w:t>
                            </w:r>
                          </w:p>
                          <w:p w14:paraId="0B6DFC78" w14:textId="77777777" w:rsidR="00271C67" w:rsidRPr="00300D07" w:rsidRDefault="00271C67" w:rsidP="00015FD6">
                            <w:pPr>
                              <w:spacing w:line="240" w:lineRule="exact"/>
                              <w:ind w:leftChars="1" w:left="569" w:hangingChars="283" w:hanging="567"/>
                              <w:rPr>
                                <w:b/>
                                <w:color w:val="E36C0A" w:themeColor="accent6" w:themeShade="BF"/>
                                <w:sz w:val="20"/>
                                <w:szCs w:val="20"/>
                              </w:rPr>
                            </w:pPr>
                            <w:r w:rsidRPr="00300D07">
                              <w:rPr>
                                <w:b/>
                                <w:color w:val="E36C0A" w:themeColor="accent6" w:themeShade="BF"/>
                                <w:sz w:val="20"/>
                                <w:szCs w:val="20"/>
                              </w:rPr>
                              <w:t>ST3</w:t>
                            </w:r>
                            <w:r w:rsidRPr="00300D07">
                              <w:rPr>
                                <w:rFonts w:hint="eastAsia"/>
                                <w:b/>
                                <w:color w:val="E36C0A" w:themeColor="accent6" w:themeShade="BF"/>
                                <w:sz w:val="20"/>
                                <w:szCs w:val="20"/>
                              </w:rPr>
                              <w:t>：加強親師聯繫合作</w:t>
                            </w:r>
                            <w:r w:rsidRPr="00300D07">
                              <w:rPr>
                                <w:b/>
                                <w:color w:val="E36C0A" w:themeColor="accent6" w:themeShade="BF"/>
                                <w:sz w:val="20"/>
                                <w:szCs w:val="20"/>
                              </w:rPr>
                              <w:t>，雙</w:t>
                            </w:r>
                            <w:r w:rsidRPr="00300D07">
                              <w:rPr>
                                <w:rFonts w:hint="eastAsia"/>
                                <w:b/>
                                <w:color w:val="E36C0A" w:themeColor="accent6" w:themeShade="BF"/>
                                <w:sz w:val="20"/>
                                <w:szCs w:val="20"/>
                              </w:rPr>
                              <w:t>邊鼓勵</w:t>
                            </w:r>
                            <w:r w:rsidRPr="00300D07">
                              <w:rPr>
                                <w:b/>
                                <w:color w:val="E36C0A" w:themeColor="accent6" w:themeShade="BF"/>
                                <w:sz w:val="20"/>
                                <w:szCs w:val="20"/>
                              </w:rPr>
                              <w:t>孩子努力向學</w:t>
                            </w:r>
                            <w:r w:rsidRPr="00300D07">
                              <w:rPr>
                                <w:rFonts w:hint="eastAsia"/>
                                <w:b/>
                                <w:color w:val="E36C0A" w:themeColor="accent6" w:themeShade="BF"/>
                                <w:sz w:val="20"/>
                                <w:szCs w:val="20"/>
                              </w:rPr>
                              <w:t>。</w:t>
                            </w:r>
                          </w:p>
                        </w:txbxContent>
                      </v:textbox>
                    </v:rect>
                  </v:group>
                  <v:shape id="直角三角形 39" o:spid="_x0000_s1053" type="#_x0000_t6" style="position:absolute;left:230;top:76;width:23590;height:219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" fillcolor="#c3d69b" stroked="f" strokeweight="2pt"/>
                  <v:shapetype id="_x0000_t202" coordsize="21600,21600" o:spt="202" path="m,l,21600r21600,l21600,xe">
                    <v:stroke joinstyle="miter"/>
                    <v:path gradientshapeok="t" o:connecttype="rect"/>
                  </v:shapetype>
                  <v:shape id="文字方塊 2" o:spid="_x0000_s1054" type="#_x0000_t202" style="position:absolute;left:10911;top:4764;width:10909;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3522A15D" w14:textId="77777777" w:rsidR="00271C67" w:rsidRPr="008703C7" w:rsidRDefault="00271C67" w:rsidP="00015FD6">
                          <w:pPr>
                            <w:ind w:left="720"/>
                            <w:rPr>
                              <w:b/>
                            </w:rPr>
                          </w:pPr>
                          <w:r w:rsidRPr="008703C7">
                            <w:rPr>
                              <w:rFonts w:hint="eastAsia"/>
                              <w:b/>
                            </w:rPr>
                            <w:t>外部</w:t>
                          </w:r>
                          <w:r>
                            <w:rPr>
                              <w:rFonts w:hint="eastAsia"/>
                              <w:b/>
                            </w:rPr>
                            <w:t>條件</w:t>
                          </w:r>
                        </w:p>
                      </w:txbxContent>
                    </v:textbox>
                  </v:shape>
                  <v:shape id="文字方塊 2" o:spid="_x0000_s1055" type="#_x0000_t202" style="position:absolute;left:1844;top:11526;width:10909;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56B4AEEF" w14:textId="77777777" w:rsidR="00271C67" w:rsidRPr="008703C7" w:rsidRDefault="00271C67" w:rsidP="00015FD6">
                          <w:pPr>
                            <w:ind w:left="720"/>
                            <w:rPr>
                              <w:b/>
                            </w:rPr>
                          </w:pPr>
                          <w:r w:rsidRPr="008703C7">
                            <w:rPr>
                              <w:rFonts w:hint="eastAsia"/>
                              <w:b/>
                            </w:rPr>
                            <w:t>內部</w:t>
                          </w:r>
                          <w:r>
                            <w:rPr>
                              <w:rFonts w:hint="eastAsia"/>
                              <w:b/>
                            </w:rPr>
                            <w:t>條件</w:t>
                          </w:r>
                        </w:p>
                      </w:txbxContent>
                    </v:textbox>
                  </v:shape>
                </v:group>
                <w10:wrap type="topAndBottom" anchorx="margin"/>
              </v:group>
            </w:pict>
          </mc:Fallback>
        </mc:AlternateContent>
      </w:r>
      <w:r w:rsidRPr="00802333">
        <w:rPr>
          <w:rFonts w:ascii="標楷體" w:eastAsia="標楷體" w:hAnsi="標楷體" w:hint="eastAsia"/>
        </w:rPr>
        <w:t>表1-1 本校TOWS策略矩陣分析表</w:t>
      </w:r>
    </w:p>
    <w:p w14:paraId="34D1BB4D" w14:textId="43FCAEE9" w:rsidR="00015FD6" w:rsidRPr="00802333" w:rsidRDefault="00015FD6" w:rsidP="00157B9B">
      <w:pPr>
        <w:pStyle w:val="aff7"/>
        <w:spacing w:beforeLines="0"/>
      </w:pPr>
    </w:p>
    <w:p w14:paraId="3F965CEF" w14:textId="77777777" w:rsidR="00771A90" w:rsidRPr="00802333" w:rsidRDefault="006C728D" w:rsidP="00A75079">
      <w:pPr>
        <w:pStyle w:val="aff7"/>
        <w:spacing w:before="90"/>
      </w:pPr>
      <w:bookmarkStart w:id="8" w:name="_Toc131066848"/>
      <w:r w:rsidRPr="00802333">
        <w:rPr>
          <w:rFonts w:hint="eastAsia"/>
        </w:rPr>
        <w:lastRenderedPageBreak/>
        <w:t>貳</w:t>
      </w:r>
      <w:r w:rsidR="00771A90" w:rsidRPr="00802333">
        <w:rPr>
          <w:rFonts w:hint="eastAsia"/>
        </w:rPr>
        <w:t>、課程願景與課程目標</w:t>
      </w:r>
      <w:bookmarkEnd w:id="8"/>
    </w:p>
    <w:p w14:paraId="76373649" w14:textId="77777777" w:rsidR="00157B9B" w:rsidRPr="00802333" w:rsidRDefault="00157B9B" w:rsidP="002545DC">
      <w:pPr>
        <w:numPr>
          <w:ilvl w:val="0"/>
          <w:numId w:val="61"/>
        </w:numPr>
        <w:rPr>
          <w:rFonts w:ascii="標楷體" w:eastAsia="標楷體" w:hAnsi="標楷體"/>
        </w:rPr>
      </w:pPr>
      <w:bookmarkStart w:id="9" w:name="_Toc12624724"/>
      <w:r w:rsidRPr="00802333">
        <w:rPr>
          <w:rFonts w:ascii="標楷體" w:eastAsia="標楷體" w:hAnsi="標楷體" w:hint="eastAsia"/>
        </w:rPr>
        <w:t>課程願景</w:t>
      </w:r>
      <w:bookmarkEnd w:id="9"/>
    </w:p>
    <w:p w14:paraId="3F2A8043" w14:textId="77777777" w:rsidR="00157B9B" w:rsidRPr="00802333" w:rsidRDefault="00157B9B" w:rsidP="00157B9B">
      <w:pPr>
        <w:widowControl/>
        <w:tabs>
          <w:tab w:val="left" w:pos="709"/>
        </w:tabs>
        <w:ind w:left="426" w:firstLineChars="236" w:firstLine="566"/>
        <w:rPr>
          <w:rFonts w:ascii="標楷體" w:eastAsia="標楷體" w:hAnsi="標楷體"/>
        </w:rPr>
      </w:pPr>
      <w:r w:rsidRPr="00802333">
        <w:rPr>
          <w:rFonts w:ascii="標楷體" w:eastAsia="標楷體" w:hAnsi="標楷體" w:hint="eastAsia"/>
          <w:szCs w:val="16"/>
        </w:rPr>
        <w:t>憲法明訂教育的目的，在發展國民之民族精神、自治精神、國民道德、健全</w:t>
      </w:r>
      <w:r w:rsidRPr="00802333">
        <w:rPr>
          <w:rFonts w:ascii="標楷體" w:eastAsia="標楷體" w:hAnsi="標楷體" w:hint="eastAsia"/>
        </w:rPr>
        <w:t>體格、與科學及生活智能。這是一切教育政策、教育活動、及各級學校課程發展的依據。</w:t>
      </w:r>
    </w:p>
    <w:p w14:paraId="5C8759FD" w14:textId="77777777" w:rsidR="00157B9B" w:rsidRPr="00802333" w:rsidRDefault="00157B9B" w:rsidP="00157B9B">
      <w:pPr>
        <w:widowControl/>
        <w:tabs>
          <w:tab w:val="left" w:pos="709"/>
        </w:tabs>
        <w:ind w:left="426" w:firstLineChars="236" w:firstLine="566"/>
        <w:rPr>
          <w:rFonts w:ascii="標楷體" w:eastAsia="標楷體" w:hAnsi="標楷體"/>
        </w:rPr>
      </w:pPr>
      <w:r w:rsidRPr="00802333">
        <w:rPr>
          <w:rFonts w:ascii="標楷體" w:eastAsia="標楷體" w:hAnsi="標楷體" w:hint="eastAsia"/>
        </w:rPr>
        <w:t>本校課程發展之願景有其演變脈絡，在九年一貫課綱時代，在領域會議、課發會等多次會議，逐漸形塑出「向上、向善、健康、快樂、超越」的學校文化，並依此架構出學校的閱讀、各學科闖關活動、廣達游於藝、校內科學展覽競賽、趣味科學競賽、各項體育競賽、才藝競賽等校內帶狀課程。為因應十二年國教的實施，本校經由課程發展核心小組、領域會議、課發會等充分討論，將原有學校文化擴充發展，希望能落實多元學習，強化課程統整，培養具有社會關懷及國際視野、及強大競爭力的優質國民。</w:t>
      </w:r>
    </w:p>
    <w:p w14:paraId="4F941BF8" w14:textId="77777777" w:rsidR="00157B9B" w:rsidRPr="00802333" w:rsidRDefault="00157B9B" w:rsidP="00157B9B">
      <w:pPr>
        <w:widowControl/>
        <w:ind w:left="1200" w:firstLineChars="208" w:firstLine="499"/>
        <w:rPr>
          <w:rFonts w:ascii="標楷體" w:eastAsia="標楷體" w:hAnsi="標楷體"/>
        </w:rPr>
      </w:pPr>
    </w:p>
    <w:p w14:paraId="0001E9DD" w14:textId="77777777" w:rsidR="00157B9B" w:rsidRPr="00802333" w:rsidRDefault="00157B9B" w:rsidP="002545DC">
      <w:pPr>
        <w:numPr>
          <w:ilvl w:val="0"/>
          <w:numId w:val="61"/>
        </w:numPr>
        <w:rPr>
          <w:rFonts w:ascii="標楷體" w:eastAsia="標楷體" w:hAnsi="標楷體"/>
        </w:rPr>
      </w:pPr>
      <w:bookmarkStart w:id="10" w:name="_Toc12624725"/>
      <w:r w:rsidRPr="00802333">
        <w:rPr>
          <w:rFonts w:ascii="標楷體" w:eastAsia="標楷體" w:hAnsi="標楷體" w:hint="eastAsia"/>
        </w:rPr>
        <w:t>課程目標</w:t>
      </w:r>
      <w:bookmarkEnd w:id="10"/>
    </w:p>
    <w:p w14:paraId="647584EC" w14:textId="77777777" w:rsidR="00157B9B" w:rsidRPr="00802333" w:rsidRDefault="00157B9B" w:rsidP="00157B9B">
      <w:pPr>
        <w:widowControl/>
        <w:snapToGrid w:val="0"/>
        <w:spacing w:after="120" w:line="360" w:lineRule="exact"/>
        <w:ind w:leftChars="177" w:left="425" w:firstLineChars="236" w:firstLine="566"/>
        <w:rPr>
          <w:rFonts w:ascii="標楷體" w:eastAsia="標楷體" w:hAnsi="標楷體" w:cstheme="minorBidi"/>
          <w:szCs w:val="16"/>
        </w:rPr>
      </w:pPr>
      <w:bookmarkStart w:id="11" w:name="_Toc12624726"/>
      <w:r w:rsidRPr="00802333">
        <w:rPr>
          <w:rFonts w:ascii="標楷體" w:eastAsia="標楷體" w:hAnsi="標楷體" w:cstheme="minorBidi" w:hint="eastAsia"/>
          <w:szCs w:val="16"/>
        </w:rPr>
        <w:t>為因應12年國教新課綱，本校申請加入課綱前導學校計畫，於校內成立校訂課程規劃核心小組，14位成員中有10位為本校現任課發會委員，藉此也提升課發委員的課程發展與評鑑的能力。經過多次的增能協研習及校內外教師的對話與討論，產生出</w:t>
      </w:r>
      <w:r w:rsidRPr="00802333">
        <w:rPr>
          <w:rFonts w:ascii="標楷體" w:eastAsia="標楷體" w:hAnsi="標楷體" w:cstheme="minorBidi"/>
          <w:szCs w:val="16"/>
        </w:rPr>
        <w:t>「</w:t>
      </w:r>
      <w:r w:rsidRPr="00802333">
        <w:rPr>
          <w:rFonts w:ascii="標楷體" w:eastAsia="標楷體" w:hAnsi="標楷體" w:cstheme="minorBidi" w:hint="eastAsia"/>
          <w:szCs w:val="16"/>
        </w:rPr>
        <w:t>協調合作、勵學創造、前瞻夢想</w:t>
      </w:r>
      <w:r w:rsidRPr="00802333">
        <w:rPr>
          <w:rFonts w:ascii="標楷體" w:eastAsia="標楷體" w:hAnsi="標楷體" w:cstheme="minorBidi"/>
          <w:szCs w:val="16"/>
        </w:rPr>
        <w:t>」</w:t>
      </w:r>
      <w:r w:rsidRPr="00802333">
        <w:rPr>
          <w:rFonts w:ascii="標楷體" w:eastAsia="標楷體" w:hAnsi="標楷體" w:cstheme="minorBidi" w:hint="eastAsia"/>
          <w:szCs w:val="16"/>
        </w:rPr>
        <w:t>的中正國中學生圖像，並將此轉化為本校校訂指標，以利檢核校訂課程的實施，及學生的學習成效。以下為本校校訂指標的說明：</w:t>
      </w:r>
      <w:bookmarkEnd w:id="11"/>
    </w:p>
    <w:p w14:paraId="0B793013" w14:textId="77777777" w:rsidR="00157B9B" w:rsidRPr="00802333" w:rsidRDefault="00157B9B" w:rsidP="002545DC">
      <w:pPr>
        <w:numPr>
          <w:ilvl w:val="0"/>
          <w:numId w:val="60"/>
        </w:numPr>
        <w:ind w:left="1276" w:hanging="283"/>
        <w:rPr>
          <w:rFonts w:ascii="標楷體" w:eastAsia="標楷體" w:hAnsi="標楷體"/>
        </w:rPr>
      </w:pPr>
      <w:r w:rsidRPr="00802333">
        <w:rPr>
          <w:rFonts w:ascii="標楷體" w:eastAsia="標楷體" w:hAnsi="標楷體" w:hint="eastAsia"/>
        </w:rPr>
        <w:t>協調合作：學生能積極參與團體互動，並具備溝通協調及同理他人的能力。</w:t>
      </w:r>
    </w:p>
    <w:p w14:paraId="4335FE2D" w14:textId="77777777" w:rsidR="00157B9B" w:rsidRPr="00802333" w:rsidRDefault="00157B9B" w:rsidP="002545DC">
      <w:pPr>
        <w:numPr>
          <w:ilvl w:val="0"/>
          <w:numId w:val="60"/>
        </w:numPr>
        <w:ind w:left="1276" w:hanging="283"/>
        <w:rPr>
          <w:rFonts w:ascii="標楷體" w:eastAsia="標楷體" w:hAnsi="標楷體"/>
        </w:rPr>
      </w:pPr>
      <w:r w:rsidRPr="00802333">
        <w:rPr>
          <w:rFonts w:ascii="標楷體" w:eastAsia="標楷體" w:hAnsi="標楷體" w:hint="eastAsia"/>
        </w:rPr>
        <w:t>勵學創造：學生具有旺盛的好奇心與美感素養，並能不斷吸收新知，創作具有個人特色作品。</w:t>
      </w:r>
    </w:p>
    <w:p w14:paraId="0964E3CF" w14:textId="77777777" w:rsidR="00157B9B" w:rsidRPr="00802333" w:rsidRDefault="00157B9B" w:rsidP="002545DC">
      <w:pPr>
        <w:numPr>
          <w:ilvl w:val="0"/>
          <w:numId w:val="60"/>
        </w:numPr>
        <w:ind w:left="1276" w:hanging="283"/>
        <w:rPr>
          <w:rFonts w:ascii="標楷體" w:eastAsia="標楷體" w:hAnsi="標楷體"/>
        </w:rPr>
      </w:pPr>
      <w:r w:rsidRPr="00802333">
        <w:rPr>
          <w:rFonts w:ascii="標楷體" w:eastAsia="標楷體" w:hAnsi="標楷體" w:hint="eastAsia"/>
        </w:rPr>
        <w:t>前瞻夢想：學生具備寬闊的世界觀，能建立自己的學習體系與目標，並具備解決問題的執行力。</w:t>
      </w:r>
    </w:p>
    <w:p w14:paraId="7E843F68" w14:textId="77777777" w:rsidR="00157B9B" w:rsidRPr="00802333" w:rsidRDefault="00157B9B" w:rsidP="00157B9B">
      <w:pPr>
        <w:ind w:left="1843"/>
        <w:rPr>
          <w:rFonts w:ascii="標楷體" w:eastAsia="標楷體" w:hAnsi="標楷體"/>
        </w:rPr>
      </w:pPr>
    </w:p>
    <w:p w14:paraId="3281765D" w14:textId="77777777" w:rsidR="00157B9B" w:rsidRPr="00802333" w:rsidRDefault="00157B9B" w:rsidP="00157B9B">
      <w:pPr>
        <w:widowControl/>
        <w:snapToGrid w:val="0"/>
        <w:spacing w:after="120" w:line="360" w:lineRule="exact"/>
        <w:ind w:leftChars="177" w:left="425" w:firstLineChars="236" w:firstLine="566"/>
        <w:rPr>
          <w:rFonts w:ascii="標楷體" w:eastAsia="標楷體" w:hAnsi="標楷體" w:cstheme="minorBidi"/>
          <w:szCs w:val="16"/>
        </w:rPr>
      </w:pPr>
      <w:r w:rsidRPr="00802333">
        <w:rPr>
          <w:rFonts w:ascii="標楷體" w:eastAsia="標楷體" w:hAnsi="標楷體" w:cstheme="minorBidi" w:hint="eastAsia"/>
          <w:szCs w:val="16"/>
        </w:rPr>
        <w:t>從學生圖像發展成校訂指標，再將校訂指標與核心素養整合連結，配合具體實施方式，製成表2-1。</w:t>
      </w:r>
    </w:p>
    <w:p w14:paraId="2BA691BF" w14:textId="77777777" w:rsidR="00157B9B" w:rsidRPr="00802333" w:rsidRDefault="00157B9B" w:rsidP="00157B9B">
      <w:pPr>
        <w:widowControl/>
        <w:rPr>
          <w:sz w:val="16"/>
          <w:szCs w:val="16"/>
        </w:rPr>
      </w:pPr>
      <w:r w:rsidRPr="00802333">
        <w:br w:type="page"/>
      </w:r>
    </w:p>
    <w:p w14:paraId="30321C90" w14:textId="77777777" w:rsidR="00157B9B" w:rsidRPr="00802333" w:rsidRDefault="00157B9B" w:rsidP="00157B9B">
      <w:pPr>
        <w:widowControl/>
        <w:ind w:left="426"/>
        <w:rPr>
          <w:rFonts w:ascii="標楷體" w:eastAsia="標楷體" w:hAnsi="標楷體"/>
        </w:rPr>
      </w:pPr>
      <w:bookmarkStart w:id="12" w:name="OLE_LINK1"/>
      <w:bookmarkStart w:id="13" w:name="OLE_LINK2"/>
      <w:r w:rsidRPr="00802333">
        <w:rPr>
          <w:rFonts w:ascii="標楷體" w:eastAsia="標楷體" w:hAnsi="標楷體" w:hint="eastAsia"/>
        </w:rPr>
        <w:lastRenderedPageBreak/>
        <w:t>表2-1  達成學生圖像與校訂指標之具體實施方式</w:t>
      </w:r>
    </w:p>
    <w:tbl>
      <w:tblPr>
        <w:tblStyle w:val="4-411"/>
        <w:tblW w:w="9208" w:type="dxa"/>
        <w:jc w:val="center"/>
        <w:shd w:val="clear" w:color="auto" w:fill="C5E0B3"/>
        <w:tblLook w:val="04A0" w:firstRow="1" w:lastRow="0" w:firstColumn="1" w:lastColumn="0" w:noHBand="0" w:noVBand="1"/>
      </w:tblPr>
      <w:tblGrid>
        <w:gridCol w:w="1412"/>
        <w:gridCol w:w="1276"/>
        <w:gridCol w:w="2410"/>
        <w:gridCol w:w="4110"/>
      </w:tblGrid>
      <w:tr w:rsidR="00802333" w:rsidRPr="00802333" w14:paraId="09C039C6" w14:textId="77777777" w:rsidTr="00532A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2" w:type="dxa"/>
            <w:shd w:val="clear" w:color="auto" w:fill="538135"/>
            <w:vAlign w:val="center"/>
          </w:tcPr>
          <w:p w14:paraId="0D7E816E" w14:textId="77777777" w:rsidR="00157B9B" w:rsidRPr="00802333" w:rsidRDefault="00157B9B" w:rsidP="00157B9B">
            <w:pPr>
              <w:widowControl/>
              <w:rPr>
                <w:rFonts w:ascii="標楷體" w:eastAsia="標楷體" w:hAnsi="標楷體"/>
                <w:color w:val="auto"/>
              </w:rPr>
            </w:pPr>
            <w:r w:rsidRPr="00802333">
              <w:rPr>
                <w:rFonts w:ascii="標楷體" w:eastAsia="標楷體" w:hAnsi="標楷體" w:hint="eastAsia"/>
                <w:color w:val="auto"/>
              </w:rPr>
              <w:t>學生圖像</w:t>
            </w:r>
          </w:p>
        </w:tc>
        <w:tc>
          <w:tcPr>
            <w:tcW w:w="1276" w:type="dxa"/>
            <w:shd w:val="clear" w:color="auto" w:fill="538135"/>
            <w:vAlign w:val="center"/>
          </w:tcPr>
          <w:p w14:paraId="49380684" w14:textId="77777777" w:rsidR="00157B9B" w:rsidRPr="00802333" w:rsidRDefault="00157B9B" w:rsidP="00157B9B">
            <w:pPr>
              <w:widowControl/>
              <w:cnfStyle w:val="100000000000" w:firstRow="1" w:lastRow="0" w:firstColumn="0" w:lastColumn="0" w:oddVBand="0" w:evenVBand="0" w:oddHBand="0" w:evenHBand="0" w:firstRowFirstColumn="0" w:firstRowLastColumn="0" w:lastRowFirstColumn="0" w:lastRowLastColumn="0"/>
              <w:rPr>
                <w:rFonts w:ascii="標楷體" w:eastAsia="標楷體" w:hAnsi="標楷體"/>
                <w:color w:val="auto"/>
              </w:rPr>
            </w:pPr>
            <w:r w:rsidRPr="00802333">
              <w:rPr>
                <w:rFonts w:ascii="標楷體" w:eastAsia="標楷體" w:hAnsi="標楷體" w:hint="eastAsia"/>
                <w:color w:val="auto"/>
              </w:rPr>
              <w:t>核心素養具體內涵</w:t>
            </w:r>
          </w:p>
        </w:tc>
        <w:tc>
          <w:tcPr>
            <w:tcW w:w="2410" w:type="dxa"/>
            <w:shd w:val="clear" w:color="auto" w:fill="538135"/>
            <w:vAlign w:val="center"/>
          </w:tcPr>
          <w:p w14:paraId="055EE094" w14:textId="77777777" w:rsidR="00157B9B" w:rsidRPr="00802333" w:rsidRDefault="00157B9B" w:rsidP="00157B9B">
            <w:pPr>
              <w:widowControl/>
              <w:ind w:leftChars="12" w:left="485" w:hangingChars="190" w:hanging="456"/>
              <w:cnfStyle w:val="100000000000" w:firstRow="1" w:lastRow="0" w:firstColumn="0" w:lastColumn="0" w:oddVBand="0" w:evenVBand="0" w:oddHBand="0" w:evenHBand="0" w:firstRowFirstColumn="0" w:firstRowLastColumn="0" w:lastRowFirstColumn="0" w:lastRowLastColumn="0"/>
              <w:rPr>
                <w:rFonts w:ascii="標楷體" w:eastAsia="標楷體" w:hAnsi="標楷體"/>
                <w:color w:val="auto"/>
              </w:rPr>
            </w:pPr>
            <w:r w:rsidRPr="00802333">
              <w:rPr>
                <w:rFonts w:ascii="標楷體" w:eastAsia="標楷體" w:hAnsi="標楷體" w:hint="eastAsia"/>
                <w:color w:val="auto"/>
              </w:rPr>
              <w:t>校訂指標</w:t>
            </w:r>
          </w:p>
        </w:tc>
        <w:tc>
          <w:tcPr>
            <w:tcW w:w="4110" w:type="dxa"/>
            <w:shd w:val="clear" w:color="auto" w:fill="538135"/>
            <w:vAlign w:val="center"/>
          </w:tcPr>
          <w:p w14:paraId="23DA5373" w14:textId="77777777" w:rsidR="00157B9B" w:rsidRPr="00802333" w:rsidRDefault="00157B9B" w:rsidP="00157B9B">
            <w:pPr>
              <w:widowControl/>
              <w:cnfStyle w:val="100000000000" w:firstRow="1" w:lastRow="0" w:firstColumn="0" w:lastColumn="0" w:oddVBand="0" w:evenVBand="0" w:oddHBand="0" w:evenHBand="0" w:firstRowFirstColumn="0" w:firstRowLastColumn="0" w:lastRowFirstColumn="0" w:lastRowLastColumn="0"/>
              <w:rPr>
                <w:rFonts w:ascii="標楷體" w:eastAsia="標楷體" w:hAnsi="標楷體"/>
                <w:color w:val="auto"/>
              </w:rPr>
            </w:pPr>
            <w:r w:rsidRPr="00802333">
              <w:rPr>
                <w:rFonts w:ascii="標楷體" w:eastAsia="標楷體" w:hAnsi="標楷體" w:hint="eastAsia"/>
                <w:color w:val="auto"/>
              </w:rPr>
              <w:t>具體實施方式</w:t>
            </w:r>
          </w:p>
        </w:tc>
      </w:tr>
      <w:tr w:rsidR="00802333" w:rsidRPr="00802333" w14:paraId="2D71CAD0" w14:textId="77777777" w:rsidTr="00532A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2" w:type="dxa"/>
            <w:shd w:val="clear" w:color="auto" w:fill="538135"/>
            <w:vAlign w:val="center"/>
          </w:tcPr>
          <w:p w14:paraId="2E750FFC" w14:textId="77777777" w:rsidR="00157B9B" w:rsidRPr="00802333" w:rsidRDefault="00157B9B" w:rsidP="00157B9B">
            <w:pPr>
              <w:widowControl/>
              <w:rPr>
                <w:rFonts w:ascii="標楷體" w:eastAsia="標楷體" w:hAnsi="標楷體"/>
              </w:rPr>
            </w:pPr>
            <w:r w:rsidRPr="00802333">
              <w:rPr>
                <w:rFonts w:ascii="標楷體" w:eastAsia="標楷體" w:hAnsi="標楷體" w:hint="eastAsia"/>
              </w:rPr>
              <w:t>協調合作</w:t>
            </w:r>
          </w:p>
        </w:tc>
        <w:tc>
          <w:tcPr>
            <w:tcW w:w="1276" w:type="dxa"/>
            <w:vAlign w:val="center"/>
          </w:tcPr>
          <w:p w14:paraId="5BF31315" w14:textId="77777777" w:rsidR="00157B9B" w:rsidRPr="00802333" w:rsidRDefault="00157B9B" w:rsidP="00157B9B">
            <w:pPr>
              <w:widowControl/>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802333">
              <w:rPr>
                <w:rFonts w:ascii="標楷體" w:eastAsia="標楷體" w:hAnsi="標楷體"/>
              </w:rPr>
              <w:t>J-C2</w:t>
            </w:r>
          </w:p>
          <w:p w14:paraId="172FF2FC" w14:textId="77777777" w:rsidR="00157B9B" w:rsidRPr="00802333" w:rsidRDefault="00157B9B" w:rsidP="00157B9B">
            <w:pPr>
              <w:widowControl/>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802333">
              <w:rPr>
                <w:rFonts w:ascii="標楷體" w:eastAsia="標楷體" w:hAnsi="標楷體"/>
              </w:rPr>
              <w:t>J-C3</w:t>
            </w:r>
          </w:p>
        </w:tc>
        <w:tc>
          <w:tcPr>
            <w:tcW w:w="2410" w:type="dxa"/>
            <w:vAlign w:val="center"/>
          </w:tcPr>
          <w:p w14:paraId="258965AC" w14:textId="77777777" w:rsidR="00157B9B" w:rsidRPr="00802333" w:rsidRDefault="00157B9B" w:rsidP="00157B9B">
            <w:pPr>
              <w:widowControl/>
              <w:ind w:leftChars="12" w:left="485" w:hangingChars="190" w:hanging="456"/>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802333">
              <w:rPr>
                <w:rFonts w:ascii="標楷體" w:eastAsia="標楷體" w:hAnsi="標楷體" w:hint="eastAsia"/>
              </w:rPr>
              <w:t>協1：學生能積極參與團體互動。</w:t>
            </w:r>
          </w:p>
          <w:p w14:paraId="230E2CD6" w14:textId="77777777" w:rsidR="00157B9B" w:rsidRPr="00802333" w:rsidRDefault="00157B9B" w:rsidP="00157B9B">
            <w:pPr>
              <w:widowControl/>
              <w:ind w:leftChars="12" w:left="485" w:hangingChars="190" w:hanging="456"/>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802333">
              <w:rPr>
                <w:rFonts w:ascii="標楷體" w:eastAsia="標楷體" w:hAnsi="標楷體" w:hint="eastAsia"/>
              </w:rPr>
              <w:t>協2：學生具備溝通協調及同理他人的能力。</w:t>
            </w:r>
          </w:p>
        </w:tc>
        <w:tc>
          <w:tcPr>
            <w:tcW w:w="4110" w:type="dxa"/>
            <w:vMerge w:val="restart"/>
            <w:shd w:val="clear" w:color="auto" w:fill="E2EFD9"/>
            <w:vAlign w:val="center"/>
          </w:tcPr>
          <w:p w14:paraId="71DACDCE" w14:textId="77777777" w:rsidR="00157B9B" w:rsidRPr="00802333" w:rsidRDefault="00157B9B" w:rsidP="00157B9B">
            <w:pPr>
              <w:ind w:leftChars="-2" w:left="-5" w:firstLineChars="12" w:firstLine="29"/>
              <w:cnfStyle w:val="000000100000" w:firstRow="0" w:lastRow="0" w:firstColumn="0" w:lastColumn="0" w:oddVBand="0" w:evenVBand="0" w:oddHBand="1" w:evenHBand="0" w:firstRowFirstColumn="0" w:firstRowLastColumn="0" w:lastRowFirstColumn="0" w:lastRowLastColumn="0"/>
              <w:rPr>
                <w:rFonts w:ascii="Calibri" w:eastAsia="標楷體" w:hAnsi="Calibri"/>
              </w:rPr>
            </w:pPr>
            <w:r w:rsidRPr="00802333">
              <w:rPr>
                <w:rFonts w:ascii="Calibri" w:eastAsia="標楷體" w:hAnsi="Calibri" w:hint="eastAsia"/>
              </w:rPr>
              <w:t>*</w:t>
            </w:r>
            <w:r w:rsidRPr="00802333">
              <w:rPr>
                <w:rFonts w:ascii="Calibri" w:eastAsia="標楷體" w:hAnsi="Calibri"/>
              </w:rPr>
              <w:t>新生適應課程</w:t>
            </w:r>
          </w:p>
          <w:p w14:paraId="72163D49" w14:textId="77777777" w:rsidR="00157B9B" w:rsidRPr="00802333" w:rsidRDefault="00157B9B" w:rsidP="00157B9B">
            <w:pPr>
              <w:ind w:leftChars="-2" w:left="-5" w:firstLineChars="12" w:firstLine="29"/>
              <w:cnfStyle w:val="000000100000" w:firstRow="0" w:lastRow="0" w:firstColumn="0" w:lastColumn="0" w:oddVBand="0" w:evenVBand="0" w:oddHBand="1" w:evenHBand="0" w:firstRowFirstColumn="0" w:firstRowLastColumn="0" w:lastRowFirstColumn="0" w:lastRowLastColumn="0"/>
              <w:rPr>
                <w:rFonts w:ascii="Calibri" w:eastAsia="標楷體" w:hAnsi="Calibri"/>
              </w:rPr>
            </w:pPr>
            <w:r w:rsidRPr="00802333">
              <w:rPr>
                <w:rFonts w:ascii="Calibri" w:eastAsia="標楷體" w:hAnsi="Calibri" w:hint="eastAsia"/>
              </w:rPr>
              <w:t>*</w:t>
            </w:r>
            <w:r w:rsidRPr="00802333">
              <w:rPr>
                <w:rFonts w:ascii="Calibri" w:eastAsia="標楷體" w:hAnsi="Calibri"/>
              </w:rPr>
              <w:t>情牽中正：</w:t>
            </w:r>
            <w:r w:rsidRPr="00802333">
              <w:rPr>
                <w:rFonts w:ascii="Calibri" w:eastAsia="標楷體" w:hAnsi="Calibri" w:hint="eastAsia"/>
              </w:rPr>
              <w:t>七年級校訂</w:t>
            </w:r>
            <w:r w:rsidRPr="00802333">
              <w:rPr>
                <w:rFonts w:ascii="Calibri" w:eastAsia="標楷體" w:hAnsi="Calibri"/>
              </w:rPr>
              <w:t>課程</w:t>
            </w:r>
          </w:p>
          <w:p w14:paraId="5A3A179F" w14:textId="77777777" w:rsidR="00157B9B" w:rsidRPr="00802333" w:rsidRDefault="00157B9B" w:rsidP="00157B9B">
            <w:pPr>
              <w:ind w:leftChars="-2" w:left="-5" w:firstLineChars="12" w:firstLine="29"/>
              <w:cnfStyle w:val="000000100000" w:firstRow="0" w:lastRow="0" w:firstColumn="0" w:lastColumn="0" w:oddVBand="0" w:evenVBand="0" w:oddHBand="1" w:evenHBand="0" w:firstRowFirstColumn="0" w:firstRowLastColumn="0" w:lastRowFirstColumn="0" w:lastRowLastColumn="0"/>
              <w:rPr>
                <w:rFonts w:ascii="Calibri" w:eastAsia="標楷體" w:hAnsi="Calibri"/>
              </w:rPr>
            </w:pPr>
            <w:r w:rsidRPr="00802333">
              <w:rPr>
                <w:rFonts w:ascii="Calibri" w:eastAsia="標楷體" w:hAnsi="Calibri" w:hint="eastAsia"/>
              </w:rPr>
              <w:t>*</w:t>
            </w:r>
            <w:r w:rsidRPr="00802333">
              <w:rPr>
                <w:rFonts w:ascii="Calibri" w:eastAsia="標楷體" w:hAnsi="Calibri" w:hint="eastAsia"/>
              </w:rPr>
              <w:t>基隆情懷</w:t>
            </w:r>
            <w:r w:rsidRPr="00802333">
              <w:rPr>
                <w:rFonts w:ascii="Calibri" w:eastAsia="標楷體" w:hAnsi="Calibri"/>
              </w:rPr>
              <w:t>：</w:t>
            </w:r>
            <w:r w:rsidRPr="00802333">
              <w:rPr>
                <w:rFonts w:ascii="Calibri" w:eastAsia="標楷體" w:hAnsi="Calibri" w:hint="eastAsia"/>
              </w:rPr>
              <w:t>八年級校訂</w:t>
            </w:r>
            <w:r w:rsidRPr="00802333">
              <w:rPr>
                <w:rFonts w:ascii="Calibri" w:eastAsia="標楷體" w:hAnsi="Calibri"/>
              </w:rPr>
              <w:t>課程</w:t>
            </w:r>
          </w:p>
          <w:p w14:paraId="01A92394" w14:textId="77777777" w:rsidR="00157B9B" w:rsidRPr="00802333" w:rsidRDefault="00157B9B" w:rsidP="00157B9B">
            <w:pPr>
              <w:ind w:leftChars="-2" w:left="-5" w:firstLineChars="12" w:firstLine="29"/>
              <w:cnfStyle w:val="000000100000" w:firstRow="0" w:lastRow="0" w:firstColumn="0" w:lastColumn="0" w:oddVBand="0" w:evenVBand="0" w:oddHBand="1" w:evenHBand="0" w:firstRowFirstColumn="0" w:firstRowLastColumn="0" w:lastRowFirstColumn="0" w:lastRowLastColumn="0"/>
              <w:rPr>
                <w:rFonts w:ascii="Calibri" w:eastAsia="標楷體" w:hAnsi="Calibri"/>
              </w:rPr>
            </w:pPr>
            <w:r w:rsidRPr="00802333">
              <w:rPr>
                <w:rFonts w:ascii="Calibri" w:eastAsia="標楷體" w:hAnsi="Calibri" w:hint="eastAsia"/>
              </w:rPr>
              <w:t>*</w:t>
            </w:r>
            <w:r w:rsidRPr="00802333">
              <w:rPr>
                <w:rFonts w:ascii="Calibri" w:eastAsia="標楷體" w:hAnsi="Calibri" w:hint="eastAsia"/>
              </w:rPr>
              <w:t>國際視野：九年級校訂課程</w:t>
            </w:r>
          </w:p>
          <w:p w14:paraId="50C69F0F" w14:textId="77777777" w:rsidR="00157B9B" w:rsidRPr="00802333" w:rsidRDefault="00157B9B" w:rsidP="00157B9B">
            <w:pPr>
              <w:ind w:leftChars="-2" w:left="-5" w:firstLineChars="12" w:firstLine="29"/>
              <w:cnfStyle w:val="000000100000" w:firstRow="0" w:lastRow="0" w:firstColumn="0" w:lastColumn="0" w:oddVBand="0" w:evenVBand="0" w:oddHBand="1" w:evenHBand="0" w:firstRowFirstColumn="0" w:firstRowLastColumn="0" w:lastRowFirstColumn="0" w:lastRowLastColumn="0"/>
              <w:rPr>
                <w:rFonts w:ascii="Calibri" w:eastAsia="標楷體" w:hAnsi="Calibri"/>
              </w:rPr>
            </w:pPr>
            <w:r w:rsidRPr="00802333">
              <w:rPr>
                <w:rFonts w:ascii="Calibri" w:eastAsia="標楷體" w:hAnsi="Calibri"/>
              </w:rPr>
              <w:t>*</w:t>
            </w:r>
            <w:r w:rsidRPr="00802333">
              <w:rPr>
                <w:rFonts w:ascii="Calibri" w:eastAsia="標楷體" w:hAnsi="Calibri"/>
              </w:rPr>
              <w:t>八年級社會知識達人競賽</w:t>
            </w:r>
          </w:p>
          <w:p w14:paraId="6ED0E86D" w14:textId="77777777" w:rsidR="00157B9B" w:rsidRPr="00802333" w:rsidRDefault="00157B9B" w:rsidP="00157B9B">
            <w:pPr>
              <w:ind w:leftChars="-2" w:left="-5" w:firstLineChars="12" w:firstLine="29"/>
              <w:cnfStyle w:val="000000100000" w:firstRow="0" w:lastRow="0" w:firstColumn="0" w:lastColumn="0" w:oddVBand="0" w:evenVBand="0" w:oddHBand="1" w:evenHBand="0" w:firstRowFirstColumn="0" w:firstRowLastColumn="0" w:lastRowFirstColumn="0" w:lastRowLastColumn="0"/>
              <w:rPr>
                <w:rFonts w:ascii="Calibri" w:eastAsia="標楷體" w:hAnsi="Calibri"/>
              </w:rPr>
            </w:pPr>
            <w:r w:rsidRPr="00802333">
              <w:rPr>
                <w:rFonts w:ascii="Calibri" w:eastAsia="標楷體" w:hAnsi="Calibri"/>
              </w:rPr>
              <w:t>*</w:t>
            </w:r>
            <w:r w:rsidRPr="00802333">
              <w:rPr>
                <w:rFonts w:ascii="Calibri" w:eastAsia="標楷體" w:hAnsi="Calibri"/>
              </w:rPr>
              <w:t>全校科學展覽競賽</w:t>
            </w:r>
          </w:p>
          <w:p w14:paraId="5F718B11" w14:textId="77777777" w:rsidR="00157B9B" w:rsidRPr="00802333" w:rsidRDefault="00157B9B" w:rsidP="00157B9B">
            <w:pPr>
              <w:ind w:leftChars="-2" w:left="-5" w:firstLineChars="12" w:firstLine="29"/>
              <w:cnfStyle w:val="000000100000" w:firstRow="0" w:lastRow="0" w:firstColumn="0" w:lastColumn="0" w:oddVBand="0" w:evenVBand="0" w:oddHBand="1" w:evenHBand="0" w:firstRowFirstColumn="0" w:firstRowLastColumn="0" w:lastRowFirstColumn="0" w:lastRowLastColumn="0"/>
              <w:rPr>
                <w:rFonts w:ascii="Calibri" w:eastAsia="標楷體" w:hAnsi="Calibri"/>
              </w:rPr>
            </w:pPr>
            <w:r w:rsidRPr="00802333">
              <w:rPr>
                <w:rFonts w:ascii="Calibri" w:eastAsia="標楷體" w:hAnsi="Calibri" w:hint="eastAsia"/>
              </w:rPr>
              <w:t>*</w:t>
            </w:r>
            <w:r w:rsidRPr="00802333">
              <w:rPr>
                <w:rFonts w:ascii="Calibri" w:eastAsia="標楷體" w:hAnsi="Calibri"/>
              </w:rPr>
              <w:t>全校國語文競賽</w:t>
            </w:r>
          </w:p>
          <w:p w14:paraId="21F0F38E" w14:textId="77777777" w:rsidR="00157B9B" w:rsidRPr="00802333" w:rsidRDefault="00157B9B" w:rsidP="00157B9B">
            <w:pPr>
              <w:ind w:leftChars="-2" w:left="-5" w:firstLineChars="12" w:firstLine="29"/>
              <w:cnfStyle w:val="000000100000" w:firstRow="0" w:lastRow="0" w:firstColumn="0" w:lastColumn="0" w:oddVBand="0" w:evenVBand="0" w:oddHBand="1" w:evenHBand="0" w:firstRowFirstColumn="0" w:firstRowLastColumn="0" w:lastRowFirstColumn="0" w:lastRowLastColumn="0"/>
              <w:rPr>
                <w:rFonts w:ascii="Calibri" w:eastAsia="標楷體" w:hAnsi="Calibri"/>
              </w:rPr>
            </w:pPr>
            <w:r w:rsidRPr="00802333">
              <w:rPr>
                <w:rFonts w:ascii="Calibri" w:eastAsia="標楷體" w:hAnsi="Calibri"/>
              </w:rPr>
              <w:t>*</w:t>
            </w:r>
            <w:r w:rsidRPr="00802333">
              <w:rPr>
                <w:rFonts w:ascii="Calibri" w:eastAsia="標楷體" w:hAnsi="Calibri" w:hint="eastAsia"/>
              </w:rPr>
              <w:t>全校</w:t>
            </w:r>
            <w:r w:rsidRPr="00802333">
              <w:rPr>
                <w:rFonts w:ascii="Calibri" w:eastAsia="標楷體" w:hAnsi="Calibri"/>
              </w:rPr>
              <w:t>閱讀少年</w:t>
            </w:r>
            <w:r w:rsidRPr="00802333">
              <w:rPr>
                <w:rFonts w:ascii="Calibri" w:eastAsia="標楷體" w:hAnsi="Calibri"/>
              </w:rPr>
              <w:t>G</w:t>
            </w:r>
            <w:r w:rsidRPr="00802333">
              <w:rPr>
                <w:rFonts w:ascii="Calibri" w:eastAsia="標楷體" w:hAnsi="Calibri"/>
              </w:rPr>
              <w:t>心得寫作比賽</w:t>
            </w:r>
          </w:p>
          <w:p w14:paraId="33BC4309" w14:textId="77777777" w:rsidR="00157B9B" w:rsidRPr="00802333" w:rsidRDefault="00157B9B" w:rsidP="00157B9B">
            <w:pPr>
              <w:ind w:leftChars="-2" w:left="-5" w:firstLineChars="12" w:firstLine="29"/>
              <w:cnfStyle w:val="000000100000" w:firstRow="0" w:lastRow="0" w:firstColumn="0" w:lastColumn="0" w:oddVBand="0" w:evenVBand="0" w:oddHBand="1" w:evenHBand="0" w:firstRowFirstColumn="0" w:firstRowLastColumn="0" w:lastRowFirstColumn="0" w:lastRowLastColumn="0"/>
              <w:rPr>
                <w:rFonts w:ascii="Calibri" w:eastAsia="標楷體" w:hAnsi="Calibri"/>
              </w:rPr>
            </w:pPr>
            <w:r w:rsidRPr="00802333">
              <w:rPr>
                <w:rFonts w:ascii="Calibri" w:eastAsia="標楷體" w:hAnsi="Calibri"/>
              </w:rPr>
              <w:t>*</w:t>
            </w:r>
            <w:r w:rsidRPr="00802333">
              <w:rPr>
                <w:rFonts w:ascii="Calibri" w:eastAsia="標楷體" w:hAnsi="Calibri"/>
              </w:rPr>
              <w:t>戶外課程</w:t>
            </w:r>
            <w:r w:rsidRPr="00802333">
              <w:rPr>
                <w:rFonts w:ascii="Calibri" w:eastAsia="標楷體" w:hAnsi="Calibri"/>
              </w:rPr>
              <w:t>—</w:t>
            </w:r>
            <w:r w:rsidRPr="00802333">
              <w:rPr>
                <w:rFonts w:ascii="Calibri" w:eastAsia="標楷體" w:hAnsi="Calibri"/>
              </w:rPr>
              <w:t>七、八、九年級校外教學</w:t>
            </w:r>
            <w:r w:rsidRPr="00802333">
              <w:rPr>
                <w:rFonts w:ascii="Calibri" w:eastAsia="標楷體" w:hAnsi="Calibri" w:hint="eastAsia"/>
              </w:rPr>
              <w:t>暨</w:t>
            </w:r>
            <w:r w:rsidRPr="00802333">
              <w:rPr>
                <w:rFonts w:ascii="Calibri" w:eastAsia="標楷體" w:hAnsi="Calibri"/>
              </w:rPr>
              <w:t>團體競賽</w:t>
            </w:r>
          </w:p>
          <w:p w14:paraId="58648FCD" w14:textId="77777777" w:rsidR="00157B9B" w:rsidRPr="00802333" w:rsidRDefault="00157B9B" w:rsidP="00157B9B">
            <w:pPr>
              <w:ind w:leftChars="-2" w:left="-5" w:firstLineChars="12" w:firstLine="29"/>
              <w:cnfStyle w:val="000000100000" w:firstRow="0" w:lastRow="0" w:firstColumn="0" w:lastColumn="0" w:oddVBand="0" w:evenVBand="0" w:oddHBand="1" w:evenHBand="0" w:firstRowFirstColumn="0" w:firstRowLastColumn="0" w:lastRowFirstColumn="0" w:lastRowLastColumn="0"/>
              <w:rPr>
                <w:rFonts w:ascii="Calibri" w:eastAsia="標楷體" w:hAnsi="Calibri"/>
              </w:rPr>
            </w:pPr>
            <w:r w:rsidRPr="00802333">
              <w:rPr>
                <w:rFonts w:ascii="Calibri" w:eastAsia="標楷體" w:hAnsi="Calibri"/>
              </w:rPr>
              <w:t>*</w:t>
            </w:r>
            <w:r w:rsidRPr="00802333">
              <w:rPr>
                <w:rFonts w:ascii="Calibri" w:eastAsia="標楷體" w:hAnsi="Calibri" w:hint="eastAsia"/>
              </w:rPr>
              <w:t>七年級</w:t>
            </w:r>
            <w:r w:rsidRPr="00802333">
              <w:rPr>
                <w:rFonts w:ascii="Calibri" w:eastAsia="標楷體" w:hAnsi="Calibri"/>
              </w:rPr>
              <w:t>英語科查字典</w:t>
            </w:r>
            <w:r w:rsidRPr="00802333">
              <w:rPr>
                <w:rFonts w:ascii="Calibri" w:eastAsia="標楷體" w:hAnsi="Calibri" w:hint="eastAsia"/>
              </w:rPr>
              <w:t>比賽</w:t>
            </w:r>
          </w:p>
          <w:p w14:paraId="24ED9C04" w14:textId="77777777" w:rsidR="00157B9B" w:rsidRPr="00802333" w:rsidRDefault="00157B9B" w:rsidP="00157B9B">
            <w:pPr>
              <w:ind w:leftChars="-2" w:left="-5" w:firstLineChars="12" w:firstLine="29"/>
              <w:cnfStyle w:val="000000100000" w:firstRow="0" w:lastRow="0" w:firstColumn="0" w:lastColumn="0" w:oddVBand="0" w:evenVBand="0" w:oddHBand="1" w:evenHBand="0" w:firstRowFirstColumn="0" w:firstRowLastColumn="0" w:lastRowFirstColumn="0" w:lastRowLastColumn="0"/>
              <w:rPr>
                <w:rFonts w:ascii="Calibri" w:eastAsia="標楷體" w:hAnsi="Calibri"/>
              </w:rPr>
            </w:pPr>
            <w:r w:rsidRPr="00802333">
              <w:rPr>
                <w:rFonts w:ascii="Calibri" w:eastAsia="標楷體" w:hAnsi="Calibri"/>
              </w:rPr>
              <w:t>*</w:t>
            </w:r>
            <w:r w:rsidRPr="00802333">
              <w:rPr>
                <w:rFonts w:ascii="Calibri" w:eastAsia="標楷體" w:hAnsi="Calibri" w:hint="eastAsia"/>
              </w:rPr>
              <w:t>八年級英語科</w:t>
            </w:r>
            <w:r w:rsidRPr="00802333">
              <w:rPr>
                <w:rFonts w:ascii="Calibri" w:eastAsia="標楷體" w:hAnsi="Calibri"/>
              </w:rPr>
              <w:t>朗讀、演講比賽</w:t>
            </w:r>
          </w:p>
          <w:p w14:paraId="4A87188C" w14:textId="77777777" w:rsidR="00157B9B" w:rsidRPr="00802333" w:rsidRDefault="00157B9B" w:rsidP="00157B9B">
            <w:pPr>
              <w:ind w:leftChars="-2" w:left="-5" w:firstLineChars="12" w:firstLine="29"/>
              <w:cnfStyle w:val="000000100000" w:firstRow="0" w:lastRow="0" w:firstColumn="0" w:lastColumn="0" w:oddVBand="0" w:evenVBand="0" w:oddHBand="1" w:evenHBand="0" w:firstRowFirstColumn="0" w:firstRowLastColumn="0" w:lastRowFirstColumn="0" w:lastRowLastColumn="0"/>
              <w:rPr>
                <w:rFonts w:ascii="Calibri" w:eastAsia="標楷體" w:hAnsi="Calibri"/>
              </w:rPr>
            </w:pPr>
            <w:r w:rsidRPr="00802333">
              <w:rPr>
                <w:rFonts w:ascii="Calibri" w:eastAsia="標楷體" w:hAnsi="Calibri"/>
              </w:rPr>
              <w:t>*</w:t>
            </w:r>
            <w:r w:rsidRPr="00802333">
              <w:rPr>
                <w:rFonts w:ascii="Calibri" w:eastAsia="標楷體" w:hAnsi="Calibri"/>
              </w:rPr>
              <w:t>七年級班際投籃比賽</w:t>
            </w:r>
          </w:p>
          <w:p w14:paraId="3BC59D8F" w14:textId="77777777" w:rsidR="00157B9B" w:rsidRPr="00802333" w:rsidRDefault="00157B9B" w:rsidP="00157B9B">
            <w:pPr>
              <w:ind w:leftChars="-2" w:left="-5" w:firstLineChars="12" w:firstLine="29"/>
              <w:cnfStyle w:val="000000100000" w:firstRow="0" w:lastRow="0" w:firstColumn="0" w:lastColumn="0" w:oddVBand="0" w:evenVBand="0" w:oddHBand="1" w:evenHBand="0" w:firstRowFirstColumn="0" w:firstRowLastColumn="0" w:lastRowFirstColumn="0" w:lastRowLastColumn="0"/>
              <w:rPr>
                <w:rFonts w:ascii="Calibri" w:eastAsia="標楷體" w:hAnsi="Calibri"/>
              </w:rPr>
            </w:pPr>
            <w:r w:rsidRPr="00802333">
              <w:rPr>
                <w:rFonts w:ascii="Calibri" w:eastAsia="標楷體" w:hAnsi="Calibri" w:hint="eastAsia"/>
              </w:rPr>
              <w:t>*</w:t>
            </w:r>
            <w:r w:rsidRPr="00802333">
              <w:rPr>
                <w:rFonts w:ascii="Calibri" w:eastAsia="標楷體" w:hAnsi="Calibri"/>
              </w:rPr>
              <w:t>八年級班際籃球賽</w:t>
            </w:r>
          </w:p>
          <w:p w14:paraId="273A439A" w14:textId="77777777" w:rsidR="00157B9B" w:rsidRPr="00802333" w:rsidRDefault="00157B9B" w:rsidP="00157B9B">
            <w:pPr>
              <w:ind w:leftChars="-2" w:left="-5" w:firstLineChars="12" w:firstLine="29"/>
              <w:cnfStyle w:val="000000100000" w:firstRow="0" w:lastRow="0" w:firstColumn="0" w:lastColumn="0" w:oddVBand="0" w:evenVBand="0" w:oddHBand="1" w:evenHBand="0" w:firstRowFirstColumn="0" w:firstRowLastColumn="0" w:lastRowFirstColumn="0" w:lastRowLastColumn="0"/>
              <w:rPr>
                <w:rFonts w:ascii="Calibri" w:eastAsia="標楷體" w:hAnsi="Calibri"/>
              </w:rPr>
            </w:pPr>
            <w:r w:rsidRPr="00802333">
              <w:rPr>
                <w:rFonts w:ascii="Calibri" w:eastAsia="標楷體" w:hAnsi="Calibri"/>
              </w:rPr>
              <w:t>*</w:t>
            </w:r>
            <w:r w:rsidRPr="00802333">
              <w:rPr>
                <w:rFonts w:ascii="Calibri" w:eastAsia="標楷體" w:hAnsi="Calibri"/>
              </w:rPr>
              <w:t>九年級班際籃球賽</w:t>
            </w:r>
          </w:p>
          <w:p w14:paraId="01403DD2" w14:textId="77777777" w:rsidR="00157B9B" w:rsidRPr="00802333" w:rsidRDefault="00157B9B" w:rsidP="00157B9B">
            <w:pPr>
              <w:ind w:leftChars="-2" w:left="-5" w:firstLineChars="12" w:firstLine="29"/>
              <w:cnfStyle w:val="000000100000" w:firstRow="0" w:lastRow="0" w:firstColumn="0" w:lastColumn="0" w:oddVBand="0" w:evenVBand="0" w:oddHBand="1" w:evenHBand="0" w:firstRowFirstColumn="0" w:firstRowLastColumn="0" w:lastRowFirstColumn="0" w:lastRowLastColumn="0"/>
              <w:rPr>
                <w:rFonts w:ascii="Calibri" w:eastAsia="標楷體" w:hAnsi="Calibri"/>
              </w:rPr>
            </w:pPr>
            <w:r w:rsidRPr="00802333">
              <w:rPr>
                <w:rFonts w:ascii="Calibri" w:eastAsia="標楷體" w:hAnsi="Calibri" w:hint="eastAsia"/>
              </w:rPr>
              <w:t>*</w:t>
            </w:r>
            <w:r w:rsidRPr="00802333">
              <w:rPr>
                <w:rFonts w:ascii="Calibri" w:eastAsia="標楷體" w:hAnsi="Calibri"/>
              </w:rPr>
              <w:t>九年級班際排球賽</w:t>
            </w:r>
          </w:p>
          <w:p w14:paraId="189050B9" w14:textId="77777777" w:rsidR="00157B9B" w:rsidRPr="00802333" w:rsidRDefault="00157B9B" w:rsidP="00157B9B">
            <w:pPr>
              <w:ind w:leftChars="-2" w:left="-5" w:firstLineChars="12" w:firstLine="29"/>
              <w:cnfStyle w:val="000000100000" w:firstRow="0" w:lastRow="0" w:firstColumn="0" w:lastColumn="0" w:oddVBand="0" w:evenVBand="0" w:oddHBand="1" w:evenHBand="0" w:firstRowFirstColumn="0" w:firstRowLastColumn="0" w:lastRowFirstColumn="0" w:lastRowLastColumn="0"/>
              <w:rPr>
                <w:rFonts w:ascii="Calibri" w:eastAsia="標楷體" w:hAnsi="Calibri"/>
              </w:rPr>
            </w:pPr>
            <w:r w:rsidRPr="00802333">
              <w:rPr>
                <w:rFonts w:ascii="Calibri" w:eastAsia="標楷體" w:hAnsi="Calibri"/>
              </w:rPr>
              <w:t>*</w:t>
            </w:r>
            <w:r w:rsidRPr="00802333">
              <w:rPr>
                <w:rFonts w:ascii="Calibri" w:eastAsia="標楷體" w:hAnsi="Calibri" w:hint="eastAsia"/>
              </w:rPr>
              <w:t>九年級會考後各項體育競賽</w:t>
            </w:r>
          </w:p>
          <w:p w14:paraId="73757BDB" w14:textId="77777777" w:rsidR="00157B9B" w:rsidRPr="00802333" w:rsidRDefault="00157B9B" w:rsidP="00157B9B">
            <w:pPr>
              <w:ind w:leftChars="-2" w:left="-5" w:firstLineChars="12" w:firstLine="29"/>
              <w:cnfStyle w:val="000000100000" w:firstRow="0" w:lastRow="0" w:firstColumn="0" w:lastColumn="0" w:oddVBand="0" w:evenVBand="0" w:oddHBand="1" w:evenHBand="0" w:firstRowFirstColumn="0" w:firstRowLastColumn="0" w:lastRowFirstColumn="0" w:lastRowLastColumn="0"/>
              <w:rPr>
                <w:rFonts w:ascii="Calibri" w:eastAsia="標楷體" w:hAnsi="Calibri"/>
              </w:rPr>
            </w:pPr>
            <w:r w:rsidRPr="00802333">
              <w:rPr>
                <w:rFonts w:ascii="Calibri" w:eastAsia="標楷體" w:hAnsi="Calibri"/>
              </w:rPr>
              <w:t>*</w:t>
            </w:r>
            <w:r w:rsidRPr="00802333">
              <w:rPr>
                <w:rFonts w:ascii="Calibri" w:eastAsia="標楷體" w:hAnsi="Calibri"/>
              </w:rPr>
              <w:t>廣達游於藝系列活動</w:t>
            </w:r>
          </w:p>
          <w:p w14:paraId="7D1D842B" w14:textId="77777777" w:rsidR="00157B9B" w:rsidRPr="00802333" w:rsidRDefault="00157B9B" w:rsidP="00157B9B">
            <w:pPr>
              <w:ind w:leftChars="-2" w:left="-5" w:firstLineChars="12" w:firstLine="29"/>
              <w:cnfStyle w:val="000000100000" w:firstRow="0" w:lastRow="0" w:firstColumn="0" w:lastColumn="0" w:oddVBand="0" w:evenVBand="0" w:oddHBand="1" w:evenHBand="0" w:firstRowFirstColumn="0" w:firstRowLastColumn="0" w:lastRowFirstColumn="0" w:lastRowLastColumn="0"/>
              <w:rPr>
                <w:rFonts w:ascii="Calibri" w:eastAsia="標楷體" w:hAnsi="Calibri"/>
              </w:rPr>
            </w:pPr>
            <w:r w:rsidRPr="00802333">
              <w:rPr>
                <w:rFonts w:ascii="Calibri" w:eastAsia="標楷體" w:hAnsi="Calibri" w:hint="eastAsia"/>
              </w:rPr>
              <w:t>*</w:t>
            </w:r>
            <w:r w:rsidRPr="00802333">
              <w:rPr>
                <w:rFonts w:ascii="Calibri" w:eastAsia="標楷體" w:hAnsi="Calibri"/>
              </w:rPr>
              <w:t>小小說書人</w:t>
            </w:r>
            <w:r w:rsidRPr="00802333">
              <w:rPr>
                <w:rFonts w:ascii="Calibri" w:eastAsia="標楷體" w:hAnsi="Calibri" w:hint="eastAsia"/>
              </w:rPr>
              <w:t>系列活動</w:t>
            </w:r>
          </w:p>
          <w:p w14:paraId="706454BD" w14:textId="77777777" w:rsidR="00157B9B" w:rsidRPr="00802333" w:rsidRDefault="00157B9B" w:rsidP="00157B9B">
            <w:pPr>
              <w:ind w:leftChars="-2" w:left="-5" w:firstLineChars="12" w:firstLine="29"/>
              <w:cnfStyle w:val="000000100000" w:firstRow="0" w:lastRow="0" w:firstColumn="0" w:lastColumn="0" w:oddVBand="0" w:evenVBand="0" w:oddHBand="1" w:evenHBand="0" w:firstRowFirstColumn="0" w:firstRowLastColumn="0" w:lastRowFirstColumn="0" w:lastRowLastColumn="0"/>
              <w:rPr>
                <w:rFonts w:ascii="Calibri" w:eastAsia="標楷體" w:hAnsi="Calibri"/>
              </w:rPr>
            </w:pPr>
            <w:r w:rsidRPr="00802333">
              <w:rPr>
                <w:rFonts w:ascii="Calibri" w:eastAsia="標楷體" w:hAnsi="Calibri"/>
              </w:rPr>
              <w:t>*</w:t>
            </w:r>
            <w:r w:rsidRPr="00802333">
              <w:rPr>
                <w:rFonts w:ascii="Calibri" w:eastAsia="標楷體" w:hAnsi="Calibri"/>
              </w:rPr>
              <w:t>海科館海洋科技、文化、藝術相關課程</w:t>
            </w:r>
            <w:r w:rsidRPr="00802333">
              <w:rPr>
                <w:rFonts w:ascii="Calibri" w:eastAsia="標楷體" w:hAnsi="Calibri"/>
              </w:rPr>
              <w:t>(</w:t>
            </w:r>
            <w:r w:rsidRPr="00802333">
              <w:rPr>
                <w:rFonts w:ascii="Calibri" w:eastAsia="標楷體" w:hAnsi="Calibri"/>
              </w:rPr>
              <w:t>參訪</w:t>
            </w:r>
            <w:r w:rsidRPr="00802333">
              <w:rPr>
                <w:rFonts w:ascii="Calibri" w:eastAsia="標楷體" w:hAnsi="Calibri"/>
              </w:rPr>
              <w:t>)</w:t>
            </w:r>
          </w:p>
          <w:p w14:paraId="5413BEE2" w14:textId="77777777" w:rsidR="00157B9B" w:rsidRPr="00802333" w:rsidRDefault="00157B9B" w:rsidP="00157B9B">
            <w:pPr>
              <w:ind w:leftChars="-2" w:left="-5" w:firstLineChars="12" w:firstLine="29"/>
              <w:cnfStyle w:val="000000100000" w:firstRow="0" w:lastRow="0" w:firstColumn="0" w:lastColumn="0" w:oddVBand="0" w:evenVBand="0" w:oddHBand="1" w:evenHBand="0" w:firstRowFirstColumn="0" w:firstRowLastColumn="0" w:lastRowFirstColumn="0" w:lastRowLastColumn="0"/>
              <w:rPr>
                <w:rFonts w:ascii="Calibri" w:eastAsia="標楷體" w:hAnsi="Calibri"/>
              </w:rPr>
            </w:pPr>
            <w:r w:rsidRPr="00802333">
              <w:rPr>
                <w:rFonts w:ascii="Calibri" w:eastAsia="標楷體" w:hAnsi="Calibri"/>
              </w:rPr>
              <w:t>*</w:t>
            </w:r>
            <w:r w:rsidRPr="00802333">
              <w:rPr>
                <w:rFonts w:ascii="Calibri" w:eastAsia="標楷體" w:hAnsi="Calibri"/>
              </w:rPr>
              <w:t>八年級才藝競賽</w:t>
            </w:r>
          </w:p>
          <w:p w14:paraId="148ED76B" w14:textId="77777777" w:rsidR="00157B9B" w:rsidRPr="00802333" w:rsidRDefault="00157B9B" w:rsidP="00157B9B">
            <w:pPr>
              <w:ind w:leftChars="-2" w:left="-5" w:firstLineChars="12" w:firstLine="29"/>
              <w:cnfStyle w:val="000000100000" w:firstRow="0" w:lastRow="0" w:firstColumn="0" w:lastColumn="0" w:oddVBand="0" w:evenVBand="0" w:oddHBand="1" w:evenHBand="0" w:firstRowFirstColumn="0" w:firstRowLastColumn="0" w:lastRowFirstColumn="0" w:lastRowLastColumn="0"/>
              <w:rPr>
                <w:rFonts w:ascii="Calibri" w:eastAsia="標楷體" w:hAnsi="Calibri"/>
              </w:rPr>
            </w:pPr>
            <w:r w:rsidRPr="00802333">
              <w:rPr>
                <w:rFonts w:ascii="Calibri" w:eastAsia="標楷體" w:hAnsi="Calibri" w:hint="eastAsia"/>
              </w:rPr>
              <w:t>*</w:t>
            </w:r>
            <w:r w:rsidRPr="00802333">
              <w:rPr>
                <w:rFonts w:ascii="Calibri" w:eastAsia="標楷體" w:hAnsi="Calibri"/>
              </w:rPr>
              <w:t>七八年級趣味科學</w:t>
            </w:r>
            <w:r w:rsidRPr="00802333">
              <w:rPr>
                <w:rFonts w:ascii="Calibri" w:eastAsia="標楷體" w:hAnsi="Calibri" w:hint="eastAsia"/>
              </w:rPr>
              <w:t>競</w:t>
            </w:r>
            <w:r w:rsidRPr="00802333">
              <w:rPr>
                <w:rFonts w:ascii="Calibri" w:eastAsia="標楷體" w:hAnsi="Calibri"/>
              </w:rPr>
              <w:t>賽</w:t>
            </w:r>
          </w:p>
          <w:p w14:paraId="46EAEC40" w14:textId="77777777" w:rsidR="00157B9B" w:rsidRPr="00802333" w:rsidRDefault="00157B9B" w:rsidP="00157B9B">
            <w:pPr>
              <w:ind w:leftChars="-2" w:left="-5" w:firstLineChars="12" w:firstLine="29"/>
              <w:cnfStyle w:val="000000100000" w:firstRow="0" w:lastRow="0" w:firstColumn="0" w:lastColumn="0" w:oddVBand="0" w:evenVBand="0" w:oddHBand="1" w:evenHBand="0" w:firstRowFirstColumn="0" w:firstRowLastColumn="0" w:lastRowFirstColumn="0" w:lastRowLastColumn="0"/>
              <w:rPr>
                <w:rFonts w:ascii="Calibri" w:eastAsia="標楷體" w:hAnsi="Calibri"/>
              </w:rPr>
            </w:pPr>
            <w:r w:rsidRPr="00802333">
              <w:rPr>
                <w:rFonts w:ascii="Calibri" w:eastAsia="標楷體" w:hAnsi="Calibri"/>
              </w:rPr>
              <w:t>*</w:t>
            </w:r>
            <w:r w:rsidRPr="00802333">
              <w:rPr>
                <w:rFonts w:ascii="Calibri" w:eastAsia="標楷體" w:hAnsi="Calibri"/>
              </w:rPr>
              <w:t>情籤中正：書籤設計競賽</w:t>
            </w:r>
          </w:p>
          <w:p w14:paraId="3D763EEC" w14:textId="77777777" w:rsidR="00157B9B" w:rsidRPr="00802333" w:rsidRDefault="00157B9B" w:rsidP="00157B9B">
            <w:pPr>
              <w:ind w:leftChars="-2" w:left="-5" w:firstLineChars="12" w:firstLine="29"/>
              <w:cnfStyle w:val="000000100000" w:firstRow="0" w:lastRow="0" w:firstColumn="0" w:lastColumn="0" w:oddVBand="0" w:evenVBand="0" w:oddHBand="1" w:evenHBand="0" w:firstRowFirstColumn="0" w:firstRowLastColumn="0" w:lastRowFirstColumn="0" w:lastRowLastColumn="0"/>
              <w:rPr>
                <w:rFonts w:ascii="Calibri" w:eastAsia="標楷體" w:hAnsi="Calibri"/>
              </w:rPr>
            </w:pPr>
            <w:r w:rsidRPr="00802333">
              <w:rPr>
                <w:rFonts w:ascii="Calibri" w:eastAsia="標楷體" w:hAnsi="Calibri"/>
              </w:rPr>
              <w:t>*</w:t>
            </w:r>
            <w:r w:rsidRPr="00802333">
              <w:rPr>
                <w:rFonts w:ascii="Calibri" w:eastAsia="標楷體" w:hAnsi="Calibri"/>
              </w:rPr>
              <w:t>民俗班成果發表</w:t>
            </w:r>
            <w:r w:rsidRPr="00802333">
              <w:rPr>
                <w:rFonts w:ascii="Calibri" w:eastAsia="標楷體" w:hAnsi="Calibri" w:hint="eastAsia"/>
              </w:rPr>
              <w:t>及</w:t>
            </w:r>
            <w:r w:rsidRPr="00802333">
              <w:rPr>
                <w:rFonts w:ascii="Calibri" w:eastAsia="標楷體" w:hAnsi="Calibri"/>
              </w:rPr>
              <w:t>畢業班公演</w:t>
            </w:r>
          </w:p>
          <w:p w14:paraId="7C58BE3F" w14:textId="77777777" w:rsidR="00157B9B" w:rsidRPr="00802333" w:rsidRDefault="00157B9B" w:rsidP="00157B9B">
            <w:pPr>
              <w:ind w:leftChars="-2" w:left="-5" w:firstLineChars="12" w:firstLine="29"/>
              <w:cnfStyle w:val="000000100000" w:firstRow="0" w:lastRow="0" w:firstColumn="0" w:lastColumn="0" w:oddVBand="0" w:evenVBand="0" w:oddHBand="1" w:evenHBand="0" w:firstRowFirstColumn="0" w:firstRowLastColumn="0" w:lastRowFirstColumn="0" w:lastRowLastColumn="0"/>
              <w:rPr>
                <w:rFonts w:ascii="Calibri" w:eastAsia="標楷體" w:hAnsi="Calibri"/>
              </w:rPr>
            </w:pPr>
            <w:r w:rsidRPr="00802333">
              <w:rPr>
                <w:rFonts w:ascii="Calibri" w:eastAsia="標楷體" w:hAnsi="Calibri"/>
              </w:rPr>
              <w:t>*</w:t>
            </w:r>
            <w:r w:rsidRPr="00802333">
              <w:rPr>
                <w:rFonts w:ascii="Calibri" w:eastAsia="標楷體" w:hAnsi="Calibri"/>
              </w:rPr>
              <w:t>管樂社團成果發表會</w:t>
            </w:r>
          </w:p>
          <w:p w14:paraId="738760E8" w14:textId="77777777" w:rsidR="00157B9B" w:rsidRPr="00802333" w:rsidRDefault="00157B9B" w:rsidP="00157B9B">
            <w:pPr>
              <w:ind w:leftChars="-2" w:left="-5" w:firstLineChars="12" w:firstLine="29"/>
              <w:cnfStyle w:val="000000100000" w:firstRow="0" w:lastRow="0" w:firstColumn="0" w:lastColumn="0" w:oddVBand="0" w:evenVBand="0" w:oddHBand="1" w:evenHBand="0" w:firstRowFirstColumn="0" w:firstRowLastColumn="0" w:lastRowFirstColumn="0" w:lastRowLastColumn="0"/>
              <w:rPr>
                <w:rFonts w:ascii="Calibri" w:eastAsia="標楷體" w:hAnsi="Calibri"/>
              </w:rPr>
            </w:pPr>
            <w:r w:rsidRPr="00802333">
              <w:rPr>
                <w:rFonts w:ascii="Calibri" w:eastAsia="標楷體" w:hAnsi="Calibri" w:hint="eastAsia"/>
              </w:rPr>
              <w:t>*</w:t>
            </w:r>
            <w:r w:rsidRPr="00802333">
              <w:rPr>
                <w:rFonts w:ascii="Calibri" w:eastAsia="標楷體" w:hAnsi="Calibri"/>
              </w:rPr>
              <w:t>全校教室壁報設計競賽</w:t>
            </w:r>
          </w:p>
          <w:p w14:paraId="2B9DA562" w14:textId="77777777" w:rsidR="00157B9B" w:rsidRPr="00802333" w:rsidRDefault="00157B9B" w:rsidP="00157B9B">
            <w:pPr>
              <w:ind w:leftChars="-2" w:left="-5" w:firstLineChars="12" w:firstLine="29"/>
              <w:cnfStyle w:val="000000100000" w:firstRow="0" w:lastRow="0" w:firstColumn="0" w:lastColumn="0" w:oddVBand="0" w:evenVBand="0" w:oddHBand="1" w:evenHBand="0" w:firstRowFirstColumn="0" w:firstRowLastColumn="0" w:lastRowFirstColumn="0" w:lastRowLastColumn="0"/>
              <w:rPr>
                <w:rFonts w:ascii="Calibri" w:eastAsia="標楷體" w:hAnsi="Calibri"/>
              </w:rPr>
            </w:pPr>
            <w:r w:rsidRPr="00802333">
              <w:rPr>
                <w:rFonts w:ascii="Calibri" w:eastAsia="標楷體" w:hAnsi="Calibri"/>
              </w:rPr>
              <w:t>*</w:t>
            </w:r>
            <w:r w:rsidRPr="00802333">
              <w:rPr>
                <w:rFonts w:ascii="Calibri" w:eastAsia="標楷體" w:hAnsi="Calibri"/>
              </w:rPr>
              <w:t>國際教育</w:t>
            </w:r>
            <w:r w:rsidRPr="00802333">
              <w:rPr>
                <w:rFonts w:ascii="Calibri" w:eastAsia="標楷體" w:hAnsi="Calibri"/>
              </w:rPr>
              <w:t>—</w:t>
            </w:r>
            <w:r w:rsidRPr="00802333">
              <w:rPr>
                <w:rFonts w:ascii="Calibri" w:eastAsia="標楷體" w:hAnsi="Calibri"/>
              </w:rPr>
              <w:t>與國外學生交流</w:t>
            </w:r>
          </w:p>
          <w:p w14:paraId="59DE793E" w14:textId="77777777" w:rsidR="00157B9B" w:rsidRPr="00802333" w:rsidRDefault="00157B9B" w:rsidP="00157B9B">
            <w:pPr>
              <w:ind w:leftChars="-2" w:left="-5" w:firstLineChars="12" w:firstLine="29"/>
              <w:cnfStyle w:val="000000100000" w:firstRow="0" w:lastRow="0" w:firstColumn="0" w:lastColumn="0" w:oddVBand="0" w:evenVBand="0" w:oddHBand="1" w:evenHBand="0" w:firstRowFirstColumn="0" w:firstRowLastColumn="0" w:lastRowFirstColumn="0" w:lastRowLastColumn="0"/>
              <w:rPr>
                <w:rFonts w:ascii="Calibri" w:eastAsia="標楷體" w:hAnsi="Calibri"/>
              </w:rPr>
            </w:pPr>
            <w:r w:rsidRPr="00802333">
              <w:rPr>
                <w:rFonts w:ascii="Calibri" w:eastAsia="標楷體" w:hAnsi="Calibri"/>
              </w:rPr>
              <w:t>*</w:t>
            </w:r>
            <w:r w:rsidRPr="00802333">
              <w:rPr>
                <w:rFonts w:ascii="Calibri" w:eastAsia="標楷體" w:hAnsi="Calibri"/>
              </w:rPr>
              <w:t>班會</w:t>
            </w:r>
            <w:r w:rsidRPr="00802333">
              <w:rPr>
                <w:rFonts w:ascii="Calibri" w:eastAsia="標楷體" w:hAnsi="Calibri"/>
              </w:rPr>
              <w:t>—</w:t>
            </w:r>
            <w:r w:rsidRPr="00802333">
              <w:rPr>
                <w:rFonts w:ascii="Calibri" w:eastAsia="標楷體" w:hAnsi="Calibri"/>
              </w:rPr>
              <w:t>班級自治</w:t>
            </w:r>
          </w:p>
          <w:p w14:paraId="46DE14CB" w14:textId="77777777" w:rsidR="00157B9B" w:rsidRPr="00802333" w:rsidRDefault="00157B9B" w:rsidP="00157B9B">
            <w:pPr>
              <w:ind w:leftChars="-2" w:left="-5" w:firstLineChars="12" w:firstLine="29"/>
              <w:cnfStyle w:val="000000100000" w:firstRow="0" w:lastRow="0" w:firstColumn="0" w:lastColumn="0" w:oddVBand="0" w:evenVBand="0" w:oddHBand="1" w:evenHBand="0" w:firstRowFirstColumn="0" w:firstRowLastColumn="0" w:lastRowFirstColumn="0" w:lastRowLastColumn="0"/>
              <w:rPr>
                <w:rFonts w:ascii="Calibri" w:eastAsia="標楷體" w:hAnsi="Calibri"/>
              </w:rPr>
            </w:pPr>
            <w:r w:rsidRPr="00802333">
              <w:rPr>
                <w:rFonts w:ascii="Calibri" w:eastAsia="標楷體" w:hAnsi="Calibri" w:hint="eastAsia"/>
              </w:rPr>
              <w:t>*</w:t>
            </w:r>
            <w:r w:rsidRPr="00802333">
              <w:rPr>
                <w:rFonts w:ascii="Calibri" w:eastAsia="標楷體" w:hAnsi="Calibri" w:hint="eastAsia"/>
              </w:rPr>
              <w:t>大型團隊訓練</w:t>
            </w:r>
            <w:r w:rsidRPr="00802333">
              <w:rPr>
                <w:rFonts w:ascii="Calibri" w:eastAsia="標楷體" w:hAnsi="Calibri"/>
              </w:rPr>
              <w:t>—</w:t>
            </w:r>
            <w:r w:rsidRPr="00802333">
              <w:rPr>
                <w:rFonts w:ascii="Calibri" w:eastAsia="標楷體" w:hAnsi="Calibri" w:hint="eastAsia"/>
              </w:rPr>
              <w:t>市級賽事</w:t>
            </w:r>
          </w:p>
          <w:p w14:paraId="50D07E58" w14:textId="77777777" w:rsidR="00157B9B" w:rsidRPr="00802333" w:rsidRDefault="00157B9B" w:rsidP="00157B9B">
            <w:pPr>
              <w:ind w:leftChars="-2" w:left="-5" w:firstLineChars="12" w:firstLine="29"/>
              <w:cnfStyle w:val="000000100000" w:firstRow="0" w:lastRow="0" w:firstColumn="0" w:lastColumn="0" w:oddVBand="0" w:evenVBand="0" w:oddHBand="1" w:evenHBand="0" w:firstRowFirstColumn="0" w:firstRowLastColumn="0" w:lastRowFirstColumn="0" w:lastRowLastColumn="0"/>
              <w:rPr>
                <w:rFonts w:ascii="Calibri" w:eastAsia="標楷體" w:hAnsi="Calibri"/>
              </w:rPr>
            </w:pPr>
            <w:r w:rsidRPr="00802333">
              <w:rPr>
                <w:rFonts w:ascii="Calibri" w:eastAsia="標楷體" w:hAnsi="Calibri" w:hint="eastAsia"/>
              </w:rPr>
              <w:t>**</w:t>
            </w:r>
            <w:r w:rsidRPr="00802333">
              <w:rPr>
                <w:rFonts w:ascii="Calibri" w:eastAsia="標楷體" w:hAnsi="Calibri"/>
              </w:rPr>
              <w:t>本市科學展覽競賽團隊訓練</w:t>
            </w:r>
          </w:p>
          <w:p w14:paraId="698BE490" w14:textId="77777777" w:rsidR="00157B9B" w:rsidRPr="00802333" w:rsidRDefault="00157B9B" w:rsidP="00157B9B">
            <w:pPr>
              <w:ind w:leftChars="-2" w:left="-5" w:firstLineChars="12" w:firstLine="29"/>
              <w:cnfStyle w:val="000000100000" w:firstRow="0" w:lastRow="0" w:firstColumn="0" w:lastColumn="0" w:oddVBand="0" w:evenVBand="0" w:oddHBand="1" w:evenHBand="0" w:firstRowFirstColumn="0" w:firstRowLastColumn="0" w:lastRowFirstColumn="0" w:lastRowLastColumn="0"/>
              <w:rPr>
                <w:rFonts w:ascii="Calibri" w:eastAsia="標楷體" w:hAnsi="Calibri"/>
              </w:rPr>
            </w:pPr>
            <w:r w:rsidRPr="00802333">
              <w:rPr>
                <w:rFonts w:ascii="Calibri" w:eastAsia="標楷體" w:hAnsi="Calibri" w:hint="eastAsia"/>
              </w:rPr>
              <w:t>**</w:t>
            </w:r>
            <w:r w:rsidRPr="00802333">
              <w:rPr>
                <w:rFonts w:ascii="Calibri" w:eastAsia="標楷體" w:hAnsi="Calibri" w:hint="eastAsia"/>
              </w:rPr>
              <w:t>本市</w:t>
            </w:r>
            <w:r w:rsidRPr="00802333">
              <w:rPr>
                <w:rFonts w:ascii="Calibri" w:eastAsia="標楷體" w:hAnsi="Calibri"/>
              </w:rPr>
              <w:t>生活科技競賽</w:t>
            </w:r>
            <w:r w:rsidRPr="00802333">
              <w:rPr>
                <w:rFonts w:ascii="Calibri" w:eastAsia="標楷體" w:hAnsi="Calibri" w:hint="eastAsia"/>
              </w:rPr>
              <w:t>團隊訓練</w:t>
            </w:r>
          </w:p>
          <w:p w14:paraId="36CC460C" w14:textId="77777777" w:rsidR="00157B9B" w:rsidRPr="00802333" w:rsidRDefault="00157B9B" w:rsidP="00157B9B">
            <w:pPr>
              <w:ind w:leftChars="-2" w:left="-5" w:firstLineChars="12" w:firstLine="29"/>
              <w:cnfStyle w:val="000000100000" w:firstRow="0" w:lastRow="0" w:firstColumn="0" w:lastColumn="0" w:oddVBand="0" w:evenVBand="0" w:oddHBand="1" w:evenHBand="0" w:firstRowFirstColumn="0" w:firstRowLastColumn="0" w:lastRowFirstColumn="0" w:lastRowLastColumn="0"/>
              <w:rPr>
                <w:rFonts w:ascii="Calibri" w:eastAsia="標楷體" w:hAnsi="Calibri"/>
              </w:rPr>
            </w:pPr>
            <w:r w:rsidRPr="00802333">
              <w:rPr>
                <w:rFonts w:ascii="Calibri" w:eastAsia="標楷體" w:hAnsi="Calibri"/>
              </w:rPr>
              <w:t>*</w:t>
            </w:r>
            <w:r w:rsidRPr="00802333">
              <w:rPr>
                <w:rFonts w:ascii="Calibri" w:eastAsia="標楷體" w:hAnsi="Calibri" w:hint="eastAsia"/>
              </w:rPr>
              <w:t>*</w:t>
            </w:r>
            <w:r w:rsidRPr="00802333">
              <w:rPr>
                <w:rFonts w:ascii="Calibri" w:eastAsia="標楷體" w:hAnsi="Calibri" w:hint="eastAsia"/>
              </w:rPr>
              <w:t>本市管樂團競賽團隊訓練</w:t>
            </w:r>
          </w:p>
          <w:p w14:paraId="55A81D1D" w14:textId="77777777" w:rsidR="00157B9B" w:rsidRPr="00802333" w:rsidRDefault="00157B9B" w:rsidP="00157B9B">
            <w:pPr>
              <w:cnfStyle w:val="000000100000" w:firstRow="0" w:lastRow="0" w:firstColumn="0" w:lastColumn="0" w:oddVBand="0" w:evenVBand="0" w:oddHBand="1" w:evenHBand="0" w:firstRowFirstColumn="0" w:firstRowLastColumn="0" w:lastRowFirstColumn="0" w:lastRowLastColumn="0"/>
              <w:rPr>
                <w:rFonts w:ascii="Calibri" w:eastAsia="標楷體" w:hAnsi="Calibri"/>
              </w:rPr>
            </w:pPr>
            <w:r w:rsidRPr="00802333">
              <w:rPr>
                <w:rFonts w:ascii="Calibri" w:eastAsia="標楷體" w:hAnsi="Calibri" w:hint="eastAsia"/>
              </w:rPr>
              <w:t>**</w:t>
            </w:r>
            <w:r w:rsidRPr="00802333">
              <w:rPr>
                <w:rFonts w:ascii="Calibri" w:eastAsia="標楷體" w:hAnsi="Calibri" w:hint="eastAsia"/>
              </w:rPr>
              <w:t>本市運動競賽團隊訓練</w:t>
            </w:r>
          </w:p>
        </w:tc>
      </w:tr>
      <w:tr w:rsidR="00802333" w:rsidRPr="00802333" w14:paraId="3C35875F" w14:textId="77777777" w:rsidTr="00532A89">
        <w:trPr>
          <w:jc w:val="center"/>
        </w:trPr>
        <w:tc>
          <w:tcPr>
            <w:cnfStyle w:val="001000000000" w:firstRow="0" w:lastRow="0" w:firstColumn="1" w:lastColumn="0" w:oddVBand="0" w:evenVBand="0" w:oddHBand="0" w:evenHBand="0" w:firstRowFirstColumn="0" w:firstRowLastColumn="0" w:lastRowFirstColumn="0" w:lastRowLastColumn="0"/>
            <w:tcW w:w="1412" w:type="dxa"/>
            <w:shd w:val="clear" w:color="auto" w:fill="538135"/>
            <w:vAlign w:val="center"/>
          </w:tcPr>
          <w:p w14:paraId="017E48E9" w14:textId="77777777" w:rsidR="00157B9B" w:rsidRPr="00802333" w:rsidRDefault="00157B9B" w:rsidP="00157B9B">
            <w:pPr>
              <w:widowControl/>
              <w:rPr>
                <w:rFonts w:ascii="標楷體" w:eastAsia="標楷體" w:hAnsi="標楷體"/>
              </w:rPr>
            </w:pPr>
            <w:r w:rsidRPr="00802333">
              <w:rPr>
                <w:rFonts w:ascii="標楷體" w:eastAsia="標楷體" w:hAnsi="標楷體" w:hint="eastAsia"/>
              </w:rPr>
              <w:t>勵學創造</w:t>
            </w:r>
          </w:p>
        </w:tc>
        <w:tc>
          <w:tcPr>
            <w:tcW w:w="1276" w:type="dxa"/>
            <w:shd w:val="clear" w:color="auto" w:fill="C5E0B3"/>
            <w:vAlign w:val="center"/>
          </w:tcPr>
          <w:p w14:paraId="64BFC0B9" w14:textId="77777777" w:rsidR="00157B9B" w:rsidRPr="00802333" w:rsidRDefault="00157B9B" w:rsidP="00157B9B">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802333">
              <w:rPr>
                <w:rFonts w:ascii="標楷體" w:eastAsia="標楷體" w:hAnsi="標楷體" w:hint="eastAsia"/>
              </w:rPr>
              <w:t>J-B1</w:t>
            </w:r>
          </w:p>
          <w:p w14:paraId="2B516E3F" w14:textId="77777777" w:rsidR="00157B9B" w:rsidRPr="00802333" w:rsidRDefault="00157B9B" w:rsidP="00157B9B">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802333">
              <w:rPr>
                <w:rFonts w:ascii="標楷體" w:eastAsia="標楷體" w:hAnsi="標楷體" w:hint="eastAsia"/>
              </w:rPr>
              <w:t>J</w:t>
            </w:r>
            <w:r w:rsidRPr="00802333">
              <w:rPr>
                <w:rFonts w:ascii="標楷體" w:eastAsia="標楷體" w:hAnsi="標楷體"/>
              </w:rPr>
              <w:t>-B2</w:t>
            </w:r>
          </w:p>
          <w:p w14:paraId="6DFF418C" w14:textId="77777777" w:rsidR="00157B9B" w:rsidRPr="00802333" w:rsidRDefault="00157B9B" w:rsidP="00157B9B">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802333">
              <w:rPr>
                <w:rFonts w:ascii="標楷體" w:eastAsia="標楷體" w:hAnsi="標楷體"/>
              </w:rPr>
              <w:t>J-B3</w:t>
            </w:r>
          </w:p>
        </w:tc>
        <w:tc>
          <w:tcPr>
            <w:tcW w:w="2410" w:type="dxa"/>
            <w:shd w:val="clear" w:color="auto" w:fill="C5E0B3"/>
            <w:vAlign w:val="center"/>
          </w:tcPr>
          <w:p w14:paraId="74828FD1" w14:textId="77777777" w:rsidR="00157B9B" w:rsidRPr="00802333" w:rsidRDefault="00157B9B" w:rsidP="00157B9B">
            <w:pPr>
              <w:widowControl/>
              <w:ind w:leftChars="12" w:left="485" w:hangingChars="190" w:hanging="456"/>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802333">
              <w:rPr>
                <w:rFonts w:ascii="標楷體" w:eastAsia="標楷體" w:hAnsi="標楷體" w:hint="eastAsia"/>
              </w:rPr>
              <w:t>勵1：學生能保有旺盛的好奇心，且能不斷吸收新知，並且勇於嘗試探索未知。</w:t>
            </w:r>
          </w:p>
          <w:p w14:paraId="4FD43DC9" w14:textId="77777777" w:rsidR="00157B9B" w:rsidRPr="00802333" w:rsidRDefault="00157B9B" w:rsidP="00157B9B">
            <w:pPr>
              <w:widowControl/>
              <w:ind w:leftChars="12" w:left="485" w:hangingChars="190" w:hanging="456"/>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802333">
              <w:rPr>
                <w:rFonts w:ascii="標楷體" w:eastAsia="標楷體" w:hAnsi="標楷體" w:hint="eastAsia"/>
              </w:rPr>
              <w:t>勵2：學生具備美感素養，能欣賞各種藝術風格及價值，並創造具有個人特色作品。</w:t>
            </w:r>
          </w:p>
        </w:tc>
        <w:tc>
          <w:tcPr>
            <w:tcW w:w="4110" w:type="dxa"/>
            <w:vMerge/>
            <w:vAlign w:val="center"/>
          </w:tcPr>
          <w:p w14:paraId="1C532169" w14:textId="77777777" w:rsidR="00157B9B" w:rsidRPr="00802333" w:rsidRDefault="00157B9B" w:rsidP="00157B9B">
            <w:pPr>
              <w:widowControl/>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r>
      <w:tr w:rsidR="00802333" w:rsidRPr="00802333" w14:paraId="748B0F6D" w14:textId="77777777" w:rsidTr="00532A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2" w:type="dxa"/>
            <w:shd w:val="clear" w:color="auto" w:fill="538135"/>
            <w:vAlign w:val="center"/>
          </w:tcPr>
          <w:p w14:paraId="6C971343" w14:textId="77777777" w:rsidR="00157B9B" w:rsidRPr="00802333" w:rsidRDefault="00157B9B" w:rsidP="00157B9B">
            <w:pPr>
              <w:widowControl/>
              <w:rPr>
                <w:rFonts w:ascii="標楷體" w:eastAsia="標楷體" w:hAnsi="標楷體"/>
              </w:rPr>
            </w:pPr>
            <w:r w:rsidRPr="00802333">
              <w:rPr>
                <w:rFonts w:ascii="標楷體" w:eastAsia="標楷體" w:hAnsi="標楷體" w:hint="eastAsia"/>
              </w:rPr>
              <w:t>前瞻夢想</w:t>
            </w:r>
          </w:p>
        </w:tc>
        <w:tc>
          <w:tcPr>
            <w:tcW w:w="1276" w:type="dxa"/>
            <w:vAlign w:val="center"/>
          </w:tcPr>
          <w:p w14:paraId="7ACAE3AD" w14:textId="77777777" w:rsidR="00157B9B" w:rsidRPr="00802333" w:rsidRDefault="00157B9B" w:rsidP="00157B9B">
            <w:pPr>
              <w:widowControl/>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802333">
              <w:rPr>
                <w:rFonts w:ascii="標楷體" w:eastAsia="標楷體" w:hAnsi="標楷體" w:hint="eastAsia"/>
              </w:rPr>
              <w:t>J</w:t>
            </w:r>
            <w:r w:rsidRPr="00802333">
              <w:rPr>
                <w:rFonts w:ascii="標楷體" w:eastAsia="標楷體" w:hAnsi="標楷體"/>
              </w:rPr>
              <w:t>-A1</w:t>
            </w:r>
          </w:p>
          <w:p w14:paraId="548D6B3E" w14:textId="77777777" w:rsidR="00157B9B" w:rsidRPr="00802333" w:rsidRDefault="00157B9B" w:rsidP="00157B9B">
            <w:pPr>
              <w:widowControl/>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802333">
              <w:rPr>
                <w:rFonts w:ascii="標楷體" w:eastAsia="標楷體" w:hAnsi="標楷體"/>
              </w:rPr>
              <w:t>J-A2</w:t>
            </w:r>
          </w:p>
          <w:p w14:paraId="50580C0E" w14:textId="77777777" w:rsidR="00157B9B" w:rsidRPr="00802333" w:rsidRDefault="00157B9B" w:rsidP="00157B9B">
            <w:pPr>
              <w:widowControl/>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802333">
              <w:rPr>
                <w:rFonts w:ascii="標楷體" w:eastAsia="標楷體" w:hAnsi="標楷體"/>
              </w:rPr>
              <w:t>J-A3</w:t>
            </w:r>
          </w:p>
        </w:tc>
        <w:tc>
          <w:tcPr>
            <w:tcW w:w="2410" w:type="dxa"/>
            <w:vAlign w:val="center"/>
          </w:tcPr>
          <w:p w14:paraId="5CD34974" w14:textId="77777777" w:rsidR="00157B9B" w:rsidRPr="00802333" w:rsidRDefault="00157B9B" w:rsidP="00157B9B">
            <w:pPr>
              <w:ind w:leftChars="12" w:left="485" w:hangingChars="190" w:hanging="456"/>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802333">
              <w:rPr>
                <w:rFonts w:ascii="標楷體" w:eastAsia="標楷體" w:hAnsi="標楷體" w:hint="eastAsia"/>
              </w:rPr>
              <w:t>瞻1：學生具備寬闊的世界觀，能建立自己的學習體系與目標。</w:t>
            </w:r>
          </w:p>
          <w:p w14:paraId="30B5D536" w14:textId="77777777" w:rsidR="00157B9B" w:rsidRPr="00802333" w:rsidRDefault="00157B9B" w:rsidP="00157B9B">
            <w:pPr>
              <w:widowControl/>
              <w:ind w:leftChars="12" w:left="485" w:hangingChars="190" w:hanging="456"/>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802333">
              <w:rPr>
                <w:rFonts w:ascii="標楷體" w:eastAsia="標楷體" w:hAnsi="標楷體" w:hint="eastAsia"/>
              </w:rPr>
              <w:t>瞻2：學生具備解決問題的執行力。</w:t>
            </w:r>
          </w:p>
        </w:tc>
        <w:tc>
          <w:tcPr>
            <w:tcW w:w="4110" w:type="dxa"/>
            <w:vMerge/>
            <w:shd w:val="clear" w:color="auto" w:fill="E2EFD9"/>
            <w:vAlign w:val="center"/>
          </w:tcPr>
          <w:p w14:paraId="4AC14BF0" w14:textId="77777777" w:rsidR="00157B9B" w:rsidRPr="00802333" w:rsidRDefault="00157B9B" w:rsidP="00157B9B">
            <w:pPr>
              <w:widowControl/>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r>
      <w:bookmarkEnd w:id="12"/>
      <w:bookmarkEnd w:id="13"/>
    </w:tbl>
    <w:p w14:paraId="21A27DA8" w14:textId="77777777" w:rsidR="0090060E" w:rsidRPr="00802333" w:rsidRDefault="0090060E">
      <w:pPr>
        <w:widowControl/>
        <w:rPr>
          <w:rFonts w:ascii="標楷體" w:eastAsia="標楷體" w:hAnsi="標楷體"/>
        </w:rPr>
      </w:pPr>
      <w:r w:rsidRPr="00802333">
        <w:rPr>
          <w:rFonts w:ascii="標楷體" w:eastAsia="標楷體" w:hAnsi="標楷體"/>
        </w:rPr>
        <w:br w:type="page"/>
      </w:r>
    </w:p>
    <w:p w14:paraId="71BB5439" w14:textId="77777777" w:rsidR="00AB4090" w:rsidRPr="00802333" w:rsidRDefault="006C728D" w:rsidP="00A75079">
      <w:pPr>
        <w:pStyle w:val="aff7"/>
        <w:spacing w:before="90"/>
      </w:pPr>
      <w:bookmarkStart w:id="14" w:name="_Toc131066849"/>
      <w:r w:rsidRPr="00802333">
        <w:rPr>
          <w:rFonts w:hint="eastAsia"/>
        </w:rPr>
        <w:lastRenderedPageBreak/>
        <w:t>參</w:t>
      </w:r>
      <w:r w:rsidR="00AB4090" w:rsidRPr="00802333">
        <w:rPr>
          <w:rFonts w:hint="eastAsia"/>
        </w:rPr>
        <w:t>、總體課程架構</w:t>
      </w:r>
      <w:bookmarkEnd w:id="14"/>
    </w:p>
    <w:p w14:paraId="1E6B1BD9" w14:textId="77777777" w:rsidR="00AD54AB" w:rsidRPr="00802333" w:rsidRDefault="00AD54AB">
      <w:pPr>
        <w:widowControl/>
        <w:rPr>
          <w:rFonts w:ascii="標楷體" w:eastAsia="標楷體" w:hAnsi="標楷體"/>
          <w:szCs w:val="28"/>
        </w:rPr>
      </w:pPr>
    </w:p>
    <w:p w14:paraId="0E182043" w14:textId="77777777" w:rsidR="001F5C5F" w:rsidRPr="00802333" w:rsidRDefault="00983999" w:rsidP="00A117CF">
      <w:pPr>
        <w:pStyle w:val="aff9"/>
        <w:spacing w:before="90" w:after="90"/>
        <w:ind w:left="240"/>
      </w:pPr>
      <w:bookmarkStart w:id="15" w:name="_Toc131066850"/>
      <w:r w:rsidRPr="00802333">
        <w:rPr>
          <w:rFonts w:hint="eastAsia"/>
        </w:rPr>
        <w:t>一、</w:t>
      </w:r>
      <w:r w:rsidR="00F513AD" w:rsidRPr="00802333">
        <w:rPr>
          <w:rFonts w:hint="eastAsia"/>
        </w:rPr>
        <w:t>各年級領域/科目及彈性學習課程名稱與節數</w:t>
      </w:r>
      <w:r w:rsidR="007C0815" w:rsidRPr="00802333">
        <w:rPr>
          <w:rFonts w:hint="eastAsia"/>
        </w:rPr>
        <w:t>(表3-1)</w:t>
      </w:r>
      <w:bookmarkEnd w:id="15"/>
    </w:p>
    <w:p w14:paraId="4E9A684E" w14:textId="77777777" w:rsidR="009E0FC9" w:rsidRPr="00802333" w:rsidRDefault="00980ADB" w:rsidP="00F513AD">
      <w:pPr>
        <w:ind w:right="-1"/>
        <w:jc w:val="right"/>
        <w:rPr>
          <w:rFonts w:ascii="標楷體" w:eastAsia="標楷體" w:hAnsi="標楷體" w:cs="DFKaiShu-SB-Estd-BF"/>
          <w:kern w:val="0"/>
          <w:sz w:val="20"/>
          <w:szCs w:val="20"/>
        </w:rPr>
      </w:pPr>
      <w:r w:rsidRPr="00802333">
        <w:rPr>
          <w:rFonts w:ascii="標楷體" w:eastAsia="標楷體" w:hAnsi="標楷體" w:cs="DFKaiShu-SB-Estd-BF" w:hint="eastAsia"/>
          <w:kern w:val="0"/>
          <w:sz w:val="20"/>
          <w:szCs w:val="20"/>
        </w:rPr>
        <w:t xml:space="preserve">                                                    單位：每週節數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2409"/>
        <w:gridCol w:w="2106"/>
        <w:gridCol w:w="2107"/>
        <w:gridCol w:w="2107"/>
      </w:tblGrid>
      <w:tr w:rsidR="00802333" w:rsidRPr="00802333" w14:paraId="5E0E1747" w14:textId="77777777" w:rsidTr="00F42E37">
        <w:trPr>
          <w:jc w:val="center"/>
        </w:trPr>
        <w:tc>
          <w:tcPr>
            <w:tcW w:w="3031" w:type="dxa"/>
            <w:gridSpan w:val="2"/>
            <w:tcBorders>
              <w:tl2br w:val="single" w:sz="4" w:space="0" w:color="auto"/>
            </w:tcBorders>
            <w:vAlign w:val="center"/>
          </w:tcPr>
          <w:p w14:paraId="14A05A7F" w14:textId="77777777" w:rsidR="00A117CF" w:rsidRPr="00802333" w:rsidRDefault="00A117CF" w:rsidP="001C633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年級</w:t>
            </w:r>
          </w:p>
          <w:p w14:paraId="66BC6BAA" w14:textId="77777777" w:rsidR="00A117CF" w:rsidRPr="00802333" w:rsidRDefault="00A117CF" w:rsidP="001C633D">
            <w:pPr>
              <w:widowControl/>
              <w:spacing w:line="400" w:lineRule="exact"/>
              <w:rPr>
                <w:rFonts w:ascii="標楷體" w:eastAsia="標楷體" w:hAnsi="標楷體" w:cs="DFKaiShu-SB-Estd-BF"/>
                <w:kern w:val="0"/>
              </w:rPr>
            </w:pPr>
            <w:r w:rsidRPr="00802333">
              <w:rPr>
                <w:rFonts w:ascii="標楷體" w:eastAsia="標楷體" w:hAnsi="標楷體" w:cs="DFKaiShu-SB-Estd-BF" w:hint="eastAsia"/>
                <w:kern w:val="0"/>
              </w:rPr>
              <w:t>領域科目</w:t>
            </w:r>
          </w:p>
        </w:tc>
        <w:tc>
          <w:tcPr>
            <w:tcW w:w="2106" w:type="dxa"/>
            <w:shd w:val="clear" w:color="auto" w:fill="auto"/>
            <w:vAlign w:val="center"/>
          </w:tcPr>
          <w:p w14:paraId="657B3511" w14:textId="77777777" w:rsidR="00A117CF" w:rsidRPr="00802333" w:rsidRDefault="00A117CF" w:rsidP="001C633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七年級</w:t>
            </w:r>
          </w:p>
        </w:tc>
        <w:tc>
          <w:tcPr>
            <w:tcW w:w="2107" w:type="dxa"/>
            <w:shd w:val="clear" w:color="auto" w:fill="auto"/>
            <w:vAlign w:val="center"/>
          </w:tcPr>
          <w:p w14:paraId="42AFC4FC" w14:textId="77777777" w:rsidR="00A117CF" w:rsidRPr="00802333" w:rsidRDefault="00A117CF" w:rsidP="001C633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八年級</w:t>
            </w:r>
          </w:p>
        </w:tc>
        <w:tc>
          <w:tcPr>
            <w:tcW w:w="2107" w:type="dxa"/>
            <w:vAlign w:val="center"/>
          </w:tcPr>
          <w:p w14:paraId="6C24E264" w14:textId="77777777" w:rsidR="00A117CF" w:rsidRPr="00802333" w:rsidRDefault="00A117CF" w:rsidP="001C633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九年級</w:t>
            </w:r>
          </w:p>
        </w:tc>
      </w:tr>
      <w:tr w:rsidR="00802333" w:rsidRPr="00802333" w14:paraId="795F7FFA" w14:textId="77777777" w:rsidTr="00F42E37">
        <w:trPr>
          <w:trHeight w:val="730"/>
          <w:jc w:val="center"/>
        </w:trPr>
        <w:tc>
          <w:tcPr>
            <w:tcW w:w="622" w:type="dxa"/>
            <w:vMerge w:val="restart"/>
            <w:textDirection w:val="tbRlV"/>
            <w:vAlign w:val="center"/>
          </w:tcPr>
          <w:p w14:paraId="5D9FEFDC" w14:textId="77777777" w:rsidR="00742E9B" w:rsidRPr="00802333" w:rsidRDefault="00742E9B" w:rsidP="001C633D">
            <w:pPr>
              <w:autoSpaceDE w:val="0"/>
              <w:autoSpaceDN w:val="0"/>
              <w:adjustRightInd w:val="0"/>
              <w:spacing w:line="400" w:lineRule="exact"/>
              <w:ind w:left="113" w:right="113"/>
              <w:jc w:val="center"/>
              <w:rPr>
                <w:rFonts w:ascii="標楷體" w:eastAsia="標楷體" w:hAnsi="標楷體" w:cs="DFKaiShu-SB-Estd-BF"/>
                <w:kern w:val="0"/>
              </w:rPr>
            </w:pPr>
            <w:r w:rsidRPr="00802333">
              <w:rPr>
                <w:rFonts w:ascii="標楷體" w:eastAsia="標楷體" w:hAnsi="標楷體" w:cs="DFKaiShu-SB-Estd-BF" w:hint="eastAsia"/>
                <w:kern w:val="0"/>
              </w:rPr>
              <w:t>領域學習課程</w:t>
            </w:r>
          </w:p>
        </w:tc>
        <w:tc>
          <w:tcPr>
            <w:tcW w:w="2409" w:type="dxa"/>
            <w:vMerge w:val="restart"/>
            <w:vAlign w:val="center"/>
          </w:tcPr>
          <w:p w14:paraId="5BC1A86E" w14:textId="77777777" w:rsidR="00742E9B" w:rsidRPr="00802333" w:rsidRDefault="00742E9B" w:rsidP="001C633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語文</w:t>
            </w:r>
          </w:p>
        </w:tc>
        <w:tc>
          <w:tcPr>
            <w:tcW w:w="2106" w:type="dxa"/>
            <w:shd w:val="clear" w:color="auto" w:fill="auto"/>
            <w:vAlign w:val="center"/>
          </w:tcPr>
          <w:p w14:paraId="2F67782D" w14:textId="77777777" w:rsidR="00742E9B" w:rsidRPr="00802333" w:rsidRDefault="00742E9B" w:rsidP="009702F1">
            <w:pPr>
              <w:widowControl/>
              <w:spacing w:line="320" w:lineRule="exact"/>
              <w:jc w:val="center"/>
              <w:rPr>
                <w:rFonts w:ascii="標楷體" w:eastAsia="標楷體" w:hAnsi="標楷體" w:cs="DFKaiShu-SB-Estd-BF"/>
                <w:kern w:val="0"/>
              </w:rPr>
            </w:pPr>
            <w:r w:rsidRPr="00802333">
              <w:rPr>
                <w:rFonts w:ascii="標楷體" w:eastAsia="標楷體" w:hAnsi="標楷體" w:cs="DFKaiShu-SB-Estd-BF" w:hint="eastAsia"/>
                <w:kern w:val="0"/>
              </w:rPr>
              <w:t>國語文</w:t>
            </w:r>
            <w:r w:rsidRPr="00802333">
              <w:rPr>
                <w:rFonts w:ascii="標楷體" w:eastAsia="標楷體" w:hAnsi="標楷體" w:cs="TimesNewRomanPSMT"/>
                <w:kern w:val="0"/>
              </w:rPr>
              <w:t>(5)</w:t>
            </w:r>
          </w:p>
        </w:tc>
        <w:tc>
          <w:tcPr>
            <w:tcW w:w="2107" w:type="dxa"/>
            <w:shd w:val="clear" w:color="auto" w:fill="auto"/>
            <w:vAlign w:val="center"/>
          </w:tcPr>
          <w:p w14:paraId="2F7A25A0" w14:textId="77777777" w:rsidR="00742E9B" w:rsidRPr="00802333" w:rsidRDefault="00742E9B" w:rsidP="009702F1">
            <w:pPr>
              <w:widowControl/>
              <w:spacing w:line="320" w:lineRule="exact"/>
              <w:jc w:val="center"/>
              <w:rPr>
                <w:rFonts w:ascii="標楷體" w:eastAsia="標楷體" w:hAnsi="標楷體" w:cs="DFKaiShu-SB-Estd-BF"/>
                <w:kern w:val="0"/>
              </w:rPr>
            </w:pPr>
            <w:r w:rsidRPr="00802333">
              <w:rPr>
                <w:rFonts w:ascii="標楷體" w:eastAsia="標楷體" w:hAnsi="標楷體" w:cs="DFKaiShu-SB-Estd-BF" w:hint="eastAsia"/>
                <w:kern w:val="0"/>
              </w:rPr>
              <w:t>國語文</w:t>
            </w:r>
            <w:r w:rsidRPr="00802333">
              <w:rPr>
                <w:rFonts w:ascii="標楷體" w:eastAsia="標楷體" w:hAnsi="標楷體" w:cs="TimesNewRomanPSMT"/>
                <w:kern w:val="0"/>
              </w:rPr>
              <w:t>(5)</w:t>
            </w:r>
          </w:p>
        </w:tc>
        <w:tc>
          <w:tcPr>
            <w:tcW w:w="2107" w:type="dxa"/>
            <w:vAlign w:val="center"/>
          </w:tcPr>
          <w:p w14:paraId="7C022557" w14:textId="77777777" w:rsidR="00742E9B" w:rsidRPr="00802333" w:rsidRDefault="00742E9B" w:rsidP="009702F1">
            <w:pPr>
              <w:widowControl/>
              <w:spacing w:line="320" w:lineRule="exact"/>
              <w:jc w:val="center"/>
              <w:rPr>
                <w:rFonts w:ascii="標楷體" w:eastAsia="標楷體" w:hAnsi="標楷體" w:cs="DFKaiShu-SB-Estd-BF"/>
                <w:kern w:val="0"/>
              </w:rPr>
            </w:pPr>
            <w:r w:rsidRPr="00802333">
              <w:rPr>
                <w:rFonts w:ascii="標楷體" w:eastAsia="標楷體" w:hAnsi="標楷體" w:cs="DFKaiShu-SB-Estd-BF" w:hint="eastAsia"/>
                <w:kern w:val="0"/>
              </w:rPr>
              <w:t>國語文</w:t>
            </w:r>
            <w:r w:rsidRPr="00802333">
              <w:rPr>
                <w:rFonts w:ascii="標楷體" w:eastAsia="標楷體" w:hAnsi="標楷體" w:cs="TimesNewRomanPSMT"/>
                <w:kern w:val="0"/>
              </w:rPr>
              <w:t>(5)</w:t>
            </w:r>
          </w:p>
        </w:tc>
      </w:tr>
      <w:tr w:rsidR="00802333" w:rsidRPr="00802333" w14:paraId="0EB1D87E" w14:textId="77777777" w:rsidTr="00F42E37">
        <w:trPr>
          <w:trHeight w:val="644"/>
          <w:jc w:val="center"/>
        </w:trPr>
        <w:tc>
          <w:tcPr>
            <w:tcW w:w="622" w:type="dxa"/>
            <w:vMerge/>
            <w:vAlign w:val="center"/>
          </w:tcPr>
          <w:p w14:paraId="5FBD7FF2" w14:textId="77777777" w:rsidR="00742E9B" w:rsidRPr="00802333" w:rsidRDefault="00742E9B" w:rsidP="001C633D">
            <w:pPr>
              <w:autoSpaceDE w:val="0"/>
              <w:autoSpaceDN w:val="0"/>
              <w:adjustRightInd w:val="0"/>
              <w:spacing w:line="400" w:lineRule="exact"/>
              <w:jc w:val="center"/>
              <w:rPr>
                <w:rFonts w:ascii="標楷體" w:eastAsia="標楷體" w:hAnsi="標楷體" w:cs="DFKaiShu-SB-Estd-BF"/>
                <w:kern w:val="0"/>
              </w:rPr>
            </w:pPr>
          </w:p>
        </w:tc>
        <w:tc>
          <w:tcPr>
            <w:tcW w:w="2409" w:type="dxa"/>
            <w:vMerge/>
            <w:vAlign w:val="center"/>
          </w:tcPr>
          <w:p w14:paraId="03E256F0" w14:textId="77777777" w:rsidR="00742E9B" w:rsidRPr="00802333" w:rsidRDefault="00742E9B" w:rsidP="001C633D">
            <w:pPr>
              <w:widowControl/>
              <w:spacing w:line="400" w:lineRule="exact"/>
              <w:jc w:val="center"/>
              <w:rPr>
                <w:rFonts w:ascii="標楷體" w:eastAsia="標楷體" w:hAnsi="標楷體" w:cs="DFKaiShu-SB-Estd-BF"/>
                <w:kern w:val="0"/>
              </w:rPr>
            </w:pPr>
          </w:p>
        </w:tc>
        <w:tc>
          <w:tcPr>
            <w:tcW w:w="2106" w:type="dxa"/>
            <w:shd w:val="clear" w:color="auto" w:fill="auto"/>
            <w:vAlign w:val="center"/>
          </w:tcPr>
          <w:p w14:paraId="1D2DD782" w14:textId="77777777" w:rsidR="00742E9B" w:rsidRPr="00802333" w:rsidRDefault="00742E9B" w:rsidP="009702F1">
            <w:pPr>
              <w:widowControl/>
              <w:spacing w:line="320" w:lineRule="exact"/>
              <w:jc w:val="center"/>
              <w:rPr>
                <w:rFonts w:ascii="標楷體" w:eastAsia="標楷體" w:hAnsi="標楷體" w:cs="DFKaiShu-SB-Estd-BF"/>
                <w:kern w:val="0"/>
              </w:rPr>
            </w:pPr>
            <w:r w:rsidRPr="00802333">
              <w:rPr>
                <w:rFonts w:ascii="標楷體" w:eastAsia="標楷體" w:hAnsi="標楷體" w:cs="DFKaiShu-SB-Estd-BF" w:hint="eastAsia"/>
                <w:kern w:val="0"/>
              </w:rPr>
              <w:t>英語文</w:t>
            </w:r>
            <w:r w:rsidRPr="00802333">
              <w:rPr>
                <w:rFonts w:ascii="標楷體" w:eastAsia="標楷體" w:hAnsi="標楷體" w:cs="TimesNewRomanPSMT"/>
                <w:kern w:val="0"/>
              </w:rPr>
              <w:t>(3)</w:t>
            </w:r>
          </w:p>
        </w:tc>
        <w:tc>
          <w:tcPr>
            <w:tcW w:w="2107" w:type="dxa"/>
            <w:tcBorders>
              <w:bottom w:val="single" w:sz="4" w:space="0" w:color="auto"/>
            </w:tcBorders>
            <w:shd w:val="clear" w:color="auto" w:fill="auto"/>
            <w:vAlign w:val="center"/>
          </w:tcPr>
          <w:p w14:paraId="02B1510D" w14:textId="77777777" w:rsidR="00742E9B" w:rsidRPr="00802333" w:rsidRDefault="00742E9B" w:rsidP="009702F1">
            <w:pPr>
              <w:widowControl/>
              <w:spacing w:line="320" w:lineRule="exact"/>
              <w:jc w:val="center"/>
              <w:rPr>
                <w:rFonts w:ascii="標楷體" w:eastAsia="標楷體" w:hAnsi="標楷體" w:cs="DFKaiShu-SB-Estd-BF"/>
                <w:kern w:val="0"/>
              </w:rPr>
            </w:pPr>
            <w:r w:rsidRPr="00802333">
              <w:rPr>
                <w:rFonts w:ascii="標楷體" w:eastAsia="標楷體" w:hAnsi="標楷體" w:cs="DFKaiShu-SB-Estd-BF" w:hint="eastAsia"/>
                <w:kern w:val="0"/>
              </w:rPr>
              <w:t>英語文</w:t>
            </w:r>
            <w:r w:rsidRPr="00802333">
              <w:rPr>
                <w:rFonts w:ascii="標楷體" w:eastAsia="標楷體" w:hAnsi="標楷體" w:cs="TimesNewRomanPSMT"/>
                <w:kern w:val="0"/>
              </w:rPr>
              <w:t>(3)</w:t>
            </w:r>
          </w:p>
        </w:tc>
        <w:tc>
          <w:tcPr>
            <w:tcW w:w="2107" w:type="dxa"/>
            <w:tcBorders>
              <w:bottom w:val="single" w:sz="4" w:space="0" w:color="auto"/>
            </w:tcBorders>
            <w:vAlign w:val="center"/>
          </w:tcPr>
          <w:p w14:paraId="677F0363" w14:textId="77777777" w:rsidR="00742E9B" w:rsidRPr="00802333" w:rsidRDefault="00742E9B" w:rsidP="009702F1">
            <w:pPr>
              <w:widowControl/>
              <w:spacing w:line="320" w:lineRule="exact"/>
              <w:jc w:val="center"/>
              <w:rPr>
                <w:rFonts w:ascii="標楷體" w:eastAsia="標楷體" w:hAnsi="標楷體" w:cs="DFKaiShu-SB-Estd-BF"/>
                <w:kern w:val="0"/>
              </w:rPr>
            </w:pPr>
            <w:r w:rsidRPr="00802333">
              <w:rPr>
                <w:rFonts w:ascii="標楷體" w:eastAsia="標楷體" w:hAnsi="標楷體" w:cs="DFKaiShu-SB-Estd-BF" w:hint="eastAsia"/>
                <w:kern w:val="0"/>
              </w:rPr>
              <w:t>英語文</w:t>
            </w:r>
            <w:r w:rsidRPr="00802333">
              <w:rPr>
                <w:rFonts w:ascii="標楷體" w:eastAsia="標楷體" w:hAnsi="標楷體" w:cs="TimesNewRomanPSMT"/>
                <w:kern w:val="0"/>
              </w:rPr>
              <w:t>(3)</w:t>
            </w:r>
          </w:p>
        </w:tc>
      </w:tr>
      <w:tr w:rsidR="00802333" w:rsidRPr="00802333" w14:paraId="6FFF48D8" w14:textId="77777777" w:rsidTr="00F42E37">
        <w:trPr>
          <w:trHeight w:val="644"/>
          <w:jc w:val="center"/>
        </w:trPr>
        <w:tc>
          <w:tcPr>
            <w:tcW w:w="622" w:type="dxa"/>
            <w:vMerge/>
            <w:tcBorders>
              <w:tr2bl w:val="nil"/>
            </w:tcBorders>
            <w:vAlign w:val="center"/>
          </w:tcPr>
          <w:p w14:paraId="57CB16FD" w14:textId="77777777" w:rsidR="00742E9B" w:rsidRPr="00802333" w:rsidRDefault="00742E9B" w:rsidP="001C633D">
            <w:pPr>
              <w:autoSpaceDE w:val="0"/>
              <w:autoSpaceDN w:val="0"/>
              <w:adjustRightInd w:val="0"/>
              <w:spacing w:line="400" w:lineRule="exact"/>
              <w:jc w:val="center"/>
              <w:rPr>
                <w:rFonts w:ascii="標楷體" w:eastAsia="標楷體" w:hAnsi="標楷體" w:cs="DFKaiShu-SB-Estd-BF"/>
                <w:kern w:val="0"/>
              </w:rPr>
            </w:pPr>
          </w:p>
        </w:tc>
        <w:tc>
          <w:tcPr>
            <w:tcW w:w="2409" w:type="dxa"/>
            <w:vMerge/>
            <w:tcBorders>
              <w:tr2bl w:val="nil"/>
            </w:tcBorders>
            <w:vAlign w:val="center"/>
          </w:tcPr>
          <w:p w14:paraId="253DD11D" w14:textId="77777777" w:rsidR="00742E9B" w:rsidRPr="00802333" w:rsidRDefault="00742E9B" w:rsidP="001C633D">
            <w:pPr>
              <w:widowControl/>
              <w:spacing w:line="400" w:lineRule="exact"/>
              <w:jc w:val="center"/>
              <w:rPr>
                <w:rFonts w:ascii="標楷體" w:eastAsia="標楷體" w:hAnsi="標楷體" w:cs="DFKaiShu-SB-Estd-BF"/>
                <w:kern w:val="0"/>
              </w:rPr>
            </w:pPr>
          </w:p>
        </w:tc>
        <w:tc>
          <w:tcPr>
            <w:tcW w:w="2106" w:type="dxa"/>
            <w:tcBorders>
              <w:tr2bl w:val="nil"/>
            </w:tcBorders>
            <w:shd w:val="clear" w:color="auto" w:fill="auto"/>
            <w:vAlign w:val="center"/>
          </w:tcPr>
          <w:p w14:paraId="4F8BF9E9" w14:textId="77777777" w:rsidR="001C633D" w:rsidRPr="00802333" w:rsidRDefault="00742E9B" w:rsidP="009702F1">
            <w:pPr>
              <w:widowControl/>
              <w:spacing w:line="320" w:lineRule="exact"/>
              <w:jc w:val="center"/>
              <w:rPr>
                <w:rFonts w:ascii="標楷體" w:eastAsia="標楷體" w:hAnsi="標楷體" w:cs="DFKaiShu-SB-Estd-BF"/>
                <w:kern w:val="0"/>
              </w:rPr>
            </w:pPr>
            <w:r w:rsidRPr="00802333">
              <w:rPr>
                <w:rFonts w:ascii="標楷體" w:eastAsia="標楷體" w:hAnsi="標楷體" w:cs="DFKaiShu-SB-Estd-BF" w:hint="eastAsia"/>
                <w:kern w:val="0"/>
              </w:rPr>
              <w:t>本土語文</w:t>
            </w:r>
            <w:r w:rsidR="001C633D" w:rsidRPr="00802333">
              <w:rPr>
                <w:rFonts w:ascii="標楷體" w:eastAsia="標楷體" w:hAnsi="標楷體" w:cs="DFKaiShu-SB-Estd-BF" w:hint="eastAsia"/>
                <w:kern w:val="0"/>
              </w:rPr>
              <w:t>/</w:t>
            </w:r>
          </w:p>
          <w:p w14:paraId="47FF3836" w14:textId="77777777" w:rsidR="001C633D" w:rsidRPr="00802333" w:rsidRDefault="00742E9B" w:rsidP="009702F1">
            <w:pPr>
              <w:widowControl/>
              <w:spacing w:line="320" w:lineRule="exact"/>
              <w:jc w:val="center"/>
              <w:rPr>
                <w:rFonts w:ascii="標楷體" w:eastAsia="標楷體" w:hAnsi="標楷體" w:cs="DFKaiShu-SB-Estd-BF"/>
                <w:kern w:val="0"/>
              </w:rPr>
            </w:pPr>
            <w:r w:rsidRPr="00802333">
              <w:rPr>
                <w:rFonts w:ascii="標楷體" w:eastAsia="標楷體" w:hAnsi="標楷體" w:cs="DFKaiShu-SB-Estd-BF" w:hint="eastAsia"/>
                <w:kern w:val="0"/>
              </w:rPr>
              <w:t>台灣手語</w:t>
            </w:r>
            <w:r w:rsidR="001C633D" w:rsidRPr="00802333">
              <w:rPr>
                <w:rFonts w:ascii="標楷體" w:eastAsia="標楷體" w:hAnsi="標楷體" w:cs="DFKaiShu-SB-Estd-BF" w:hint="eastAsia"/>
                <w:kern w:val="0"/>
              </w:rPr>
              <w:t>/</w:t>
            </w:r>
          </w:p>
          <w:p w14:paraId="251C3DEB" w14:textId="77777777" w:rsidR="001C633D" w:rsidRPr="00802333" w:rsidRDefault="001C633D" w:rsidP="009702F1">
            <w:pPr>
              <w:widowControl/>
              <w:spacing w:line="320" w:lineRule="exact"/>
              <w:jc w:val="center"/>
              <w:rPr>
                <w:rFonts w:ascii="標楷體" w:eastAsia="標楷體" w:hAnsi="標楷體" w:cs="DFKaiShu-SB-Estd-BF"/>
                <w:kern w:val="0"/>
              </w:rPr>
            </w:pPr>
            <w:r w:rsidRPr="00802333">
              <w:rPr>
                <w:rFonts w:ascii="標楷體" w:eastAsia="標楷體" w:hAnsi="標楷體" w:cs="DFKaiShu-SB-Estd-BF" w:hint="eastAsia"/>
                <w:kern w:val="0"/>
              </w:rPr>
              <w:t>新住民語文</w:t>
            </w:r>
          </w:p>
          <w:p w14:paraId="47803317" w14:textId="77777777" w:rsidR="00742E9B" w:rsidRPr="00802333" w:rsidRDefault="00742E9B" w:rsidP="009702F1">
            <w:pPr>
              <w:widowControl/>
              <w:spacing w:line="320" w:lineRule="exact"/>
              <w:jc w:val="center"/>
              <w:rPr>
                <w:rFonts w:ascii="標楷體" w:eastAsia="標楷體" w:hAnsi="標楷體" w:cs="DFKaiShu-SB-Estd-BF"/>
                <w:kern w:val="0"/>
              </w:rPr>
            </w:pPr>
            <w:r w:rsidRPr="00802333">
              <w:rPr>
                <w:rFonts w:ascii="標楷體" w:eastAsia="標楷體" w:hAnsi="標楷體" w:cs="DFKaiShu-SB-Estd-BF" w:hint="eastAsia"/>
                <w:kern w:val="0"/>
              </w:rPr>
              <w:t>(1)</w:t>
            </w:r>
          </w:p>
        </w:tc>
        <w:tc>
          <w:tcPr>
            <w:tcW w:w="2107" w:type="dxa"/>
            <w:tcBorders>
              <w:tr2bl w:val="nil"/>
            </w:tcBorders>
            <w:shd w:val="clear" w:color="auto" w:fill="auto"/>
            <w:vAlign w:val="center"/>
          </w:tcPr>
          <w:p w14:paraId="1C34E794" w14:textId="77777777" w:rsidR="001E65C5" w:rsidRPr="00802333" w:rsidRDefault="001E65C5" w:rsidP="001E65C5">
            <w:pPr>
              <w:widowControl/>
              <w:spacing w:line="320" w:lineRule="exact"/>
              <w:jc w:val="center"/>
              <w:rPr>
                <w:rFonts w:ascii="標楷體" w:eastAsia="標楷體" w:hAnsi="標楷體" w:cs="DFKaiShu-SB-Estd-BF"/>
                <w:kern w:val="0"/>
              </w:rPr>
            </w:pPr>
            <w:r w:rsidRPr="00802333">
              <w:rPr>
                <w:rFonts w:ascii="標楷體" w:eastAsia="標楷體" w:hAnsi="標楷體" w:cs="DFKaiShu-SB-Estd-BF" w:hint="eastAsia"/>
                <w:kern w:val="0"/>
              </w:rPr>
              <w:t>本土語文/</w:t>
            </w:r>
          </w:p>
          <w:p w14:paraId="34A4D3A9" w14:textId="77777777" w:rsidR="001E65C5" w:rsidRPr="00802333" w:rsidRDefault="001E65C5" w:rsidP="001E65C5">
            <w:pPr>
              <w:widowControl/>
              <w:spacing w:line="320" w:lineRule="exact"/>
              <w:jc w:val="center"/>
              <w:rPr>
                <w:rFonts w:ascii="標楷體" w:eastAsia="標楷體" w:hAnsi="標楷體" w:cs="DFKaiShu-SB-Estd-BF"/>
                <w:kern w:val="0"/>
              </w:rPr>
            </w:pPr>
            <w:r w:rsidRPr="00802333">
              <w:rPr>
                <w:rFonts w:ascii="標楷體" w:eastAsia="標楷體" w:hAnsi="標楷體" w:cs="DFKaiShu-SB-Estd-BF" w:hint="eastAsia"/>
                <w:kern w:val="0"/>
              </w:rPr>
              <w:t>台灣手語/</w:t>
            </w:r>
          </w:p>
          <w:p w14:paraId="3258CB65" w14:textId="77777777" w:rsidR="001E65C5" w:rsidRPr="00802333" w:rsidRDefault="001E65C5" w:rsidP="001E65C5">
            <w:pPr>
              <w:widowControl/>
              <w:spacing w:line="320" w:lineRule="exact"/>
              <w:jc w:val="center"/>
              <w:rPr>
                <w:rFonts w:ascii="標楷體" w:eastAsia="標楷體" w:hAnsi="標楷體" w:cs="DFKaiShu-SB-Estd-BF"/>
                <w:kern w:val="0"/>
              </w:rPr>
            </w:pPr>
            <w:r w:rsidRPr="00802333">
              <w:rPr>
                <w:rFonts w:ascii="標楷體" w:eastAsia="標楷體" w:hAnsi="標楷體" w:cs="DFKaiShu-SB-Estd-BF" w:hint="eastAsia"/>
                <w:kern w:val="0"/>
              </w:rPr>
              <w:t>新住民語文</w:t>
            </w:r>
          </w:p>
          <w:p w14:paraId="137FA2BB" w14:textId="77777777" w:rsidR="00742E9B" w:rsidRPr="00802333" w:rsidRDefault="001E65C5" w:rsidP="001E65C5">
            <w:pPr>
              <w:widowControl/>
              <w:spacing w:line="320" w:lineRule="exact"/>
              <w:jc w:val="center"/>
              <w:rPr>
                <w:rFonts w:ascii="標楷體" w:eastAsia="標楷體" w:hAnsi="標楷體" w:cs="DFKaiShu-SB-Estd-BF"/>
                <w:kern w:val="0"/>
              </w:rPr>
            </w:pPr>
            <w:r w:rsidRPr="00802333">
              <w:rPr>
                <w:rFonts w:ascii="標楷體" w:eastAsia="標楷體" w:hAnsi="標楷體" w:cs="DFKaiShu-SB-Estd-BF" w:hint="eastAsia"/>
                <w:kern w:val="0"/>
              </w:rPr>
              <w:t>(1)</w:t>
            </w:r>
          </w:p>
        </w:tc>
        <w:tc>
          <w:tcPr>
            <w:tcW w:w="2107" w:type="dxa"/>
            <w:tcBorders>
              <w:tr2bl w:val="single" w:sz="4" w:space="0" w:color="auto"/>
            </w:tcBorders>
            <w:vAlign w:val="center"/>
          </w:tcPr>
          <w:p w14:paraId="2292ACE3" w14:textId="77777777" w:rsidR="00742E9B" w:rsidRPr="00802333" w:rsidRDefault="00742E9B" w:rsidP="009702F1">
            <w:pPr>
              <w:widowControl/>
              <w:spacing w:line="320" w:lineRule="exact"/>
              <w:jc w:val="center"/>
              <w:rPr>
                <w:rFonts w:ascii="標楷體" w:eastAsia="標楷體" w:hAnsi="標楷體" w:cs="DFKaiShu-SB-Estd-BF"/>
                <w:kern w:val="0"/>
              </w:rPr>
            </w:pPr>
          </w:p>
        </w:tc>
      </w:tr>
      <w:tr w:rsidR="00802333" w:rsidRPr="00802333" w14:paraId="28662D65" w14:textId="77777777" w:rsidTr="00114CF9">
        <w:trPr>
          <w:jc w:val="center"/>
        </w:trPr>
        <w:tc>
          <w:tcPr>
            <w:tcW w:w="622" w:type="dxa"/>
            <w:vMerge/>
            <w:vAlign w:val="center"/>
          </w:tcPr>
          <w:p w14:paraId="2F9A7224" w14:textId="77777777" w:rsidR="0039278D" w:rsidRPr="00802333" w:rsidRDefault="0039278D" w:rsidP="0039278D">
            <w:pPr>
              <w:widowControl/>
              <w:spacing w:line="400" w:lineRule="exact"/>
              <w:jc w:val="center"/>
              <w:rPr>
                <w:rFonts w:ascii="標楷體" w:eastAsia="標楷體" w:hAnsi="標楷體" w:cs="DFKaiShu-SB-Estd-BF"/>
                <w:kern w:val="0"/>
              </w:rPr>
            </w:pPr>
          </w:p>
        </w:tc>
        <w:tc>
          <w:tcPr>
            <w:tcW w:w="2409" w:type="dxa"/>
            <w:vAlign w:val="center"/>
          </w:tcPr>
          <w:p w14:paraId="5319A9AA" w14:textId="77777777" w:rsidR="0039278D" w:rsidRPr="00802333" w:rsidRDefault="0039278D" w:rsidP="0039278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數學</w:t>
            </w:r>
          </w:p>
        </w:tc>
        <w:tc>
          <w:tcPr>
            <w:tcW w:w="2106" w:type="dxa"/>
            <w:shd w:val="clear" w:color="auto" w:fill="auto"/>
            <w:vAlign w:val="center"/>
          </w:tcPr>
          <w:p w14:paraId="1A8ECFC1" w14:textId="3DEFCC6A" w:rsidR="0039278D" w:rsidRPr="00802333" w:rsidRDefault="0039278D" w:rsidP="0039278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數學</w:t>
            </w:r>
            <w:r w:rsidRPr="00802333">
              <w:rPr>
                <w:rFonts w:ascii="標楷體" w:eastAsia="標楷體" w:hAnsi="標楷體" w:cs="TimesNewRomanPSMT"/>
                <w:kern w:val="0"/>
              </w:rPr>
              <w:t>(4)</w:t>
            </w:r>
          </w:p>
        </w:tc>
        <w:tc>
          <w:tcPr>
            <w:tcW w:w="2107" w:type="dxa"/>
            <w:vAlign w:val="center"/>
          </w:tcPr>
          <w:p w14:paraId="73C4CF4A" w14:textId="15E5B08F" w:rsidR="0039278D" w:rsidRPr="00802333" w:rsidRDefault="0039278D" w:rsidP="0039278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數學</w:t>
            </w:r>
            <w:r w:rsidRPr="00802333">
              <w:rPr>
                <w:rFonts w:ascii="標楷體" w:eastAsia="標楷體" w:hAnsi="標楷體" w:cs="TimesNewRomanPSMT"/>
                <w:kern w:val="0"/>
              </w:rPr>
              <w:t>(4)</w:t>
            </w:r>
          </w:p>
        </w:tc>
        <w:tc>
          <w:tcPr>
            <w:tcW w:w="2107" w:type="dxa"/>
            <w:vAlign w:val="center"/>
          </w:tcPr>
          <w:p w14:paraId="60514237" w14:textId="1FEEE363" w:rsidR="0039278D" w:rsidRPr="00802333" w:rsidRDefault="0039278D" w:rsidP="0039278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數學</w:t>
            </w:r>
            <w:r w:rsidRPr="00802333">
              <w:rPr>
                <w:rFonts w:ascii="標楷體" w:eastAsia="標楷體" w:hAnsi="標楷體" w:cs="TimesNewRomanPSMT"/>
                <w:kern w:val="0"/>
              </w:rPr>
              <w:t>(4)</w:t>
            </w:r>
          </w:p>
        </w:tc>
      </w:tr>
      <w:tr w:rsidR="00802333" w:rsidRPr="00802333" w14:paraId="177FEECD" w14:textId="77777777" w:rsidTr="00114CF9">
        <w:trPr>
          <w:jc w:val="center"/>
        </w:trPr>
        <w:tc>
          <w:tcPr>
            <w:tcW w:w="622" w:type="dxa"/>
            <w:vMerge/>
            <w:vAlign w:val="center"/>
          </w:tcPr>
          <w:p w14:paraId="72E8475E" w14:textId="77777777" w:rsidR="0039278D" w:rsidRPr="00802333" w:rsidRDefault="0039278D" w:rsidP="0039278D">
            <w:pPr>
              <w:widowControl/>
              <w:spacing w:line="400" w:lineRule="exact"/>
              <w:jc w:val="center"/>
              <w:rPr>
                <w:rFonts w:ascii="標楷體" w:eastAsia="標楷體" w:hAnsi="標楷體" w:cs="DFKaiShu-SB-Estd-BF"/>
                <w:kern w:val="0"/>
              </w:rPr>
            </w:pPr>
          </w:p>
        </w:tc>
        <w:tc>
          <w:tcPr>
            <w:tcW w:w="2409" w:type="dxa"/>
            <w:vAlign w:val="center"/>
          </w:tcPr>
          <w:p w14:paraId="5406CC85" w14:textId="77777777" w:rsidR="0039278D" w:rsidRPr="00802333" w:rsidRDefault="0039278D" w:rsidP="0039278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社會</w:t>
            </w:r>
          </w:p>
        </w:tc>
        <w:tc>
          <w:tcPr>
            <w:tcW w:w="2106" w:type="dxa"/>
            <w:shd w:val="clear" w:color="auto" w:fill="auto"/>
            <w:vAlign w:val="center"/>
          </w:tcPr>
          <w:p w14:paraId="23E0EF66" w14:textId="59CF2760" w:rsidR="0039278D" w:rsidRPr="00802333" w:rsidRDefault="0039278D" w:rsidP="0039278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社會</w:t>
            </w:r>
            <w:r w:rsidRPr="00802333">
              <w:rPr>
                <w:rFonts w:ascii="標楷體" w:eastAsia="標楷體" w:hAnsi="標楷體" w:cs="TimesNewRomanPSMT"/>
                <w:kern w:val="0"/>
              </w:rPr>
              <w:t>(3)</w:t>
            </w:r>
          </w:p>
        </w:tc>
        <w:tc>
          <w:tcPr>
            <w:tcW w:w="2107" w:type="dxa"/>
            <w:vAlign w:val="center"/>
          </w:tcPr>
          <w:p w14:paraId="074CD0CF" w14:textId="0B03ED8E" w:rsidR="0039278D" w:rsidRPr="00802333" w:rsidRDefault="0039278D" w:rsidP="0039278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社會</w:t>
            </w:r>
            <w:r w:rsidRPr="00802333">
              <w:rPr>
                <w:rFonts w:ascii="標楷體" w:eastAsia="標楷體" w:hAnsi="標楷體" w:cs="TimesNewRomanPSMT"/>
                <w:kern w:val="0"/>
              </w:rPr>
              <w:t>(3)</w:t>
            </w:r>
          </w:p>
        </w:tc>
        <w:tc>
          <w:tcPr>
            <w:tcW w:w="2107" w:type="dxa"/>
            <w:vAlign w:val="center"/>
          </w:tcPr>
          <w:p w14:paraId="28F343E2" w14:textId="5EA69347" w:rsidR="0039278D" w:rsidRPr="00802333" w:rsidRDefault="0039278D" w:rsidP="0039278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社會</w:t>
            </w:r>
            <w:r w:rsidRPr="00802333">
              <w:rPr>
                <w:rFonts w:ascii="標楷體" w:eastAsia="標楷體" w:hAnsi="標楷體" w:cs="TimesNewRomanPSMT"/>
                <w:kern w:val="0"/>
              </w:rPr>
              <w:t>(3)</w:t>
            </w:r>
          </w:p>
        </w:tc>
      </w:tr>
      <w:tr w:rsidR="00802333" w:rsidRPr="00802333" w14:paraId="10ED0B43" w14:textId="77777777" w:rsidTr="00114CF9">
        <w:trPr>
          <w:jc w:val="center"/>
        </w:trPr>
        <w:tc>
          <w:tcPr>
            <w:tcW w:w="622" w:type="dxa"/>
            <w:vMerge/>
            <w:vAlign w:val="center"/>
          </w:tcPr>
          <w:p w14:paraId="21F8DCB5" w14:textId="77777777" w:rsidR="0039278D" w:rsidRPr="00802333" w:rsidRDefault="0039278D" w:rsidP="0039278D">
            <w:pPr>
              <w:widowControl/>
              <w:spacing w:line="400" w:lineRule="exact"/>
              <w:jc w:val="center"/>
              <w:rPr>
                <w:rFonts w:ascii="標楷體" w:eastAsia="標楷體" w:hAnsi="標楷體" w:cs="DFKaiShu-SB-Estd-BF"/>
                <w:kern w:val="0"/>
              </w:rPr>
            </w:pPr>
          </w:p>
        </w:tc>
        <w:tc>
          <w:tcPr>
            <w:tcW w:w="2409" w:type="dxa"/>
            <w:vAlign w:val="center"/>
          </w:tcPr>
          <w:p w14:paraId="6337C200" w14:textId="77777777" w:rsidR="0039278D" w:rsidRPr="00802333" w:rsidRDefault="0039278D" w:rsidP="0039278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自然科學</w:t>
            </w:r>
          </w:p>
        </w:tc>
        <w:tc>
          <w:tcPr>
            <w:tcW w:w="2106" w:type="dxa"/>
            <w:shd w:val="clear" w:color="auto" w:fill="auto"/>
            <w:vAlign w:val="center"/>
          </w:tcPr>
          <w:p w14:paraId="6D1A6751" w14:textId="6BE17A9A" w:rsidR="0039278D" w:rsidRPr="00802333" w:rsidRDefault="0039278D" w:rsidP="0039278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自然科學</w:t>
            </w:r>
            <w:r w:rsidRPr="00802333">
              <w:rPr>
                <w:rFonts w:ascii="標楷體" w:eastAsia="標楷體" w:hAnsi="標楷體" w:cs="TimesNewRomanPSMT"/>
                <w:kern w:val="0"/>
              </w:rPr>
              <w:t>(3)</w:t>
            </w:r>
          </w:p>
        </w:tc>
        <w:tc>
          <w:tcPr>
            <w:tcW w:w="2107" w:type="dxa"/>
            <w:vAlign w:val="center"/>
          </w:tcPr>
          <w:p w14:paraId="28FA8F28" w14:textId="0083311C" w:rsidR="0039278D" w:rsidRPr="00802333" w:rsidRDefault="0039278D" w:rsidP="0039278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自然科學</w:t>
            </w:r>
            <w:r w:rsidRPr="00802333">
              <w:rPr>
                <w:rFonts w:ascii="標楷體" w:eastAsia="標楷體" w:hAnsi="標楷體" w:cs="TimesNewRomanPSMT"/>
                <w:kern w:val="0"/>
              </w:rPr>
              <w:t>(3)</w:t>
            </w:r>
          </w:p>
        </w:tc>
        <w:tc>
          <w:tcPr>
            <w:tcW w:w="2107" w:type="dxa"/>
            <w:vAlign w:val="center"/>
          </w:tcPr>
          <w:p w14:paraId="2F52A768" w14:textId="45A5E2C2" w:rsidR="0039278D" w:rsidRPr="00802333" w:rsidRDefault="0039278D" w:rsidP="0039278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自然科學</w:t>
            </w:r>
            <w:r w:rsidRPr="00802333">
              <w:rPr>
                <w:rFonts w:ascii="標楷體" w:eastAsia="標楷體" w:hAnsi="標楷體" w:cs="TimesNewRomanPSMT"/>
                <w:kern w:val="0"/>
              </w:rPr>
              <w:t>(3)</w:t>
            </w:r>
          </w:p>
        </w:tc>
      </w:tr>
      <w:tr w:rsidR="00802333" w:rsidRPr="00802333" w14:paraId="7198F21B" w14:textId="77777777" w:rsidTr="00114CF9">
        <w:trPr>
          <w:jc w:val="center"/>
        </w:trPr>
        <w:tc>
          <w:tcPr>
            <w:tcW w:w="622" w:type="dxa"/>
            <w:vMerge/>
            <w:vAlign w:val="center"/>
          </w:tcPr>
          <w:p w14:paraId="70D5D1F1" w14:textId="77777777" w:rsidR="0039278D" w:rsidRPr="00802333" w:rsidRDefault="0039278D" w:rsidP="0039278D">
            <w:pPr>
              <w:widowControl/>
              <w:spacing w:line="400" w:lineRule="exact"/>
              <w:jc w:val="center"/>
              <w:rPr>
                <w:rFonts w:ascii="標楷體" w:eastAsia="標楷體" w:hAnsi="標楷體" w:cs="DFKaiShu-SB-Estd-BF"/>
                <w:kern w:val="0"/>
              </w:rPr>
            </w:pPr>
          </w:p>
        </w:tc>
        <w:tc>
          <w:tcPr>
            <w:tcW w:w="2409" w:type="dxa"/>
            <w:vAlign w:val="center"/>
          </w:tcPr>
          <w:p w14:paraId="55E40B20" w14:textId="77777777" w:rsidR="0039278D" w:rsidRPr="00802333" w:rsidRDefault="0039278D" w:rsidP="0039278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藝術</w:t>
            </w:r>
          </w:p>
        </w:tc>
        <w:tc>
          <w:tcPr>
            <w:tcW w:w="2106" w:type="dxa"/>
            <w:shd w:val="clear" w:color="auto" w:fill="auto"/>
            <w:vAlign w:val="center"/>
          </w:tcPr>
          <w:p w14:paraId="288BBF24" w14:textId="79684C97" w:rsidR="0039278D" w:rsidRPr="00802333" w:rsidRDefault="0039278D" w:rsidP="0039278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藝術</w:t>
            </w:r>
            <w:r w:rsidRPr="00802333">
              <w:rPr>
                <w:rFonts w:ascii="標楷體" w:eastAsia="標楷體" w:hAnsi="標楷體" w:cs="TimesNewRomanPSMT"/>
                <w:kern w:val="0"/>
              </w:rPr>
              <w:t>(3)</w:t>
            </w:r>
          </w:p>
        </w:tc>
        <w:tc>
          <w:tcPr>
            <w:tcW w:w="2107" w:type="dxa"/>
            <w:vAlign w:val="center"/>
          </w:tcPr>
          <w:p w14:paraId="14308CDE" w14:textId="499B268A" w:rsidR="0039278D" w:rsidRPr="00802333" w:rsidRDefault="0039278D" w:rsidP="0039278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藝術</w:t>
            </w:r>
            <w:r w:rsidRPr="00802333">
              <w:rPr>
                <w:rFonts w:ascii="標楷體" w:eastAsia="標楷體" w:hAnsi="標楷體" w:cs="TimesNewRomanPSMT"/>
                <w:kern w:val="0"/>
              </w:rPr>
              <w:t>(3)</w:t>
            </w:r>
          </w:p>
        </w:tc>
        <w:tc>
          <w:tcPr>
            <w:tcW w:w="2107" w:type="dxa"/>
            <w:vAlign w:val="center"/>
          </w:tcPr>
          <w:p w14:paraId="2598CA63" w14:textId="1F602D9B" w:rsidR="0039278D" w:rsidRPr="00802333" w:rsidRDefault="0039278D" w:rsidP="0039278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藝術</w:t>
            </w:r>
            <w:r w:rsidRPr="00802333">
              <w:rPr>
                <w:rFonts w:ascii="標楷體" w:eastAsia="標楷體" w:hAnsi="標楷體" w:cs="TimesNewRomanPSMT"/>
                <w:kern w:val="0"/>
              </w:rPr>
              <w:t>(3)</w:t>
            </w:r>
          </w:p>
        </w:tc>
      </w:tr>
      <w:tr w:rsidR="00802333" w:rsidRPr="00802333" w14:paraId="319A7B66" w14:textId="77777777" w:rsidTr="00114CF9">
        <w:trPr>
          <w:jc w:val="center"/>
        </w:trPr>
        <w:tc>
          <w:tcPr>
            <w:tcW w:w="622" w:type="dxa"/>
            <w:vMerge/>
            <w:vAlign w:val="center"/>
          </w:tcPr>
          <w:p w14:paraId="138CF437" w14:textId="77777777" w:rsidR="0039278D" w:rsidRPr="00802333" w:rsidRDefault="0039278D" w:rsidP="0039278D">
            <w:pPr>
              <w:widowControl/>
              <w:spacing w:line="400" w:lineRule="exact"/>
              <w:jc w:val="center"/>
              <w:rPr>
                <w:rFonts w:ascii="標楷體" w:eastAsia="標楷體" w:hAnsi="標楷體" w:cs="DFKaiShu-SB-Estd-BF"/>
                <w:kern w:val="0"/>
              </w:rPr>
            </w:pPr>
          </w:p>
        </w:tc>
        <w:tc>
          <w:tcPr>
            <w:tcW w:w="2409" w:type="dxa"/>
            <w:vAlign w:val="center"/>
          </w:tcPr>
          <w:p w14:paraId="2181A5F1" w14:textId="77777777" w:rsidR="0039278D" w:rsidRPr="00802333" w:rsidRDefault="0039278D" w:rsidP="0039278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綜合活動</w:t>
            </w:r>
          </w:p>
        </w:tc>
        <w:tc>
          <w:tcPr>
            <w:tcW w:w="2106" w:type="dxa"/>
            <w:shd w:val="clear" w:color="auto" w:fill="auto"/>
            <w:vAlign w:val="center"/>
          </w:tcPr>
          <w:p w14:paraId="05C7DEBA" w14:textId="0719110B" w:rsidR="0039278D" w:rsidRPr="00802333" w:rsidRDefault="0039278D" w:rsidP="0039278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綜合活動</w:t>
            </w:r>
            <w:r w:rsidRPr="00802333">
              <w:rPr>
                <w:rFonts w:ascii="標楷體" w:eastAsia="標楷體" w:hAnsi="標楷體" w:cs="TimesNewRomanPSMT"/>
                <w:kern w:val="0"/>
              </w:rPr>
              <w:t>(3)</w:t>
            </w:r>
          </w:p>
        </w:tc>
        <w:tc>
          <w:tcPr>
            <w:tcW w:w="2107" w:type="dxa"/>
            <w:vAlign w:val="center"/>
          </w:tcPr>
          <w:p w14:paraId="5FB846AE" w14:textId="542B3D1A" w:rsidR="0039278D" w:rsidRPr="00802333" w:rsidRDefault="0039278D" w:rsidP="0039278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綜合活動</w:t>
            </w:r>
            <w:r w:rsidRPr="00802333">
              <w:rPr>
                <w:rFonts w:ascii="標楷體" w:eastAsia="標楷體" w:hAnsi="標楷體" w:cs="TimesNewRomanPSMT"/>
                <w:kern w:val="0"/>
              </w:rPr>
              <w:t>(3)</w:t>
            </w:r>
          </w:p>
        </w:tc>
        <w:tc>
          <w:tcPr>
            <w:tcW w:w="2107" w:type="dxa"/>
            <w:vAlign w:val="center"/>
          </w:tcPr>
          <w:p w14:paraId="3B7C7B7F" w14:textId="72D35B0F" w:rsidR="0039278D" w:rsidRPr="00802333" w:rsidRDefault="0039278D" w:rsidP="0039278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綜合活動</w:t>
            </w:r>
            <w:r w:rsidRPr="00802333">
              <w:rPr>
                <w:rFonts w:ascii="標楷體" w:eastAsia="標楷體" w:hAnsi="標楷體" w:cs="TimesNewRomanPSMT"/>
                <w:kern w:val="0"/>
              </w:rPr>
              <w:t>(3)</w:t>
            </w:r>
          </w:p>
        </w:tc>
      </w:tr>
      <w:tr w:rsidR="00802333" w:rsidRPr="00802333" w14:paraId="2C40242D" w14:textId="77777777" w:rsidTr="00114CF9">
        <w:trPr>
          <w:jc w:val="center"/>
        </w:trPr>
        <w:tc>
          <w:tcPr>
            <w:tcW w:w="622" w:type="dxa"/>
            <w:vMerge/>
            <w:vAlign w:val="center"/>
          </w:tcPr>
          <w:p w14:paraId="0E7CBDBE" w14:textId="77777777" w:rsidR="0039278D" w:rsidRPr="00802333" w:rsidRDefault="0039278D" w:rsidP="0039278D">
            <w:pPr>
              <w:widowControl/>
              <w:spacing w:line="400" w:lineRule="exact"/>
              <w:jc w:val="center"/>
              <w:rPr>
                <w:rFonts w:ascii="標楷體" w:eastAsia="標楷體" w:hAnsi="標楷體" w:cs="DFKaiShu-SB-Estd-BF"/>
                <w:kern w:val="0"/>
              </w:rPr>
            </w:pPr>
          </w:p>
        </w:tc>
        <w:tc>
          <w:tcPr>
            <w:tcW w:w="2409" w:type="dxa"/>
            <w:vAlign w:val="center"/>
          </w:tcPr>
          <w:p w14:paraId="6287D2A6" w14:textId="77777777" w:rsidR="0039278D" w:rsidRPr="00802333" w:rsidRDefault="0039278D" w:rsidP="0039278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科技</w:t>
            </w:r>
          </w:p>
        </w:tc>
        <w:tc>
          <w:tcPr>
            <w:tcW w:w="2106" w:type="dxa"/>
            <w:shd w:val="clear" w:color="auto" w:fill="auto"/>
            <w:vAlign w:val="center"/>
          </w:tcPr>
          <w:p w14:paraId="0FA92617" w14:textId="46D574E6" w:rsidR="0039278D" w:rsidRPr="00802333" w:rsidRDefault="0039278D" w:rsidP="0039278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科技</w:t>
            </w:r>
            <w:r w:rsidRPr="00802333">
              <w:rPr>
                <w:rFonts w:ascii="標楷體" w:eastAsia="標楷體" w:hAnsi="標楷體" w:cs="TimesNewRomanPSMT"/>
                <w:kern w:val="0"/>
              </w:rPr>
              <w:t>(2)</w:t>
            </w:r>
          </w:p>
        </w:tc>
        <w:tc>
          <w:tcPr>
            <w:tcW w:w="2107" w:type="dxa"/>
            <w:shd w:val="clear" w:color="auto" w:fill="auto"/>
            <w:vAlign w:val="center"/>
          </w:tcPr>
          <w:p w14:paraId="6726F687" w14:textId="4307046C" w:rsidR="0039278D" w:rsidRPr="00802333" w:rsidRDefault="0039278D" w:rsidP="0039278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科技</w:t>
            </w:r>
            <w:r w:rsidRPr="00802333">
              <w:rPr>
                <w:rFonts w:ascii="標楷體" w:eastAsia="標楷體" w:hAnsi="標楷體" w:cs="TimesNewRomanPSMT"/>
                <w:kern w:val="0"/>
              </w:rPr>
              <w:t>(2)</w:t>
            </w:r>
          </w:p>
        </w:tc>
        <w:tc>
          <w:tcPr>
            <w:tcW w:w="2107" w:type="dxa"/>
            <w:shd w:val="clear" w:color="auto" w:fill="auto"/>
            <w:vAlign w:val="center"/>
          </w:tcPr>
          <w:p w14:paraId="5CCC7F65" w14:textId="0DEC7923" w:rsidR="0039278D" w:rsidRPr="00802333" w:rsidRDefault="0039278D" w:rsidP="0039278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科技</w:t>
            </w:r>
            <w:r w:rsidRPr="00802333">
              <w:rPr>
                <w:rFonts w:ascii="標楷體" w:eastAsia="標楷體" w:hAnsi="標楷體" w:cs="TimesNewRomanPSMT"/>
                <w:kern w:val="0"/>
              </w:rPr>
              <w:t>(2)</w:t>
            </w:r>
          </w:p>
        </w:tc>
      </w:tr>
      <w:tr w:rsidR="00802333" w:rsidRPr="00802333" w14:paraId="286605FA" w14:textId="77777777" w:rsidTr="00114CF9">
        <w:trPr>
          <w:jc w:val="center"/>
        </w:trPr>
        <w:tc>
          <w:tcPr>
            <w:tcW w:w="622" w:type="dxa"/>
            <w:vMerge/>
            <w:vAlign w:val="center"/>
          </w:tcPr>
          <w:p w14:paraId="33B8AE10" w14:textId="77777777" w:rsidR="0039278D" w:rsidRPr="00802333" w:rsidRDefault="0039278D" w:rsidP="0039278D">
            <w:pPr>
              <w:widowControl/>
              <w:spacing w:line="400" w:lineRule="exact"/>
              <w:jc w:val="center"/>
              <w:rPr>
                <w:rFonts w:ascii="標楷體" w:eastAsia="標楷體" w:hAnsi="標楷體" w:cs="DFKaiShu-SB-Estd-BF"/>
                <w:kern w:val="0"/>
              </w:rPr>
            </w:pPr>
          </w:p>
        </w:tc>
        <w:tc>
          <w:tcPr>
            <w:tcW w:w="2409" w:type="dxa"/>
            <w:vAlign w:val="center"/>
          </w:tcPr>
          <w:p w14:paraId="4EFA5BE0" w14:textId="77777777" w:rsidR="0039278D" w:rsidRPr="00802333" w:rsidRDefault="0039278D" w:rsidP="0039278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健康與體育</w:t>
            </w:r>
          </w:p>
        </w:tc>
        <w:tc>
          <w:tcPr>
            <w:tcW w:w="2106" w:type="dxa"/>
            <w:shd w:val="clear" w:color="auto" w:fill="auto"/>
            <w:vAlign w:val="center"/>
          </w:tcPr>
          <w:p w14:paraId="75A385D3" w14:textId="6905EC1F" w:rsidR="0039278D" w:rsidRPr="00802333" w:rsidRDefault="0039278D" w:rsidP="0039278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健康與體育</w:t>
            </w:r>
            <w:r w:rsidRPr="00802333">
              <w:rPr>
                <w:rFonts w:ascii="標楷體" w:eastAsia="標楷體" w:hAnsi="標楷體" w:cs="TimesNewRomanPSMT"/>
                <w:kern w:val="0"/>
              </w:rPr>
              <w:t>(3)</w:t>
            </w:r>
          </w:p>
        </w:tc>
        <w:tc>
          <w:tcPr>
            <w:tcW w:w="2107" w:type="dxa"/>
            <w:vAlign w:val="center"/>
          </w:tcPr>
          <w:p w14:paraId="1D51ED9C" w14:textId="74DFC6D1" w:rsidR="0039278D" w:rsidRPr="00802333" w:rsidRDefault="0039278D" w:rsidP="0039278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健康與體育</w:t>
            </w:r>
            <w:r w:rsidRPr="00802333">
              <w:rPr>
                <w:rFonts w:ascii="標楷體" w:eastAsia="標楷體" w:hAnsi="標楷體" w:cs="TimesNewRomanPSMT"/>
                <w:kern w:val="0"/>
              </w:rPr>
              <w:t>(3)</w:t>
            </w:r>
          </w:p>
        </w:tc>
        <w:tc>
          <w:tcPr>
            <w:tcW w:w="2107" w:type="dxa"/>
            <w:vAlign w:val="center"/>
          </w:tcPr>
          <w:p w14:paraId="6B153A2F" w14:textId="412C8441" w:rsidR="0039278D" w:rsidRPr="00802333" w:rsidRDefault="0039278D" w:rsidP="0039278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健康與體育</w:t>
            </w:r>
            <w:r w:rsidRPr="00802333">
              <w:rPr>
                <w:rFonts w:ascii="標楷體" w:eastAsia="標楷體" w:hAnsi="標楷體" w:cs="TimesNewRomanPSMT"/>
                <w:kern w:val="0"/>
              </w:rPr>
              <w:t>(3)</w:t>
            </w:r>
          </w:p>
        </w:tc>
      </w:tr>
      <w:tr w:rsidR="00802333" w:rsidRPr="00802333" w14:paraId="5FDBC48C" w14:textId="77777777" w:rsidTr="00114CF9">
        <w:trPr>
          <w:trHeight w:val="414"/>
          <w:jc w:val="center"/>
        </w:trPr>
        <w:tc>
          <w:tcPr>
            <w:tcW w:w="622" w:type="dxa"/>
            <w:vMerge/>
            <w:vAlign w:val="center"/>
          </w:tcPr>
          <w:p w14:paraId="6D0006AF" w14:textId="77777777" w:rsidR="0039278D" w:rsidRPr="00802333" w:rsidRDefault="0039278D" w:rsidP="0039278D">
            <w:pPr>
              <w:widowControl/>
              <w:spacing w:line="400" w:lineRule="exact"/>
              <w:jc w:val="center"/>
              <w:rPr>
                <w:rFonts w:ascii="標楷體" w:eastAsia="標楷體" w:hAnsi="標楷體" w:cs="DFKaiShu-SB-Estd-BF"/>
                <w:kern w:val="0"/>
              </w:rPr>
            </w:pPr>
          </w:p>
        </w:tc>
        <w:tc>
          <w:tcPr>
            <w:tcW w:w="2409" w:type="dxa"/>
            <w:vAlign w:val="center"/>
          </w:tcPr>
          <w:p w14:paraId="350D50A0" w14:textId="77777777" w:rsidR="0039278D" w:rsidRPr="00802333" w:rsidRDefault="0039278D" w:rsidP="0039278D">
            <w:pPr>
              <w:widowControl/>
              <w:spacing w:line="400" w:lineRule="exact"/>
              <w:jc w:val="center"/>
              <w:rPr>
                <w:rFonts w:ascii="標楷體" w:eastAsia="標楷體" w:hAnsi="標楷體" w:cs="DFKaiShu-SB-Estd-BF"/>
                <w:b/>
                <w:kern w:val="0"/>
              </w:rPr>
            </w:pPr>
            <w:r w:rsidRPr="00802333">
              <w:rPr>
                <w:rFonts w:ascii="標楷體" w:eastAsia="標楷體" w:hAnsi="標楷體" w:cs="DFKaiShu-SB-Estd-BF" w:hint="eastAsia"/>
                <w:b/>
                <w:kern w:val="0"/>
              </w:rPr>
              <w:t>領域學習節數</w:t>
            </w:r>
          </w:p>
        </w:tc>
        <w:tc>
          <w:tcPr>
            <w:tcW w:w="2106" w:type="dxa"/>
            <w:vAlign w:val="center"/>
          </w:tcPr>
          <w:p w14:paraId="5ADAD713" w14:textId="4FD76D53" w:rsidR="0039278D" w:rsidRPr="00802333" w:rsidRDefault="0039278D" w:rsidP="0039278D">
            <w:pPr>
              <w:widowControl/>
              <w:spacing w:line="400" w:lineRule="exact"/>
              <w:jc w:val="center"/>
              <w:rPr>
                <w:rFonts w:ascii="標楷體" w:eastAsia="標楷體" w:hAnsi="標楷體" w:cs="DFKaiShu-SB-Estd-BF"/>
                <w:b/>
                <w:kern w:val="0"/>
              </w:rPr>
            </w:pPr>
            <w:r w:rsidRPr="00802333">
              <w:rPr>
                <w:rFonts w:ascii="標楷體" w:eastAsia="標楷體" w:hAnsi="標楷體" w:cs="DFKaiShu-SB-Estd-BF"/>
                <w:kern w:val="0"/>
              </w:rPr>
              <w:t>30</w:t>
            </w:r>
            <w:r w:rsidRPr="00802333">
              <w:rPr>
                <w:rFonts w:ascii="標楷體" w:eastAsia="標楷體" w:hAnsi="標楷體" w:cs="DFKaiShu-SB-Estd-BF" w:hint="eastAsia"/>
                <w:kern w:val="0"/>
              </w:rPr>
              <w:t>節</w:t>
            </w:r>
          </w:p>
        </w:tc>
        <w:tc>
          <w:tcPr>
            <w:tcW w:w="2107" w:type="dxa"/>
            <w:vAlign w:val="center"/>
          </w:tcPr>
          <w:p w14:paraId="1879E2A6" w14:textId="0F07FB2E" w:rsidR="0039278D" w:rsidRPr="00802333" w:rsidRDefault="0039278D" w:rsidP="0039278D">
            <w:pPr>
              <w:widowControl/>
              <w:snapToGrid w:val="0"/>
              <w:spacing w:line="400" w:lineRule="exact"/>
              <w:jc w:val="center"/>
              <w:rPr>
                <w:rFonts w:ascii="標楷體" w:eastAsia="標楷體" w:hAnsi="標楷體" w:cs="DFKaiShu-SB-Estd-BF"/>
                <w:b/>
                <w:kern w:val="0"/>
              </w:rPr>
            </w:pPr>
            <w:r w:rsidRPr="00802333">
              <w:rPr>
                <w:rFonts w:ascii="標楷體" w:eastAsia="標楷體" w:hAnsi="標楷體" w:cs="TimesNewRomanPSMT"/>
                <w:kern w:val="0"/>
              </w:rPr>
              <w:t>30</w:t>
            </w:r>
            <w:r w:rsidRPr="00802333">
              <w:rPr>
                <w:rFonts w:ascii="標楷體" w:eastAsia="標楷體" w:hAnsi="標楷體" w:cs="DFKaiShu-SB-Estd-BF" w:hint="eastAsia"/>
                <w:kern w:val="0"/>
              </w:rPr>
              <w:t>節</w:t>
            </w:r>
          </w:p>
        </w:tc>
        <w:tc>
          <w:tcPr>
            <w:tcW w:w="2107" w:type="dxa"/>
            <w:vAlign w:val="center"/>
          </w:tcPr>
          <w:p w14:paraId="16F8BF9E" w14:textId="100CAB94" w:rsidR="0039278D" w:rsidRPr="00802333" w:rsidRDefault="0039278D" w:rsidP="0039278D">
            <w:pPr>
              <w:widowControl/>
              <w:snapToGrid w:val="0"/>
              <w:spacing w:line="400" w:lineRule="exact"/>
              <w:jc w:val="center"/>
              <w:rPr>
                <w:rFonts w:ascii="標楷體" w:eastAsia="標楷體" w:hAnsi="標楷體" w:cs="DFKaiShu-SB-Estd-BF"/>
                <w:b/>
                <w:kern w:val="0"/>
              </w:rPr>
            </w:pPr>
            <w:r w:rsidRPr="00802333">
              <w:rPr>
                <w:rFonts w:ascii="標楷體" w:eastAsia="標楷體" w:hAnsi="標楷體" w:cs="TimesNewRomanPSMT"/>
                <w:kern w:val="0"/>
              </w:rPr>
              <w:t>29</w:t>
            </w:r>
            <w:r w:rsidRPr="00802333">
              <w:rPr>
                <w:rFonts w:ascii="標楷體" w:eastAsia="標楷體" w:hAnsi="標楷體" w:cs="DFKaiShu-SB-Estd-BF" w:hint="eastAsia"/>
                <w:kern w:val="0"/>
              </w:rPr>
              <w:t>節</w:t>
            </w:r>
          </w:p>
        </w:tc>
      </w:tr>
      <w:tr w:rsidR="00802333" w:rsidRPr="00802333" w14:paraId="7BF952F5" w14:textId="77777777" w:rsidTr="00114CF9">
        <w:trPr>
          <w:jc w:val="center"/>
        </w:trPr>
        <w:tc>
          <w:tcPr>
            <w:tcW w:w="622" w:type="dxa"/>
            <w:vMerge w:val="restart"/>
            <w:shd w:val="clear" w:color="auto" w:fill="DAEEF3" w:themeFill="accent5" w:themeFillTint="33"/>
            <w:textDirection w:val="tbRlV"/>
            <w:vAlign w:val="center"/>
          </w:tcPr>
          <w:p w14:paraId="0D1018E3" w14:textId="77777777" w:rsidR="0039278D" w:rsidRPr="00802333" w:rsidRDefault="0039278D" w:rsidP="0039278D">
            <w:pPr>
              <w:autoSpaceDE w:val="0"/>
              <w:autoSpaceDN w:val="0"/>
              <w:adjustRightInd w:val="0"/>
              <w:spacing w:line="400" w:lineRule="exact"/>
              <w:ind w:left="113" w:right="113"/>
              <w:jc w:val="center"/>
              <w:rPr>
                <w:rFonts w:ascii="標楷體" w:eastAsia="標楷體" w:hAnsi="標楷體" w:cs="DFKaiShu-SB-Estd-BF"/>
                <w:kern w:val="0"/>
              </w:rPr>
            </w:pPr>
            <w:r w:rsidRPr="00802333">
              <w:rPr>
                <w:rFonts w:ascii="標楷體" w:eastAsia="標楷體" w:hAnsi="標楷體" w:cs="DFKaiShu-SB-Estd-BF" w:hint="eastAsia"/>
                <w:kern w:val="0"/>
              </w:rPr>
              <w:t>彈性學習課程</w:t>
            </w:r>
          </w:p>
        </w:tc>
        <w:tc>
          <w:tcPr>
            <w:tcW w:w="2409" w:type="dxa"/>
            <w:shd w:val="clear" w:color="auto" w:fill="DAEEF3" w:themeFill="accent5" w:themeFillTint="33"/>
            <w:vAlign w:val="center"/>
          </w:tcPr>
          <w:p w14:paraId="3D9770C4" w14:textId="77777777" w:rsidR="0039278D" w:rsidRPr="00802333" w:rsidRDefault="0039278D" w:rsidP="0039278D">
            <w:pPr>
              <w:autoSpaceDE w:val="0"/>
              <w:autoSpaceDN w:val="0"/>
              <w:adjustRightInd w:val="0"/>
              <w:spacing w:line="400" w:lineRule="exact"/>
              <w:jc w:val="center"/>
              <w:rPr>
                <w:rFonts w:ascii="標楷體" w:eastAsia="標楷體" w:hAnsi="標楷體" w:cs="TimesNewRomanPSMT"/>
                <w:kern w:val="0"/>
              </w:rPr>
            </w:pPr>
            <w:r w:rsidRPr="00802333">
              <w:rPr>
                <w:rFonts w:ascii="標楷體" w:eastAsia="標楷體" w:hAnsi="標楷體" w:cs="DFKaiShu-SB-Estd-BF" w:hint="eastAsia"/>
                <w:kern w:val="0"/>
              </w:rPr>
              <w:t>統整性主題</w:t>
            </w:r>
            <w:r w:rsidRPr="00802333">
              <w:rPr>
                <w:rFonts w:ascii="標楷體" w:eastAsia="標楷體" w:hAnsi="標楷體" w:cs="TimesNewRomanPSMT"/>
                <w:kern w:val="0"/>
              </w:rPr>
              <w:t>/</w:t>
            </w:r>
            <w:r w:rsidRPr="00802333">
              <w:rPr>
                <w:rFonts w:ascii="標楷體" w:eastAsia="標楷體" w:hAnsi="標楷體" w:cs="DFKaiShu-SB-Estd-BF" w:hint="eastAsia"/>
                <w:kern w:val="0"/>
              </w:rPr>
              <w:t>專題</w:t>
            </w:r>
            <w:r w:rsidRPr="00802333">
              <w:rPr>
                <w:rFonts w:ascii="標楷體" w:eastAsia="標楷體" w:hAnsi="標楷體" w:cs="TimesNewRomanPSMT"/>
                <w:kern w:val="0"/>
              </w:rPr>
              <w:t>/</w:t>
            </w:r>
          </w:p>
          <w:p w14:paraId="75CDE0CC" w14:textId="77777777" w:rsidR="0039278D" w:rsidRPr="00802333" w:rsidRDefault="0039278D" w:rsidP="0039278D">
            <w:pPr>
              <w:autoSpaceDE w:val="0"/>
              <w:autoSpaceDN w:val="0"/>
              <w:adjustRightInd w:val="0"/>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議題探究課程</w:t>
            </w:r>
          </w:p>
        </w:tc>
        <w:tc>
          <w:tcPr>
            <w:tcW w:w="2106" w:type="dxa"/>
            <w:vAlign w:val="center"/>
          </w:tcPr>
          <w:p w14:paraId="733CBA34" w14:textId="491EE4C3" w:rsidR="0039278D" w:rsidRPr="00802333" w:rsidRDefault="0039278D" w:rsidP="0039278D">
            <w:pPr>
              <w:autoSpaceDE w:val="0"/>
              <w:autoSpaceDN w:val="0"/>
              <w:adjustRightInd w:val="0"/>
              <w:jc w:val="center"/>
              <w:rPr>
                <w:rFonts w:ascii="標楷體" w:eastAsia="標楷體" w:hAnsi="標楷體" w:cs="DFKaiShu-SB-Estd-BF"/>
                <w:kern w:val="0"/>
              </w:rPr>
            </w:pPr>
            <w:r w:rsidRPr="00802333">
              <w:rPr>
                <w:rFonts w:ascii="標楷體" w:eastAsia="標楷體" w:hAnsi="標楷體" w:cs="DFKaiShu-SB-Estd-BF" w:hint="eastAsia"/>
                <w:kern w:val="0"/>
              </w:rPr>
              <w:t>情牽中正(</w:t>
            </w:r>
            <w:r w:rsidR="00EA1023" w:rsidRPr="00802333">
              <w:rPr>
                <w:rFonts w:ascii="標楷體" w:eastAsia="標楷體" w:hAnsi="標楷體" w:cs="DFKaiShu-SB-Estd-BF"/>
                <w:kern w:val="0"/>
              </w:rPr>
              <w:t>2</w:t>
            </w:r>
            <w:r w:rsidRPr="00802333">
              <w:rPr>
                <w:rFonts w:ascii="標楷體" w:eastAsia="標楷體" w:hAnsi="標楷體" w:cs="DFKaiShu-SB-Estd-BF" w:hint="eastAsia"/>
                <w:kern w:val="0"/>
              </w:rPr>
              <w:t>)</w:t>
            </w:r>
          </w:p>
          <w:p w14:paraId="7BC057C5" w14:textId="77777777" w:rsidR="0039278D" w:rsidRPr="00802333" w:rsidRDefault="0039278D" w:rsidP="0039278D">
            <w:pPr>
              <w:autoSpaceDE w:val="0"/>
              <w:autoSpaceDN w:val="0"/>
              <w:adjustRightInd w:val="0"/>
              <w:jc w:val="center"/>
              <w:rPr>
                <w:rFonts w:ascii="標楷體" w:eastAsia="標楷體" w:hAnsi="標楷體" w:cs="DFKaiShu-SB-Estd-BF"/>
                <w:kern w:val="0"/>
              </w:rPr>
            </w:pPr>
            <w:r w:rsidRPr="00802333">
              <w:rPr>
                <w:rFonts w:ascii="標楷體" w:eastAsia="標楷體" w:hAnsi="標楷體" w:cs="DFKaiShu-SB-Estd-BF" w:hint="eastAsia"/>
                <w:kern w:val="0"/>
              </w:rPr>
              <w:t>(圖</w:t>
            </w:r>
            <w:r w:rsidRPr="00802333">
              <w:rPr>
                <w:rFonts w:ascii="標楷體" w:eastAsia="標楷體" w:hAnsi="標楷體" w:cs="DFKaiShu-SB-Estd-BF"/>
                <w:kern w:val="0"/>
              </w:rPr>
              <w:t>書資訊利用</w:t>
            </w:r>
            <w:r w:rsidRPr="00802333">
              <w:rPr>
                <w:rFonts w:ascii="標楷體" w:eastAsia="標楷體" w:hAnsi="標楷體" w:cs="DFKaiShu-SB-Estd-BF" w:hint="eastAsia"/>
                <w:kern w:val="0"/>
              </w:rPr>
              <w:t>)</w:t>
            </w:r>
          </w:p>
          <w:p w14:paraId="569E7F10" w14:textId="77777777" w:rsidR="0039278D" w:rsidRPr="00802333" w:rsidRDefault="0039278D" w:rsidP="0039278D">
            <w:pPr>
              <w:autoSpaceDE w:val="0"/>
              <w:autoSpaceDN w:val="0"/>
              <w:adjustRightInd w:val="0"/>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 xml:space="preserve"> (緣</w:t>
            </w:r>
            <w:r w:rsidRPr="00802333">
              <w:rPr>
                <w:rFonts w:ascii="標楷體" w:eastAsia="標楷體" w:hAnsi="標楷體" w:cs="DFKaiShu-SB-Estd-BF"/>
                <w:kern w:val="0"/>
              </w:rPr>
              <w:t>起中正</w:t>
            </w:r>
            <w:r w:rsidRPr="00802333">
              <w:rPr>
                <w:rFonts w:ascii="標楷體" w:eastAsia="標楷體" w:hAnsi="標楷體" w:cs="DFKaiShu-SB-Estd-BF" w:hint="eastAsia"/>
                <w:kern w:val="0"/>
              </w:rPr>
              <w:t>)</w:t>
            </w:r>
          </w:p>
          <w:p w14:paraId="7635EAE4" w14:textId="7BCA060B" w:rsidR="0039278D" w:rsidRPr="00802333" w:rsidRDefault="00157B9B" w:rsidP="009708B6">
            <w:pPr>
              <w:autoSpaceDE w:val="0"/>
              <w:autoSpaceDN w:val="0"/>
              <w:adjustRightInd w:val="0"/>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有品有德在中正</w:t>
            </w:r>
            <w:r w:rsidR="00EA1023" w:rsidRPr="00802333">
              <w:rPr>
                <w:rFonts w:ascii="標楷體" w:eastAsia="標楷體" w:hAnsi="標楷體" w:cs="DFKaiShu-SB-Estd-BF" w:hint="eastAsia"/>
                <w:kern w:val="0"/>
              </w:rPr>
              <w:t>(1</w:t>
            </w:r>
            <w:r w:rsidR="009708B6" w:rsidRPr="00802333">
              <w:rPr>
                <w:rFonts w:ascii="標楷體" w:eastAsia="標楷體" w:hAnsi="標楷體" w:cs="DFKaiShu-SB-Estd-BF" w:hint="eastAsia"/>
                <w:kern w:val="0"/>
              </w:rPr>
              <w:t>)</w:t>
            </w:r>
          </w:p>
        </w:tc>
        <w:tc>
          <w:tcPr>
            <w:tcW w:w="2107" w:type="dxa"/>
            <w:vAlign w:val="center"/>
          </w:tcPr>
          <w:p w14:paraId="5BF8FE8E" w14:textId="33C59578" w:rsidR="0039278D" w:rsidRPr="00802333" w:rsidRDefault="0039278D" w:rsidP="0039278D">
            <w:pPr>
              <w:autoSpaceDE w:val="0"/>
              <w:autoSpaceDN w:val="0"/>
              <w:adjustRightInd w:val="0"/>
              <w:snapToGrid w:val="0"/>
              <w:jc w:val="center"/>
              <w:rPr>
                <w:rFonts w:ascii="標楷體" w:eastAsia="標楷體" w:hAnsi="標楷體" w:cs="DFKaiShu-SB-Estd-BF"/>
                <w:kern w:val="0"/>
              </w:rPr>
            </w:pPr>
            <w:r w:rsidRPr="00802333">
              <w:rPr>
                <w:rFonts w:ascii="標楷體" w:eastAsia="標楷體" w:hAnsi="標楷體" w:cs="DFKaiShu-SB-Estd-BF" w:hint="eastAsia"/>
                <w:kern w:val="0"/>
              </w:rPr>
              <w:t>基隆情懷（</w:t>
            </w:r>
            <w:r w:rsidR="00EA1023" w:rsidRPr="00802333">
              <w:rPr>
                <w:rFonts w:ascii="標楷體" w:eastAsia="標楷體" w:hAnsi="標楷體" w:cs="DFKaiShu-SB-Estd-BF"/>
                <w:kern w:val="0"/>
              </w:rPr>
              <w:t>3</w:t>
            </w:r>
            <w:r w:rsidRPr="00802333">
              <w:rPr>
                <w:rFonts w:ascii="標楷體" w:eastAsia="標楷體" w:hAnsi="標楷體" w:cs="DFKaiShu-SB-Estd-BF" w:hint="eastAsia"/>
                <w:kern w:val="0"/>
              </w:rPr>
              <w:t>）</w:t>
            </w:r>
          </w:p>
          <w:p w14:paraId="7A4A6E8A" w14:textId="61C1847D" w:rsidR="0039278D" w:rsidRPr="00802333" w:rsidRDefault="0039278D" w:rsidP="00EA1023">
            <w:pPr>
              <w:autoSpaceDE w:val="0"/>
              <w:autoSpaceDN w:val="0"/>
              <w:adjustRightInd w:val="0"/>
              <w:snapToGrid w:val="0"/>
              <w:jc w:val="center"/>
              <w:rPr>
                <w:rFonts w:ascii="標楷體" w:eastAsia="標楷體" w:hAnsi="標楷體" w:cs="DFKaiShu-SB-Estd-BF"/>
                <w:kern w:val="0"/>
              </w:rPr>
            </w:pPr>
            <w:r w:rsidRPr="00802333">
              <w:rPr>
                <w:rFonts w:ascii="標楷體" w:eastAsia="標楷體" w:hAnsi="標楷體" w:cs="DFKaiShu-SB-Estd-BF" w:hint="eastAsia"/>
                <w:kern w:val="0"/>
              </w:rPr>
              <w:t>(基</w:t>
            </w:r>
            <w:r w:rsidRPr="00802333">
              <w:rPr>
                <w:rFonts w:ascii="標楷體" w:eastAsia="標楷體" w:hAnsi="標楷體" w:cs="DFKaiShu-SB-Estd-BF"/>
                <w:kern w:val="0"/>
              </w:rPr>
              <w:t>隆</w:t>
            </w:r>
            <w:r w:rsidRPr="00802333">
              <w:rPr>
                <w:rFonts w:ascii="標楷體" w:eastAsia="標楷體" w:hAnsi="標楷體" w:cs="DFKaiShu-SB-Estd-BF" w:hint="eastAsia"/>
                <w:kern w:val="0"/>
              </w:rPr>
              <w:t>．港</w:t>
            </w:r>
            <w:r w:rsidRPr="00802333">
              <w:rPr>
                <w:rFonts w:ascii="標楷體" w:eastAsia="標楷體" w:hAnsi="標楷體" w:cs="DFKaiShu-SB-Estd-BF"/>
                <w:kern w:val="0"/>
              </w:rPr>
              <w:t>都情</w:t>
            </w:r>
            <w:r w:rsidRPr="00802333">
              <w:rPr>
                <w:rFonts w:ascii="標楷體" w:eastAsia="標楷體" w:hAnsi="標楷體" w:cs="DFKaiShu-SB-Estd-BF" w:hint="eastAsia"/>
                <w:kern w:val="0"/>
              </w:rPr>
              <w:t>)</w:t>
            </w:r>
            <w:r w:rsidR="00EA1023" w:rsidRPr="00802333">
              <w:rPr>
                <w:rFonts w:ascii="標楷體" w:eastAsia="標楷體" w:hAnsi="標楷體" w:cs="DFKaiShu-SB-Estd-BF" w:hint="eastAsia"/>
                <w:kern w:val="0"/>
              </w:rPr>
              <w:t xml:space="preserve"> (走</w:t>
            </w:r>
            <w:r w:rsidR="00EA1023" w:rsidRPr="00802333">
              <w:rPr>
                <w:rFonts w:ascii="標楷體" w:eastAsia="標楷體" w:hAnsi="標楷體" w:cs="DFKaiShu-SB-Estd-BF"/>
                <w:kern w:val="0"/>
              </w:rPr>
              <w:t>讀基隆</w:t>
            </w:r>
            <w:r w:rsidR="00EA1023" w:rsidRPr="00802333">
              <w:rPr>
                <w:rFonts w:ascii="標楷體" w:eastAsia="標楷體" w:hAnsi="標楷體" w:cs="DFKaiShu-SB-Estd-BF" w:hint="eastAsia"/>
                <w:kern w:val="0"/>
              </w:rPr>
              <w:t>)</w:t>
            </w:r>
          </w:p>
          <w:p w14:paraId="147FA5FD" w14:textId="77777777" w:rsidR="0039278D" w:rsidRPr="00802333" w:rsidRDefault="0039278D" w:rsidP="0039278D">
            <w:pPr>
              <w:autoSpaceDE w:val="0"/>
              <w:autoSpaceDN w:val="0"/>
              <w:adjustRightInd w:val="0"/>
              <w:snapToGrid w:val="0"/>
              <w:jc w:val="center"/>
              <w:rPr>
                <w:rFonts w:ascii="標楷體" w:eastAsia="標楷體" w:hAnsi="標楷體" w:cs="DFKaiShu-SB-Estd-BF"/>
                <w:kern w:val="0"/>
              </w:rPr>
            </w:pPr>
            <w:r w:rsidRPr="00802333">
              <w:rPr>
                <w:rFonts w:ascii="標楷體" w:eastAsia="標楷體" w:hAnsi="標楷體" w:cs="DFKaiShu-SB-Estd-BF" w:hint="eastAsia"/>
                <w:kern w:val="0"/>
              </w:rPr>
              <w:t>(科</w:t>
            </w:r>
            <w:r w:rsidRPr="00802333">
              <w:rPr>
                <w:rFonts w:ascii="標楷體" w:eastAsia="標楷體" w:hAnsi="標楷體" w:cs="DFKaiShu-SB-Estd-BF"/>
                <w:kern w:val="0"/>
              </w:rPr>
              <w:t>學</w:t>
            </w:r>
            <w:r w:rsidRPr="00802333">
              <w:rPr>
                <w:rFonts w:ascii="標楷體" w:eastAsia="標楷體" w:hAnsi="標楷體" w:cs="DFKaiShu-SB-Estd-BF" w:hint="eastAsia"/>
                <w:kern w:val="0"/>
              </w:rPr>
              <w:t>狂</w:t>
            </w:r>
            <w:r w:rsidRPr="00802333">
              <w:rPr>
                <w:rFonts w:ascii="標楷體" w:eastAsia="標楷體" w:hAnsi="標楷體" w:cs="DFKaiShu-SB-Estd-BF"/>
                <w:kern w:val="0"/>
              </w:rPr>
              <w:t>想</w:t>
            </w:r>
            <w:r w:rsidRPr="00802333">
              <w:rPr>
                <w:rFonts w:ascii="標楷體" w:eastAsia="標楷體" w:hAnsi="標楷體" w:cs="DFKaiShu-SB-Estd-BF" w:hint="eastAsia"/>
                <w:kern w:val="0"/>
              </w:rPr>
              <w:t>曲)</w:t>
            </w:r>
          </w:p>
          <w:p w14:paraId="0D81258A" w14:textId="361918D1" w:rsidR="0039278D" w:rsidRPr="00802333" w:rsidRDefault="00EA1023" w:rsidP="009708B6">
            <w:pPr>
              <w:autoSpaceDE w:val="0"/>
              <w:autoSpaceDN w:val="0"/>
              <w:adjustRightInd w:val="0"/>
              <w:snapToGrid w:val="0"/>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有品有德在中正(1)</w:t>
            </w:r>
          </w:p>
        </w:tc>
        <w:tc>
          <w:tcPr>
            <w:tcW w:w="2107" w:type="dxa"/>
            <w:vAlign w:val="center"/>
          </w:tcPr>
          <w:p w14:paraId="26C5EFA2" w14:textId="5B106EB8" w:rsidR="0039278D" w:rsidRPr="00802333" w:rsidRDefault="0039278D" w:rsidP="0039278D">
            <w:pPr>
              <w:autoSpaceDE w:val="0"/>
              <w:autoSpaceDN w:val="0"/>
              <w:adjustRightInd w:val="0"/>
              <w:snapToGrid w:val="0"/>
              <w:jc w:val="center"/>
              <w:rPr>
                <w:rFonts w:ascii="標楷體" w:eastAsia="標楷體" w:hAnsi="標楷體" w:cs="DFKaiShu-SB-Estd-BF"/>
                <w:kern w:val="0"/>
                <w:sz w:val="22"/>
              </w:rPr>
            </w:pPr>
            <w:r w:rsidRPr="00802333">
              <w:rPr>
                <w:rFonts w:ascii="標楷體" w:eastAsia="標楷體" w:hAnsi="標楷體" w:cs="DFKaiShu-SB-Estd-BF" w:hint="eastAsia"/>
                <w:kern w:val="0"/>
                <w:sz w:val="22"/>
                <w:szCs w:val="22"/>
              </w:rPr>
              <w:t>國際視野（</w:t>
            </w:r>
            <w:r w:rsidR="00EA1023" w:rsidRPr="00802333">
              <w:rPr>
                <w:rFonts w:ascii="標楷體" w:eastAsia="標楷體" w:hAnsi="標楷體" w:cs="DFKaiShu-SB-Estd-BF"/>
                <w:kern w:val="0"/>
                <w:sz w:val="22"/>
                <w:szCs w:val="22"/>
              </w:rPr>
              <w:t>4</w:t>
            </w:r>
            <w:r w:rsidRPr="00802333">
              <w:rPr>
                <w:rFonts w:ascii="標楷體" w:eastAsia="標楷體" w:hAnsi="標楷體" w:cs="DFKaiShu-SB-Estd-BF" w:hint="eastAsia"/>
                <w:kern w:val="0"/>
                <w:sz w:val="22"/>
                <w:szCs w:val="22"/>
              </w:rPr>
              <w:t>）</w:t>
            </w:r>
          </w:p>
          <w:p w14:paraId="4692AD76" w14:textId="77777777" w:rsidR="00EA1023" w:rsidRPr="00802333" w:rsidRDefault="00EA1023" w:rsidP="00EA1023">
            <w:pPr>
              <w:autoSpaceDE w:val="0"/>
              <w:autoSpaceDN w:val="0"/>
              <w:adjustRightInd w:val="0"/>
              <w:snapToGrid w:val="0"/>
              <w:jc w:val="center"/>
              <w:rPr>
                <w:rFonts w:ascii="標楷體" w:eastAsia="標楷體" w:hAnsi="標楷體" w:cs="DFKaiShu-SB-Estd-BF"/>
                <w:kern w:val="0"/>
                <w:sz w:val="22"/>
              </w:rPr>
            </w:pPr>
            <w:r w:rsidRPr="00802333">
              <w:rPr>
                <w:rFonts w:ascii="標楷體" w:eastAsia="標楷體" w:hAnsi="標楷體" w:cs="DFKaiShu-SB-Estd-BF" w:hint="eastAsia"/>
                <w:kern w:val="0"/>
                <w:sz w:val="22"/>
                <w:szCs w:val="22"/>
              </w:rPr>
              <w:t>(國</w:t>
            </w:r>
            <w:r w:rsidRPr="00802333">
              <w:rPr>
                <w:rFonts w:ascii="標楷體" w:eastAsia="標楷體" w:hAnsi="標楷體" w:cs="DFKaiShu-SB-Estd-BF"/>
                <w:kern w:val="0"/>
                <w:sz w:val="22"/>
                <w:szCs w:val="22"/>
              </w:rPr>
              <w:t>際理解</w:t>
            </w:r>
            <w:r w:rsidRPr="00802333">
              <w:rPr>
                <w:rFonts w:ascii="標楷體" w:eastAsia="標楷體" w:hAnsi="標楷體" w:cs="DFKaiShu-SB-Estd-BF" w:hint="eastAsia"/>
                <w:kern w:val="0"/>
                <w:sz w:val="22"/>
                <w:szCs w:val="22"/>
              </w:rPr>
              <w:t>)</w:t>
            </w:r>
          </w:p>
          <w:p w14:paraId="1286F2F2" w14:textId="0415721F" w:rsidR="0039278D" w:rsidRPr="00802333" w:rsidRDefault="00EA1023" w:rsidP="00EA1023">
            <w:pPr>
              <w:autoSpaceDE w:val="0"/>
              <w:autoSpaceDN w:val="0"/>
              <w:adjustRightInd w:val="0"/>
              <w:snapToGrid w:val="0"/>
              <w:jc w:val="center"/>
              <w:rPr>
                <w:rFonts w:ascii="標楷體" w:eastAsia="標楷體" w:hAnsi="標楷體" w:cs="DFKaiShu-SB-Estd-BF"/>
                <w:kern w:val="0"/>
                <w:sz w:val="22"/>
              </w:rPr>
            </w:pPr>
            <w:r w:rsidRPr="00802333">
              <w:rPr>
                <w:rFonts w:ascii="標楷體" w:eastAsia="標楷體" w:hAnsi="標楷體" w:cs="DFKaiShu-SB-Estd-BF" w:hint="eastAsia"/>
                <w:kern w:val="0"/>
                <w:sz w:val="22"/>
                <w:szCs w:val="22"/>
              </w:rPr>
              <w:t xml:space="preserve"> </w:t>
            </w:r>
            <w:r w:rsidR="0039278D" w:rsidRPr="00802333">
              <w:rPr>
                <w:rFonts w:ascii="標楷體" w:eastAsia="標楷體" w:hAnsi="標楷體" w:cs="DFKaiShu-SB-Estd-BF" w:hint="eastAsia"/>
                <w:kern w:val="0"/>
                <w:sz w:val="22"/>
                <w:szCs w:val="22"/>
              </w:rPr>
              <w:t>(中正</w:t>
            </w:r>
            <w:r w:rsidR="0039278D" w:rsidRPr="00802333">
              <w:rPr>
                <w:rFonts w:ascii="標楷體" w:eastAsia="標楷體" w:hAnsi="標楷體" w:cs="DFKaiShu-SB-Estd-BF"/>
                <w:kern w:val="0"/>
                <w:sz w:val="22"/>
                <w:szCs w:val="22"/>
              </w:rPr>
              <w:t>世</w:t>
            </w:r>
            <w:r w:rsidR="0039278D" w:rsidRPr="00802333">
              <w:rPr>
                <w:rFonts w:ascii="標楷體" w:eastAsia="標楷體" w:hAnsi="標楷體" w:cs="DFKaiShu-SB-Estd-BF" w:hint="eastAsia"/>
                <w:kern w:val="0"/>
                <w:sz w:val="22"/>
                <w:szCs w:val="22"/>
              </w:rPr>
              <w:t>界</w:t>
            </w:r>
            <w:r w:rsidR="0039278D" w:rsidRPr="00802333">
              <w:rPr>
                <w:rFonts w:ascii="標楷體" w:eastAsia="標楷體" w:hAnsi="標楷體" w:cs="DFKaiShu-SB-Estd-BF"/>
                <w:kern w:val="0"/>
                <w:sz w:val="22"/>
                <w:szCs w:val="22"/>
              </w:rPr>
              <w:t>周</w:t>
            </w:r>
            <w:r w:rsidR="0039278D" w:rsidRPr="00802333">
              <w:rPr>
                <w:rFonts w:ascii="標楷體" w:eastAsia="標楷體" w:hAnsi="標楷體" w:cs="DFKaiShu-SB-Estd-BF" w:hint="eastAsia"/>
                <w:kern w:val="0"/>
                <w:sz w:val="22"/>
                <w:szCs w:val="22"/>
              </w:rPr>
              <w:t>報)</w:t>
            </w:r>
          </w:p>
          <w:p w14:paraId="554DDCBD" w14:textId="77777777" w:rsidR="00605379" w:rsidRPr="00802333" w:rsidRDefault="0039278D" w:rsidP="00605379">
            <w:pPr>
              <w:autoSpaceDE w:val="0"/>
              <w:autoSpaceDN w:val="0"/>
              <w:adjustRightInd w:val="0"/>
              <w:snapToGrid w:val="0"/>
              <w:jc w:val="center"/>
              <w:rPr>
                <w:rFonts w:ascii="標楷體" w:eastAsia="標楷體" w:hAnsi="標楷體" w:cs="DFKaiShu-SB-Estd-BF"/>
                <w:kern w:val="0"/>
                <w:sz w:val="22"/>
              </w:rPr>
            </w:pPr>
            <w:r w:rsidRPr="00802333">
              <w:rPr>
                <w:rFonts w:ascii="標楷體" w:eastAsia="標楷體" w:hAnsi="標楷體" w:cs="DFKaiShu-SB-Estd-BF" w:hint="eastAsia"/>
                <w:kern w:val="0"/>
                <w:sz w:val="22"/>
                <w:szCs w:val="22"/>
              </w:rPr>
              <w:t>(世</w:t>
            </w:r>
            <w:r w:rsidRPr="00802333">
              <w:rPr>
                <w:rFonts w:ascii="標楷體" w:eastAsia="標楷體" w:hAnsi="標楷體" w:cs="DFKaiShu-SB-Estd-BF"/>
                <w:kern w:val="0"/>
                <w:sz w:val="22"/>
                <w:szCs w:val="22"/>
              </w:rPr>
              <w:t>界宗教慶典</w:t>
            </w:r>
            <w:r w:rsidRPr="00802333">
              <w:rPr>
                <w:rFonts w:ascii="標楷體" w:eastAsia="標楷體" w:hAnsi="標楷體" w:cs="DFKaiShu-SB-Estd-BF" w:hint="eastAsia"/>
                <w:kern w:val="0"/>
                <w:sz w:val="22"/>
                <w:szCs w:val="22"/>
              </w:rPr>
              <w:t>)</w:t>
            </w:r>
          </w:p>
          <w:p w14:paraId="2E89EA96" w14:textId="155E14BA" w:rsidR="0039278D" w:rsidRPr="00802333" w:rsidRDefault="0039278D" w:rsidP="00605379">
            <w:pPr>
              <w:autoSpaceDE w:val="0"/>
              <w:autoSpaceDN w:val="0"/>
              <w:adjustRightInd w:val="0"/>
              <w:snapToGrid w:val="0"/>
              <w:jc w:val="center"/>
              <w:rPr>
                <w:rFonts w:ascii="標楷體" w:eastAsia="標楷體" w:hAnsi="標楷體" w:cs="DFKaiShu-SB-Estd-BF"/>
                <w:kern w:val="0"/>
                <w:sz w:val="22"/>
              </w:rPr>
            </w:pPr>
            <w:r w:rsidRPr="00802333">
              <w:rPr>
                <w:rFonts w:ascii="標楷體" w:eastAsia="標楷體" w:hAnsi="標楷體" w:cs="DFKaiShu-SB-Estd-BF" w:hint="eastAsia"/>
                <w:kern w:val="0"/>
                <w:sz w:val="22"/>
                <w:szCs w:val="22"/>
              </w:rPr>
              <w:t>(說</w:t>
            </w:r>
            <w:r w:rsidRPr="00802333">
              <w:rPr>
                <w:rFonts w:ascii="標楷體" w:eastAsia="標楷體" w:hAnsi="標楷體" w:cs="DFKaiShu-SB-Estd-BF"/>
                <w:kern w:val="0"/>
                <w:sz w:val="22"/>
                <w:szCs w:val="22"/>
              </w:rPr>
              <w:t>變就變的地球</w:t>
            </w:r>
            <w:r w:rsidRPr="00802333">
              <w:rPr>
                <w:rFonts w:ascii="標楷體" w:eastAsia="標楷體" w:hAnsi="標楷體" w:cs="DFKaiShu-SB-Estd-BF" w:hint="eastAsia"/>
                <w:kern w:val="0"/>
                <w:sz w:val="22"/>
                <w:szCs w:val="22"/>
              </w:rPr>
              <w:t>)</w:t>
            </w:r>
            <w:r w:rsidR="00157B9B" w:rsidRPr="00802333">
              <w:rPr>
                <w:rFonts w:ascii="標楷體" w:eastAsia="標楷體" w:hAnsi="標楷體" w:cs="DFKaiShu-SB-Estd-BF" w:hint="eastAsia"/>
                <w:kern w:val="0"/>
              </w:rPr>
              <w:t xml:space="preserve"> </w:t>
            </w:r>
            <w:r w:rsidR="00EA1023" w:rsidRPr="00802333">
              <w:rPr>
                <w:rFonts w:ascii="標楷體" w:eastAsia="標楷體" w:hAnsi="標楷體" w:cs="DFKaiShu-SB-Estd-BF" w:hint="eastAsia"/>
                <w:kern w:val="0"/>
              </w:rPr>
              <w:t>有品有德在中正(1)</w:t>
            </w:r>
          </w:p>
        </w:tc>
      </w:tr>
      <w:tr w:rsidR="00802333" w:rsidRPr="00802333" w14:paraId="577596F7" w14:textId="77777777" w:rsidTr="00114CF9">
        <w:trPr>
          <w:jc w:val="center"/>
        </w:trPr>
        <w:tc>
          <w:tcPr>
            <w:tcW w:w="622" w:type="dxa"/>
            <w:vMerge/>
            <w:shd w:val="clear" w:color="auto" w:fill="DAEEF3" w:themeFill="accent5" w:themeFillTint="33"/>
            <w:vAlign w:val="center"/>
          </w:tcPr>
          <w:p w14:paraId="26F0725F" w14:textId="77777777" w:rsidR="0039278D" w:rsidRPr="00802333" w:rsidRDefault="0039278D" w:rsidP="0039278D">
            <w:pPr>
              <w:widowControl/>
              <w:spacing w:line="400" w:lineRule="exact"/>
              <w:jc w:val="center"/>
              <w:rPr>
                <w:rFonts w:ascii="標楷體" w:eastAsia="標楷體" w:hAnsi="標楷體" w:cs="DFKaiShu-SB-Estd-BF"/>
                <w:kern w:val="0"/>
              </w:rPr>
            </w:pPr>
          </w:p>
        </w:tc>
        <w:tc>
          <w:tcPr>
            <w:tcW w:w="2409" w:type="dxa"/>
            <w:shd w:val="clear" w:color="auto" w:fill="DAEEF3" w:themeFill="accent5" w:themeFillTint="33"/>
            <w:vAlign w:val="center"/>
          </w:tcPr>
          <w:p w14:paraId="7160799B" w14:textId="77777777" w:rsidR="0039278D" w:rsidRPr="00802333" w:rsidRDefault="0039278D" w:rsidP="0039278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社團活動與技藝課程</w:t>
            </w:r>
          </w:p>
        </w:tc>
        <w:tc>
          <w:tcPr>
            <w:tcW w:w="2106" w:type="dxa"/>
            <w:vAlign w:val="center"/>
          </w:tcPr>
          <w:p w14:paraId="1D261A02" w14:textId="6791E355" w:rsidR="0039278D" w:rsidRPr="00802333" w:rsidRDefault="0039278D" w:rsidP="0039278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多元社團（1）</w:t>
            </w:r>
          </w:p>
        </w:tc>
        <w:tc>
          <w:tcPr>
            <w:tcW w:w="2107" w:type="dxa"/>
            <w:vAlign w:val="center"/>
          </w:tcPr>
          <w:p w14:paraId="59C08B61" w14:textId="77777777" w:rsidR="0039278D" w:rsidRPr="00802333" w:rsidRDefault="0039278D" w:rsidP="0039278D">
            <w:pPr>
              <w:widowControl/>
              <w:snapToGrid w:val="0"/>
              <w:spacing w:line="400" w:lineRule="exact"/>
              <w:jc w:val="center"/>
              <w:rPr>
                <w:rFonts w:ascii="標楷體" w:eastAsia="標楷體" w:hAnsi="標楷體" w:cs="DFKaiShu-SB-Estd-BF"/>
                <w:kern w:val="0"/>
              </w:rPr>
            </w:pPr>
          </w:p>
        </w:tc>
        <w:tc>
          <w:tcPr>
            <w:tcW w:w="2107" w:type="dxa"/>
            <w:vAlign w:val="center"/>
          </w:tcPr>
          <w:p w14:paraId="4AAFDB1C" w14:textId="77777777" w:rsidR="0039278D" w:rsidRPr="00802333" w:rsidRDefault="0039278D" w:rsidP="0039278D">
            <w:pPr>
              <w:widowControl/>
              <w:snapToGrid w:val="0"/>
              <w:spacing w:line="400" w:lineRule="exact"/>
              <w:jc w:val="center"/>
              <w:rPr>
                <w:rFonts w:ascii="標楷體" w:eastAsia="標楷體" w:hAnsi="標楷體" w:cs="DFKaiShu-SB-Estd-BF"/>
                <w:kern w:val="0"/>
              </w:rPr>
            </w:pPr>
          </w:p>
        </w:tc>
      </w:tr>
      <w:tr w:rsidR="00802333" w:rsidRPr="00802333" w14:paraId="3A701333" w14:textId="77777777" w:rsidTr="00114CF9">
        <w:trPr>
          <w:jc w:val="center"/>
        </w:trPr>
        <w:tc>
          <w:tcPr>
            <w:tcW w:w="622" w:type="dxa"/>
            <w:vMerge/>
            <w:shd w:val="clear" w:color="auto" w:fill="DAEEF3" w:themeFill="accent5" w:themeFillTint="33"/>
            <w:vAlign w:val="center"/>
          </w:tcPr>
          <w:p w14:paraId="552D5ABF" w14:textId="77777777" w:rsidR="0039278D" w:rsidRPr="00802333" w:rsidRDefault="0039278D" w:rsidP="0039278D">
            <w:pPr>
              <w:widowControl/>
              <w:spacing w:line="400" w:lineRule="exact"/>
              <w:jc w:val="center"/>
              <w:rPr>
                <w:rFonts w:ascii="標楷體" w:eastAsia="標楷體" w:hAnsi="標楷體" w:cs="DFKaiShu-SB-Estd-BF"/>
                <w:kern w:val="0"/>
              </w:rPr>
            </w:pPr>
          </w:p>
        </w:tc>
        <w:tc>
          <w:tcPr>
            <w:tcW w:w="2409" w:type="dxa"/>
            <w:shd w:val="clear" w:color="auto" w:fill="DAEEF3" w:themeFill="accent5" w:themeFillTint="33"/>
            <w:vAlign w:val="center"/>
          </w:tcPr>
          <w:p w14:paraId="47FF2322" w14:textId="77777777" w:rsidR="0039278D" w:rsidRPr="00802333" w:rsidRDefault="0039278D" w:rsidP="0039278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特殊需求領域課程</w:t>
            </w:r>
          </w:p>
        </w:tc>
        <w:tc>
          <w:tcPr>
            <w:tcW w:w="2106" w:type="dxa"/>
            <w:vAlign w:val="center"/>
          </w:tcPr>
          <w:p w14:paraId="21F3AFB6" w14:textId="77777777" w:rsidR="0039278D" w:rsidRPr="00802333" w:rsidRDefault="0039278D" w:rsidP="0039278D">
            <w:pPr>
              <w:widowControl/>
              <w:spacing w:line="400" w:lineRule="exact"/>
              <w:jc w:val="center"/>
              <w:rPr>
                <w:rFonts w:ascii="標楷體" w:eastAsia="標楷體" w:hAnsi="標楷體" w:cs="DFKaiShu-SB-Estd-BF"/>
                <w:kern w:val="0"/>
              </w:rPr>
            </w:pPr>
          </w:p>
        </w:tc>
        <w:tc>
          <w:tcPr>
            <w:tcW w:w="2107" w:type="dxa"/>
            <w:vAlign w:val="center"/>
          </w:tcPr>
          <w:p w14:paraId="1CA8A339" w14:textId="77777777" w:rsidR="0039278D" w:rsidRPr="00802333" w:rsidRDefault="0039278D" w:rsidP="0039278D">
            <w:pPr>
              <w:widowControl/>
              <w:snapToGrid w:val="0"/>
              <w:spacing w:line="400" w:lineRule="exact"/>
              <w:jc w:val="center"/>
              <w:rPr>
                <w:rFonts w:ascii="標楷體" w:eastAsia="標楷體" w:hAnsi="標楷體" w:cs="DFKaiShu-SB-Estd-BF"/>
                <w:kern w:val="0"/>
              </w:rPr>
            </w:pPr>
          </w:p>
        </w:tc>
        <w:tc>
          <w:tcPr>
            <w:tcW w:w="2107" w:type="dxa"/>
            <w:vAlign w:val="center"/>
          </w:tcPr>
          <w:p w14:paraId="0C8A8DD6" w14:textId="77777777" w:rsidR="0039278D" w:rsidRPr="00802333" w:rsidRDefault="0039278D" w:rsidP="0039278D">
            <w:pPr>
              <w:widowControl/>
              <w:snapToGrid w:val="0"/>
              <w:spacing w:line="400" w:lineRule="exact"/>
              <w:jc w:val="center"/>
              <w:rPr>
                <w:rFonts w:ascii="標楷體" w:eastAsia="標楷體" w:hAnsi="標楷體" w:cs="DFKaiShu-SB-Estd-BF"/>
                <w:kern w:val="0"/>
              </w:rPr>
            </w:pPr>
          </w:p>
        </w:tc>
      </w:tr>
      <w:tr w:rsidR="00802333" w:rsidRPr="00802333" w14:paraId="3466D72B" w14:textId="77777777" w:rsidTr="00114CF9">
        <w:trPr>
          <w:jc w:val="center"/>
        </w:trPr>
        <w:tc>
          <w:tcPr>
            <w:tcW w:w="622" w:type="dxa"/>
            <w:vMerge/>
            <w:shd w:val="clear" w:color="auto" w:fill="DAEEF3" w:themeFill="accent5" w:themeFillTint="33"/>
            <w:vAlign w:val="center"/>
          </w:tcPr>
          <w:p w14:paraId="789D57CD" w14:textId="77777777" w:rsidR="0039278D" w:rsidRPr="00802333" w:rsidRDefault="0039278D" w:rsidP="0039278D">
            <w:pPr>
              <w:widowControl/>
              <w:spacing w:line="400" w:lineRule="exact"/>
              <w:jc w:val="center"/>
              <w:rPr>
                <w:rFonts w:ascii="標楷體" w:eastAsia="標楷體" w:hAnsi="標楷體" w:cs="DFKaiShu-SB-Estd-BF"/>
                <w:kern w:val="0"/>
              </w:rPr>
            </w:pPr>
          </w:p>
        </w:tc>
        <w:tc>
          <w:tcPr>
            <w:tcW w:w="2409" w:type="dxa"/>
            <w:shd w:val="clear" w:color="auto" w:fill="DAEEF3" w:themeFill="accent5" w:themeFillTint="33"/>
            <w:vAlign w:val="center"/>
          </w:tcPr>
          <w:p w14:paraId="473E503A" w14:textId="77777777" w:rsidR="0039278D" w:rsidRPr="00802333" w:rsidRDefault="0039278D" w:rsidP="0039278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其他類課程</w:t>
            </w:r>
          </w:p>
        </w:tc>
        <w:tc>
          <w:tcPr>
            <w:tcW w:w="2106" w:type="dxa"/>
            <w:vAlign w:val="center"/>
          </w:tcPr>
          <w:p w14:paraId="3C98AB8B" w14:textId="733EE24D" w:rsidR="0039278D" w:rsidRPr="00802333" w:rsidRDefault="0039278D" w:rsidP="00157B9B">
            <w:pPr>
              <w:widowControl/>
              <w:spacing w:line="400" w:lineRule="exact"/>
              <w:jc w:val="center"/>
              <w:rPr>
                <w:rFonts w:ascii="標楷體" w:eastAsia="標楷體" w:hAnsi="標楷體" w:cs="DFKaiShu-SB-Estd-BF"/>
                <w:kern w:val="0"/>
              </w:rPr>
            </w:pPr>
            <w:bookmarkStart w:id="16" w:name="OLE_LINK6"/>
            <w:bookmarkStart w:id="17" w:name="OLE_LINK7"/>
            <w:r w:rsidRPr="00802333">
              <w:rPr>
                <w:rFonts w:ascii="標楷體" w:eastAsia="標楷體" w:hAnsi="標楷體" w:cs="DFKaiShu-SB-Estd-BF" w:hint="eastAsia"/>
                <w:kern w:val="0"/>
              </w:rPr>
              <w:t>班級活動（1）</w:t>
            </w:r>
            <w:bookmarkEnd w:id="16"/>
            <w:bookmarkEnd w:id="17"/>
          </w:p>
        </w:tc>
        <w:tc>
          <w:tcPr>
            <w:tcW w:w="2107" w:type="dxa"/>
            <w:vAlign w:val="center"/>
          </w:tcPr>
          <w:p w14:paraId="47F9D19B" w14:textId="261EBA5F" w:rsidR="0039278D" w:rsidRPr="00802333" w:rsidRDefault="0039278D" w:rsidP="00157B9B">
            <w:pPr>
              <w:widowControl/>
              <w:snapToGrid w:val="0"/>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班級活動（1）</w:t>
            </w:r>
          </w:p>
        </w:tc>
        <w:tc>
          <w:tcPr>
            <w:tcW w:w="2107" w:type="dxa"/>
            <w:vAlign w:val="center"/>
          </w:tcPr>
          <w:p w14:paraId="55EB068B" w14:textId="6F2F69C9" w:rsidR="0039278D" w:rsidRPr="00802333" w:rsidRDefault="0039278D" w:rsidP="00157B9B">
            <w:pPr>
              <w:widowControl/>
              <w:snapToGrid w:val="0"/>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班級活動（1）</w:t>
            </w:r>
          </w:p>
        </w:tc>
      </w:tr>
      <w:tr w:rsidR="00802333" w:rsidRPr="00802333" w14:paraId="310061BB" w14:textId="77777777" w:rsidTr="00691822">
        <w:trPr>
          <w:jc w:val="center"/>
        </w:trPr>
        <w:tc>
          <w:tcPr>
            <w:tcW w:w="622" w:type="dxa"/>
            <w:vMerge/>
            <w:shd w:val="clear" w:color="auto" w:fill="DAEEF3" w:themeFill="accent5" w:themeFillTint="33"/>
            <w:vAlign w:val="center"/>
          </w:tcPr>
          <w:p w14:paraId="685949D6" w14:textId="77777777" w:rsidR="0039278D" w:rsidRPr="00802333" w:rsidRDefault="0039278D" w:rsidP="0039278D">
            <w:pPr>
              <w:widowControl/>
              <w:spacing w:line="400" w:lineRule="exact"/>
              <w:jc w:val="center"/>
              <w:rPr>
                <w:rFonts w:ascii="標楷體" w:eastAsia="標楷體" w:hAnsi="標楷體" w:cs="DFKaiShu-SB-Estd-BF"/>
                <w:kern w:val="0"/>
              </w:rPr>
            </w:pPr>
          </w:p>
        </w:tc>
        <w:tc>
          <w:tcPr>
            <w:tcW w:w="2409" w:type="dxa"/>
            <w:shd w:val="clear" w:color="auto" w:fill="DAEEF3" w:themeFill="accent5" w:themeFillTint="33"/>
            <w:vAlign w:val="center"/>
          </w:tcPr>
          <w:p w14:paraId="44727FF1" w14:textId="77777777" w:rsidR="0039278D" w:rsidRPr="00802333" w:rsidRDefault="0039278D" w:rsidP="0039278D">
            <w:pPr>
              <w:widowControl/>
              <w:spacing w:line="400" w:lineRule="exact"/>
              <w:jc w:val="center"/>
              <w:rPr>
                <w:rFonts w:ascii="標楷體" w:eastAsia="標楷體" w:hAnsi="標楷體" w:cs="DFKaiShu-SB-Estd-BF"/>
                <w:kern w:val="0"/>
              </w:rPr>
            </w:pPr>
            <w:r w:rsidRPr="00802333">
              <w:rPr>
                <w:rFonts w:ascii="標楷體" w:eastAsia="標楷體" w:hAnsi="標楷體" w:cs="DFKaiShu-SB-Estd-BF" w:hint="eastAsia"/>
                <w:kern w:val="0"/>
              </w:rPr>
              <w:t>彈性學習課程節數</w:t>
            </w:r>
          </w:p>
        </w:tc>
        <w:tc>
          <w:tcPr>
            <w:tcW w:w="2106" w:type="dxa"/>
            <w:shd w:val="clear" w:color="auto" w:fill="DAEEF3" w:themeFill="accent5" w:themeFillTint="33"/>
            <w:vAlign w:val="center"/>
          </w:tcPr>
          <w:p w14:paraId="77A31B49" w14:textId="6774D620" w:rsidR="0039278D" w:rsidRPr="00802333" w:rsidRDefault="0039278D" w:rsidP="0039278D">
            <w:pPr>
              <w:widowControl/>
              <w:spacing w:line="400" w:lineRule="exact"/>
              <w:jc w:val="center"/>
              <w:rPr>
                <w:rFonts w:ascii="標楷體" w:eastAsia="標楷體" w:hAnsi="標楷體" w:cs="TimesNewRomanPSMT"/>
                <w:b/>
                <w:kern w:val="0"/>
              </w:rPr>
            </w:pPr>
            <w:r w:rsidRPr="00802333">
              <w:rPr>
                <w:rFonts w:ascii="標楷體" w:eastAsia="標楷體" w:hAnsi="標楷體" w:cs="TimesNewRomanPSMT" w:hint="eastAsia"/>
                <w:b/>
                <w:kern w:val="0"/>
              </w:rPr>
              <w:t>5節</w:t>
            </w:r>
          </w:p>
        </w:tc>
        <w:tc>
          <w:tcPr>
            <w:tcW w:w="2107" w:type="dxa"/>
            <w:shd w:val="clear" w:color="auto" w:fill="DAEEF3" w:themeFill="accent5" w:themeFillTint="33"/>
            <w:vAlign w:val="center"/>
          </w:tcPr>
          <w:p w14:paraId="475ABE73" w14:textId="4FCA9BCA" w:rsidR="0039278D" w:rsidRPr="00802333" w:rsidRDefault="0039278D" w:rsidP="0039278D">
            <w:pPr>
              <w:widowControl/>
              <w:spacing w:line="400" w:lineRule="exact"/>
              <w:jc w:val="center"/>
              <w:rPr>
                <w:rFonts w:ascii="標楷體" w:eastAsia="標楷體" w:hAnsi="標楷體" w:cs="TimesNewRomanPSMT"/>
                <w:b/>
                <w:kern w:val="0"/>
              </w:rPr>
            </w:pPr>
            <w:r w:rsidRPr="00802333">
              <w:rPr>
                <w:rFonts w:ascii="標楷體" w:eastAsia="標楷體" w:hAnsi="標楷體" w:cs="TimesNewRomanPSMT" w:hint="eastAsia"/>
                <w:b/>
                <w:kern w:val="0"/>
              </w:rPr>
              <w:t>5節</w:t>
            </w:r>
          </w:p>
        </w:tc>
        <w:tc>
          <w:tcPr>
            <w:tcW w:w="2107" w:type="dxa"/>
            <w:shd w:val="clear" w:color="auto" w:fill="DAEEF3" w:themeFill="accent5" w:themeFillTint="33"/>
            <w:vAlign w:val="center"/>
          </w:tcPr>
          <w:p w14:paraId="7F491039" w14:textId="68B0BC81" w:rsidR="0039278D" w:rsidRPr="00802333" w:rsidRDefault="00DA4977" w:rsidP="0039278D">
            <w:pPr>
              <w:widowControl/>
              <w:spacing w:line="400" w:lineRule="exact"/>
              <w:jc w:val="center"/>
              <w:rPr>
                <w:rFonts w:ascii="標楷體" w:eastAsia="標楷體" w:hAnsi="標楷體" w:cs="TimesNewRomanPSMT"/>
                <w:b/>
                <w:kern w:val="0"/>
              </w:rPr>
            </w:pPr>
            <w:r w:rsidRPr="00802333">
              <w:rPr>
                <w:rFonts w:ascii="標楷體" w:eastAsia="標楷體" w:hAnsi="標楷體" w:cs="TimesNewRomanPSMT"/>
                <w:b/>
                <w:kern w:val="0"/>
              </w:rPr>
              <w:t>6</w:t>
            </w:r>
            <w:r w:rsidR="0039278D" w:rsidRPr="00802333">
              <w:rPr>
                <w:rFonts w:ascii="標楷體" w:eastAsia="標楷體" w:hAnsi="標楷體" w:cs="TimesNewRomanPSMT" w:hint="eastAsia"/>
                <w:b/>
                <w:kern w:val="0"/>
              </w:rPr>
              <w:t>節</w:t>
            </w:r>
          </w:p>
        </w:tc>
      </w:tr>
      <w:tr w:rsidR="00802333" w:rsidRPr="00802333" w14:paraId="16F985DF" w14:textId="77777777" w:rsidTr="00691822">
        <w:trPr>
          <w:jc w:val="center"/>
        </w:trPr>
        <w:tc>
          <w:tcPr>
            <w:tcW w:w="3031" w:type="dxa"/>
            <w:gridSpan w:val="2"/>
            <w:tcBorders>
              <w:bottom w:val="double" w:sz="12" w:space="0" w:color="auto"/>
            </w:tcBorders>
            <w:vAlign w:val="center"/>
          </w:tcPr>
          <w:p w14:paraId="76B202B2" w14:textId="77777777" w:rsidR="0039278D" w:rsidRPr="00802333" w:rsidRDefault="0039278D" w:rsidP="0039278D">
            <w:pPr>
              <w:widowControl/>
              <w:spacing w:line="400" w:lineRule="exact"/>
              <w:jc w:val="center"/>
              <w:rPr>
                <w:rFonts w:ascii="標楷體" w:eastAsia="標楷體" w:hAnsi="標楷體" w:cs="TimesNewRomanPSMT"/>
                <w:kern w:val="0"/>
              </w:rPr>
            </w:pPr>
            <w:r w:rsidRPr="00802333">
              <w:rPr>
                <w:rFonts w:ascii="標楷體" w:eastAsia="標楷體" w:hAnsi="標楷體" w:cs="TimesNewRomanPSMT" w:hint="eastAsia"/>
                <w:kern w:val="0"/>
              </w:rPr>
              <w:t>學習總節數</w:t>
            </w:r>
          </w:p>
        </w:tc>
        <w:tc>
          <w:tcPr>
            <w:tcW w:w="2106" w:type="dxa"/>
            <w:tcBorders>
              <w:bottom w:val="double" w:sz="12" w:space="0" w:color="auto"/>
            </w:tcBorders>
            <w:vAlign w:val="center"/>
          </w:tcPr>
          <w:p w14:paraId="261E569C" w14:textId="5804CC33" w:rsidR="0039278D" w:rsidRPr="00802333" w:rsidRDefault="0039278D" w:rsidP="0039278D">
            <w:pPr>
              <w:widowControl/>
              <w:spacing w:line="400" w:lineRule="exact"/>
              <w:jc w:val="center"/>
              <w:rPr>
                <w:rFonts w:ascii="標楷體" w:eastAsia="標楷體" w:hAnsi="標楷體" w:cs="TimesNewRomanPSMT"/>
                <w:b/>
                <w:kern w:val="0"/>
              </w:rPr>
            </w:pPr>
            <w:r w:rsidRPr="00802333">
              <w:rPr>
                <w:rFonts w:ascii="標楷體" w:eastAsia="標楷體" w:hAnsi="標楷體" w:cs="TimesNewRomanPSMT"/>
                <w:b/>
                <w:kern w:val="0"/>
              </w:rPr>
              <w:t>35</w:t>
            </w:r>
            <w:r w:rsidRPr="00802333">
              <w:rPr>
                <w:rFonts w:ascii="標楷體" w:eastAsia="標楷體" w:hAnsi="標楷體" w:cs="TimesNewRomanPSMT" w:hint="eastAsia"/>
                <w:b/>
                <w:kern w:val="0"/>
              </w:rPr>
              <w:t>節</w:t>
            </w:r>
          </w:p>
        </w:tc>
        <w:tc>
          <w:tcPr>
            <w:tcW w:w="2107" w:type="dxa"/>
            <w:tcBorders>
              <w:bottom w:val="double" w:sz="12" w:space="0" w:color="auto"/>
            </w:tcBorders>
            <w:vAlign w:val="center"/>
          </w:tcPr>
          <w:p w14:paraId="74ED6088" w14:textId="0B77DB87" w:rsidR="0039278D" w:rsidRPr="00802333" w:rsidRDefault="0039278D" w:rsidP="0039278D">
            <w:pPr>
              <w:widowControl/>
              <w:spacing w:line="400" w:lineRule="exact"/>
              <w:jc w:val="center"/>
              <w:rPr>
                <w:rFonts w:ascii="標楷體" w:eastAsia="標楷體" w:hAnsi="標楷體" w:cs="TimesNewRomanPSMT"/>
                <w:b/>
                <w:kern w:val="0"/>
              </w:rPr>
            </w:pPr>
            <w:r w:rsidRPr="00802333">
              <w:rPr>
                <w:rFonts w:ascii="標楷體" w:eastAsia="標楷體" w:hAnsi="標楷體" w:cs="TimesNewRomanPSMT"/>
                <w:b/>
                <w:kern w:val="0"/>
              </w:rPr>
              <w:t>35</w:t>
            </w:r>
            <w:r w:rsidRPr="00802333">
              <w:rPr>
                <w:rFonts w:ascii="標楷體" w:eastAsia="標楷體" w:hAnsi="標楷體" w:cs="TimesNewRomanPSMT" w:hint="eastAsia"/>
                <w:b/>
                <w:kern w:val="0"/>
              </w:rPr>
              <w:t>節</w:t>
            </w:r>
          </w:p>
        </w:tc>
        <w:tc>
          <w:tcPr>
            <w:tcW w:w="2107" w:type="dxa"/>
            <w:tcBorders>
              <w:bottom w:val="double" w:sz="12" w:space="0" w:color="auto"/>
            </w:tcBorders>
            <w:vAlign w:val="center"/>
          </w:tcPr>
          <w:p w14:paraId="519D34A5" w14:textId="0D829AD6" w:rsidR="0039278D" w:rsidRPr="00802333" w:rsidRDefault="0039278D" w:rsidP="0039278D">
            <w:pPr>
              <w:widowControl/>
              <w:spacing w:line="400" w:lineRule="exact"/>
              <w:jc w:val="center"/>
              <w:rPr>
                <w:rFonts w:ascii="標楷體" w:eastAsia="標楷體" w:hAnsi="標楷體" w:cs="TimesNewRomanPSMT"/>
                <w:b/>
                <w:kern w:val="0"/>
              </w:rPr>
            </w:pPr>
            <w:r w:rsidRPr="00802333">
              <w:rPr>
                <w:rFonts w:ascii="標楷體" w:eastAsia="標楷體" w:hAnsi="標楷體" w:cs="TimesNewRomanPSMT"/>
                <w:b/>
                <w:kern w:val="0"/>
              </w:rPr>
              <w:t>35</w:t>
            </w:r>
            <w:r w:rsidRPr="00802333">
              <w:rPr>
                <w:rFonts w:ascii="標楷體" w:eastAsia="標楷體" w:hAnsi="標楷體" w:cs="TimesNewRomanPSMT" w:hint="eastAsia"/>
                <w:b/>
                <w:kern w:val="0"/>
              </w:rPr>
              <w:t>節</w:t>
            </w:r>
          </w:p>
        </w:tc>
      </w:tr>
      <w:tr w:rsidR="00802333" w:rsidRPr="00802333" w14:paraId="1CF3A805" w14:textId="77777777" w:rsidTr="00691822">
        <w:trPr>
          <w:jc w:val="center"/>
        </w:trPr>
        <w:tc>
          <w:tcPr>
            <w:tcW w:w="3031" w:type="dxa"/>
            <w:gridSpan w:val="2"/>
            <w:tcBorders>
              <w:top w:val="double" w:sz="12" w:space="0" w:color="auto"/>
            </w:tcBorders>
            <w:vAlign w:val="center"/>
          </w:tcPr>
          <w:p w14:paraId="7D916D03" w14:textId="77777777" w:rsidR="0039278D" w:rsidRPr="00802333" w:rsidRDefault="0039278D" w:rsidP="0039278D">
            <w:pPr>
              <w:widowControl/>
              <w:spacing w:line="320" w:lineRule="exact"/>
              <w:jc w:val="center"/>
              <w:rPr>
                <w:rFonts w:ascii="標楷體" w:eastAsia="標楷體" w:hAnsi="標楷體" w:cs="DFKaiShu-SB-Estd-BF"/>
                <w:kern w:val="0"/>
              </w:rPr>
            </w:pPr>
            <w:r w:rsidRPr="00802333">
              <w:rPr>
                <w:rFonts w:ascii="標楷體" w:eastAsia="標楷體" w:hAnsi="標楷體" w:cs="DFKaiShu-SB-Estd-BF" w:hint="eastAsia"/>
                <w:kern w:val="0"/>
              </w:rPr>
              <w:t>全學年協同教學</w:t>
            </w:r>
          </w:p>
          <w:p w14:paraId="4F100459" w14:textId="77777777" w:rsidR="0039278D" w:rsidRPr="00802333" w:rsidRDefault="0039278D" w:rsidP="0039278D">
            <w:pPr>
              <w:widowControl/>
              <w:spacing w:line="320" w:lineRule="exact"/>
              <w:jc w:val="center"/>
              <w:rPr>
                <w:rFonts w:ascii="標楷體" w:eastAsia="標楷體" w:hAnsi="標楷體" w:cs="DFKaiShu-SB-Estd-BF"/>
                <w:kern w:val="0"/>
              </w:rPr>
            </w:pPr>
            <w:r w:rsidRPr="00802333">
              <w:rPr>
                <w:rFonts w:ascii="標楷體" w:eastAsia="標楷體" w:hAnsi="標楷體" w:cs="DFKaiShu-SB-Estd-BF" w:hint="eastAsia"/>
                <w:kern w:val="0"/>
              </w:rPr>
              <w:t>總節數</w:t>
            </w:r>
          </w:p>
        </w:tc>
        <w:tc>
          <w:tcPr>
            <w:tcW w:w="2106" w:type="dxa"/>
            <w:tcBorders>
              <w:top w:val="double" w:sz="12" w:space="0" w:color="auto"/>
            </w:tcBorders>
            <w:vAlign w:val="center"/>
          </w:tcPr>
          <w:p w14:paraId="3483B8B4" w14:textId="77777777" w:rsidR="0039278D" w:rsidRPr="00802333" w:rsidRDefault="0039278D" w:rsidP="0039278D">
            <w:pPr>
              <w:widowControl/>
              <w:spacing w:line="320" w:lineRule="exact"/>
              <w:jc w:val="center"/>
              <w:rPr>
                <w:rFonts w:ascii="標楷體" w:eastAsia="標楷體" w:hAnsi="標楷體" w:cs="DFKaiShu-SB-Estd-BF"/>
                <w:kern w:val="0"/>
              </w:rPr>
            </w:pPr>
          </w:p>
        </w:tc>
        <w:tc>
          <w:tcPr>
            <w:tcW w:w="2107" w:type="dxa"/>
            <w:tcBorders>
              <w:top w:val="double" w:sz="12" w:space="0" w:color="auto"/>
            </w:tcBorders>
            <w:vAlign w:val="center"/>
          </w:tcPr>
          <w:p w14:paraId="3C519A39" w14:textId="77777777" w:rsidR="0039278D" w:rsidRPr="00802333" w:rsidRDefault="0039278D" w:rsidP="0039278D">
            <w:pPr>
              <w:widowControl/>
              <w:spacing w:line="320" w:lineRule="exact"/>
              <w:jc w:val="center"/>
              <w:rPr>
                <w:rFonts w:ascii="標楷體" w:eastAsia="標楷體" w:hAnsi="標楷體" w:cs="DFKaiShu-SB-Estd-BF"/>
                <w:kern w:val="0"/>
              </w:rPr>
            </w:pPr>
          </w:p>
        </w:tc>
        <w:tc>
          <w:tcPr>
            <w:tcW w:w="2107" w:type="dxa"/>
            <w:tcBorders>
              <w:top w:val="double" w:sz="12" w:space="0" w:color="auto"/>
            </w:tcBorders>
            <w:vAlign w:val="center"/>
          </w:tcPr>
          <w:p w14:paraId="21964577" w14:textId="77777777" w:rsidR="0039278D" w:rsidRPr="00802333" w:rsidRDefault="0039278D" w:rsidP="0039278D">
            <w:pPr>
              <w:widowControl/>
              <w:spacing w:line="320" w:lineRule="exact"/>
              <w:jc w:val="center"/>
              <w:rPr>
                <w:rFonts w:ascii="標楷體" w:eastAsia="標楷體" w:hAnsi="標楷體" w:cs="DFKaiShu-SB-Estd-BF"/>
                <w:kern w:val="0"/>
              </w:rPr>
            </w:pPr>
          </w:p>
        </w:tc>
      </w:tr>
    </w:tbl>
    <w:p w14:paraId="4A818DB9" w14:textId="143AA052" w:rsidR="00691822" w:rsidRPr="00802333" w:rsidRDefault="00691822">
      <w:pPr>
        <w:widowControl/>
        <w:rPr>
          <w:rFonts w:eastAsia="標楷體"/>
        </w:rPr>
      </w:pPr>
      <w:r w:rsidRPr="00802333">
        <w:rPr>
          <w:rFonts w:eastAsia="標楷體" w:hint="eastAsia"/>
        </w:rPr>
        <w:t>今年度實施年段用黑體字，不實施</w:t>
      </w:r>
      <w:r w:rsidR="00772BD9" w:rsidRPr="00802333">
        <w:rPr>
          <w:rFonts w:eastAsia="標楷體" w:hint="eastAsia"/>
        </w:rPr>
        <w:t>請用較淡的</w:t>
      </w:r>
      <w:r w:rsidRPr="00802333">
        <w:rPr>
          <w:rFonts w:eastAsia="標楷體" w:hint="eastAsia"/>
        </w:rPr>
        <w:t>灰體字。</w:t>
      </w:r>
    </w:p>
    <w:p w14:paraId="6726DE1A" w14:textId="77777777" w:rsidR="000C1DD4" w:rsidRPr="00802333" w:rsidRDefault="000C1DD4">
      <w:pPr>
        <w:widowControl/>
        <w:rPr>
          <w:rFonts w:ascii="標楷體" w:eastAsia="標楷體" w:hAnsi="標楷體"/>
          <w:sz w:val="20"/>
          <w:szCs w:val="20"/>
        </w:rPr>
      </w:pPr>
    </w:p>
    <w:p w14:paraId="59237ADD" w14:textId="77777777" w:rsidR="00A476FC" w:rsidRPr="00802333" w:rsidRDefault="00A476FC" w:rsidP="00A476FC">
      <w:pPr>
        <w:pStyle w:val="aff9"/>
        <w:spacing w:before="90" w:after="90"/>
        <w:ind w:left="240"/>
      </w:pPr>
      <w:bookmarkStart w:id="18" w:name="_Toc131066851"/>
      <w:r w:rsidRPr="00802333">
        <w:rPr>
          <w:rFonts w:hint="eastAsia"/>
        </w:rPr>
        <w:lastRenderedPageBreak/>
        <w:t>二、法律規定教育議題實施規劃</w:t>
      </w:r>
      <w:bookmarkEnd w:id="18"/>
    </w:p>
    <w:p w14:paraId="412D4DF2" w14:textId="77777777" w:rsidR="008030A0" w:rsidRPr="00802333" w:rsidRDefault="00EA14DA" w:rsidP="004A34C4">
      <w:pPr>
        <w:ind w:leftChars="200" w:left="480"/>
        <w:rPr>
          <w:rFonts w:ascii="標楷體" w:eastAsia="標楷體" w:hAnsi="標楷體"/>
        </w:rPr>
      </w:pPr>
      <w:r w:rsidRPr="00802333">
        <w:rPr>
          <w:rFonts w:ascii="標楷體" w:eastAsia="標楷體" w:hAnsi="標楷體" w:hint="eastAsia"/>
        </w:rPr>
        <w:t>法定課程議題</w:t>
      </w:r>
      <w:r w:rsidR="004A34C4" w:rsidRPr="00802333">
        <w:rPr>
          <w:rFonts w:ascii="標楷體" w:eastAsia="標楷體" w:hAnsi="標楷體" w:hint="eastAsia"/>
        </w:rPr>
        <w:t>：</w:t>
      </w:r>
    </w:p>
    <w:p w14:paraId="021418B5" w14:textId="77777777" w:rsidR="00EA14DA" w:rsidRPr="00802333" w:rsidRDefault="00EA14DA" w:rsidP="00BB7244">
      <w:pPr>
        <w:snapToGrid w:val="0"/>
        <w:spacing w:line="360" w:lineRule="atLeast"/>
        <w:ind w:leftChars="300" w:left="972" w:hangingChars="105" w:hanging="252"/>
        <w:jc w:val="both"/>
        <w:rPr>
          <w:rFonts w:ascii="標楷體" w:eastAsia="標楷體" w:hAnsi="標楷體"/>
        </w:rPr>
      </w:pPr>
      <w:r w:rsidRPr="00802333">
        <w:rPr>
          <w:rFonts w:ascii="標楷體" w:eastAsia="標楷體" w:hAnsi="標楷體" w:cs="新細明體" w:hint="eastAsia"/>
          <w:kern w:val="0"/>
        </w:rPr>
        <w:t>1.性別平等教育：每學期實施相關課程或活動至少</w:t>
      </w:r>
      <w:r w:rsidR="00940730" w:rsidRPr="00802333">
        <w:rPr>
          <w:rFonts w:ascii="標楷體" w:eastAsia="標楷體" w:hAnsi="標楷體" w:cs="新細明體" w:hint="eastAsia"/>
          <w:kern w:val="0"/>
        </w:rPr>
        <w:t>4</w:t>
      </w:r>
      <w:r w:rsidRPr="00802333">
        <w:rPr>
          <w:rFonts w:ascii="標楷體" w:eastAsia="標楷體" w:hAnsi="標楷體" w:cs="新細明體" w:hint="eastAsia"/>
          <w:kern w:val="0"/>
        </w:rPr>
        <w:t>小時（102.12.11修正公布「性別平等教育法」第17條）。</w:t>
      </w:r>
    </w:p>
    <w:p w14:paraId="5804786C" w14:textId="77777777" w:rsidR="00EA14DA" w:rsidRPr="00802333" w:rsidRDefault="00EA14DA" w:rsidP="00BB7244">
      <w:pPr>
        <w:widowControl/>
        <w:shd w:val="clear" w:color="auto" w:fill="FFFFFF"/>
        <w:snapToGrid w:val="0"/>
        <w:spacing w:line="360" w:lineRule="atLeast"/>
        <w:ind w:leftChars="300" w:left="972" w:hangingChars="105" w:hanging="252"/>
        <w:rPr>
          <w:rFonts w:ascii="標楷體" w:eastAsia="標楷體" w:hAnsi="標楷體" w:cs="新細明體"/>
          <w:kern w:val="0"/>
        </w:rPr>
      </w:pPr>
      <w:r w:rsidRPr="00802333">
        <w:rPr>
          <w:rFonts w:ascii="標楷體" w:eastAsia="標楷體" w:hAnsi="標楷體" w:cs="新細明體"/>
          <w:kern w:val="0"/>
        </w:rPr>
        <w:t>2.</w:t>
      </w:r>
      <w:r w:rsidRPr="00802333">
        <w:rPr>
          <w:rFonts w:ascii="標楷體" w:eastAsia="標楷體" w:hAnsi="標楷體" w:cs="新細明體" w:hint="eastAsia"/>
          <w:kern w:val="0"/>
        </w:rPr>
        <w:t>性侵害防治教育課程：每學年至少4小時以上(100.11.09修正公布「性侵害犯罪防治法」)。</w:t>
      </w:r>
    </w:p>
    <w:p w14:paraId="3E8CA892" w14:textId="77777777" w:rsidR="00EA14DA" w:rsidRPr="00802333" w:rsidRDefault="00EA14DA" w:rsidP="00BB7244">
      <w:pPr>
        <w:widowControl/>
        <w:shd w:val="clear" w:color="auto" w:fill="FFFFFF"/>
        <w:snapToGrid w:val="0"/>
        <w:spacing w:line="360" w:lineRule="atLeast"/>
        <w:ind w:leftChars="300" w:left="972" w:hangingChars="105" w:hanging="252"/>
        <w:rPr>
          <w:rFonts w:ascii="標楷體" w:eastAsia="標楷體" w:hAnsi="標楷體" w:cs="新細明體"/>
          <w:kern w:val="0"/>
        </w:rPr>
      </w:pPr>
      <w:r w:rsidRPr="00802333">
        <w:rPr>
          <w:rFonts w:ascii="標楷體" w:eastAsia="標楷體" w:hAnsi="標楷體" w:cs="新細明體"/>
          <w:kern w:val="0"/>
        </w:rPr>
        <w:t>3.</w:t>
      </w:r>
      <w:r w:rsidRPr="00802333">
        <w:rPr>
          <w:rFonts w:ascii="標楷體" w:eastAsia="標楷體" w:hAnsi="標楷體" w:cs="新細明體" w:hint="eastAsia"/>
          <w:kern w:val="0"/>
        </w:rPr>
        <w:t>家庭暴力防治課程：每學年至少4小時(98.04.29修正公布「家庭暴力防治法」)。</w:t>
      </w:r>
    </w:p>
    <w:p w14:paraId="352BB1A5" w14:textId="77777777" w:rsidR="00EA14DA" w:rsidRPr="00802333" w:rsidRDefault="00EA14DA" w:rsidP="00BB7244">
      <w:pPr>
        <w:widowControl/>
        <w:shd w:val="clear" w:color="auto" w:fill="FFFFFF"/>
        <w:snapToGrid w:val="0"/>
        <w:spacing w:line="360" w:lineRule="atLeast"/>
        <w:ind w:leftChars="300" w:left="972" w:hangingChars="105" w:hanging="252"/>
        <w:rPr>
          <w:rFonts w:ascii="標楷體" w:eastAsia="標楷體" w:hAnsi="標楷體" w:cs="新細明體"/>
          <w:kern w:val="0"/>
        </w:rPr>
      </w:pPr>
      <w:r w:rsidRPr="00802333">
        <w:rPr>
          <w:rFonts w:ascii="標楷體" w:eastAsia="標楷體" w:hAnsi="標楷體" w:cs="新細明體"/>
          <w:kern w:val="0"/>
        </w:rPr>
        <w:t>4.</w:t>
      </w:r>
      <w:r w:rsidRPr="00802333">
        <w:rPr>
          <w:rFonts w:ascii="標楷體" w:eastAsia="標楷體" w:hAnsi="標楷體" w:hint="eastAsia"/>
        </w:rPr>
        <w:t>家庭教育相關課程或活動：正式課程外每學年至少4小時（家庭教育法第12條）。</w:t>
      </w:r>
    </w:p>
    <w:p w14:paraId="684AE127" w14:textId="77777777" w:rsidR="00EA14DA" w:rsidRPr="00802333" w:rsidRDefault="00EA14DA" w:rsidP="00BB7244">
      <w:pPr>
        <w:widowControl/>
        <w:shd w:val="clear" w:color="auto" w:fill="FFFFFF"/>
        <w:snapToGrid w:val="0"/>
        <w:spacing w:line="360" w:lineRule="atLeast"/>
        <w:ind w:leftChars="300" w:left="972" w:hangingChars="105" w:hanging="252"/>
        <w:rPr>
          <w:rFonts w:ascii="標楷體" w:eastAsia="標楷體" w:hAnsi="標楷體" w:cs="新細明體"/>
          <w:kern w:val="0"/>
        </w:rPr>
      </w:pPr>
      <w:r w:rsidRPr="00802333">
        <w:rPr>
          <w:rFonts w:ascii="標楷體" w:eastAsia="標楷體" w:hAnsi="標楷體" w:cs="新細明體"/>
          <w:kern w:val="0"/>
        </w:rPr>
        <w:t>5.</w:t>
      </w:r>
      <w:r w:rsidRPr="00802333">
        <w:rPr>
          <w:rFonts w:ascii="標楷體" w:eastAsia="標楷體" w:hAnsi="標楷體" w:hint="eastAsia"/>
        </w:rPr>
        <w:t>環境教育：學校應針對所屬員工、教師及學生每年辦理4小時以上環境教育研習，並將環境教育、生態教育、減低二氧化碳排放量等議題，融入自然與生活科技學習領域（環境教育法第24條第二項）。</w:t>
      </w:r>
    </w:p>
    <w:p w14:paraId="1BAC89AF" w14:textId="77777777" w:rsidR="00EA14DA" w:rsidRPr="00802333" w:rsidRDefault="00EA14DA" w:rsidP="004A34C4">
      <w:pPr>
        <w:ind w:leftChars="200" w:left="480"/>
        <w:rPr>
          <w:rFonts w:ascii="標楷體" w:eastAsia="標楷體" w:hAnsi="標楷體"/>
        </w:rPr>
      </w:pPr>
      <w:r w:rsidRPr="00802333">
        <w:rPr>
          <w:rFonts w:ascii="標楷體" w:eastAsia="標楷體" w:hAnsi="標楷體" w:hint="eastAsia"/>
        </w:rPr>
        <w:t>其他議題</w:t>
      </w:r>
      <w:r w:rsidR="004D1949" w:rsidRPr="00802333">
        <w:rPr>
          <w:rFonts w:ascii="標楷體" w:eastAsia="標楷體" w:hAnsi="標楷體" w:hint="eastAsia"/>
        </w:rPr>
        <w:t>說明</w:t>
      </w:r>
      <w:r w:rsidRPr="00802333">
        <w:rPr>
          <w:rFonts w:ascii="標楷體" w:eastAsia="標楷體" w:hAnsi="標楷體" w:hint="eastAsia"/>
        </w:rPr>
        <w:t>：</w:t>
      </w:r>
    </w:p>
    <w:p w14:paraId="452AC35C" w14:textId="77777777" w:rsidR="00EA14DA" w:rsidRPr="00802333" w:rsidRDefault="00EA14DA" w:rsidP="00BB7244">
      <w:pPr>
        <w:snapToGrid w:val="0"/>
        <w:spacing w:line="360" w:lineRule="atLeast"/>
        <w:ind w:leftChars="300" w:left="972" w:hangingChars="105" w:hanging="252"/>
        <w:rPr>
          <w:rFonts w:ascii="標楷體" w:eastAsia="標楷體" w:hAnsi="標楷體"/>
        </w:rPr>
      </w:pPr>
      <w:r w:rsidRPr="00802333">
        <w:rPr>
          <w:rFonts w:ascii="標楷體" w:eastAsia="標楷體" w:hAnsi="標楷體" w:hint="eastAsia"/>
        </w:rPr>
        <w:t>1.海洋教育：一、二年級每學期6節以上，三、四年級每學期8節以上，五至九年級每學期10節以上（95.5.15基府教學參字第0950050915號函）。</w:t>
      </w:r>
    </w:p>
    <w:p w14:paraId="14957086" w14:textId="77777777" w:rsidR="00EA14DA" w:rsidRPr="00802333" w:rsidRDefault="00EA14DA" w:rsidP="00BB7244">
      <w:pPr>
        <w:snapToGrid w:val="0"/>
        <w:spacing w:line="360" w:lineRule="atLeast"/>
        <w:ind w:leftChars="300" w:left="972" w:hangingChars="105" w:hanging="252"/>
        <w:rPr>
          <w:rFonts w:ascii="標楷體" w:eastAsia="標楷體" w:hAnsi="標楷體"/>
          <w:kern w:val="0"/>
          <w:shd w:val="clear" w:color="auto" w:fill="FFFFFF"/>
        </w:rPr>
      </w:pPr>
      <w:r w:rsidRPr="00802333">
        <w:rPr>
          <w:rFonts w:ascii="標楷體" w:eastAsia="標楷體" w:hAnsi="標楷體" w:hint="eastAsia"/>
        </w:rPr>
        <w:t>2.防災教育：各校每學期至少辦理一場次校園疏散避難演練及至少辦理一場次災害防救教育主題活動(災害防救法第22條第一項二款、99.7.22教育部台軍(二)字第0990125948號函及99.11.18基府教國參字第0990183554號函)。</w:t>
      </w:r>
    </w:p>
    <w:p w14:paraId="440A7ED3" w14:textId="77777777" w:rsidR="00EA14DA" w:rsidRPr="00802333" w:rsidRDefault="00EA14DA" w:rsidP="00BB7244">
      <w:pPr>
        <w:snapToGrid w:val="0"/>
        <w:spacing w:line="360" w:lineRule="atLeast"/>
        <w:ind w:leftChars="300" w:left="972" w:hangingChars="105" w:hanging="252"/>
        <w:rPr>
          <w:rFonts w:ascii="標楷體" w:eastAsia="標楷體" w:hAnsi="標楷體"/>
          <w:kern w:val="0"/>
          <w:shd w:val="clear" w:color="auto" w:fill="FFFFFF"/>
        </w:rPr>
      </w:pPr>
      <w:r w:rsidRPr="00802333">
        <w:rPr>
          <w:rFonts w:ascii="標楷體" w:eastAsia="標楷體" w:hAnsi="標楷體" w:hint="eastAsia"/>
          <w:kern w:val="0"/>
          <w:shd w:val="clear" w:color="auto" w:fill="FFFFFF"/>
        </w:rPr>
        <w:t>3.法治教育：每學年度國中八年級實施3小時融入式教學（教育部101.7.15臺國（二）字第1010095575號函）。</w:t>
      </w:r>
    </w:p>
    <w:p w14:paraId="61B03CB1" w14:textId="77777777" w:rsidR="00EA14DA" w:rsidRPr="00802333" w:rsidRDefault="00EA14DA" w:rsidP="00BB7244">
      <w:pPr>
        <w:snapToGrid w:val="0"/>
        <w:spacing w:line="360" w:lineRule="atLeast"/>
        <w:ind w:leftChars="300" w:left="972" w:hangingChars="105" w:hanging="252"/>
        <w:rPr>
          <w:rFonts w:ascii="標楷體" w:eastAsia="標楷體" w:hAnsi="標楷體"/>
          <w:kern w:val="0"/>
          <w:shd w:val="clear" w:color="auto" w:fill="FFFFFF"/>
        </w:rPr>
      </w:pPr>
      <w:r w:rsidRPr="00802333">
        <w:rPr>
          <w:rFonts w:ascii="標楷體" w:eastAsia="標楷體" w:hAnsi="標楷體" w:hint="eastAsia"/>
          <w:kern w:val="0"/>
          <w:shd w:val="clear" w:color="auto" w:fill="FFFFFF"/>
        </w:rPr>
        <w:t>4.</w:t>
      </w:r>
      <w:r w:rsidR="003847F1" w:rsidRPr="00802333">
        <w:rPr>
          <w:rFonts w:ascii="標楷體" w:eastAsia="標楷體" w:hAnsi="標楷體" w:hint="eastAsia"/>
          <w:kern w:val="0"/>
          <w:shd w:val="clear" w:color="auto" w:fill="FFFFFF"/>
        </w:rPr>
        <w:t>防制藥物濫用：國中小「健康與體育」至少1節「反毒認知教學」（教育部國民及學前教育署107.01.11日臺教國署學字第1070001239號函頒「防治學生藥物濫用執行計畫」，各校應運用教育部開發之藥物濫用分齡補充教材融入健康與體育課程中，實施藥物濫用相關教學）。</w:t>
      </w:r>
    </w:p>
    <w:p w14:paraId="41153C8D" w14:textId="77777777" w:rsidR="00EA14DA" w:rsidRPr="00802333" w:rsidRDefault="008030A0" w:rsidP="00BB7244">
      <w:pPr>
        <w:snapToGrid w:val="0"/>
        <w:spacing w:line="360" w:lineRule="atLeast"/>
        <w:ind w:leftChars="300" w:left="972" w:hangingChars="105" w:hanging="252"/>
        <w:rPr>
          <w:rFonts w:ascii="標楷體" w:eastAsia="標楷體" w:hAnsi="標楷體"/>
          <w:kern w:val="0"/>
          <w:shd w:val="clear" w:color="auto" w:fill="FFFFFF"/>
        </w:rPr>
      </w:pPr>
      <w:r w:rsidRPr="00802333">
        <w:rPr>
          <w:rFonts w:ascii="標楷體" w:eastAsia="標楷體" w:hAnsi="標楷體" w:hint="eastAsia"/>
          <w:kern w:val="0"/>
          <w:shd w:val="clear" w:color="auto" w:fill="FFFFFF"/>
        </w:rPr>
        <w:t>5.</w:t>
      </w:r>
      <w:r w:rsidR="00EA14DA" w:rsidRPr="00802333">
        <w:rPr>
          <w:rFonts w:ascii="標楷體" w:eastAsia="標楷體" w:hAnsi="標楷體" w:hint="eastAsia"/>
          <w:kern w:val="0"/>
          <w:shd w:val="clear" w:color="auto" w:fill="FFFFFF"/>
        </w:rPr>
        <w:t>資訊倫理教育：國中小應將資訊倫理與安全健康上網教育納入課程計畫審查要項（教育部104年04月08日臺教資(三)字第1040034864號函頒修正各級學校學生安全健康上網實施計畫）。</w:t>
      </w:r>
    </w:p>
    <w:p w14:paraId="66C0B66D" w14:textId="77777777" w:rsidR="00EA14DA" w:rsidRPr="00802333" w:rsidRDefault="00EA14DA">
      <w:pPr>
        <w:widowControl/>
      </w:pPr>
      <w:r w:rsidRPr="00802333">
        <w:br w:type="page"/>
      </w:r>
    </w:p>
    <w:tbl>
      <w:tblPr>
        <w:tblpPr w:leftFromText="180" w:rightFromText="180" w:horzAnchor="margin" w:tblpY="810"/>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8"/>
        <w:gridCol w:w="1021"/>
        <w:gridCol w:w="1134"/>
        <w:gridCol w:w="3359"/>
        <w:gridCol w:w="1615"/>
        <w:gridCol w:w="1340"/>
      </w:tblGrid>
      <w:tr w:rsidR="00802333" w:rsidRPr="00802333" w14:paraId="2AC750F5" w14:textId="77777777" w:rsidTr="00A95412">
        <w:trPr>
          <w:cantSplit/>
          <w:tblHeader/>
        </w:trPr>
        <w:tc>
          <w:tcPr>
            <w:tcW w:w="1148" w:type="dxa"/>
            <w:shd w:val="clear" w:color="auto" w:fill="auto"/>
            <w:vAlign w:val="center"/>
          </w:tcPr>
          <w:p w14:paraId="4C68A6AF" w14:textId="77777777" w:rsidR="00A95412" w:rsidRPr="00802333" w:rsidRDefault="00A95412" w:rsidP="00A95412">
            <w:pPr>
              <w:snapToGrid w:val="0"/>
              <w:rPr>
                <w:rFonts w:eastAsia="標楷體"/>
              </w:rPr>
            </w:pPr>
            <w:bookmarkStart w:id="19" w:name="OLE_LINK22"/>
            <w:bookmarkStart w:id="20" w:name="OLE_LINK23"/>
            <w:bookmarkStart w:id="21" w:name="OLE_LINK24"/>
            <w:bookmarkStart w:id="22" w:name="_Toc131066852"/>
            <w:r w:rsidRPr="00802333">
              <w:rPr>
                <w:rFonts w:eastAsia="標楷體" w:hint="eastAsia"/>
                <w:lang w:eastAsia="zh-HK"/>
              </w:rPr>
              <w:lastRenderedPageBreak/>
              <w:t>法</w:t>
            </w:r>
            <w:r w:rsidRPr="00802333">
              <w:rPr>
                <w:rFonts w:eastAsia="標楷體" w:hint="eastAsia"/>
              </w:rPr>
              <w:t>定</w:t>
            </w:r>
            <w:r w:rsidRPr="00802333">
              <w:rPr>
                <w:rFonts w:eastAsia="標楷體" w:hint="eastAsia"/>
              </w:rPr>
              <w:t>/</w:t>
            </w:r>
            <w:r w:rsidRPr="00802333">
              <w:rPr>
                <w:rFonts w:eastAsia="標楷體" w:hint="eastAsia"/>
              </w:rPr>
              <w:t>其他議題</w:t>
            </w:r>
          </w:p>
        </w:tc>
        <w:tc>
          <w:tcPr>
            <w:tcW w:w="7129" w:type="dxa"/>
            <w:gridSpan w:val="4"/>
            <w:shd w:val="clear" w:color="auto" w:fill="auto"/>
            <w:vAlign w:val="center"/>
          </w:tcPr>
          <w:p w14:paraId="65CF568C" w14:textId="77777777" w:rsidR="00A95412" w:rsidRPr="00802333" w:rsidRDefault="00A95412" w:rsidP="00A95412">
            <w:pPr>
              <w:snapToGrid w:val="0"/>
              <w:jc w:val="center"/>
              <w:rPr>
                <w:rFonts w:eastAsia="標楷體"/>
              </w:rPr>
            </w:pPr>
            <w:r w:rsidRPr="00802333">
              <w:rPr>
                <w:rFonts w:eastAsia="標楷體"/>
                <w:sz w:val="28"/>
              </w:rPr>
              <w:t>納入課程規劃實施情形</w:t>
            </w:r>
          </w:p>
        </w:tc>
        <w:tc>
          <w:tcPr>
            <w:tcW w:w="1340" w:type="dxa"/>
            <w:shd w:val="clear" w:color="auto" w:fill="auto"/>
            <w:vAlign w:val="center"/>
          </w:tcPr>
          <w:p w14:paraId="5E3823EE" w14:textId="77777777" w:rsidR="00A95412" w:rsidRPr="00802333" w:rsidRDefault="00A95412" w:rsidP="00A95412">
            <w:pPr>
              <w:snapToGrid w:val="0"/>
              <w:jc w:val="center"/>
              <w:rPr>
                <w:rFonts w:eastAsia="標楷體"/>
              </w:rPr>
            </w:pPr>
            <w:r w:rsidRPr="00802333">
              <w:rPr>
                <w:rFonts w:eastAsia="標楷體"/>
              </w:rPr>
              <w:t>備註</w:t>
            </w:r>
          </w:p>
        </w:tc>
      </w:tr>
      <w:tr w:rsidR="00802333" w:rsidRPr="00802333" w14:paraId="0FC9E45F" w14:textId="77777777" w:rsidTr="00A95412">
        <w:trPr>
          <w:cantSplit/>
          <w:tblHeader/>
        </w:trPr>
        <w:tc>
          <w:tcPr>
            <w:tcW w:w="1148" w:type="dxa"/>
            <w:shd w:val="clear" w:color="auto" w:fill="auto"/>
            <w:vAlign w:val="center"/>
          </w:tcPr>
          <w:p w14:paraId="3B798545" w14:textId="77777777" w:rsidR="00A95412" w:rsidRPr="00802333" w:rsidRDefault="00A95412" w:rsidP="00A95412">
            <w:pPr>
              <w:snapToGrid w:val="0"/>
              <w:ind w:firstLine="480"/>
              <w:jc w:val="center"/>
              <w:rPr>
                <w:rFonts w:eastAsia="標楷體"/>
              </w:rPr>
            </w:pPr>
          </w:p>
        </w:tc>
        <w:tc>
          <w:tcPr>
            <w:tcW w:w="1021" w:type="dxa"/>
            <w:shd w:val="clear" w:color="auto" w:fill="auto"/>
            <w:vAlign w:val="center"/>
          </w:tcPr>
          <w:p w14:paraId="3FFA7FBC" w14:textId="77777777" w:rsidR="00A95412" w:rsidRPr="00802333" w:rsidRDefault="00A95412" w:rsidP="00A95412">
            <w:pPr>
              <w:snapToGrid w:val="0"/>
              <w:jc w:val="center"/>
              <w:rPr>
                <w:rFonts w:eastAsia="標楷體"/>
              </w:rPr>
            </w:pPr>
            <w:r w:rsidRPr="00802333">
              <w:rPr>
                <w:rFonts w:eastAsia="標楷體" w:hint="eastAsia"/>
              </w:rPr>
              <w:t>學期</w:t>
            </w:r>
          </w:p>
        </w:tc>
        <w:tc>
          <w:tcPr>
            <w:tcW w:w="1134" w:type="dxa"/>
            <w:shd w:val="clear" w:color="auto" w:fill="auto"/>
            <w:vAlign w:val="center"/>
          </w:tcPr>
          <w:p w14:paraId="080316B5" w14:textId="77777777" w:rsidR="00A95412" w:rsidRPr="00802333" w:rsidRDefault="00A95412" w:rsidP="00A95412">
            <w:pPr>
              <w:snapToGrid w:val="0"/>
              <w:jc w:val="center"/>
              <w:rPr>
                <w:rFonts w:eastAsia="標楷體"/>
              </w:rPr>
            </w:pPr>
            <w:r w:rsidRPr="00802333">
              <w:rPr>
                <w:rFonts w:eastAsia="標楷體" w:hint="eastAsia"/>
              </w:rPr>
              <w:t>週次</w:t>
            </w:r>
          </w:p>
        </w:tc>
        <w:tc>
          <w:tcPr>
            <w:tcW w:w="3359" w:type="dxa"/>
            <w:shd w:val="clear" w:color="auto" w:fill="auto"/>
            <w:vAlign w:val="center"/>
          </w:tcPr>
          <w:p w14:paraId="798AD533" w14:textId="77777777" w:rsidR="00A95412" w:rsidRPr="00802333" w:rsidRDefault="00A95412" w:rsidP="00A95412">
            <w:pPr>
              <w:snapToGrid w:val="0"/>
              <w:jc w:val="center"/>
              <w:rPr>
                <w:rFonts w:eastAsia="標楷體"/>
              </w:rPr>
            </w:pPr>
            <w:r w:rsidRPr="00802333">
              <w:rPr>
                <w:rFonts w:eastAsia="標楷體" w:hint="eastAsia"/>
              </w:rPr>
              <w:t>領</w:t>
            </w:r>
            <w:r w:rsidRPr="00802333">
              <w:rPr>
                <w:rFonts w:eastAsia="標楷體"/>
              </w:rPr>
              <w:t>域</w:t>
            </w:r>
            <w:r w:rsidRPr="00802333">
              <w:rPr>
                <w:rFonts w:eastAsia="標楷體" w:hint="eastAsia"/>
              </w:rPr>
              <w:t>/</w:t>
            </w:r>
            <w:r w:rsidRPr="00802333">
              <w:rPr>
                <w:rFonts w:eastAsia="標楷體"/>
              </w:rPr>
              <w:t>彈性</w:t>
            </w:r>
            <w:r w:rsidRPr="00802333">
              <w:rPr>
                <w:rFonts w:eastAsia="標楷體" w:hint="eastAsia"/>
                <w:lang w:eastAsia="zh-HK"/>
              </w:rPr>
              <w:t>課程</w:t>
            </w:r>
            <w:r w:rsidRPr="00802333">
              <w:rPr>
                <w:rFonts w:eastAsia="標楷體" w:hint="eastAsia"/>
              </w:rPr>
              <w:t>/</w:t>
            </w:r>
            <w:r w:rsidRPr="00802333">
              <w:rPr>
                <w:rFonts w:eastAsia="標楷體" w:hint="eastAsia"/>
                <w:lang w:eastAsia="zh-HK"/>
              </w:rPr>
              <w:t>彈性學習時數</w:t>
            </w:r>
            <w:r w:rsidRPr="00802333">
              <w:rPr>
                <w:rFonts w:eastAsia="標楷體" w:hint="eastAsia"/>
              </w:rPr>
              <w:t>/</w:t>
            </w:r>
            <w:r w:rsidRPr="00802333">
              <w:rPr>
                <w:rFonts w:eastAsia="標楷體" w:hint="eastAsia"/>
                <w:lang w:eastAsia="zh-HK"/>
              </w:rPr>
              <w:t>其他時間</w:t>
            </w:r>
          </w:p>
        </w:tc>
        <w:tc>
          <w:tcPr>
            <w:tcW w:w="1615" w:type="dxa"/>
            <w:shd w:val="clear" w:color="auto" w:fill="auto"/>
            <w:vAlign w:val="center"/>
          </w:tcPr>
          <w:p w14:paraId="5E21EF40" w14:textId="77777777" w:rsidR="00A95412" w:rsidRPr="00802333" w:rsidRDefault="00A95412" w:rsidP="00A95412">
            <w:pPr>
              <w:snapToGrid w:val="0"/>
              <w:jc w:val="center"/>
              <w:rPr>
                <w:rFonts w:eastAsia="標楷體"/>
              </w:rPr>
            </w:pPr>
            <w:r w:rsidRPr="00802333">
              <w:rPr>
                <w:rFonts w:eastAsia="標楷體" w:hint="eastAsia"/>
              </w:rPr>
              <w:t>節數</w:t>
            </w:r>
          </w:p>
        </w:tc>
        <w:tc>
          <w:tcPr>
            <w:tcW w:w="1340" w:type="dxa"/>
            <w:shd w:val="clear" w:color="auto" w:fill="auto"/>
          </w:tcPr>
          <w:p w14:paraId="56E44F7A" w14:textId="77777777" w:rsidR="00A95412" w:rsidRPr="00802333" w:rsidRDefault="00A95412" w:rsidP="00A95412">
            <w:pPr>
              <w:snapToGrid w:val="0"/>
              <w:ind w:firstLine="480"/>
              <w:rPr>
                <w:rFonts w:eastAsia="標楷體"/>
              </w:rPr>
            </w:pPr>
          </w:p>
        </w:tc>
      </w:tr>
      <w:tr w:rsidR="00802333" w:rsidRPr="00802333" w14:paraId="19347029" w14:textId="77777777" w:rsidTr="00A95412">
        <w:trPr>
          <w:cantSplit/>
          <w:trHeight w:val="130"/>
          <w:tblHeader/>
        </w:trPr>
        <w:tc>
          <w:tcPr>
            <w:tcW w:w="1148" w:type="dxa"/>
            <w:vMerge w:val="restart"/>
            <w:shd w:val="clear" w:color="auto" w:fill="auto"/>
            <w:vAlign w:val="center"/>
          </w:tcPr>
          <w:p w14:paraId="4F4ADD50" w14:textId="77777777" w:rsidR="00A95412" w:rsidRPr="00802333" w:rsidRDefault="00A95412" w:rsidP="00A95412">
            <w:pPr>
              <w:snapToGrid w:val="0"/>
              <w:rPr>
                <w:rFonts w:eastAsia="標楷體"/>
              </w:rPr>
            </w:pPr>
            <w:bookmarkStart w:id="23" w:name="_Hlk75249709"/>
            <w:r w:rsidRPr="00802333">
              <w:rPr>
                <w:rFonts w:eastAsia="標楷體"/>
              </w:rPr>
              <w:t>性別平等教育</w:t>
            </w:r>
          </w:p>
        </w:tc>
        <w:tc>
          <w:tcPr>
            <w:tcW w:w="1021" w:type="dxa"/>
            <w:vMerge w:val="restart"/>
            <w:shd w:val="clear" w:color="auto" w:fill="auto"/>
            <w:vAlign w:val="center"/>
          </w:tcPr>
          <w:p w14:paraId="061926E0" w14:textId="77777777" w:rsidR="00A95412" w:rsidRPr="00802333" w:rsidRDefault="00A95412" w:rsidP="00A95412">
            <w:pPr>
              <w:snapToGrid w:val="0"/>
              <w:jc w:val="center"/>
              <w:rPr>
                <w:rFonts w:eastAsia="標楷體"/>
              </w:rPr>
            </w:pPr>
            <w:r w:rsidRPr="00802333">
              <w:rPr>
                <w:rFonts w:eastAsia="標楷體" w:hint="eastAsia"/>
              </w:rPr>
              <w:t>上</w:t>
            </w:r>
          </w:p>
        </w:tc>
        <w:tc>
          <w:tcPr>
            <w:tcW w:w="1134" w:type="dxa"/>
            <w:shd w:val="clear" w:color="auto" w:fill="auto"/>
            <w:vAlign w:val="center"/>
          </w:tcPr>
          <w:p w14:paraId="0DF50691" w14:textId="77777777" w:rsidR="00A95412" w:rsidRPr="00802333" w:rsidRDefault="00A95412" w:rsidP="00A95412">
            <w:pPr>
              <w:snapToGrid w:val="0"/>
              <w:jc w:val="center"/>
              <w:rPr>
                <w:rFonts w:eastAsia="標楷體"/>
              </w:rPr>
            </w:pPr>
            <w:r w:rsidRPr="00802333">
              <w:rPr>
                <w:rFonts w:hint="eastAsia"/>
              </w:rPr>
              <w:t>3</w:t>
            </w:r>
          </w:p>
        </w:tc>
        <w:tc>
          <w:tcPr>
            <w:tcW w:w="3359" w:type="dxa"/>
            <w:shd w:val="clear" w:color="auto" w:fill="auto"/>
            <w:vAlign w:val="center"/>
          </w:tcPr>
          <w:p w14:paraId="0C099C15" w14:textId="4B5F7937" w:rsidR="00A95412" w:rsidRPr="00802333" w:rsidRDefault="00A95412" w:rsidP="00A95412">
            <w:pPr>
              <w:snapToGrid w:val="0"/>
              <w:jc w:val="center"/>
              <w:rPr>
                <w:rFonts w:eastAsia="標楷體"/>
              </w:rPr>
            </w:pPr>
            <w:r w:rsidRPr="00802333">
              <w:rPr>
                <w:rFonts w:eastAsia="標楷體" w:hint="eastAsia"/>
              </w:rPr>
              <w:t>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vAlign w:val="center"/>
          </w:tcPr>
          <w:p w14:paraId="67B575F8" w14:textId="77777777" w:rsidR="00A95412" w:rsidRPr="00802333" w:rsidRDefault="00A95412" w:rsidP="00A95412">
            <w:pPr>
              <w:snapToGrid w:val="0"/>
              <w:jc w:val="center"/>
              <w:rPr>
                <w:rFonts w:eastAsia="標楷體"/>
              </w:rPr>
            </w:pPr>
            <w:bookmarkStart w:id="24" w:name="OLE_LINK20"/>
            <w:bookmarkStart w:id="25" w:name="OLE_LINK21"/>
            <w:r w:rsidRPr="00802333">
              <w:rPr>
                <w:rFonts w:eastAsia="標楷體" w:hint="eastAsia"/>
              </w:rPr>
              <w:t>1</w:t>
            </w:r>
            <w:bookmarkEnd w:id="24"/>
            <w:bookmarkEnd w:id="25"/>
          </w:p>
        </w:tc>
        <w:tc>
          <w:tcPr>
            <w:tcW w:w="1340" w:type="dxa"/>
            <w:vMerge w:val="restart"/>
            <w:shd w:val="clear" w:color="auto" w:fill="auto"/>
          </w:tcPr>
          <w:p w14:paraId="377B889B" w14:textId="77777777" w:rsidR="00A95412" w:rsidRPr="00802333" w:rsidRDefault="00A95412" w:rsidP="00A95412">
            <w:pPr>
              <w:snapToGrid w:val="0"/>
              <w:rPr>
                <w:rFonts w:eastAsia="標楷體"/>
                <w:sz w:val="22"/>
              </w:rPr>
            </w:pPr>
            <w:r w:rsidRPr="00802333">
              <w:rPr>
                <w:rFonts w:ascii="標楷體" w:eastAsia="標楷體" w:hAnsi="標楷體" w:cs="新細明體" w:hint="eastAsia"/>
                <w:kern w:val="0"/>
                <w:sz w:val="22"/>
              </w:rPr>
              <w:t>每學期實施相關課程或活動至少4小時</w:t>
            </w:r>
          </w:p>
        </w:tc>
      </w:tr>
      <w:tr w:rsidR="00802333" w:rsidRPr="00802333" w14:paraId="5CC202D3" w14:textId="77777777" w:rsidTr="00A95412">
        <w:trPr>
          <w:cantSplit/>
          <w:trHeight w:val="129"/>
          <w:tblHeader/>
        </w:trPr>
        <w:tc>
          <w:tcPr>
            <w:tcW w:w="1148" w:type="dxa"/>
            <w:vMerge/>
            <w:shd w:val="clear" w:color="auto" w:fill="auto"/>
            <w:vAlign w:val="center"/>
          </w:tcPr>
          <w:p w14:paraId="0BBFA42C" w14:textId="77777777" w:rsidR="00A95412" w:rsidRPr="00802333" w:rsidRDefault="00A95412" w:rsidP="00A95412">
            <w:pPr>
              <w:snapToGrid w:val="0"/>
              <w:rPr>
                <w:rFonts w:eastAsia="標楷體"/>
              </w:rPr>
            </w:pPr>
          </w:p>
        </w:tc>
        <w:tc>
          <w:tcPr>
            <w:tcW w:w="1021" w:type="dxa"/>
            <w:vMerge/>
            <w:shd w:val="clear" w:color="auto" w:fill="auto"/>
            <w:vAlign w:val="center"/>
          </w:tcPr>
          <w:p w14:paraId="5209E634" w14:textId="77777777" w:rsidR="00A95412" w:rsidRPr="00802333" w:rsidRDefault="00A95412" w:rsidP="00A95412">
            <w:pPr>
              <w:snapToGrid w:val="0"/>
              <w:jc w:val="center"/>
              <w:rPr>
                <w:rFonts w:eastAsia="標楷體"/>
              </w:rPr>
            </w:pPr>
          </w:p>
        </w:tc>
        <w:tc>
          <w:tcPr>
            <w:tcW w:w="1134" w:type="dxa"/>
            <w:shd w:val="clear" w:color="auto" w:fill="auto"/>
            <w:vAlign w:val="center"/>
          </w:tcPr>
          <w:p w14:paraId="60D137E6" w14:textId="77777777" w:rsidR="00A95412" w:rsidRPr="00802333" w:rsidRDefault="00A95412" w:rsidP="00A95412">
            <w:pPr>
              <w:snapToGrid w:val="0"/>
              <w:jc w:val="center"/>
              <w:rPr>
                <w:rFonts w:eastAsia="標楷體"/>
              </w:rPr>
            </w:pPr>
            <w:r w:rsidRPr="00802333">
              <w:rPr>
                <w:rFonts w:hint="eastAsia"/>
              </w:rPr>
              <w:t>18</w:t>
            </w:r>
          </w:p>
        </w:tc>
        <w:tc>
          <w:tcPr>
            <w:tcW w:w="3359" w:type="dxa"/>
            <w:shd w:val="clear" w:color="auto" w:fill="auto"/>
          </w:tcPr>
          <w:p w14:paraId="555A58AE" w14:textId="37C2F314" w:rsidR="00A95412" w:rsidRPr="00802333" w:rsidRDefault="00A95412" w:rsidP="00A95412">
            <w:pPr>
              <w:snapToGrid w:val="0"/>
              <w:jc w:val="center"/>
              <w:rPr>
                <w:rFonts w:eastAsia="標楷體"/>
              </w:rPr>
            </w:pPr>
            <w:r w:rsidRPr="00802333">
              <w:rPr>
                <w:rFonts w:eastAsia="標楷體" w:hint="eastAsia"/>
              </w:rPr>
              <w:t>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tcPr>
          <w:p w14:paraId="0608FB28" w14:textId="77777777" w:rsidR="00A95412" w:rsidRPr="00802333" w:rsidRDefault="00A95412" w:rsidP="00A95412">
            <w:pPr>
              <w:snapToGrid w:val="0"/>
              <w:jc w:val="center"/>
              <w:rPr>
                <w:rFonts w:eastAsia="標楷體"/>
              </w:rPr>
            </w:pPr>
            <w:r w:rsidRPr="00802333">
              <w:rPr>
                <w:rFonts w:eastAsia="標楷體" w:hint="eastAsia"/>
              </w:rPr>
              <w:t>1</w:t>
            </w:r>
          </w:p>
        </w:tc>
        <w:tc>
          <w:tcPr>
            <w:tcW w:w="1340" w:type="dxa"/>
            <w:vMerge/>
            <w:shd w:val="clear" w:color="auto" w:fill="auto"/>
          </w:tcPr>
          <w:p w14:paraId="2197EF3F" w14:textId="77777777" w:rsidR="00A95412" w:rsidRPr="00802333" w:rsidRDefault="00A95412" w:rsidP="00A95412">
            <w:pPr>
              <w:snapToGrid w:val="0"/>
              <w:rPr>
                <w:rFonts w:ascii="標楷體" w:eastAsia="標楷體" w:hAnsi="標楷體" w:cs="新細明體"/>
                <w:kern w:val="0"/>
                <w:sz w:val="22"/>
              </w:rPr>
            </w:pPr>
          </w:p>
        </w:tc>
      </w:tr>
      <w:tr w:rsidR="00802333" w:rsidRPr="00802333" w14:paraId="410D8445" w14:textId="77777777" w:rsidTr="00A95412">
        <w:trPr>
          <w:cantSplit/>
          <w:trHeight w:val="130"/>
          <w:tblHeader/>
        </w:trPr>
        <w:tc>
          <w:tcPr>
            <w:tcW w:w="1148" w:type="dxa"/>
            <w:vMerge/>
            <w:shd w:val="clear" w:color="auto" w:fill="auto"/>
            <w:vAlign w:val="center"/>
          </w:tcPr>
          <w:p w14:paraId="19F348AC" w14:textId="77777777" w:rsidR="00A95412" w:rsidRPr="00802333" w:rsidRDefault="00A95412" w:rsidP="00A95412">
            <w:pPr>
              <w:snapToGrid w:val="0"/>
              <w:rPr>
                <w:rFonts w:eastAsia="標楷體"/>
              </w:rPr>
            </w:pPr>
          </w:p>
        </w:tc>
        <w:tc>
          <w:tcPr>
            <w:tcW w:w="1021" w:type="dxa"/>
            <w:vMerge w:val="restart"/>
            <w:shd w:val="clear" w:color="auto" w:fill="auto"/>
            <w:vAlign w:val="center"/>
          </w:tcPr>
          <w:p w14:paraId="2537B72B" w14:textId="77777777" w:rsidR="00A95412" w:rsidRPr="00802333" w:rsidRDefault="00A95412" w:rsidP="00A95412">
            <w:pPr>
              <w:snapToGrid w:val="0"/>
              <w:jc w:val="center"/>
              <w:rPr>
                <w:rFonts w:eastAsia="標楷體"/>
              </w:rPr>
            </w:pPr>
            <w:r w:rsidRPr="00802333">
              <w:rPr>
                <w:rFonts w:eastAsia="標楷體" w:hint="eastAsia"/>
              </w:rPr>
              <w:t>下</w:t>
            </w:r>
          </w:p>
        </w:tc>
        <w:tc>
          <w:tcPr>
            <w:tcW w:w="1134" w:type="dxa"/>
            <w:shd w:val="clear" w:color="auto" w:fill="auto"/>
            <w:vAlign w:val="center"/>
          </w:tcPr>
          <w:p w14:paraId="657AA770" w14:textId="77777777" w:rsidR="00A95412" w:rsidRPr="00802333" w:rsidRDefault="00A95412" w:rsidP="00A95412">
            <w:pPr>
              <w:snapToGrid w:val="0"/>
              <w:jc w:val="center"/>
              <w:rPr>
                <w:rFonts w:eastAsia="標楷體"/>
              </w:rPr>
            </w:pPr>
            <w:r w:rsidRPr="00802333">
              <w:rPr>
                <w:rFonts w:hint="eastAsia"/>
              </w:rPr>
              <w:t>3</w:t>
            </w:r>
          </w:p>
        </w:tc>
        <w:tc>
          <w:tcPr>
            <w:tcW w:w="3359" w:type="dxa"/>
            <w:shd w:val="clear" w:color="auto" w:fill="auto"/>
          </w:tcPr>
          <w:p w14:paraId="2D766415" w14:textId="0729A6EF" w:rsidR="00A95412" w:rsidRPr="00802333" w:rsidRDefault="00A95412" w:rsidP="00A95412">
            <w:pPr>
              <w:snapToGrid w:val="0"/>
              <w:jc w:val="center"/>
              <w:rPr>
                <w:rFonts w:eastAsia="標楷體"/>
              </w:rPr>
            </w:pPr>
            <w:r w:rsidRPr="00802333">
              <w:rPr>
                <w:rFonts w:eastAsia="標楷體" w:hint="eastAsia"/>
              </w:rPr>
              <w:t>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tcPr>
          <w:p w14:paraId="31EA3ECA" w14:textId="77777777" w:rsidR="00A95412" w:rsidRPr="00802333" w:rsidRDefault="00A95412" w:rsidP="00A95412">
            <w:pPr>
              <w:snapToGrid w:val="0"/>
              <w:jc w:val="center"/>
              <w:rPr>
                <w:rFonts w:eastAsia="標楷體"/>
              </w:rPr>
            </w:pPr>
            <w:r w:rsidRPr="00802333">
              <w:rPr>
                <w:rFonts w:eastAsia="標楷體" w:hint="eastAsia"/>
              </w:rPr>
              <w:t>1</w:t>
            </w:r>
          </w:p>
        </w:tc>
        <w:tc>
          <w:tcPr>
            <w:tcW w:w="1340" w:type="dxa"/>
            <w:vMerge/>
            <w:shd w:val="clear" w:color="auto" w:fill="auto"/>
          </w:tcPr>
          <w:p w14:paraId="027797F7" w14:textId="77777777" w:rsidR="00A95412" w:rsidRPr="00802333" w:rsidRDefault="00A95412" w:rsidP="00A95412">
            <w:pPr>
              <w:snapToGrid w:val="0"/>
              <w:ind w:firstLine="480"/>
              <w:rPr>
                <w:rFonts w:eastAsia="標楷體"/>
                <w:sz w:val="22"/>
              </w:rPr>
            </w:pPr>
          </w:p>
        </w:tc>
      </w:tr>
      <w:tr w:rsidR="00802333" w:rsidRPr="00802333" w14:paraId="44366F89" w14:textId="77777777" w:rsidTr="00A95412">
        <w:trPr>
          <w:cantSplit/>
          <w:trHeight w:val="129"/>
          <w:tblHeader/>
        </w:trPr>
        <w:tc>
          <w:tcPr>
            <w:tcW w:w="1148" w:type="dxa"/>
            <w:vMerge/>
            <w:shd w:val="clear" w:color="auto" w:fill="B6DDE8" w:themeFill="accent5" w:themeFillTint="66"/>
            <w:vAlign w:val="center"/>
          </w:tcPr>
          <w:p w14:paraId="3E9824FC" w14:textId="77777777" w:rsidR="00A95412" w:rsidRPr="00802333" w:rsidRDefault="00A95412" w:rsidP="00A95412">
            <w:pPr>
              <w:snapToGrid w:val="0"/>
              <w:rPr>
                <w:rFonts w:eastAsia="標楷體"/>
              </w:rPr>
            </w:pPr>
          </w:p>
        </w:tc>
        <w:tc>
          <w:tcPr>
            <w:tcW w:w="1021" w:type="dxa"/>
            <w:vMerge/>
            <w:shd w:val="clear" w:color="auto" w:fill="auto"/>
            <w:vAlign w:val="center"/>
          </w:tcPr>
          <w:p w14:paraId="6DCFA0D3" w14:textId="77777777" w:rsidR="00A95412" w:rsidRPr="00802333" w:rsidRDefault="00A95412" w:rsidP="00A95412">
            <w:pPr>
              <w:snapToGrid w:val="0"/>
              <w:jc w:val="center"/>
              <w:rPr>
                <w:rFonts w:eastAsia="標楷體"/>
              </w:rPr>
            </w:pPr>
          </w:p>
        </w:tc>
        <w:tc>
          <w:tcPr>
            <w:tcW w:w="1134" w:type="dxa"/>
            <w:shd w:val="clear" w:color="auto" w:fill="auto"/>
            <w:vAlign w:val="center"/>
          </w:tcPr>
          <w:p w14:paraId="5159B138" w14:textId="77777777" w:rsidR="00A95412" w:rsidRPr="00802333" w:rsidRDefault="00A95412" w:rsidP="00A95412">
            <w:pPr>
              <w:snapToGrid w:val="0"/>
              <w:jc w:val="center"/>
              <w:rPr>
                <w:rFonts w:eastAsia="標楷體"/>
              </w:rPr>
            </w:pPr>
            <w:r w:rsidRPr="00802333">
              <w:rPr>
                <w:rFonts w:hint="eastAsia"/>
              </w:rPr>
              <w:t>18</w:t>
            </w:r>
          </w:p>
        </w:tc>
        <w:tc>
          <w:tcPr>
            <w:tcW w:w="3359" w:type="dxa"/>
            <w:shd w:val="clear" w:color="auto" w:fill="auto"/>
          </w:tcPr>
          <w:p w14:paraId="78F080D7" w14:textId="2A10DCDF" w:rsidR="00A95412" w:rsidRPr="00802333" w:rsidRDefault="00A95412" w:rsidP="00A95412">
            <w:pPr>
              <w:snapToGrid w:val="0"/>
              <w:jc w:val="center"/>
              <w:rPr>
                <w:rFonts w:eastAsia="標楷體"/>
              </w:rPr>
            </w:pPr>
            <w:r w:rsidRPr="00802333">
              <w:rPr>
                <w:rFonts w:eastAsia="標楷體" w:hint="eastAsia"/>
              </w:rPr>
              <w:t>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tcPr>
          <w:p w14:paraId="3D8BAD98" w14:textId="77777777" w:rsidR="00A95412" w:rsidRPr="00802333" w:rsidRDefault="00A95412" w:rsidP="00A95412">
            <w:pPr>
              <w:snapToGrid w:val="0"/>
              <w:jc w:val="center"/>
              <w:rPr>
                <w:rFonts w:eastAsia="標楷體"/>
              </w:rPr>
            </w:pPr>
            <w:r w:rsidRPr="00802333">
              <w:rPr>
                <w:rFonts w:eastAsia="標楷體" w:hint="eastAsia"/>
              </w:rPr>
              <w:t>1</w:t>
            </w:r>
          </w:p>
        </w:tc>
        <w:tc>
          <w:tcPr>
            <w:tcW w:w="1340" w:type="dxa"/>
            <w:vMerge/>
            <w:shd w:val="clear" w:color="auto" w:fill="B6DDE8" w:themeFill="accent5" w:themeFillTint="66"/>
          </w:tcPr>
          <w:p w14:paraId="328F72DE" w14:textId="77777777" w:rsidR="00A95412" w:rsidRPr="00802333" w:rsidRDefault="00A95412" w:rsidP="00A95412">
            <w:pPr>
              <w:snapToGrid w:val="0"/>
              <w:ind w:firstLine="480"/>
              <w:rPr>
                <w:rFonts w:eastAsia="標楷體"/>
                <w:sz w:val="22"/>
              </w:rPr>
            </w:pPr>
          </w:p>
        </w:tc>
      </w:tr>
      <w:tr w:rsidR="00802333" w:rsidRPr="00802333" w14:paraId="69F05378" w14:textId="77777777" w:rsidTr="00A95412">
        <w:trPr>
          <w:cantSplit/>
          <w:trHeight w:val="130"/>
          <w:tblHeader/>
        </w:trPr>
        <w:tc>
          <w:tcPr>
            <w:tcW w:w="1148" w:type="dxa"/>
            <w:vMerge w:val="restart"/>
            <w:shd w:val="clear" w:color="auto" w:fill="auto"/>
            <w:vAlign w:val="center"/>
          </w:tcPr>
          <w:p w14:paraId="7761C025" w14:textId="77777777" w:rsidR="00A95412" w:rsidRPr="00802333" w:rsidRDefault="00A95412" w:rsidP="00A95412">
            <w:pPr>
              <w:snapToGrid w:val="0"/>
              <w:rPr>
                <w:rFonts w:eastAsia="標楷體"/>
              </w:rPr>
            </w:pPr>
            <w:r w:rsidRPr="00802333">
              <w:rPr>
                <w:rFonts w:ascii="標楷體" w:eastAsia="標楷體" w:hAnsi="標楷體" w:cs="新細明體" w:hint="eastAsia"/>
                <w:kern w:val="0"/>
              </w:rPr>
              <w:t>性侵害防治教育課程</w:t>
            </w:r>
          </w:p>
        </w:tc>
        <w:tc>
          <w:tcPr>
            <w:tcW w:w="1021" w:type="dxa"/>
            <w:vMerge w:val="restart"/>
            <w:shd w:val="clear" w:color="auto" w:fill="auto"/>
            <w:vAlign w:val="center"/>
          </w:tcPr>
          <w:p w14:paraId="7C15426D" w14:textId="77777777" w:rsidR="00A95412" w:rsidRPr="00802333" w:rsidRDefault="00A95412" w:rsidP="00A95412">
            <w:pPr>
              <w:snapToGrid w:val="0"/>
              <w:jc w:val="center"/>
              <w:rPr>
                <w:rFonts w:eastAsia="標楷體"/>
              </w:rPr>
            </w:pPr>
            <w:r w:rsidRPr="00802333">
              <w:rPr>
                <w:rFonts w:eastAsia="標楷體" w:hint="eastAsia"/>
              </w:rPr>
              <w:t>上</w:t>
            </w:r>
          </w:p>
        </w:tc>
        <w:tc>
          <w:tcPr>
            <w:tcW w:w="1134" w:type="dxa"/>
            <w:shd w:val="clear" w:color="auto" w:fill="auto"/>
            <w:vAlign w:val="center"/>
          </w:tcPr>
          <w:p w14:paraId="56A23A85" w14:textId="77777777" w:rsidR="00A95412" w:rsidRPr="00802333" w:rsidRDefault="00A95412" w:rsidP="00A95412">
            <w:pPr>
              <w:snapToGrid w:val="0"/>
              <w:jc w:val="center"/>
              <w:rPr>
                <w:rFonts w:eastAsia="標楷體"/>
              </w:rPr>
            </w:pPr>
            <w:r w:rsidRPr="00802333">
              <w:rPr>
                <w:rFonts w:hint="eastAsia"/>
              </w:rPr>
              <w:t>4</w:t>
            </w:r>
          </w:p>
        </w:tc>
        <w:tc>
          <w:tcPr>
            <w:tcW w:w="3359" w:type="dxa"/>
            <w:shd w:val="clear" w:color="auto" w:fill="auto"/>
          </w:tcPr>
          <w:p w14:paraId="28ABE1F3" w14:textId="08856EA6" w:rsidR="00A95412" w:rsidRPr="00802333" w:rsidRDefault="00A95412" w:rsidP="00A95412">
            <w:pPr>
              <w:snapToGrid w:val="0"/>
              <w:jc w:val="center"/>
              <w:rPr>
                <w:rFonts w:eastAsia="標楷體"/>
              </w:rPr>
            </w:pPr>
            <w:r w:rsidRPr="00802333">
              <w:rPr>
                <w:rFonts w:eastAsia="標楷體" w:hint="eastAsia"/>
              </w:rPr>
              <w:t>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tcPr>
          <w:p w14:paraId="6507F4C0" w14:textId="77777777" w:rsidR="00A95412" w:rsidRPr="00802333" w:rsidRDefault="00A95412" w:rsidP="00A95412">
            <w:pPr>
              <w:snapToGrid w:val="0"/>
              <w:jc w:val="center"/>
              <w:rPr>
                <w:rFonts w:eastAsia="標楷體"/>
              </w:rPr>
            </w:pPr>
            <w:r w:rsidRPr="00802333">
              <w:rPr>
                <w:rFonts w:eastAsia="標楷體" w:hint="eastAsia"/>
              </w:rPr>
              <w:t>1</w:t>
            </w:r>
          </w:p>
        </w:tc>
        <w:tc>
          <w:tcPr>
            <w:tcW w:w="1340" w:type="dxa"/>
            <w:vMerge w:val="restart"/>
            <w:shd w:val="clear" w:color="auto" w:fill="auto"/>
          </w:tcPr>
          <w:p w14:paraId="7D4562E8" w14:textId="77777777" w:rsidR="00A95412" w:rsidRPr="00802333" w:rsidRDefault="00A95412" w:rsidP="00A95412">
            <w:pPr>
              <w:snapToGrid w:val="0"/>
              <w:rPr>
                <w:rFonts w:eastAsia="標楷體"/>
                <w:sz w:val="22"/>
              </w:rPr>
            </w:pPr>
            <w:r w:rsidRPr="00802333">
              <w:rPr>
                <w:rFonts w:ascii="標楷體" w:eastAsia="標楷體" w:hAnsi="標楷體" w:cs="新細明體" w:hint="eastAsia"/>
                <w:kern w:val="0"/>
                <w:sz w:val="22"/>
              </w:rPr>
              <w:t>每學年至少4小時以上</w:t>
            </w:r>
          </w:p>
        </w:tc>
      </w:tr>
      <w:tr w:rsidR="00802333" w:rsidRPr="00802333" w14:paraId="37CFE5E2" w14:textId="77777777" w:rsidTr="00A95412">
        <w:trPr>
          <w:cantSplit/>
          <w:trHeight w:val="129"/>
          <w:tblHeader/>
        </w:trPr>
        <w:tc>
          <w:tcPr>
            <w:tcW w:w="1148" w:type="dxa"/>
            <w:vMerge/>
            <w:shd w:val="clear" w:color="auto" w:fill="auto"/>
            <w:vAlign w:val="center"/>
          </w:tcPr>
          <w:p w14:paraId="43BEFFBB" w14:textId="77777777" w:rsidR="00A95412" w:rsidRPr="00802333" w:rsidRDefault="00A95412" w:rsidP="00A95412">
            <w:pPr>
              <w:snapToGrid w:val="0"/>
              <w:rPr>
                <w:rFonts w:eastAsia="標楷體"/>
              </w:rPr>
            </w:pPr>
          </w:p>
        </w:tc>
        <w:tc>
          <w:tcPr>
            <w:tcW w:w="1021" w:type="dxa"/>
            <w:vMerge/>
            <w:shd w:val="clear" w:color="auto" w:fill="auto"/>
            <w:vAlign w:val="center"/>
          </w:tcPr>
          <w:p w14:paraId="11657A4F" w14:textId="77777777" w:rsidR="00A95412" w:rsidRPr="00802333" w:rsidRDefault="00A95412" w:rsidP="00A95412">
            <w:pPr>
              <w:snapToGrid w:val="0"/>
              <w:jc w:val="center"/>
              <w:rPr>
                <w:rFonts w:eastAsia="標楷體"/>
              </w:rPr>
            </w:pPr>
          </w:p>
        </w:tc>
        <w:tc>
          <w:tcPr>
            <w:tcW w:w="1134" w:type="dxa"/>
            <w:shd w:val="clear" w:color="auto" w:fill="auto"/>
            <w:vAlign w:val="center"/>
          </w:tcPr>
          <w:p w14:paraId="7D11E636" w14:textId="77777777" w:rsidR="00A95412" w:rsidRPr="00802333" w:rsidRDefault="00A95412" w:rsidP="00A95412">
            <w:pPr>
              <w:snapToGrid w:val="0"/>
              <w:jc w:val="center"/>
              <w:rPr>
                <w:rFonts w:eastAsia="標楷體"/>
              </w:rPr>
            </w:pPr>
            <w:r w:rsidRPr="00802333">
              <w:rPr>
                <w:rFonts w:hint="eastAsia"/>
              </w:rPr>
              <w:t>17</w:t>
            </w:r>
          </w:p>
        </w:tc>
        <w:tc>
          <w:tcPr>
            <w:tcW w:w="3359" w:type="dxa"/>
            <w:shd w:val="clear" w:color="auto" w:fill="auto"/>
          </w:tcPr>
          <w:p w14:paraId="32B9AAB1" w14:textId="685EAE26" w:rsidR="00A95412" w:rsidRPr="00802333" w:rsidRDefault="00A95412" w:rsidP="00A95412">
            <w:pPr>
              <w:snapToGrid w:val="0"/>
              <w:jc w:val="center"/>
              <w:rPr>
                <w:rFonts w:eastAsia="標楷體"/>
              </w:rPr>
            </w:pPr>
            <w:r w:rsidRPr="00802333">
              <w:rPr>
                <w:rFonts w:eastAsia="標楷體" w:hint="eastAsia"/>
              </w:rPr>
              <w:t>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tcPr>
          <w:p w14:paraId="17D6128F" w14:textId="77777777" w:rsidR="00A95412" w:rsidRPr="00802333" w:rsidRDefault="00A95412" w:rsidP="00A95412">
            <w:pPr>
              <w:snapToGrid w:val="0"/>
              <w:jc w:val="center"/>
              <w:rPr>
                <w:rFonts w:eastAsia="標楷體"/>
              </w:rPr>
            </w:pPr>
            <w:r w:rsidRPr="00802333">
              <w:rPr>
                <w:rFonts w:eastAsia="標楷體" w:hint="eastAsia"/>
              </w:rPr>
              <w:t>1</w:t>
            </w:r>
          </w:p>
        </w:tc>
        <w:tc>
          <w:tcPr>
            <w:tcW w:w="1340" w:type="dxa"/>
            <w:vMerge/>
            <w:shd w:val="clear" w:color="auto" w:fill="auto"/>
          </w:tcPr>
          <w:p w14:paraId="0A92ABA7" w14:textId="77777777" w:rsidR="00A95412" w:rsidRPr="00802333" w:rsidRDefault="00A95412" w:rsidP="00A95412">
            <w:pPr>
              <w:snapToGrid w:val="0"/>
              <w:rPr>
                <w:rFonts w:ascii="標楷體" w:eastAsia="標楷體" w:hAnsi="標楷體" w:cs="新細明體"/>
                <w:kern w:val="0"/>
                <w:sz w:val="22"/>
              </w:rPr>
            </w:pPr>
          </w:p>
        </w:tc>
      </w:tr>
      <w:tr w:rsidR="00802333" w:rsidRPr="00802333" w14:paraId="69E83D5E" w14:textId="77777777" w:rsidTr="00A95412">
        <w:trPr>
          <w:cantSplit/>
          <w:trHeight w:val="130"/>
          <w:tblHeader/>
        </w:trPr>
        <w:tc>
          <w:tcPr>
            <w:tcW w:w="1148" w:type="dxa"/>
            <w:vMerge/>
            <w:shd w:val="clear" w:color="auto" w:fill="auto"/>
            <w:vAlign w:val="center"/>
          </w:tcPr>
          <w:p w14:paraId="3DB2DC21" w14:textId="77777777" w:rsidR="00A95412" w:rsidRPr="00802333" w:rsidRDefault="00A95412" w:rsidP="00A95412">
            <w:pPr>
              <w:snapToGrid w:val="0"/>
              <w:rPr>
                <w:rFonts w:eastAsia="標楷體"/>
              </w:rPr>
            </w:pPr>
          </w:p>
        </w:tc>
        <w:tc>
          <w:tcPr>
            <w:tcW w:w="1021" w:type="dxa"/>
            <w:vMerge w:val="restart"/>
            <w:shd w:val="clear" w:color="auto" w:fill="auto"/>
            <w:vAlign w:val="center"/>
          </w:tcPr>
          <w:p w14:paraId="11B3AD57" w14:textId="77777777" w:rsidR="00A95412" w:rsidRPr="00802333" w:rsidRDefault="00A95412" w:rsidP="00A95412">
            <w:pPr>
              <w:snapToGrid w:val="0"/>
              <w:jc w:val="center"/>
              <w:rPr>
                <w:rFonts w:eastAsia="標楷體"/>
              </w:rPr>
            </w:pPr>
            <w:r w:rsidRPr="00802333">
              <w:rPr>
                <w:rFonts w:eastAsia="標楷體" w:hint="eastAsia"/>
              </w:rPr>
              <w:t>下</w:t>
            </w:r>
          </w:p>
        </w:tc>
        <w:tc>
          <w:tcPr>
            <w:tcW w:w="1134" w:type="dxa"/>
            <w:shd w:val="clear" w:color="auto" w:fill="auto"/>
            <w:vAlign w:val="center"/>
          </w:tcPr>
          <w:p w14:paraId="350DA3CB" w14:textId="77777777" w:rsidR="00A95412" w:rsidRPr="00802333" w:rsidRDefault="00A95412" w:rsidP="00A95412">
            <w:pPr>
              <w:snapToGrid w:val="0"/>
              <w:jc w:val="center"/>
              <w:rPr>
                <w:rFonts w:eastAsia="標楷體"/>
              </w:rPr>
            </w:pPr>
            <w:r w:rsidRPr="00802333">
              <w:rPr>
                <w:rFonts w:hint="eastAsia"/>
              </w:rPr>
              <w:t>4</w:t>
            </w:r>
          </w:p>
        </w:tc>
        <w:tc>
          <w:tcPr>
            <w:tcW w:w="3359" w:type="dxa"/>
            <w:shd w:val="clear" w:color="auto" w:fill="auto"/>
          </w:tcPr>
          <w:p w14:paraId="67517DA2" w14:textId="2C6F2B78" w:rsidR="00A95412" w:rsidRPr="00802333" w:rsidRDefault="00A95412" w:rsidP="00A95412">
            <w:pPr>
              <w:snapToGrid w:val="0"/>
              <w:jc w:val="center"/>
              <w:rPr>
                <w:rFonts w:eastAsia="標楷體"/>
              </w:rPr>
            </w:pPr>
            <w:r w:rsidRPr="00802333">
              <w:rPr>
                <w:rFonts w:eastAsia="標楷體" w:hint="eastAsia"/>
              </w:rPr>
              <w:t>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tcPr>
          <w:p w14:paraId="3C4D965B" w14:textId="77777777" w:rsidR="00A95412" w:rsidRPr="00802333" w:rsidRDefault="00A95412" w:rsidP="00A95412">
            <w:pPr>
              <w:snapToGrid w:val="0"/>
              <w:jc w:val="center"/>
              <w:rPr>
                <w:rFonts w:eastAsia="標楷體"/>
              </w:rPr>
            </w:pPr>
            <w:r w:rsidRPr="00802333">
              <w:rPr>
                <w:rFonts w:eastAsia="標楷體" w:hint="eastAsia"/>
              </w:rPr>
              <w:t>1</w:t>
            </w:r>
          </w:p>
        </w:tc>
        <w:tc>
          <w:tcPr>
            <w:tcW w:w="1340" w:type="dxa"/>
            <w:vMerge/>
            <w:shd w:val="clear" w:color="auto" w:fill="auto"/>
          </w:tcPr>
          <w:p w14:paraId="078DE71F" w14:textId="77777777" w:rsidR="00A95412" w:rsidRPr="00802333" w:rsidRDefault="00A95412" w:rsidP="00A95412">
            <w:pPr>
              <w:snapToGrid w:val="0"/>
              <w:ind w:firstLine="480"/>
              <w:rPr>
                <w:rFonts w:eastAsia="標楷體"/>
                <w:sz w:val="22"/>
              </w:rPr>
            </w:pPr>
          </w:p>
        </w:tc>
      </w:tr>
      <w:tr w:rsidR="00802333" w:rsidRPr="00802333" w14:paraId="4ABD7860" w14:textId="77777777" w:rsidTr="00A95412">
        <w:trPr>
          <w:cantSplit/>
          <w:trHeight w:val="129"/>
          <w:tblHeader/>
        </w:trPr>
        <w:tc>
          <w:tcPr>
            <w:tcW w:w="1148" w:type="dxa"/>
            <w:vMerge/>
            <w:shd w:val="clear" w:color="auto" w:fill="B6DDE8" w:themeFill="accent5" w:themeFillTint="66"/>
            <w:vAlign w:val="center"/>
          </w:tcPr>
          <w:p w14:paraId="0D872654" w14:textId="77777777" w:rsidR="00A95412" w:rsidRPr="00802333" w:rsidRDefault="00A95412" w:rsidP="00A95412">
            <w:pPr>
              <w:snapToGrid w:val="0"/>
              <w:rPr>
                <w:rFonts w:eastAsia="標楷體"/>
              </w:rPr>
            </w:pPr>
          </w:p>
        </w:tc>
        <w:tc>
          <w:tcPr>
            <w:tcW w:w="1021" w:type="dxa"/>
            <w:vMerge/>
            <w:shd w:val="clear" w:color="auto" w:fill="auto"/>
            <w:vAlign w:val="center"/>
          </w:tcPr>
          <w:p w14:paraId="14D61C91" w14:textId="77777777" w:rsidR="00A95412" w:rsidRPr="00802333" w:rsidRDefault="00A95412" w:rsidP="00A95412">
            <w:pPr>
              <w:snapToGrid w:val="0"/>
              <w:jc w:val="center"/>
              <w:rPr>
                <w:rFonts w:eastAsia="標楷體"/>
              </w:rPr>
            </w:pPr>
          </w:p>
        </w:tc>
        <w:tc>
          <w:tcPr>
            <w:tcW w:w="1134" w:type="dxa"/>
            <w:shd w:val="clear" w:color="auto" w:fill="auto"/>
            <w:vAlign w:val="center"/>
          </w:tcPr>
          <w:p w14:paraId="7512950E" w14:textId="77777777" w:rsidR="00A95412" w:rsidRPr="00802333" w:rsidRDefault="00A95412" w:rsidP="00A95412">
            <w:pPr>
              <w:snapToGrid w:val="0"/>
              <w:jc w:val="center"/>
              <w:rPr>
                <w:rFonts w:eastAsia="標楷體"/>
              </w:rPr>
            </w:pPr>
            <w:r w:rsidRPr="00802333">
              <w:rPr>
                <w:rFonts w:hint="eastAsia"/>
              </w:rPr>
              <w:t>17</w:t>
            </w:r>
          </w:p>
        </w:tc>
        <w:tc>
          <w:tcPr>
            <w:tcW w:w="3359" w:type="dxa"/>
            <w:shd w:val="clear" w:color="auto" w:fill="auto"/>
          </w:tcPr>
          <w:p w14:paraId="64ED24A2" w14:textId="60AECE3C" w:rsidR="00A95412" w:rsidRPr="00802333" w:rsidRDefault="00A95412" w:rsidP="00A95412">
            <w:pPr>
              <w:snapToGrid w:val="0"/>
              <w:jc w:val="center"/>
              <w:rPr>
                <w:rFonts w:eastAsia="標楷體"/>
              </w:rPr>
            </w:pPr>
            <w:r w:rsidRPr="00802333">
              <w:rPr>
                <w:rFonts w:eastAsia="標楷體" w:hint="eastAsia"/>
              </w:rPr>
              <w:t>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tcPr>
          <w:p w14:paraId="78A34014" w14:textId="77777777" w:rsidR="00A95412" w:rsidRPr="00802333" w:rsidRDefault="00A95412" w:rsidP="00A95412">
            <w:pPr>
              <w:snapToGrid w:val="0"/>
              <w:jc w:val="center"/>
              <w:rPr>
                <w:rFonts w:eastAsia="標楷體"/>
              </w:rPr>
            </w:pPr>
            <w:r w:rsidRPr="00802333">
              <w:rPr>
                <w:rFonts w:eastAsia="標楷體" w:hint="eastAsia"/>
              </w:rPr>
              <w:t>1</w:t>
            </w:r>
          </w:p>
        </w:tc>
        <w:tc>
          <w:tcPr>
            <w:tcW w:w="1340" w:type="dxa"/>
            <w:vMerge/>
            <w:shd w:val="clear" w:color="auto" w:fill="B6DDE8" w:themeFill="accent5" w:themeFillTint="66"/>
          </w:tcPr>
          <w:p w14:paraId="29DE2851" w14:textId="77777777" w:rsidR="00A95412" w:rsidRPr="00802333" w:rsidRDefault="00A95412" w:rsidP="00A95412">
            <w:pPr>
              <w:snapToGrid w:val="0"/>
              <w:ind w:firstLine="480"/>
              <w:rPr>
                <w:rFonts w:eastAsia="標楷體"/>
                <w:sz w:val="22"/>
              </w:rPr>
            </w:pPr>
          </w:p>
        </w:tc>
      </w:tr>
      <w:tr w:rsidR="00802333" w:rsidRPr="00802333" w14:paraId="0F13E94A" w14:textId="77777777" w:rsidTr="00A95412">
        <w:trPr>
          <w:cantSplit/>
          <w:trHeight w:val="130"/>
          <w:tblHeader/>
        </w:trPr>
        <w:tc>
          <w:tcPr>
            <w:tcW w:w="1148" w:type="dxa"/>
            <w:vMerge w:val="restart"/>
            <w:shd w:val="clear" w:color="auto" w:fill="auto"/>
            <w:vAlign w:val="center"/>
          </w:tcPr>
          <w:p w14:paraId="61BFE99E" w14:textId="77777777" w:rsidR="00A95412" w:rsidRPr="00802333" w:rsidRDefault="00A95412" w:rsidP="00A95412">
            <w:pPr>
              <w:snapToGrid w:val="0"/>
              <w:rPr>
                <w:rFonts w:eastAsia="標楷體"/>
              </w:rPr>
            </w:pPr>
            <w:r w:rsidRPr="00802333">
              <w:rPr>
                <w:rFonts w:ascii="標楷體" w:eastAsia="標楷體" w:hAnsi="標楷體" w:cs="新細明體" w:hint="eastAsia"/>
                <w:kern w:val="0"/>
              </w:rPr>
              <w:t>家庭暴力防治課程</w:t>
            </w:r>
          </w:p>
        </w:tc>
        <w:tc>
          <w:tcPr>
            <w:tcW w:w="1021" w:type="dxa"/>
            <w:vMerge w:val="restart"/>
            <w:shd w:val="clear" w:color="auto" w:fill="auto"/>
            <w:vAlign w:val="center"/>
          </w:tcPr>
          <w:p w14:paraId="1A723E13" w14:textId="77777777" w:rsidR="00A95412" w:rsidRPr="00802333" w:rsidRDefault="00A95412" w:rsidP="00A95412">
            <w:pPr>
              <w:snapToGrid w:val="0"/>
              <w:jc w:val="center"/>
              <w:rPr>
                <w:rFonts w:eastAsia="標楷體"/>
              </w:rPr>
            </w:pPr>
            <w:r w:rsidRPr="00802333">
              <w:rPr>
                <w:rFonts w:eastAsia="標楷體" w:hint="eastAsia"/>
              </w:rPr>
              <w:t>上</w:t>
            </w:r>
          </w:p>
        </w:tc>
        <w:tc>
          <w:tcPr>
            <w:tcW w:w="1134" w:type="dxa"/>
            <w:shd w:val="clear" w:color="auto" w:fill="auto"/>
            <w:vAlign w:val="center"/>
          </w:tcPr>
          <w:p w14:paraId="2BC4130E" w14:textId="77777777" w:rsidR="00A95412" w:rsidRPr="00802333" w:rsidRDefault="00A95412" w:rsidP="00A95412">
            <w:pPr>
              <w:snapToGrid w:val="0"/>
              <w:jc w:val="center"/>
              <w:rPr>
                <w:rFonts w:eastAsia="標楷體"/>
              </w:rPr>
            </w:pPr>
            <w:r w:rsidRPr="00802333">
              <w:rPr>
                <w:rFonts w:hint="eastAsia"/>
              </w:rPr>
              <w:t>4</w:t>
            </w:r>
          </w:p>
        </w:tc>
        <w:tc>
          <w:tcPr>
            <w:tcW w:w="3359" w:type="dxa"/>
            <w:shd w:val="clear" w:color="auto" w:fill="auto"/>
          </w:tcPr>
          <w:p w14:paraId="1C1BC3C0" w14:textId="2B800928" w:rsidR="00A95412" w:rsidRPr="00802333" w:rsidRDefault="00A95412" w:rsidP="00A95412">
            <w:pPr>
              <w:snapToGrid w:val="0"/>
              <w:jc w:val="center"/>
              <w:rPr>
                <w:rFonts w:eastAsia="標楷體"/>
              </w:rPr>
            </w:pPr>
            <w:r w:rsidRPr="00802333">
              <w:rPr>
                <w:rFonts w:eastAsia="標楷體" w:hint="eastAsia"/>
              </w:rPr>
              <w:t>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tcPr>
          <w:p w14:paraId="7031510C" w14:textId="77777777" w:rsidR="00A95412" w:rsidRPr="00802333" w:rsidRDefault="00A95412" w:rsidP="00A95412">
            <w:pPr>
              <w:snapToGrid w:val="0"/>
              <w:jc w:val="center"/>
              <w:rPr>
                <w:rFonts w:eastAsia="標楷體"/>
              </w:rPr>
            </w:pPr>
            <w:r w:rsidRPr="00802333">
              <w:rPr>
                <w:rFonts w:eastAsia="標楷體" w:hint="eastAsia"/>
              </w:rPr>
              <w:t>1</w:t>
            </w:r>
          </w:p>
        </w:tc>
        <w:tc>
          <w:tcPr>
            <w:tcW w:w="1340" w:type="dxa"/>
            <w:vMerge w:val="restart"/>
            <w:shd w:val="clear" w:color="auto" w:fill="auto"/>
          </w:tcPr>
          <w:p w14:paraId="2EFF3152" w14:textId="77777777" w:rsidR="00A95412" w:rsidRPr="00802333" w:rsidRDefault="00A95412" w:rsidP="00A95412">
            <w:pPr>
              <w:snapToGrid w:val="0"/>
              <w:rPr>
                <w:rFonts w:eastAsia="標楷體"/>
                <w:sz w:val="22"/>
              </w:rPr>
            </w:pPr>
            <w:r w:rsidRPr="00802333">
              <w:rPr>
                <w:rFonts w:ascii="標楷體" w:eastAsia="標楷體" w:hAnsi="標楷體" w:cs="新細明體" w:hint="eastAsia"/>
                <w:kern w:val="0"/>
                <w:sz w:val="22"/>
              </w:rPr>
              <w:t>每學年至少4小時</w:t>
            </w:r>
          </w:p>
        </w:tc>
      </w:tr>
      <w:tr w:rsidR="00802333" w:rsidRPr="00802333" w14:paraId="1B546727" w14:textId="77777777" w:rsidTr="00A95412">
        <w:trPr>
          <w:cantSplit/>
          <w:trHeight w:val="129"/>
          <w:tblHeader/>
        </w:trPr>
        <w:tc>
          <w:tcPr>
            <w:tcW w:w="1148" w:type="dxa"/>
            <w:vMerge/>
            <w:shd w:val="clear" w:color="auto" w:fill="auto"/>
            <w:vAlign w:val="center"/>
          </w:tcPr>
          <w:p w14:paraId="09E96ED6" w14:textId="77777777" w:rsidR="00A95412" w:rsidRPr="00802333" w:rsidRDefault="00A95412" w:rsidP="00A95412">
            <w:pPr>
              <w:snapToGrid w:val="0"/>
              <w:rPr>
                <w:rFonts w:eastAsia="標楷體"/>
              </w:rPr>
            </w:pPr>
          </w:p>
        </w:tc>
        <w:tc>
          <w:tcPr>
            <w:tcW w:w="1021" w:type="dxa"/>
            <w:vMerge/>
            <w:shd w:val="clear" w:color="auto" w:fill="auto"/>
            <w:vAlign w:val="center"/>
          </w:tcPr>
          <w:p w14:paraId="5B4DCEFF" w14:textId="77777777" w:rsidR="00A95412" w:rsidRPr="00802333" w:rsidRDefault="00A95412" w:rsidP="00A95412">
            <w:pPr>
              <w:snapToGrid w:val="0"/>
              <w:jc w:val="center"/>
              <w:rPr>
                <w:rFonts w:eastAsia="標楷體"/>
              </w:rPr>
            </w:pPr>
          </w:p>
        </w:tc>
        <w:tc>
          <w:tcPr>
            <w:tcW w:w="1134" w:type="dxa"/>
            <w:shd w:val="clear" w:color="auto" w:fill="auto"/>
            <w:vAlign w:val="center"/>
          </w:tcPr>
          <w:p w14:paraId="530B02DF" w14:textId="77777777" w:rsidR="00A95412" w:rsidRPr="00802333" w:rsidRDefault="00A95412" w:rsidP="00A95412">
            <w:pPr>
              <w:snapToGrid w:val="0"/>
              <w:jc w:val="center"/>
              <w:rPr>
                <w:rFonts w:eastAsia="標楷體"/>
              </w:rPr>
            </w:pPr>
            <w:r w:rsidRPr="00802333">
              <w:rPr>
                <w:rFonts w:hint="eastAsia"/>
              </w:rPr>
              <w:t>17</w:t>
            </w:r>
          </w:p>
        </w:tc>
        <w:tc>
          <w:tcPr>
            <w:tcW w:w="3359" w:type="dxa"/>
            <w:shd w:val="clear" w:color="auto" w:fill="auto"/>
          </w:tcPr>
          <w:p w14:paraId="687A16FA" w14:textId="68C2D813" w:rsidR="00A95412" w:rsidRPr="00802333" w:rsidRDefault="00A95412" w:rsidP="00A95412">
            <w:pPr>
              <w:snapToGrid w:val="0"/>
              <w:jc w:val="center"/>
              <w:rPr>
                <w:rFonts w:eastAsia="標楷體"/>
              </w:rPr>
            </w:pPr>
            <w:r w:rsidRPr="00802333">
              <w:rPr>
                <w:rFonts w:eastAsia="標楷體" w:hint="eastAsia"/>
              </w:rPr>
              <w:t>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tcPr>
          <w:p w14:paraId="2ED0593A" w14:textId="77777777" w:rsidR="00A95412" w:rsidRPr="00802333" w:rsidRDefault="00A95412" w:rsidP="00A95412">
            <w:pPr>
              <w:snapToGrid w:val="0"/>
              <w:jc w:val="center"/>
              <w:rPr>
                <w:rFonts w:eastAsia="標楷體"/>
              </w:rPr>
            </w:pPr>
            <w:r w:rsidRPr="00802333">
              <w:rPr>
                <w:rFonts w:eastAsia="標楷體" w:hint="eastAsia"/>
              </w:rPr>
              <w:t>1</w:t>
            </w:r>
          </w:p>
        </w:tc>
        <w:tc>
          <w:tcPr>
            <w:tcW w:w="1340" w:type="dxa"/>
            <w:vMerge/>
            <w:shd w:val="clear" w:color="auto" w:fill="auto"/>
          </w:tcPr>
          <w:p w14:paraId="09FBC8D6" w14:textId="77777777" w:rsidR="00A95412" w:rsidRPr="00802333" w:rsidRDefault="00A95412" w:rsidP="00A95412">
            <w:pPr>
              <w:snapToGrid w:val="0"/>
              <w:rPr>
                <w:rFonts w:ascii="標楷體" w:eastAsia="標楷體" w:hAnsi="標楷體" w:cs="新細明體"/>
                <w:kern w:val="0"/>
                <w:sz w:val="22"/>
              </w:rPr>
            </w:pPr>
          </w:p>
        </w:tc>
      </w:tr>
      <w:tr w:rsidR="00802333" w:rsidRPr="00802333" w14:paraId="56288802" w14:textId="77777777" w:rsidTr="00A95412">
        <w:trPr>
          <w:cantSplit/>
          <w:trHeight w:val="130"/>
          <w:tblHeader/>
        </w:trPr>
        <w:tc>
          <w:tcPr>
            <w:tcW w:w="1148" w:type="dxa"/>
            <w:vMerge/>
            <w:shd w:val="clear" w:color="auto" w:fill="auto"/>
            <w:vAlign w:val="center"/>
          </w:tcPr>
          <w:p w14:paraId="1005F97F" w14:textId="77777777" w:rsidR="00A95412" w:rsidRPr="00802333" w:rsidRDefault="00A95412" w:rsidP="00A95412">
            <w:pPr>
              <w:snapToGrid w:val="0"/>
              <w:rPr>
                <w:rFonts w:eastAsia="標楷體"/>
              </w:rPr>
            </w:pPr>
          </w:p>
        </w:tc>
        <w:tc>
          <w:tcPr>
            <w:tcW w:w="1021" w:type="dxa"/>
            <w:vMerge w:val="restart"/>
            <w:shd w:val="clear" w:color="auto" w:fill="auto"/>
            <w:vAlign w:val="center"/>
          </w:tcPr>
          <w:p w14:paraId="504124B3" w14:textId="77777777" w:rsidR="00A95412" w:rsidRPr="00802333" w:rsidRDefault="00A95412" w:rsidP="00A95412">
            <w:pPr>
              <w:snapToGrid w:val="0"/>
              <w:jc w:val="center"/>
              <w:rPr>
                <w:rFonts w:eastAsia="標楷體"/>
              </w:rPr>
            </w:pPr>
            <w:r w:rsidRPr="00802333">
              <w:rPr>
                <w:rFonts w:eastAsia="標楷體" w:hint="eastAsia"/>
              </w:rPr>
              <w:t>下</w:t>
            </w:r>
          </w:p>
        </w:tc>
        <w:tc>
          <w:tcPr>
            <w:tcW w:w="1134" w:type="dxa"/>
            <w:shd w:val="clear" w:color="auto" w:fill="auto"/>
            <w:vAlign w:val="center"/>
          </w:tcPr>
          <w:p w14:paraId="6E29BD44" w14:textId="77777777" w:rsidR="00A95412" w:rsidRPr="00802333" w:rsidRDefault="00A95412" w:rsidP="00A95412">
            <w:pPr>
              <w:snapToGrid w:val="0"/>
              <w:jc w:val="center"/>
              <w:rPr>
                <w:rFonts w:eastAsia="標楷體"/>
              </w:rPr>
            </w:pPr>
            <w:r w:rsidRPr="00802333">
              <w:rPr>
                <w:rFonts w:hint="eastAsia"/>
              </w:rPr>
              <w:t>4</w:t>
            </w:r>
          </w:p>
        </w:tc>
        <w:tc>
          <w:tcPr>
            <w:tcW w:w="3359" w:type="dxa"/>
            <w:shd w:val="clear" w:color="auto" w:fill="auto"/>
          </w:tcPr>
          <w:p w14:paraId="524EDC87" w14:textId="0B6999DF" w:rsidR="00A95412" w:rsidRPr="00802333" w:rsidRDefault="00A95412" w:rsidP="00A95412">
            <w:pPr>
              <w:snapToGrid w:val="0"/>
              <w:jc w:val="center"/>
              <w:rPr>
                <w:rFonts w:eastAsia="標楷體"/>
              </w:rPr>
            </w:pPr>
            <w:r w:rsidRPr="00802333">
              <w:rPr>
                <w:rFonts w:eastAsia="標楷體" w:hint="eastAsia"/>
              </w:rPr>
              <w:t>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tcPr>
          <w:p w14:paraId="366F0694" w14:textId="77777777" w:rsidR="00A95412" w:rsidRPr="00802333" w:rsidRDefault="00A95412" w:rsidP="00A95412">
            <w:pPr>
              <w:snapToGrid w:val="0"/>
              <w:jc w:val="center"/>
              <w:rPr>
                <w:rFonts w:eastAsia="標楷體"/>
              </w:rPr>
            </w:pPr>
            <w:r w:rsidRPr="00802333">
              <w:rPr>
                <w:rFonts w:eastAsia="標楷體" w:hint="eastAsia"/>
              </w:rPr>
              <w:t>1</w:t>
            </w:r>
          </w:p>
        </w:tc>
        <w:tc>
          <w:tcPr>
            <w:tcW w:w="1340" w:type="dxa"/>
            <w:vMerge/>
            <w:shd w:val="clear" w:color="auto" w:fill="auto"/>
          </w:tcPr>
          <w:p w14:paraId="5C5C25F1" w14:textId="77777777" w:rsidR="00A95412" w:rsidRPr="00802333" w:rsidRDefault="00A95412" w:rsidP="00A95412">
            <w:pPr>
              <w:snapToGrid w:val="0"/>
              <w:ind w:firstLine="480"/>
              <w:rPr>
                <w:rFonts w:eastAsia="標楷體"/>
                <w:sz w:val="22"/>
              </w:rPr>
            </w:pPr>
          </w:p>
        </w:tc>
      </w:tr>
      <w:tr w:rsidR="00802333" w:rsidRPr="00802333" w14:paraId="5F3BCECE" w14:textId="77777777" w:rsidTr="00A95412">
        <w:trPr>
          <w:cantSplit/>
          <w:trHeight w:val="129"/>
          <w:tblHeader/>
        </w:trPr>
        <w:tc>
          <w:tcPr>
            <w:tcW w:w="1148" w:type="dxa"/>
            <w:vMerge/>
            <w:shd w:val="clear" w:color="auto" w:fill="B6DDE8" w:themeFill="accent5" w:themeFillTint="66"/>
            <w:vAlign w:val="center"/>
          </w:tcPr>
          <w:p w14:paraId="6BF69F6C" w14:textId="77777777" w:rsidR="00A95412" w:rsidRPr="00802333" w:rsidRDefault="00A95412" w:rsidP="00A95412">
            <w:pPr>
              <w:snapToGrid w:val="0"/>
              <w:rPr>
                <w:rFonts w:eastAsia="標楷體"/>
              </w:rPr>
            </w:pPr>
          </w:p>
        </w:tc>
        <w:tc>
          <w:tcPr>
            <w:tcW w:w="1021" w:type="dxa"/>
            <w:vMerge/>
            <w:shd w:val="clear" w:color="auto" w:fill="auto"/>
            <w:vAlign w:val="center"/>
          </w:tcPr>
          <w:p w14:paraId="6F4EE53F" w14:textId="77777777" w:rsidR="00A95412" w:rsidRPr="00802333" w:rsidRDefault="00A95412" w:rsidP="00A95412">
            <w:pPr>
              <w:snapToGrid w:val="0"/>
              <w:jc w:val="center"/>
              <w:rPr>
                <w:rFonts w:eastAsia="標楷體"/>
              </w:rPr>
            </w:pPr>
          </w:p>
        </w:tc>
        <w:tc>
          <w:tcPr>
            <w:tcW w:w="1134" w:type="dxa"/>
            <w:shd w:val="clear" w:color="auto" w:fill="auto"/>
            <w:vAlign w:val="center"/>
          </w:tcPr>
          <w:p w14:paraId="40BD9B32" w14:textId="77777777" w:rsidR="00A95412" w:rsidRPr="00802333" w:rsidRDefault="00A95412" w:rsidP="00A95412">
            <w:pPr>
              <w:snapToGrid w:val="0"/>
              <w:jc w:val="center"/>
              <w:rPr>
                <w:rFonts w:eastAsia="標楷體"/>
              </w:rPr>
            </w:pPr>
            <w:r w:rsidRPr="00802333">
              <w:rPr>
                <w:rFonts w:hint="eastAsia"/>
              </w:rPr>
              <w:t>17</w:t>
            </w:r>
          </w:p>
        </w:tc>
        <w:tc>
          <w:tcPr>
            <w:tcW w:w="3359" w:type="dxa"/>
            <w:shd w:val="clear" w:color="auto" w:fill="auto"/>
          </w:tcPr>
          <w:p w14:paraId="44F7AA00" w14:textId="1F7F55A4" w:rsidR="00A95412" w:rsidRPr="00802333" w:rsidRDefault="00A95412" w:rsidP="00A95412">
            <w:pPr>
              <w:snapToGrid w:val="0"/>
              <w:jc w:val="center"/>
              <w:rPr>
                <w:rFonts w:eastAsia="標楷體"/>
              </w:rPr>
            </w:pPr>
            <w:r w:rsidRPr="00802333">
              <w:rPr>
                <w:rFonts w:eastAsia="標楷體" w:hint="eastAsia"/>
              </w:rPr>
              <w:t>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tcPr>
          <w:p w14:paraId="6C419DDC" w14:textId="77777777" w:rsidR="00A95412" w:rsidRPr="00802333" w:rsidRDefault="00A95412" w:rsidP="00A95412">
            <w:pPr>
              <w:snapToGrid w:val="0"/>
              <w:jc w:val="center"/>
              <w:rPr>
                <w:rFonts w:eastAsia="標楷體"/>
              </w:rPr>
            </w:pPr>
            <w:r w:rsidRPr="00802333">
              <w:rPr>
                <w:rFonts w:eastAsia="標楷體" w:hint="eastAsia"/>
              </w:rPr>
              <w:t>1</w:t>
            </w:r>
          </w:p>
        </w:tc>
        <w:tc>
          <w:tcPr>
            <w:tcW w:w="1340" w:type="dxa"/>
            <w:vMerge/>
            <w:shd w:val="clear" w:color="auto" w:fill="B6DDE8" w:themeFill="accent5" w:themeFillTint="66"/>
          </w:tcPr>
          <w:p w14:paraId="2C51F549" w14:textId="77777777" w:rsidR="00A95412" w:rsidRPr="00802333" w:rsidRDefault="00A95412" w:rsidP="00A95412">
            <w:pPr>
              <w:snapToGrid w:val="0"/>
              <w:ind w:firstLine="480"/>
              <w:rPr>
                <w:rFonts w:eastAsia="標楷體"/>
                <w:sz w:val="22"/>
              </w:rPr>
            </w:pPr>
          </w:p>
        </w:tc>
      </w:tr>
      <w:tr w:rsidR="00802333" w:rsidRPr="00802333" w14:paraId="72B0BC4E" w14:textId="77777777" w:rsidTr="00A95412">
        <w:trPr>
          <w:cantSplit/>
          <w:trHeight w:val="130"/>
          <w:tblHeader/>
        </w:trPr>
        <w:tc>
          <w:tcPr>
            <w:tcW w:w="1148" w:type="dxa"/>
            <w:vMerge w:val="restart"/>
            <w:shd w:val="clear" w:color="auto" w:fill="auto"/>
            <w:vAlign w:val="center"/>
          </w:tcPr>
          <w:p w14:paraId="14799426" w14:textId="77777777" w:rsidR="00A95412" w:rsidRPr="00802333" w:rsidRDefault="00A95412" w:rsidP="00A95412">
            <w:pPr>
              <w:snapToGrid w:val="0"/>
              <w:rPr>
                <w:rFonts w:eastAsia="標楷體"/>
              </w:rPr>
            </w:pPr>
            <w:r w:rsidRPr="00802333">
              <w:rPr>
                <w:rFonts w:ascii="標楷體" w:eastAsia="標楷體" w:hAnsi="標楷體" w:hint="eastAsia"/>
              </w:rPr>
              <w:t>家庭教育相關課程或活動</w:t>
            </w:r>
          </w:p>
        </w:tc>
        <w:tc>
          <w:tcPr>
            <w:tcW w:w="1021" w:type="dxa"/>
            <w:vMerge w:val="restart"/>
            <w:shd w:val="clear" w:color="auto" w:fill="auto"/>
            <w:vAlign w:val="center"/>
          </w:tcPr>
          <w:p w14:paraId="17352B15" w14:textId="77777777" w:rsidR="00A95412" w:rsidRPr="00802333" w:rsidRDefault="00A95412" w:rsidP="00A95412">
            <w:pPr>
              <w:snapToGrid w:val="0"/>
              <w:jc w:val="center"/>
              <w:rPr>
                <w:rFonts w:eastAsia="標楷體"/>
              </w:rPr>
            </w:pPr>
            <w:r w:rsidRPr="00802333">
              <w:rPr>
                <w:rFonts w:eastAsia="標楷體" w:hint="eastAsia"/>
              </w:rPr>
              <w:t>上</w:t>
            </w:r>
          </w:p>
        </w:tc>
        <w:tc>
          <w:tcPr>
            <w:tcW w:w="1134" w:type="dxa"/>
            <w:shd w:val="clear" w:color="auto" w:fill="auto"/>
            <w:vAlign w:val="center"/>
          </w:tcPr>
          <w:p w14:paraId="6DC27DB9" w14:textId="77777777" w:rsidR="00A95412" w:rsidRPr="00802333" w:rsidRDefault="00A95412" w:rsidP="00A95412">
            <w:pPr>
              <w:snapToGrid w:val="0"/>
              <w:jc w:val="center"/>
              <w:rPr>
                <w:rFonts w:eastAsia="標楷體"/>
              </w:rPr>
            </w:pPr>
            <w:r w:rsidRPr="00802333">
              <w:rPr>
                <w:rFonts w:hint="eastAsia"/>
              </w:rPr>
              <w:t>5</w:t>
            </w:r>
          </w:p>
        </w:tc>
        <w:tc>
          <w:tcPr>
            <w:tcW w:w="3359" w:type="dxa"/>
            <w:shd w:val="clear" w:color="auto" w:fill="auto"/>
          </w:tcPr>
          <w:p w14:paraId="595E0BC8" w14:textId="290BE875" w:rsidR="00A95412" w:rsidRPr="00802333" w:rsidRDefault="00A95412" w:rsidP="00A95412">
            <w:pPr>
              <w:snapToGrid w:val="0"/>
              <w:jc w:val="center"/>
              <w:rPr>
                <w:rFonts w:eastAsia="標楷體"/>
              </w:rPr>
            </w:pPr>
            <w:r w:rsidRPr="00802333">
              <w:rPr>
                <w:rFonts w:eastAsia="標楷體" w:hint="eastAsia"/>
              </w:rPr>
              <w:t>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tcPr>
          <w:p w14:paraId="07F6CEF4" w14:textId="77777777" w:rsidR="00A95412" w:rsidRPr="00802333" w:rsidRDefault="00A95412" w:rsidP="00A95412">
            <w:pPr>
              <w:snapToGrid w:val="0"/>
              <w:jc w:val="center"/>
              <w:rPr>
                <w:rFonts w:eastAsia="標楷體"/>
              </w:rPr>
            </w:pPr>
            <w:r w:rsidRPr="00802333">
              <w:rPr>
                <w:rFonts w:eastAsia="標楷體" w:hint="eastAsia"/>
              </w:rPr>
              <w:t>1</w:t>
            </w:r>
          </w:p>
        </w:tc>
        <w:tc>
          <w:tcPr>
            <w:tcW w:w="1340" w:type="dxa"/>
            <w:vMerge w:val="restart"/>
            <w:shd w:val="clear" w:color="auto" w:fill="auto"/>
          </w:tcPr>
          <w:p w14:paraId="226E0B35" w14:textId="77777777" w:rsidR="00A95412" w:rsidRPr="00802333" w:rsidRDefault="00A95412" w:rsidP="00A95412">
            <w:pPr>
              <w:snapToGrid w:val="0"/>
              <w:rPr>
                <w:rFonts w:eastAsia="標楷體"/>
                <w:sz w:val="22"/>
              </w:rPr>
            </w:pPr>
            <w:r w:rsidRPr="00802333">
              <w:rPr>
                <w:rFonts w:ascii="標楷體" w:eastAsia="標楷體" w:hAnsi="標楷體" w:hint="eastAsia"/>
                <w:sz w:val="22"/>
              </w:rPr>
              <w:t>正式課程外每學年至少4小時</w:t>
            </w:r>
          </w:p>
        </w:tc>
      </w:tr>
      <w:tr w:rsidR="00802333" w:rsidRPr="00802333" w14:paraId="4AF2545C" w14:textId="77777777" w:rsidTr="00A95412">
        <w:trPr>
          <w:cantSplit/>
          <w:trHeight w:val="129"/>
          <w:tblHeader/>
        </w:trPr>
        <w:tc>
          <w:tcPr>
            <w:tcW w:w="1148" w:type="dxa"/>
            <w:vMerge/>
            <w:shd w:val="clear" w:color="auto" w:fill="auto"/>
            <w:vAlign w:val="center"/>
          </w:tcPr>
          <w:p w14:paraId="0134E431" w14:textId="77777777" w:rsidR="00A95412" w:rsidRPr="00802333" w:rsidRDefault="00A95412" w:rsidP="00A95412">
            <w:pPr>
              <w:snapToGrid w:val="0"/>
              <w:rPr>
                <w:rFonts w:eastAsia="標楷體"/>
              </w:rPr>
            </w:pPr>
          </w:p>
        </w:tc>
        <w:tc>
          <w:tcPr>
            <w:tcW w:w="1021" w:type="dxa"/>
            <w:vMerge/>
            <w:shd w:val="clear" w:color="auto" w:fill="auto"/>
            <w:vAlign w:val="center"/>
          </w:tcPr>
          <w:p w14:paraId="6522D5FC" w14:textId="77777777" w:rsidR="00A95412" w:rsidRPr="00802333" w:rsidRDefault="00A95412" w:rsidP="00A95412">
            <w:pPr>
              <w:snapToGrid w:val="0"/>
              <w:jc w:val="center"/>
              <w:rPr>
                <w:rFonts w:eastAsia="標楷體"/>
              </w:rPr>
            </w:pPr>
          </w:p>
        </w:tc>
        <w:tc>
          <w:tcPr>
            <w:tcW w:w="1134" w:type="dxa"/>
            <w:shd w:val="clear" w:color="auto" w:fill="auto"/>
            <w:vAlign w:val="center"/>
          </w:tcPr>
          <w:p w14:paraId="04780882" w14:textId="77777777" w:rsidR="00A95412" w:rsidRPr="00802333" w:rsidRDefault="00A95412" w:rsidP="00A95412">
            <w:pPr>
              <w:snapToGrid w:val="0"/>
              <w:jc w:val="center"/>
              <w:rPr>
                <w:rFonts w:eastAsia="標楷體"/>
              </w:rPr>
            </w:pPr>
            <w:r w:rsidRPr="00802333">
              <w:rPr>
                <w:rFonts w:hint="eastAsia"/>
              </w:rPr>
              <w:t>16</w:t>
            </w:r>
          </w:p>
        </w:tc>
        <w:tc>
          <w:tcPr>
            <w:tcW w:w="3359" w:type="dxa"/>
            <w:shd w:val="clear" w:color="auto" w:fill="auto"/>
          </w:tcPr>
          <w:p w14:paraId="0BEB07A5" w14:textId="4589CC9C" w:rsidR="00A95412" w:rsidRPr="00802333" w:rsidRDefault="00A95412" w:rsidP="00A95412">
            <w:pPr>
              <w:snapToGrid w:val="0"/>
              <w:jc w:val="center"/>
              <w:rPr>
                <w:rFonts w:eastAsia="標楷體"/>
              </w:rPr>
            </w:pPr>
            <w:r w:rsidRPr="00802333">
              <w:rPr>
                <w:rFonts w:eastAsia="標楷體" w:hint="eastAsia"/>
              </w:rPr>
              <w:t>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tcPr>
          <w:p w14:paraId="5291030E" w14:textId="77777777" w:rsidR="00A95412" w:rsidRPr="00802333" w:rsidRDefault="00A95412" w:rsidP="00A95412">
            <w:pPr>
              <w:snapToGrid w:val="0"/>
              <w:jc w:val="center"/>
              <w:rPr>
                <w:rFonts w:eastAsia="標楷體"/>
              </w:rPr>
            </w:pPr>
            <w:r w:rsidRPr="00802333">
              <w:rPr>
                <w:rFonts w:eastAsia="標楷體" w:hint="eastAsia"/>
              </w:rPr>
              <w:t>1</w:t>
            </w:r>
          </w:p>
        </w:tc>
        <w:tc>
          <w:tcPr>
            <w:tcW w:w="1340" w:type="dxa"/>
            <w:vMerge/>
            <w:shd w:val="clear" w:color="auto" w:fill="auto"/>
          </w:tcPr>
          <w:p w14:paraId="202F202E" w14:textId="77777777" w:rsidR="00A95412" w:rsidRPr="00802333" w:rsidRDefault="00A95412" w:rsidP="00A95412">
            <w:pPr>
              <w:snapToGrid w:val="0"/>
              <w:rPr>
                <w:rFonts w:ascii="標楷體" w:eastAsia="標楷體" w:hAnsi="標楷體" w:cs="新細明體"/>
                <w:kern w:val="0"/>
                <w:sz w:val="22"/>
              </w:rPr>
            </w:pPr>
          </w:p>
        </w:tc>
      </w:tr>
      <w:tr w:rsidR="00802333" w:rsidRPr="00802333" w14:paraId="3471FE52" w14:textId="77777777" w:rsidTr="00A95412">
        <w:trPr>
          <w:cantSplit/>
          <w:trHeight w:val="130"/>
          <w:tblHeader/>
        </w:trPr>
        <w:tc>
          <w:tcPr>
            <w:tcW w:w="1148" w:type="dxa"/>
            <w:vMerge/>
            <w:shd w:val="clear" w:color="auto" w:fill="auto"/>
            <w:vAlign w:val="center"/>
          </w:tcPr>
          <w:p w14:paraId="4D9B2A7B" w14:textId="77777777" w:rsidR="00A95412" w:rsidRPr="00802333" w:rsidRDefault="00A95412" w:rsidP="00A95412">
            <w:pPr>
              <w:snapToGrid w:val="0"/>
              <w:rPr>
                <w:rFonts w:eastAsia="標楷體"/>
              </w:rPr>
            </w:pPr>
          </w:p>
        </w:tc>
        <w:tc>
          <w:tcPr>
            <w:tcW w:w="1021" w:type="dxa"/>
            <w:vMerge w:val="restart"/>
            <w:shd w:val="clear" w:color="auto" w:fill="auto"/>
            <w:vAlign w:val="center"/>
          </w:tcPr>
          <w:p w14:paraId="54B9A173" w14:textId="77777777" w:rsidR="00A95412" w:rsidRPr="00802333" w:rsidRDefault="00A95412" w:rsidP="00A95412">
            <w:pPr>
              <w:snapToGrid w:val="0"/>
              <w:jc w:val="center"/>
              <w:rPr>
                <w:rFonts w:eastAsia="標楷體"/>
              </w:rPr>
            </w:pPr>
            <w:r w:rsidRPr="00802333">
              <w:rPr>
                <w:rFonts w:eastAsia="標楷體" w:hint="eastAsia"/>
              </w:rPr>
              <w:t>下</w:t>
            </w:r>
          </w:p>
        </w:tc>
        <w:tc>
          <w:tcPr>
            <w:tcW w:w="1134" w:type="dxa"/>
            <w:shd w:val="clear" w:color="auto" w:fill="auto"/>
            <w:vAlign w:val="center"/>
          </w:tcPr>
          <w:p w14:paraId="7073A0C6" w14:textId="77777777" w:rsidR="00A95412" w:rsidRPr="00802333" w:rsidRDefault="00A95412" w:rsidP="00A95412">
            <w:pPr>
              <w:snapToGrid w:val="0"/>
              <w:jc w:val="center"/>
              <w:rPr>
                <w:rFonts w:eastAsia="標楷體"/>
              </w:rPr>
            </w:pPr>
            <w:r w:rsidRPr="00802333">
              <w:rPr>
                <w:rFonts w:hint="eastAsia"/>
              </w:rPr>
              <w:t>5</w:t>
            </w:r>
          </w:p>
        </w:tc>
        <w:tc>
          <w:tcPr>
            <w:tcW w:w="3359" w:type="dxa"/>
            <w:shd w:val="clear" w:color="auto" w:fill="auto"/>
          </w:tcPr>
          <w:p w14:paraId="1EEBD0A1" w14:textId="29DCDC13" w:rsidR="00A95412" w:rsidRPr="00802333" w:rsidRDefault="00A95412" w:rsidP="00A95412">
            <w:pPr>
              <w:snapToGrid w:val="0"/>
              <w:jc w:val="center"/>
              <w:rPr>
                <w:rFonts w:eastAsia="標楷體"/>
              </w:rPr>
            </w:pPr>
            <w:r w:rsidRPr="00802333">
              <w:rPr>
                <w:rFonts w:eastAsia="標楷體" w:hint="eastAsia"/>
              </w:rPr>
              <w:t>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tcPr>
          <w:p w14:paraId="57AF7E56" w14:textId="77777777" w:rsidR="00A95412" w:rsidRPr="00802333" w:rsidRDefault="00A95412" w:rsidP="00A95412">
            <w:pPr>
              <w:snapToGrid w:val="0"/>
              <w:jc w:val="center"/>
              <w:rPr>
                <w:rFonts w:eastAsia="標楷體"/>
              </w:rPr>
            </w:pPr>
            <w:r w:rsidRPr="00802333">
              <w:rPr>
                <w:rFonts w:eastAsia="標楷體" w:hint="eastAsia"/>
              </w:rPr>
              <w:t>1</w:t>
            </w:r>
          </w:p>
        </w:tc>
        <w:tc>
          <w:tcPr>
            <w:tcW w:w="1340" w:type="dxa"/>
            <w:vMerge/>
            <w:shd w:val="clear" w:color="auto" w:fill="auto"/>
          </w:tcPr>
          <w:p w14:paraId="028E9EE2" w14:textId="77777777" w:rsidR="00A95412" w:rsidRPr="00802333" w:rsidRDefault="00A95412" w:rsidP="00A95412">
            <w:pPr>
              <w:snapToGrid w:val="0"/>
              <w:ind w:firstLine="480"/>
              <w:rPr>
                <w:rFonts w:eastAsia="標楷體"/>
                <w:sz w:val="22"/>
              </w:rPr>
            </w:pPr>
          </w:p>
        </w:tc>
      </w:tr>
      <w:tr w:rsidR="00802333" w:rsidRPr="00802333" w14:paraId="06D80FC7" w14:textId="77777777" w:rsidTr="00A95412">
        <w:trPr>
          <w:cantSplit/>
          <w:trHeight w:val="129"/>
          <w:tblHeader/>
        </w:trPr>
        <w:tc>
          <w:tcPr>
            <w:tcW w:w="1148" w:type="dxa"/>
            <w:vMerge/>
            <w:shd w:val="clear" w:color="auto" w:fill="B6DDE8" w:themeFill="accent5" w:themeFillTint="66"/>
            <w:vAlign w:val="center"/>
          </w:tcPr>
          <w:p w14:paraId="14366ECE" w14:textId="77777777" w:rsidR="00A95412" w:rsidRPr="00802333" w:rsidRDefault="00A95412" w:rsidP="00A95412">
            <w:pPr>
              <w:snapToGrid w:val="0"/>
              <w:rPr>
                <w:rFonts w:eastAsia="標楷體"/>
              </w:rPr>
            </w:pPr>
          </w:p>
        </w:tc>
        <w:tc>
          <w:tcPr>
            <w:tcW w:w="1021" w:type="dxa"/>
            <w:vMerge/>
            <w:shd w:val="clear" w:color="auto" w:fill="auto"/>
            <w:vAlign w:val="center"/>
          </w:tcPr>
          <w:p w14:paraId="0745853E" w14:textId="77777777" w:rsidR="00A95412" w:rsidRPr="00802333" w:rsidRDefault="00A95412" w:rsidP="00A95412">
            <w:pPr>
              <w:snapToGrid w:val="0"/>
              <w:jc w:val="center"/>
              <w:rPr>
                <w:rFonts w:eastAsia="標楷體"/>
              </w:rPr>
            </w:pPr>
          </w:p>
        </w:tc>
        <w:tc>
          <w:tcPr>
            <w:tcW w:w="1134" w:type="dxa"/>
            <w:shd w:val="clear" w:color="auto" w:fill="auto"/>
            <w:vAlign w:val="center"/>
          </w:tcPr>
          <w:p w14:paraId="11155C0A" w14:textId="77777777" w:rsidR="00A95412" w:rsidRPr="00802333" w:rsidRDefault="00A95412" w:rsidP="00A95412">
            <w:pPr>
              <w:snapToGrid w:val="0"/>
              <w:jc w:val="center"/>
              <w:rPr>
                <w:rFonts w:eastAsia="標楷體"/>
              </w:rPr>
            </w:pPr>
            <w:r w:rsidRPr="00802333">
              <w:rPr>
                <w:rFonts w:hint="eastAsia"/>
              </w:rPr>
              <w:t>16</w:t>
            </w:r>
          </w:p>
        </w:tc>
        <w:tc>
          <w:tcPr>
            <w:tcW w:w="3359" w:type="dxa"/>
            <w:shd w:val="clear" w:color="auto" w:fill="auto"/>
          </w:tcPr>
          <w:p w14:paraId="7B78AE2A" w14:textId="1A8B2117" w:rsidR="00A95412" w:rsidRPr="00802333" w:rsidRDefault="00A95412" w:rsidP="00A95412">
            <w:pPr>
              <w:snapToGrid w:val="0"/>
              <w:jc w:val="center"/>
              <w:rPr>
                <w:rFonts w:eastAsia="標楷體"/>
              </w:rPr>
            </w:pPr>
            <w:r w:rsidRPr="00802333">
              <w:rPr>
                <w:rFonts w:eastAsia="標楷體" w:hint="eastAsia"/>
              </w:rPr>
              <w:t>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tcPr>
          <w:p w14:paraId="5FBE8CD9" w14:textId="77777777" w:rsidR="00A95412" w:rsidRPr="00802333" w:rsidRDefault="00A95412" w:rsidP="00A95412">
            <w:pPr>
              <w:snapToGrid w:val="0"/>
              <w:jc w:val="center"/>
              <w:rPr>
                <w:rFonts w:eastAsia="標楷體"/>
              </w:rPr>
            </w:pPr>
            <w:r w:rsidRPr="00802333">
              <w:rPr>
                <w:rFonts w:eastAsia="標楷體" w:hint="eastAsia"/>
              </w:rPr>
              <w:t>1</w:t>
            </w:r>
          </w:p>
        </w:tc>
        <w:tc>
          <w:tcPr>
            <w:tcW w:w="1340" w:type="dxa"/>
            <w:vMerge/>
            <w:shd w:val="clear" w:color="auto" w:fill="B6DDE8" w:themeFill="accent5" w:themeFillTint="66"/>
          </w:tcPr>
          <w:p w14:paraId="2C2E49F5" w14:textId="77777777" w:rsidR="00A95412" w:rsidRPr="00802333" w:rsidRDefault="00A95412" w:rsidP="00A95412">
            <w:pPr>
              <w:snapToGrid w:val="0"/>
              <w:ind w:firstLine="480"/>
              <w:rPr>
                <w:rFonts w:eastAsia="標楷體"/>
                <w:sz w:val="22"/>
              </w:rPr>
            </w:pPr>
          </w:p>
        </w:tc>
      </w:tr>
      <w:bookmarkEnd w:id="23"/>
      <w:tr w:rsidR="00802333" w:rsidRPr="00802333" w14:paraId="5C74C939" w14:textId="77777777" w:rsidTr="00A95412">
        <w:trPr>
          <w:cantSplit/>
          <w:trHeight w:val="300"/>
          <w:tblHeader/>
        </w:trPr>
        <w:tc>
          <w:tcPr>
            <w:tcW w:w="1148" w:type="dxa"/>
            <w:vMerge w:val="restart"/>
            <w:shd w:val="clear" w:color="auto" w:fill="auto"/>
            <w:vAlign w:val="center"/>
          </w:tcPr>
          <w:p w14:paraId="29E1FB9E" w14:textId="77777777" w:rsidR="00A95412" w:rsidRPr="00802333" w:rsidRDefault="00A95412" w:rsidP="00A95412">
            <w:pPr>
              <w:snapToGrid w:val="0"/>
              <w:rPr>
                <w:rFonts w:eastAsia="標楷體"/>
              </w:rPr>
            </w:pPr>
            <w:r w:rsidRPr="00802333">
              <w:rPr>
                <w:rFonts w:ascii="標楷體" w:eastAsia="標楷體" w:hAnsi="標楷體" w:hint="eastAsia"/>
              </w:rPr>
              <w:t>環境教育</w:t>
            </w:r>
          </w:p>
        </w:tc>
        <w:tc>
          <w:tcPr>
            <w:tcW w:w="1021" w:type="dxa"/>
            <w:shd w:val="clear" w:color="auto" w:fill="auto"/>
            <w:vAlign w:val="center"/>
          </w:tcPr>
          <w:p w14:paraId="5D7EAA53" w14:textId="77777777" w:rsidR="00A95412" w:rsidRPr="00802333" w:rsidRDefault="00A95412" w:rsidP="00A95412">
            <w:pPr>
              <w:snapToGrid w:val="0"/>
              <w:jc w:val="center"/>
              <w:rPr>
                <w:rFonts w:eastAsia="標楷體"/>
              </w:rPr>
            </w:pPr>
            <w:r w:rsidRPr="00802333">
              <w:rPr>
                <w:rFonts w:eastAsia="標楷體" w:hint="eastAsia"/>
              </w:rPr>
              <w:t>上</w:t>
            </w:r>
          </w:p>
        </w:tc>
        <w:tc>
          <w:tcPr>
            <w:tcW w:w="1134" w:type="dxa"/>
            <w:shd w:val="clear" w:color="auto" w:fill="auto"/>
            <w:vAlign w:val="center"/>
          </w:tcPr>
          <w:p w14:paraId="5F590865" w14:textId="77777777" w:rsidR="00A95412" w:rsidRPr="00802333" w:rsidRDefault="00A95412" w:rsidP="00A95412">
            <w:pPr>
              <w:snapToGrid w:val="0"/>
              <w:jc w:val="center"/>
              <w:rPr>
                <w:rFonts w:eastAsia="標楷體"/>
              </w:rPr>
            </w:pPr>
            <w:r w:rsidRPr="00802333">
              <w:rPr>
                <w:rFonts w:eastAsia="標楷體" w:hint="eastAsia"/>
              </w:rPr>
              <w:t>3</w:t>
            </w:r>
            <w:r w:rsidRPr="00802333">
              <w:rPr>
                <w:rFonts w:eastAsia="標楷體"/>
              </w:rPr>
              <w:t>-7</w:t>
            </w:r>
          </w:p>
        </w:tc>
        <w:tc>
          <w:tcPr>
            <w:tcW w:w="3359" w:type="dxa"/>
            <w:shd w:val="clear" w:color="auto" w:fill="auto"/>
            <w:vAlign w:val="center"/>
          </w:tcPr>
          <w:p w14:paraId="75A3E726" w14:textId="77777777" w:rsidR="00A95412" w:rsidRPr="00802333" w:rsidRDefault="00A95412" w:rsidP="00A95412">
            <w:pPr>
              <w:snapToGrid w:val="0"/>
              <w:jc w:val="center"/>
              <w:rPr>
                <w:rFonts w:eastAsia="標楷體"/>
              </w:rPr>
            </w:pPr>
            <w:r w:rsidRPr="00802333">
              <w:rPr>
                <w:rFonts w:eastAsia="標楷體" w:hint="eastAsia"/>
              </w:rPr>
              <w:t>中正采風樂</w:t>
            </w:r>
          </w:p>
        </w:tc>
        <w:tc>
          <w:tcPr>
            <w:tcW w:w="1615" w:type="dxa"/>
            <w:shd w:val="clear" w:color="auto" w:fill="auto"/>
            <w:vAlign w:val="center"/>
          </w:tcPr>
          <w:p w14:paraId="2BE7A28E" w14:textId="77777777" w:rsidR="00A95412" w:rsidRPr="00802333" w:rsidRDefault="00A95412" w:rsidP="00A95412">
            <w:pPr>
              <w:snapToGrid w:val="0"/>
              <w:jc w:val="center"/>
              <w:rPr>
                <w:rFonts w:eastAsia="標楷體"/>
              </w:rPr>
            </w:pPr>
            <w:r w:rsidRPr="00802333">
              <w:rPr>
                <w:rFonts w:eastAsia="標楷體" w:hint="eastAsia"/>
              </w:rPr>
              <w:t>4</w:t>
            </w:r>
          </w:p>
        </w:tc>
        <w:tc>
          <w:tcPr>
            <w:tcW w:w="1340" w:type="dxa"/>
            <w:vMerge w:val="restart"/>
            <w:shd w:val="clear" w:color="auto" w:fill="auto"/>
          </w:tcPr>
          <w:p w14:paraId="7053DDE7" w14:textId="77777777" w:rsidR="00A95412" w:rsidRPr="00802333" w:rsidRDefault="00A95412" w:rsidP="00A95412">
            <w:pPr>
              <w:snapToGrid w:val="0"/>
              <w:rPr>
                <w:rFonts w:eastAsia="標楷體"/>
                <w:sz w:val="22"/>
              </w:rPr>
            </w:pPr>
            <w:r w:rsidRPr="00802333">
              <w:rPr>
                <w:rFonts w:ascii="標楷體" w:eastAsia="標楷體" w:hAnsi="標楷體" w:hint="eastAsia"/>
                <w:sz w:val="22"/>
              </w:rPr>
              <w:t>每年辦理4小時以上</w:t>
            </w:r>
          </w:p>
        </w:tc>
      </w:tr>
      <w:tr w:rsidR="00802333" w:rsidRPr="00802333" w14:paraId="0BEB2FC9" w14:textId="77777777" w:rsidTr="00A95412">
        <w:trPr>
          <w:cantSplit/>
          <w:trHeight w:val="300"/>
          <w:tblHeader/>
        </w:trPr>
        <w:tc>
          <w:tcPr>
            <w:tcW w:w="1148" w:type="dxa"/>
            <w:vMerge/>
            <w:shd w:val="clear" w:color="auto" w:fill="B6DDE8" w:themeFill="accent5" w:themeFillTint="66"/>
            <w:vAlign w:val="center"/>
          </w:tcPr>
          <w:p w14:paraId="0758758A" w14:textId="77777777" w:rsidR="00A95412" w:rsidRPr="00802333" w:rsidRDefault="00A95412" w:rsidP="00A95412">
            <w:pPr>
              <w:snapToGrid w:val="0"/>
              <w:jc w:val="center"/>
              <w:rPr>
                <w:rFonts w:eastAsia="標楷體"/>
              </w:rPr>
            </w:pPr>
          </w:p>
        </w:tc>
        <w:tc>
          <w:tcPr>
            <w:tcW w:w="1021" w:type="dxa"/>
            <w:shd w:val="clear" w:color="auto" w:fill="auto"/>
            <w:vAlign w:val="center"/>
          </w:tcPr>
          <w:p w14:paraId="67A1DCD6" w14:textId="77777777" w:rsidR="00A95412" w:rsidRPr="00802333" w:rsidRDefault="00A95412" w:rsidP="00A95412">
            <w:pPr>
              <w:snapToGrid w:val="0"/>
              <w:jc w:val="center"/>
              <w:rPr>
                <w:rFonts w:eastAsia="標楷體"/>
              </w:rPr>
            </w:pPr>
            <w:r w:rsidRPr="00802333">
              <w:rPr>
                <w:rFonts w:eastAsia="標楷體" w:hint="eastAsia"/>
              </w:rPr>
              <w:t>下</w:t>
            </w:r>
          </w:p>
        </w:tc>
        <w:tc>
          <w:tcPr>
            <w:tcW w:w="1134" w:type="dxa"/>
            <w:shd w:val="clear" w:color="auto" w:fill="auto"/>
            <w:vAlign w:val="center"/>
          </w:tcPr>
          <w:p w14:paraId="47A1F64D" w14:textId="77777777" w:rsidR="00A95412" w:rsidRPr="00802333" w:rsidRDefault="00A95412" w:rsidP="00A95412">
            <w:pPr>
              <w:snapToGrid w:val="0"/>
              <w:jc w:val="center"/>
              <w:rPr>
                <w:rFonts w:eastAsia="標楷體"/>
              </w:rPr>
            </w:pPr>
            <w:r w:rsidRPr="00802333">
              <w:rPr>
                <w:rFonts w:eastAsia="標楷體" w:hint="eastAsia"/>
              </w:rPr>
              <w:t>4</w:t>
            </w:r>
            <w:r w:rsidRPr="00802333">
              <w:rPr>
                <w:rFonts w:eastAsia="標楷體"/>
              </w:rPr>
              <w:t>-15</w:t>
            </w:r>
          </w:p>
        </w:tc>
        <w:tc>
          <w:tcPr>
            <w:tcW w:w="3359" w:type="dxa"/>
            <w:shd w:val="clear" w:color="auto" w:fill="auto"/>
            <w:vAlign w:val="center"/>
          </w:tcPr>
          <w:p w14:paraId="2B72CBC7" w14:textId="77777777" w:rsidR="00A95412" w:rsidRPr="00802333" w:rsidRDefault="00A95412" w:rsidP="00A95412">
            <w:pPr>
              <w:snapToGrid w:val="0"/>
              <w:jc w:val="center"/>
              <w:rPr>
                <w:rFonts w:eastAsia="標楷體"/>
              </w:rPr>
            </w:pPr>
            <w:r w:rsidRPr="00802333">
              <w:rPr>
                <w:rFonts w:eastAsia="標楷體" w:hint="eastAsia"/>
              </w:rPr>
              <w:t>中正采風樂</w:t>
            </w:r>
          </w:p>
        </w:tc>
        <w:tc>
          <w:tcPr>
            <w:tcW w:w="1615" w:type="dxa"/>
            <w:shd w:val="clear" w:color="auto" w:fill="auto"/>
            <w:vAlign w:val="center"/>
          </w:tcPr>
          <w:p w14:paraId="6E006908" w14:textId="77777777" w:rsidR="00A95412" w:rsidRPr="00802333" w:rsidRDefault="00A95412" w:rsidP="00A95412">
            <w:pPr>
              <w:snapToGrid w:val="0"/>
              <w:jc w:val="center"/>
              <w:rPr>
                <w:rFonts w:eastAsia="標楷體"/>
              </w:rPr>
            </w:pPr>
            <w:r w:rsidRPr="00802333">
              <w:rPr>
                <w:rFonts w:eastAsia="標楷體" w:hint="eastAsia"/>
              </w:rPr>
              <w:t>6</w:t>
            </w:r>
          </w:p>
        </w:tc>
        <w:tc>
          <w:tcPr>
            <w:tcW w:w="1340" w:type="dxa"/>
            <w:vMerge/>
            <w:shd w:val="clear" w:color="auto" w:fill="B6DDE8" w:themeFill="accent5" w:themeFillTint="66"/>
          </w:tcPr>
          <w:p w14:paraId="20CA4CA6" w14:textId="77777777" w:rsidR="00A95412" w:rsidRPr="00802333" w:rsidRDefault="00A95412" w:rsidP="00A95412">
            <w:pPr>
              <w:snapToGrid w:val="0"/>
              <w:ind w:firstLine="480"/>
              <w:rPr>
                <w:rFonts w:eastAsia="標楷體"/>
                <w:sz w:val="22"/>
              </w:rPr>
            </w:pPr>
          </w:p>
        </w:tc>
      </w:tr>
      <w:tr w:rsidR="00802333" w:rsidRPr="00802333" w14:paraId="53F9D0D0" w14:textId="77777777" w:rsidTr="00A95412">
        <w:trPr>
          <w:cantSplit/>
          <w:trHeight w:val="130"/>
          <w:tblHeader/>
        </w:trPr>
        <w:tc>
          <w:tcPr>
            <w:tcW w:w="1148" w:type="dxa"/>
            <w:vMerge w:val="restart"/>
            <w:shd w:val="clear" w:color="auto" w:fill="auto"/>
            <w:vAlign w:val="center"/>
          </w:tcPr>
          <w:p w14:paraId="5894DD54" w14:textId="77777777" w:rsidR="00A95412" w:rsidRPr="00802333" w:rsidRDefault="00A95412" w:rsidP="00A95412">
            <w:pPr>
              <w:snapToGrid w:val="0"/>
              <w:rPr>
                <w:rFonts w:eastAsia="標楷體"/>
              </w:rPr>
            </w:pPr>
            <w:r w:rsidRPr="00802333">
              <w:rPr>
                <w:rFonts w:ascii="標楷體" w:eastAsia="標楷體" w:hAnsi="標楷體" w:hint="eastAsia"/>
              </w:rPr>
              <w:t>海洋教育</w:t>
            </w:r>
          </w:p>
        </w:tc>
        <w:tc>
          <w:tcPr>
            <w:tcW w:w="1021" w:type="dxa"/>
            <w:shd w:val="clear" w:color="auto" w:fill="auto"/>
            <w:vAlign w:val="center"/>
          </w:tcPr>
          <w:p w14:paraId="61FBB8E7" w14:textId="77777777" w:rsidR="00A95412" w:rsidRPr="00802333" w:rsidRDefault="00A95412" w:rsidP="00A95412">
            <w:pPr>
              <w:snapToGrid w:val="0"/>
              <w:jc w:val="center"/>
              <w:rPr>
                <w:rFonts w:eastAsia="標楷體"/>
              </w:rPr>
            </w:pPr>
            <w:r w:rsidRPr="00802333">
              <w:rPr>
                <w:rFonts w:eastAsia="標楷體" w:hint="eastAsia"/>
              </w:rPr>
              <w:t>上</w:t>
            </w:r>
          </w:p>
        </w:tc>
        <w:tc>
          <w:tcPr>
            <w:tcW w:w="1134" w:type="dxa"/>
            <w:shd w:val="clear" w:color="auto" w:fill="auto"/>
            <w:vAlign w:val="center"/>
          </w:tcPr>
          <w:p w14:paraId="10F16A82" w14:textId="77777777" w:rsidR="00A95412" w:rsidRPr="00802333" w:rsidRDefault="00A95412" w:rsidP="00A95412">
            <w:pPr>
              <w:snapToGrid w:val="0"/>
              <w:jc w:val="center"/>
              <w:rPr>
                <w:rFonts w:eastAsia="標楷體"/>
              </w:rPr>
            </w:pPr>
            <w:r w:rsidRPr="00802333">
              <w:rPr>
                <w:rFonts w:eastAsia="標楷體" w:hint="eastAsia"/>
              </w:rPr>
              <w:t>4</w:t>
            </w:r>
            <w:r w:rsidRPr="00802333">
              <w:rPr>
                <w:rFonts w:eastAsia="標楷體"/>
              </w:rPr>
              <w:t>-6</w:t>
            </w:r>
          </w:p>
        </w:tc>
        <w:tc>
          <w:tcPr>
            <w:tcW w:w="3359" w:type="dxa"/>
            <w:shd w:val="clear" w:color="auto" w:fill="auto"/>
            <w:vAlign w:val="center"/>
          </w:tcPr>
          <w:p w14:paraId="188FC8FB" w14:textId="77777777" w:rsidR="00A95412" w:rsidRPr="00802333" w:rsidRDefault="00A95412" w:rsidP="00A95412">
            <w:pPr>
              <w:snapToGrid w:val="0"/>
              <w:jc w:val="center"/>
              <w:rPr>
                <w:rFonts w:eastAsia="標楷體"/>
              </w:rPr>
            </w:pPr>
            <w:r w:rsidRPr="00802333">
              <w:rPr>
                <w:rFonts w:eastAsia="標楷體" w:hint="eastAsia"/>
              </w:rPr>
              <w:t>自然（生物）</w:t>
            </w:r>
          </w:p>
        </w:tc>
        <w:tc>
          <w:tcPr>
            <w:tcW w:w="1615" w:type="dxa"/>
            <w:shd w:val="clear" w:color="auto" w:fill="auto"/>
            <w:vAlign w:val="center"/>
          </w:tcPr>
          <w:p w14:paraId="5F1E1129" w14:textId="77777777" w:rsidR="00A95412" w:rsidRPr="00802333" w:rsidRDefault="00A95412" w:rsidP="00A95412">
            <w:pPr>
              <w:snapToGrid w:val="0"/>
              <w:jc w:val="center"/>
              <w:rPr>
                <w:rFonts w:eastAsia="標楷體"/>
              </w:rPr>
            </w:pPr>
            <w:r w:rsidRPr="00802333">
              <w:rPr>
                <w:rFonts w:eastAsia="標楷體" w:hint="eastAsia"/>
              </w:rPr>
              <w:t>6</w:t>
            </w:r>
          </w:p>
        </w:tc>
        <w:tc>
          <w:tcPr>
            <w:tcW w:w="1340" w:type="dxa"/>
            <w:vMerge w:val="restart"/>
            <w:shd w:val="clear" w:color="auto" w:fill="auto"/>
          </w:tcPr>
          <w:p w14:paraId="1F8532C7" w14:textId="77777777" w:rsidR="00A95412" w:rsidRPr="00802333" w:rsidRDefault="00A95412" w:rsidP="00A95412">
            <w:pPr>
              <w:snapToGrid w:val="0"/>
              <w:rPr>
                <w:rFonts w:eastAsia="標楷體"/>
                <w:sz w:val="22"/>
              </w:rPr>
            </w:pPr>
            <w:r w:rsidRPr="00802333">
              <w:rPr>
                <w:rFonts w:ascii="標楷體" w:eastAsia="標楷體" w:hAnsi="標楷體" w:hint="eastAsia"/>
                <w:sz w:val="22"/>
              </w:rPr>
              <w:t>每學期6節以上</w:t>
            </w:r>
          </w:p>
        </w:tc>
      </w:tr>
      <w:tr w:rsidR="00802333" w:rsidRPr="00802333" w14:paraId="082A46A9" w14:textId="77777777" w:rsidTr="00A95412">
        <w:trPr>
          <w:cantSplit/>
          <w:trHeight w:val="130"/>
          <w:tblHeader/>
        </w:trPr>
        <w:tc>
          <w:tcPr>
            <w:tcW w:w="1148" w:type="dxa"/>
            <w:vMerge/>
            <w:shd w:val="clear" w:color="auto" w:fill="auto"/>
            <w:vAlign w:val="center"/>
          </w:tcPr>
          <w:p w14:paraId="31CC9135" w14:textId="77777777" w:rsidR="00A95412" w:rsidRPr="00802333" w:rsidRDefault="00A95412" w:rsidP="00A95412">
            <w:pPr>
              <w:snapToGrid w:val="0"/>
              <w:rPr>
                <w:rFonts w:eastAsia="標楷體"/>
              </w:rPr>
            </w:pPr>
          </w:p>
        </w:tc>
        <w:tc>
          <w:tcPr>
            <w:tcW w:w="1021" w:type="dxa"/>
            <w:shd w:val="clear" w:color="auto" w:fill="auto"/>
            <w:vAlign w:val="center"/>
          </w:tcPr>
          <w:p w14:paraId="0FEB6956" w14:textId="77777777" w:rsidR="00A95412" w:rsidRPr="00802333" w:rsidRDefault="00A95412" w:rsidP="00A95412">
            <w:pPr>
              <w:snapToGrid w:val="0"/>
              <w:jc w:val="center"/>
              <w:rPr>
                <w:rFonts w:eastAsia="標楷體"/>
              </w:rPr>
            </w:pPr>
            <w:r w:rsidRPr="00802333">
              <w:rPr>
                <w:rFonts w:eastAsia="標楷體" w:hint="eastAsia"/>
              </w:rPr>
              <w:t>下</w:t>
            </w:r>
          </w:p>
        </w:tc>
        <w:tc>
          <w:tcPr>
            <w:tcW w:w="1134" w:type="dxa"/>
            <w:shd w:val="clear" w:color="auto" w:fill="auto"/>
            <w:vAlign w:val="center"/>
          </w:tcPr>
          <w:p w14:paraId="5534BBDE" w14:textId="77777777" w:rsidR="00A95412" w:rsidRPr="00802333" w:rsidRDefault="00A95412" w:rsidP="00A95412">
            <w:pPr>
              <w:snapToGrid w:val="0"/>
              <w:jc w:val="center"/>
              <w:rPr>
                <w:rFonts w:eastAsia="標楷體"/>
              </w:rPr>
            </w:pPr>
            <w:r w:rsidRPr="00802333">
              <w:rPr>
                <w:rFonts w:eastAsia="標楷體" w:hint="eastAsia"/>
              </w:rPr>
              <w:t>1</w:t>
            </w:r>
            <w:r w:rsidRPr="00802333">
              <w:rPr>
                <w:rFonts w:eastAsia="標楷體"/>
              </w:rPr>
              <w:t>2-14</w:t>
            </w:r>
          </w:p>
        </w:tc>
        <w:tc>
          <w:tcPr>
            <w:tcW w:w="3359" w:type="dxa"/>
            <w:shd w:val="clear" w:color="auto" w:fill="auto"/>
            <w:vAlign w:val="center"/>
          </w:tcPr>
          <w:p w14:paraId="63181341" w14:textId="77777777" w:rsidR="00A95412" w:rsidRPr="00802333" w:rsidRDefault="00A95412" w:rsidP="00A95412">
            <w:pPr>
              <w:snapToGrid w:val="0"/>
              <w:jc w:val="center"/>
              <w:rPr>
                <w:rFonts w:eastAsia="標楷體"/>
              </w:rPr>
            </w:pPr>
            <w:r w:rsidRPr="00802333">
              <w:rPr>
                <w:rFonts w:eastAsia="標楷體" w:hint="eastAsia"/>
              </w:rPr>
              <w:t>自然（生物）</w:t>
            </w:r>
          </w:p>
        </w:tc>
        <w:tc>
          <w:tcPr>
            <w:tcW w:w="1615" w:type="dxa"/>
            <w:shd w:val="clear" w:color="auto" w:fill="auto"/>
            <w:vAlign w:val="center"/>
          </w:tcPr>
          <w:p w14:paraId="2DA79C20" w14:textId="77777777" w:rsidR="00A95412" w:rsidRPr="00802333" w:rsidRDefault="00A95412" w:rsidP="00A95412">
            <w:pPr>
              <w:snapToGrid w:val="0"/>
              <w:jc w:val="center"/>
              <w:rPr>
                <w:rFonts w:eastAsia="標楷體"/>
              </w:rPr>
            </w:pPr>
            <w:r w:rsidRPr="00802333">
              <w:rPr>
                <w:rFonts w:eastAsia="標楷體" w:hint="eastAsia"/>
              </w:rPr>
              <w:t>6</w:t>
            </w:r>
          </w:p>
        </w:tc>
        <w:tc>
          <w:tcPr>
            <w:tcW w:w="1340" w:type="dxa"/>
            <w:vMerge/>
            <w:shd w:val="clear" w:color="auto" w:fill="auto"/>
          </w:tcPr>
          <w:p w14:paraId="121D469A" w14:textId="77777777" w:rsidR="00A95412" w:rsidRPr="00802333" w:rsidRDefault="00A95412" w:rsidP="00A95412">
            <w:pPr>
              <w:snapToGrid w:val="0"/>
              <w:ind w:firstLine="480"/>
              <w:rPr>
                <w:rFonts w:eastAsia="標楷體"/>
                <w:sz w:val="22"/>
              </w:rPr>
            </w:pPr>
          </w:p>
        </w:tc>
      </w:tr>
      <w:tr w:rsidR="00802333" w:rsidRPr="00802333" w14:paraId="0490DFFD" w14:textId="77777777" w:rsidTr="00A95412">
        <w:trPr>
          <w:cantSplit/>
          <w:trHeight w:val="695"/>
          <w:tblHeader/>
        </w:trPr>
        <w:tc>
          <w:tcPr>
            <w:tcW w:w="1148" w:type="dxa"/>
            <w:vMerge w:val="restart"/>
            <w:shd w:val="clear" w:color="auto" w:fill="auto"/>
            <w:vAlign w:val="center"/>
          </w:tcPr>
          <w:p w14:paraId="58E56429" w14:textId="77777777" w:rsidR="00A95412" w:rsidRPr="00802333" w:rsidRDefault="00A95412" w:rsidP="00A95412">
            <w:pPr>
              <w:snapToGrid w:val="0"/>
              <w:rPr>
                <w:rFonts w:eastAsia="標楷體"/>
              </w:rPr>
            </w:pPr>
            <w:r w:rsidRPr="00802333">
              <w:rPr>
                <w:rFonts w:ascii="標楷體" w:eastAsia="標楷體" w:hAnsi="標楷體" w:hint="eastAsia"/>
              </w:rPr>
              <w:t>防災教育</w:t>
            </w:r>
          </w:p>
        </w:tc>
        <w:tc>
          <w:tcPr>
            <w:tcW w:w="1021" w:type="dxa"/>
            <w:shd w:val="clear" w:color="auto" w:fill="auto"/>
            <w:vAlign w:val="center"/>
          </w:tcPr>
          <w:p w14:paraId="73405D85" w14:textId="77777777" w:rsidR="00A95412" w:rsidRPr="00802333" w:rsidRDefault="00A95412" w:rsidP="00A95412">
            <w:pPr>
              <w:snapToGrid w:val="0"/>
              <w:jc w:val="center"/>
              <w:rPr>
                <w:rFonts w:eastAsia="標楷體"/>
              </w:rPr>
            </w:pPr>
            <w:r w:rsidRPr="00802333">
              <w:rPr>
                <w:rFonts w:eastAsia="標楷體" w:hint="eastAsia"/>
              </w:rPr>
              <w:t>上</w:t>
            </w:r>
          </w:p>
        </w:tc>
        <w:tc>
          <w:tcPr>
            <w:tcW w:w="1134" w:type="dxa"/>
            <w:shd w:val="clear" w:color="auto" w:fill="auto"/>
            <w:vAlign w:val="center"/>
          </w:tcPr>
          <w:p w14:paraId="0750B559" w14:textId="77777777" w:rsidR="00A95412" w:rsidRPr="00802333" w:rsidRDefault="00A95412" w:rsidP="00A95412">
            <w:pPr>
              <w:snapToGrid w:val="0"/>
              <w:jc w:val="center"/>
              <w:rPr>
                <w:rFonts w:eastAsia="標楷體"/>
              </w:rPr>
            </w:pPr>
            <w:r w:rsidRPr="00802333">
              <w:rPr>
                <w:rFonts w:eastAsia="標楷體" w:hint="eastAsia"/>
              </w:rPr>
              <w:t>3</w:t>
            </w:r>
          </w:p>
        </w:tc>
        <w:tc>
          <w:tcPr>
            <w:tcW w:w="3359" w:type="dxa"/>
            <w:shd w:val="clear" w:color="auto" w:fill="auto"/>
            <w:vAlign w:val="center"/>
          </w:tcPr>
          <w:p w14:paraId="3E49DEE4" w14:textId="7066CC52" w:rsidR="00A95412" w:rsidRPr="00802333" w:rsidRDefault="00A95412" w:rsidP="00A95412">
            <w:pPr>
              <w:snapToGrid w:val="0"/>
              <w:jc w:val="center"/>
              <w:rPr>
                <w:rFonts w:eastAsia="標楷體"/>
              </w:rPr>
            </w:pPr>
            <w:r w:rsidRPr="00802333">
              <w:rPr>
                <w:rFonts w:eastAsia="標楷體" w:hint="eastAsia"/>
              </w:rPr>
              <w:t>班級活動，有品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vAlign w:val="center"/>
          </w:tcPr>
          <w:p w14:paraId="32F89636" w14:textId="77777777" w:rsidR="00A95412" w:rsidRPr="00802333" w:rsidRDefault="00A95412" w:rsidP="00A95412">
            <w:pPr>
              <w:snapToGrid w:val="0"/>
              <w:jc w:val="center"/>
              <w:rPr>
                <w:rFonts w:eastAsia="標楷體"/>
              </w:rPr>
            </w:pPr>
            <w:r w:rsidRPr="00802333">
              <w:rPr>
                <w:rFonts w:eastAsia="標楷體" w:hint="eastAsia"/>
              </w:rPr>
              <w:t>2</w:t>
            </w:r>
          </w:p>
        </w:tc>
        <w:tc>
          <w:tcPr>
            <w:tcW w:w="1340" w:type="dxa"/>
            <w:vMerge w:val="restart"/>
            <w:shd w:val="clear" w:color="auto" w:fill="auto"/>
          </w:tcPr>
          <w:p w14:paraId="05A7771A" w14:textId="77777777" w:rsidR="00A95412" w:rsidRPr="00802333" w:rsidRDefault="00A95412" w:rsidP="00A95412">
            <w:pPr>
              <w:snapToGrid w:val="0"/>
              <w:rPr>
                <w:rFonts w:eastAsia="標楷體"/>
                <w:sz w:val="18"/>
              </w:rPr>
            </w:pPr>
            <w:r w:rsidRPr="00802333">
              <w:rPr>
                <w:rFonts w:ascii="標楷體" w:eastAsia="標楷體" w:hAnsi="標楷體" w:hint="eastAsia"/>
                <w:sz w:val="18"/>
              </w:rPr>
              <w:t>每學期至少一場次校園疏散避難演練及至少辦理一場次災害防救教育主題活動</w:t>
            </w:r>
          </w:p>
        </w:tc>
      </w:tr>
      <w:tr w:rsidR="00802333" w:rsidRPr="00802333" w14:paraId="655F74A9" w14:textId="77777777" w:rsidTr="00A95412">
        <w:trPr>
          <w:cantSplit/>
          <w:trHeight w:val="696"/>
          <w:tblHeader/>
        </w:trPr>
        <w:tc>
          <w:tcPr>
            <w:tcW w:w="1148" w:type="dxa"/>
            <w:vMerge/>
            <w:shd w:val="clear" w:color="auto" w:fill="B6DDE8" w:themeFill="accent5" w:themeFillTint="66"/>
            <w:vAlign w:val="center"/>
          </w:tcPr>
          <w:p w14:paraId="44EDA196" w14:textId="77777777" w:rsidR="00A95412" w:rsidRPr="00802333" w:rsidRDefault="00A95412" w:rsidP="00A95412">
            <w:pPr>
              <w:snapToGrid w:val="0"/>
              <w:rPr>
                <w:rFonts w:eastAsia="標楷體"/>
              </w:rPr>
            </w:pPr>
          </w:p>
        </w:tc>
        <w:tc>
          <w:tcPr>
            <w:tcW w:w="1021" w:type="dxa"/>
            <w:shd w:val="clear" w:color="auto" w:fill="auto"/>
            <w:vAlign w:val="center"/>
          </w:tcPr>
          <w:p w14:paraId="6B5CC591" w14:textId="77777777" w:rsidR="00A95412" w:rsidRPr="00802333" w:rsidRDefault="00A95412" w:rsidP="00A95412">
            <w:pPr>
              <w:snapToGrid w:val="0"/>
              <w:jc w:val="center"/>
              <w:rPr>
                <w:rFonts w:eastAsia="標楷體"/>
              </w:rPr>
            </w:pPr>
            <w:r w:rsidRPr="00802333">
              <w:rPr>
                <w:rFonts w:eastAsia="標楷體" w:hint="eastAsia"/>
              </w:rPr>
              <w:t>下</w:t>
            </w:r>
          </w:p>
        </w:tc>
        <w:tc>
          <w:tcPr>
            <w:tcW w:w="1134" w:type="dxa"/>
            <w:shd w:val="clear" w:color="auto" w:fill="auto"/>
            <w:vAlign w:val="center"/>
          </w:tcPr>
          <w:p w14:paraId="61142FDA" w14:textId="77777777" w:rsidR="00A95412" w:rsidRPr="00802333" w:rsidRDefault="00A95412" w:rsidP="00A95412">
            <w:pPr>
              <w:snapToGrid w:val="0"/>
              <w:jc w:val="center"/>
              <w:rPr>
                <w:rFonts w:eastAsia="標楷體"/>
              </w:rPr>
            </w:pPr>
            <w:r w:rsidRPr="00802333">
              <w:rPr>
                <w:rFonts w:eastAsia="標楷體" w:hint="eastAsia"/>
              </w:rPr>
              <w:t>1</w:t>
            </w:r>
            <w:r w:rsidRPr="00802333">
              <w:rPr>
                <w:rFonts w:eastAsia="標楷體"/>
              </w:rPr>
              <w:t>1</w:t>
            </w:r>
          </w:p>
        </w:tc>
        <w:tc>
          <w:tcPr>
            <w:tcW w:w="3359" w:type="dxa"/>
            <w:shd w:val="clear" w:color="auto" w:fill="auto"/>
            <w:vAlign w:val="center"/>
          </w:tcPr>
          <w:p w14:paraId="5E7CB8DA" w14:textId="77777777" w:rsidR="00A95412" w:rsidRPr="00802333" w:rsidRDefault="00A95412" w:rsidP="00A95412">
            <w:pPr>
              <w:snapToGrid w:val="0"/>
              <w:jc w:val="center"/>
              <w:rPr>
                <w:rFonts w:eastAsia="標楷體"/>
              </w:rPr>
            </w:pPr>
            <w:r w:rsidRPr="00802333">
              <w:rPr>
                <w:rFonts w:eastAsia="標楷體" w:hint="eastAsia"/>
              </w:rPr>
              <w:t>戶外防災教育</w:t>
            </w:r>
          </w:p>
        </w:tc>
        <w:tc>
          <w:tcPr>
            <w:tcW w:w="1615" w:type="dxa"/>
            <w:shd w:val="clear" w:color="auto" w:fill="auto"/>
            <w:vAlign w:val="center"/>
          </w:tcPr>
          <w:p w14:paraId="71CC6A4B" w14:textId="77777777" w:rsidR="00A95412" w:rsidRPr="00802333" w:rsidRDefault="00A95412" w:rsidP="00A95412">
            <w:pPr>
              <w:snapToGrid w:val="0"/>
              <w:jc w:val="center"/>
              <w:rPr>
                <w:rFonts w:eastAsia="標楷體"/>
              </w:rPr>
            </w:pPr>
            <w:r w:rsidRPr="00802333">
              <w:rPr>
                <w:rFonts w:eastAsia="標楷體" w:hint="eastAsia"/>
              </w:rPr>
              <w:t>3</w:t>
            </w:r>
          </w:p>
        </w:tc>
        <w:tc>
          <w:tcPr>
            <w:tcW w:w="1340" w:type="dxa"/>
            <w:vMerge/>
            <w:shd w:val="clear" w:color="auto" w:fill="B6DDE8" w:themeFill="accent5" w:themeFillTint="66"/>
          </w:tcPr>
          <w:p w14:paraId="4A16BD0D" w14:textId="77777777" w:rsidR="00A95412" w:rsidRPr="00802333" w:rsidRDefault="00A95412" w:rsidP="00A95412">
            <w:pPr>
              <w:snapToGrid w:val="0"/>
              <w:ind w:firstLine="480"/>
              <w:rPr>
                <w:rFonts w:eastAsia="標楷體"/>
                <w:sz w:val="22"/>
              </w:rPr>
            </w:pPr>
          </w:p>
        </w:tc>
      </w:tr>
      <w:tr w:rsidR="00802333" w:rsidRPr="00802333" w14:paraId="7355E6E1" w14:textId="77777777" w:rsidTr="00A95412">
        <w:trPr>
          <w:cantSplit/>
          <w:trHeight w:val="300"/>
          <w:tblHeader/>
        </w:trPr>
        <w:tc>
          <w:tcPr>
            <w:tcW w:w="1148" w:type="dxa"/>
            <w:vMerge w:val="restart"/>
            <w:shd w:val="clear" w:color="auto" w:fill="auto"/>
            <w:vAlign w:val="center"/>
          </w:tcPr>
          <w:p w14:paraId="1A0B688A" w14:textId="77777777" w:rsidR="00A95412" w:rsidRPr="00802333" w:rsidRDefault="00A95412" w:rsidP="00A95412">
            <w:pPr>
              <w:snapToGrid w:val="0"/>
              <w:rPr>
                <w:rFonts w:eastAsia="標楷體"/>
              </w:rPr>
            </w:pPr>
            <w:r w:rsidRPr="00802333">
              <w:rPr>
                <w:rFonts w:ascii="標楷體" w:eastAsia="標楷體" w:hAnsi="標楷體" w:hint="eastAsia"/>
                <w:kern w:val="0"/>
                <w:shd w:val="clear" w:color="auto" w:fill="FFFFFF"/>
              </w:rPr>
              <w:t>防制藥物濫用</w:t>
            </w:r>
          </w:p>
        </w:tc>
        <w:tc>
          <w:tcPr>
            <w:tcW w:w="1021" w:type="dxa"/>
            <w:shd w:val="clear" w:color="auto" w:fill="auto"/>
            <w:vAlign w:val="center"/>
          </w:tcPr>
          <w:p w14:paraId="42B63440" w14:textId="77777777" w:rsidR="00A95412" w:rsidRPr="00802333" w:rsidRDefault="00A95412" w:rsidP="00A95412">
            <w:pPr>
              <w:snapToGrid w:val="0"/>
              <w:jc w:val="center"/>
              <w:rPr>
                <w:rFonts w:eastAsia="標楷體"/>
              </w:rPr>
            </w:pPr>
            <w:r w:rsidRPr="00802333">
              <w:rPr>
                <w:rFonts w:eastAsia="標楷體" w:hint="eastAsia"/>
              </w:rPr>
              <w:t>上</w:t>
            </w:r>
          </w:p>
        </w:tc>
        <w:tc>
          <w:tcPr>
            <w:tcW w:w="1134" w:type="dxa"/>
            <w:shd w:val="clear" w:color="auto" w:fill="auto"/>
            <w:vAlign w:val="center"/>
          </w:tcPr>
          <w:p w14:paraId="62FF44FA" w14:textId="77777777" w:rsidR="00A95412" w:rsidRPr="00802333" w:rsidRDefault="00A95412" w:rsidP="00A95412">
            <w:pPr>
              <w:snapToGrid w:val="0"/>
              <w:jc w:val="center"/>
              <w:rPr>
                <w:rFonts w:eastAsia="標楷體"/>
              </w:rPr>
            </w:pPr>
            <w:r w:rsidRPr="00802333">
              <w:rPr>
                <w:rFonts w:eastAsia="標楷體" w:hint="eastAsia"/>
              </w:rPr>
              <w:t>1</w:t>
            </w:r>
            <w:r w:rsidRPr="00802333">
              <w:rPr>
                <w:rFonts w:eastAsia="標楷體"/>
              </w:rPr>
              <w:t>0-13</w:t>
            </w:r>
          </w:p>
        </w:tc>
        <w:tc>
          <w:tcPr>
            <w:tcW w:w="3359" w:type="dxa"/>
            <w:shd w:val="clear" w:color="auto" w:fill="auto"/>
            <w:vAlign w:val="center"/>
          </w:tcPr>
          <w:p w14:paraId="760620D4" w14:textId="77777777" w:rsidR="00A95412" w:rsidRPr="00802333" w:rsidRDefault="00A95412" w:rsidP="00A95412">
            <w:pPr>
              <w:snapToGrid w:val="0"/>
              <w:jc w:val="center"/>
              <w:rPr>
                <w:rFonts w:eastAsia="標楷體"/>
              </w:rPr>
            </w:pPr>
            <w:r w:rsidRPr="00802333">
              <w:rPr>
                <w:rFonts w:eastAsia="標楷體" w:hint="eastAsia"/>
              </w:rPr>
              <w:t>健康與體育（健康教育）</w:t>
            </w:r>
          </w:p>
        </w:tc>
        <w:tc>
          <w:tcPr>
            <w:tcW w:w="1615" w:type="dxa"/>
            <w:shd w:val="clear" w:color="auto" w:fill="auto"/>
            <w:vAlign w:val="center"/>
          </w:tcPr>
          <w:p w14:paraId="64266870" w14:textId="77777777" w:rsidR="00A95412" w:rsidRPr="00802333" w:rsidRDefault="00A95412" w:rsidP="00A95412">
            <w:pPr>
              <w:snapToGrid w:val="0"/>
              <w:jc w:val="center"/>
              <w:rPr>
                <w:rFonts w:eastAsia="標楷體"/>
              </w:rPr>
            </w:pPr>
            <w:r w:rsidRPr="00802333">
              <w:rPr>
                <w:rFonts w:eastAsia="標楷體" w:hint="eastAsia"/>
              </w:rPr>
              <w:t>3</w:t>
            </w:r>
          </w:p>
        </w:tc>
        <w:tc>
          <w:tcPr>
            <w:tcW w:w="1340" w:type="dxa"/>
            <w:vMerge w:val="restart"/>
            <w:shd w:val="clear" w:color="auto" w:fill="auto"/>
          </w:tcPr>
          <w:p w14:paraId="3081819B" w14:textId="77777777" w:rsidR="00A95412" w:rsidRPr="00802333" w:rsidRDefault="00A95412" w:rsidP="00A95412">
            <w:pPr>
              <w:snapToGrid w:val="0"/>
              <w:rPr>
                <w:rFonts w:eastAsia="標楷體"/>
                <w:sz w:val="22"/>
              </w:rPr>
            </w:pPr>
            <w:r w:rsidRPr="00802333">
              <w:rPr>
                <w:rFonts w:ascii="標楷體" w:eastAsia="標楷體" w:hAnsi="標楷體" w:hint="eastAsia"/>
                <w:kern w:val="0"/>
                <w:sz w:val="22"/>
                <w:shd w:val="clear" w:color="auto" w:fill="FFFFFF"/>
              </w:rPr>
              <w:t>健康與體育至少1節</w:t>
            </w:r>
          </w:p>
        </w:tc>
      </w:tr>
      <w:tr w:rsidR="00802333" w:rsidRPr="00802333" w14:paraId="1EDC844A" w14:textId="77777777" w:rsidTr="00A95412">
        <w:trPr>
          <w:cantSplit/>
          <w:trHeight w:val="300"/>
          <w:tblHeader/>
        </w:trPr>
        <w:tc>
          <w:tcPr>
            <w:tcW w:w="1148" w:type="dxa"/>
            <w:vMerge/>
            <w:shd w:val="clear" w:color="auto" w:fill="B6DDE8" w:themeFill="accent5" w:themeFillTint="66"/>
            <w:vAlign w:val="center"/>
          </w:tcPr>
          <w:p w14:paraId="41874232" w14:textId="77777777" w:rsidR="00A95412" w:rsidRPr="00802333" w:rsidRDefault="00A95412" w:rsidP="00A95412">
            <w:pPr>
              <w:snapToGrid w:val="0"/>
              <w:rPr>
                <w:rFonts w:eastAsia="標楷體"/>
              </w:rPr>
            </w:pPr>
          </w:p>
        </w:tc>
        <w:tc>
          <w:tcPr>
            <w:tcW w:w="1021" w:type="dxa"/>
            <w:shd w:val="clear" w:color="auto" w:fill="auto"/>
            <w:vAlign w:val="center"/>
          </w:tcPr>
          <w:p w14:paraId="7D0346C3" w14:textId="77777777" w:rsidR="00A95412" w:rsidRPr="00802333" w:rsidRDefault="00A95412" w:rsidP="00A95412">
            <w:pPr>
              <w:snapToGrid w:val="0"/>
              <w:jc w:val="center"/>
              <w:rPr>
                <w:rFonts w:eastAsia="標楷體"/>
              </w:rPr>
            </w:pPr>
            <w:r w:rsidRPr="00802333">
              <w:rPr>
                <w:rFonts w:eastAsia="標楷體" w:hint="eastAsia"/>
              </w:rPr>
              <w:t>下</w:t>
            </w:r>
          </w:p>
        </w:tc>
        <w:tc>
          <w:tcPr>
            <w:tcW w:w="1134" w:type="dxa"/>
            <w:shd w:val="clear" w:color="auto" w:fill="auto"/>
            <w:vAlign w:val="center"/>
          </w:tcPr>
          <w:p w14:paraId="01BE9570" w14:textId="77777777" w:rsidR="00A95412" w:rsidRPr="00802333" w:rsidRDefault="00A95412" w:rsidP="00A95412">
            <w:pPr>
              <w:snapToGrid w:val="0"/>
              <w:jc w:val="center"/>
              <w:rPr>
                <w:rFonts w:eastAsia="標楷體"/>
              </w:rPr>
            </w:pPr>
          </w:p>
        </w:tc>
        <w:tc>
          <w:tcPr>
            <w:tcW w:w="3359" w:type="dxa"/>
            <w:shd w:val="clear" w:color="auto" w:fill="auto"/>
            <w:vAlign w:val="center"/>
          </w:tcPr>
          <w:p w14:paraId="0777A110" w14:textId="77777777" w:rsidR="00A95412" w:rsidRPr="00802333" w:rsidRDefault="00A95412" w:rsidP="00A95412">
            <w:pPr>
              <w:snapToGrid w:val="0"/>
              <w:jc w:val="center"/>
              <w:rPr>
                <w:rFonts w:eastAsia="標楷體"/>
              </w:rPr>
            </w:pPr>
          </w:p>
        </w:tc>
        <w:tc>
          <w:tcPr>
            <w:tcW w:w="1615" w:type="dxa"/>
            <w:shd w:val="clear" w:color="auto" w:fill="auto"/>
            <w:vAlign w:val="center"/>
          </w:tcPr>
          <w:p w14:paraId="136A9F36" w14:textId="77777777" w:rsidR="00A95412" w:rsidRPr="00802333" w:rsidRDefault="00A95412" w:rsidP="00A95412">
            <w:pPr>
              <w:snapToGrid w:val="0"/>
              <w:jc w:val="center"/>
              <w:rPr>
                <w:rFonts w:eastAsia="標楷體"/>
              </w:rPr>
            </w:pPr>
          </w:p>
        </w:tc>
        <w:tc>
          <w:tcPr>
            <w:tcW w:w="1340" w:type="dxa"/>
            <w:vMerge/>
            <w:shd w:val="clear" w:color="auto" w:fill="B6DDE8" w:themeFill="accent5" w:themeFillTint="66"/>
          </w:tcPr>
          <w:p w14:paraId="7C6A8E28" w14:textId="77777777" w:rsidR="00A95412" w:rsidRPr="00802333" w:rsidRDefault="00A95412" w:rsidP="00A95412">
            <w:pPr>
              <w:snapToGrid w:val="0"/>
              <w:ind w:firstLine="480"/>
              <w:rPr>
                <w:rFonts w:eastAsia="標楷體"/>
                <w:sz w:val="22"/>
              </w:rPr>
            </w:pPr>
          </w:p>
        </w:tc>
      </w:tr>
      <w:tr w:rsidR="00802333" w:rsidRPr="00802333" w14:paraId="4DF8FCB8" w14:textId="77777777" w:rsidTr="00A95412">
        <w:trPr>
          <w:cantSplit/>
          <w:trHeight w:val="300"/>
          <w:tblHeader/>
        </w:trPr>
        <w:tc>
          <w:tcPr>
            <w:tcW w:w="1148" w:type="dxa"/>
            <w:vMerge w:val="restart"/>
            <w:shd w:val="clear" w:color="auto" w:fill="auto"/>
            <w:vAlign w:val="center"/>
          </w:tcPr>
          <w:p w14:paraId="0CCBCE66" w14:textId="77777777" w:rsidR="00A95412" w:rsidRPr="00802333" w:rsidRDefault="00A95412" w:rsidP="00A95412">
            <w:pPr>
              <w:snapToGrid w:val="0"/>
              <w:rPr>
                <w:rFonts w:eastAsia="標楷體"/>
              </w:rPr>
            </w:pPr>
            <w:r w:rsidRPr="00802333">
              <w:rPr>
                <w:rFonts w:ascii="標楷體" w:eastAsia="標楷體" w:hAnsi="標楷體" w:hint="eastAsia"/>
                <w:kern w:val="0"/>
                <w:shd w:val="clear" w:color="auto" w:fill="FFFFFF"/>
              </w:rPr>
              <w:t>資訊倫理教育</w:t>
            </w:r>
          </w:p>
        </w:tc>
        <w:tc>
          <w:tcPr>
            <w:tcW w:w="1021" w:type="dxa"/>
            <w:shd w:val="clear" w:color="auto" w:fill="auto"/>
            <w:vAlign w:val="center"/>
          </w:tcPr>
          <w:p w14:paraId="01B9C56C" w14:textId="77777777" w:rsidR="00A95412" w:rsidRPr="00802333" w:rsidRDefault="00A95412" w:rsidP="00A95412">
            <w:pPr>
              <w:snapToGrid w:val="0"/>
              <w:jc w:val="center"/>
              <w:rPr>
                <w:rFonts w:eastAsia="標楷體"/>
              </w:rPr>
            </w:pPr>
            <w:r w:rsidRPr="00802333">
              <w:rPr>
                <w:rFonts w:eastAsia="標楷體" w:hint="eastAsia"/>
              </w:rPr>
              <w:t>上</w:t>
            </w:r>
          </w:p>
        </w:tc>
        <w:tc>
          <w:tcPr>
            <w:tcW w:w="1134" w:type="dxa"/>
            <w:shd w:val="clear" w:color="auto" w:fill="auto"/>
            <w:vAlign w:val="center"/>
          </w:tcPr>
          <w:p w14:paraId="4ED773B6" w14:textId="77777777" w:rsidR="00A95412" w:rsidRPr="00802333" w:rsidRDefault="00A95412" w:rsidP="00A95412">
            <w:pPr>
              <w:snapToGrid w:val="0"/>
              <w:jc w:val="center"/>
              <w:rPr>
                <w:rFonts w:eastAsia="標楷體"/>
              </w:rPr>
            </w:pPr>
            <w:r w:rsidRPr="00802333">
              <w:rPr>
                <w:rFonts w:eastAsia="標楷體" w:hint="eastAsia"/>
              </w:rPr>
              <w:t>5</w:t>
            </w:r>
          </w:p>
        </w:tc>
        <w:tc>
          <w:tcPr>
            <w:tcW w:w="3359" w:type="dxa"/>
            <w:shd w:val="clear" w:color="auto" w:fill="auto"/>
            <w:vAlign w:val="center"/>
          </w:tcPr>
          <w:p w14:paraId="3A7EDECB" w14:textId="77777777" w:rsidR="00A95412" w:rsidRPr="00802333" w:rsidRDefault="00A95412" w:rsidP="00A95412">
            <w:pPr>
              <w:snapToGrid w:val="0"/>
              <w:jc w:val="center"/>
              <w:rPr>
                <w:rFonts w:eastAsia="標楷體"/>
              </w:rPr>
            </w:pPr>
            <w:r w:rsidRPr="00802333">
              <w:rPr>
                <w:rFonts w:eastAsia="標楷體" w:hint="eastAsia"/>
              </w:rPr>
              <w:t>科技（資訊科技）</w:t>
            </w:r>
          </w:p>
        </w:tc>
        <w:tc>
          <w:tcPr>
            <w:tcW w:w="1615" w:type="dxa"/>
            <w:shd w:val="clear" w:color="auto" w:fill="auto"/>
            <w:vAlign w:val="center"/>
          </w:tcPr>
          <w:p w14:paraId="3035DBC7" w14:textId="77777777" w:rsidR="00A95412" w:rsidRPr="00802333" w:rsidRDefault="00A95412" w:rsidP="00A95412">
            <w:pPr>
              <w:snapToGrid w:val="0"/>
              <w:jc w:val="center"/>
              <w:rPr>
                <w:rFonts w:eastAsia="標楷體"/>
              </w:rPr>
            </w:pPr>
            <w:r w:rsidRPr="00802333">
              <w:rPr>
                <w:rFonts w:eastAsia="標楷體" w:hint="eastAsia"/>
              </w:rPr>
              <w:t>1</w:t>
            </w:r>
          </w:p>
        </w:tc>
        <w:tc>
          <w:tcPr>
            <w:tcW w:w="1340" w:type="dxa"/>
            <w:vMerge w:val="restart"/>
            <w:shd w:val="clear" w:color="auto" w:fill="auto"/>
          </w:tcPr>
          <w:p w14:paraId="1D3D2674" w14:textId="77777777" w:rsidR="00A95412" w:rsidRPr="00802333" w:rsidRDefault="00A95412" w:rsidP="00A95412">
            <w:pPr>
              <w:snapToGrid w:val="0"/>
              <w:rPr>
                <w:rFonts w:eastAsia="標楷體"/>
                <w:sz w:val="22"/>
              </w:rPr>
            </w:pPr>
            <w:r w:rsidRPr="00802333">
              <w:rPr>
                <w:rFonts w:ascii="標楷體" w:eastAsia="標楷體" w:hAnsi="標楷體" w:hint="eastAsia"/>
                <w:kern w:val="0"/>
                <w:sz w:val="22"/>
                <w:shd w:val="clear" w:color="auto" w:fill="FFFFFF"/>
              </w:rPr>
              <w:t>至少1節</w:t>
            </w:r>
          </w:p>
        </w:tc>
      </w:tr>
      <w:tr w:rsidR="00802333" w:rsidRPr="00802333" w14:paraId="641BE49B" w14:textId="77777777" w:rsidTr="00A95412">
        <w:trPr>
          <w:cantSplit/>
          <w:trHeight w:val="300"/>
          <w:tblHeader/>
        </w:trPr>
        <w:tc>
          <w:tcPr>
            <w:tcW w:w="1148" w:type="dxa"/>
            <w:vMerge/>
            <w:shd w:val="clear" w:color="auto" w:fill="B6DDE8" w:themeFill="accent5" w:themeFillTint="66"/>
            <w:vAlign w:val="center"/>
          </w:tcPr>
          <w:p w14:paraId="6403EABF" w14:textId="77777777" w:rsidR="00A95412" w:rsidRPr="00802333" w:rsidRDefault="00A95412" w:rsidP="00A95412">
            <w:pPr>
              <w:snapToGrid w:val="0"/>
              <w:jc w:val="center"/>
              <w:rPr>
                <w:rFonts w:eastAsia="標楷體"/>
              </w:rPr>
            </w:pPr>
          </w:p>
        </w:tc>
        <w:tc>
          <w:tcPr>
            <w:tcW w:w="1021" w:type="dxa"/>
            <w:shd w:val="clear" w:color="auto" w:fill="auto"/>
            <w:vAlign w:val="center"/>
          </w:tcPr>
          <w:p w14:paraId="05517B4E" w14:textId="77777777" w:rsidR="00A95412" w:rsidRPr="00802333" w:rsidRDefault="00A95412" w:rsidP="00A95412">
            <w:pPr>
              <w:snapToGrid w:val="0"/>
              <w:jc w:val="center"/>
              <w:rPr>
                <w:rFonts w:eastAsia="標楷體"/>
              </w:rPr>
            </w:pPr>
            <w:r w:rsidRPr="00802333">
              <w:rPr>
                <w:rFonts w:eastAsia="標楷體" w:hint="eastAsia"/>
              </w:rPr>
              <w:t>下</w:t>
            </w:r>
          </w:p>
        </w:tc>
        <w:tc>
          <w:tcPr>
            <w:tcW w:w="1134" w:type="dxa"/>
            <w:shd w:val="clear" w:color="auto" w:fill="auto"/>
            <w:vAlign w:val="center"/>
          </w:tcPr>
          <w:p w14:paraId="21F4119D" w14:textId="77777777" w:rsidR="00A95412" w:rsidRPr="00802333" w:rsidRDefault="00A95412" w:rsidP="00A95412">
            <w:pPr>
              <w:snapToGrid w:val="0"/>
              <w:jc w:val="center"/>
              <w:rPr>
                <w:rFonts w:eastAsia="標楷體"/>
              </w:rPr>
            </w:pPr>
          </w:p>
        </w:tc>
        <w:tc>
          <w:tcPr>
            <w:tcW w:w="3359" w:type="dxa"/>
            <w:shd w:val="clear" w:color="auto" w:fill="auto"/>
            <w:vAlign w:val="center"/>
          </w:tcPr>
          <w:p w14:paraId="2B54894E" w14:textId="77777777" w:rsidR="00A95412" w:rsidRPr="00802333" w:rsidRDefault="00A95412" w:rsidP="00A95412">
            <w:pPr>
              <w:snapToGrid w:val="0"/>
              <w:jc w:val="center"/>
              <w:rPr>
                <w:rFonts w:eastAsia="標楷體"/>
              </w:rPr>
            </w:pPr>
          </w:p>
        </w:tc>
        <w:tc>
          <w:tcPr>
            <w:tcW w:w="1615" w:type="dxa"/>
            <w:shd w:val="clear" w:color="auto" w:fill="auto"/>
            <w:vAlign w:val="center"/>
          </w:tcPr>
          <w:p w14:paraId="652443EF" w14:textId="77777777" w:rsidR="00A95412" w:rsidRPr="00802333" w:rsidRDefault="00A95412" w:rsidP="00A95412">
            <w:pPr>
              <w:snapToGrid w:val="0"/>
              <w:jc w:val="center"/>
              <w:rPr>
                <w:rFonts w:eastAsia="標楷體"/>
              </w:rPr>
            </w:pPr>
          </w:p>
        </w:tc>
        <w:tc>
          <w:tcPr>
            <w:tcW w:w="1340" w:type="dxa"/>
            <w:vMerge/>
            <w:shd w:val="clear" w:color="auto" w:fill="B6DDE8" w:themeFill="accent5" w:themeFillTint="66"/>
          </w:tcPr>
          <w:p w14:paraId="3B4F166B" w14:textId="77777777" w:rsidR="00A95412" w:rsidRPr="00802333" w:rsidRDefault="00A95412" w:rsidP="00A95412">
            <w:pPr>
              <w:snapToGrid w:val="0"/>
              <w:ind w:firstLine="480"/>
              <w:rPr>
                <w:rFonts w:eastAsia="標楷體"/>
              </w:rPr>
            </w:pPr>
          </w:p>
        </w:tc>
      </w:tr>
    </w:tbl>
    <w:bookmarkEnd w:id="19"/>
    <w:bookmarkEnd w:id="20"/>
    <w:bookmarkEnd w:id="21"/>
    <w:p w14:paraId="66C68F9D" w14:textId="1705E516" w:rsidR="00EA14DA" w:rsidRPr="00802333" w:rsidRDefault="004D1949" w:rsidP="00A95412">
      <w:pPr>
        <w:pStyle w:val="affd"/>
        <w:spacing w:before="36" w:after="72"/>
        <w:ind w:leftChars="0" w:left="0"/>
      </w:pPr>
      <w:r w:rsidRPr="00802333">
        <w:rPr>
          <w:rFonts w:hint="eastAsia"/>
        </w:rPr>
        <w:t>（一）</w:t>
      </w:r>
      <w:r w:rsidR="00960C4D" w:rsidRPr="00802333">
        <w:rPr>
          <w:rFonts w:hint="eastAsia"/>
        </w:rPr>
        <w:t>七年級實施規劃表(表3-</w:t>
      </w:r>
      <w:r w:rsidR="001B0FF2" w:rsidRPr="00802333">
        <w:rPr>
          <w:rFonts w:hint="eastAsia"/>
        </w:rPr>
        <w:t>2</w:t>
      </w:r>
      <w:r w:rsidR="00960C4D" w:rsidRPr="00802333">
        <w:rPr>
          <w:rFonts w:hint="eastAsia"/>
        </w:rPr>
        <w:t>)</w:t>
      </w:r>
      <w:bookmarkEnd w:id="22"/>
    </w:p>
    <w:p w14:paraId="6A8069AD" w14:textId="77777777" w:rsidR="00EA14DA" w:rsidRPr="00802333" w:rsidRDefault="00EA14DA">
      <w:pPr>
        <w:widowControl/>
      </w:pPr>
      <w:r w:rsidRPr="00802333">
        <w:br w:type="page"/>
      </w:r>
    </w:p>
    <w:p w14:paraId="5B630469" w14:textId="77777777" w:rsidR="00EA14DA" w:rsidRPr="00802333" w:rsidRDefault="004D1949" w:rsidP="00953023">
      <w:pPr>
        <w:pStyle w:val="affd"/>
        <w:spacing w:before="36" w:after="72"/>
        <w:ind w:left="720"/>
      </w:pPr>
      <w:bookmarkStart w:id="26" w:name="_Toc131066853"/>
      <w:r w:rsidRPr="00802333">
        <w:rPr>
          <w:rFonts w:hint="eastAsia"/>
        </w:rPr>
        <w:lastRenderedPageBreak/>
        <w:t>（二）</w:t>
      </w:r>
      <w:r w:rsidR="00EA14DA" w:rsidRPr="00802333">
        <w:rPr>
          <w:rFonts w:hint="eastAsia"/>
        </w:rPr>
        <w:t>八年級實施規劃表(表3-</w:t>
      </w:r>
      <w:r w:rsidR="001B0FF2" w:rsidRPr="00802333">
        <w:rPr>
          <w:rFonts w:hint="eastAsia"/>
        </w:rPr>
        <w:t>3</w:t>
      </w:r>
      <w:r w:rsidR="00EA14DA" w:rsidRPr="00802333">
        <w:rPr>
          <w:rFonts w:hint="eastAsia"/>
        </w:rPr>
        <w:t>)</w:t>
      </w:r>
      <w:bookmarkEnd w:id="26"/>
    </w:p>
    <w:p w14:paraId="39EEB452" w14:textId="77777777" w:rsidR="00EA14DA" w:rsidRPr="00802333" w:rsidRDefault="00EA14DA" w:rsidP="00F66BE3"/>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8"/>
        <w:gridCol w:w="1021"/>
        <w:gridCol w:w="1134"/>
        <w:gridCol w:w="3359"/>
        <w:gridCol w:w="1615"/>
        <w:gridCol w:w="1340"/>
      </w:tblGrid>
      <w:tr w:rsidR="00802333" w:rsidRPr="00802333" w14:paraId="2E75A543" w14:textId="77777777" w:rsidTr="00114CF9">
        <w:trPr>
          <w:cantSplit/>
          <w:tblHeader/>
          <w:jc w:val="center"/>
        </w:trPr>
        <w:tc>
          <w:tcPr>
            <w:tcW w:w="1148" w:type="dxa"/>
            <w:shd w:val="clear" w:color="auto" w:fill="auto"/>
            <w:vAlign w:val="center"/>
          </w:tcPr>
          <w:p w14:paraId="7C09FBE1" w14:textId="77777777" w:rsidR="00DF0D64" w:rsidRPr="00802333" w:rsidRDefault="00DF0D64" w:rsidP="00114CF9">
            <w:pPr>
              <w:snapToGrid w:val="0"/>
              <w:rPr>
                <w:rFonts w:eastAsia="標楷體"/>
              </w:rPr>
            </w:pPr>
            <w:r w:rsidRPr="00802333">
              <w:rPr>
                <w:rFonts w:eastAsia="標楷體" w:hint="eastAsia"/>
                <w:lang w:eastAsia="zh-HK"/>
              </w:rPr>
              <w:t>法</w:t>
            </w:r>
            <w:r w:rsidRPr="00802333">
              <w:rPr>
                <w:rFonts w:eastAsia="標楷體" w:hint="eastAsia"/>
              </w:rPr>
              <w:t>定</w:t>
            </w:r>
            <w:r w:rsidRPr="00802333">
              <w:rPr>
                <w:rFonts w:eastAsia="標楷體" w:hint="eastAsia"/>
              </w:rPr>
              <w:t>/</w:t>
            </w:r>
            <w:r w:rsidRPr="00802333">
              <w:rPr>
                <w:rFonts w:eastAsia="標楷體" w:hint="eastAsia"/>
              </w:rPr>
              <w:t>其他議題</w:t>
            </w:r>
          </w:p>
        </w:tc>
        <w:tc>
          <w:tcPr>
            <w:tcW w:w="7129" w:type="dxa"/>
            <w:gridSpan w:val="4"/>
            <w:shd w:val="clear" w:color="auto" w:fill="auto"/>
            <w:vAlign w:val="center"/>
          </w:tcPr>
          <w:p w14:paraId="2610EAC4" w14:textId="77777777" w:rsidR="00DF0D64" w:rsidRPr="00802333" w:rsidRDefault="00DF0D64" w:rsidP="00114CF9">
            <w:pPr>
              <w:snapToGrid w:val="0"/>
              <w:jc w:val="center"/>
              <w:rPr>
                <w:rFonts w:eastAsia="標楷體"/>
              </w:rPr>
            </w:pPr>
            <w:r w:rsidRPr="00802333">
              <w:rPr>
                <w:rFonts w:eastAsia="標楷體"/>
                <w:sz w:val="28"/>
              </w:rPr>
              <w:t>納入課程規劃實施情形</w:t>
            </w:r>
          </w:p>
        </w:tc>
        <w:tc>
          <w:tcPr>
            <w:tcW w:w="1340" w:type="dxa"/>
            <w:shd w:val="clear" w:color="auto" w:fill="auto"/>
            <w:vAlign w:val="center"/>
          </w:tcPr>
          <w:p w14:paraId="720B16C6" w14:textId="77777777" w:rsidR="00DF0D64" w:rsidRPr="00802333" w:rsidRDefault="00DF0D64" w:rsidP="00114CF9">
            <w:pPr>
              <w:snapToGrid w:val="0"/>
              <w:jc w:val="center"/>
              <w:rPr>
                <w:rFonts w:eastAsia="標楷體"/>
              </w:rPr>
            </w:pPr>
            <w:r w:rsidRPr="00802333">
              <w:rPr>
                <w:rFonts w:eastAsia="標楷體"/>
              </w:rPr>
              <w:t>備註</w:t>
            </w:r>
          </w:p>
        </w:tc>
      </w:tr>
      <w:tr w:rsidR="00802333" w:rsidRPr="00802333" w14:paraId="7087E73D" w14:textId="77777777" w:rsidTr="00114CF9">
        <w:trPr>
          <w:cantSplit/>
          <w:tblHeader/>
          <w:jc w:val="center"/>
        </w:trPr>
        <w:tc>
          <w:tcPr>
            <w:tcW w:w="1148" w:type="dxa"/>
            <w:shd w:val="clear" w:color="auto" w:fill="auto"/>
            <w:vAlign w:val="center"/>
          </w:tcPr>
          <w:p w14:paraId="7251D494" w14:textId="77777777" w:rsidR="00DF0D64" w:rsidRPr="00802333" w:rsidRDefault="00DF0D64" w:rsidP="00114CF9">
            <w:pPr>
              <w:snapToGrid w:val="0"/>
              <w:ind w:firstLine="480"/>
              <w:jc w:val="center"/>
              <w:rPr>
                <w:rFonts w:eastAsia="標楷體"/>
              </w:rPr>
            </w:pPr>
          </w:p>
        </w:tc>
        <w:tc>
          <w:tcPr>
            <w:tcW w:w="1021" w:type="dxa"/>
            <w:shd w:val="clear" w:color="auto" w:fill="auto"/>
            <w:vAlign w:val="center"/>
          </w:tcPr>
          <w:p w14:paraId="4855186B" w14:textId="77777777" w:rsidR="00DF0D64" w:rsidRPr="00802333" w:rsidRDefault="00DF0D64" w:rsidP="00114CF9">
            <w:pPr>
              <w:snapToGrid w:val="0"/>
              <w:jc w:val="center"/>
              <w:rPr>
                <w:rFonts w:eastAsia="標楷體"/>
              </w:rPr>
            </w:pPr>
            <w:r w:rsidRPr="00802333">
              <w:rPr>
                <w:rFonts w:eastAsia="標楷體" w:hint="eastAsia"/>
              </w:rPr>
              <w:t>學期</w:t>
            </w:r>
          </w:p>
        </w:tc>
        <w:tc>
          <w:tcPr>
            <w:tcW w:w="1134" w:type="dxa"/>
            <w:shd w:val="clear" w:color="auto" w:fill="auto"/>
            <w:vAlign w:val="center"/>
          </w:tcPr>
          <w:p w14:paraId="03969505" w14:textId="77777777" w:rsidR="00DF0D64" w:rsidRPr="00802333" w:rsidRDefault="00DF0D64" w:rsidP="00114CF9">
            <w:pPr>
              <w:snapToGrid w:val="0"/>
              <w:jc w:val="center"/>
              <w:rPr>
                <w:rFonts w:eastAsia="標楷體"/>
              </w:rPr>
            </w:pPr>
            <w:r w:rsidRPr="00802333">
              <w:rPr>
                <w:rFonts w:eastAsia="標楷體" w:hint="eastAsia"/>
              </w:rPr>
              <w:t>週次</w:t>
            </w:r>
          </w:p>
        </w:tc>
        <w:tc>
          <w:tcPr>
            <w:tcW w:w="3359" w:type="dxa"/>
            <w:shd w:val="clear" w:color="auto" w:fill="auto"/>
            <w:vAlign w:val="center"/>
          </w:tcPr>
          <w:p w14:paraId="42DF939E" w14:textId="77777777" w:rsidR="00DF0D64" w:rsidRPr="00802333" w:rsidRDefault="00DF0D64" w:rsidP="00114CF9">
            <w:pPr>
              <w:snapToGrid w:val="0"/>
              <w:jc w:val="center"/>
              <w:rPr>
                <w:rFonts w:eastAsia="標楷體"/>
              </w:rPr>
            </w:pPr>
            <w:r w:rsidRPr="00802333">
              <w:rPr>
                <w:rFonts w:eastAsia="標楷體" w:hint="eastAsia"/>
              </w:rPr>
              <w:t>領</w:t>
            </w:r>
            <w:r w:rsidRPr="00802333">
              <w:rPr>
                <w:rFonts w:eastAsia="標楷體"/>
              </w:rPr>
              <w:t>域</w:t>
            </w:r>
            <w:r w:rsidRPr="00802333">
              <w:rPr>
                <w:rFonts w:eastAsia="標楷體" w:hint="eastAsia"/>
              </w:rPr>
              <w:t>/</w:t>
            </w:r>
            <w:r w:rsidRPr="00802333">
              <w:rPr>
                <w:rFonts w:eastAsia="標楷體"/>
              </w:rPr>
              <w:t>彈性</w:t>
            </w:r>
            <w:r w:rsidRPr="00802333">
              <w:rPr>
                <w:rFonts w:eastAsia="標楷體" w:hint="eastAsia"/>
                <w:lang w:eastAsia="zh-HK"/>
              </w:rPr>
              <w:t>課程</w:t>
            </w:r>
            <w:r w:rsidRPr="00802333">
              <w:rPr>
                <w:rFonts w:eastAsia="標楷體" w:hint="eastAsia"/>
              </w:rPr>
              <w:t>/</w:t>
            </w:r>
            <w:r w:rsidRPr="00802333">
              <w:rPr>
                <w:rFonts w:eastAsia="標楷體" w:hint="eastAsia"/>
                <w:lang w:eastAsia="zh-HK"/>
              </w:rPr>
              <w:t>彈性學習時數</w:t>
            </w:r>
            <w:r w:rsidRPr="00802333">
              <w:rPr>
                <w:rFonts w:eastAsia="標楷體" w:hint="eastAsia"/>
              </w:rPr>
              <w:t>/</w:t>
            </w:r>
            <w:r w:rsidRPr="00802333">
              <w:rPr>
                <w:rFonts w:eastAsia="標楷體" w:hint="eastAsia"/>
                <w:lang w:eastAsia="zh-HK"/>
              </w:rPr>
              <w:t>其他時間</w:t>
            </w:r>
          </w:p>
        </w:tc>
        <w:tc>
          <w:tcPr>
            <w:tcW w:w="1615" w:type="dxa"/>
            <w:shd w:val="clear" w:color="auto" w:fill="auto"/>
            <w:vAlign w:val="center"/>
          </w:tcPr>
          <w:p w14:paraId="162EF416" w14:textId="77777777" w:rsidR="00DF0D64" w:rsidRPr="00802333" w:rsidRDefault="00DF0D64" w:rsidP="00114CF9">
            <w:pPr>
              <w:snapToGrid w:val="0"/>
              <w:jc w:val="center"/>
              <w:rPr>
                <w:rFonts w:eastAsia="標楷體"/>
              </w:rPr>
            </w:pPr>
            <w:r w:rsidRPr="00802333">
              <w:rPr>
                <w:rFonts w:eastAsia="標楷體" w:hint="eastAsia"/>
              </w:rPr>
              <w:t>節數</w:t>
            </w:r>
          </w:p>
        </w:tc>
        <w:tc>
          <w:tcPr>
            <w:tcW w:w="1340" w:type="dxa"/>
            <w:shd w:val="clear" w:color="auto" w:fill="auto"/>
          </w:tcPr>
          <w:p w14:paraId="2256A1BF" w14:textId="77777777" w:rsidR="00DF0D64" w:rsidRPr="00802333" w:rsidRDefault="00DF0D64" w:rsidP="00114CF9">
            <w:pPr>
              <w:snapToGrid w:val="0"/>
              <w:ind w:firstLine="480"/>
              <w:rPr>
                <w:rFonts w:eastAsia="標楷體"/>
              </w:rPr>
            </w:pPr>
          </w:p>
        </w:tc>
      </w:tr>
      <w:tr w:rsidR="00802333" w:rsidRPr="00802333" w14:paraId="5DA0B36E" w14:textId="77777777" w:rsidTr="00114CF9">
        <w:trPr>
          <w:cantSplit/>
          <w:trHeight w:val="130"/>
          <w:tblHeader/>
          <w:jc w:val="center"/>
        </w:trPr>
        <w:tc>
          <w:tcPr>
            <w:tcW w:w="1148" w:type="dxa"/>
            <w:vMerge w:val="restart"/>
            <w:shd w:val="clear" w:color="auto" w:fill="auto"/>
            <w:vAlign w:val="center"/>
          </w:tcPr>
          <w:p w14:paraId="28BEFA9C" w14:textId="77777777" w:rsidR="00DF0D64" w:rsidRPr="00802333" w:rsidRDefault="00DF0D64" w:rsidP="00DF0D64">
            <w:pPr>
              <w:snapToGrid w:val="0"/>
              <w:rPr>
                <w:rFonts w:eastAsia="標楷體"/>
              </w:rPr>
            </w:pPr>
            <w:r w:rsidRPr="00802333">
              <w:rPr>
                <w:rFonts w:eastAsia="標楷體"/>
              </w:rPr>
              <w:t>性別平等教育</w:t>
            </w:r>
          </w:p>
        </w:tc>
        <w:tc>
          <w:tcPr>
            <w:tcW w:w="1021" w:type="dxa"/>
            <w:vMerge w:val="restart"/>
            <w:shd w:val="clear" w:color="auto" w:fill="auto"/>
            <w:vAlign w:val="center"/>
          </w:tcPr>
          <w:p w14:paraId="41A0F86E" w14:textId="77777777" w:rsidR="00DF0D64" w:rsidRPr="00802333" w:rsidRDefault="00DF0D64" w:rsidP="00DF0D64">
            <w:pPr>
              <w:snapToGrid w:val="0"/>
              <w:jc w:val="center"/>
              <w:rPr>
                <w:rFonts w:eastAsia="標楷體"/>
              </w:rPr>
            </w:pPr>
            <w:r w:rsidRPr="00802333">
              <w:rPr>
                <w:rFonts w:eastAsia="標楷體" w:hint="eastAsia"/>
              </w:rPr>
              <w:t>上</w:t>
            </w:r>
          </w:p>
        </w:tc>
        <w:tc>
          <w:tcPr>
            <w:tcW w:w="1134" w:type="dxa"/>
            <w:shd w:val="clear" w:color="auto" w:fill="auto"/>
            <w:vAlign w:val="center"/>
          </w:tcPr>
          <w:p w14:paraId="576771EB" w14:textId="77777777" w:rsidR="00DF0D64" w:rsidRPr="00802333" w:rsidRDefault="00DF0D64" w:rsidP="00DF0D64">
            <w:pPr>
              <w:snapToGrid w:val="0"/>
              <w:jc w:val="center"/>
              <w:rPr>
                <w:rFonts w:eastAsia="標楷體"/>
              </w:rPr>
            </w:pPr>
            <w:r w:rsidRPr="00802333">
              <w:t>4</w:t>
            </w:r>
          </w:p>
        </w:tc>
        <w:tc>
          <w:tcPr>
            <w:tcW w:w="3359" w:type="dxa"/>
            <w:shd w:val="clear" w:color="auto" w:fill="auto"/>
            <w:vAlign w:val="center"/>
          </w:tcPr>
          <w:p w14:paraId="368A3C08" w14:textId="000275B3" w:rsidR="00DF0D64" w:rsidRPr="00802333" w:rsidRDefault="00DF0D64" w:rsidP="00DF0D64">
            <w:pPr>
              <w:snapToGrid w:val="0"/>
              <w:jc w:val="center"/>
              <w:rPr>
                <w:rFonts w:eastAsia="標楷體"/>
              </w:rPr>
            </w:pPr>
            <w:r w:rsidRPr="00802333">
              <w:rPr>
                <w:rFonts w:eastAsia="標楷體" w:hint="eastAsia"/>
              </w:rPr>
              <w:t>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vAlign w:val="center"/>
          </w:tcPr>
          <w:p w14:paraId="702DDBD1" w14:textId="77777777" w:rsidR="00DF0D64" w:rsidRPr="00802333" w:rsidRDefault="00DF0D64" w:rsidP="00DF0D64">
            <w:pPr>
              <w:snapToGrid w:val="0"/>
              <w:jc w:val="center"/>
              <w:rPr>
                <w:rFonts w:eastAsia="標楷體"/>
              </w:rPr>
            </w:pPr>
            <w:r w:rsidRPr="00802333">
              <w:rPr>
                <w:rFonts w:eastAsia="標楷體" w:hint="eastAsia"/>
              </w:rPr>
              <w:t>1</w:t>
            </w:r>
          </w:p>
        </w:tc>
        <w:tc>
          <w:tcPr>
            <w:tcW w:w="1340" w:type="dxa"/>
            <w:vMerge w:val="restart"/>
            <w:shd w:val="clear" w:color="auto" w:fill="auto"/>
          </w:tcPr>
          <w:p w14:paraId="2A56C3C2" w14:textId="77777777" w:rsidR="00DF0D64" w:rsidRPr="00802333" w:rsidRDefault="00DF0D64" w:rsidP="00DF0D64">
            <w:pPr>
              <w:snapToGrid w:val="0"/>
              <w:rPr>
                <w:rFonts w:eastAsia="標楷體"/>
                <w:sz w:val="22"/>
              </w:rPr>
            </w:pPr>
            <w:r w:rsidRPr="00802333">
              <w:rPr>
                <w:rFonts w:ascii="標楷體" w:eastAsia="標楷體" w:hAnsi="標楷體" w:cs="新細明體" w:hint="eastAsia"/>
                <w:kern w:val="0"/>
                <w:sz w:val="22"/>
              </w:rPr>
              <w:t>每學期實施相關課程或活動至少4小時</w:t>
            </w:r>
          </w:p>
        </w:tc>
      </w:tr>
      <w:tr w:rsidR="00802333" w:rsidRPr="00802333" w14:paraId="238EB598" w14:textId="77777777" w:rsidTr="00114CF9">
        <w:trPr>
          <w:cantSplit/>
          <w:trHeight w:val="129"/>
          <w:tblHeader/>
          <w:jc w:val="center"/>
        </w:trPr>
        <w:tc>
          <w:tcPr>
            <w:tcW w:w="1148" w:type="dxa"/>
            <w:vMerge/>
            <w:shd w:val="clear" w:color="auto" w:fill="auto"/>
            <w:vAlign w:val="center"/>
          </w:tcPr>
          <w:p w14:paraId="79106783" w14:textId="77777777" w:rsidR="00DF0D64" w:rsidRPr="00802333" w:rsidRDefault="00DF0D64" w:rsidP="00DF0D64">
            <w:pPr>
              <w:snapToGrid w:val="0"/>
              <w:rPr>
                <w:rFonts w:eastAsia="標楷體"/>
              </w:rPr>
            </w:pPr>
          </w:p>
        </w:tc>
        <w:tc>
          <w:tcPr>
            <w:tcW w:w="1021" w:type="dxa"/>
            <w:vMerge/>
            <w:shd w:val="clear" w:color="auto" w:fill="auto"/>
            <w:vAlign w:val="center"/>
          </w:tcPr>
          <w:p w14:paraId="056003A8" w14:textId="77777777" w:rsidR="00DF0D64" w:rsidRPr="00802333" w:rsidRDefault="00DF0D64" w:rsidP="00DF0D64">
            <w:pPr>
              <w:snapToGrid w:val="0"/>
              <w:jc w:val="center"/>
              <w:rPr>
                <w:rFonts w:eastAsia="標楷體"/>
              </w:rPr>
            </w:pPr>
          </w:p>
        </w:tc>
        <w:tc>
          <w:tcPr>
            <w:tcW w:w="1134" w:type="dxa"/>
            <w:shd w:val="clear" w:color="auto" w:fill="auto"/>
            <w:vAlign w:val="center"/>
          </w:tcPr>
          <w:p w14:paraId="4F78E945" w14:textId="77777777" w:rsidR="00DF0D64" w:rsidRPr="00802333" w:rsidRDefault="00DF0D64" w:rsidP="00DF0D64">
            <w:pPr>
              <w:snapToGrid w:val="0"/>
              <w:jc w:val="center"/>
              <w:rPr>
                <w:rFonts w:eastAsia="標楷體"/>
              </w:rPr>
            </w:pPr>
            <w:r w:rsidRPr="00802333">
              <w:t>17</w:t>
            </w:r>
          </w:p>
        </w:tc>
        <w:tc>
          <w:tcPr>
            <w:tcW w:w="3359" w:type="dxa"/>
            <w:shd w:val="clear" w:color="auto" w:fill="auto"/>
          </w:tcPr>
          <w:p w14:paraId="6C99E078" w14:textId="70D1B283" w:rsidR="00DF0D64" w:rsidRPr="00802333" w:rsidRDefault="00DF0D64" w:rsidP="00DF0D64">
            <w:pPr>
              <w:snapToGrid w:val="0"/>
              <w:jc w:val="center"/>
              <w:rPr>
                <w:rFonts w:eastAsia="標楷體"/>
              </w:rPr>
            </w:pPr>
            <w:r w:rsidRPr="00802333">
              <w:rPr>
                <w:rFonts w:eastAsia="標楷體" w:hint="eastAsia"/>
              </w:rPr>
              <w:t>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tcPr>
          <w:p w14:paraId="664544B7" w14:textId="77777777" w:rsidR="00DF0D64" w:rsidRPr="00802333" w:rsidRDefault="00DF0D64" w:rsidP="00DF0D64">
            <w:pPr>
              <w:snapToGrid w:val="0"/>
              <w:jc w:val="center"/>
              <w:rPr>
                <w:rFonts w:eastAsia="標楷體"/>
              </w:rPr>
            </w:pPr>
            <w:r w:rsidRPr="00802333">
              <w:rPr>
                <w:rFonts w:eastAsia="標楷體" w:hint="eastAsia"/>
              </w:rPr>
              <w:t>1</w:t>
            </w:r>
          </w:p>
        </w:tc>
        <w:tc>
          <w:tcPr>
            <w:tcW w:w="1340" w:type="dxa"/>
            <w:vMerge/>
            <w:shd w:val="clear" w:color="auto" w:fill="auto"/>
          </w:tcPr>
          <w:p w14:paraId="0A6A1AB1" w14:textId="77777777" w:rsidR="00DF0D64" w:rsidRPr="00802333" w:rsidRDefault="00DF0D64" w:rsidP="00DF0D64">
            <w:pPr>
              <w:snapToGrid w:val="0"/>
              <w:rPr>
                <w:rFonts w:ascii="標楷體" w:eastAsia="標楷體" w:hAnsi="標楷體" w:cs="新細明體"/>
                <w:kern w:val="0"/>
                <w:sz w:val="22"/>
              </w:rPr>
            </w:pPr>
          </w:p>
        </w:tc>
      </w:tr>
      <w:tr w:rsidR="00802333" w:rsidRPr="00802333" w14:paraId="772F0A86" w14:textId="77777777" w:rsidTr="00114CF9">
        <w:trPr>
          <w:cantSplit/>
          <w:trHeight w:val="130"/>
          <w:tblHeader/>
          <w:jc w:val="center"/>
        </w:trPr>
        <w:tc>
          <w:tcPr>
            <w:tcW w:w="1148" w:type="dxa"/>
            <w:vMerge/>
            <w:shd w:val="clear" w:color="auto" w:fill="auto"/>
            <w:vAlign w:val="center"/>
          </w:tcPr>
          <w:p w14:paraId="34D95206" w14:textId="77777777" w:rsidR="00DF0D64" w:rsidRPr="00802333" w:rsidRDefault="00DF0D64" w:rsidP="00DF0D64">
            <w:pPr>
              <w:snapToGrid w:val="0"/>
              <w:rPr>
                <w:rFonts w:eastAsia="標楷體"/>
              </w:rPr>
            </w:pPr>
          </w:p>
        </w:tc>
        <w:tc>
          <w:tcPr>
            <w:tcW w:w="1021" w:type="dxa"/>
            <w:vMerge w:val="restart"/>
            <w:shd w:val="clear" w:color="auto" w:fill="auto"/>
            <w:vAlign w:val="center"/>
          </w:tcPr>
          <w:p w14:paraId="102C86CD" w14:textId="77777777" w:rsidR="00DF0D64" w:rsidRPr="00802333" w:rsidRDefault="00DF0D64" w:rsidP="00DF0D64">
            <w:pPr>
              <w:snapToGrid w:val="0"/>
              <w:jc w:val="center"/>
              <w:rPr>
                <w:rFonts w:eastAsia="標楷體"/>
              </w:rPr>
            </w:pPr>
            <w:r w:rsidRPr="00802333">
              <w:rPr>
                <w:rFonts w:eastAsia="標楷體" w:hint="eastAsia"/>
              </w:rPr>
              <w:t>下</w:t>
            </w:r>
          </w:p>
        </w:tc>
        <w:tc>
          <w:tcPr>
            <w:tcW w:w="1134" w:type="dxa"/>
            <w:shd w:val="clear" w:color="auto" w:fill="auto"/>
            <w:vAlign w:val="center"/>
          </w:tcPr>
          <w:p w14:paraId="173C190D" w14:textId="77777777" w:rsidR="00DF0D64" w:rsidRPr="00802333" w:rsidRDefault="00DF0D64" w:rsidP="00DF0D64">
            <w:pPr>
              <w:snapToGrid w:val="0"/>
              <w:jc w:val="center"/>
              <w:rPr>
                <w:rFonts w:eastAsia="標楷體"/>
              </w:rPr>
            </w:pPr>
            <w:r w:rsidRPr="00802333">
              <w:t>4</w:t>
            </w:r>
          </w:p>
        </w:tc>
        <w:tc>
          <w:tcPr>
            <w:tcW w:w="3359" w:type="dxa"/>
            <w:shd w:val="clear" w:color="auto" w:fill="auto"/>
          </w:tcPr>
          <w:p w14:paraId="7799D27F" w14:textId="7F7F0D8F" w:rsidR="00DF0D64" w:rsidRPr="00802333" w:rsidRDefault="00DF0D64" w:rsidP="00DF0D64">
            <w:pPr>
              <w:snapToGrid w:val="0"/>
              <w:jc w:val="center"/>
              <w:rPr>
                <w:rFonts w:eastAsia="標楷體"/>
              </w:rPr>
            </w:pPr>
            <w:r w:rsidRPr="00802333">
              <w:rPr>
                <w:rFonts w:eastAsia="標楷體" w:hint="eastAsia"/>
              </w:rPr>
              <w:t>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tcPr>
          <w:p w14:paraId="632D5CFA" w14:textId="77777777" w:rsidR="00DF0D64" w:rsidRPr="00802333" w:rsidRDefault="00DF0D64" w:rsidP="00DF0D64">
            <w:pPr>
              <w:snapToGrid w:val="0"/>
              <w:jc w:val="center"/>
              <w:rPr>
                <w:rFonts w:eastAsia="標楷體"/>
              </w:rPr>
            </w:pPr>
            <w:r w:rsidRPr="00802333">
              <w:rPr>
                <w:rFonts w:eastAsia="標楷體" w:hint="eastAsia"/>
              </w:rPr>
              <w:t>1</w:t>
            </w:r>
          </w:p>
        </w:tc>
        <w:tc>
          <w:tcPr>
            <w:tcW w:w="1340" w:type="dxa"/>
            <w:vMerge/>
            <w:shd w:val="clear" w:color="auto" w:fill="auto"/>
          </w:tcPr>
          <w:p w14:paraId="5E54D2FD" w14:textId="77777777" w:rsidR="00DF0D64" w:rsidRPr="00802333" w:rsidRDefault="00DF0D64" w:rsidP="00DF0D64">
            <w:pPr>
              <w:snapToGrid w:val="0"/>
              <w:ind w:firstLine="480"/>
              <w:rPr>
                <w:rFonts w:eastAsia="標楷體"/>
                <w:sz w:val="22"/>
              </w:rPr>
            </w:pPr>
          </w:p>
        </w:tc>
      </w:tr>
      <w:tr w:rsidR="00802333" w:rsidRPr="00802333" w14:paraId="72CEC55E" w14:textId="77777777" w:rsidTr="00114CF9">
        <w:trPr>
          <w:cantSplit/>
          <w:trHeight w:val="129"/>
          <w:tblHeader/>
          <w:jc w:val="center"/>
        </w:trPr>
        <w:tc>
          <w:tcPr>
            <w:tcW w:w="1148" w:type="dxa"/>
            <w:vMerge/>
            <w:shd w:val="clear" w:color="auto" w:fill="B6DDE8" w:themeFill="accent5" w:themeFillTint="66"/>
            <w:vAlign w:val="center"/>
          </w:tcPr>
          <w:p w14:paraId="62B3B5FB" w14:textId="77777777" w:rsidR="00DF0D64" w:rsidRPr="00802333" w:rsidRDefault="00DF0D64" w:rsidP="00DF0D64">
            <w:pPr>
              <w:snapToGrid w:val="0"/>
              <w:rPr>
                <w:rFonts w:eastAsia="標楷體"/>
              </w:rPr>
            </w:pPr>
          </w:p>
        </w:tc>
        <w:tc>
          <w:tcPr>
            <w:tcW w:w="1021" w:type="dxa"/>
            <w:vMerge/>
            <w:shd w:val="clear" w:color="auto" w:fill="auto"/>
            <w:vAlign w:val="center"/>
          </w:tcPr>
          <w:p w14:paraId="23594F67" w14:textId="77777777" w:rsidR="00DF0D64" w:rsidRPr="00802333" w:rsidRDefault="00DF0D64" w:rsidP="00DF0D64">
            <w:pPr>
              <w:snapToGrid w:val="0"/>
              <w:jc w:val="center"/>
              <w:rPr>
                <w:rFonts w:eastAsia="標楷體"/>
              </w:rPr>
            </w:pPr>
          </w:p>
        </w:tc>
        <w:tc>
          <w:tcPr>
            <w:tcW w:w="1134" w:type="dxa"/>
            <w:shd w:val="clear" w:color="auto" w:fill="auto"/>
            <w:vAlign w:val="center"/>
          </w:tcPr>
          <w:p w14:paraId="3447E781" w14:textId="77777777" w:rsidR="00DF0D64" w:rsidRPr="00802333" w:rsidRDefault="00DF0D64" w:rsidP="00DF0D64">
            <w:pPr>
              <w:snapToGrid w:val="0"/>
              <w:jc w:val="center"/>
              <w:rPr>
                <w:rFonts w:eastAsia="標楷體"/>
              </w:rPr>
            </w:pPr>
            <w:r w:rsidRPr="00802333">
              <w:t>17</w:t>
            </w:r>
          </w:p>
        </w:tc>
        <w:tc>
          <w:tcPr>
            <w:tcW w:w="3359" w:type="dxa"/>
            <w:shd w:val="clear" w:color="auto" w:fill="auto"/>
          </w:tcPr>
          <w:p w14:paraId="45890579" w14:textId="2F455DD7" w:rsidR="00DF0D64" w:rsidRPr="00802333" w:rsidRDefault="00DF0D64" w:rsidP="00DF0D64">
            <w:pPr>
              <w:snapToGrid w:val="0"/>
              <w:jc w:val="center"/>
              <w:rPr>
                <w:rFonts w:eastAsia="標楷體"/>
              </w:rPr>
            </w:pPr>
            <w:r w:rsidRPr="00802333">
              <w:rPr>
                <w:rFonts w:eastAsia="標楷體" w:hint="eastAsia"/>
              </w:rPr>
              <w:t>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tcPr>
          <w:p w14:paraId="34A3C2FB" w14:textId="77777777" w:rsidR="00DF0D64" w:rsidRPr="00802333" w:rsidRDefault="00DF0D64" w:rsidP="00DF0D64">
            <w:pPr>
              <w:snapToGrid w:val="0"/>
              <w:jc w:val="center"/>
              <w:rPr>
                <w:rFonts w:eastAsia="標楷體"/>
              </w:rPr>
            </w:pPr>
            <w:r w:rsidRPr="00802333">
              <w:rPr>
                <w:rFonts w:eastAsia="標楷體" w:hint="eastAsia"/>
              </w:rPr>
              <w:t>1</w:t>
            </w:r>
          </w:p>
        </w:tc>
        <w:tc>
          <w:tcPr>
            <w:tcW w:w="1340" w:type="dxa"/>
            <w:vMerge/>
            <w:shd w:val="clear" w:color="auto" w:fill="B6DDE8" w:themeFill="accent5" w:themeFillTint="66"/>
          </w:tcPr>
          <w:p w14:paraId="097BF0BA" w14:textId="77777777" w:rsidR="00DF0D64" w:rsidRPr="00802333" w:rsidRDefault="00DF0D64" w:rsidP="00DF0D64">
            <w:pPr>
              <w:snapToGrid w:val="0"/>
              <w:ind w:firstLine="480"/>
              <w:rPr>
                <w:rFonts w:eastAsia="標楷體"/>
                <w:sz w:val="22"/>
              </w:rPr>
            </w:pPr>
          </w:p>
        </w:tc>
      </w:tr>
      <w:tr w:rsidR="00802333" w:rsidRPr="00802333" w14:paraId="5CFF03EF" w14:textId="77777777" w:rsidTr="00114CF9">
        <w:trPr>
          <w:cantSplit/>
          <w:trHeight w:val="130"/>
          <w:tblHeader/>
          <w:jc w:val="center"/>
        </w:trPr>
        <w:tc>
          <w:tcPr>
            <w:tcW w:w="1148" w:type="dxa"/>
            <w:vMerge w:val="restart"/>
            <w:shd w:val="clear" w:color="auto" w:fill="auto"/>
            <w:vAlign w:val="center"/>
          </w:tcPr>
          <w:p w14:paraId="01769107" w14:textId="77777777" w:rsidR="00DF0D64" w:rsidRPr="00802333" w:rsidRDefault="00DF0D64" w:rsidP="00DF0D64">
            <w:pPr>
              <w:snapToGrid w:val="0"/>
              <w:rPr>
                <w:rFonts w:eastAsia="標楷體"/>
              </w:rPr>
            </w:pPr>
            <w:r w:rsidRPr="00802333">
              <w:rPr>
                <w:rFonts w:ascii="標楷體" w:eastAsia="標楷體" w:hAnsi="標楷體" w:cs="新細明體" w:hint="eastAsia"/>
                <w:kern w:val="0"/>
              </w:rPr>
              <w:t>性侵害防治教育課程</w:t>
            </w:r>
          </w:p>
        </w:tc>
        <w:tc>
          <w:tcPr>
            <w:tcW w:w="1021" w:type="dxa"/>
            <w:vMerge w:val="restart"/>
            <w:shd w:val="clear" w:color="auto" w:fill="auto"/>
            <w:vAlign w:val="center"/>
          </w:tcPr>
          <w:p w14:paraId="3CA65FFB" w14:textId="77777777" w:rsidR="00DF0D64" w:rsidRPr="00802333" w:rsidRDefault="00DF0D64" w:rsidP="00DF0D64">
            <w:pPr>
              <w:snapToGrid w:val="0"/>
              <w:jc w:val="center"/>
              <w:rPr>
                <w:rFonts w:eastAsia="標楷體"/>
              </w:rPr>
            </w:pPr>
            <w:r w:rsidRPr="00802333">
              <w:rPr>
                <w:rFonts w:eastAsia="標楷體" w:hint="eastAsia"/>
              </w:rPr>
              <w:t>上</w:t>
            </w:r>
          </w:p>
        </w:tc>
        <w:tc>
          <w:tcPr>
            <w:tcW w:w="1134" w:type="dxa"/>
            <w:shd w:val="clear" w:color="auto" w:fill="auto"/>
            <w:vAlign w:val="center"/>
          </w:tcPr>
          <w:p w14:paraId="55BD00FE" w14:textId="77777777" w:rsidR="00DF0D64" w:rsidRPr="00802333" w:rsidRDefault="00DF0D64" w:rsidP="00DF0D64">
            <w:pPr>
              <w:snapToGrid w:val="0"/>
              <w:jc w:val="center"/>
              <w:rPr>
                <w:rFonts w:eastAsia="標楷體"/>
              </w:rPr>
            </w:pPr>
            <w:r w:rsidRPr="00802333">
              <w:t>5</w:t>
            </w:r>
          </w:p>
        </w:tc>
        <w:tc>
          <w:tcPr>
            <w:tcW w:w="3359" w:type="dxa"/>
            <w:shd w:val="clear" w:color="auto" w:fill="auto"/>
            <w:vAlign w:val="center"/>
          </w:tcPr>
          <w:p w14:paraId="4EDBE94A" w14:textId="2AF8A794" w:rsidR="00DF0D64" w:rsidRPr="00802333" w:rsidRDefault="00DF0D64" w:rsidP="00DF0D64">
            <w:pPr>
              <w:snapToGrid w:val="0"/>
              <w:jc w:val="center"/>
              <w:rPr>
                <w:rFonts w:eastAsia="標楷體"/>
              </w:rPr>
            </w:pPr>
            <w:r w:rsidRPr="00802333">
              <w:rPr>
                <w:rFonts w:eastAsia="標楷體" w:hint="eastAsia"/>
              </w:rPr>
              <w:t>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tcPr>
          <w:p w14:paraId="65918DA1" w14:textId="77777777" w:rsidR="00DF0D64" w:rsidRPr="00802333" w:rsidRDefault="00DF0D64" w:rsidP="00DF0D64">
            <w:pPr>
              <w:snapToGrid w:val="0"/>
              <w:jc w:val="center"/>
              <w:rPr>
                <w:rFonts w:eastAsia="標楷體"/>
              </w:rPr>
            </w:pPr>
            <w:r w:rsidRPr="00802333">
              <w:rPr>
                <w:rFonts w:eastAsia="標楷體" w:hint="eastAsia"/>
              </w:rPr>
              <w:t>1</w:t>
            </w:r>
          </w:p>
        </w:tc>
        <w:tc>
          <w:tcPr>
            <w:tcW w:w="1340" w:type="dxa"/>
            <w:vMerge w:val="restart"/>
            <w:shd w:val="clear" w:color="auto" w:fill="auto"/>
          </w:tcPr>
          <w:p w14:paraId="1BF339D9" w14:textId="77777777" w:rsidR="00DF0D64" w:rsidRPr="00802333" w:rsidRDefault="00DF0D64" w:rsidP="00DF0D64">
            <w:pPr>
              <w:snapToGrid w:val="0"/>
              <w:rPr>
                <w:rFonts w:eastAsia="標楷體"/>
                <w:sz w:val="22"/>
              </w:rPr>
            </w:pPr>
            <w:r w:rsidRPr="00802333">
              <w:rPr>
                <w:rFonts w:ascii="標楷體" w:eastAsia="標楷體" w:hAnsi="標楷體" w:cs="新細明體" w:hint="eastAsia"/>
                <w:kern w:val="0"/>
                <w:sz w:val="22"/>
              </w:rPr>
              <w:t>每學年至少4小時以上</w:t>
            </w:r>
          </w:p>
        </w:tc>
      </w:tr>
      <w:tr w:rsidR="00802333" w:rsidRPr="00802333" w14:paraId="02CC40EE" w14:textId="77777777" w:rsidTr="00114CF9">
        <w:trPr>
          <w:cantSplit/>
          <w:trHeight w:val="129"/>
          <w:tblHeader/>
          <w:jc w:val="center"/>
        </w:trPr>
        <w:tc>
          <w:tcPr>
            <w:tcW w:w="1148" w:type="dxa"/>
            <w:vMerge/>
            <w:shd w:val="clear" w:color="auto" w:fill="auto"/>
            <w:vAlign w:val="center"/>
          </w:tcPr>
          <w:p w14:paraId="3E46DA51" w14:textId="77777777" w:rsidR="00DF0D64" w:rsidRPr="00802333" w:rsidRDefault="00DF0D64" w:rsidP="00DF0D64">
            <w:pPr>
              <w:snapToGrid w:val="0"/>
              <w:rPr>
                <w:rFonts w:eastAsia="標楷體"/>
              </w:rPr>
            </w:pPr>
          </w:p>
        </w:tc>
        <w:tc>
          <w:tcPr>
            <w:tcW w:w="1021" w:type="dxa"/>
            <w:vMerge/>
            <w:shd w:val="clear" w:color="auto" w:fill="auto"/>
            <w:vAlign w:val="center"/>
          </w:tcPr>
          <w:p w14:paraId="3F321DE2" w14:textId="77777777" w:rsidR="00DF0D64" w:rsidRPr="00802333" w:rsidRDefault="00DF0D64" w:rsidP="00DF0D64">
            <w:pPr>
              <w:snapToGrid w:val="0"/>
              <w:jc w:val="center"/>
              <w:rPr>
                <w:rFonts w:eastAsia="標楷體"/>
              </w:rPr>
            </w:pPr>
          </w:p>
        </w:tc>
        <w:tc>
          <w:tcPr>
            <w:tcW w:w="1134" w:type="dxa"/>
            <w:shd w:val="clear" w:color="auto" w:fill="auto"/>
            <w:vAlign w:val="center"/>
          </w:tcPr>
          <w:p w14:paraId="00B13362" w14:textId="77777777" w:rsidR="00DF0D64" w:rsidRPr="00802333" w:rsidRDefault="00DF0D64" w:rsidP="00DF0D64">
            <w:pPr>
              <w:snapToGrid w:val="0"/>
              <w:jc w:val="center"/>
              <w:rPr>
                <w:rFonts w:eastAsia="標楷體"/>
              </w:rPr>
            </w:pPr>
            <w:r w:rsidRPr="00802333">
              <w:rPr>
                <w:rFonts w:hint="eastAsia"/>
              </w:rPr>
              <w:t>1</w:t>
            </w:r>
            <w:r w:rsidRPr="00802333">
              <w:t>8</w:t>
            </w:r>
          </w:p>
        </w:tc>
        <w:tc>
          <w:tcPr>
            <w:tcW w:w="3359" w:type="dxa"/>
            <w:shd w:val="clear" w:color="auto" w:fill="auto"/>
          </w:tcPr>
          <w:p w14:paraId="290CE6A2" w14:textId="0EE18A5C" w:rsidR="00DF0D64" w:rsidRPr="00802333" w:rsidRDefault="00DF0D64" w:rsidP="00DF0D64">
            <w:pPr>
              <w:snapToGrid w:val="0"/>
              <w:jc w:val="center"/>
              <w:rPr>
                <w:rFonts w:eastAsia="標楷體"/>
              </w:rPr>
            </w:pPr>
            <w:r w:rsidRPr="00802333">
              <w:rPr>
                <w:rFonts w:eastAsia="標楷體" w:hint="eastAsia"/>
              </w:rPr>
              <w:t>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tcPr>
          <w:p w14:paraId="6EF898E3" w14:textId="77777777" w:rsidR="00DF0D64" w:rsidRPr="00802333" w:rsidRDefault="00DF0D64" w:rsidP="00DF0D64">
            <w:pPr>
              <w:snapToGrid w:val="0"/>
              <w:jc w:val="center"/>
              <w:rPr>
                <w:rFonts w:eastAsia="標楷體"/>
              </w:rPr>
            </w:pPr>
            <w:r w:rsidRPr="00802333">
              <w:rPr>
                <w:rFonts w:eastAsia="標楷體" w:hint="eastAsia"/>
              </w:rPr>
              <w:t>1</w:t>
            </w:r>
          </w:p>
        </w:tc>
        <w:tc>
          <w:tcPr>
            <w:tcW w:w="1340" w:type="dxa"/>
            <w:vMerge/>
            <w:shd w:val="clear" w:color="auto" w:fill="auto"/>
          </w:tcPr>
          <w:p w14:paraId="520E1F1B" w14:textId="77777777" w:rsidR="00DF0D64" w:rsidRPr="00802333" w:rsidRDefault="00DF0D64" w:rsidP="00DF0D64">
            <w:pPr>
              <w:snapToGrid w:val="0"/>
              <w:rPr>
                <w:rFonts w:ascii="標楷體" w:eastAsia="標楷體" w:hAnsi="標楷體" w:cs="新細明體"/>
                <w:kern w:val="0"/>
                <w:sz w:val="22"/>
              </w:rPr>
            </w:pPr>
          </w:p>
        </w:tc>
      </w:tr>
      <w:tr w:rsidR="00802333" w:rsidRPr="00802333" w14:paraId="70F6BE42" w14:textId="77777777" w:rsidTr="00114CF9">
        <w:trPr>
          <w:cantSplit/>
          <w:trHeight w:val="130"/>
          <w:tblHeader/>
          <w:jc w:val="center"/>
        </w:trPr>
        <w:tc>
          <w:tcPr>
            <w:tcW w:w="1148" w:type="dxa"/>
            <w:vMerge/>
            <w:shd w:val="clear" w:color="auto" w:fill="auto"/>
            <w:vAlign w:val="center"/>
          </w:tcPr>
          <w:p w14:paraId="70E39013" w14:textId="77777777" w:rsidR="00DF0D64" w:rsidRPr="00802333" w:rsidRDefault="00DF0D64" w:rsidP="00DF0D64">
            <w:pPr>
              <w:snapToGrid w:val="0"/>
              <w:rPr>
                <w:rFonts w:eastAsia="標楷體"/>
              </w:rPr>
            </w:pPr>
          </w:p>
        </w:tc>
        <w:tc>
          <w:tcPr>
            <w:tcW w:w="1021" w:type="dxa"/>
            <w:vMerge w:val="restart"/>
            <w:shd w:val="clear" w:color="auto" w:fill="auto"/>
            <w:vAlign w:val="center"/>
          </w:tcPr>
          <w:p w14:paraId="651B09C9" w14:textId="77777777" w:rsidR="00DF0D64" w:rsidRPr="00802333" w:rsidRDefault="00DF0D64" w:rsidP="00DF0D64">
            <w:pPr>
              <w:snapToGrid w:val="0"/>
              <w:jc w:val="center"/>
              <w:rPr>
                <w:rFonts w:eastAsia="標楷體"/>
              </w:rPr>
            </w:pPr>
            <w:r w:rsidRPr="00802333">
              <w:rPr>
                <w:rFonts w:eastAsia="標楷體" w:hint="eastAsia"/>
              </w:rPr>
              <w:t>下</w:t>
            </w:r>
          </w:p>
        </w:tc>
        <w:tc>
          <w:tcPr>
            <w:tcW w:w="1134" w:type="dxa"/>
            <w:shd w:val="clear" w:color="auto" w:fill="auto"/>
            <w:vAlign w:val="center"/>
          </w:tcPr>
          <w:p w14:paraId="59534F8A" w14:textId="77777777" w:rsidR="00DF0D64" w:rsidRPr="00802333" w:rsidRDefault="00DF0D64" w:rsidP="00DF0D64">
            <w:pPr>
              <w:snapToGrid w:val="0"/>
              <w:jc w:val="center"/>
              <w:rPr>
                <w:rFonts w:eastAsia="標楷體"/>
              </w:rPr>
            </w:pPr>
            <w:r w:rsidRPr="00802333">
              <w:t>5</w:t>
            </w:r>
          </w:p>
        </w:tc>
        <w:tc>
          <w:tcPr>
            <w:tcW w:w="3359" w:type="dxa"/>
            <w:shd w:val="clear" w:color="auto" w:fill="auto"/>
          </w:tcPr>
          <w:p w14:paraId="6C1F5412" w14:textId="0D04EE83" w:rsidR="00DF0D64" w:rsidRPr="00802333" w:rsidRDefault="00DF0D64" w:rsidP="00DF0D64">
            <w:pPr>
              <w:snapToGrid w:val="0"/>
              <w:jc w:val="center"/>
              <w:rPr>
                <w:rFonts w:eastAsia="標楷體"/>
              </w:rPr>
            </w:pPr>
            <w:r w:rsidRPr="00802333">
              <w:rPr>
                <w:rFonts w:eastAsia="標楷體" w:hint="eastAsia"/>
              </w:rPr>
              <w:t>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tcPr>
          <w:p w14:paraId="08E928CF" w14:textId="77777777" w:rsidR="00DF0D64" w:rsidRPr="00802333" w:rsidRDefault="00DF0D64" w:rsidP="00DF0D64">
            <w:pPr>
              <w:snapToGrid w:val="0"/>
              <w:jc w:val="center"/>
              <w:rPr>
                <w:rFonts w:eastAsia="標楷體"/>
              </w:rPr>
            </w:pPr>
            <w:r w:rsidRPr="00802333">
              <w:rPr>
                <w:rFonts w:eastAsia="標楷體" w:hint="eastAsia"/>
              </w:rPr>
              <w:t>1</w:t>
            </w:r>
          </w:p>
        </w:tc>
        <w:tc>
          <w:tcPr>
            <w:tcW w:w="1340" w:type="dxa"/>
            <w:vMerge/>
            <w:shd w:val="clear" w:color="auto" w:fill="auto"/>
          </w:tcPr>
          <w:p w14:paraId="73CF40D2" w14:textId="77777777" w:rsidR="00DF0D64" w:rsidRPr="00802333" w:rsidRDefault="00DF0D64" w:rsidP="00DF0D64">
            <w:pPr>
              <w:snapToGrid w:val="0"/>
              <w:ind w:firstLine="480"/>
              <w:rPr>
                <w:rFonts w:eastAsia="標楷體"/>
                <w:sz w:val="22"/>
              </w:rPr>
            </w:pPr>
          </w:p>
        </w:tc>
      </w:tr>
      <w:tr w:rsidR="00802333" w:rsidRPr="00802333" w14:paraId="10D21823" w14:textId="77777777" w:rsidTr="00114CF9">
        <w:trPr>
          <w:cantSplit/>
          <w:trHeight w:val="129"/>
          <w:tblHeader/>
          <w:jc w:val="center"/>
        </w:trPr>
        <w:tc>
          <w:tcPr>
            <w:tcW w:w="1148" w:type="dxa"/>
            <w:vMerge/>
            <w:shd w:val="clear" w:color="auto" w:fill="B6DDE8" w:themeFill="accent5" w:themeFillTint="66"/>
            <w:vAlign w:val="center"/>
          </w:tcPr>
          <w:p w14:paraId="44EDE17D" w14:textId="77777777" w:rsidR="00DF0D64" w:rsidRPr="00802333" w:rsidRDefault="00DF0D64" w:rsidP="00DF0D64">
            <w:pPr>
              <w:snapToGrid w:val="0"/>
              <w:rPr>
                <w:rFonts w:eastAsia="標楷體"/>
              </w:rPr>
            </w:pPr>
          </w:p>
        </w:tc>
        <w:tc>
          <w:tcPr>
            <w:tcW w:w="1021" w:type="dxa"/>
            <w:vMerge/>
            <w:shd w:val="clear" w:color="auto" w:fill="auto"/>
            <w:vAlign w:val="center"/>
          </w:tcPr>
          <w:p w14:paraId="74F04775" w14:textId="77777777" w:rsidR="00DF0D64" w:rsidRPr="00802333" w:rsidRDefault="00DF0D64" w:rsidP="00DF0D64">
            <w:pPr>
              <w:snapToGrid w:val="0"/>
              <w:jc w:val="center"/>
              <w:rPr>
                <w:rFonts w:eastAsia="標楷體"/>
              </w:rPr>
            </w:pPr>
          </w:p>
        </w:tc>
        <w:tc>
          <w:tcPr>
            <w:tcW w:w="1134" w:type="dxa"/>
            <w:shd w:val="clear" w:color="auto" w:fill="auto"/>
            <w:vAlign w:val="center"/>
          </w:tcPr>
          <w:p w14:paraId="40F2458C" w14:textId="77777777" w:rsidR="00DF0D64" w:rsidRPr="00802333" w:rsidRDefault="00DF0D64" w:rsidP="00DF0D64">
            <w:pPr>
              <w:snapToGrid w:val="0"/>
              <w:jc w:val="center"/>
              <w:rPr>
                <w:rFonts w:eastAsia="標楷體"/>
              </w:rPr>
            </w:pPr>
            <w:r w:rsidRPr="00802333">
              <w:rPr>
                <w:rFonts w:hint="eastAsia"/>
              </w:rPr>
              <w:t>1</w:t>
            </w:r>
            <w:r w:rsidRPr="00802333">
              <w:t>8</w:t>
            </w:r>
          </w:p>
        </w:tc>
        <w:tc>
          <w:tcPr>
            <w:tcW w:w="3359" w:type="dxa"/>
            <w:shd w:val="clear" w:color="auto" w:fill="auto"/>
          </w:tcPr>
          <w:p w14:paraId="2962D105" w14:textId="2FED2944" w:rsidR="00DF0D64" w:rsidRPr="00802333" w:rsidRDefault="00DF0D64" w:rsidP="00DF0D64">
            <w:pPr>
              <w:snapToGrid w:val="0"/>
              <w:jc w:val="center"/>
              <w:rPr>
                <w:rFonts w:eastAsia="標楷體"/>
              </w:rPr>
            </w:pPr>
            <w:r w:rsidRPr="00802333">
              <w:rPr>
                <w:rFonts w:eastAsia="標楷體" w:hint="eastAsia"/>
              </w:rPr>
              <w:t>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tcPr>
          <w:p w14:paraId="4EF97964" w14:textId="77777777" w:rsidR="00DF0D64" w:rsidRPr="00802333" w:rsidRDefault="00DF0D64" w:rsidP="00DF0D64">
            <w:pPr>
              <w:snapToGrid w:val="0"/>
              <w:jc w:val="center"/>
              <w:rPr>
                <w:rFonts w:eastAsia="標楷體"/>
              </w:rPr>
            </w:pPr>
            <w:r w:rsidRPr="00802333">
              <w:rPr>
                <w:rFonts w:eastAsia="標楷體" w:hint="eastAsia"/>
              </w:rPr>
              <w:t>1</w:t>
            </w:r>
          </w:p>
        </w:tc>
        <w:tc>
          <w:tcPr>
            <w:tcW w:w="1340" w:type="dxa"/>
            <w:vMerge/>
            <w:shd w:val="clear" w:color="auto" w:fill="B6DDE8" w:themeFill="accent5" w:themeFillTint="66"/>
          </w:tcPr>
          <w:p w14:paraId="53B2E398" w14:textId="77777777" w:rsidR="00DF0D64" w:rsidRPr="00802333" w:rsidRDefault="00DF0D64" w:rsidP="00DF0D64">
            <w:pPr>
              <w:snapToGrid w:val="0"/>
              <w:ind w:firstLine="480"/>
              <w:rPr>
                <w:rFonts w:eastAsia="標楷體"/>
                <w:sz w:val="22"/>
              </w:rPr>
            </w:pPr>
          </w:p>
        </w:tc>
      </w:tr>
      <w:tr w:rsidR="00802333" w:rsidRPr="00802333" w14:paraId="4A28748F" w14:textId="77777777" w:rsidTr="00114CF9">
        <w:trPr>
          <w:cantSplit/>
          <w:trHeight w:val="130"/>
          <w:tblHeader/>
          <w:jc w:val="center"/>
        </w:trPr>
        <w:tc>
          <w:tcPr>
            <w:tcW w:w="1148" w:type="dxa"/>
            <w:vMerge w:val="restart"/>
            <w:shd w:val="clear" w:color="auto" w:fill="auto"/>
            <w:vAlign w:val="center"/>
          </w:tcPr>
          <w:p w14:paraId="66F4A8FD" w14:textId="77777777" w:rsidR="00DF0D64" w:rsidRPr="00802333" w:rsidRDefault="00DF0D64" w:rsidP="00DF0D64">
            <w:pPr>
              <w:snapToGrid w:val="0"/>
              <w:rPr>
                <w:rFonts w:eastAsia="標楷體"/>
              </w:rPr>
            </w:pPr>
            <w:r w:rsidRPr="00802333">
              <w:rPr>
                <w:rFonts w:ascii="標楷體" w:eastAsia="標楷體" w:hAnsi="標楷體" w:cs="新細明體" w:hint="eastAsia"/>
                <w:kern w:val="0"/>
              </w:rPr>
              <w:t>家庭暴力防治課程</w:t>
            </w:r>
          </w:p>
        </w:tc>
        <w:tc>
          <w:tcPr>
            <w:tcW w:w="1021" w:type="dxa"/>
            <w:vMerge w:val="restart"/>
            <w:shd w:val="clear" w:color="auto" w:fill="auto"/>
            <w:vAlign w:val="center"/>
          </w:tcPr>
          <w:p w14:paraId="5303ED8A" w14:textId="77777777" w:rsidR="00DF0D64" w:rsidRPr="00802333" w:rsidRDefault="00DF0D64" w:rsidP="00DF0D64">
            <w:pPr>
              <w:snapToGrid w:val="0"/>
              <w:jc w:val="center"/>
              <w:rPr>
                <w:rFonts w:eastAsia="標楷體"/>
              </w:rPr>
            </w:pPr>
            <w:r w:rsidRPr="00802333">
              <w:rPr>
                <w:rFonts w:eastAsia="標楷體" w:hint="eastAsia"/>
              </w:rPr>
              <w:t>上</w:t>
            </w:r>
          </w:p>
        </w:tc>
        <w:tc>
          <w:tcPr>
            <w:tcW w:w="1134" w:type="dxa"/>
            <w:shd w:val="clear" w:color="auto" w:fill="auto"/>
            <w:vAlign w:val="center"/>
          </w:tcPr>
          <w:p w14:paraId="58BCBC18" w14:textId="77777777" w:rsidR="00DF0D64" w:rsidRPr="00802333" w:rsidRDefault="00DF0D64" w:rsidP="00DF0D64">
            <w:pPr>
              <w:snapToGrid w:val="0"/>
              <w:jc w:val="center"/>
              <w:rPr>
                <w:rFonts w:eastAsia="標楷體"/>
              </w:rPr>
            </w:pPr>
            <w:r w:rsidRPr="00802333">
              <w:t>6</w:t>
            </w:r>
          </w:p>
        </w:tc>
        <w:tc>
          <w:tcPr>
            <w:tcW w:w="3359" w:type="dxa"/>
            <w:shd w:val="clear" w:color="auto" w:fill="auto"/>
            <w:vAlign w:val="center"/>
          </w:tcPr>
          <w:p w14:paraId="5B88D350" w14:textId="56D02138" w:rsidR="00DF0D64" w:rsidRPr="00802333" w:rsidRDefault="00DF0D64" w:rsidP="00DF0D64">
            <w:pPr>
              <w:snapToGrid w:val="0"/>
              <w:jc w:val="center"/>
              <w:rPr>
                <w:rFonts w:eastAsia="標楷體"/>
              </w:rPr>
            </w:pPr>
            <w:r w:rsidRPr="00802333">
              <w:rPr>
                <w:rFonts w:eastAsia="標楷體" w:hint="eastAsia"/>
              </w:rPr>
              <w:t>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tcPr>
          <w:p w14:paraId="2B1F81CD" w14:textId="77777777" w:rsidR="00DF0D64" w:rsidRPr="00802333" w:rsidRDefault="00DF0D64" w:rsidP="00DF0D64">
            <w:pPr>
              <w:snapToGrid w:val="0"/>
              <w:jc w:val="center"/>
              <w:rPr>
                <w:rFonts w:eastAsia="標楷體"/>
              </w:rPr>
            </w:pPr>
            <w:r w:rsidRPr="00802333">
              <w:rPr>
                <w:rFonts w:eastAsia="標楷體" w:hint="eastAsia"/>
              </w:rPr>
              <w:t>1</w:t>
            </w:r>
          </w:p>
        </w:tc>
        <w:tc>
          <w:tcPr>
            <w:tcW w:w="1340" w:type="dxa"/>
            <w:vMerge w:val="restart"/>
            <w:shd w:val="clear" w:color="auto" w:fill="auto"/>
          </w:tcPr>
          <w:p w14:paraId="72C351DD" w14:textId="77777777" w:rsidR="00DF0D64" w:rsidRPr="00802333" w:rsidRDefault="00DF0D64" w:rsidP="00DF0D64">
            <w:pPr>
              <w:snapToGrid w:val="0"/>
              <w:rPr>
                <w:rFonts w:eastAsia="標楷體"/>
                <w:sz w:val="22"/>
              </w:rPr>
            </w:pPr>
            <w:r w:rsidRPr="00802333">
              <w:rPr>
                <w:rFonts w:ascii="標楷體" w:eastAsia="標楷體" w:hAnsi="標楷體" w:cs="新細明體" w:hint="eastAsia"/>
                <w:kern w:val="0"/>
                <w:sz w:val="22"/>
              </w:rPr>
              <w:t>每學年至少4小時</w:t>
            </w:r>
          </w:p>
        </w:tc>
      </w:tr>
      <w:tr w:rsidR="00802333" w:rsidRPr="00802333" w14:paraId="782A1F36" w14:textId="77777777" w:rsidTr="00114CF9">
        <w:trPr>
          <w:cantSplit/>
          <w:trHeight w:val="129"/>
          <w:tblHeader/>
          <w:jc w:val="center"/>
        </w:trPr>
        <w:tc>
          <w:tcPr>
            <w:tcW w:w="1148" w:type="dxa"/>
            <w:vMerge/>
            <w:shd w:val="clear" w:color="auto" w:fill="auto"/>
            <w:vAlign w:val="center"/>
          </w:tcPr>
          <w:p w14:paraId="0D0C73BC" w14:textId="77777777" w:rsidR="00DF0D64" w:rsidRPr="00802333" w:rsidRDefault="00DF0D64" w:rsidP="00DF0D64">
            <w:pPr>
              <w:snapToGrid w:val="0"/>
              <w:rPr>
                <w:rFonts w:eastAsia="標楷體"/>
              </w:rPr>
            </w:pPr>
          </w:p>
        </w:tc>
        <w:tc>
          <w:tcPr>
            <w:tcW w:w="1021" w:type="dxa"/>
            <w:vMerge/>
            <w:shd w:val="clear" w:color="auto" w:fill="auto"/>
            <w:vAlign w:val="center"/>
          </w:tcPr>
          <w:p w14:paraId="31C0A859" w14:textId="77777777" w:rsidR="00DF0D64" w:rsidRPr="00802333" w:rsidRDefault="00DF0D64" w:rsidP="00DF0D64">
            <w:pPr>
              <w:snapToGrid w:val="0"/>
              <w:jc w:val="center"/>
              <w:rPr>
                <w:rFonts w:eastAsia="標楷體"/>
              </w:rPr>
            </w:pPr>
          </w:p>
        </w:tc>
        <w:tc>
          <w:tcPr>
            <w:tcW w:w="1134" w:type="dxa"/>
            <w:shd w:val="clear" w:color="auto" w:fill="auto"/>
            <w:vAlign w:val="center"/>
          </w:tcPr>
          <w:p w14:paraId="470728E3" w14:textId="77777777" w:rsidR="00DF0D64" w:rsidRPr="00802333" w:rsidRDefault="00DF0D64" w:rsidP="00DF0D64">
            <w:pPr>
              <w:snapToGrid w:val="0"/>
              <w:jc w:val="center"/>
              <w:rPr>
                <w:rFonts w:eastAsia="標楷體"/>
              </w:rPr>
            </w:pPr>
            <w:r w:rsidRPr="00802333">
              <w:rPr>
                <w:rFonts w:hint="eastAsia"/>
              </w:rPr>
              <w:t>1</w:t>
            </w:r>
            <w:r w:rsidRPr="00802333">
              <w:t>9</w:t>
            </w:r>
          </w:p>
        </w:tc>
        <w:tc>
          <w:tcPr>
            <w:tcW w:w="3359" w:type="dxa"/>
            <w:shd w:val="clear" w:color="auto" w:fill="auto"/>
          </w:tcPr>
          <w:p w14:paraId="78B85C09" w14:textId="08BAF7C7" w:rsidR="00DF0D64" w:rsidRPr="00802333" w:rsidRDefault="00DF0D64" w:rsidP="00DF0D64">
            <w:pPr>
              <w:snapToGrid w:val="0"/>
              <w:jc w:val="center"/>
              <w:rPr>
                <w:rFonts w:eastAsia="標楷體"/>
              </w:rPr>
            </w:pPr>
            <w:r w:rsidRPr="00802333">
              <w:rPr>
                <w:rFonts w:eastAsia="標楷體" w:hint="eastAsia"/>
              </w:rPr>
              <w:t>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tcPr>
          <w:p w14:paraId="53AFC1B9" w14:textId="77777777" w:rsidR="00DF0D64" w:rsidRPr="00802333" w:rsidRDefault="00DF0D64" w:rsidP="00DF0D64">
            <w:pPr>
              <w:snapToGrid w:val="0"/>
              <w:jc w:val="center"/>
              <w:rPr>
                <w:rFonts w:eastAsia="標楷體"/>
              </w:rPr>
            </w:pPr>
            <w:r w:rsidRPr="00802333">
              <w:rPr>
                <w:rFonts w:eastAsia="標楷體" w:hint="eastAsia"/>
              </w:rPr>
              <w:t>1</w:t>
            </w:r>
          </w:p>
        </w:tc>
        <w:tc>
          <w:tcPr>
            <w:tcW w:w="1340" w:type="dxa"/>
            <w:vMerge/>
            <w:shd w:val="clear" w:color="auto" w:fill="auto"/>
          </w:tcPr>
          <w:p w14:paraId="18A7CB2C" w14:textId="77777777" w:rsidR="00DF0D64" w:rsidRPr="00802333" w:rsidRDefault="00DF0D64" w:rsidP="00DF0D64">
            <w:pPr>
              <w:snapToGrid w:val="0"/>
              <w:rPr>
                <w:rFonts w:ascii="標楷體" w:eastAsia="標楷體" w:hAnsi="標楷體" w:cs="新細明體"/>
                <w:kern w:val="0"/>
                <w:sz w:val="22"/>
              </w:rPr>
            </w:pPr>
          </w:p>
        </w:tc>
      </w:tr>
      <w:tr w:rsidR="00802333" w:rsidRPr="00802333" w14:paraId="447E0017" w14:textId="77777777" w:rsidTr="00114CF9">
        <w:trPr>
          <w:cantSplit/>
          <w:trHeight w:val="130"/>
          <w:tblHeader/>
          <w:jc w:val="center"/>
        </w:trPr>
        <w:tc>
          <w:tcPr>
            <w:tcW w:w="1148" w:type="dxa"/>
            <w:vMerge/>
            <w:shd w:val="clear" w:color="auto" w:fill="auto"/>
            <w:vAlign w:val="center"/>
          </w:tcPr>
          <w:p w14:paraId="02FC5EB8" w14:textId="77777777" w:rsidR="00DF0D64" w:rsidRPr="00802333" w:rsidRDefault="00DF0D64" w:rsidP="00DF0D64">
            <w:pPr>
              <w:snapToGrid w:val="0"/>
              <w:rPr>
                <w:rFonts w:eastAsia="標楷體"/>
              </w:rPr>
            </w:pPr>
          </w:p>
        </w:tc>
        <w:tc>
          <w:tcPr>
            <w:tcW w:w="1021" w:type="dxa"/>
            <w:vMerge w:val="restart"/>
            <w:shd w:val="clear" w:color="auto" w:fill="auto"/>
            <w:vAlign w:val="center"/>
          </w:tcPr>
          <w:p w14:paraId="26CA7550" w14:textId="77777777" w:rsidR="00DF0D64" w:rsidRPr="00802333" w:rsidRDefault="00DF0D64" w:rsidP="00DF0D64">
            <w:pPr>
              <w:snapToGrid w:val="0"/>
              <w:jc w:val="center"/>
              <w:rPr>
                <w:rFonts w:eastAsia="標楷體"/>
              </w:rPr>
            </w:pPr>
            <w:r w:rsidRPr="00802333">
              <w:rPr>
                <w:rFonts w:eastAsia="標楷體" w:hint="eastAsia"/>
              </w:rPr>
              <w:t>下</w:t>
            </w:r>
          </w:p>
        </w:tc>
        <w:tc>
          <w:tcPr>
            <w:tcW w:w="1134" w:type="dxa"/>
            <w:shd w:val="clear" w:color="auto" w:fill="auto"/>
            <w:vAlign w:val="center"/>
          </w:tcPr>
          <w:p w14:paraId="400347F2" w14:textId="77777777" w:rsidR="00DF0D64" w:rsidRPr="00802333" w:rsidRDefault="00DF0D64" w:rsidP="00DF0D64">
            <w:pPr>
              <w:snapToGrid w:val="0"/>
              <w:jc w:val="center"/>
              <w:rPr>
                <w:rFonts w:eastAsia="標楷體"/>
              </w:rPr>
            </w:pPr>
            <w:r w:rsidRPr="00802333">
              <w:t>6</w:t>
            </w:r>
          </w:p>
        </w:tc>
        <w:tc>
          <w:tcPr>
            <w:tcW w:w="3359" w:type="dxa"/>
            <w:shd w:val="clear" w:color="auto" w:fill="auto"/>
          </w:tcPr>
          <w:p w14:paraId="58EBDD23" w14:textId="7561F8A8" w:rsidR="00DF0D64" w:rsidRPr="00802333" w:rsidRDefault="00DF0D64" w:rsidP="00DF0D64">
            <w:pPr>
              <w:snapToGrid w:val="0"/>
              <w:jc w:val="center"/>
              <w:rPr>
                <w:rFonts w:eastAsia="標楷體"/>
              </w:rPr>
            </w:pPr>
            <w:r w:rsidRPr="00802333">
              <w:rPr>
                <w:rFonts w:eastAsia="標楷體" w:hint="eastAsia"/>
              </w:rPr>
              <w:t>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tcPr>
          <w:p w14:paraId="6B8F79D4" w14:textId="77777777" w:rsidR="00DF0D64" w:rsidRPr="00802333" w:rsidRDefault="00DF0D64" w:rsidP="00DF0D64">
            <w:pPr>
              <w:snapToGrid w:val="0"/>
              <w:jc w:val="center"/>
              <w:rPr>
                <w:rFonts w:eastAsia="標楷體"/>
              </w:rPr>
            </w:pPr>
            <w:r w:rsidRPr="00802333">
              <w:rPr>
                <w:rFonts w:eastAsia="標楷體" w:hint="eastAsia"/>
              </w:rPr>
              <w:t>1</w:t>
            </w:r>
          </w:p>
        </w:tc>
        <w:tc>
          <w:tcPr>
            <w:tcW w:w="1340" w:type="dxa"/>
            <w:vMerge/>
            <w:shd w:val="clear" w:color="auto" w:fill="auto"/>
          </w:tcPr>
          <w:p w14:paraId="7A41AC5A" w14:textId="77777777" w:rsidR="00DF0D64" w:rsidRPr="00802333" w:rsidRDefault="00DF0D64" w:rsidP="00DF0D64">
            <w:pPr>
              <w:snapToGrid w:val="0"/>
              <w:ind w:firstLine="480"/>
              <w:rPr>
                <w:rFonts w:eastAsia="標楷體"/>
                <w:sz w:val="22"/>
              </w:rPr>
            </w:pPr>
          </w:p>
        </w:tc>
      </w:tr>
      <w:tr w:rsidR="00802333" w:rsidRPr="00802333" w14:paraId="420A2B0C" w14:textId="77777777" w:rsidTr="00114CF9">
        <w:trPr>
          <w:cantSplit/>
          <w:trHeight w:val="129"/>
          <w:tblHeader/>
          <w:jc w:val="center"/>
        </w:trPr>
        <w:tc>
          <w:tcPr>
            <w:tcW w:w="1148" w:type="dxa"/>
            <w:vMerge/>
            <w:shd w:val="clear" w:color="auto" w:fill="B6DDE8" w:themeFill="accent5" w:themeFillTint="66"/>
            <w:vAlign w:val="center"/>
          </w:tcPr>
          <w:p w14:paraId="30D654E3" w14:textId="77777777" w:rsidR="00DF0D64" w:rsidRPr="00802333" w:rsidRDefault="00DF0D64" w:rsidP="00DF0D64">
            <w:pPr>
              <w:snapToGrid w:val="0"/>
              <w:rPr>
                <w:rFonts w:eastAsia="標楷體"/>
              </w:rPr>
            </w:pPr>
          </w:p>
        </w:tc>
        <w:tc>
          <w:tcPr>
            <w:tcW w:w="1021" w:type="dxa"/>
            <w:vMerge/>
            <w:shd w:val="clear" w:color="auto" w:fill="auto"/>
            <w:vAlign w:val="center"/>
          </w:tcPr>
          <w:p w14:paraId="29835CD6" w14:textId="77777777" w:rsidR="00DF0D64" w:rsidRPr="00802333" w:rsidRDefault="00DF0D64" w:rsidP="00DF0D64">
            <w:pPr>
              <w:snapToGrid w:val="0"/>
              <w:jc w:val="center"/>
              <w:rPr>
                <w:rFonts w:eastAsia="標楷體"/>
              </w:rPr>
            </w:pPr>
          </w:p>
        </w:tc>
        <w:tc>
          <w:tcPr>
            <w:tcW w:w="1134" w:type="dxa"/>
            <w:shd w:val="clear" w:color="auto" w:fill="auto"/>
            <w:vAlign w:val="center"/>
          </w:tcPr>
          <w:p w14:paraId="2F8D4573" w14:textId="77777777" w:rsidR="00DF0D64" w:rsidRPr="00802333" w:rsidRDefault="00DF0D64" w:rsidP="00DF0D64">
            <w:pPr>
              <w:snapToGrid w:val="0"/>
              <w:jc w:val="center"/>
              <w:rPr>
                <w:rFonts w:eastAsia="標楷體"/>
              </w:rPr>
            </w:pPr>
            <w:r w:rsidRPr="00802333">
              <w:rPr>
                <w:rFonts w:hint="eastAsia"/>
              </w:rPr>
              <w:t>1</w:t>
            </w:r>
            <w:r w:rsidRPr="00802333">
              <w:t>9</w:t>
            </w:r>
          </w:p>
        </w:tc>
        <w:tc>
          <w:tcPr>
            <w:tcW w:w="3359" w:type="dxa"/>
            <w:shd w:val="clear" w:color="auto" w:fill="auto"/>
          </w:tcPr>
          <w:p w14:paraId="59AE2019" w14:textId="299FF55E" w:rsidR="00DF0D64" w:rsidRPr="00802333" w:rsidRDefault="00DF0D64" w:rsidP="00DF0D64">
            <w:pPr>
              <w:snapToGrid w:val="0"/>
              <w:jc w:val="center"/>
              <w:rPr>
                <w:rFonts w:eastAsia="標楷體"/>
              </w:rPr>
            </w:pPr>
            <w:r w:rsidRPr="00802333">
              <w:rPr>
                <w:rFonts w:eastAsia="標楷體" w:hint="eastAsia"/>
              </w:rPr>
              <w:t>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tcPr>
          <w:p w14:paraId="08123853" w14:textId="77777777" w:rsidR="00DF0D64" w:rsidRPr="00802333" w:rsidRDefault="00DF0D64" w:rsidP="00DF0D64">
            <w:pPr>
              <w:snapToGrid w:val="0"/>
              <w:jc w:val="center"/>
              <w:rPr>
                <w:rFonts w:eastAsia="標楷體"/>
              </w:rPr>
            </w:pPr>
            <w:r w:rsidRPr="00802333">
              <w:rPr>
                <w:rFonts w:eastAsia="標楷體" w:hint="eastAsia"/>
              </w:rPr>
              <w:t>1</w:t>
            </w:r>
          </w:p>
        </w:tc>
        <w:tc>
          <w:tcPr>
            <w:tcW w:w="1340" w:type="dxa"/>
            <w:vMerge/>
            <w:shd w:val="clear" w:color="auto" w:fill="B6DDE8" w:themeFill="accent5" w:themeFillTint="66"/>
          </w:tcPr>
          <w:p w14:paraId="3E078871" w14:textId="77777777" w:rsidR="00DF0D64" w:rsidRPr="00802333" w:rsidRDefault="00DF0D64" w:rsidP="00DF0D64">
            <w:pPr>
              <w:snapToGrid w:val="0"/>
              <w:ind w:firstLine="480"/>
              <w:rPr>
                <w:rFonts w:eastAsia="標楷體"/>
                <w:sz w:val="22"/>
              </w:rPr>
            </w:pPr>
          </w:p>
        </w:tc>
      </w:tr>
      <w:tr w:rsidR="00802333" w:rsidRPr="00802333" w14:paraId="0115DC1C" w14:textId="77777777" w:rsidTr="00114CF9">
        <w:trPr>
          <w:cantSplit/>
          <w:trHeight w:val="130"/>
          <w:tblHeader/>
          <w:jc w:val="center"/>
        </w:trPr>
        <w:tc>
          <w:tcPr>
            <w:tcW w:w="1148" w:type="dxa"/>
            <w:vMerge w:val="restart"/>
            <w:shd w:val="clear" w:color="auto" w:fill="auto"/>
            <w:vAlign w:val="center"/>
          </w:tcPr>
          <w:p w14:paraId="1B223697" w14:textId="77777777" w:rsidR="00DF0D64" w:rsidRPr="00802333" w:rsidRDefault="00DF0D64" w:rsidP="00DF0D64">
            <w:pPr>
              <w:snapToGrid w:val="0"/>
              <w:rPr>
                <w:rFonts w:eastAsia="標楷體"/>
              </w:rPr>
            </w:pPr>
            <w:r w:rsidRPr="00802333">
              <w:rPr>
                <w:rFonts w:ascii="標楷體" w:eastAsia="標楷體" w:hAnsi="標楷體" w:hint="eastAsia"/>
              </w:rPr>
              <w:t>家庭教育相關課程或活動</w:t>
            </w:r>
          </w:p>
        </w:tc>
        <w:tc>
          <w:tcPr>
            <w:tcW w:w="1021" w:type="dxa"/>
            <w:vMerge w:val="restart"/>
            <w:shd w:val="clear" w:color="auto" w:fill="auto"/>
            <w:vAlign w:val="center"/>
          </w:tcPr>
          <w:p w14:paraId="0A95006C" w14:textId="77777777" w:rsidR="00DF0D64" w:rsidRPr="00802333" w:rsidRDefault="00DF0D64" w:rsidP="00DF0D64">
            <w:pPr>
              <w:snapToGrid w:val="0"/>
              <w:jc w:val="center"/>
              <w:rPr>
                <w:rFonts w:eastAsia="標楷體"/>
              </w:rPr>
            </w:pPr>
            <w:r w:rsidRPr="00802333">
              <w:rPr>
                <w:rFonts w:eastAsia="標楷體" w:hint="eastAsia"/>
              </w:rPr>
              <w:t>上</w:t>
            </w:r>
          </w:p>
        </w:tc>
        <w:tc>
          <w:tcPr>
            <w:tcW w:w="1134" w:type="dxa"/>
            <w:shd w:val="clear" w:color="auto" w:fill="auto"/>
            <w:vAlign w:val="center"/>
          </w:tcPr>
          <w:p w14:paraId="113DE03E" w14:textId="77777777" w:rsidR="00DF0D64" w:rsidRPr="00802333" w:rsidRDefault="00DF0D64" w:rsidP="00DF0D64">
            <w:pPr>
              <w:snapToGrid w:val="0"/>
              <w:jc w:val="center"/>
              <w:rPr>
                <w:rFonts w:eastAsia="標楷體"/>
              </w:rPr>
            </w:pPr>
            <w:r w:rsidRPr="00802333">
              <w:t>7</w:t>
            </w:r>
          </w:p>
        </w:tc>
        <w:tc>
          <w:tcPr>
            <w:tcW w:w="3359" w:type="dxa"/>
            <w:shd w:val="clear" w:color="auto" w:fill="auto"/>
            <w:vAlign w:val="center"/>
          </w:tcPr>
          <w:p w14:paraId="0DD0560F" w14:textId="18AD7D48" w:rsidR="00DF0D64" w:rsidRPr="00802333" w:rsidRDefault="00DF0D64" w:rsidP="00DF0D64">
            <w:pPr>
              <w:snapToGrid w:val="0"/>
              <w:jc w:val="center"/>
              <w:rPr>
                <w:rFonts w:eastAsia="標楷體"/>
              </w:rPr>
            </w:pPr>
            <w:r w:rsidRPr="00802333">
              <w:rPr>
                <w:rFonts w:eastAsia="標楷體" w:hint="eastAsia"/>
              </w:rPr>
              <w:t>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tcPr>
          <w:p w14:paraId="0C824562" w14:textId="77777777" w:rsidR="00DF0D64" w:rsidRPr="00802333" w:rsidRDefault="00DF0D64" w:rsidP="00DF0D64">
            <w:pPr>
              <w:snapToGrid w:val="0"/>
              <w:jc w:val="center"/>
              <w:rPr>
                <w:rFonts w:eastAsia="標楷體"/>
              </w:rPr>
            </w:pPr>
            <w:r w:rsidRPr="00802333">
              <w:rPr>
                <w:rFonts w:eastAsia="標楷體" w:hint="eastAsia"/>
              </w:rPr>
              <w:t>1</w:t>
            </w:r>
          </w:p>
        </w:tc>
        <w:tc>
          <w:tcPr>
            <w:tcW w:w="1340" w:type="dxa"/>
            <w:vMerge w:val="restart"/>
            <w:shd w:val="clear" w:color="auto" w:fill="auto"/>
          </w:tcPr>
          <w:p w14:paraId="7CAC8276" w14:textId="77777777" w:rsidR="00DF0D64" w:rsidRPr="00802333" w:rsidRDefault="00DF0D64" w:rsidP="00DF0D64">
            <w:pPr>
              <w:snapToGrid w:val="0"/>
              <w:rPr>
                <w:rFonts w:eastAsia="標楷體"/>
                <w:sz w:val="22"/>
              </w:rPr>
            </w:pPr>
            <w:r w:rsidRPr="00802333">
              <w:rPr>
                <w:rFonts w:ascii="標楷體" w:eastAsia="標楷體" w:hAnsi="標楷體" w:hint="eastAsia"/>
                <w:sz w:val="22"/>
              </w:rPr>
              <w:t>正式課程外每學年至少4小時</w:t>
            </w:r>
          </w:p>
        </w:tc>
      </w:tr>
      <w:tr w:rsidR="00802333" w:rsidRPr="00802333" w14:paraId="515B3606" w14:textId="77777777" w:rsidTr="00114CF9">
        <w:trPr>
          <w:cantSplit/>
          <w:trHeight w:val="129"/>
          <w:tblHeader/>
          <w:jc w:val="center"/>
        </w:trPr>
        <w:tc>
          <w:tcPr>
            <w:tcW w:w="1148" w:type="dxa"/>
            <w:vMerge/>
            <w:shd w:val="clear" w:color="auto" w:fill="auto"/>
            <w:vAlign w:val="center"/>
          </w:tcPr>
          <w:p w14:paraId="3EA9DFBC" w14:textId="77777777" w:rsidR="00DF0D64" w:rsidRPr="00802333" w:rsidRDefault="00DF0D64" w:rsidP="00DF0D64">
            <w:pPr>
              <w:snapToGrid w:val="0"/>
              <w:rPr>
                <w:rFonts w:eastAsia="標楷體"/>
              </w:rPr>
            </w:pPr>
          </w:p>
        </w:tc>
        <w:tc>
          <w:tcPr>
            <w:tcW w:w="1021" w:type="dxa"/>
            <w:vMerge/>
            <w:shd w:val="clear" w:color="auto" w:fill="auto"/>
            <w:vAlign w:val="center"/>
          </w:tcPr>
          <w:p w14:paraId="15F906AB" w14:textId="77777777" w:rsidR="00DF0D64" w:rsidRPr="00802333" w:rsidRDefault="00DF0D64" w:rsidP="00DF0D64">
            <w:pPr>
              <w:snapToGrid w:val="0"/>
              <w:jc w:val="center"/>
              <w:rPr>
                <w:rFonts w:eastAsia="標楷體"/>
              </w:rPr>
            </w:pPr>
          </w:p>
        </w:tc>
        <w:tc>
          <w:tcPr>
            <w:tcW w:w="1134" w:type="dxa"/>
            <w:shd w:val="clear" w:color="auto" w:fill="auto"/>
            <w:vAlign w:val="center"/>
          </w:tcPr>
          <w:p w14:paraId="0D81851F" w14:textId="77777777" w:rsidR="00DF0D64" w:rsidRPr="00802333" w:rsidRDefault="00DF0D64" w:rsidP="00DF0D64">
            <w:pPr>
              <w:snapToGrid w:val="0"/>
              <w:jc w:val="center"/>
              <w:rPr>
                <w:rFonts w:eastAsia="標楷體"/>
              </w:rPr>
            </w:pPr>
            <w:r w:rsidRPr="00802333">
              <w:t>20</w:t>
            </w:r>
          </w:p>
        </w:tc>
        <w:tc>
          <w:tcPr>
            <w:tcW w:w="3359" w:type="dxa"/>
            <w:shd w:val="clear" w:color="auto" w:fill="auto"/>
          </w:tcPr>
          <w:p w14:paraId="3CDCB62D" w14:textId="2B11601D" w:rsidR="00DF0D64" w:rsidRPr="00802333" w:rsidRDefault="00DF0D64" w:rsidP="00DF0D64">
            <w:pPr>
              <w:snapToGrid w:val="0"/>
              <w:jc w:val="center"/>
              <w:rPr>
                <w:rFonts w:eastAsia="標楷體"/>
              </w:rPr>
            </w:pPr>
            <w:r w:rsidRPr="00802333">
              <w:rPr>
                <w:rFonts w:eastAsia="標楷體" w:hint="eastAsia"/>
              </w:rPr>
              <w:t>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tcPr>
          <w:p w14:paraId="7A45B3DC" w14:textId="77777777" w:rsidR="00DF0D64" w:rsidRPr="00802333" w:rsidRDefault="00DF0D64" w:rsidP="00DF0D64">
            <w:pPr>
              <w:snapToGrid w:val="0"/>
              <w:jc w:val="center"/>
              <w:rPr>
                <w:rFonts w:eastAsia="標楷體"/>
              </w:rPr>
            </w:pPr>
            <w:r w:rsidRPr="00802333">
              <w:rPr>
                <w:rFonts w:eastAsia="標楷體" w:hint="eastAsia"/>
              </w:rPr>
              <w:t>1</w:t>
            </w:r>
          </w:p>
        </w:tc>
        <w:tc>
          <w:tcPr>
            <w:tcW w:w="1340" w:type="dxa"/>
            <w:vMerge/>
            <w:shd w:val="clear" w:color="auto" w:fill="auto"/>
          </w:tcPr>
          <w:p w14:paraId="5F12051E" w14:textId="77777777" w:rsidR="00DF0D64" w:rsidRPr="00802333" w:rsidRDefault="00DF0D64" w:rsidP="00DF0D64">
            <w:pPr>
              <w:snapToGrid w:val="0"/>
              <w:rPr>
                <w:rFonts w:ascii="標楷體" w:eastAsia="標楷體" w:hAnsi="標楷體" w:cs="新細明體"/>
                <w:kern w:val="0"/>
                <w:sz w:val="22"/>
              </w:rPr>
            </w:pPr>
          </w:p>
        </w:tc>
      </w:tr>
      <w:tr w:rsidR="00802333" w:rsidRPr="00802333" w14:paraId="61D6B44C" w14:textId="77777777" w:rsidTr="00114CF9">
        <w:trPr>
          <w:cantSplit/>
          <w:trHeight w:val="130"/>
          <w:tblHeader/>
          <w:jc w:val="center"/>
        </w:trPr>
        <w:tc>
          <w:tcPr>
            <w:tcW w:w="1148" w:type="dxa"/>
            <w:vMerge/>
            <w:shd w:val="clear" w:color="auto" w:fill="auto"/>
            <w:vAlign w:val="center"/>
          </w:tcPr>
          <w:p w14:paraId="33347420" w14:textId="77777777" w:rsidR="00DF0D64" w:rsidRPr="00802333" w:rsidRDefault="00DF0D64" w:rsidP="00DF0D64">
            <w:pPr>
              <w:snapToGrid w:val="0"/>
              <w:rPr>
                <w:rFonts w:eastAsia="標楷體"/>
              </w:rPr>
            </w:pPr>
          </w:p>
        </w:tc>
        <w:tc>
          <w:tcPr>
            <w:tcW w:w="1021" w:type="dxa"/>
            <w:vMerge w:val="restart"/>
            <w:shd w:val="clear" w:color="auto" w:fill="auto"/>
            <w:vAlign w:val="center"/>
          </w:tcPr>
          <w:p w14:paraId="7E57B155" w14:textId="77777777" w:rsidR="00DF0D64" w:rsidRPr="00802333" w:rsidRDefault="00DF0D64" w:rsidP="00DF0D64">
            <w:pPr>
              <w:snapToGrid w:val="0"/>
              <w:jc w:val="center"/>
              <w:rPr>
                <w:rFonts w:eastAsia="標楷體"/>
              </w:rPr>
            </w:pPr>
            <w:r w:rsidRPr="00802333">
              <w:rPr>
                <w:rFonts w:eastAsia="標楷體" w:hint="eastAsia"/>
              </w:rPr>
              <w:t>下</w:t>
            </w:r>
          </w:p>
        </w:tc>
        <w:tc>
          <w:tcPr>
            <w:tcW w:w="1134" w:type="dxa"/>
            <w:shd w:val="clear" w:color="auto" w:fill="auto"/>
            <w:vAlign w:val="center"/>
          </w:tcPr>
          <w:p w14:paraId="053B158D" w14:textId="77777777" w:rsidR="00DF0D64" w:rsidRPr="00802333" w:rsidRDefault="00DF0D64" w:rsidP="00DF0D64">
            <w:pPr>
              <w:snapToGrid w:val="0"/>
              <w:jc w:val="center"/>
              <w:rPr>
                <w:rFonts w:eastAsia="標楷體"/>
              </w:rPr>
            </w:pPr>
            <w:r w:rsidRPr="00802333">
              <w:t>7</w:t>
            </w:r>
          </w:p>
        </w:tc>
        <w:tc>
          <w:tcPr>
            <w:tcW w:w="3359" w:type="dxa"/>
            <w:shd w:val="clear" w:color="auto" w:fill="auto"/>
          </w:tcPr>
          <w:p w14:paraId="46B66584" w14:textId="42C658FC" w:rsidR="00DF0D64" w:rsidRPr="00802333" w:rsidRDefault="00DF0D64" w:rsidP="00DF0D64">
            <w:pPr>
              <w:snapToGrid w:val="0"/>
              <w:jc w:val="center"/>
              <w:rPr>
                <w:rFonts w:eastAsia="標楷體"/>
              </w:rPr>
            </w:pPr>
            <w:r w:rsidRPr="00802333">
              <w:rPr>
                <w:rFonts w:eastAsia="標楷體" w:hint="eastAsia"/>
              </w:rPr>
              <w:t>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tcPr>
          <w:p w14:paraId="5E6141A2" w14:textId="77777777" w:rsidR="00DF0D64" w:rsidRPr="00802333" w:rsidRDefault="00DF0D64" w:rsidP="00DF0D64">
            <w:pPr>
              <w:snapToGrid w:val="0"/>
              <w:jc w:val="center"/>
              <w:rPr>
                <w:rFonts w:eastAsia="標楷體"/>
              </w:rPr>
            </w:pPr>
            <w:r w:rsidRPr="00802333">
              <w:rPr>
                <w:rFonts w:eastAsia="標楷體" w:hint="eastAsia"/>
              </w:rPr>
              <w:t>1</w:t>
            </w:r>
          </w:p>
        </w:tc>
        <w:tc>
          <w:tcPr>
            <w:tcW w:w="1340" w:type="dxa"/>
            <w:vMerge/>
            <w:shd w:val="clear" w:color="auto" w:fill="auto"/>
          </w:tcPr>
          <w:p w14:paraId="541FC508" w14:textId="77777777" w:rsidR="00DF0D64" w:rsidRPr="00802333" w:rsidRDefault="00DF0D64" w:rsidP="00DF0D64">
            <w:pPr>
              <w:snapToGrid w:val="0"/>
              <w:ind w:firstLine="480"/>
              <w:rPr>
                <w:rFonts w:eastAsia="標楷體"/>
                <w:sz w:val="22"/>
              </w:rPr>
            </w:pPr>
          </w:p>
        </w:tc>
      </w:tr>
      <w:tr w:rsidR="00802333" w:rsidRPr="00802333" w14:paraId="532760ED" w14:textId="77777777" w:rsidTr="00114CF9">
        <w:trPr>
          <w:cantSplit/>
          <w:trHeight w:val="129"/>
          <w:tblHeader/>
          <w:jc w:val="center"/>
        </w:trPr>
        <w:tc>
          <w:tcPr>
            <w:tcW w:w="1148" w:type="dxa"/>
            <w:vMerge/>
            <w:shd w:val="clear" w:color="auto" w:fill="B6DDE8" w:themeFill="accent5" w:themeFillTint="66"/>
            <w:vAlign w:val="center"/>
          </w:tcPr>
          <w:p w14:paraId="04CFB323" w14:textId="77777777" w:rsidR="00DF0D64" w:rsidRPr="00802333" w:rsidRDefault="00DF0D64" w:rsidP="00DF0D64">
            <w:pPr>
              <w:snapToGrid w:val="0"/>
              <w:rPr>
                <w:rFonts w:eastAsia="標楷體"/>
              </w:rPr>
            </w:pPr>
          </w:p>
        </w:tc>
        <w:tc>
          <w:tcPr>
            <w:tcW w:w="1021" w:type="dxa"/>
            <w:vMerge/>
            <w:shd w:val="clear" w:color="auto" w:fill="auto"/>
            <w:vAlign w:val="center"/>
          </w:tcPr>
          <w:p w14:paraId="2F17EBEE" w14:textId="77777777" w:rsidR="00DF0D64" w:rsidRPr="00802333" w:rsidRDefault="00DF0D64" w:rsidP="00DF0D64">
            <w:pPr>
              <w:snapToGrid w:val="0"/>
              <w:jc w:val="center"/>
              <w:rPr>
                <w:rFonts w:eastAsia="標楷體"/>
              </w:rPr>
            </w:pPr>
          </w:p>
        </w:tc>
        <w:tc>
          <w:tcPr>
            <w:tcW w:w="1134" w:type="dxa"/>
            <w:shd w:val="clear" w:color="auto" w:fill="auto"/>
            <w:vAlign w:val="center"/>
          </w:tcPr>
          <w:p w14:paraId="43C2D55D" w14:textId="77777777" w:rsidR="00DF0D64" w:rsidRPr="00802333" w:rsidRDefault="00DF0D64" w:rsidP="00DF0D64">
            <w:pPr>
              <w:snapToGrid w:val="0"/>
              <w:jc w:val="center"/>
              <w:rPr>
                <w:rFonts w:eastAsia="標楷體"/>
              </w:rPr>
            </w:pPr>
            <w:r w:rsidRPr="00802333">
              <w:t>20</w:t>
            </w:r>
          </w:p>
        </w:tc>
        <w:tc>
          <w:tcPr>
            <w:tcW w:w="3359" w:type="dxa"/>
            <w:shd w:val="clear" w:color="auto" w:fill="auto"/>
          </w:tcPr>
          <w:p w14:paraId="24802AB3" w14:textId="069F1033" w:rsidR="00DF0D64" w:rsidRPr="00802333" w:rsidRDefault="00DF0D64" w:rsidP="00DF0D64">
            <w:pPr>
              <w:snapToGrid w:val="0"/>
              <w:jc w:val="center"/>
              <w:rPr>
                <w:rFonts w:eastAsia="標楷體"/>
              </w:rPr>
            </w:pPr>
            <w:r w:rsidRPr="00802333">
              <w:rPr>
                <w:rFonts w:eastAsia="標楷體" w:hint="eastAsia"/>
              </w:rPr>
              <w:t>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tcPr>
          <w:p w14:paraId="63F2EDAA" w14:textId="77777777" w:rsidR="00DF0D64" w:rsidRPr="00802333" w:rsidRDefault="00DF0D64" w:rsidP="00DF0D64">
            <w:pPr>
              <w:snapToGrid w:val="0"/>
              <w:jc w:val="center"/>
              <w:rPr>
                <w:rFonts w:eastAsia="標楷體"/>
              </w:rPr>
            </w:pPr>
            <w:r w:rsidRPr="00802333">
              <w:rPr>
                <w:rFonts w:eastAsia="標楷體" w:hint="eastAsia"/>
              </w:rPr>
              <w:t>1</w:t>
            </w:r>
          </w:p>
        </w:tc>
        <w:tc>
          <w:tcPr>
            <w:tcW w:w="1340" w:type="dxa"/>
            <w:vMerge/>
            <w:shd w:val="clear" w:color="auto" w:fill="B6DDE8" w:themeFill="accent5" w:themeFillTint="66"/>
          </w:tcPr>
          <w:p w14:paraId="79948E63" w14:textId="77777777" w:rsidR="00DF0D64" w:rsidRPr="00802333" w:rsidRDefault="00DF0D64" w:rsidP="00DF0D64">
            <w:pPr>
              <w:snapToGrid w:val="0"/>
              <w:ind w:firstLine="480"/>
              <w:rPr>
                <w:rFonts w:eastAsia="標楷體"/>
                <w:sz w:val="22"/>
              </w:rPr>
            </w:pPr>
          </w:p>
        </w:tc>
      </w:tr>
      <w:tr w:rsidR="00802333" w:rsidRPr="00802333" w14:paraId="2B7F9368" w14:textId="77777777" w:rsidTr="00114CF9">
        <w:trPr>
          <w:cantSplit/>
          <w:trHeight w:val="300"/>
          <w:tblHeader/>
          <w:jc w:val="center"/>
        </w:trPr>
        <w:tc>
          <w:tcPr>
            <w:tcW w:w="1148" w:type="dxa"/>
            <w:vMerge w:val="restart"/>
            <w:shd w:val="clear" w:color="auto" w:fill="auto"/>
            <w:vAlign w:val="center"/>
          </w:tcPr>
          <w:p w14:paraId="28BE52C5" w14:textId="77777777" w:rsidR="00DF0D64" w:rsidRPr="00802333" w:rsidRDefault="00DF0D64" w:rsidP="00DF0D64">
            <w:pPr>
              <w:snapToGrid w:val="0"/>
              <w:rPr>
                <w:rFonts w:eastAsia="標楷體"/>
              </w:rPr>
            </w:pPr>
            <w:r w:rsidRPr="00802333">
              <w:rPr>
                <w:rFonts w:ascii="標楷體" w:eastAsia="標楷體" w:hAnsi="標楷體" w:hint="eastAsia"/>
              </w:rPr>
              <w:t>環境教育</w:t>
            </w:r>
          </w:p>
        </w:tc>
        <w:tc>
          <w:tcPr>
            <w:tcW w:w="1021" w:type="dxa"/>
            <w:shd w:val="clear" w:color="auto" w:fill="auto"/>
            <w:vAlign w:val="center"/>
          </w:tcPr>
          <w:p w14:paraId="287A0DE9" w14:textId="77777777" w:rsidR="00DF0D64" w:rsidRPr="00802333" w:rsidRDefault="00DF0D64" w:rsidP="00DF0D64">
            <w:pPr>
              <w:snapToGrid w:val="0"/>
              <w:jc w:val="center"/>
              <w:rPr>
                <w:rFonts w:eastAsia="標楷體"/>
              </w:rPr>
            </w:pPr>
            <w:r w:rsidRPr="00802333">
              <w:rPr>
                <w:rFonts w:eastAsia="標楷體" w:hint="eastAsia"/>
              </w:rPr>
              <w:t>上</w:t>
            </w:r>
          </w:p>
        </w:tc>
        <w:tc>
          <w:tcPr>
            <w:tcW w:w="1134" w:type="dxa"/>
            <w:shd w:val="clear" w:color="auto" w:fill="auto"/>
            <w:vAlign w:val="center"/>
          </w:tcPr>
          <w:p w14:paraId="6D745BEA" w14:textId="77777777" w:rsidR="00DF0D64" w:rsidRPr="00802333" w:rsidRDefault="00DF0D64" w:rsidP="00DF0D64">
            <w:pPr>
              <w:snapToGrid w:val="0"/>
              <w:jc w:val="center"/>
              <w:rPr>
                <w:rFonts w:eastAsia="標楷體"/>
              </w:rPr>
            </w:pPr>
            <w:r w:rsidRPr="00802333">
              <w:rPr>
                <w:rFonts w:eastAsia="標楷體"/>
              </w:rPr>
              <w:t>2</w:t>
            </w:r>
          </w:p>
        </w:tc>
        <w:tc>
          <w:tcPr>
            <w:tcW w:w="3359" w:type="dxa"/>
            <w:shd w:val="clear" w:color="auto" w:fill="auto"/>
            <w:vAlign w:val="center"/>
          </w:tcPr>
          <w:p w14:paraId="23F709A9" w14:textId="0C750961" w:rsidR="00DF0D64" w:rsidRPr="00802333" w:rsidRDefault="00DF0D64" w:rsidP="00DF0D64">
            <w:pPr>
              <w:snapToGrid w:val="0"/>
              <w:jc w:val="center"/>
              <w:rPr>
                <w:rFonts w:eastAsia="標楷體"/>
              </w:rPr>
            </w:pPr>
            <w:r w:rsidRPr="00802333">
              <w:rPr>
                <w:rFonts w:eastAsia="標楷體" w:hint="eastAsia"/>
              </w:rPr>
              <w:t>班級活動，有品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vAlign w:val="center"/>
          </w:tcPr>
          <w:p w14:paraId="573A505D" w14:textId="77777777" w:rsidR="00DF0D64" w:rsidRPr="00802333" w:rsidRDefault="00DF0D64" w:rsidP="00DF0D64">
            <w:pPr>
              <w:snapToGrid w:val="0"/>
              <w:jc w:val="center"/>
              <w:rPr>
                <w:rFonts w:eastAsia="標楷體"/>
              </w:rPr>
            </w:pPr>
            <w:r w:rsidRPr="00802333">
              <w:rPr>
                <w:rFonts w:eastAsia="標楷體"/>
              </w:rPr>
              <w:t>2</w:t>
            </w:r>
          </w:p>
        </w:tc>
        <w:tc>
          <w:tcPr>
            <w:tcW w:w="1340" w:type="dxa"/>
            <w:vMerge w:val="restart"/>
            <w:shd w:val="clear" w:color="auto" w:fill="auto"/>
          </w:tcPr>
          <w:p w14:paraId="7329F3EC" w14:textId="77777777" w:rsidR="00DF0D64" w:rsidRPr="00802333" w:rsidRDefault="00DF0D64" w:rsidP="00DF0D64">
            <w:pPr>
              <w:snapToGrid w:val="0"/>
              <w:rPr>
                <w:rFonts w:eastAsia="標楷體"/>
                <w:sz w:val="22"/>
              </w:rPr>
            </w:pPr>
            <w:r w:rsidRPr="00802333">
              <w:rPr>
                <w:rFonts w:ascii="標楷體" w:eastAsia="標楷體" w:hAnsi="標楷體" w:hint="eastAsia"/>
                <w:sz w:val="22"/>
              </w:rPr>
              <w:t>每年辦理4小時以上</w:t>
            </w:r>
          </w:p>
        </w:tc>
      </w:tr>
      <w:tr w:rsidR="00802333" w:rsidRPr="00802333" w14:paraId="160F753F" w14:textId="77777777" w:rsidTr="00114CF9">
        <w:trPr>
          <w:cantSplit/>
          <w:trHeight w:val="300"/>
          <w:tblHeader/>
          <w:jc w:val="center"/>
        </w:trPr>
        <w:tc>
          <w:tcPr>
            <w:tcW w:w="1148" w:type="dxa"/>
            <w:vMerge/>
            <w:shd w:val="clear" w:color="auto" w:fill="B6DDE8" w:themeFill="accent5" w:themeFillTint="66"/>
            <w:vAlign w:val="center"/>
          </w:tcPr>
          <w:p w14:paraId="5846BB32" w14:textId="77777777" w:rsidR="00DF0D64" w:rsidRPr="00802333" w:rsidRDefault="00DF0D64" w:rsidP="00DF0D64">
            <w:pPr>
              <w:snapToGrid w:val="0"/>
              <w:jc w:val="center"/>
              <w:rPr>
                <w:rFonts w:eastAsia="標楷體"/>
              </w:rPr>
            </w:pPr>
          </w:p>
        </w:tc>
        <w:tc>
          <w:tcPr>
            <w:tcW w:w="1021" w:type="dxa"/>
            <w:shd w:val="clear" w:color="auto" w:fill="auto"/>
            <w:vAlign w:val="center"/>
          </w:tcPr>
          <w:p w14:paraId="2C8852C5" w14:textId="77777777" w:rsidR="00DF0D64" w:rsidRPr="00802333" w:rsidRDefault="00DF0D64" w:rsidP="00DF0D64">
            <w:pPr>
              <w:snapToGrid w:val="0"/>
              <w:jc w:val="center"/>
              <w:rPr>
                <w:rFonts w:eastAsia="標楷體"/>
              </w:rPr>
            </w:pPr>
            <w:r w:rsidRPr="00802333">
              <w:rPr>
                <w:rFonts w:eastAsia="標楷體" w:hint="eastAsia"/>
              </w:rPr>
              <w:t>下</w:t>
            </w:r>
          </w:p>
        </w:tc>
        <w:tc>
          <w:tcPr>
            <w:tcW w:w="1134" w:type="dxa"/>
            <w:shd w:val="clear" w:color="auto" w:fill="auto"/>
            <w:vAlign w:val="center"/>
          </w:tcPr>
          <w:p w14:paraId="04DC0EBC" w14:textId="77777777" w:rsidR="00DF0D64" w:rsidRPr="00802333" w:rsidRDefault="00DF0D64" w:rsidP="00DF0D64">
            <w:pPr>
              <w:snapToGrid w:val="0"/>
              <w:jc w:val="center"/>
              <w:rPr>
                <w:rFonts w:eastAsia="標楷體"/>
              </w:rPr>
            </w:pPr>
            <w:r w:rsidRPr="00802333">
              <w:rPr>
                <w:rFonts w:eastAsia="標楷體"/>
              </w:rPr>
              <w:t>16</w:t>
            </w:r>
          </w:p>
        </w:tc>
        <w:tc>
          <w:tcPr>
            <w:tcW w:w="3359" w:type="dxa"/>
            <w:shd w:val="clear" w:color="auto" w:fill="auto"/>
            <w:vAlign w:val="center"/>
          </w:tcPr>
          <w:p w14:paraId="092DFA7F" w14:textId="77777777" w:rsidR="00DF0D64" w:rsidRPr="00802333" w:rsidRDefault="00DF0D64" w:rsidP="00DF0D64">
            <w:pPr>
              <w:snapToGrid w:val="0"/>
              <w:jc w:val="center"/>
              <w:rPr>
                <w:rFonts w:eastAsia="標楷體"/>
              </w:rPr>
            </w:pPr>
            <w:r w:rsidRPr="00802333">
              <w:rPr>
                <w:rFonts w:eastAsia="標楷體" w:hint="eastAsia"/>
              </w:rPr>
              <w:t>校慶淨山活動</w:t>
            </w:r>
          </w:p>
        </w:tc>
        <w:tc>
          <w:tcPr>
            <w:tcW w:w="1615" w:type="dxa"/>
            <w:shd w:val="clear" w:color="auto" w:fill="auto"/>
            <w:vAlign w:val="center"/>
          </w:tcPr>
          <w:p w14:paraId="43EF9674" w14:textId="77777777" w:rsidR="00DF0D64" w:rsidRPr="00802333" w:rsidRDefault="00DF0D64" w:rsidP="00DF0D64">
            <w:pPr>
              <w:snapToGrid w:val="0"/>
              <w:jc w:val="center"/>
              <w:rPr>
                <w:rFonts w:eastAsia="標楷體"/>
              </w:rPr>
            </w:pPr>
            <w:r w:rsidRPr="00802333">
              <w:rPr>
                <w:rFonts w:eastAsia="標楷體"/>
              </w:rPr>
              <w:t>2</w:t>
            </w:r>
          </w:p>
        </w:tc>
        <w:tc>
          <w:tcPr>
            <w:tcW w:w="1340" w:type="dxa"/>
            <w:vMerge/>
            <w:shd w:val="clear" w:color="auto" w:fill="B6DDE8" w:themeFill="accent5" w:themeFillTint="66"/>
          </w:tcPr>
          <w:p w14:paraId="596BC272" w14:textId="77777777" w:rsidR="00DF0D64" w:rsidRPr="00802333" w:rsidRDefault="00DF0D64" w:rsidP="00DF0D64">
            <w:pPr>
              <w:snapToGrid w:val="0"/>
              <w:ind w:firstLine="480"/>
              <w:rPr>
                <w:rFonts w:eastAsia="標楷體"/>
                <w:sz w:val="22"/>
              </w:rPr>
            </w:pPr>
          </w:p>
        </w:tc>
      </w:tr>
      <w:tr w:rsidR="00802333" w:rsidRPr="00802333" w14:paraId="5DFAF26F" w14:textId="77777777" w:rsidTr="00114CF9">
        <w:trPr>
          <w:cantSplit/>
          <w:trHeight w:val="130"/>
          <w:tblHeader/>
          <w:jc w:val="center"/>
        </w:trPr>
        <w:tc>
          <w:tcPr>
            <w:tcW w:w="1148" w:type="dxa"/>
            <w:vMerge w:val="restart"/>
            <w:shd w:val="clear" w:color="auto" w:fill="auto"/>
            <w:vAlign w:val="center"/>
          </w:tcPr>
          <w:p w14:paraId="6A119F97" w14:textId="77777777" w:rsidR="00DF0D64" w:rsidRPr="00802333" w:rsidRDefault="00DF0D64" w:rsidP="00DF0D64">
            <w:pPr>
              <w:snapToGrid w:val="0"/>
              <w:rPr>
                <w:rFonts w:eastAsia="標楷體"/>
              </w:rPr>
            </w:pPr>
            <w:r w:rsidRPr="00802333">
              <w:rPr>
                <w:rFonts w:ascii="標楷體" w:eastAsia="標楷體" w:hAnsi="標楷體" w:hint="eastAsia"/>
              </w:rPr>
              <w:t>海洋教育</w:t>
            </w:r>
          </w:p>
        </w:tc>
        <w:tc>
          <w:tcPr>
            <w:tcW w:w="1021" w:type="dxa"/>
            <w:shd w:val="clear" w:color="auto" w:fill="auto"/>
            <w:vAlign w:val="center"/>
          </w:tcPr>
          <w:p w14:paraId="41245C6A" w14:textId="77777777" w:rsidR="00DF0D64" w:rsidRPr="00802333" w:rsidRDefault="00DF0D64" w:rsidP="00DF0D64">
            <w:pPr>
              <w:snapToGrid w:val="0"/>
              <w:jc w:val="center"/>
              <w:rPr>
                <w:rFonts w:eastAsia="標楷體"/>
              </w:rPr>
            </w:pPr>
            <w:r w:rsidRPr="00802333">
              <w:rPr>
                <w:rFonts w:eastAsia="標楷體" w:hint="eastAsia"/>
              </w:rPr>
              <w:t>上</w:t>
            </w:r>
          </w:p>
        </w:tc>
        <w:tc>
          <w:tcPr>
            <w:tcW w:w="1134" w:type="dxa"/>
            <w:shd w:val="clear" w:color="auto" w:fill="auto"/>
            <w:vAlign w:val="center"/>
          </w:tcPr>
          <w:p w14:paraId="2AFA3250" w14:textId="77777777" w:rsidR="00DF0D64" w:rsidRPr="00802333" w:rsidRDefault="00DF0D64" w:rsidP="00DF0D64">
            <w:pPr>
              <w:snapToGrid w:val="0"/>
              <w:jc w:val="center"/>
              <w:rPr>
                <w:rFonts w:eastAsia="標楷體"/>
              </w:rPr>
            </w:pPr>
            <w:r w:rsidRPr="00802333">
              <w:rPr>
                <w:rFonts w:eastAsia="標楷體" w:hint="eastAsia"/>
              </w:rPr>
              <w:t>4</w:t>
            </w:r>
            <w:r w:rsidRPr="00802333">
              <w:rPr>
                <w:rFonts w:eastAsia="標楷體"/>
              </w:rPr>
              <w:t>-8</w:t>
            </w:r>
            <w:r w:rsidRPr="00802333">
              <w:rPr>
                <w:rFonts w:eastAsia="標楷體" w:hint="eastAsia"/>
              </w:rPr>
              <w:t>，</w:t>
            </w:r>
            <w:r w:rsidRPr="00802333">
              <w:rPr>
                <w:rFonts w:eastAsia="標楷體"/>
              </w:rPr>
              <w:t>15-16</w:t>
            </w:r>
          </w:p>
        </w:tc>
        <w:tc>
          <w:tcPr>
            <w:tcW w:w="3359" w:type="dxa"/>
            <w:shd w:val="clear" w:color="auto" w:fill="auto"/>
            <w:vAlign w:val="center"/>
          </w:tcPr>
          <w:p w14:paraId="5B68FECD" w14:textId="77777777" w:rsidR="00DF0D64" w:rsidRPr="00802333" w:rsidRDefault="00DF0D64" w:rsidP="00DF0D64">
            <w:pPr>
              <w:snapToGrid w:val="0"/>
              <w:jc w:val="center"/>
              <w:rPr>
                <w:rFonts w:eastAsia="標楷體"/>
              </w:rPr>
            </w:pPr>
            <w:r w:rsidRPr="00802333">
              <w:rPr>
                <w:rFonts w:eastAsia="標楷體" w:hint="eastAsia"/>
              </w:rPr>
              <w:t>自然（理化）</w:t>
            </w:r>
          </w:p>
        </w:tc>
        <w:tc>
          <w:tcPr>
            <w:tcW w:w="1615" w:type="dxa"/>
            <w:shd w:val="clear" w:color="auto" w:fill="auto"/>
            <w:vAlign w:val="center"/>
          </w:tcPr>
          <w:p w14:paraId="6603F335" w14:textId="77777777" w:rsidR="00DF0D64" w:rsidRPr="00802333" w:rsidRDefault="00DF0D64" w:rsidP="00DF0D64">
            <w:pPr>
              <w:snapToGrid w:val="0"/>
              <w:jc w:val="center"/>
              <w:rPr>
                <w:rFonts w:eastAsia="標楷體"/>
              </w:rPr>
            </w:pPr>
            <w:r w:rsidRPr="00802333">
              <w:rPr>
                <w:rFonts w:eastAsia="標楷體" w:hint="eastAsia"/>
              </w:rPr>
              <w:t>6</w:t>
            </w:r>
          </w:p>
        </w:tc>
        <w:tc>
          <w:tcPr>
            <w:tcW w:w="1340" w:type="dxa"/>
            <w:vMerge w:val="restart"/>
            <w:shd w:val="clear" w:color="auto" w:fill="auto"/>
          </w:tcPr>
          <w:p w14:paraId="4096384F" w14:textId="77777777" w:rsidR="00DF0D64" w:rsidRPr="00802333" w:rsidRDefault="00DF0D64" w:rsidP="00DF0D64">
            <w:pPr>
              <w:snapToGrid w:val="0"/>
              <w:rPr>
                <w:rFonts w:eastAsia="標楷體"/>
                <w:sz w:val="22"/>
              </w:rPr>
            </w:pPr>
            <w:r w:rsidRPr="00802333">
              <w:rPr>
                <w:rFonts w:ascii="標楷體" w:eastAsia="標楷體" w:hAnsi="標楷體" w:hint="eastAsia"/>
                <w:sz w:val="22"/>
              </w:rPr>
              <w:t>每學期6節以上</w:t>
            </w:r>
          </w:p>
        </w:tc>
      </w:tr>
      <w:tr w:rsidR="00802333" w:rsidRPr="00802333" w14:paraId="65F17B30" w14:textId="77777777" w:rsidTr="00114CF9">
        <w:trPr>
          <w:cantSplit/>
          <w:trHeight w:val="130"/>
          <w:tblHeader/>
          <w:jc w:val="center"/>
        </w:trPr>
        <w:tc>
          <w:tcPr>
            <w:tcW w:w="1148" w:type="dxa"/>
            <w:vMerge/>
            <w:shd w:val="clear" w:color="auto" w:fill="auto"/>
            <w:vAlign w:val="center"/>
          </w:tcPr>
          <w:p w14:paraId="7F336DF4" w14:textId="77777777" w:rsidR="00DF0D64" w:rsidRPr="00802333" w:rsidRDefault="00DF0D64" w:rsidP="00DF0D64">
            <w:pPr>
              <w:snapToGrid w:val="0"/>
              <w:rPr>
                <w:rFonts w:eastAsia="標楷體"/>
              </w:rPr>
            </w:pPr>
          </w:p>
        </w:tc>
        <w:tc>
          <w:tcPr>
            <w:tcW w:w="1021" w:type="dxa"/>
            <w:shd w:val="clear" w:color="auto" w:fill="auto"/>
            <w:vAlign w:val="center"/>
          </w:tcPr>
          <w:p w14:paraId="730E1D7A" w14:textId="77777777" w:rsidR="00DF0D64" w:rsidRPr="00802333" w:rsidRDefault="00DF0D64" w:rsidP="00DF0D64">
            <w:pPr>
              <w:snapToGrid w:val="0"/>
              <w:jc w:val="center"/>
              <w:rPr>
                <w:rFonts w:eastAsia="標楷體"/>
              </w:rPr>
            </w:pPr>
            <w:r w:rsidRPr="00802333">
              <w:rPr>
                <w:rFonts w:eastAsia="標楷體" w:hint="eastAsia"/>
              </w:rPr>
              <w:t>下</w:t>
            </w:r>
          </w:p>
        </w:tc>
        <w:tc>
          <w:tcPr>
            <w:tcW w:w="1134" w:type="dxa"/>
            <w:shd w:val="clear" w:color="auto" w:fill="auto"/>
            <w:vAlign w:val="center"/>
          </w:tcPr>
          <w:p w14:paraId="7F8DCAA0" w14:textId="77777777" w:rsidR="00DF0D64" w:rsidRPr="00802333" w:rsidRDefault="00DF0D64" w:rsidP="00DF0D64">
            <w:pPr>
              <w:snapToGrid w:val="0"/>
              <w:jc w:val="center"/>
              <w:rPr>
                <w:rFonts w:eastAsia="標楷體"/>
              </w:rPr>
            </w:pPr>
            <w:r w:rsidRPr="00802333">
              <w:rPr>
                <w:rFonts w:eastAsia="標楷體" w:hint="eastAsia"/>
              </w:rPr>
              <w:t>1</w:t>
            </w:r>
            <w:r w:rsidRPr="00802333">
              <w:rPr>
                <w:rFonts w:eastAsia="標楷體"/>
              </w:rPr>
              <w:t>5-19</w:t>
            </w:r>
          </w:p>
        </w:tc>
        <w:tc>
          <w:tcPr>
            <w:tcW w:w="3359" w:type="dxa"/>
            <w:shd w:val="clear" w:color="auto" w:fill="auto"/>
            <w:vAlign w:val="center"/>
          </w:tcPr>
          <w:p w14:paraId="7DA35F52" w14:textId="77777777" w:rsidR="00DF0D64" w:rsidRPr="00802333" w:rsidRDefault="00DF0D64" w:rsidP="00DF0D64">
            <w:pPr>
              <w:snapToGrid w:val="0"/>
              <w:jc w:val="center"/>
              <w:rPr>
                <w:rFonts w:eastAsia="標楷體"/>
              </w:rPr>
            </w:pPr>
            <w:r w:rsidRPr="00802333">
              <w:rPr>
                <w:rFonts w:eastAsia="標楷體" w:hint="eastAsia"/>
              </w:rPr>
              <w:t>自然（理化）</w:t>
            </w:r>
          </w:p>
        </w:tc>
        <w:tc>
          <w:tcPr>
            <w:tcW w:w="1615" w:type="dxa"/>
            <w:shd w:val="clear" w:color="auto" w:fill="auto"/>
            <w:vAlign w:val="center"/>
          </w:tcPr>
          <w:p w14:paraId="7F8CCF16" w14:textId="77777777" w:rsidR="00DF0D64" w:rsidRPr="00802333" w:rsidRDefault="00DF0D64" w:rsidP="00DF0D64">
            <w:pPr>
              <w:snapToGrid w:val="0"/>
              <w:jc w:val="center"/>
              <w:rPr>
                <w:rFonts w:eastAsia="標楷體"/>
              </w:rPr>
            </w:pPr>
            <w:r w:rsidRPr="00802333">
              <w:rPr>
                <w:rFonts w:eastAsia="標楷體" w:hint="eastAsia"/>
              </w:rPr>
              <w:t>6</w:t>
            </w:r>
          </w:p>
        </w:tc>
        <w:tc>
          <w:tcPr>
            <w:tcW w:w="1340" w:type="dxa"/>
            <w:vMerge/>
            <w:shd w:val="clear" w:color="auto" w:fill="auto"/>
          </w:tcPr>
          <w:p w14:paraId="57F17A66" w14:textId="77777777" w:rsidR="00DF0D64" w:rsidRPr="00802333" w:rsidRDefault="00DF0D64" w:rsidP="00DF0D64">
            <w:pPr>
              <w:snapToGrid w:val="0"/>
              <w:ind w:firstLine="480"/>
              <w:rPr>
                <w:rFonts w:eastAsia="標楷體"/>
                <w:sz w:val="22"/>
              </w:rPr>
            </w:pPr>
          </w:p>
        </w:tc>
      </w:tr>
      <w:tr w:rsidR="00802333" w:rsidRPr="00802333" w14:paraId="3F880089" w14:textId="77777777" w:rsidTr="00114CF9">
        <w:trPr>
          <w:cantSplit/>
          <w:trHeight w:val="695"/>
          <w:tblHeader/>
          <w:jc w:val="center"/>
        </w:trPr>
        <w:tc>
          <w:tcPr>
            <w:tcW w:w="1148" w:type="dxa"/>
            <w:vMerge w:val="restart"/>
            <w:shd w:val="clear" w:color="auto" w:fill="auto"/>
            <w:vAlign w:val="center"/>
          </w:tcPr>
          <w:p w14:paraId="7C0FBBFF" w14:textId="23BC2F8E" w:rsidR="00DF0D64" w:rsidRPr="00802333" w:rsidRDefault="00DF0D64" w:rsidP="00DF0D64">
            <w:pPr>
              <w:snapToGrid w:val="0"/>
              <w:rPr>
                <w:rFonts w:eastAsia="標楷體"/>
              </w:rPr>
            </w:pPr>
            <w:r w:rsidRPr="00802333">
              <w:rPr>
                <w:rFonts w:ascii="標楷體" w:eastAsia="標楷體" w:hAnsi="標楷體" w:hint="eastAsia"/>
              </w:rPr>
              <w:t>防災教育</w:t>
            </w:r>
          </w:p>
        </w:tc>
        <w:tc>
          <w:tcPr>
            <w:tcW w:w="1021" w:type="dxa"/>
            <w:shd w:val="clear" w:color="auto" w:fill="auto"/>
            <w:vAlign w:val="center"/>
          </w:tcPr>
          <w:p w14:paraId="02AC247F" w14:textId="77777777" w:rsidR="00DF0D64" w:rsidRPr="00802333" w:rsidRDefault="00DF0D64" w:rsidP="00DF0D64">
            <w:pPr>
              <w:snapToGrid w:val="0"/>
              <w:jc w:val="center"/>
              <w:rPr>
                <w:rFonts w:eastAsia="標楷體"/>
              </w:rPr>
            </w:pPr>
            <w:r w:rsidRPr="00802333">
              <w:rPr>
                <w:rFonts w:eastAsia="標楷體" w:hint="eastAsia"/>
              </w:rPr>
              <w:t>上</w:t>
            </w:r>
          </w:p>
        </w:tc>
        <w:tc>
          <w:tcPr>
            <w:tcW w:w="1134" w:type="dxa"/>
            <w:shd w:val="clear" w:color="auto" w:fill="auto"/>
            <w:vAlign w:val="center"/>
          </w:tcPr>
          <w:p w14:paraId="2100BD2F" w14:textId="77777777" w:rsidR="00DF0D64" w:rsidRPr="00802333" w:rsidRDefault="00DF0D64" w:rsidP="00DF0D64">
            <w:pPr>
              <w:snapToGrid w:val="0"/>
              <w:jc w:val="center"/>
              <w:rPr>
                <w:rFonts w:eastAsia="標楷體"/>
              </w:rPr>
            </w:pPr>
            <w:r w:rsidRPr="00802333">
              <w:rPr>
                <w:rFonts w:eastAsia="標楷體" w:hint="eastAsia"/>
              </w:rPr>
              <w:t>3</w:t>
            </w:r>
          </w:p>
        </w:tc>
        <w:tc>
          <w:tcPr>
            <w:tcW w:w="3359" w:type="dxa"/>
            <w:shd w:val="clear" w:color="auto" w:fill="auto"/>
            <w:vAlign w:val="center"/>
          </w:tcPr>
          <w:p w14:paraId="34666B86" w14:textId="1440CA25" w:rsidR="00DF0D64" w:rsidRPr="00802333" w:rsidRDefault="00DF0D64" w:rsidP="00DF0D64">
            <w:pPr>
              <w:snapToGrid w:val="0"/>
              <w:jc w:val="center"/>
              <w:rPr>
                <w:rFonts w:eastAsia="標楷體"/>
              </w:rPr>
            </w:pPr>
            <w:r w:rsidRPr="00802333">
              <w:rPr>
                <w:rFonts w:eastAsia="標楷體" w:hint="eastAsia"/>
              </w:rPr>
              <w:t>班級活動，有品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vAlign w:val="center"/>
          </w:tcPr>
          <w:p w14:paraId="5837CE0B" w14:textId="77777777" w:rsidR="00DF0D64" w:rsidRPr="00802333" w:rsidRDefault="00DF0D64" w:rsidP="00DF0D64">
            <w:pPr>
              <w:snapToGrid w:val="0"/>
              <w:jc w:val="center"/>
              <w:rPr>
                <w:rFonts w:eastAsia="標楷體"/>
              </w:rPr>
            </w:pPr>
            <w:r w:rsidRPr="00802333">
              <w:rPr>
                <w:rFonts w:eastAsia="標楷體" w:hint="eastAsia"/>
              </w:rPr>
              <w:t>2</w:t>
            </w:r>
          </w:p>
        </w:tc>
        <w:tc>
          <w:tcPr>
            <w:tcW w:w="1340" w:type="dxa"/>
            <w:vMerge w:val="restart"/>
            <w:shd w:val="clear" w:color="auto" w:fill="auto"/>
          </w:tcPr>
          <w:p w14:paraId="6FE85815" w14:textId="77777777" w:rsidR="00DF0D64" w:rsidRPr="00802333" w:rsidRDefault="00DF0D64" w:rsidP="00DF0D64">
            <w:pPr>
              <w:snapToGrid w:val="0"/>
              <w:rPr>
                <w:rFonts w:eastAsia="標楷體"/>
                <w:sz w:val="18"/>
              </w:rPr>
            </w:pPr>
            <w:r w:rsidRPr="00802333">
              <w:rPr>
                <w:rFonts w:ascii="標楷體" w:eastAsia="標楷體" w:hAnsi="標楷體" w:hint="eastAsia"/>
                <w:sz w:val="18"/>
              </w:rPr>
              <w:t>每學期至少一場次校園疏散避難演練及至少辦理一場次災害防救教育主題活動</w:t>
            </w:r>
          </w:p>
        </w:tc>
      </w:tr>
      <w:tr w:rsidR="00802333" w:rsidRPr="00802333" w14:paraId="73DE3E18" w14:textId="77777777" w:rsidTr="00114CF9">
        <w:trPr>
          <w:cantSplit/>
          <w:trHeight w:val="696"/>
          <w:tblHeader/>
          <w:jc w:val="center"/>
        </w:trPr>
        <w:tc>
          <w:tcPr>
            <w:tcW w:w="1148" w:type="dxa"/>
            <w:vMerge/>
            <w:shd w:val="clear" w:color="auto" w:fill="B6DDE8" w:themeFill="accent5" w:themeFillTint="66"/>
            <w:vAlign w:val="center"/>
          </w:tcPr>
          <w:p w14:paraId="5F89589E" w14:textId="77777777" w:rsidR="00DF0D64" w:rsidRPr="00802333" w:rsidRDefault="00DF0D64" w:rsidP="00DF0D64">
            <w:pPr>
              <w:snapToGrid w:val="0"/>
              <w:rPr>
                <w:rFonts w:eastAsia="標楷體"/>
              </w:rPr>
            </w:pPr>
          </w:p>
        </w:tc>
        <w:tc>
          <w:tcPr>
            <w:tcW w:w="1021" w:type="dxa"/>
            <w:shd w:val="clear" w:color="auto" w:fill="auto"/>
            <w:vAlign w:val="center"/>
          </w:tcPr>
          <w:p w14:paraId="33197EDD" w14:textId="77777777" w:rsidR="00DF0D64" w:rsidRPr="00802333" w:rsidRDefault="00DF0D64" w:rsidP="00DF0D64">
            <w:pPr>
              <w:snapToGrid w:val="0"/>
              <w:jc w:val="center"/>
              <w:rPr>
                <w:rFonts w:eastAsia="標楷體"/>
              </w:rPr>
            </w:pPr>
            <w:r w:rsidRPr="00802333">
              <w:rPr>
                <w:rFonts w:eastAsia="標楷體" w:hint="eastAsia"/>
              </w:rPr>
              <w:t>下</w:t>
            </w:r>
          </w:p>
        </w:tc>
        <w:tc>
          <w:tcPr>
            <w:tcW w:w="1134" w:type="dxa"/>
            <w:shd w:val="clear" w:color="auto" w:fill="auto"/>
            <w:vAlign w:val="center"/>
          </w:tcPr>
          <w:p w14:paraId="7424B97A" w14:textId="77777777" w:rsidR="00DF0D64" w:rsidRPr="00802333" w:rsidRDefault="00DF0D64" w:rsidP="00DF0D64">
            <w:pPr>
              <w:snapToGrid w:val="0"/>
              <w:jc w:val="center"/>
              <w:rPr>
                <w:rFonts w:eastAsia="標楷體"/>
              </w:rPr>
            </w:pPr>
            <w:r w:rsidRPr="00802333">
              <w:rPr>
                <w:rFonts w:eastAsia="標楷體" w:hint="eastAsia"/>
              </w:rPr>
              <w:t>1</w:t>
            </w:r>
            <w:r w:rsidRPr="00802333">
              <w:rPr>
                <w:rFonts w:eastAsia="標楷體"/>
              </w:rPr>
              <w:t>5</w:t>
            </w:r>
          </w:p>
        </w:tc>
        <w:tc>
          <w:tcPr>
            <w:tcW w:w="3359" w:type="dxa"/>
            <w:shd w:val="clear" w:color="auto" w:fill="auto"/>
            <w:vAlign w:val="center"/>
          </w:tcPr>
          <w:p w14:paraId="3FEC6B51" w14:textId="77777777" w:rsidR="00DF0D64" w:rsidRPr="00802333" w:rsidRDefault="00DF0D64" w:rsidP="00DF0D64">
            <w:pPr>
              <w:snapToGrid w:val="0"/>
              <w:jc w:val="center"/>
              <w:rPr>
                <w:rFonts w:eastAsia="標楷體"/>
              </w:rPr>
            </w:pPr>
            <w:r w:rsidRPr="00802333">
              <w:rPr>
                <w:rFonts w:eastAsia="標楷體" w:hint="eastAsia"/>
              </w:rPr>
              <w:t>戶外防災教育</w:t>
            </w:r>
          </w:p>
        </w:tc>
        <w:tc>
          <w:tcPr>
            <w:tcW w:w="1615" w:type="dxa"/>
            <w:shd w:val="clear" w:color="auto" w:fill="auto"/>
            <w:vAlign w:val="center"/>
          </w:tcPr>
          <w:p w14:paraId="6BDDCEC6" w14:textId="77777777" w:rsidR="00DF0D64" w:rsidRPr="00802333" w:rsidRDefault="00DF0D64" w:rsidP="00DF0D64">
            <w:pPr>
              <w:snapToGrid w:val="0"/>
              <w:jc w:val="center"/>
              <w:rPr>
                <w:rFonts w:eastAsia="標楷體"/>
              </w:rPr>
            </w:pPr>
            <w:r w:rsidRPr="00802333">
              <w:rPr>
                <w:rFonts w:eastAsia="標楷體"/>
              </w:rPr>
              <w:t>4</w:t>
            </w:r>
          </w:p>
        </w:tc>
        <w:tc>
          <w:tcPr>
            <w:tcW w:w="1340" w:type="dxa"/>
            <w:vMerge/>
            <w:shd w:val="clear" w:color="auto" w:fill="B6DDE8" w:themeFill="accent5" w:themeFillTint="66"/>
          </w:tcPr>
          <w:p w14:paraId="375285A8" w14:textId="77777777" w:rsidR="00DF0D64" w:rsidRPr="00802333" w:rsidRDefault="00DF0D64" w:rsidP="00DF0D64">
            <w:pPr>
              <w:snapToGrid w:val="0"/>
              <w:ind w:firstLine="480"/>
              <w:rPr>
                <w:rFonts w:eastAsia="標楷體"/>
                <w:sz w:val="22"/>
              </w:rPr>
            </w:pPr>
          </w:p>
        </w:tc>
      </w:tr>
      <w:tr w:rsidR="00802333" w:rsidRPr="00802333" w14:paraId="52875BF7" w14:textId="77777777" w:rsidTr="00114CF9">
        <w:trPr>
          <w:cantSplit/>
          <w:trHeight w:val="300"/>
          <w:tblHeader/>
          <w:jc w:val="center"/>
        </w:trPr>
        <w:tc>
          <w:tcPr>
            <w:tcW w:w="1148" w:type="dxa"/>
            <w:vMerge w:val="restart"/>
            <w:shd w:val="clear" w:color="auto" w:fill="auto"/>
            <w:vAlign w:val="center"/>
          </w:tcPr>
          <w:p w14:paraId="3001042C" w14:textId="77777777" w:rsidR="00DF0D64" w:rsidRPr="00802333" w:rsidRDefault="00DF0D64" w:rsidP="00DF0D64">
            <w:pPr>
              <w:snapToGrid w:val="0"/>
              <w:rPr>
                <w:rFonts w:eastAsia="標楷體"/>
              </w:rPr>
            </w:pPr>
            <w:r w:rsidRPr="00802333">
              <w:rPr>
                <w:rFonts w:ascii="標楷體" w:eastAsia="標楷體" w:hAnsi="標楷體" w:hint="eastAsia"/>
                <w:kern w:val="0"/>
                <w:shd w:val="clear" w:color="auto" w:fill="FFFFFF"/>
              </w:rPr>
              <w:t>防制藥物濫用</w:t>
            </w:r>
          </w:p>
        </w:tc>
        <w:tc>
          <w:tcPr>
            <w:tcW w:w="1021" w:type="dxa"/>
            <w:shd w:val="clear" w:color="auto" w:fill="auto"/>
            <w:vAlign w:val="center"/>
          </w:tcPr>
          <w:p w14:paraId="3209E3BA" w14:textId="77777777" w:rsidR="00DF0D64" w:rsidRPr="00802333" w:rsidRDefault="00DF0D64" w:rsidP="00DF0D64">
            <w:pPr>
              <w:snapToGrid w:val="0"/>
              <w:jc w:val="center"/>
              <w:rPr>
                <w:rFonts w:eastAsia="標楷體"/>
              </w:rPr>
            </w:pPr>
            <w:r w:rsidRPr="00802333">
              <w:rPr>
                <w:rFonts w:eastAsia="標楷體" w:hint="eastAsia"/>
              </w:rPr>
              <w:t>上</w:t>
            </w:r>
          </w:p>
        </w:tc>
        <w:tc>
          <w:tcPr>
            <w:tcW w:w="1134" w:type="dxa"/>
            <w:shd w:val="clear" w:color="auto" w:fill="auto"/>
            <w:vAlign w:val="center"/>
          </w:tcPr>
          <w:p w14:paraId="407224F2" w14:textId="77777777" w:rsidR="00DF0D64" w:rsidRPr="00802333" w:rsidRDefault="00DF0D64" w:rsidP="00DF0D64">
            <w:pPr>
              <w:snapToGrid w:val="0"/>
              <w:jc w:val="center"/>
              <w:rPr>
                <w:rFonts w:eastAsia="標楷體"/>
              </w:rPr>
            </w:pPr>
            <w:r w:rsidRPr="00802333">
              <w:rPr>
                <w:rFonts w:eastAsia="標楷體" w:hint="eastAsia"/>
              </w:rPr>
              <w:t>1</w:t>
            </w:r>
            <w:r w:rsidRPr="00802333">
              <w:rPr>
                <w:rFonts w:eastAsia="標楷體"/>
              </w:rPr>
              <w:t>0-13</w:t>
            </w:r>
          </w:p>
        </w:tc>
        <w:tc>
          <w:tcPr>
            <w:tcW w:w="3359" w:type="dxa"/>
            <w:shd w:val="clear" w:color="auto" w:fill="auto"/>
            <w:vAlign w:val="center"/>
          </w:tcPr>
          <w:p w14:paraId="7600319A" w14:textId="77777777" w:rsidR="00DF0D64" w:rsidRPr="00802333" w:rsidRDefault="00DF0D64" w:rsidP="00DF0D64">
            <w:pPr>
              <w:snapToGrid w:val="0"/>
              <w:jc w:val="center"/>
              <w:rPr>
                <w:rFonts w:eastAsia="標楷體"/>
              </w:rPr>
            </w:pPr>
            <w:r w:rsidRPr="00802333">
              <w:rPr>
                <w:rFonts w:eastAsia="標楷體" w:hint="eastAsia"/>
              </w:rPr>
              <w:t>健康與體育（健康教育）</w:t>
            </w:r>
          </w:p>
        </w:tc>
        <w:tc>
          <w:tcPr>
            <w:tcW w:w="1615" w:type="dxa"/>
            <w:shd w:val="clear" w:color="auto" w:fill="auto"/>
            <w:vAlign w:val="center"/>
          </w:tcPr>
          <w:p w14:paraId="007BCB0C" w14:textId="77777777" w:rsidR="00DF0D64" w:rsidRPr="00802333" w:rsidRDefault="00DF0D64" w:rsidP="00DF0D64">
            <w:pPr>
              <w:snapToGrid w:val="0"/>
              <w:jc w:val="center"/>
              <w:rPr>
                <w:rFonts w:eastAsia="標楷體"/>
              </w:rPr>
            </w:pPr>
            <w:r w:rsidRPr="00802333">
              <w:rPr>
                <w:rFonts w:eastAsia="標楷體" w:hint="eastAsia"/>
              </w:rPr>
              <w:t>3</w:t>
            </w:r>
          </w:p>
        </w:tc>
        <w:tc>
          <w:tcPr>
            <w:tcW w:w="1340" w:type="dxa"/>
            <w:vMerge w:val="restart"/>
            <w:shd w:val="clear" w:color="auto" w:fill="auto"/>
          </w:tcPr>
          <w:p w14:paraId="282946A1" w14:textId="77777777" w:rsidR="00DF0D64" w:rsidRPr="00802333" w:rsidRDefault="00DF0D64" w:rsidP="00DF0D64">
            <w:pPr>
              <w:snapToGrid w:val="0"/>
              <w:rPr>
                <w:rFonts w:eastAsia="標楷體"/>
                <w:sz w:val="22"/>
              </w:rPr>
            </w:pPr>
            <w:r w:rsidRPr="00802333">
              <w:rPr>
                <w:rFonts w:ascii="標楷體" w:eastAsia="標楷體" w:hAnsi="標楷體" w:hint="eastAsia"/>
                <w:kern w:val="0"/>
                <w:sz w:val="22"/>
                <w:shd w:val="clear" w:color="auto" w:fill="FFFFFF"/>
              </w:rPr>
              <w:t>健康與體育至少1節</w:t>
            </w:r>
          </w:p>
        </w:tc>
      </w:tr>
      <w:tr w:rsidR="00802333" w:rsidRPr="00802333" w14:paraId="54B88994" w14:textId="77777777" w:rsidTr="00114CF9">
        <w:trPr>
          <w:cantSplit/>
          <w:trHeight w:val="300"/>
          <w:tblHeader/>
          <w:jc w:val="center"/>
        </w:trPr>
        <w:tc>
          <w:tcPr>
            <w:tcW w:w="1148" w:type="dxa"/>
            <w:vMerge/>
            <w:shd w:val="clear" w:color="auto" w:fill="B6DDE8" w:themeFill="accent5" w:themeFillTint="66"/>
            <w:vAlign w:val="center"/>
          </w:tcPr>
          <w:p w14:paraId="2DDFF107" w14:textId="77777777" w:rsidR="00DF0D64" w:rsidRPr="00802333" w:rsidRDefault="00DF0D64" w:rsidP="00DF0D64">
            <w:pPr>
              <w:snapToGrid w:val="0"/>
              <w:rPr>
                <w:rFonts w:eastAsia="標楷體"/>
              </w:rPr>
            </w:pPr>
          </w:p>
        </w:tc>
        <w:tc>
          <w:tcPr>
            <w:tcW w:w="1021" w:type="dxa"/>
            <w:shd w:val="clear" w:color="auto" w:fill="auto"/>
            <w:vAlign w:val="center"/>
          </w:tcPr>
          <w:p w14:paraId="032E770F" w14:textId="77777777" w:rsidR="00DF0D64" w:rsidRPr="00802333" w:rsidRDefault="00DF0D64" w:rsidP="00DF0D64">
            <w:pPr>
              <w:snapToGrid w:val="0"/>
              <w:jc w:val="center"/>
              <w:rPr>
                <w:rFonts w:eastAsia="標楷體"/>
              </w:rPr>
            </w:pPr>
            <w:r w:rsidRPr="00802333">
              <w:rPr>
                <w:rFonts w:eastAsia="標楷體" w:hint="eastAsia"/>
              </w:rPr>
              <w:t>下</w:t>
            </w:r>
          </w:p>
        </w:tc>
        <w:tc>
          <w:tcPr>
            <w:tcW w:w="1134" w:type="dxa"/>
            <w:shd w:val="clear" w:color="auto" w:fill="auto"/>
            <w:vAlign w:val="center"/>
          </w:tcPr>
          <w:p w14:paraId="289A21F0" w14:textId="77777777" w:rsidR="00DF0D64" w:rsidRPr="00802333" w:rsidRDefault="00DF0D64" w:rsidP="00DF0D64">
            <w:pPr>
              <w:snapToGrid w:val="0"/>
              <w:jc w:val="center"/>
              <w:rPr>
                <w:rFonts w:eastAsia="標楷體"/>
              </w:rPr>
            </w:pPr>
          </w:p>
        </w:tc>
        <w:tc>
          <w:tcPr>
            <w:tcW w:w="3359" w:type="dxa"/>
            <w:shd w:val="clear" w:color="auto" w:fill="auto"/>
            <w:vAlign w:val="center"/>
          </w:tcPr>
          <w:p w14:paraId="3C14C377" w14:textId="77777777" w:rsidR="00DF0D64" w:rsidRPr="00802333" w:rsidRDefault="00DF0D64" w:rsidP="00DF0D64">
            <w:pPr>
              <w:snapToGrid w:val="0"/>
              <w:jc w:val="center"/>
              <w:rPr>
                <w:rFonts w:eastAsia="標楷體"/>
              </w:rPr>
            </w:pPr>
          </w:p>
        </w:tc>
        <w:tc>
          <w:tcPr>
            <w:tcW w:w="1615" w:type="dxa"/>
            <w:shd w:val="clear" w:color="auto" w:fill="auto"/>
            <w:vAlign w:val="center"/>
          </w:tcPr>
          <w:p w14:paraId="039B7D75" w14:textId="77777777" w:rsidR="00DF0D64" w:rsidRPr="00802333" w:rsidRDefault="00DF0D64" w:rsidP="00DF0D64">
            <w:pPr>
              <w:snapToGrid w:val="0"/>
              <w:jc w:val="center"/>
              <w:rPr>
                <w:rFonts w:eastAsia="標楷體"/>
              </w:rPr>
            </w:pPr>
          </w:p>
        </w:tc>
        <w:tc>
          <w:tcPr>
            <w:tcW w:w="1340" w:type="dxa"/>
            <w:vMerge/>
            <w:shd w:val="clear" w:color="auto" w:fill="B6DDE8" w:themeFill="accent5" w:themeFillTint="66"/>
          </w:tcPr>
          <w:p w14:paraId="7F28A114" w14:textId="77777777" w:rsidR="00DF0D64" w:rsidRPr="00802333" w:rsidRDefault="00DF0D64" w:rsidP="00DF0D64">
            <w:pPr>
              <w:snapToGrid w:val="0"/>
              <w:ind w:firstLine="480"/>
              <w:rPr>
                <w:rFonts w:eastAsia="標楷體"/>
                <w:sz w:val="22"/>
              </w:rPr>
            </w:pPr>
          </w:p>
        </w:tc>
      </w:tr>
      <w:tr w:rsidR="00802333" w:rsidRPr="00802333" w14:paraId="755C2119" w14:textId="77777777" w:rsidTr="00114CF9">
        <w:trPr>
          <w:cantSplit/>
          <w:trHeight w:val="300"/>
          <w:tblHeader/>
          <w:jc w:val="center"/>
        </w:trPr>
        <w:tc>
          <w:tcPr>
            <w:tcW w:w="1148" w:type="dxa"/>
            <w:vMerge w:val="restart"/>
            <w:shd w:val="clear" w:color="auto" w:fill="auto"/>
            <w:vAlign w:val="center"/>
          </w:tcPr>
          <w:p w14:paraId="4682E2C9" w14:textId="77777777" w:rsidR="00DF0D64" w:rsidRPr="00802333" w:rsidRDefault="00DF0D64" w:rsidP="00DF0D64">
            <w:pPr>
              <w:snapToGrid w:val="0"/>
              <w:rPr>
                <w:rFonts w:eastAsia="標楷體"/>
              </w:rPr>
            </w:pPr>
            <w:r w:rsidRPr="00802333">
              <w:rPr>
                <w:rFonts w:ascii="標楷體" w:eastAsia="標楷體" w:hAnsi="標楷體" w:hint="eastAsia"/>
                <w:kern w:val="0"/>
                <w:shd w:val="clear" w:color="auto" w:fill="FFFFFF"/>
              </w:rPr>
              <w:t>資訊倫理教育</w:t>
            </w:r>
          </w:p>
        </w:tc>
        <w:tc>
          <w:tcPr>
            <w:tcW w:w="1021" w:type="dxa"/>
            <w:shd w:val="clear" w:color="auto" w:fill="auto"/>
            <w:vAlign w:val="center"/>
          </w:tcPr>
          <w:p w14:paraId="264301B4" w14:textId="77777777" w:rsidR="00DF0D64" w:rsidRPr="00802333" w:rsidRDefault="00DF0D64" w:rsidP="00DF0D64">
            <w:pPr>
              <w:snapToGrid w:val="0"/>
              <w:jc w:val="center"/>
              <w:rPr>
                <w:rFonts w:eastAsia="標楷體"/>
              </w:rPr>
            </w:pPr>
            <w:r w:rsidRPr="00802333">
              <w:rPr>
                <w:rFonts w:eastAsia="標楷體" w:hint="eastAsia"/>
              </w:rPr>
              <w:t>上</w:t>
            </w:r>
          </w:p>
        </w:tc>
        <w:tc>
          <w:tcPr>
            <w:tcW w:w="1134" w:type="dxa"/>
            <w:shd w:val="clear" w:color="auto" w:fill="auto"/>
            <w:vAlign w:val="center"/>
          </w:tcPr>
          <w:p w14:paraId="73A51135" w14:textId="77777777" w:rsidR="00DF0D64" w:rsidRPr="00802333" w:rsidRDefault="00DF0D64" w:rsidP="00DF0D64">
            <w:pPr>
              <w:snapToGrid w:val="0"/>
              <w:jc w:val="center"/>
              <w:rPr>
                <w:rFonts w:eastAsia="標楷體"/>
              </w:rPr>
            </w:pPr>
            <w:r w:rsidRPr="00802333">
              <w:rPr>
                <w:rFonts w:eastAsia="標楷體" w:hint="eastAsia"/>
              </w:rPr>
              <w:t>5</w:t>
            </w:r>
          </w:p>
        </w:tc>
        <w:tc>
          <w:tcPr>
            <w:tcW w:w="3359" w:type="dxa"/>
            <w:shd w:val="clear" w:color="auto" w:fill="auto"/>
            <w:vAlign w:val="center"/>
          </w:tcPr>
          <w:p w14:paraId="1E920EA6" w14:textId="77777777" w:rsidR="00DF0D64" w:rsidRPr="00802333" w:rsidRDefault="00DF0D64" w:rsidP="00DF0D64">
            <w:pPr>
              <w:snapToGrid w:val="0"/>
              <w:jc w:val="center"/>
              <w:rPr>
                <w:rFonts w:eastAsia="標楷體"/>
              </w:rPr>
            </w:pPr>
            <w:r w:rsidRPr="00802333">
              <w:rPr>
                <w:rFonts w:eastAsia="標楷體" w:hint="eastAsia"/>
              </w:rPr>
              <w:t>科技（資訊科技）</w:t>
            </w:r>
          </w:p>
        </w:tc>
        <w:tc>
          <w:tcPr>
            <w:tcW w:w="1615" w:type="dxa"/>
            <w:shd w:val="clear" w:color="auto" w:fill="auto"/>
            <w:vAlign w:val="center"/>
          </w:tcPr>
          <w:p w14:paraId="6448BB76" w14:textId="77777777" w:rsidR="00DF0D64" w:rsidRPr="00802333" w:rsidRDefault="00DF0D64" w:rsidP="00DF0D64">
            <w:pPr>
              <w:snapToGrid w:val="0"/>
              <w:jc w:val="center"/>
              <w:rPr>
                <w:rFonts w:eastAsia="標楷體"/>
              </w:rPr>
            </w:pPr>
            <w:r w:rsidRPr="00802333">
              <w:rPr>
                <w:rFonts w:eastAsia="標楷體" w:hint="eastAsia"/>
              </w:rPr>
              <w:t>1</w:t>
            </w:r>
          </w:p>
        </w:tc>
        <w:tc>
          <w:tcPr>
            <w:tcW w:w="1340" w:type="dxa"/>
            <w:vMerge w:val="restart"/>
            <w:shd w:val="clear" w:color="auto" w:fill="auto"/>
          </w:tcPr>
          <w:p w14:paraId="554C90CE" w14:textId="77777777" w:rsidR="00DF0D64" w:rsidRPr="00802333" w:rsidRDefault="00DF0D64" w:rsidP="00DF0D64">
            <w:pPr>
              <w:snapToGrid w:val="0"/>
              <w:rPr>
                <w:rFonts w:eastAsia="標楷體"/>
                <w:sz w:val="22"/>
              </w:rPr>
            </w:pPr>
            <w:r w:rsidRPr="00802333">
              <w:rPr>
                <w:rFonts w:ascii="標楷體" w:eastAsia="標楷體" w:hAnsi="標楷體" w:hint="eastAsia"/>
                <w:kern w:val="0"/>
                <w:sz w:val="22"/>
                <w:shd w:val="clear" w:color="auto" w:fill="FFFFFF"/>
              </w:rPr>
              <w:t>至少1節</w:t>
            </w:r>
          </w:p>
        </w:tc>
      </w:tr>
      <w:tr w:rsidR="00802333" w:rsidRPr="00802333" w14:paraId="70E6E56B" w14:textId="77777777" w:rsidTr="00114CF9">
        <w:trPr>
          <w:cantSplit/>
          <w:trHeight w:val="300"/>
          <w:tblHeader/>
          <w:jc w:val="center"/>
        </w:trPr>
        <w:tc>
          <w:tcPr>
            <w:tcW w:w="1148" w:type="dxa"/>
            <w:vMerge/>
            <w:shd w:val="clear" w:color="auto" w:fill="B6DDE8" w:themeFill="accent5" w:themeFillTint="66"/>
            <w:vAlign w:val="center"/>
          </w:tcPr>
          <w:p w14:paraId="6A6EBC5B" w14:textId="77777777" w:rsidR="00DF0D64" w:rsidRPr="00802333" w:rsidRDefault="00DF0D64" w:rsidP="00DF0D64">
            <w:pPr>
              <w:snapToGrid w:val="0"/>
              <w:jc w:val="center"/>
              <w:rPr>
                <w:rFonts w:eastAsia="標楷體"/>
              </w:rPr>
            </w:pPr>
          </w:p>
        </w:tc>
        <w:tc>
          <w:tcPr>
            <w:tcW w:w="1021" w:type="dxa"/>
            <w:shd w:val="clear" w:color="auto" w:fill="auto"/>
            <w:vAlign w:val="center"/>
          </w:tcPr>
          <w:p w14:paraId="353CEE10" w14:textId="77777777" w:rsidR="00DF0D64" w:rsidRPr="00802333" w:rsidRDefault="00DF0D64" w:rsidP="00DF0D64">
            <w:pPr>
              <w:snapToGrid w:val="0"/>
              <w:jc w:val="center"/>
              <w:rPr>
                <w:rFonts w:eastAsia="標楷體"/>
              </w:rPr>
            </w:pPr>
            <w:r w:rsidRPr="00802333">
              <w:rPr>
                <w:rFonts w:eastAsia="標楷體" w:hint="eastAsia"/>
              </w:rPr>
              <w:t>下</w:t>
            </w:r>
          </w:p>
        </w:tc>
        <w:tc>
          <w:tcPr>
            <w:tcW w:w="1134" w:type="dxa"/>
            <w:shd w:val="clear" w:color="auto" w:fill="auto"/>
            <w:vAlign w:val="center"/>
          </w:tcPr>
          <w:p w14:paraId="7D85B114" w14:textId="77777777" w:rsidR="00DF0D64" w:rsidRPr="00802333" w:rsidRDefault="00DF0D64" w:rsidP="00DF0D64">
            <w:pPr>
              <w:snapToGrid w:val="0"/>
              <w:jc w:val="center"/>
              <w:rPr>
                <w:rFonts w:eastAsia="標楷體"/>
              </w:rPr>
            </w:pPr>
          </w:p>
        </w:tc>
        <w:tc>
          <w:tcPr>
            <w:tcW w:w="3359" w:type="dxa"/>
            <w:shd w:val="clear" w:color="auto" w:fill="auto"/>
            <w:vAlign w:val="center"/>
          </w:tcPr>
          <w:p w14:paraId="0CE7413B" w14:textId="77777777" w:rsidR="00DF0D64" w:rsidRPr="00802333" w:rsidRDefault="00DF0D64" w:rsidP="00DF0D64">
            <w:pPr>
              <w:snapToGrid w:val="0"/>
              <w:jc w:val="center"/>
              <w:rPr>
                <w:rFonts w:eastAsia="標楷體"/>
              </w:rPr>
            </w:pPr>
          </w:p>
        </w:tc>
        <w:tc>
          <w:tcPr>
            <w:tcW w:w="1615" w:type="dxa"/>
            <w:shd w:val="clear" w:color="auto" w:fill="auto"/>
            <w:vAlign w:val="center"/>
          </w:tcPr>
          <w:p w14:paraId="1EBE3CBE" w14:textId="77777777" w:rsidR="00DF0D64" w:rsidRPr="00802333" w:rsidRDefault="00DF0D64" w:rsidP="00DF0D64">
            <w:pPr>
              <w:snapToGrid w:val="0"/>
              <w:jc w:val="center"/>
              <w:rPr>
                <w:rFonts w:eastAsia="標楷體"/>
              </w:rPr>
            </w:pPr>
          </w:p>
        </w:tc>
        <w:tc>
          <w:tcPr>
            <w:tcW w:w="1340" w:type="dxa"/>
            <w:vMerge/>
            <w:shd w:val="clear" w:color="auto" w:fill="B6DDE8" w:themeFill="accent5" w:themeFillTint="66"/>
          </w:tcPr>
          <w:p w14:paraId="032D035E" w14:textId="77777777" w:rsidR="00DF0D64" w:rsidRPr="00802333" w:rsidRDefault="00DF0D64" w:rsidP="00DF0D64">
            <w:pPr>
              <w:snapToGrid w:val="0"/>
              <w:ind w:firstLine="480"/>
              <w:rPr>
                <w:rFonts w:eastAsia="標楷體"/>
              </w:rPr>
            </w:pPr>
          </w:p>
        </w:tc>
      </w:tr>
      <w:tr w:rsidR="00802333" w:rsidRPr="00802333" w14:paraId="30A1A2C1" w14:textId="77777777" w:rsidTr="00335357">
        <w:trPr>
          <w:cantSplit/>
          <w:trHeight w:val="300"/>
          <w:tblHeader/>
          <w:jc w:val="center"/>
        </w:trPr>
        <w:tc>
          <w:tcPr>
            <w:tcW w:w="1148" w:type="dxa"/>
            <w:vMerge w:val="restart"/>
            <w:shd w:val="clear" w:color="auto" w:fill="auto"/>
            <w:vAlign w:val="center"/>
          </w:tcPr>
          <w:p w14:paraId="7ADE968A" w14:textId="4432B2D5" w:rsidR="00335357" w:rsidRPr="00802333" w:rsidRDefault="00335357" w:rsidP="00335357">
            <w:pPr>
              <w:snapToGrid w:val="0"/>
              <w:rPr>
                <w:rFonts w:ascii="標楷體" w:eastAsia="標楷體" w:hAnsi="標楷體"/>
                <w:kern w:val="0"/>
                <w:shd w:val="clear" w:color="auto" w:fill="FFFFFF"/>
              </w:rPr>
            </w:pPr>
            <w:r w:rsidRPr="00802333">
              <w:rPr>
                <w:rFonts w:ascii="標楷體" w:eastAsia="標楷體" w:hAnsi="標楷體" w:hint="eastAsia"/>
                <w:kern w:val="0"/>
                <w:shd w:val="clear" w:color="auto" w:fill="FFFFFF"/>
              </w:rPr>
              <w:t>生</w:t>
            </w:r>
            <w:r w:rsidRPr="00802333">
              <w:rPr>
                <w:rFonts w:ascii="標楷體" w:eastAsia="標楷體" w:hAnsi="標楷體"/>
                <w:kern w:val="0"/>
                <w:shd w:val="clear" w:color="auto" w:fill="FFFFFF"/>
              </w:rPr>
              <w:t>命</w:t>
            </w:r>
            <w:r w:rsidRPr="00802333">
              <w:rPr>
                <w:rFonts w:ascii="標楷體" w:eastAsia="標楷體" w:hAnsi="標楷體" w:hint="eastAsia"/>
                <w:kern w:val="0"/>
                <w:shd w:val="clear" w:color="auto" w:fill="FFFFFF"/>
              </w:rPr>
              <w:t>教</w:t>
            </w:r>
            <w:r w:rsidRPr="00802333">
              <w:rPr>
                <w:rFonts w:ascii="標楷體" w:eastAsia="標楷體" w:hAnsi="標楷體"/>
                <w:kern w:val="0"/>
                <w:shd w:val="clear" w:color="auto" w:fill="FFFFFF"/>
              </w:rPr>
              <w:t>育</w:t>
            </w:r>
          </w:p>
        </w:tc>
        <w:tc>
          <w:tcPr>
            <w:tcW w:w="1021" w:type="dxa"/>
            <w:shd w:val="clear" w:color="auto" w:fill="auto"/>
            <w:vAlign w:val="center"/>
          </w:tcPr>
          <w:p w14:paraId="48423088" w14:textId="120B63B4" w:rsidR="00335357" w:rsidRPr="00802333" w:rsidRDefault="00335357" w:rsidP="00335357">
            <w:pPr>
              <w:snapToGrid w:val="0"/>
              <w:jc w:val="center"/>
              <w:rPr>
                <w:rFonts w:eastAsia="標楷體"/>
              </w:rPr>
            </w:pPr>
            <w:r w:rsidRPr="00802333">
              <w:rPr>
                <w:rFonts w:eastAsia="標楷體" w:hint="eastAsia"/>
              </w:rPr>
              <w:t>上</w:t>
            </w:r>
          </w:p>
        </w:tc>
        <w:tc>
          <w:tcPr>
            <w:tcW w:w="1134" w:type="dxa"/>
            <w:shd w:val="clear" w:color="auto" w:fill="auto"/>
            <w:vAlign w:val="center"/>
          </w:tcPr>
          <w:p w14:paraId="2E4CA9C0" w14:textId="77777777" w:rsidR="00335357" w:rsidRPr="00802333" w:rsidRDefault="00335357" w:rsidP="00335357">
            <w:pPr>
              <w:snapToGrid w:val="0"/>
              <w:jc w:val="center"/>
              <w:rPr>
                <w:rFonts w:eastAsia="標楷體"/>
              </w:rPr>
            </w:pPr>
          </w:p>
        </w:tc>
        <w:tc>
          <w:tcPr>
            <w:tcW w:w="3359" w:type="dxa"/>
            <w:shd w:val="clear" w:color="auto" w:fill="auto"/>
            <w:vAlign w:val="center"/>
          </w:tcPr>
          <w:p w14:paraId="4E18E425" w14:textId="77777777" w:rsidR="00335357" w:rsidRPr="00802333" w:rsidRDefault="00335357" w:rsidP="00335357">
            <w:pPr>
              <w:snapToGrid w:val="0"/>
              <w:jc w:val="center"/>
              <w:rPr>
                <w:rFonts w:eastAsia="標楷體"/>
              </w:rPr>
            </w:pPr>
          </w:p>
        </w:tc>
        <w:tc>
          <w:tcPr>
            <w:tcW w:w="1615" w:type="dxa"/>
            <w:shd w:val="clear" w:color="auto" w:fill="auto"/>
            <w:vAlign w:val="center"/>
          </w:tcPr>
          <w:p w14:paraId="2BF53E87" w14:textId="77777777" w:rsidR="00335357" w:rsidRPr="00802333" w:rsidRDefault="00335357" w:rsidP="00335357">
            <w:pPr>
              <w:snapToGrid w:val="0"/>
              <w:jc w:val="center"/>
              <w:rPr>
                <w:rFonts w:eastAsia="標楷體"/>
              </w:rPr>
            </w:pPr>
          </w:p>
        </w:tc>
        <w:tc>
          <w:tcPr>
            <w:tcW w:w="1340" w:type="dxa"/>
            <w:vMerge w:val="restart"/>
            <w:shd w:val="clear" w:color="auto" w:fill="auto"/>
          </w:tcPr>
          <w:p w14:paraId="7A6C87C6" w14:textId="77777777" w:rsidR="00335357" w:rsidRPr="00802333" w:rsidRDefault="00335357" w:rsidP="00335357">
            <w:pPr>
              <w:snapToGrid w:val="0"/>
              <w:ind w:firstLine="480"/>
              <w:rPr>
                <w:rFonts w:eastAsia="標楷體"/>
              </w:rPr>
            </w:pPr>
          </w:p>
        </w:tc>
      </w:tr>
      <w:tr w:rsidR="00802333" w:rsidRPr="00802333" w14:paraId="01C45C30" w14:textId="77777777" w:rsidTr="00335357">
        <w:trPr>
          <w:cantSplit/>
          <w:trHeight w:val="300"/>
          <w:tblHeader/>
          <w:jc w:val="center"/>
        </w:trPr>
        <w:tc>
          <w:tcPr>
            <w:tcW w:w="1148" w:type="dxa"/>
            <w:vMerge/>
            <w:shd w:val="clear" w:color="auto" w:fill="auto"/>
            <w:vAlign w:val="center"/>
          </w:tcPr>
          <w:p w14:paraId="2E21F8DC" w14:textId="77777777" w:rsidR="00335357" w:rsidRPr="00802333" w:rsidRDefault="00335357" w:rsidP="00335357">
            <w:pPr>
              <w:snapToGrid w:val="0"/>
              <w:jc w:val="center"/>
              <w:rPr>
                <w:rFonts w:eastAsia="標楷體"/>
              </w:rPr>
            </w:pPr>
          </w:p>
        </w:tc>
        <w:tc>
          <w:tcPr>
            <w:tcW w:w="1021" w:type="dxa"/>
            <w:shd w:val="clear" w:color="auto" w:fill="auto"/>
            <w:vAlign w:val="center"/>
          </w:tcPr>
          <w:p w14:paraId="6854CF9C" w14:textId="59FCB240" w:rsidR="00335357" w:rsidRPr="00802333" w:rsidRDefault="00335357" w:rsidP="00335357">
            <w:pPr>
              <w:snapToGrid w:val="0"/>
              <w:jc w:val="center"/>
              <w:rPr>
                <w:rFonts w:eastAsia="標楷體"/>
              </w:rPr>
            </w:pPr>
            <w:r w:rsidRPr="00802333">
              <w:rPr>
                <w:rFonts w:eastAsia="標楷體" w:hint="eastAsia"/>
              </w:rPr>
              <w:t>下</w:t>
            </w:r>
          </w:p>
        </w:tc>
        <w:tc>
          <w:tcPr>
            <w:tcW w:w="1134" w:type="dxa"/>
            <w:shd w:val="clear" w:color="auto" w:fill="auto"/>
            <w:vAlign w:val="center"/>
          </w:tcPr>
          <w:p w14:paraId="18AD7CA6" w14:textId="11251ACA" w:rsidR="00335357" w:rsidRPr="00802333" w:rsidRDefault="00335357" w:rsidP="00335357">
            <w:pPr>
              <w:snapToGrid w:val="0"/>
              <w:jc w:val="center"/>
              <w:rPr>
                <w:rFonts w:eastAsia="標楷體"/>
              </w:rPr>
            </w:pPr>
            <w:r w:rsidRPr="00802333">
              <w:rPr>
                <w:rFonts w:eastAsia="標楷體" w:hint="eastAsia"/>
              </w:rPr>
              <w:t>2</w:t>
            </w:r>
          </w:p>
        </w:tc>
        <w:tc>
          <w:tcPr>
            <w:tcW w:w="3359" w:type="dxa"/>
            <w:shd w:val="clear" w:color="auto" w:fill="auto"/>
            <w:vAlign w:val="center"/>
          </w:tcPr>
          <w:p w14:paraId="5293B223" w14:textId="5ADE3BDF" w:rsidR="00335357" w:rsidRPr="00802333" w:rsidRDefault="00335357" w:rsidP="00335357">
            <w:pPr>
              <w:snapToGrid w:val="0"/>
              <w:jc w:val="center"/>
              <w:rPr>
                <w:rFonts w:eastAsia="標楷體"/>
              </w:rPr>
            </w:pPr>
            <w:r w:rsidRPr="00802333">
              <w:rPr>
                <w:rFonts w:eastAsia="標楷體" w:hint="eastAsia"/>
              </w:rPr>
              <w:t>有品有德在中正</w:t>
            </w:r>
          </w:p>
        </w:tc>
        <w:tc>
          <w:tcPr>
            <w:tcW w:w="1615" w:type="dxa"/>
            <w:shd w:val="clear" w:color="auto" w:fill="auto"/>
            <w:vAlign w:val="center"/>
          </w:tcPr>
          <w:p w14:paraId="0725CDA6" w14:textId="74B968DC" w:rsidR="00335357" w:rsidRPr="00802333" w:rsidRDefault="00335357" w:rsidP="00335357">
            <w:pPr>
              <w:snapToGrid w:val="0"/>
              <w:jc w:val="center"/>
              <w:rPr>
                <w:rFonts w:eastAsia="標楷體"/>
              </w:rPr>
            </w:pPr>
            <w:r w:rsidRPr="00802333">
              <w:rPr>
                <w:rFonts w:eastAsia="標楷體" w:hint="eastAsia"/>
              </w:rPr>
              <w:t>1</w:t>
            </w:r>
          </w:p>
        </w:tc>
        <w:tc>
          <w:tcPr>
            <w:tcW w:w="1340" w:type="dxa"/>
            <w:vMerge/>
            <w:shd w:val="clear" w:color="auto" w:fill="auto"/>
          </w:tcPr>
          <w:p w14:paraId="504F001E" w14:textId="77777777" w:rsidR="00335357" w:rsidRPr="00802333" w:rsidRDefault="00335357" w:rsidP="00335357">
            <w:pPr>
              <w:snapToGrid w:val="0"/>
              <w:ind w:firstLine="480"/>
              <w:rPr>
                <w:rFonts w:eastAsia="標楷體"/>
              </w:rPr>
            </w:pPr>
          </w:p>
        </w:tc>
      </w:tr>
    </w:tbl>
    <w:p w14:paraId="158888D9" w14:textId="77777777" w:rsidR="00EA14DA" w:rsidRPr="00802333" w:rsidRDefault="00EA14DA">
      <w:pPr>
        <w:widowControl/>
      </w:pPr>
      <w:r w:rsidRPr="00802333">
        <w:br w:type="page"/>
      </w:r>
    </w:p>
    <w:p w14:paraId="31F6B30B" w14:textId="77777777" w:rsidR="00EA14DA" w:rsidRPr="00802333" w:rsidRDefault="00BB7244" w:rsidP="00BB7244">
      <w:pPr>
        <w:pStyle w:val="affd"/>
        <w:spacing w:before="36" w:after="72"/>
        <w:ind w:left="720"/>
      </w:pPr>
      <w:bookmarkStart w:id="27" w:name="_Toc131066854"/>
      <w:r w:rsidRPr="00802333">
        <w:rPr>
          <w:rFonts w:hint="eastAsia"/>
        </w:rPr>
        <w:lastRenderedPageBreak/>
        <w:t>（三）</w:t>
      </w:r>
      <w:r w:rsidR="00EA14DA" w:rsidRPr="00802333">
        <w:rPr>
          <w:rFonts w:hint="eastAsia"/>
        </w:rPr>
        <w:t>九年級實施規劃表(表3-</w:t>
      </w:r>
      <w:r w:rsidR="001B0FF2" w:rsidRPr="00802333">
        <w:rPr>
          <w:rFonts w:hint="eastAsia"/>
        </w:rPr>
        <w:t>4</w:t>
      </w:r>
      <w:r w:rsidR="00EA14DA" w:rsidRPr="00802333">
        <w:rPr>
          <w:rFonts w:hint="eastAsia"/>
        </w:rPr>
        <w:t>)</w:t>
      </w:r>
      <w:bookmarkEnd w:id="27"/>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8"/>
        <w:gridCol w:w="1021"/>
        <w:gridCol w:w="1134"/>
        <w:gridCol w:w="3359"/>
        <w:gridCol w:w="1615"/>
        <w:gridCol w:w="1340"/>
      </w:tblGrid>
      <w:tr w:rsidR="00802333" w:rsidRPr="00802333" w14:paraId="44114A9C" w14:textId="77777777" w:rsidTr="00114CF9">
        <w:trPr>
          <w:cantSplit/>
          <w:tblHeader/>
          <w:jc w:val="center"/>
        </w:trPr>
        <w:tc>
          <w:tcPr>
            <w:tcW w:w="1148" w:type="dxa"/>
            <w:shd w:val="clear" w:color="auto" w:fill="auto"/>
            <w:vAlign w:val="center"/>
          </w:tcPr>
          <w:p w14:paraId="5623F56D" w14:textId="77777777" w:rsidR="00B25F68" w:rsidRPr="00802333" w:rsidRDefault="00B25F68" w:rsidP="00114CF9">
            <w:pPr>
              <w:snapToGrid w:val="0"/>
              <w:rPr>
                <w:rFonts w:eastAsia="標楷體"/>
              </w:rPr>
            </w:pPr>
            <w:r w:rsidRPr="00802333">
              <w:rPr>
                <w:rFonts w:eastAsia="標楷體" w:hint="eastAsia"/>
                <w:lang w:eastAsia="zh-HK"/>
              </w:rPr>
              <w:t>法</w:t>
            </w:r>
            <w:r w:rsidRPr="00802333">
              <w:rPr>
                <w:rFonts w:eastAsia="標楷體" w:hint="eastAsia"/>
              </w:rPr>
              <w:t>定</w:t>
            </w:r>
            <w:r w:rsidRPr="00802333">
              <w:rPr>
                <w:rFonts w:eastAsia="標楷體" w:hint="eastAsia"/>
              </w:rPr>
              <w:t>/</w:t>
            </w:r>
            <w:r w:rsidRPr="00802333">
              <w:rPr>
                <w:rFonts w:eastAsia="標楷體" w:hint="eastAsia"/>
              </w:rPr>
              <w:t>其他議題</w:t>
            </w:r>
          </w:p>
        </w:tc>
        <w:tc>
          <w:tcPr>
            <w:tcW w:w="7129" w:type="dxa"/>
            <w:gridSpan w:val="4"/>
            <w:shd w:val="clear" w:color="auto" w:fill="auto"/>
            <w:vAlign w:val="center"/>
          </w:tcPr>
          <w:p w14:paraId="3C8B360F" w14:textId="77777777" w:rsidR="00B25F68" w:rsidRPr="00802333" w:rsidRDefault="00B25F68" w:rsidP="00114CF9">
            <w:pPr>
              <w:snapToGrid w:val="0"/>
              <w:jc w:val="center"/>
              <w:rPr>
                <w:rFonts w:eastAsia="標楷體"/>
              </w:rPr>
            </w:pPr>
            <w:r w:rsidRPr="00802333">
              <w:rPr>
                <w:rFonts w:eastAsia="標楷體"/>
                <w:sz w:val="28"/>
              </w:rPr>
              <w:t>納入課程規劃實施情形</w:t>
            </w:r>
          </w:p>
        </w:tc>
        <w:tc>
          <w:tcPr>
            <w:tcW w:w="1340" w:type="dxa"/>
            <w:shd w:val="clear" w:color="auto" w:fill="auto"/>
            <w:vAlign w:val="center"/>
          </w:tcPr>
          <w:p w14:paraId="43A5A0A9" w14:textId="77777777" w:rsidR="00B25F68" w:rsidRPr="00802333" w:rsidRDefault="00B25F68" w:rsidP="00114CF9">
            <w:pPr>
              <w:snapToGrid w:val="0"/>
              <w:jc w:val="center"/>
              <w:rPr>
                <w:rFonts w:eastAsia="標楷體"/>
              </w:rPr>
            </w:pPr>
            <w:r w:rsidRPr="00802333">
              <w:rPr>
                <w:rFonts w:eastAsia="標楷體"/>
              </w:rPr>
              <w:t>備註</w:t>
            </w:r>
          </w:p>
        </w:tc>
      </w:tr>
      <w:tr w:rsidR="00802333" w:rsidRPr="00802333" w14:paraId="3D0C632B" w14:textId="77777777" w:rsidTr="00114CF9">
        <w:trPr>
          <w:cantSplit/>
          <w:tblHeader/>
          <w:jc w:val="center"/>
        </w:trPr>
        <w:tc>
          <w:tcPr>
            <w:tcW w:w="1148" w:type="dxa"/>
            <w:shd w:val="clear" w:color="auto" w:fill="auto"/>
            <w:vAlign w:val="center"/>
          </w:tcPr>
          <w:p w14:paraId="66682CFE" w14:textId="77777777" w:rsidR="00B25F68" w:rsidRPr="00802333" w:rsidRDefault="00B25F68" w:rsidP="00114CF9">
            <w:pPr>
              <w:snapToGrid w:val="0"/>
              <w:ind w:firstLine="480"/>
              <w:jc w:val="center"/>
              <w:rPr>
                <w:rFonts w:eastAsia="標楷體"/>
              </w:rPr>
            </w:pPr>
          </w:p>
        </w:tc>
        <w:tc>
          <w:tcPr>
            <w:tcW w:w="1021" w:type="dxa"/>
            <w:shd w:val="clear" w:color="auto" w:fill="auto"/>
            <w:vAlign w:val="center"/>
          </w:tcPr>
          <w:p w14:paraId="459302CF" w14:textId="77777777" w:rsidR="00B25F68" w:rsidRPr="00802333" w:rsidRDefault="00B25F68" w:rsidP="00114CF9">
            <w:pPr>
              <w:snapToGrid w:val="0"/>
              <w:jc w:val="center"/>
              <w:rPr>
                <w:rFonts w:eastAsia="標楷體"/>
              </w:rPr>
            </w:pPr>
            <w:r w:rsidRPr="00802333">
              <w:rPr>
                <w:rFonts w:eastAsia="標楷體" w:hint="eastAsia"/>
              </w:rPr>
              <w:t>學期</w:t>
            </w:r>
          </w:p>
        </w:tc>
        <w:tc>
          <w:tcPr>
            <w:tcW w:w="1134" w:type="dxa"/>
            <w:shd w:val="clear" w:color="auto" w:fill="auto"/>
            <w:vAlign w:val="center"/>
          </w:tcPr>
          <w:p w14:paraId="33DFA6AD" w14:textId="77777777" w:rsidR="00B25F68" w:rsidRPr="00802333" w:rsidRDefault="00B25F68" w:rsidP="00114CF9">
            <w:pPr>
              <w:snapToGrid w:val="0"/>
              <w:jc w:val="center"/>
              <w:rPr>
                <w:rFonts w:eastAsia="標楷體"/>
              </w:rPr>
            </w:pPr>
            <w:r w:rsidRPr="00802333">
              <w:rPr>
                <w:rFonts w:eastAsia="標楷體" w:hint="eastAsia"/>
              </w:rPr>
              <w:t>週次</w:t>
            </w:r>
          </w:p>
        </w:tc>
        <w:tc>
          <w:tcPr>
            <w:tcW w:w="3359" w:type="dxa"/>
            <w:shd w:val="clear" w:color="auto" w:fill="auto"/>
            <w:vAlign w:val="center"/>
          </w:tcPr>
          <w:p w14:paraId="260A0EC5" w14:textId="77777777" w:rsidR="00B25F68" w:rsidRPr="00802333" w:rsidRDefault="00B25F68" w:rsidP="00114CF9">
            <w:pPr>
              <w:snapToGrid w:val="0"/>
              <w:jc w:val="center"/>
              <w:rPr>
                <w:rFonts w:eastAsia="標楷體"/>
              </w:rPr>
            </w:pPr>
            <w:r w:rsidRPr="00802333">
              <w:rPr>
                <w:rFonts w:eastAsia="標楷體" w:hint="eastAsia"/>
              </w:rPr>
              <w:t>領</w:t>
            </w:r>
            <w:r w:rsidRPr="00802333">
              <w:rPr>
                <w:rFonts w:eastAsia="標楷體"/>
              </w:rPr>
              <w:t>域</w:t>
            </w:r>
            <w:r w:rsidRPr="00802333">
              <w:rPr>
                <w:rFonts w:eastAsia="標楷體" w:hint="eastAsia"/>
              </w:rPr>
              <w:t>/</w:t>
            </w:r>
            <w:r w:rsidRPr="00802333">
              <w:rPr>
                <w:rFonts w:eastAsia="標楷體"/>
              </w:rPr>
              <w:t>彈性</w:t>
            </w:r>
            <w:r w:rsidRPr="00802333">
              <w:rPr>
                <w:rFonts w:eastAsia="標楷體" w:hint="eastAsia"/>
                <w:lang w:eastAsia="zh-HK"/>
              </w:rPr>
              <w:t>課程</w:t>
            </w:r>
            <w:r w:rsidRPr="00802333">
              <w:rPr>
                <w:rFonts w:eastAsia="標楷體" w:hint="eastAsia"/>
              </w:rPr>
              <w:t>/</w:t>
            </w:r>
            <w:r w:rsidRPr="00802333">
              <w:rPr>
                <w:rFonts w:eastAsia="標楷體" w:hint="eastAsia"/>
                <w:lang w:eastAsia="zh-HK"/>
              </w:rPr>
              <w:t>彈性學習時數</w:t>
            </w:r>
            <w:r w:rsidRPr="00802333">
              <w:rPr>
                <w:rFonts w:eastAsia="標楷體" w:hint="eastAsia"/>
              </w:rPr>
              <w:t>/</w:t>
            </w:r>
            <w:r w:rsidRPr="00802333">
              <w:rPr>
                <w:rFonts w:eastAsia="標楷體" w:hint="eastAsia"/>
                <w:lang w:eastAsia="zh-HK"/>
              </w:rPr>
              <w:t>其他時間</w:t>
            </w:r>
          </w:p>
        </w:tc>
        <w:tc>
          <w:tcPr>
            <w:tcW w:w="1615" w:type="dxa"/>
            <w:shd w:val="clear" w:color="auto" w:fill="auto"/>
            <w:vAlign w:val="center"/>
          </w:tcPr>
          <w:p w14:paraId="6AE55FD3" w14:textId="77777777" w:rsidR="00B25F68" w:rsidRPr="00802333" w:rsidRDefault="00B25F68" w:rsidP="00114CF9">
            <w:pPr>
              <w:snapToGrid w:val="0"/>
              <w:jc w:val="center"/>
              <w:rPr>
                <w:rFonts w:eastAsia="標楷體"/>
              </w:rPr>
            </w:pPr>
            <w:r w:rsidRPr="00802333">
              <w:rPr>
                <w:rFonts w:eastAsia="標楷體" w:hint="eastAsia"/>
              </w:rPr>
              <w:t>節數</w:t>
            </w:r>
          </w:p>
        </w:tc>
        <w:tc>
          <w:tcPr>
            <w:tcW w:w="1340" w:type="dxa"/>
            <w:shd w:val="clear" w:color="auto" w:fill="auto"/>
          </w:tcPr>
          <w:p w14:paraId="7C9A0DB2" w14:textId="77777777" w:rsidR="00B25F68" w:rsidRPr="00802333" w:rsidRDefault="00B25F68" w:rsidP="00114CF9">
            <w:pPr>
              <w:snapToGrid w:val="0"/>
              <w:ind w:firstLine="480"/>
              <w:rPr>
                <w:rFonts w:eastAsia="標楷體"/>
              </w:rPr>
            </w:pPr>
          </w:p>
        </w:tc>
      </w:tr>
      <w:tr w:rsidR="00802333" w:rsidRPr="00802333" w14:paraId="194479B1" w14:textId="77777777" w:rsidTr="00114CF9">
        <w:trPr>
          <w:cantSplit/>
          <w:trHeight w:val="130"/>
          <w:tblHeader/>
          <w:jc w:val="center"/>
        </w:trPr>
        <w:tc>
          <w:tcPr>
            <w:tcW w:w="1148" w:type="dxa"/>
            <w:vMerge w:val="restart"/>
            <w:shd w:val="clear" w:color="auto" w:fill="auto"/>
            <w:vAlign w:val="center"/>
          </w:tcPr>
          <w:p w14:paraId="1F454C0E" w14:textId="77777777" w:rsidR="00B25F68" w:rsidRPr="00802333" w:rsidRDefault="00B25F68" w:rsidP="00114CF9">
            <w:pPr>
              <w:snapToGrid w:val="0"/>
              <w:rPr>
                <w:rFonts w:eastAsia="標楷體"/>
              </w:rPr>
            </w:pPr>
            <w:r w:rsidRPr="00802333">
              <w:rPr>
                <w:rFonts w:eastAsia="標楷體"/>
              </w:rPr>
              <w:t>性別平等教育</w:t>
            </w:r>
          </w:p>
        </w:tc>
        <w:tc>
          <w:tcPr>
            <w:tcW w:w="1021" w:type="dxa"/>
            <w:vMerge w:val="restart"/>
            <w:shd w:val="clear" w:color="auto" w:fill="auto"/>
            <w:vAlign w:val="center"/>
          </w:tcPr>
          <w:p w14:paraId="408369FC" w14:textId="77777777" w:rsidR="00B25F68" w:rsidRPr="00802333" w:rsidRDefault="00B25F68" w:rsidP="00114CF9">
            <w:pPr>
              <w:snapToGrid w:val="0"/>
              <w:jc w:val="center"/>
              <w:rPr>
                <w:rFonts w:eastAsia="標楷體"/>
              </w:rPr>
            </w:pPr>
            <w:r w:rsidRPr="00802333">
              <w:rPr>
                <w:rFonts w:eastAsia="標楷體" w:hint="eastAsia"/>
              </w:rPr>
              <w:t>上</w:t>
            </w:r>
          </w:p>
        </w:tc>
        <w:tc>
          <w:tcPr>
            <w:tcW w:w="1134" w:type="dxa"/>
            <w:shd w:val="clear" w:color="auto" w:fill="auto"/>
            <w:vAlign w:val="center"/>
          </w:tcPr>
          <w:p w14:paraId="0C85CB88" w14:textId="77777777" w:rsidR="00B25F68" w:rsidRPr="00802333" w:rsidRDefault="00B25F68" w:rsidP="00114CF9">
            <w:pPr>
              <w:snapToGrid w:val="0"/>
              <w:jc w:val="center"/>
              <w:rPr>
                <w:rFonts w:eastAsia="標楷體"/>
              </w:rPr>
            </w:pPr>
            <w:r w:rsidRPr="00802333">
              <w:t>4</w:t>
            </w:r>
          </w:p>
        </w:tc>
        <w:tc>
          <w:tcPr>
            <w:tcW w:w="3359" w:type="dxa"/>
            <w:shd w:val="clear" w:color="auto" w:fill="auto"/>
            <w:vAlign w:val="center"/>
          </w:tcPr>
          <w:p w14:paraId="03DDD1DD" w14:textId="77777777" w:rsidR="00B25F68" w:rsidRPr="00802333" w:rsidRDefault="00B25F68" w:rsidP="00114CF9">
            <w:pPr>
              <w:snapToGrid w:val="0"/>
              <w:jc w:val="center"/>
              <w:rPr>
                <w:rFonts w:eastAsia="標楷體"/>
              </w:rPr>
            </w:pPr>
            <w:bookmarkStart w:id="28" w:name="OLE_LINK25"/>
            <w:bookmarkStart w:id="29" w:name="OLE_LINK26"/>
            <w:r w:rsidRPr="00802333">
              <w:rPr>
                <w:rFonts w:eastAsia="標楷體" w:hint="eastAsia"/>
              </w:rPr>
              <w:t>綜合（輔導）</w:t>
            </w:r>
            <w:bookmarkEnd w:id="28"/>
            <w:bookmarkEnd w:id="29"/>
          </w:p>
        </w:tc>
        <w:tc>
          <w:tcPr>
            <w:tcW w:w="1615" w:type="dxa"/>
            <w:shd w:val="clear" w:color="auto" w:fill="auto"/>
            <w:vAlign w:val="center"/>
          </w:tcPr>
          <w:p w14:paraId="6FC8BA43" w14:textId="77777777" w:rsidR="00B25F68" w:rsidRPr="00802333" w:rsidRDefault="00B25F68" w:rsidP="00114CF9">
            <w:pPr>
              <w:snapToGrid w:val="0"/>
              <w:jc w:val="center"/>
              <w:rPr>
                <w:rFonts w:eastAsia="標楷體"/>
              </w:rPr>
            </w:pPr>
            <w:r w:rsidRPr="00802333">
              <w:rPr>
                <w:rFonts w:eastAsia="標楷體" w:hint="eastAsia"/>
              </w:rPr>
              <w:t>1</w:t>
            </w:r>
          </w:p>
        </w:tc>
        <w:tc>
          <w:tcPr>
            <w:tcW w:w="1340" w:type="dxa"/>
            <w:vMerge w:val="restart"/>
            <w:shd w:val="clear" w:color="auto" w:fill="auto"/>
          </w:tcPr>
          <w:p w14:paraId="029E9846" w14:textId="77777777" w:rsidR="00B25F68" w:rsidRPr="00802333" w:rsidRDefault="00B25F68" w:rsidP="00114CF9">
            <w:pPr>
              <w:snapToGrid w:val="0"/>
              <w:rPr>
                <w:rFonts w:eastAsia="標楷體"/>
                <w:sz w:val="22"/>
              </w:rPr>
            </w:pPr>
            <w:r w:rsidRPr="00802333">
              <w:rPr>
                <w:rFonts w:ascii="標楷體" w:eastAsia="標楷體" w:hAnsi="標楷體" w:cs="新細明體" w:hint="eastAsia"/>
                <w:kern w:val="0"/>
                <w:sz w:val="22"/>
              </w:rPr>
              <w:t>每學期實施相關課程或活動至少4小時</w:t>
            </w:r>
          </w:p>
        </w:tc>
      </w:tr>
      <w:tr w:rsidR="00802333" w:rsidRPr="00802333" w14:paraId="28923BB2" w14:textId="77777777" w:rsidTr="00114CF9">
        <w:trPr>
          <w:cantSplit/>
          <w:trHeight w:val="129"/>
          <w:tblHeader/>
          <w:jc w:val="center"/>
        </w:trPr>
        <w:tc>
          <w:tcPr>
            <w:tcW w:w="1148" w:type="dxa"/>
            <w:vMerge/>
            <w:shd w:val="clear" w:color="auto" w:fill="auto"/>
            <w:vAlign w:val="center"/>
          </w:tcPr>
          <w:p w14:paraId="72FD40FC" w14:textId="77777777" w:rsidR="00B25F68" w:rsidRPr="00802333" w:rsidRDefault="00B25F68" w:rsidP="00114CF9">
            <w:pPr>
              <w:snapToGrid w:val="0"/>
              <w:rPr>
                <w:rFonts w:eastAsia="標楷體"/>
              </w:rPr>
            </w:pPr>
          </w:p>
        </w:tc>
        <w:tc>
          <w:tcPr>
            <w:tcW w:w="1021" w:type="dxa"/>
            <w:vMerge/>
            <w:shd w:val="clear" w:color="auto" w:fill="auto"/>
            <w:vAlign w:val="center"/>
          </w:tcPr>
          <w:p w14:paraId="78B2F18A" w14:textId="77777777" w:rsidR="00B25F68" w:rsidRPr="00802333" w:rsidRDefault="00B25F68" w:rsidP="00114CF9">
            <w:pPr>
              <w:snapToGrid w:val="0"/>
              <w:jc w:val="center"/>
              <w:rPr>
                <w:rFonts w:eastAsia="標楷體"/>
              </w:rPr>
            </w:pPr>
          </w:p>
        </w:tc>
        <w:tc>
          <w:tcPr>
            <w:tcW w:w="1134" w:type="dxa"/>
            <w:shd w:val="clear" w:color="auto" w:fill="auto"/>
            <w:vAlign w:val="center"/>
          </w:tcPr>
          <w:p w14:paraId="03E92DDA" w14:textId="77777777" w:rsidR="00B25F68" w:rsidRPr="00802333" w:rsidRDefault="00B25F68" w:rsidP="00114CF9">
            <w:pPr>
              <w:snapToGrid w:val="0"/>
              <w:jc w:val="center"/>
              <w:rPr>
                <w:rFonts w:eastAsia="標楷體"/>
              </w:rPr>
            </w:pPr>
            <w:r w:rsidRPr="00802333">
              <w:t>17</w:t>
            </w:r>
          </w:p>
        </w:tc>
        <w:tc>
          <w:tcPr>
            <w:tcW w:w="3359" w:type="dxa"/>
            <w:shd w:val="clear" w:color="auto" w:fill="auto"/>
          </w:tcPr>
          <w:p w14:paraId="2390BB45" w14:textId="77777777" w:rsidR="00B25F68" w:rsidRPr="00802333" w:rsidRDefault="00B25F68" w:rsidP="00114CF9">
            <w:pPr>
              <w:snapToGrid w:val="0"/>
              <w:jc w:val="center"/>
              <w:rPr>
                <w:rFonts w:eastAsia="標楷體"/>
              </w:rPr>
            </w:pPr>
            <w:r w:rsidRPr="00802333">
              <w:rPr>
                <w:rFonts w:eastAsia="標楷體" w:hint="eastAsia"/>
              </w:rPr>
              <w:t>綜合（輔導）</w:t>
            </w:r>
          </w:p>
        </w:tc>
        <w:tc>
          <w:tcPr>
            <w:tcW w:w="1615" w:type="dxa"/>
            <w:shd w:val="clear" w:color="auto" w:fill="auto"/>
          </w:tcPr>
          <w:p w14:paraId="026D0CF4" w14:textId="77777777" w:rsidR="00B25F68" w:rsidRPr="00802333" w:rsidRDefault="00B25F68" w:rsidP="00114CF9">
            <w:pPr>
              <w:snapToGrid w:val="0"/>
              <w:jc w:val="center"/>
              <w:rPr>
                <w:rFonts w:eastAsia="標楷體"/>
              </w:rPr>
            </w:pPr>
            <w:r w:rsidRPr="00802333">
              <w:rPr>
                <w:rFonts w:eastAsia="標楷體" w:hint="eastAsia"/>
              </w:rPr>
              <w:t>1</w:t>
            </w:r>
          </w:p>
        </w:tc>
        <w:tc>
          <w:tcPr>
            <w:tcW w:w="1340" w:type="dxa"/>
            <w:vMerge/>
            <w:shd w:val="clear" w:color="auto" w:fill="auto"/>
          </w:tcPr>
          <w:p w14:paraId="2C9699AD" w14:textId="77777777" w:rsidR="00B25F68" w:rsidRPr="00802333" w:rsidRDefault="00B25F68" w:rsidP="00114CF9">
            <w:pPr>
              <w:snapToGrid w:val="0"/>
              <w:rPr>
                <w:rFonts w:ascii="標楷體" w:eastAsia="標楷體" w:hAnsi="標楷體" w:cs="新細明體"/>
                <w:kern w:val="0"/>
                <w:sz w:val="22"/>
              </w:rPr>
            </w:pPr>
          </w:p>
        </w:tc>
      </w:tr>
      <w:tr w:rsidR="00802333" w:rsidRPr="00802333" w14:paraId="46FA0419" w14:textId="77777777" w:rsidTr="00114CF9">
        <w:trPr>
          <w:cantSplit/>
          <w:trHeight w:val="130"/>
          <w:tblHeader/>
          <w:jc w:val="center"/>
        </w:trPr>
        <w:tc>
          <w:tcPr>
            <w:tcW w:w="1148" w:type="dxa"/>
            <w:vMerge/>
            <w:shd w:val="clear" w:color="auto" w:fill="auto"/>
            <w:vAlign w:val="center"/>
          </w:tcPr>
          <w:p w14:paraId="0D08EED7" w14:textId="77777777" w:rsidR="00B25F68" w:rsidRPr="00802333" w:rsidRDefault="00B25F68" w:rsidP="00114CF9">
            <w:pPr>
              <w:snapToGrid w:val="0"/>
              <w:rPr>
                <w:rFonts w:eastAsia="標楷體"/>
              </w:rPr>
            </w:pPr>
          </w:p>
        </w:tc>
        <w:tc>
          <w:tcPr>
            <w:tcW w:w="1021" w:type="dxa"/>
            <w:vMerge w:val="restart"/>
            <w:shd w:val="clear" w:color="auto" w:fill="auto"/>
            <w:vAlign w:val="center"/>
          </w:tcPr>
          <w:p w14:paraId="2ABF530C" w14:textId="77777777" w:rsidR="00B25F68" w:rsidRPr="00802333" w:rsidRDefault="00B25F68" w:rsidP="00114CF9">
            <w:pPr>
              <w:snapToGrid w:val="0"/>
              <w:jc w:val="center"/>
              <w:rPr>
                <w:rFonts w:eastAsia="標楷體"/>
              </w:rPr>
            </w:pPr>
            <w:r w:rsidRPr="00802333">
              <w:rPr>
                <w:rFonts w:eastAsia="標楷體" w:hint="eastAsia"/>
              </w:rPr>
              <w:t>下</w:t>
            </w:r>
          </w:p>
        </w:tc>
        <w:tc>
          <w:tcPr>
            <w:tcW w:w="1134" w:type="dxa"/>
            <w:shd w:val="clear" w:color="auto" w:fill="auto"/>
            <w:vAlign w:val="center"/>
          </w:tcPr>
          <w:p w14:paraId="08E1BBE5" w14:textId="77777777" w:rsidR="00B25F68" w:rsidRPr="00802333" w:rsidRDefault="00B25F68" w:rsidP="00114CF9">
            <w:pPr>
              <w:snapToGrid w:val="0"/>
              <w:jc w:val="center"/>
              <w:rPr>
                <w:rFonts w:eastAsia="標楷體"/>
              </w:rPr>
            </w:pPr>
            <w:r w:rsidRPr="00802333">
              <w:t>4</w:t>
            </w:r>
          </w:p>
        </w:tc>
        <w:tc>
          <w:tcPr>
            <w:tcW w:w="3359" w:type="dxa"/>
            <w:shd w:val="clear" w:color="auto" w:fill="auto"/>
          </w:tcPr>
          <w:p w14:paraId="56F1ED13" w14:textId="77777777" w:rsidR="00B25F68" w:rsidRPr="00802333" w:rsidRDefault="00B25F68" w:rsidP="00114CF9">
            <w:pPr>
              <w:snapToGrid w:val="0"/>
              <w:jc w:val="center"/>
              <w:rPr>
                <w:rFonts w:eastAsia="標楷體"/>
              </w:rPr>
            </w:pPr>
            <w:r w:rsidRPr="00802333">
              <w:rPr>
                <w:rFonts w:eastAsia="標楷體" w:hint="eastAsia"/>
              </w:rPr>
              <w:t>綜合（輔導）</w:t>
            </w:r>
          </w:p>
        </w:tc>
        <w:tc>
          <w:tcPr>
            <w:tcW w:w="1615" w:type="dxa"/>
            <w:shd w:val="clear" w:color="auto" w:fill="auto"/>
          </w:tcPr>
          <w:p w14:paraId="1A20C42D" w14:textId="77777777" w:rsidR="00B25F68" w:rsidRPr="00802333" w:rsidRDefault="00B25F68" w:rsidP="00114CF9">
            <w:pPr>
              <w:snapToGrid w:val="0"/>
              <w:jc w:val="center"/>
              <w:rPr>
                <w:rFonts w:eastAsia="標楷體"/>
              </w:rPr>
            </w:pPr>
            <w:r w:rsidRPr="00802333">
              <w:rPr>
                <w:rFonts w:eastAsia="標楷體" w:hint="eastAsia"/>
              </w:rPr>
              <w:t>1</w:t>
            </w:r>
          </w:p>
        </w:tc>
        <w:tc>
          <w:tcPr>
            <w:tcW w:w="1340" w:type="dxa"/>
            <w:vMerge/>
            <w:shd w:val="clear" w:color="auto" w:fill="auto"/>
          </w:tcPr>
          <w:p w14:paraId="7612B6C1" w14:textId="77777777" w:rsidR="00B25F68" w:rsidRPr="00802333" w:rsidRDefault="00B25F68" w:rsidP="00114CF9">
            <w:pPr>
              <w:snapToGrid w:val="0"/>
              <w:ind w:firstLine="480"/>
              <w:rPr>
                <w:rFonts w:eastAsia="標楷體"/>
                <w:sz w:val="22"/>
              </w:rPr>
            </w:pPr>
          </w:p>
        </w:tc>
      </w:tr>
      <w:tr w:rsidR="00802333" w:rsidRPr="00802333" w14:paraId="242BD69D" w14:textId="77777777" w:rsidTr="00114CF9">
        <w:trPr>
          <w:cantSplit/>
          <w:trHeight w:val="129"/>
          <w:tblHeader/>
          <w:jc w:val="center"/>
        </w:trPr>
        <w:tc>
          <w:tcPr>
            <w:tcW w:w="1148" w:type="dxa"/>
            <w:vMerge/>
            <w:shd w:val="clear" w:color="auto" w:fill="B6DDE8" w:themeFill="accent5" w:themeFillTint="66"/>
            <w:vAlign w:val="center"/>
          </w:tcPr>
          <w:p w14:paraId="007C01D6" w14:textId="77777777" w:rsidR="00B25F68" w:rsidRPr="00802333" w:rsidRDefault="00B25F68" w:rsidP="00114CF9">
            <w:pPr>
              <w:snapToGrid w:val="0"/>
              <w:rPr>
                <w:rFonts w:eastAsia="標楷體"/>
              </w:rPr>
            </w:pPr>
          </w:p>
        </w:tc>
        <w:tc>
          <w:tcPr>
            <w:tcW w:w="1021" w:type="dxa"/>
            <w:vMerge/>
            <w:shd w:val="clear" w:color="auto" w:fill="auto"/>
            <w:vAlign w:val="center"/>
          </w:tcPr>
          <w:p w14:paraId="305F1E8C" w14:textId="77777777" w:rsidR="00B25F68" w:rsidRPr="00802333" w:rsidRDefault="00B25F68" w:rsidP="00114CF9">
            <w:pPr>
              <w:snapToGrid w:val="0"/>
              <w:jc w:val="center"/>
              <w:rPr>
                <w:rFonts w:eastAsia="標楷體"/>
              </w:rPr>
            </w:pPr>
          </w:p>
        </w:tc>
        <w:tc>
          <w:tcPr>
            <w:tcW w:w="1134" w:type="dxa"/>
            <w:shd w:val="clear" w:color="auto" w:fill="auto"/>
            <w:vAlign w:val="center"/>
          </w:tcPr>
          <w:p w14:paraId="4C23B65A" w14:textId="77777777" w:rsidR="00B25F68" w:rsidRPr="00802333" w:rsidRDefault="00B25F68" w:rsidP="00114CF9">
            <w:pPr>
              <w:snapToGrid w:val="0"/>
              <w:jc w:val="center"/>
              <w:rPr>
                <w:rFonts w:eastAsia="標楷體"/>
              </w:rPr>
            </w:pPr>
            <w:r w:rsidRPr="00802333">
              <w:t>17</w:t>
            </w:r>
          </w:p>
        </w:tc>
        <w:tc>
          <w:tcPr>
            <w:tcW w:w="3359" w:type="dxa"/>
            <w:shd w:val="clear" w:color="auto" w:fill="auto"/>
          </w:tcPr>
          <w:p w14:paraId="111789B4" w14:textId="77777777" w:rsidR="00B25F68" w:rsidRPr="00802333" w:rsidRDefault="00B25F68" w:rsidP="00114CF9">
            <w:pPr>
              <w:snapToGrid w:val="0"/>
              <w:jc w:val="center"/>
              <w:rPr>
                <w:rFonts w:eastAsia="標楷體"/>
              </w:rPr>
            </w:pPr>
            <w:r w:rsidRPr="00802333">
              <w:rPr>
                <w:rFonts w:eastAsia="標楷體" w:hint="eastAsia"/>
              </w:rPr>
              <w:t>綜合（輔導）</w:t>
            </w:r>
          </w:p>
        </w:tc>
        <w:tc>
          <w:tcPr>
            <w:tcW w:w="1615" w:type="dxa"/>
            <w:shd w:val="clear" w:color="auto" w:fill="auto"/>
          </w:tcPr>
          <w:p w14:paraId="4F0A88DE" w14:textId="77777777" w:rsidR="00B25F68" w:rsidRPr="00802333" w:rsidRDefault="00B25F68" w:rsidP="00114CF9">
            <w:pPr>
              <w:snapToGrid w:val="0"/>
              <w:jc w:val="center"/>
              <w:rPr>
                <w:rFonts w:eastAsia="標楷體"/>
              </w:rPr>
            </w:pPr>
            <w:r w:rsidRPr="00802333">
              <w:rPr>
                <w:rFonts w:eastAsia="標楷體" w:hint="eastAsia"/>
              </w:rPr>
              <w:t>1</w:t>
            </w:r>
          </w:p>
        </w:tc>
        <w:tc>
          <w:tcPr>
            <w:tcW w:w="1340" w:type="dxa"/>
            <w:vMerge/>
            <w:shd w:val="clear" w:color="auto" w:fill="B6DDE8" w:themeFill="accent5" w:themeFillTint="66"/>
          </w:tcPr>
          <w:p w14:paraId="62319B9E" w14:textId="77777777" w:rsidR="00B25F68" w:rsidRPr="00802333" w:rsidRDefault="00B25F68" w:rsidP="00114CF9">
            <w:pPr>
              <w:snapToGrid w:val="0"/>
              <w:ind w:firstLine="480"/>
              <w:rPr>
                <w:rFonts w:eastAsia="標楷體"/>
                <w:sz w:val="22"/>
              </w:rPr>
            </w:pPr>
          </w:p>
        </w:tc>
      </w:tr>
      <w:tr w:rsidR="00802333" w:rsidRPr="00802333" w14:paraId="3373F407" w14:textId="77777777" w:rsidTr="00114CF9">
        <w:trPr>
          <w:cantSplit/>
          <w:trHeight w:val="130"/>
          <w:tblHeader/>
          <w:jc w:val="center"/>
        </w:trPr>
        <w:tc>
          <w:tcPr>
            <w:tcW w:w="1148" w:type="dxa"/>
            <w:vMerge w:val="restart"/>
            <w:shd w:val="clear" w:color="auto" w:fill="auto"/>
            <w:vAlign w:val="center"/>
          </w:tcPr>
          <w:p w14:paraId="40D51330" w14:textId="77777777" w:rsidR="00B25F68" w:rsidRPr="00802333" w:rsidRDefault="00B25F68" w:rsidP="00114CF9">
            <w:pPr>
              <w:snapToGrid w:val="0"/>
              <w:rPr>
                <w:rFonts w:eastAsia="標楷體"/>
              </w:rPr>
            </w:pPr>
            <w:r w:rsidRPr="00802333">
              <w:rPr>
                <w:rFonts w:ascii="標楷體" w:eastAsia="標楷體" w:hAnsi="標楷體" w:cs="新細明體" w:hint="eastAsia"/>
                <w:kern w:val="0"/>
              </w:rPr>
              <w:t>性侵害防治教育課程</w:t>
            </w:r>
          </w:p>
        </w:tc>
        <w:tc>
          <w:tcPr>
            <w:tcW w:w="1021" w:type="dxa"/>
            <w:vMerge w:val="restart"/>
            <w:shd w:val="clear" w:color="auto" w:fill="auto"/>
            <w:vAlign w:val="center"/>
          </w:tcPr>
          <w:p w14:paraId="494DDD39" w14:textId="77777777" w:rsidR="00B25F68" w:rsidRPr="00802333" w:rsidRDefault="00B25F68" w:rsidP="00114CF9">
            <w:pPr>
              <w:snapToGrid w:val="0"/>
              <w:jc w:val="center"/>
              <w:rPr>
                <w:rFonts w:eastAsia="標楷體"/>
              </w:rPr>
            </w:pPr>
            <w:r w:rsidRPr="00802333">
              <w:rPr>
                <w:rFonts w:eastAsia="標楷體" w:hint="eastAsia"/>
              </w:rPr>
              <w:t>上</w:t>
            </w:r>
          </w:p>
        </w:tc>
        <w:tc>
          <w:tcPr>
            <w:tcW w:w="1134" w:type="dxa"/>
            <w:shd w:val="clear" w:color="auto" w:fill="auto"/>
            <w:vAlign w:val="center"/>
          </w:tcPr>
          <w:p w14:paraId="4B2CA3CE" w14:textId="77777777" w:rsidR="00B25F68" w:rsidRPr="00802333" w:rsidRDefault="00B25F68" w:rsidP="00114CF9">
            <w:pPr>
              <w:snapToGrid w:val="0"/>
              <w:jc w:val="center"/>
              <w:rPr>
                <w:rFonts w:eastAsia="標楷體"/>
              </w:rPr>
            </w:pPr>
            <w:r w:rsidRPr="00802333">
              <w:t>5</w:t>
            </w:r>
          </w:p>
        </w:tc>
        <w:tc>
          <w:tcPr>
            <w:tcW w:w="3359" w:type="dxa"/>
            <w:shd w:val="clear" w:color="auto" w:fill="auto"/>
          </w:tcPr>
          <w:p w14:paraId="0A94F659" w14:textId="77777777" w:rsidR="00B25F68" w:rsidRPr="00802333" w:rsidRDefault="00B25F68" w:rsidP="00114CF9">
            <w:pPr>
              <w:snapToGrid w:val="0"/>
              <w:jc w:val="center"/>
              <w:rPr>
                <w:rFonts w:eastAsia="標楷體"/>
              </w:rPr>
            </w:pPr>
            <w:r w:rsidRPr="00802333">
              <w:rPr>
                <w:rFonts w:eastAsia="標楷體" w:hint="eastAsia"/>
              </w:rPr>
              <w:t>綜合（輔導）</w:t>
            </w:r>
          </w:p>
        </w:tc>
        <w:tc>
          <w:tcPr>
            <w:tcW w:w="1615" w:type="dxa"/>
            <w:shd w:val="clear" w:color="auto" w:fill="auto"/>
          </w:tcPr>
          <w:p w14:paraId="0FBB6603" w14:textId="77777777" w:rsidR="00B25F68" w:rsidRPr="00802333" w:rsidRDefault="00B25F68" w:rsidP="00114CF9">
            <w:pPr>
              <w:snapToGrid w:val="0"/>
              <w:jc w:val="center"/>
              <w:rPr>
                <w:rFonts w:eastAsia="標楷體"/>
              </w:rPr>
            </w:pPr>
            <w:r w:rsidRPr="00802333">
              <w:rPr>
                <w:rFonts w:eastAsia="標楷體" w:hint="eastAsia"/>
              </w:rPr>
              <w:t>1</w:t>
            </w:r>
          </w:p>
        </w:tc>
        <w:tc>
          <w:tcPr>
            <w:tcW w:w="1340" w:type="dxa"/>
            <w:vMerge w:val="restart"/>
            <w:shd w:val="clear" w:color="auto" w:fill="auto"/>
          </w:tcPr>
          <w:p w14:paraId="234544FA" w14:textId="77777777" w:rsidR="00B25F68" w:rsidRPr="00802333" w:rsidRDefault="00B25F68" w:rsidP="00114CF9">
            <w:pPr>
              <w:snapToGrid w:val="0"/>
              <w:rPr>
                <w:rFonts w:eastAsia="標楷體"/>
                <w:sz w:val="22"/>
              </w:rPr>
            </w:pPr>
            <w:r w:rsidRPr="00802333">
              <w:rPr>
                <w:rFonts w:ascii="標楷體" w:eastAsia="標楷體" w:hAnsi="標楷體" w:cs="新細明體" w:hint="eastAsia"/>
                <w:kern w:val="0"/>
                <w:sz w:val="22"/>
              </w:rPr>
              <w:t>每學年至少4小時以上</w:t>
            </w:r>
          </w:p>
        </w:tc>
      </w:tr>
      <w:tr w:rsidR="00802333" w:rsidRPr="00802333" w14:paraId="288CFDDC" w14:textId="77777777" w:rsidTr="00114CF9">
        <w:trPr>
          <w:cantSplit/>
          <w:trHeight w:val="129"/>
          <w:tblHeader/>
          <w:jc w:val="center"/>
        </w:trPr>
        <w:tc>
          <w:tcPr>
            <w:tcW w:w="1148" w:type="dxa"/>
            <w:vMerge/>
            <w:shd w:val="clear" w:color="auto" w:fill="auto"/>
            <w:vAlign w:val="center"/>
          </w:tcPr>
          <w:p w14:paraId="026575C8" w14:textId="77777777" w:rsidR="00B25F68" w:rsidRPr="00802333" w:rsidRDefault="00B25F68" w:rsidP="00114CF9">
            <w:pPr>
              <w:snapToGrid w:val="0"/>
              <w:rPr>
                <w:rFonts w:eastAsia="標楷體"/>
              </w:rPr>
            </w:pPr>
          </w:p>
        </w:tc>
        <w:tc>
          <w:tcPr>
            <w:tcW w:w="1021" w:type="dxa"/>
            <w:vMerge/>
            <w:shd w:val="clear" w:color="auto" w:fill="auto"/>
            <w:vAlign w:val="center"/>
          </w:tcPr>
          <w:p w14:paraId="096426D7" w14:textId="77777777" w:rsidR="00B25F68" w:rsidRPr="00802333" w:rsidRDefault="00B25F68" w:rsidP="00114CF9">
            <w:pPr>
              <w:snapToGrid w:val="0"/>
              <w:jc w:val="center"/>
              <w:rPr>
                <w:rFonts w:eastAsia="標楷體"/>
              </w:rPr>
            </w:pPr>
          </w:p>
        </w:tc>
        <w:tc>
          <w:tcPr>
            <w:tcW w:w="1134" w:type="dxa"/>
            <w:shd w:val="clear" w:color="auto" w:fill="auto"/>
            <w:vAlign w:val="center"/>
          </w:tcPr>
          <w:p w14:paraId="6232CDE3" w14:textId="77777777" w:rsidR="00B25F68" w:rsidRPr="00802333" w:rsidRDefault="00B25F68" w:rsidP="00114CF9">
            <w:pPr>
              <w:snapToGrid w:val="0"/>
              <w:jc w:val="center"/>
              <w:rPr>
                <w:rFonts w:eastAsia="標楷體"/>
              </w:rPr>
            </w:pPr>
            <w:r w:rsidRPr="00802333">
              <w:rPr>
                <w:rFonts w:hint="eastAsia"/>
              </w:rPr>
              <w:t>1</w:t>
            </w:r>
            <w:r w:rsidRPr="00802333">
              <w:t>8</w:t>
            </w:r>
          </w:p>
        </w:tc>
        <w:tc>
          <w:tcPr>
            <w:tcW w:w="3359" w:type="dxa"/>
            <w:shd w:val="clear" w:color="auto" w:fill="auto"/>
          </w:tcPr>
          <w:p w14:paraId="52116EBF" w14:textId="77777777" w:rsidR="00B25F68" w:rsidRPr="00802333" w:rsidRDefault="00B25F68" w:rsidP="00114CF9">
            <w:pPr>
              <w:snapToGrid w:val="0"/>
              <w:jc w:val="center"/>
              <w:rPr>
                <w:rFonts w:eastAsia="標楷體"/>
              </w:rPr>
            </w:pPr>
            <w:r w:rsidRPr="00802333">
              <w:rPr>
                <w:rFonts w:eastAsia="標楷體" w:hint="eastAsia"/>
              </w:rPr>
              <w:t>綜合（輔導）</w:t>
            </w:r>
          </w:p>
        </w:tc>
        <w:tc>
          <w:tcPr>
            <w:tcW w:w="1615" w:type="dxa"/>
            <w:shd w:val="clear" w:color="auto" w:fill="auto"/>
          </w:tcPr>
          <w:p w14:paraId="01D27885" w14:textId="77777777" w:rsidR="00B25F68" w:rsidRPr="00802333" w:rsidRDefault="00B25F68" w:rsidP="00114CF9">
            <w:pPr>
              <w:snapToGrid w:val="0"/>
              <w:jc w:val="center"/>
              <w:rPr>
                <w:rFonts w:eastAsia="標楷體"/>
              </w:rPr>
            </w:pPr>
            <w:r w:rsidRPr="00802333">
              <w:rPr>
                <w:rFonts w:eastAsia="標楷體" w:hint="eastAsia"/>
              </w:rPr>
              <w:t>1</w:t>
            </w:r>
          </w:p>
        </w:tc>
        <w:tc>
          <w:tcPr>
            <w:tcW w:w="1340" w:type="dxa"/>
            <w:vMerge/>
            <w:shd w:val="clear" w:color="auto" w:fill="auto"/>
          </w:tcPr>
          <w:p w14:paraId="026645B6" w14:textId="77777777" w:rsidR="00B25F68" w:rsidRPr="00802333" w:rsidRDefault="00B25F68" w:rsidP="00114CF9">
            <w:pPr>
              <w:snapToGrid w:val="0"/>
              <w:rPr>
                <w:rFonts w:ascii="標楷體" w:eastAsia="標楷體" w:hAnsi="標楷體" w:cs="新細明體"/>
                <w:kern w:val="0"/>
                <w:sz w:val="22"/>
              </w:rPr>
            </w:pPr>
          </w:p>
        </w:tc>
      </w:tr>
      <w:tr w:rsidR="00802333" w:rsidRPr="00802333" w14:paraId="77486603" w14:textId="77777777" w:rsidTr="00114CF9">
        <w:trPr>
          <w:cantSplit/>
          <w:trHeight w:val="130"/>
          <w:tblHeader/>
          <w:jc w:val="center"/>
        </w:trPr>
        <w:tc>
          <w:tcPr>
            <w:tcW w:w="1148" w:type="dxa"/>
            <w:vMerge/>
            <w:shd w:val="clear" w:color="auto" w:fill="auto"/>
            <w:vAlign w:val="center"/>
          </w:tcPr>
          <w:p w14:paraId="43F3A7E0" w14:textId="77777777" w:rsidR="00B25F68" w:rsidRPr="00802333" w:rsidRDefault="00B25F68" w:rsidP="00114CF9">
            <w:pPr>
              <w:snapToGrid w:val="0"/>
              <w:rPr>
                <w:rFonts w:eastAsia="標楷體"/>
              </w:rPr>
            </w:pPr>
          </w:p>
        </w:tc>
        <w:tc>
          <w:tcPr>
            <w:tcW w:w="1021" w:type="dxa"/>
            <w:vMerge w:val="restart"/>
            <w:shd w:val="clear" w:color="auto" w:fill="auto"/>
            <w:vAlign w:val="center"/>
          </w:tcPr>
          <w:p w14:paraId="757C0F18" w14:textId="77777777" w:rsidR="00B25F68" w:rsidRPr="00802333" w:rsidRDefault="00B25F68" w:rsidP="00114CF9">
            <w:pPr>
              <w:snapToGrid w:val="0"/>
              <w:jc w:val="center"/>
              <w:rPr>
                <w:rFonts w:eastAsia="標楷體"/>
              </w:rPr>
            </w:pPr>
            <w:r w:rsidRPr="00802333">
              <w:rPr>
                <w:rFonts w:eastAsia="標楷體" w:hint="eastAsia"/>
              </w:rPr>
              <w:t>下</w:t>
            </w:r>
          </w:p>
        </w:tc>
        <w:tc>
          <w:tcPr>
            <w:tcW w:w="1134" w:type="dxa"/>
            <w:shd w:val="clear" w:color="auto" w:fill="auto"/>
            <w:vAlign w:val="center"/>
          </w:tcPr>
          <w:p w14:paraId="335BF9F0" w14:textId="77777777" w:rsidR="00B25F68" w:rsidRPr="00802333" w:rsidRDefault="00B25F68" w:rsidP="00114CF9">
            <w:pPr>
              <w:snapToGrid w:val="0"/>
              <w:jc w:val="center"/>
              <w:rPr>
                <w:rFonts w:eastAsia="標楷體"/>
              </w:rPr>
            </w:pPr>
            <w:r w:rsidRPr="00802333">
              <w:t>5</w:t>
            </w:r>
          </w:p>
        </w:tc>
        <w:tc>
          <w:tcPr>
            <w:tcW w:w="3359" w:type="dxa"/>
            <w:shd w:val="clear" w:color="auto" w:fill="auto"/>
          </w:tcPr>
          <w:p w14:paraId="6A904D84" w14:textId="77777777" w:rsidR="00B25F68" w:rsidRPr="00802333" w:rsidRDefault="00B25F68" w:rsidP="00114CF9">
            <w:pPr>
              <w:snapToGrid w:val="0"/>
              <w:jc w:val="center"/>
              <w:rPr>
                <w:rFonts w:eastAsia="標楷體"/>
              </w:rPr>
            </w:pPr>
            <w:r w:rsidRPr="00802333">
              <w:rPr>
                <w:rFonts w:eastAsia="標楷體" w:hint="eastAsia"/>
              </w:rPr>
              <w:t>綜合（輔導）</w:t>
            </w:r>
          </w:p>
        </w:tc>
        <w:tc>
          <w:tcPr>
            <w:tcW w:w="1615" w:type="dxa"/>
            <w:shd w:val="clear" w:color="auto" w:fill="auto"/>
          </w:tcPr>
          <w:p w14:paraId="3CFABF48" w14:textId="77777777" w:rsidR="00B25F68" w:rsidRPr="00802333" w:rsidRDefault="00B25F68" w:rsidP="00114CF9">
            <w:pPr>
              <w:snapToGrid w:val="0"/>
              <w:jc w:val="center"/>
              <w:rPr>
                <w:rFonts w:eastAsia="標楷體"/>
              </w:rPr>
            </w:pPr>
            <w:r w:rsidRPr="00802333">
              <w:rPr>
                <w:rFonts w:eastAsia="標楷體" w:hint="eastAsia"/>
              </w:rPr>
              <w:t>1</w:t>
            </w:r>
          </w:p>
        </w:tc>
        <w:tc>
          <w:tcPr>
            <w:tcW w:w="1340" w:type="dxa"/>
            <w:vMerge/>
            <w:shd w:val="clear" w:color="auto" w:fill="auto"/>
          </w:tcPr>
          <w:p w14:paraId="7A89106F" w14:textId="77777777" w:rsidR="00B25F68" w:rsidRPr="00802333" w:rsidRDefault="00B25F68" w:rsidP="00114CF9">
            <w:pPr>
              <w:snapToGrid w:val="0"/>
              <w:ind w:firstLine="480"/>
              <w:rPr>
                <w:rFonts w:eastAsia="標楷體"/>
                <w:sz w:val="22"/>
              </w:rPr>
            </w:pPr>
          </w:p>
        </w:tc>
      </w:tr>
      <w:tr w:rsidR="00802333" w:rsidRPr="00802333" w14:paraId="31E5BE9E" w14:textId="77777777" w:rsidTr="00114CF9">
        <w:trPr>
          <w:cantSplit/>
          <w:trHeight w:val="129"/>
          <w:tblHeader/>
          <w:jc w:val="center"/>
        </w:trPr>
        <w:tc>
          <w:tcPr>
            <w:tcW w:w="1148" w:type="dxa"/>
            <w:vMerge/>
            <w:shd w:val="clear" w:color="auto" w:fill="B6DDE8" w:themeFill="accent5" w:themeFillTint="66"/>
            <w:vAlign w:val="center"/>
          </w:tcPr>
          <w:p w14:paraId="2F7E6C50" w14:textId="77777777" w:rsidR="00B25F68" w:rsidRPr="00802333" w:rsidRDefault="00B25F68" w:rsidP="00114CF9">
            <w:pPr>
              <w:snapToGrid w:val="0"/>
              <w:rPr>
                <w:rFonts w:eastAsia="標楷體"/>
              </w:rPr>
            </w:pPr>
          </w:p>
        </w:tc>
        <w:tc>
          <w:tcPr>
            <w:tcW w:w="1021" w:type="dxa"/>
            <w:vMerge/>
            <w:shd w:val="clear" w:color="auto" w:fill="auto"/>
            <w:vAlign w:val="center"/>
          </w:tcPr>
          <w:p w14:paraId="200E1035" w14:textId="77777777" w:rsidR="00B25F68" w:rsidRPr="00802333" w:rsidRDefault="00B25F68" w:rsidP="00114CF9">
            <w:pPr>
              <w:snapToGrid w:val="0"/>
              <w:jc w:val="center"/>
              <w:rPr>
                <w:rFonts w:eastAsia="標楷體"/>
              </w:rPr>
            </w:pPr>
          </w:p>
        </w:tc>
        <w:tc>
          <w:tcPr>
            <w:tcW w:w="1134" w:type="dxa"/>
            <w:shd w:val="clear" w:color="auto" w:fill="auto"/>
            <w:vAlign w:val="center"/>
          </w:tcPr>
          <w:p w14:paraId="56907E3F" w14:textId="77777777" w:rsidR="00B25F68" w:rsidRPr="00802333" w:rsidRDefault="00B25F68" w:rsidP="00114CF9">
            <w:pPr>
              <w:snapToGrid w:val="0"/>
              <w:jc w:val="center"/>
              <w:rPr>
                <w:rFonts w:eastAsia="標楷體"/>
              </w:rPr>
            </w:pPr>
            <w:r w:rsidRPr="00802333">
              <w:rPr>
                <w:rFonts w:hint="eastAsia"/>
              </w:rPr>
              <w:t>1</w:t>
            </w:r>
            <w:r w:rsidRPr="00802333">
              <w:t>8</w:t>
            </w:r>
          </w:p>
        </w:tc>
        <w:tc>
          <w:tcPr>
            <w:tcW w:w="3359" w:type="dxa"/>
            <w:shd w:val="clear" w:color="auto" w:fill="auto"/>
          </w:tcPr>
          <w:p w14:paraId="00480B2F" w14:textId="77777777" w:rsidR="00B25F68" w:rsidRPr="00802333" w:rsidRDefault="00B25F68" w:rsidP="00114CF9">
            <w:pPr>
              <w:snapToGrid w:val="0"/>
              <w:jc w:val="center"/>
              <w:rPr>
                <w:rFonts w:eastAsia="標楷體"/>
              </w:rPr>
            </w:pPr>
            <w:r w:rsidRPr="00802333">
              <w:rPr>
                <w:rFonts w:eastAsia="標楷體" w:hint="eastAsia"/>
              </w:rPr>
              <w:t>綜合（輔導）</w:t>
            </w:r>
          </w:p>
        </w:tc>
        <w:tc>
          <w:tcPr>
            <w:tcW w:w="1615" w:type="dxa"/>
            <w:shd w:val="clear" w:color="auto" w:fill="auto"/>
          </w:tcPr>
          <w:p w14:paraId="66E1CACF" w14:textId="77777777" w:rsidR="00B25F68" w:rsidRPr="00802333" w:rsidRDefault="00B25F68" w:rsidP="00114CF9">
            <w:pPr>
              <w:snapToGrid w:val="0"/>
              <w:jc w:val="center"/>
              <w:rPr>
                <w:rFonts w:eastAsia="標楷體"/>
              </w:rPr>
            </w:pPr>
            <w:r w:rsidRPr="00802333">
              <w:rPr>
                <w:rFonts w:eastAsia="標楷體" w:hint="eastAsia"/>
              </w:rPr>
              <w:t>1</w:t>
            </w:r>
          </w:p>
        </w:tc>
        <w:tc>
          <w:tcPr>
            <w:tcW w:w="1340" w:type="dxa"/>
            <w:vMerge/>
            <w:shd w:val="clear" w:color="auto" w:fill="B6DDE8" w:themeFill="accent5" w:themeFillTint="66"/>
          </w:tcPr>
          <w:p w14:paraId="7F2E6500" w14:textId="77777777" w:rsidR="00B25F68" w:rsidRPr="00802333" w:rsidRDefault="00B25F68" w:rsidP="00114CF9">
            <w:pPr>
              <w:snapToGrid w:val="0"/>
              <w:ind w:firstLine="480"/>
              <w:rPr>
                <w:rFonts w:eastAsia="標楷體"/>
                <w:sz w:val="22"/>
              </w:rPr>
            </w:pPr>
          </w:p>
        </w:tc>
      </w:tr>
      <w:tr w:rsidR="00802333" w:rsidRPr="00802333" w14:paraId="2528E650" w14:textId="77777777" w:rsidTr="00114CF9">
        <w:trPr>
          <w:cantSplit/>
          <w:trHeight w:val="130"/>
          <w:tblHeader/>
          <w:jc w:val="center"/>
        </w:trPr>
        <w:tc>
          <w:tcPr>
            <w:tcW w:w="1148" w:type="dxa"/>
            <w:vMerge w:val="restart"/>
            <w:shd w:val="clear" w:color="auto" w:fill="auto"/>
            <w:vAlign w:val="center"/>
          </w:tcPr>
          <w:p w14:paraId="55CE7290" w14:textId="77777777" w:rsidR="00B25F68" w:rsidRPr="00802333" w:rsidRDefault="00B25F68" w:rsidP="00114CF9">
            <w:pPr>
              <w:snapToGrid w:val="0"/>
              <w:rPr>
                <w:rFonts w:eastAsia="標楷體"/>
              </w:rPr>
            </w:pPr>
            <w:r w:rsidRPr="00802333">
              <w:rPr>
                <w:rFonts w:ascii="標楷體" w:eastAsia="標楷體" w:hAnsi="標楷體" w:cs="新細明體" w:hint="eastAsia"/>
                <w:kern w:val="0"/>
              </w:rPr>
              <w:t>家庭暴力防治課程</w:t>
            </w:r>
          </w:p>
        </w:tc>
        <w:tc>
          <w:tcPr>
            <w:tcW w:w="1021" w:type="dxa"/>
            <w:vMerge w:val="restart"/>
            <w:shd w:val="clear" w:color="auto" w:fill="auto"/>
            <w:vAlign w:val="center"/>
          </w:tcPr>
          <w:p w14:paraId="6C0DDCDF" w14:textId="77777777" w:rsidR="00B25F68" w:rsidRPr="00802333" w:rsidRDefault="00B25F68" w:rsidP="00114CF9">
            <w:pPr>
              <w:snapToGrid w:val="0"/>
              <w:jc w:val="center"/>
              <w:rPr>
                <w:rFonts w:eastAsia="標楷體"/>
              </w:rPr>
            </w:pPr>
            <w:r w:rsidRPr="00802333">
              <w:rPr>
                <w:rFonts w:eastAsia="標楷體" w:hint="eastAsia"/>
              </w:rPr>
              <w:t>上</w:t>
            </w:r>
          </w:p>
        </w:tc>
        <w:tc>
          <w:tcPr>
            <w:tcW w:w="1134" w:type="dxa"/>
            <w:shd w:val="clear" w:color="auto" w:fill="auto"/>
            <w:vAlign w:val="center"/>
          </w:tcPr>
          <w:p w14:paraId="6ADF39B1" w14:textId="77777777" w:rsidR="00B25F68" w:rsidRPr="00802333" w:rsidRDefault="00B25F68" w:rsidP="00114CF9">
            <w:pPr>
              <w:snapToGrid w:val="0"/>
              <w:jc w:val="center"/>
              <w:rPr>
                <w:rFonts w:eastAsia="標楷體"/>
              </w:rPr>
            </w:pPr>
            <w:r w:rsidRPr="00802333">
              <w:t>6</w:t>
            </w:r>
          </w:p>
        </w:tc>
        <w:tc>
          <w:tcPr>
            <w:tcW w:w="3359" w:type="dxa"/>
            <w:shd w:val="clear" w:color="auto" w:fill="auto"/>
          </w:tcPr>
          <w:p w14:paraId="10B51DAF" w14:textId="77777777" w:rsidR="00B25F68" w:rsidRPr="00802333" w:rsidRDefault="00B25F68" w:rsidP="00114CF9">
            <w:pPr>
              <w:snapToGrid w:val="0"/>
              <w:jc w:val="center"/>
              <w:rPr>
                <w:rFonts w:eastAsia="標楷體"/>
              </w:rPr>
            </w:pPr>
            <w:bookmarkStart w:id="30" w:name="OLE_LINK29"/>
            <w:bookmarkStart w:id="31" w:name="OLE_LINK30"/>
            <w:r w:rsidRPr="00802333">
              <w:rPr>
                <w:rFonts w:eastAsia="標楷體" w:hint="eastAsia"/>
              </w:rPr>
              <w:t>綜合（家政）</w:t>
            </w:r>
            <w:bookmarkEnd w:id="30"/>
            <w:bookmarkEnd w:id="31"/>
          </w:p>
        </w:tc>
        <w:tc>
          <w:tcPr>
            <w:tcW w:w="1615" w:type="dxa"/>
            <w:shd w:val="clear" w:color="auto" w:fill="auto"/>
          </w:tcPr>
          <w:p w14:paraId="0F408916" w14:textId="77777777" w:rsidR="00B25F68" w:rsidRPr="00802333" w:rsidRDefault="00B25F68" w:rsidP="00114CF9">
            <w:pPr>
              <w:snapToGrid w:val="0"/>
              <w:jc w:val="center"/>
              <w:rPr>
                <w:rFonts w:eastAsia="標楷體"/>
              </w:rPr>
            </w:pPr>
            <w:r w:rsidRPr="00802333">
              <w:rPr>
                <w:rFonts w:eastAsia="標楷體" w:hint="eastAsia"/>
              </w:rPr>
              <w:t>1</w:t>
            </w:r>
          </w:p>
        </w:tc>
        <w:tc>
          <w:tcPr>
            <w:tcW w:w="1340" w:type="dxa"/>
            <w:vMerge w:val="restart"/>
            <w:shd w:val="clear" w:color="auto" w:fill="auto"/>
          </w:tcPr>
          <w:p w14:paraId="39D7C18C" w14:textId="77777777" w:rsidR="00B25F68" w:rsidRPr="00802333" w:rsidRDefault="00B25F68" w:rsidP="00114CF9">
            <w:pPr>
              <w:snapToGrid w:val="0"/>
              <w:rPr>
                <w:rFonts w:eastAsia="標楷體"/>
                <w:sz w:val="22"/>
              </w:rPr>
            </w:pPr>
            <w:r w:rsidRPr="00802333">
              <w:rPr>
                <w:rFonts w:ascii="標楷體" w:eastAsia="標楷體" w:hAnsi="標楷體" w:cs="新細明體" w:hint="eastAsia"/>
                <w:kern w:val="0"/>
                <w:sz w:val="22"/>
              </w:rPr>
              <w:t>每學年至少4小時</w:t>
            </w:r>
          </w:p>
        </w:tc>
      </w:tr>
      <w:tr w:rsidR="00802333" w:rsidRPr="00802333" w14:paraId="7C1391C6" w14:textId="77777777" w:rsidTr="00114CF9">
        <w:trPr>
          <w:cantSplit/>
          <w:trHeight w:val="129"/>
          <w:tblHeader/>
          <w:jc w:val="center"/>
        </w:trPr>
        <w:tc>
          <w:tcPr>
            <w:tcW w:w="1148" w:type="dxa"/>
            <w:vMerge/>
            <w:shd w:val="clear" w:color="auto" w:fill="auto"/>
            <w:vAlign w:val="center"/>
          </w:tcPr>
          <w:p w14:paraId="2D18455C" w14:textId="77777777" w:rsidR="00B25F68" w:rsidRPr="00802333" w:rsidRDefault="00B25F68" w:rsidP="00114CF9">
            <w:pPr>
              <w:snapToGrid w:val="0"/>
              <w:rPr>
                <w:rFonts w:eastAsia="標楷體"/>
              </w:rPr>
            </w:pPr>
          </w:p>
        </w:tc>
        <w:tc>
          <w:tcPr>
            <w:tcW w:w="1021" w:type="dxa"/>
            <w:vMerge/>
            <w:shd w:val="clear" w:color="auto" w:fill="auto"/>
            <w:vAlign w:val="center"/>
          </w:tcPr>
          <w:p w14:paraId="17299A0A" w14:textId="77777777" w:rsidR="00B25F68" w:rsidRPr="00802333" w:rsidRDefault="00B25F68" w:rsidP="00114CF9">
            <w:pPr>
              <w:snapToGrid w:val="0"/>
              <w:jc w:val="center"/>
              <w:rPr>
                <w:rFonts w:eastAsia="標楷體"/>
              </w:rPr>
            </w:pPr>
          </w:p>
        </w:tc>
        <w:tc>
          <w:tcPr>
            <w:tcW w:w="1134" w:type="dxa"/>
            <w:shd w:val="clear" w:color="auto" w:fill="auto"/>
            <w:vAlign w:val="center"/>
          </w:tcPr>
          <w:p w14:paraId="32072D47" w14:textId="77777777" w:rsidR="00B25F68" w:rsidRPr="00802333" w:rsidRDefault="00B25F68" w:rsidP="00114CF9">
            <w:pPr>
              <w:snapToGrid w:val="0"/>
              <w:jc w:val="center"/>
              <w:rPr>
                <w:rFonts w:eastAsia="標楷體"/>
              </w:rPr>
            </w:pPr>
            <w:r w:rsidRPr="00802333">
              <w:rPr>
                <w:rFonts w:hint="eastAsia"/>
              </w:rPr>
              <w:t>1</w:t>
            </w:r>
            <w:r w:rsidRPr="00802333">
              <w:t>9</w:t>
            </w:r>
          </w:p>
        </w:tc>
        <w:tc>
          <w:tcPr>
            <w:tcW w:w="3359" w:type="dxa"/>
            <w:shd w:val="clear" w:color="auto" w:fill="auto"/>
          </w:tcPr>
          <w:p w14:paraId="5860C6BF" w14:textId="77777777" w:rsidR="00B25F68" w:rsidRPr="00802333" w:rsidRDefault="00B25F68" w:rsidP="00114CF9">
            <w:pPr>
              <w:snapToGrid w:val="0"/>
              <w:jc w:val="center"/>
              <w:rPr>
                <w:rFonts w:eastAsia="標楷體"/>
              </w:rPr>
            </w:pPr>
            <w:r w:rsidRPr="00802333">
              <w:rPr>
                <w:rFonts w:eastAsia="標楷體" w:hint="eastAsia"/>
              </w:rPr>
              <w:t>綜合（家政）</w:t>
            </w:r>
          </w:p>
        </w:tc>
        <w:tc>
          <w:tcPr>
            <w:tcW w:w="1615" w:type="dxa"/>
            <w:shd w:val="clear" w:color="auto" w:fill="auto"/>
          </w:tcPr>
          <w:p w14:paraId="13B571F2" w14:textId="77777777" w:rsidR="00B25F68" w:rsidRPr="00802333" w:rsidRDefault="00B25F68" w:rsidP="00114CF9">
            <w:pPr>
              <w:snapToGrid w:val="0"/>
              <w:jc w:val="center"/>
              <w:rPr>
                <w:rFonts w:eastAsia="標楷體"/>
              </w:rPr>
            </w:pPr>
            <w:r w:rsidRPr="00802333">
              <w:rPr>
                <w:rFonts w:eastAsia="標楷體" w:hint="eastAsia"/>
              </w:rPr>
              <w:t>1</w:t>
            </w:r>
          </w:p>
        </w:tc>
        <w:tc>
          <w:tcPr>
            <w:tcW w:w="1340" w:type="dxa"/>
            <w:vMerge/>
            <w:shd w:val="clear" w:color="auto" w:fill="auto"/>
          </w:tcPr>
          <w:p w14:paraId="32E0FB40" w14:textId="77777777" w:rsidR="00B25F68" w:rsidRPr="00802333" w:rsidRDefault="00B25F68" w:rsidP="00114CF9">
            <w:pPr>
              <w:snapToGrid w:val="0"/>
              <w:rPr>
                <w:rFonts w:ascii="標楷體" w:eastAsia="標楷體" w:hAnsi="標楷體" w:cs="新細明體"/>
                <w:kern w:val="0"/>
                <w:sz w:val="22"/>
              </w:rPr>
            </w:pPr>
          </w:p>
        </w:tc>
      </w:tr>
      <w:tr w:rsidR="00802333" w:rsidRPr="00802333" w14:paraId="1827A6E4" w14:textId="77777777" w:rsidTr="00114CF9">
        <w:trPr>
          <w:cantSplit/>
          <w:trHeight w:val="130"/>
          <w:tblHeader/>
          <w:jc w:val="center"/>
        </w:trPr>
        <w:tc>
          <w:tcPr>
            <w:tcW w:w="1148" w:type="dxa"/>
            <w:vMerge/>
            <w:shd w:val="clear" w:color="auto" w:fill="auto"/>
            <w:vAlign w:val="center"/>
          </w:tcPr>
          <w:p w14:paraId="15CC5CBB" w14:textId="77777777" w:rsidR="00B25F68" w:rsidRPr="00802333" w:rsidRDefault="00B25F68" w:rsidP="00114CF9">
            <w:pPr>
              <w:snapToGrid w:val="0"/>
              <w:rPr>
                <w:rFonts w:eastAsia="標楷體"/>
              </w:rPr>
            </w:pPr>
          </w:p>
        </w:tc>
        <w:tc>
          <w:tcPr>
            <w:tcW w:w="1021" w:type="dxa"/>
            <w:vMerge w:val="restart"/>
            <w:shd w:val="clear" w:color="auto" w:fill="auto"/>
            <w:vAlign w:val="center"/>
          </w:tcPr>
          <w:p w14:paraId="5C0E38E4" w14:textId="77777777" w:rsidR="00B25F68" w:rsidRPr="00802333" w:rsidRDefault="00B25F68" w:rsidP="00114CF9">
            <w:pPr>
              <w:snapToGrid w:val="0"/>
              <w:jc w:val="center"/>
              <w:rPr>
                <w:rFonts w:eastAsia="標楷體"/>
              </w:rPr>
            </w:pPr>
            <w:r w:rsidRPr="00802333">
              <w:rPr>
                <w:rFonts w:eastAsia="標楷體" w:hint="eastAsia"/>
              </w:rPr>
              <w:t>下</w:t>
            </w:r>
          </w:p>
        </w:tc>
        <w:tc>
          <w:tcPr>
            <w:tcW w:w="1134" w:type="dxa"/>
            <w:shd w:val="clear" w:color="auto" w:fill="auto"/>
            <w:vAlign w:val="center"/>
          </w:tcPr>
          <w:p w14:paraId="28A95D32" w14:textId="77777777" w:rsidR="00B25F68" w:rsidRPr="00802333" w:rsidRDefault="00B25F68" w:rsidP="00114CF9">
            <w:pPr>
              <w:snapToGrid w:val="0"/>
              <w:jc w:val="center"/>
              <w:rPr>
                <w:rFonts w:eastAsia="標楷體"/>
              </w:rPr>
            </w:pPr>
            <w:r w:rsidRPr="00802333">
              <w:t>6</w:t>
            </w:r>
          </w:p>
        </w:tc>
        <w:tc>
          <w:tcPr>
            <w:tcW w:w="3359" w:type="dxa"/>
            <w:shd w:val="clear" w:color="auto" w:fill="auto"/>
          </w:tcPr>
          <w:p w14:paraId="0468FCE4" w14:textId="77777777" w:rsidR="00B25F68" w:rsidRPr="00802333" w:rsidRDefault="00B25F68" w:rsidP="00114CF9">
            <w:pPr>
              <w:snapToGrid w:val="0"/>
              <w:jc w:val="center"/>
              <w:rPr>
                <w:rFonts w:eastAsia="標楷體"/>
              </w:rPr>
            </w:pPr>
            <w:r w:rsidRPr="00802333">
              <w:rPr>
                <w:rFonts w:eastAsia="標楷體" w:hint="eastAsia"/>
              </w:rPr>
              <w:t>綜合（家政）</w:t>
            </w:r>
          </w:p>
        </w:tc>
        <w:tc>
          <w:tcPr>
            <w:tcW w:w="1615" w:type="dxa"/>
            <w:shd w:val="clear" w:color="auto" w:fill="auto"/>
          </w:tcPr>
          <w:p w14:paraId="4ABA735F" w14:textId="77777777" w:rsidR="00B25F68" w:rsidRPr="00802333" w:rsidRDefault="00B25F68" w:rsidP="00114CF9">
            <w:pPr>
              <w:snapToGrid w:val="0"/>
              <w:jc w:val="center"/>
              <w:rPr>
                <w:rFonts w:eastAsia="標楷體"/>
              </w:rPr>
            </w:pPr>
            <w:r w:rsidRPr="00802333">
              <w:rPr>
                <w:rFonts w:eastAsia="標楷體" w:hint="eastAsia"/>
              </w:rPr>
              <w:t>1</w:t>
            </w:r>
          </w:p>
        </w:tc>
        <w:tc>
          <w:tcPr>
            <w:tcW w:w="1340" w:type="dxa"/>
            <w:vMerge/>
            <w:shd w:val="clear" w:color="auto" w:fill="auto"/>
          </w:tcPr>
          <w:p w14:paraId="6DE8D45B" w14:textId="77777777" w:rsidR="00B25F68" w:rsidRPr="00802333" w:rsidRDefault="00B25F68" w:rsidP="00114CF9">
            <w:pPr>
              <w:snapToGrid w:val="0"/>
              <w:ind w:firstLine="480"/>
              <w:rPr>
                <w:rFonts w:eastAsia="標楷體"/>
                <w:sz w:val="22"/>
              </w:rPr>
            </w:pPr>
          </w:p>
        </w:tc>
      </w:tr>
      <w:tr w:rsidR="00802333" w:rsidRPr="00802333" w14:paraId="6D29B298" w14:textId="77777777" w:rsidTr="00114CF9">
        <w:trPr>
          <w:cantSplit/>
          <w:trHeight w:val="129"/>
          <w:tblHeader/>
          <w:jc w:val="center"/>
        </w:trPr>
        <w:tc>
          <w:tcPr>
            <w:tcW w:w="1148" w:type="dxa"/>
            <w:vMerge/>
            <w:shd w:val="clear" w:color="auto" w:fill="B6DDE8" w:themeFill="accent5" w:themeFillTint="66"/>
            <w:vAlign w:val="center"/>
          </w:tcPr>
          <w:p w14:paraId="443A27CF" w14:textId="77777777" w:rsidR="00B25F68" w:rsidRPr="00802333" w:rsidRDefault="00B25F68" w:rsidP="00114CF9">
            <w:pPr>
              <w:snapToGrid w:val="0"/>
              <w:rPr>
                <w:rFonts w:eastAsia="標楷體"/>
              </w:rPr>
            </w:pPr>
          </w:p>
        </w:tc>
        <w:tc>
          <w:tcPr>
            <w:tcW w:w="1021" w:type="dxa"/>
            <w:vMerge/>
            <w:shd w:val="clear" w:color="auto" w:fill="auto"/>
            <w:vAlign w:val="center"/>
          </w:tcPr>
          <w:p w14:paraId="061605C5" w14:textId="77777777" w:rsidR="00B25F68" w:rsidRPr="00802333" w:rsidRDefault="00B25F68" w:rsidP="00114CF9">
            <w:pPr>
              <w:snapToGrid w:val="0"/>
              <w:jc w:val="center"/>
              <w:rPr>
                <w:rFonts w:eastAsia="標楷體"/>
              </w:rPr>
            </w:pPr>
          </w:p>
        </w:tc>
        <w:tc>
          <w:tcPr>
            <w:tcW w:w="1134" w:type="dxa"/>
            <w:shd w:val="clear" w:color="auto" w:fill="auto"/>
            <w:vAlign w:val="center"/>
          </w:tcPr>
          <w:p w14:paraId="15E81AAE" w14:textId="77777777" w:rsidR="00B25F68" w:rsidRPr="00802333" w:rsidRDefault="00B25F68" w:rsidP="00114CF9">
            <w:pPr>
              <w:snapToGrid w:val="0"/>
              <w:jc w:val="center"/>
              <w:rPr>
                <w:rFonts w:eastAsia="標楷體"/>
              </w:rPr>
            </w:pPr>
            <w:r w:rsidRPr="00802333">
              <w:rPr>
                <w:rFonts w:hint="eastAsia"/>
              </w:rPr>
              <w:t>1</w:t>
            </w:r>
            <w:r w:rsidRPr="00802333">
              <w:t>9</w:t>
            </w:r>
          </w:p>
        </w:tc>
        <w:tc>
          <w:tcPr>
            <w:tcW w:w="3359" w:type="dxa"/>
            <w:shd w:val="clear" w:color="auto" w:fill="auto"/>
          </w:tcPr>
          <w:p w14:paraId="04543CF6" w14:textId="77777777" w:rsidR="00B25F68" w:rsidRPr="00802333" w:rsidRDefault="00B25F68" w:rsidP="00114CF9">
            <w:pPr>
              <w:snapToGrid w:val="0"/>
              <w:jc w:val="center"/>
              <w:rPr>
                <w:rFonts w:eastAsia="標楷體"/>
              </w:rPr>
            </w:pPr>
            <w:r w:rsidRPr="00802333">
              <w:rPr>
                <w:rFonts w:eastAsia="標楷體" w:hint="eastAsia"/>
              </w:rPr>
              <w:t>綜合（家政）</w:t>
            </w:r>
          </w:p>
        </w:tc>
        <w:tc>
          <w:tcPr>
            <w:tcW w:w="1615" w:type="dxa"/>
            <w:shd w:val="clear" w:color="auto" w:fill="auto"/>
          </w:tcPr>
          <w:p w14:paraId="2EB3623D" w14:textId="77777777" w:rsidR="00B25F68" w:rsidRPr="00802333" w:rsidRDefault="00B25F68" w:rsidP="00114CF9">
            <w:pPr>
              <w:snapToGrid w:val="0"/>
              <w:jc w:val="center"/>
              <w:rPr>
                <w:rFonts w:eastAsia="標楷體"/>
              </w:rPr>
            </w:pPr>
            <w:r w:rsidRPr="00802333">
              <w:rPr>
                <w:rFonts w:eastAsia="標楷體" w:hint="eastAsia"/>
              </w:rPr>
              <w:t>1</w:t>
            </w:r>
          </w:p>
        </w:tc>
        <w:tc>
          <w:tcPr>
            <w:tcW w:w="1340" w:type="dxa"/>
            <w:vMerge/>
            <w:shd w:val="clear" w:color="auto" w:fill="B6DDE8" w:themeFill="accent5" w:themeFillTint="66"/>
          </w:tcPr>
          <w:p w14:paraId="32CC92D5" w14:textId="77777777" w:rsidR="00B25F68" w:rsidRPr="00802333" w:rsidRDefault="00B25F68" w:rsidP="00114CF9">
            <w:pPr>
              <w:snapToGrid w:val="0"/>
              <w:ind w:firstLine="480"/>
              <w:rPr>
                <w:rFonts w:eastAsia="標楷體"/>
                <w:sz w:val="22"/>
              </w:rPr>
            </w:pPr>
          </w:p>
        </w:tc>
      </w:tr>
      <w:tr w:rsidR="00802333" w:rsidRPr="00802333" w14:paraId="4E90239D" w14:textId="77777777" w:rsidTr="00114CF9">
        <w:trPr>
          <w:cantSplit/>
          <w:trHeight w:val="130"/>
          <w:tblHeader/>
          <w:jc w:val="center"/>
        </w:trPr>
        <w:tc>
          <w:tcPr>
            <w:tcW w:w="1148" w:type="dxa"/>
            <w:vMerge w:val="restart"/>
            <w:shd w:val="clear" w:color="auto" w:fill="auto"/>
            <w:vAlign w:val="center"/>
          </w:tcPr>
          <w:p w14:paraId="73B55A6A" w14:textId="77777777" w:rsidR="00B25F68" w:rsidRPr="00802333" w:rsidRDefault="00B25F68" w:rsidP="00114CF9">
            <w:pPr>
              <w:snapToGrid w:val="0"/>
              <w:rPr>
                <w:rFonts w:eastAsia="標楷體"/>
              </w:rPr>
            </w:pPr>
            <w:r w:rsidRPr="00802333">
              <w:rPr>
                <w:rFonts w:ascii="標楷體" w:eastAsia="標楷體" w:hAnsi="標楷體" w:hint="eastAsia"/>
              </w:rPr>
              <w:t>家庭教育相關課程或活動</w:t>
            </w:r>
          </w:p>
        </w:tc>
        <w:tc>
          <w:tcPr>
            <w:tcW w:w="1021" w:type="dxa"/>
            <w:vMerge w:val="restart"/>
            <w:shd w:val="clear" w:color="auto" w:fill="auto"/>
            <w:vAlign w:val="center"/>
          </w:tcPr>
          <w:p w14:paraId="0F5A959D" w14:textId="77777777" w:rsidR="00B25F68" w:rsidRPr="00802333" w:rsidRDefault="00B25F68" w:rsidP="00114CF9">
            <w:pPr>
              <w:snapToGrid w:val="0"/>
              <w:jc w:val="center"/>
              <w:rPr>
                <w:rFonts w:eastAsia="標楷體"/>
              </w:rPr>
            </w:pPr>
            <w:r w:rsidRPr="00802333">
              <w:rPr>
                <w:rFonts w:eastAsia="標楷體" w:hint="eastAsia"/>
              </w:rPr>
              <w:t>上</w:t>
            </w:r>
          </w:p>
        </w:tc>
        <w:tc>
          <w:tcPr>
            <w:tcW w:w="1134" w:type="dxa"/>
            <w:shd w:val="clear" w:color="auto" w:fill="auto"/>
            <w:vAlign w:val="center"/>
          </w:tcPr>
          <w:p w14:paraId="212A5A50" w14:textId="77777777" w:rsidR="00B25F68" w:rsidRPr="00802333" w:rsidRDefault="00B25F68" w:rsidP="00114CF9">
            <w:pPr>
              <w:snapToGrid w:val="0"/>
              <w:jc w:val="center"/>
              <w:rPr>
                <w:rFonts w:eastAsia="標楷體"/>
              </w:rPr>
            </w:pPr>
            <w:r w:rsidRPr="00802333">
              <w:t>7</w:t>
            </w:r>
          </w:p>
        </w:tc>
        <w:tc>
          <w:tcPr>
            <w:tcW w:w="3359" w:type="dxa"/>
            <w:shd w:val="clear" w:color="auto" w:fill="auto"/>
          </w:tcPr>
          <w:p w14:paraId="70D78454" w14:textId="77777777" w:rsidR="00B25F68" w:rsidRPr="00802333" w:rsidRDefault="00B25F68" w:rsidP="00114CF9">
            <w:pPr>
              <w:snapToGrid w:val="0"/>
              <w:jc w:val="center"/>
              <w:rPr>
                <w:rFonts w:eastAsia="標楷體"/>
              </w:rPr>
            </w:pPr>
            <w:r w:rsidRPr="00802333">
              <w:rPr>
                <w:rFonts w:eastAsia="標楷體" w:hint="eastAsia"/>
              </w:rPr>
              <w:t>班級活動</w:t>
            </w:r>
          </w:p>
        </w:tc>
        <w:tc>
          <w:tcPr>
            <w:tcW w:w="1615" w:type="dxa"/>
            <w:shd w:val="clear" w:color="auto" w:fill="auto"/>
          </w:tcPr>
          <w:p w14:paraId="16FC7F7B" w14:textId="77777777" w:rsidR="00B25F68" w:rsidRPr="00802333" w:rsidRDefault="00B25F68" w:rsidP="00114CF9">
            <w:pPr>
              <w:snapToGrid w:val="0"/>
              <w:jc w:val="center"/>
              <w:rPr>
                <w:rFonts w:eastAsia="標楷體"/>
              </w:rPr>
            </w:pPr>
            <w:r w:rsidRPr="00802333">
              <w:rPr>
                <w:rFonts w:eastAsia="標楷體" w:hint="eastAsia"/>
              </w:rPr>
              <w:t>1</w:t>
            </w:r>
          </w:p>
        </w:tc>
        <w:tc>
          <w:tcPr>
            <w:tcW w:w="1340" w:type="dxa"/>
            <w:vMerge w:val="restart"/>
            <w:shd w:val="clear" w:color="auto" w:fill="auto"/>
          </w:tcPr>
          <w:p w14:paraId="6FB359FD" w14:textId="77777777" w:rsidR="00B25F68" w:rsidRPr="00802333" w:rsidRDefault="00B25F68" w:rsidP="00114CF9">
            <w:pPr>
              <w:snapToGrid w:val="0"/>
              <w:rPr>
                <w:rFonts w:eastAsia="標楷體"/>
                <w:sz w:val="22"/>
              </w:rPr>
            </w:pPr>
            <w:r w:rsidRPr="00802333">
              <w:rPr>
                <w:rFonts w:ascii="標楷體" w:eastAsia="標楷體" w:hAnsi="標楷體" w:hint="eastAsia"/>
                <w:sz w:val="22"/>
              </w:rPr>
              <w:t>正式課程外每學年至少4小時</w:t>
            </w:r>
          </w:p>
        </w:tc>
      </w:tr>
      <w:tr w:rsidR="00802333" w:rsidRPr="00802333" w14:paraId="674946F3" w14:textId="77777777" w:rsidTr="00114CF9">
        <w:trPr>
          <w:cantSplit/>
          <w:trHeight w:val="129"/>
          <w:tblHeader/>
          <w:jc w:val="center"/>
        </w:trPr>
        <w:tc>
          <w:tcPr>
            <w:tcW w:w="1148" w:type="dxa"/>
            <w:vMerge/>
            <w:shd w:val="clear" w:color="auto" w:fill="auto"/>
            <w:vAlign w:val="center"/>
          </w:tcPr>
          <w:p w14:paraId="0AB31CAC" w14:textId="77777777" w:rsidR="00B25F68" w:rsidRPr="00802333" w:rsidRDefault="00B25F68" w:rsidP="00114CF9">
            <w:pPr>
              <w:snapToGrid w:val="0"/>
              <w:rPr>
                <w:rFonts w:eastAsia="標楷體"/>
              </w:rPr>
            </w:pPr>
          </w:p>
        </w:tc>
        <w:tc>
          <w:tcPr>
            <w:tcW w:w="1021" w:type="dxa"/>
            <w:vMerge/>
            <w:shd w:val="clear" w:color="auto" w:fill="auto"/>
            <w:vAlign w:val="center"/>
          </w:tcPr>
          <w:p w14:paraId="145FB5C6" w14:textId="77777777" w:rsidR="00B25F68" w:rsidRPr="00802333" w:rsidRDefault="00B25F68" w:rsidP="00114CF9">
            <w:pPr>
              <w:snapToGrid w:val="0"/>
              <w:jc w:val="center"/>
              <w:rPr>
                <w:rFonts w:eastAsia="標楷體"/>
              </w:rPr>
            </w:pPr>
          </w:p>
        </w:tc>
        <w:tc>
          <w:tcPr>
            <w:tcW w:w="1134" w:type="dxa"/>
            <w:shd w:val="clear" w:color="auto" w:fill="auto"/>
            <w:vAlign w:val="center"/>
          </w:tcPr>
          <w:p w14:paraId="36CD24C1" w14:textId="77777777" w:rsidR="00B25F68" w:rsidRPr="00802333" w:rsidRDefault="00B25F68" w:rsidP="00114CF9">
            <w:pPr>
              <w:snapToGrid w:val="0"/>
              <w:jc w:val="center"/>
              <w:rPr>
                <w:rFonts w:eastAsia="標楷體"/>
              </w:rPr>
            </w:pPr>
            <w:r w:rsidRPr="00802333">
              <w:t>20</w:t>
            </w:r>
          </w:p>
        </w:tc>
        <w:tc>
          <w:tcPr>
            <w:tcW w:w="3359" w:type="dxa"/>
            <w:shd w:val="clear" w:color="auto" w:fill="auto"/>
          </w:tcPr>
          <w:p w14:paraId="7707BFF3" w14:textId="77777777" w:rsidR="00B25F68" w:rsidRPr="00802333" w:rsidRDefault="00B25F68" w:rsidP="00114CF9">
            <w:pPr>
              <w:snapToGrid w:val="0"/>
              <w:jc w:val="center"/>
              <w:rPr>
                <w:rFonts w:eastAsia="標楷體"/>
              </w:rPr>
            </w:pPr>
            <w:r w:rsidRPr="00802333">
              <w:rPr>
                <w:rFonts w:eastAsia="標楷體" w:hint="eastAsia"/>
              </w:rPr>
              <w:t>班級活動</w:t>
            </w:r>
          </w:p>
        </w:tc>
        <w:tc>
          <w:tcPr>
            <w:tcW w:w="1615" w:type="dxa"/>
            <w:shd w:val="clear" w:color="auto" w:fill="auto"/>
          </w:tcPr>
          <w:p w14:paraId="7F5BC42F" w14:textId="77777777" w:rsidR="00B25F68" w:rsidRPr="00802333" w:rsidRDefault="00B25F68" w:rsidP="00114CF9">
            <w:pPr>
              <w:snapToGrid w:val="0"/>
              <w:jc w:val="center"/>
              <w:rPr>
                <w:rFonts w:eastAsia="標楷體"/>
              </w:rPr>
            </w:pPr>
            <w:r w:rsidRPr="00802333">
              <w:rPr>
                <w:rFonts w:eastAsia="標楷體" w:hint="eastAsia"/>
              </w:rPr>
              <w:t>1</w:t>
            </w:r>
          </w:p>
        </w:tc>
        <w:tc>
          <w:tcPr>
            <w:tcW w:w="1340" w:type="dxa"/>
            <w:vMerge/>
            <w:shd w:val="clear" w:color="auto" w:fill="auto"/>
          </w:tcPr>
          <w:p w14:paraId="7E824977" w14:textId="77777777" w:rsidR="00B25F68" w:rsidRPr="00802333" w:rsidRDefault="00B25F68" w:rsidP="00114CF9">
            <w:pPr>
              <w:snapToGrid w:val="0"/>
              <w:rPr>
                <w:rFonts w:ascii="標楷體" w:eastAsia="標楷體" w:hAnsi="標楷體" w:cs="新細明體"/>
                <w:kern w:val="0"/>
                <w:sz w:val="22"/>
              </w:rPr>
            </w:pPr>
          </w:p>
        </w:tc>
      </w:tr>
      <w:tr w:rsidR="00802333" w:rsidRPr="00802333" w14:paraId="1A685294" w14:textId="77777777" w:rsidTr="00114CF9">
        <w:trPr>
          <w:cantSplit/>
          <w:trHeight w:val="130"/>
          <w:tblHeader/>
          <w:jc w:val="center"/>
        </w:trPr>
        <w:tc>
          <w:tcPr>
            <w:tcW w:w="1148" w:type="dxa"/>
            <w:vMerge/>
            <w:shd w:val="clear" w:color="auto" w:fill="auto"/>
            <w:vAlign w:val="center"/>
          </w:tcPr>
          <w:p w14:paraId="0133C7B3" w14:textId="77777777" w:rsidR="00B25F68" w:rsidRPr="00802333" w:rsidRDefault="00B25F68" w:rsidP="00114CF9">
            <w:pPr>
              <w:snapToGrid w:val="0"/>
              <w:rPr>
                <w:rFonts w:eastAsia="標楷體"/>
              </w:rPr>
            </w:pPr>
          </w:p>
        </w:tc>
        <w:tc>
          <w:tcPr>
            <w:tcW w:w="1021" w:type="dxa"/>
            <w:vMerge w:val="restart"/>
            <w:shd w:val="clear" w:color="auto" w:fill="auto"/>
            <w:vAlign w:val="center"/>
          </w:tcPr>
          <w:p w14:paraId="3A80D553" w14:textId="77777777" w:rsidR="00B25F68" w:rsidRPr="00802333" w:rsidRDefault="00B25F68" w:rsidP="00114CF9">
            <w:pPr>
              <w:snapToGrid w:val="0"/>
              <w:jc w:val="center"/>
              <w:rPr>
                <w:rFonts w:eastAsia="標楷體"/>
              </w:rPr>
            </w:pPr>
            <w:r w:rsidRPr="00802333">
              <w:rPr>
                <w:rFonts w:eastAsia="標楷體" w:hint="eastAsia"/>
              </w:rPr>
              <w:t>下</w:t>
            </w:r>
          </w:p>
        </w:tc>
        <w:tc>
          <w:tcPr>
            <w:tcW w:w="1134" w:type="dxa"/>
            <w:shd w:val="clear" w:color="auto" w:fill="auto"/>
            <w:vAlign w:val="center"/>
          </w:tcPr>
          <w:p w14:paraId="7B84ACF0" w14:textId="77777777" w:rsidR="00B25F68" w:rsidRPr="00802333" w:rsidRDefault="00B25F68" w:rsidP="00114CF9">
            <w:pPr>
              <w:snapToGrid w:val="0"/>
              <w:jc w:val="center"/>
              <w:rPr>
                <w:rFonts w:eastAsia="標楷體"/>
              </w:rPr>
            </w:pPr>
            <w:r w:rsidRPr="00802333">
              <w:t>7</w:t>
            </w:r>
          </w:p>
        </w:tc>
        <w:tc>
          <w:tcPr>
            <w:tcW w:w="3359" w:type="dxa"/>
            <w:shd w:val="clear" w:color="auto" w:fill="auto"/>
          </w:tcPr>
          <w:p w14:paraId="2BEB6C0C" w14:textId="77777777" w:rsidR="00B25F68" w:rsidRPr="00802333" w:rsidRDefault="00B25F68" w:rsidP="00114CF9">
            <w:pPr>
              <w:snapToGrid w:val="0"/>
              <w:jc w:val="center"/>
              <w:rPr>
                <w:rFonts w:eastAsia="標楷體"/>
              </w:rPr>
            </w:pPr>
            <w:r w:rsidRPr="00802333">
              <w:rPr>
                <w:rFonts w:eastAsia="標楷體" w:hint="eastAsia"/>
              </w:rPr>
              <w:t>班級活動</w:t>
            </w:r>
          </w:p>
        </w:tc>
        <w:tc>
          <w:tcPr>
            <w:tcW w:w="1615" w:type="dxa"/>
            <w:shd w:val="clear" w:color="auto" w:fill="auto"/>
          </w:tcPr>
          <w:p w14:paraId="019CE1C1" w14:textId="77777777" w:rsidR="00B25F68" w:rsidRPr="00802333" w:rsidRDefault="00B25F68" w:rsidP="00114CF9">
            <w:pPr>
              <w:snapToGrid w:val="0"/>
              <w:jc w:val="center"/>
              <w:rPr>
                <w:rFonts w:eastAsia="標楷體"/>
              </w:rPr>
            </w:pPr>
            <w:r w:rsidRPr="00802333">
              <w:rPr>
                <w:rFonts w:eastAsia="標楷體" w:hint="eastAsia"/>
              </w:rPr>
              <w:t>1</w:t>
            </w:r>
          </w:p>
        </w:tc>
        <w:tc>
          <w:tcPr>
            <w:tcW w:w="1340" w:type="dxa"/>
            <w:vMerge/>
            <w:shd w:val="clear" w:color="auto" w:fill="auto"/>
          </w:tcPr>
          <w:p w14:paraId="7A8D50F9" w14:textId="77777777" w:rsidR="00B25F68" w:rsidRPr="00802333" w:rsidRDefault="00B25F68" w:rsidP="00114CF9">
            <w:pPr>
              <w:snapToGrid w:val="0"/>
              <w:ind w:firstLine="480"/>
              <w:rPr>
                <w:rFonts w:eastAsia="標楷體"/>
                <w:sz w:val="22"/>
              </w:rPr>
            </w:pPr>
          </w:p>
        </w:tc>
      </w:tr>
      <w:tr w:rsidR="00802333" w:rsidRPr="00802333" w14:paraId="05E19CAC" w14:textId="77777777" w:rsidTr="00114CF9">
        <w:trPr>
          <w:cantSplit/>
          <w:trHeight w:val="129"/>
          <w:tblHeader/>
          <w:jc w:val="center"/>
        </w:trPr>
        <w:tc>
          <w:tcPr>
            <w:tcW w:w="1148" w:type="dxa"/>
            <w:vMerge/>
            <w:shd w:val="clear" w:color="auto" w:fill="B6DDE8" w:themeFill="accent5" w:themeFillTint="66"/>
            <w:vAlign w:val="center"/>
          </w:tcPr>
          <w:p w14:paraId="2F34A8FF" w14:textId="77777777" w:rsidR="00B25F68" w:rsidRPr="00802333" w:rsidRDefault="00B25F68" w:rsidP="00114CF9">
            <w:pPr>
              <w:snapToGrid w:val="0"/>
              <w:rPr>
                <w:rFonts w:eastAsia="標楷體"/>
              </w:rPr>
            </w:pPr>
          </w:p>
        </w:tc>
        <w:tc>
          <w:tcPr>
            <w:tcW w:w="1021" w:type="dxa"/>
            <w:vMerge/>
            <w:shd w:val="clear" w:color="auto" w:fill="auto"/>
            <w:vAlign w:val="center"/>
          </w:tcPr>
          <w:p w14:paraId="1243FF14" w14:textId="77777777" w:rsidR="00B25F68" w:rsidRPr="00802333" w:rsidRDefault="00B25F68" w:rsidP="00114CF9">
            <w:pPr>
              <w:snapToGrid w:val="0"/>
              <w:jc w:val="center"/>
              <w:rPr>
                <w:rFonts w:eastAsia="標楷體"/>
              </w:rPr>
            </w:pPr>
          </w:p>
        </w:tc>
        <w:tc>
          <w:tcPr>
            <w:tcW w:w="1134" w:type="dxa"/>
            <w:shd w:val="clear" w:color="auto" w:fill="auto"/>
            <w:vAlign w:val="center"/>
          </w:tcPr>
          <w:p w14:paraId="559D5DD5" w14:textId="77777777" w:rsidR="00B25F68" w:rsidRPr="00802333" w:rsidRDefault="00B25F68" w:rsidP="00114CF9">
            <w:pPr>
              <w:snapToGrid w:val="0"/>
              <w:jc w:val="center"/>
              <w:rPr>
                <w:rFonts w:eastAsia="標楷體"/>
              </w:rPr>
            </w:pPr>
            <w:r w:rsidRPr="00802333">
              <w:t>20</w:t>
            </w:r>
          </w:p>
        </w:tc>
        <w:tc>
          <w:tcPr>
            <w:tcW w:w="3359" w:type="dxa"/>
            <w:shd w:val="clear" w:color="auto" w:fill="auto"/>
          </w:tcPr>
          <w:p w14:paraId="11259DBB" w14:textId="77777777" w:rsidR="00B25F68" w:rsidRPr="00802333" w:rsidRDefault="00B25F68" w:rsidP="00114CF9">
            <w:pPr>
              <w:snapToGrid w:val="0"/>
              <w:jc w:val="center"/>
              <w:rPr>
                <w:rFonts w:eastAsia="標楷體"/>
              </w:rPr>
            </w:pPr>
            <w:r w:rsidRPr="00802333">
              <w:rPr>
                <w:rFonts w:eastAsia="標楷體" w:hint="eastAsia"/>
              </w:rPr>
              <w:t>班級活動</w:t>
            </w:r>
          </w:p>
        </w:tc>
        <w:tc>
          <w:tcPr>
            <w:tcW w:w="1615" w:type="dxa"/>
            <w:shd w:val="clear" w:color="auto" w:fill="auto"/>
          </w:tcPr>
          <w:p w14:paraId="6B20D13E" w14:textId="77777777" w:rsidR="00B25F68" w:rsidRPr="00802333" w:rsidRDefault="00B25F68" w:rsidP="00114CF9">
            <w:pPr>
              <w:snapToGrid w:val="0"/>
              <w:jc w:val="center"/>
              <w:rPr>
                <w:rFonts w:eastAsia="標楷體"/>
              </w:rPr>
            </w:pPr>
            <w:r w:rsidRPr="00802333">
              <w:rPr>
                <w:rFonts w:eastAsia="標楷體" w:hint="eastAsia"/>
              </w:rPr>
              <w:t>1</w:t>
            </w:r>
          </w:p>
        </w:tc>
        <w:tc>
          <w:tcPr>
            <w:tcW w:w="1340" w:type="dxa"/>
            <w:vMerge/>
            <w:shd w:val="clear" w:color="auto" w:fill="B6DDE8" w:themeFill="accent5" w:themeFillTint="66"/>
          </w:tcPr>
          <w:p w14:paraId="65082E35" w14:textId="77777777" w:rsidR="00B25F68" w:rsidRPr="00802333" w:rsidRDefault="00B25F68" w:rsidP="00114CF9">
            <w:pPr>
              <w:snapToGrid w:val="0"/>
              <w:ind w:firstLine="480"/>
              <w:rPr>
                <w:rFonts w:eastAsia="標楷體"/>
                <w:sz w:val="22"/>
              </w:rPr>
            </w:pPr>
          </w:p>
        </w:tc>
      </w:tr>
      <w:tr w:rsidR="00802333" w:rsidRPr="00802333" w14:paraId="36CEC014" w14:textId="77777777" w:rsidTr="00114CF9">
        <w:trPr>
          <w:cantSplit/>
          <w:trHeight w:val="300"/>
          <w:tblHeader/>
          <w:jc w:val="center"/>
        </w:trPr>
        <w:tc>
          <w:tcPr>
            <w:tcW w:w="1148" w:type="dxa"/>
            <w:vMerge w:val="restart"/>
            <w:shd w:val="clear" w:color="auto" w:fill="auto"/>
            <w:vAlign w:val="center"/>
          </w:tcPr>
          <w:p w14:paraId="3B4417CD" w14:textId="77777777" w:rsidR="00B25F68" w:rsidRPr="00802333" w:rsidRDefault="00B25F68" w:rsidP="00114CF9">
            <w:pPr>
              <w:snapToGrid w:val="0"/>
              <w:rPr>
                <w:rFonts w:eastAsia="標楷體"/>
              </w:rPr>
            </w:pPr>
            <w:r w:rsidRPr="00802333">
              <w:rPr>
                <w:rFonts w:ascii="標楷體" w:eastAsia="標楷體" w:hAnsi="標楷體" w:hint="eastAsia"/>
              </w:rPr>
              <w:t>環境教育</w:t>
            </w:r>
          </w:p>
        </w:tc>
        <w:tc>
          <w:tcPr>
            <w:tcW w:w="1021" w:type="dxa"/>
            <w:shd w:val="clear" w:color="auto" w:fill="auto"/>
            <w:vAlign w:val="center"/>
          </w:tcPr>
          <w:p w14:paraId="3E51D87B" w14:textId="77777777" w:rsidR="00B25F68" w:rsidRPr="00802333" w:rsidRDefault="00B25F68" w:rsidP="00114CF9">
            <w:pPr>
              <w:snapToGrid w:val="0"/>
              <w:jc w:val="center"/>
              <w:rPr>
                <w:rFonts w:eastAsia="標楷體"/>
              </w:rPr>
            </w:pPr>
            <w:r w:rsidRPr="00802333">
              <w:rPr>
                <w:rFonts w:eastAsia="標楷體" w:hint="eastAsia"/>
              </w:rPr>
              <w:t>上</w:t>
            </w:r>
          </w:p>
        </w:tc>
        <w:tc>
          <w:tcPr>
            <w:tcW w:w="1134" w:type="dxa"/>
            <w:shd w:val="clear" w:color="auto" w:fill="auto"/>
            <w:vAlign w:val="center"/>
          </w:tcPr>
          <w:p w14:paraId="64EACBAF" w14:textId="77777777" w:rsidR="00B25F68" w:rsidRPr="00802333" w:rsidRDefault="00B25F68" w:rsidP="00114CF9">
            <w:pPr>
              <w:snapToGrid w:val="0"/>
              <w:jc w:val="center"/>
              <w:rPr>
                <w:rFonts w:eastAsia="標楷體"/>
              </w:rPr>
            </w:pPr>
            <w:r w:rsidRPr="00802333">
              <w:rPr>
                <w:rFonts w:eastAsia="標楷體"/>
              </w:rPr>
              <w:t>10</w:t>
            </w:r>
          </w:p>
        </w:tc>
        <w:tc>
          <w:tcPr>
            <w:tcW w:w="3359" w:type="dxa"/>
            <w:shd w:val="clear" w:color="auto" w:fill="auto"/>
            <w:vAlign w:val="center"/>
          </w:tcPr>
          <w:p w14:paraId="1E94F316" w14:textId="15F1ABC9" w:rsidR="00B25F68" w:rsidRPr="00802333" w:rsidRDefault="00B25F68" w:rsidP="00114CF9">
            <w:pPr>
              <w:snapToGrid w:val="0"/>
              <w:jc w:val="center"/>
              <w:rPr>
                <w:rFonts w:eastAsia="標楷體"/>
              </w:rPr>
            </w:pPr>
            <w:r w:rsidRPr="00802333">
              <w:rPr>
                <w:rFonts w:eastAsia="標楷體" w:hint="eastAsia"/>
              </w:rPr>
              <w:t>班級活動，有品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vAlign w:val="center"/>
          </w:tcPr>
          <w:p w14:paraId="533E45CB" w14:textId="77777777" w:rsidR="00B25F68" w:rsidRPr="00802333" w:rsidRDefault="00B25F68" w:rsidP="00114CF9">
            <w:pPr>
              <w:snapToGrid w:val="0"/>
              <w:jc w:val="center"/>
              <w:rPr>
                <w:rFonts w:eastAsia="標楷體"/>
              </w:rPr>
            </w:pPr>
            <w:r w:rsidRPr="00802333">
              <w:rPr>
                <w:rFonts w:eastAsia="標楷體"/>
              </w:rPr>
              <w:t>2</w:t>
            </w:r>
          </w:p>
        </w:tc>
        <w:tc>
          <w:tcPr>
            <w:tcW w:w="1340" w:type="dxa"/>
            <w:vMerge w:val="restart"/>
            <w:shd w:val="clear" w:color="auto" w:fill="auto"/>
          </w:tcPr>
          <w:p w14:paraId="17085C6F" w14:textId="77777777" w:rsidR="00B25F68" w:rsidRPr="00802333" w:rsidRDefault="00B25F68" w:rsidP="00114CF9">
            <w:pPr>
              <w:snapToGrid w:val="0"/>
              <w:rPr>
                <w:rFonts w:eastAsia="標楷體"/>
                <w:sz w:val="22"/>
              </w:rPr>
            </w:pPr>
            <w:r w:rsidRPr="00802333">
              <w:rPr>
                <w:rFonts w:ascii="標楷體" w:eastAsia="標楷體" w:hAnsi="標楷體" w:hint="eastAsia"/>
                <w:sz w:val="22"/>
              </w:rPr>
              <w:t>每年辦理4小時以上</w:t>
            </w:r>
          </w:p>
        </w:tc>
      </w:tr>
      <w:tr w:rsidR="00802333" w:rsidRPr="00802333" w14:paraId="23CBCCFE" w14:textId="77777777" w:rsidTr="00114CF9">
        <w:trPr>
          <w:cantSplit/>
          <w:trHeight w:val="300"/>
          <w:tblHeader/>
          <w:jc w:val="center"/>
        </w:trPr>
        <w:tc>
          <w:tcPr>
            <w:tcW w:w="1148" w:type="dxa"/>
            <w:vMerge/>
            <w:shd w:val="clear" w:color="auto" w:fill="B6DDE8" w:themeFill="accent5" w:themeFillTint="66"/>
            <w:vAlign w:val="center"/>
          </w:tcPr>
          <w:p w14:paraId="34AB8A1F" w14:textId="77777777" w:rsidR="00B25F68" w:rsidRPr="00802333" w:rsidRDefault="00B25F68" w:rsidP="00114CF9">
            <w:pPr>
              <w:snapToGrid w:val="0"/>
              <w:jc w:val="center"/>
              <w:rPr>
                <w:rFonts w:eastAsia="標楷體"/>
              </w:rPr>
            </w:pPr>
          </w:p>
        </w:tc>
        <w:tc>
          <w:tcPr>
            <w:tcW w:w="1021" w:type="dxa"/>
            <w:shd w:val="clear" w:color="auto" w:fill="auto"/>
            <w:vAlign w:val="center"/>
          </w:tcPr>
          <w:p w14:paraId="33DE8C59" w14:textId="77777777" w:rsidR="00B25F68" w:rsidRPr="00802333" w:rsidRDefault="00B25F68" w:rsidP="00114CF9">
            <w:pPr>
              <w:snapToGrid w:val="0"/>
              <w:jc w:val="center"/>
              <w:rPr>
                <w:rFonts w:eastAsia="標楷體"/>
              </w:rPr>
            </w:pPr>
            <w:r w:rsidRPr="00802333">
              <w:rPr>
                <w:rFonts w:eastAsia="標楷體" w:hint="eastAsia"/>
              </w:rPr>
              <w:t>下</w:t>
            </w:r>
          </w:p>
        </w:tc>
        <w:tc>
          <w:tcPr>
            <w:tcW w:w="1134" w:type="dxa"/>
            <w:shd w:val="clear" w:color="auto" w:fill="auto"/>
            <w:vAlign w:val="center"/>
          </w:tcPr>
          <w:p w14:paraId="7BBAF7F0" w14:textId="77777777" w:rsidR="00B25F68" w:rsidRPr="00802333" w:rsidRDefault="00B25F68" w:rsidP="00114CF9">
            <w:pPr>
              <w:snapToGrid w:val="0"/>
              <w:jc w:val="center"/>
              <w:rPr>
                <w:rFonts w:eastAsia="標楷體"/>
              </w:rPr>
            </w:pPr>
            <w:r w:rsidRPr="00802333">
              <w:rPr>
                <w:rFonts w:eastAsia="標楷體"/>
              </w:rPr>
              <w:t>16</w:t>
            </w:r>
          </w:p>
        </w:tc>
        <w:tc>
          <w:tcPr>
            <w:tcW w:w="3359" w:type="dxa"/>
            <w:shd w:val="clear" w:color="auto" w:fill="auto"/>
            <w:vAlign w:val="center"/>
          </w:tcPr>
          <w:p w14:paraId="4EC6A893" w14:textId="77777777" w:rsidR="00B25F68" w:rsidRPr="00802333" w:rsidRDefault="00B25F68" w:rsidP="00114CF9">
            <w:pPr>
              <w:snapToGrid w:val="0"/>
              <w:jc w:val="center"/>
              <w:rPr>
                <w:rFonts w:eastAsia="標楷體"/>
              </w:rPr>
            </w:pPr>
            <w:r w:rsidRPr="00802333">
              <w:rPr>
                <w:rFonts w:eastAsia="標楷體" w:hint="eastAsia"/>
              </w:rPr>
              <w:t>校慶淨山活動</w:t>
            </w:r>
          </w:p>
        </w:tc>
        <w:tc>
          <w:tcPr>
            <w:tcW w:w="1615" w:type="dxa"/>
            <w:shd w:val="clear" w:color="auto" w:fill="auto"/>
            <w:vAlign w:val="center"/>
          </w:tcPr>
          <w:p w14:paraId="363DE8F1" w14:textId="77777777" w:rsidR="00B25F68" w:rsidRPr="00802333" w:rsidRDefault="00B25F68" w:rsidP="00114CF9">
            <w:pPr>
              <w:snapToGrid w:val="0"/>
              <w:jc w:val="center"/>
              <w:rPr>
                <w:rFonts w:eastAsia="標楷體"/>
              </w:rPr>
            </w:pPr>
            <w:r w:rsidRPr="00802333">
              <w:rPr>
                <w:rFonts w:eastAsia="標楷體"/>
              </w:rPr>
              <w:t>2</w:t>
            </w:r>
          </w:p>
        </w:tc>
        <w:tc>
          <w:tcPr>
            <w:tcW w:w="1340" w:type="dxa"/>
            <w:vMerge/>
            <w:shd w:val="clear" w:color="auto" w:fill="B6DDE8" w:themeFill="accent5" w:themeFillTint="66"/>
          </w:tcPr>
          <w:p w14:paraId="001E41B8" w14:textId="77777777" w:rsidR="00B25F68" w:rsidRPr="00802333" w:rsidRDefault="00B25F68" w:rsidP="00114CF9">
            <w:pPr>
              <w:snapToGrid w:val="0"/>
              <w:ind w:firstLine="480"/>
              <w:rPr>
                <w:rFonts w:eastAsia="標楷體"/>
                <w:sz w:val="22"/>
              </w:rPr>
            </w:pPr>
          </w:p>
        </w:tc>
      </w:tr>
      <w:tr w:rsidR="00802333" w:rsidRPr="00802333" w14:paraId="6C430415" w14:textId="77777777" w:rsidTr="00114CF9">
        <w:trPr>
          <w:cantSplit/>
          <w:trHeight w:val="130"/>
          <w:tblHeader/>
          <w:jc w:val="center"/>
        </w:trPr>
        <w:tc>
          <w:tcPr>
            <w:tcW w:w="1148" w:type="dxa"/>
            <w:vMerge w:val="restart"/>
            <w:shd w:val="clear" w:color="auto" w:fill="auto"/>
            <w:vAlign w:val="center"/>
          </w:tcPr>
          <w:p w14:paraId="5C83F900" w14:textId="77777777" w:rsidR="00B25F68" w:rsidRPr="00802333" w:rsidRDefault="00B25F68" w:rsidP="00114CF9">
            <w:pPr>
              <w:snapToGrid w:val="0"/>
              <w:rPr>
                <w:rFonts w:eastAsia="標楷體"/>
              </w:rPr>
            </w:pPr>
            <w:r w:rsidRPr="00802333">
              <w:rPr>
                <w:rFonts w:ascii="標楷體" w:eastAsia="標楷體" w:hAnsi="標楷體" w:hint="eastAsia"/>
              </w:rPr>
              <w:t>海洋教育</w:t>
            </w:r>
          </w:p>
        </w:tc>
        <w:tc>
          <w:tcPr>
            <w:tcW w:w="1021" w:type="dxa"/>
            <w:shd w:val="clear" w:color="auto" w:fill="auto"/>
            <w:vAlign w:val="center"/>
          </w:tcPr>
          <w:p w14:paraId="4DF45D3A" w14:textId="77777777" w:rsidR="00B25F68" w:rsidRPr="00802333" w:rsidRDefault="00B25F68" w:rsidP="00114CF9">
            <w:pPr>
              <w:snapToGrid w:val="0"/>
              <w:jc w:val="center"/>
              <w:rPr>
                <w:rFonts w:eastAsia="標楷體"/>
              </w:rPr>
            </w:pPr>
            <w:r w:rsidRPr="00802333">
              <w:rPr>
                <w:rFonts w:eastAsia="標楷體" w:hint="eastAsia"/>
              </w:rPr>
              <w:t>上</w:t>
            </w:r>
          </w:p>
        </w:tc>
        <w:tc>
          <w:tcPr>
            <w:tcW w:w="1134" w:type="dxa"/>
            <w:shd w:val="clear" w:color="auto" w:fill="auto"/>
            <w:vAlign w:val="center"/>
          </w:tcPr>
          <w:p w14:paraId="32A946F3" w14:textId="77777777" w:rsidR="00B25F68" w:rsidRPr="00802333" w:rsidRDefault="00B25F68" w:rsidP="00114CF9">
            <w:pPr>
              <w:snapToGrid w:val="0"/>
              <w:jc w:val="center"/>
              <w:rPr>
                <w:rFonts w:eastAsia="標楷體"/>
              </w:rPr>
            </w:pPr>
            <w:r w:rsidRPr="00802333">
              <w:rPr>
                <w:rFonts w:eastAsia="標楷體"/>
              </w:rPr>
              <w:t>2-8</w:t>
            </w:r>
            <w:r w:rsidRPr="00802333">
              <w:rPr>
                <w:rFonts w:eastAsia="標楷體" w:hint="eastAsia"/>
              </w:rPr>
              <w:t>，</w:t>
            </w:r>
            <w:r w:rsidRPr="00802333">
              <w:rPr>
                <w:rFonts w:eastAsia="標楷體"/>
              </w:rPr>
              <w:t>15-20</w:t>
            </w:r>
          </w:p>
        </w:tc>
        <w:tc>
          <w:tcPr>
            <w:tcW w:w="3359" w:type="dxa"/>
            <w:shd w:val="clear" w:color="auto" w:fill="auto"/>
            <w:vAlign w:val="center"/>
          </w:tcPr>
          <w:p w14:paraId="231399B1" w14:textId="77777777" w:rsidR="00B25F68" w:rsidRPr="00802333" w:rsidRDefault="00B25F68" w:rsidP="00114CF9">
            <w:pPr>
              <w:snapToGrid w:val="0"/>
              <w:jc w:val="center"/>
              <w:rPr>
                <w:rFonts w:eastAsia="標楷體"/>
              </w:rPr>
            </w:pPr>
            <w:r w:rsidRPr="00802333">
              <w:rPr>
                <w:rFonts w:eastAsia="標楷體" w:hint="eastAsia"/>
              </w:rPr>
              <w:t>自然（地球科學）</w:t>
            </w:r>
          </w:p>
        </w:tc>
        <w:tc>
          <w:tcPr>
            <w:tcW w:w="1615" w:type="dxa"/>
            <w:shd w:val="clear" w:color="auto" w:fill="auto"/>
            <w:vAlign w:val="center"/>
          </w:tcPr>
          <w:p w14:paraId="41FBE4BB" w14:textId="77777777" w:rsidR="00B25F68" w:rsidRPr="00802333" w:rsidRDefault="00B25F68" w:rsidP="00114CF9">
            <w:pPr>
              <w:snapToGrid w:val="0"/>
              <w:jc w:val="center"/>
              <w:rPr>
                <w:rFonts w:eastAsia="標楷體"/>
              </w:rPr>
            </w:pPr>
            <w:r w:rsidRPr="00802333">
              <w:rPr>
                <w:rFonts w:eastAsia="標楷體"/>
              </w:rPr>
              <w:t>11</w:t>
            </w:r>
          </w:p>
        </w:tc>
        <w:tc>
          <w:tcPr>
            <w:tcW w:w="1340" w:type="dxa"/>
            <w:vMerge w:val="restart"/>
            <w:shd w:val="clear" w:color="auto" w:fill="auto"/>
          </w:tcPr>
          <w:p w14:paraId="7782B412" w14:textId="77777777" w:rsidR="00B25F68" w:rsidRPr="00802333" w:rsidRDefault="00B25F68" w:rsidP="00114CF9">
            <w:pPr>
              <w:snapToGrid w:val="0"/>
              <w:rPr>
                <w:rFonts w:eastAsia="標楷體"/>
                <w:sz w:val="22"/>
              </w:rPr>
            </w:pPr>
            <w:r w:rsidRPr="00802333">
              <w:rPr>
                <w:rFonts w:ascii="標楷體" w:eastAsia="標楷體" w:hAnsi="標楷體" w:hint="eastAsia"/>
                <w:sz w:val="22"/>
              </w:rPr>
              <w:t>每學期6節以上</w:t>
            </w:r>
          </w:p>
        </w:tc>
      </w:tr>
      <w:tr w:rsidR="00802333" w:rsidRPr="00802333" w14:paraId="78C63E5A" w14:textId="77777777" w:rsidTr="00114CF9">
        <w:trPr>
          <w:cantSplit/>
          <w:trHeight w:val="130"/>
          <w:tblHeader/>
          <w:jc w:val="center"/>
        </w:trPr>
        <w:tc>
          <w:tcPr>
            <w:tcW w:w="1148" w:type="dxa"/>
            <w:vMerge/>
            <w:shd w:val="clear" w:color="auto" w:fill="auto"/>
            <w:vAlign w:val="center"/>
          </w:tcPr>
          <w:p w14:paraId="6200890C" w14:textId="77777777" w:rsidR="00B25F68" w:rsidRPr="00802333" w:rsidRDefault="00B25F68" w:rsidP="00114CF9">
            <w:pPr>
              <w:snapToGrid w:val="0"/>
              <w:rPr>
                <w:rFonts w:eastAsia="標楷體"/>
              </w:rPr>
            </w:pPr>
          </w:p>
        </w:tc>
        <w:tc>
          <w:tcPr>
            <w:tcW w:w="1021" w:type="dxa"/>
            <w:shd w:val="clear" w:color="auto" w:fill="auto"/>
            <w:vAlign w:val="center"/>
          </w:tcPr>
          <w:p w14:paraId="49966F18" w14:textId="77777777" w:rsidR="00B25F68" w:rsidRPr="00802333" w:rsidRDefault="00B25F68" w:rsidP="00114CF9">
            <w:pPr>
              <w:snapToGrid w:val="0"/>
              <w:jc w:val="center"/>
              <w:rPr>
                <w:rFonts w:eastAsia="標楷體"/>
              </w:rPr>
            </w:pPr>
            <w:r w:rsidRPr="00802333">
              <w:rPr>
                <w:rFonts w:eastAsia="標楷體" w:hint="eastAsia"/>
              </w:rPr>
              <w:t>下</w:t>
            </w:r>
          </w:p>
        </w:tc>
        <w:tc>
          <w:tcPr>
            <w:tcW w:w="1134" w:type="dxa"/>
            <w:shd w:val="clear" w:color="auto" w:fill="auto"/>
            <w:vAlign w:val="center"/>
          </w:tcPr>
          <w:p w14:paraId="2B30CE7A" w14:textId="77777777" w:rsidR="00B25F68" w:rsidRPr="00802333" w:rsidRDefault="00B25F68" w:rsidP="00114CF9">
            <w:pPr>
              <w:snapToGrid w:val="0"/>
              <w:jc w:val="center"/>
              <w:rPr>
                <w:rFonts w:eastAsia="標楷體"/>
              </w:rPr>
            </w:pPr>
            <w:r w:rsidRPr="00802333">
              <w:rPr>
                <w:rFonts w:eastAsia="標楷體"/>
              </w:rPr>
              <w:t>3-10</w:t>
            </w:r>
            <w:r w:rsidRPr="00802333">
              <w:rPr>
                <w:rFonts w:eastAsia="標楷體" w:hint="eastAsia"/>
              </w:rPr>
              <w:t>，</w:t>
            </w:r>
            <w:r w:rsidRPr="00802333">
              <w:rPr>
                <w:rFonts w:eastAsia="標楷體" w:hint="eastAsia"/>
              </w:rPr>
              <w:t>1</w:t>
            </w:r>
            <w:r w:rsidRPr="00802333">
              <w:rPr>
                <w:rFonts w:eastAsia="標楷體"/>
              </w:rPr>
              <w:t>5-20</w:t>
            </w:r>
          </w:p>
        </w:tc>
        <w:tc>
          <w:tcPr>
            <w:tcW w:w="3359" w:type="dxa"/>
            <w:shd w:val="clear" w:color="auto" w:fill="auto"/>
            <w:vAlign w:val="center"/>
          </w:tcPr>
          <w:p w14:paraId="0A6DE13C" w14:textId="77777777" w:rsidR="00B25F68" w:rsidRPr="00802333" w:rsidRDefault="00B25F68" w:rsidP="00114CF9">
            <w:pPr>
              <w:snapToGrid w:val="0"/>
              <w:jc w:val="center"/>
              <w:rPr>
                <w:rFonts w:eastAsia="標楷體"/>
              </w:rPr>
            </w:pPr>
            <w:r w:rsidRPr="00802333">
              <w:rPr>
                <w:rFonts w:eastAsia="標楷體" w:hint="eastAsia"/>
              </w:rPr>
              <w:t>自然（地球科學）</w:t>
            </w:r>
          </w:p>
        </w:tc>
        <w:tc>
          <w:tcPr>
            <w:tcW w:w="1615" w:type="dxa"/>
            <w:shd w:val="clear" w:color="auto" w:fill="auto"/>
            <w:vAlign w:val="center"/>
          </w:tcPr>
          <w:p w14:paraId="34667624" w14:textId="77777777" w:rsidR="00B25F68" w:rsidRPr="00802333" w:rsidRDefault="00B25F68" w:rsidP="00114CF9">
            <w:pPr>
              <w:snapToGrid w:val="0"/>
              <w:jc w:val="center"/>
              <w:rPr>
                <w:rFonts w:eastAsia="標楷體"/>
              </w:rPr>
            </w:pPr>
            <w:r w:rsidRPr="00802333">
              <w:rPr>
                <w:rFonts w:eastAsia="標楷體"/>
              </w:rPr>
              <w:t>12</w:t>
            </w:r>
          </w:p>
        </w:tc>
        <w:tc>
          <w:tcPr>
            <w:tcW w:w="1340" w:type="dxa"/>
            <w:vMerge/>
            <w:shd w:val="clear" w:color="auto" w:fill="auto"/>
          </w:tcPr>
          <w:p w14:paraId="59CF1785" w14:textId="77777777" w:rsidR="00B25F68" w:rsidRPr="00802333" w:rsidRDefault="00B25F68" w:rsidP="00114CF9">
            <w:pPr>
              <w:snapToGrid w:val="0"/>
              <w:ind w:firstLine="480"/>
              <w:rPr>
                <w:rFonts w:eastAsia="標楷體"/>
                <w:sz w:val="22"/>
              </w:rPr>
            </w:pPr>
          </w:p>
        </w:tc>
      </w:tr>
      <w:tr w:rsidR="00802333" w:rsidRPr="00802333" w14:paraId="1AB09D6D" w14:textId="77777777" w:rsidTr="00114CF9">
        <w:trPr>
          <w:cantSplit/>
          <w:trHeight w:val="695"/>
          <w:tblHeader/>
          <w:jc w:val="center"/>
        </w:trPr>
        <w:tc>
          <w:tcPr>
            <w:tcW w:w="1148" w:type="dxa"/>
            <w:vMerge w:val="restart"/>
            <w:shd w:val="clear" w:color="auto" w:fill="auto"/>
            <w:vAlign w:val="center"/>
          </w:tcPr>
          <w:p w14:paraId="6852F841" w14:textId="5902A00B" w:rsidR="00B25F68" w:rsidRPr="00802333" w:rsidRDefault="00B25F68" w:rsidP="005E517C">
            <w:pPr>
              <w:snapToGrid w:val="0"/>
              <w:rPr>
                <w:rFonts w:eastAsia="標楷體"/>
              </w:rPr>
            </w:pPr>
            <w:r w:rsidRPr="00802333">
              <w:rPr>
                <w:rFonts w:ascii="標楷體" w:eastAsia="標楷體" w:hAnsi="標楷體" w:hint="eastAsia"/>
              </w:rPr>
              <w:t>防災教育</w:t>
            </w:r>
          </w:p>
        </w:tc>
        <w:tc>
          <w:tcPr>
            <w:tcW w:w="1021" w:type="dxa"/>
            <w:shd w:val="clear" w:color="auto" w:fill="auto"/>
            <w:vAlign w:val="center"/>
          </w:tcPr>
          <w:p w14:paraId="520AD5AA" w14:textId="77777777" w:rsidR="00B25F68" w:rsidRPr="00802333" w:rsidRDefault="00B25F68" w:rsidP="00114CF9">
            <w:pPr>
              <w:snapToGrid w:val="0"/>
              <w:jc w:val="center"/>
              <w:rPr>
                <w:rFonts w:eastAsia="標楷體"/>
              </w:rPr>
            </w:pPr>
            <w:r w:rsidRPr="00802333">
              <w:rPr>
                <w:rFonts w:eastAsia="標楷體" w:hint="eastAsia"/>
              </w:rPr>
              <w:t>上</w:t>
            </w:r>
          </w:p>
        </w:tc>
        <w:tc>
          <w:tcPr>
            <w:tcW w:w="1134" w:type="dxa"/>
            <w:shd w:val="clear" w:color="auto" w:fill="auto"/>
            <w:vAlign w:val="center"/>
          </w:tcPr>
          <w:p w14:paraId="04B3C4DC" w14:textId="77777777" w:rsidR="00B25F68" w:rsidRPr="00802333" w:rsidRDefault="00B25F68" w:rsidP="00114CF9">
            <w:pPr>
              <w:snapToGrid w:val="0"/>
              <w:jc w:val="center"/>
              <w:rPr>
                <w:rFonts w:eastAsia="標楷體"/>
              </w:rPr>
            </w:pPr>
            <w:r w:rsidRPr="00802333">
              <w:rPr>
                <w:rFonts w:eastAsia="標楷體" w:hint="eastAsia"/>
              </w:rPr>
              <w:t>3</w:t>
            </w:r>
          </w:p>
        </w:tc>
        <w:tc>
          <w:tcPr>
            <w:tcW w:w="3359" w:type="dxa"/>
            <w:shd w:val="clear" w:color="auto" w:fill="auto"/>
            <w:vAlign w:val="center"/>
          </w:tcPr>
          <w:p w14:paraId="7F93E730" w14:textId="1D7EED60" w:rsidR="00B25F68" w:rsidRPr="00802333" w:rsidRDefault="00B25F68" w:rsidP="00114CF9">
            <w:pPr>
              <w:snapToGrid w:val="0"/>
              <w:jc w:val="center"/>
              <w:rPr>
                <w:rFonts w:eastAsia="標楷體"/>
              </w:rPr>
            </w:pPr>
            <w:r w:rsidRPr="00802333">
              <w:rPr>
                <w:rFonts w:eastAsia="標楷體" w:hint="eastAsia"/>
              </w:rPr>
              <w:t>班級活動，有品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vAlign w:val="center"/>
          </w:tcPr>
          <w:p w14:paraId="68191046" w14:textId="77777777" w:rsidR="00B25F68" w:rsidRPr="00802333" w:rsidRDefault="00B25F68" w:rsidP="00114CF9">
            <w:pPr>
              <w:snapToGrid w:val="0"/>
              <w:jc w:val="center"/>
              <w:rPr>
                <w:rFonts w:eastAsia="標楷體"/>
              </w:rPr>
            </w:pPr>
            <w:r w:rsidRPr="00802333">
              <w:rPr>
                <w:rFonts w:eastAsia="標楷體" w:hint="eastAsia"/>
              </w:rPr>
              <w:t>2</w:t>
            </w:r>
          </w:p>
        </w:tc>
        <w:tc>
          <w:tcPr>
            <w:tcW w:w="1340" w:type="dxa"/>
            <w:vMerge w:val="restart"/>
            <w:shd w:val="clear" w:color="auto" w:fill="auto"/>
          </w:tcPr>
          <w:p w14:paraId="249246BE" w14:textId="77777777" w:rsidR="00B25F68" w:rsidRPr="00802333" w:rsidRDefault="00B25F68" w:rsidP="00114CF9">
            <w:pPr>
              <w:snapToGrid w:val="0"/>
              <w:rPr>
                <w:rFonts w:eastAsia="標楷體"/>
                <w:sz w:val="18"/>
              </w:rPr>
            </w:pPr>
            <w:r w:rsidRPr="00802333">
              <w:rPr>
                <w:rFonts w:ascii="標楷體" w:eastAsia="標楷體" w:hAnsi="標楷體" w:hint="eastAsia"/>
                <w:sz w:val="18"/>
              </w:rPr>
              <w:t>每學期至少一場次校園疏散避難演練及至少辦理一場次災害防救教育主題活動</w:t>
            </w:r>
          </w:p>
        </w:tc>
      </w:tr>
      <w:tr w:rsidR="00802333" w:rsidRPr="00802333" w14:paraId="397DB1E8" w14:textId="77777777" w:rsidTr="00114CF9">
        <w:trPr>
          <w:cantSplit/>
          <w:trHeight w:val="696"/>
          <w:tblHeader/>
          <w:jc w:val="center"/>
        </w:trPr>
        <w:tc>
          <w:tcPr>
            <w:tcW w:w="1148" w:type="dxa"/>
            <w:vMerge/>
            <w:shd w:val="clear" w:color="auto" w:fill="B6DDE8" w:themeFill="accent5" w:themeFillTint="66"/>
            <w:vAlign w:val="center"/>
          </w:tcPr>
          <w:p w14:paraId="04940D22" w14:textId="77777777" w:rsidR="00B25F68" w:rsidRPr="00802333" w:rsidRDefault="00B25F68" w:rsidP="00114CF9">
            <w:pPr>
              <w:snapToGrid w:val="0"/>
              <w:rPr>
                <w:rFonts w:eastAsia="標楷體"/>
              </w:rPr>
            </w:pPr>
          </w:p>
        </w:tc>
        <w:tc>
          <w:tcPr>
            <w:tcW w:w="1021" w:type="dxa"/>
            <w:shd w:val="clear" w:color="auto" w:fill="auto"/>
            <w:vAlign w:val="center"/>
          </w:tcPr>
          <w:p w14:paraId="3EC87D1C" w14:textId="77777777" w:rsidR="00B25F68" w:rsidRPr="00802333" w:rsidRDefault="00B25F68" w:rsidP="00114CF9">
            <w:pPr>
              <w:snapToGrid w:val="0"/>
              <w:jc w:val="center"/>
              <w:rPr>
                <w:rFonts w:eastAsia="標楷體"/>
              </w:rPr>
            </w:pPr>
            <w:r w:rsidRPr="00802333">
              <w:rPr>
                <w:rFonts w:eastAsia="標楷體" w:hint="eastAsia"/>
              </w:rPr>
              <w:t>下</w:t>
            </w:r>
          </w:p>
        </w:tc>
        <w:tc>
          <w:tcPr>
            <w:tcW w:w="1134" w:type="dxa"/>
            <w:shd w:val="clear" w:color="auto" w:fill="auto"/>
            <w:vAlign w:val="center"/>
          </w:tcPr>
          <w:p w14:paraId="2C747802" w14:textId="77777777" w:rsidR="00B25F68" w:rsidRPr="00802333" w:rsidRDefault="00B25F68" w:rsidP="00114CF9">
            <w:pPr>
              <w:snapToGrid w:val="0"/>
              <w:jc w:val="center"/>
              <w:rPr>
                <w:rFonts w:eastAsia="標楷體"/>
              </w:rPr>
            </w:pPr>
            <w:r w:rsidRPr="00802333">
              <w:rPr>
                <w:rFonts w:eastAsia="標楷體" w:hint="eastAsia"/>
              </w:rPr>
              <w:t>1</w:t>
            </w:r>
            <w:r w:rsidRPr="00802333">
              <w:rPr>
                <w:rFonts w:eastAsia="標楷體"/>
              </w:rPr>
              <w:t>5</w:t>
            </w:r>
          </w:p>
        </w:tc>
        <w:tc>
          <w:tcPr>
            <w:tcW w:w="3359" w:type="dxa"/>
            <w:shd w:val="clear" w:color="auto" w:fill="auto"/>
            <w:vAlign w:val="center"/>
          </w:tcPr>
          <w:p w14:paraId="0B2CC098" w14:textId="77777777" w:rsidR="00B25F68" w:rsidRPr="00802333" w:rsidRDefault="00B25F68" w:rsidP="00114CF9">
            <w:pPr>
              <w:snapToGrid w:val="0"/>
              <w:jc w:val="center"/>
              <w:rPr>
                <w:rFonts w:eastAsia="標楷體"/>
              </w:rPr>
            </w:pPr>
            <w:r w:rsidRPr="00802333">
              <w:rPr>
                <w:rFonts w:eastAsia="標楷體" w:hint="eastAsia"/>
              </w:rPr>
              <w:t>戶外防災教育</w:t>
            </w:r>
          </w:p>
        </w:tc>
        <w:tc>
          <w:tcPr>
            <w:tcW w:w="1615" w:type="dxa"/>
            <w:shd w:val="clear" w:color="auto" w:fill="auto"/>
            <w:vAlign w:val="center"/>
          </w:tcPr>
          <w:p w14:paraId="4EE52EDB" w14:textId="77777777" w:rsidR="00B25F68" w:rsidRPr="00802333" w:rsidRDefault="00B25F68" w:rsidP="00114CF9">
            <w:pPr>
              <w:snapToGrid w:val="0"/>
              <w:jc w:val="center"/>
              <w:rPr>
                <w:rFonts w:eastAsia="標楷體"/>
              </w:rPr>
            </w:pPr>
            <w:r w:rsidRPr="00802333">
              <w:rPr>
                <w:rFonts w:eastAsia="標楷體"/>
              </w:rPr>
              <w:t>4</w:t>
            </w:r>
          </w:p>
        </w:tc>
        <w:tc>
          <w:tcPr>
            <w:tcW w:w="1340" w:type="dxa"/>
            <w:vMerge/>
            <w:shd w:val="clear" w:color="auto" w:fill="B6DDE8" w:themeFill="accent5" w:themeFillTint="66"/>
          </w:tcPr>
          <w:p w14:paraId="494364C5" w14:textId="77777777" w:rsidR="00B25F68" w:rsidRPr="00802333" w:rsidRDefault="00B25F68" w:rsidP="00114CF9">
            <w:pPr>
              <w:snapToGrid w:val="0"/>
              <w:ind w:firstLine="480"/>
              <w:rPr>
                <w:rFonts w:eastAsia="標楷體"/>
                <w:sz w:val="22"/>
              </w:rPr>
            </w:pPr>
          </w:p>
        </w:tc>
      </w:tr>
      <w:tr w:rsidR="00802333" w:rsidRPr="00802333" w14:paraId="5A693A37" w14:textId="77777777" w:rsidTr="00114CF9">
        <w:trPr>
          <w:cantSplit/>
          <w:trHeight w:val="300"/>
          <w:tblHeader/>
          <w:jc w:val="center"/>
        </w:trPr>
        <w:tc>
          <w:tcPr>
            <w:tcW w:w="1148" w:type="dxa"/>
            <w:vMerge w:val="restart"/>
            <w:shd w:val="clear" w:color="auto" w:fill="auto"/>
            <w:vAlign w:val="center"/>
          </w:tcPr>
          <w:p w14:paraId="261EF10B" w14:textId="77777777" w:rsidR="00B25F68" w:rsidRPr="00802333" w:rsidRDefault="00B25F68" w:rsidP="00114CF9">
            <w:pPr>
              <w:snapToGrid w:val="0"/>
              <w:rPr>
                <w:rFonts w:eastAsia="標楷體"/>
              </w:rPr>
            </w:pPr>
            <w:r w:rsidRPr="00802333">
              <w:rPr>
                <w:rFonts w:ascii="標楷體" w:eastAsia="標楷體" w:hAnsi="標楷體" w:hint="eastAsia"/>
                <w:kern w:val="0"/>
                <w:shd w:val="clear" w:color="auto" w:fill="FFFFFF"/>
              </w:rPr>
              <w:t>防制藥物濫用</w:t>
            </w:r>
          </w:p>
        </w:tc>
        <w:tc>
          <w:tcPr>
            <w:tcW w:w="1021" w:type="dxa"/>
            <w:shd w:val="clear" w:color="auto" w:fill="auto"/>
            <w:vAlign w:val="center"/>
          </w:tcPr>
          <w:p w14:paraId="0C11EBB8" w14:textId="77777777" w:rsidR="00B25F68" w:rsidRPr="00802333" w:rsidRDefault="00B25F68" w:rsidP="00114CF9">
            <w:pPr>
              <w:snapToGrid w:val="0"/>
              <w:jc w:val="center"/>
              <w:rPr>
                <w:rFonts w:eastAsia="標楷體"/>
              </w:rPr>
            </w:pPr>
            <w:r w:rsidRPr="00802333">
              <w:rPr>
                <w:rFonts w:eastAsia="標楷體" w:hint="eastAsia"/>
              </w:rPr>
              <w:t>上</w:t>
            </w:r>
          </w:p>
        </w:tc>
        <w:tc>
          <w:tcPr>
            <w:tcW w:w="1134" w:type="dxa"/>
            <w:shd w:val="clear" w:color="auto" w:fill="auto"/>
            <w:vAlign w:val="center"/>
          </w:tcPr>
          <w:p w14:paraId="268CB894" w14:textId="77777777" w:rsidR="00B25F68" w:rsidRPr="00802333" w:rsidRDefault="00B25F68" w:rsidP="00114CF9">
            <w:pPr>
              <w:snapToGrid w:val="0"/>
              <w:jc w:val="center"/>
              <w:rPr>
                <w:rFonts w:eastAsia="標楷體"/>
              </w:rPr>
            </w:pPr>
            <w:r w:rsidRPr="00802333">
              <w:rPr>
                <w:rFonts w:eastAsia="標楷體" w:hint="eastAsia"/>
              </w:rPr>
              <w:t>1</w:t>
            </w:r>
            <w:r w:rsidRPr="00802333">
              <w:rPr>
                <w:rFonts w:eastAsia="標楷體"/>
              </w:rPr>
              <w:t>0</w:t>
            </w:r>
          </w:p>
        </w:tc>
        <w:tc>
          <w:tcPr>
            <w:tcW w:w="3359" w:type="dxa"/>
            <w:shd w:val="clear" w:color="auto" w:fill="auto"/>
            <w:vAlign w:val="center"/>
          </w:tcPr>
          <w:p w14:paraId="7F91CB38" w14:textId="4E1CE6E1" w:rsidR="00B25F68" w:rsidRPr="00802333" w:rsidRDefault="00B25F68" w:rsidP="00114CF9">
            <w:pPr>
              <w:snapToGrid w:val="0"/>
              <w:jc w:val="center"/>
              <w:rPr>
                <w:rFonts w:eastAsia="標楷體"/>
              </w:rPr>
            </w:pPr>
            <w:r w:rsidRPr="00802333">
              <w:rPr>
                <w:rFonts w:eastAsia="標楷體" w:hint="eastAsia"/>
              </w:rPr>
              <w:t>有品</w:t>
            </w:r>
            <w:r w:rsidRPr="00802333">
              <w:rPr>
                <w:rFonts w:eastAsia="標楷體"/>
              </w:rPr>
              <w:t>有德</w:t>
            </w:r>
            <w:r w:rsidRPr="00802333">
              <w:rPr>
                <w:rFonts w:eastAsia="標楷體" w:hint="eastAsia"/>
              </w:rPr>
              <w:t>在</w:t>
            </w:r>
            <w:r w:rsidRPr="00802333">
              <w:rPr>
                <w:rFonts w:eastAsia="標楷體"/>
              </w:rPr>
              <w:t>中正</w:t>
            </w:r>
          </w:p>
        </w:tc>
        <w:tc>
          <w:tcPr>
            <w:tcW w:w="1615" w:type="dxa"/>
            <w:shd w:val="clear" w:color="auto" w:fill="auto"/>
            <w:vAlign w:val="center"/>
          </w:tcPr>
          <w:p w14:paraId="172E3229" w14:textId="77777777" w:rsidR="00B25F68" w:rsidRPr="00802333" w:rsidRDefault="00B25F68" w:rsidP="00114CF9">
            <w:pPr>
              <w:snapToGrid w:val="0"/>
              <w:jc w:val="center"/>
              <w:rPr>
                <w:rFonts w:eastAsia="標楷體"/>
              </w:rPr>
            </w:pPr>
            <w:r w:rsidRPr="00802333">
              <w:rPr>
                <w:rFonts w:eastAsia="標楷體"/>
              </w:rPr>
              <w:t>1</w:t>
            </w:r>
          </w:p>
        </w:tc>
        <w:tc>
          <w:tcPr>
            <w:tcW w:w="1340" w:type="dxa"/>
            <w:vMerge w:val="restart"/>
            <w:shd w:val="clear" w:color="auto" w:fill="auto"/>
          </w:tcPr>
          <w:p w14:paraId="62470A76" w14:textId="77777777" w:rsidR="00B25F68" w:rsidRPr="00802333" w:rsidRDefault="00B25F68" w:rsidP="00114CF9">
            <w:pPr>
              <w:snapToGrid w:val="0"/>
              <w:rPr>
                <w:rFonts w:eastAsia="標楷體"/>
                <w:sz w:val="22"/>
              </w:rPr>
            </w:pPr>
            <w:r w:rsidRPr="00802333">
              <w:rPr>
                <w:rFonts w:ascii="標楷體" w:eastAsia="標楷體" w:hAnsi="標楷體" w:hint="eastAsia"/>
                <w:kern w:val="0"/>
                <w:sz w:val="22"/>
                <w:shd w:val="clear" w:color="auto" w:fill="FFFFFF"/>
              </w:rPr>
              <w:t>健康與體育至少1節</w:t>
            </w:r>
          </w:p>
        </w:tc>
      </w:tr>
      <w:tr w:rsidR="00802333" w:rsidRPr="00802333" w14:paraId="41EB5C56" w14:textId="77777777" w:rsidTr="00114CF9">
        <w:trPr>
          <w:cantSplit/>
          <w:trHeight w:val="300"/>
          <w:tblHeader/>
          <w:jc w:val="center"/>
        </w:trPr>
        <w:tc>
          <w:tcPr>
            <w:tcW w:w="1148" w:type="dxa"/>
            <w:vMerge/>
            <w:shd w:val="clear" w:color="auto" w:fill="B6DDE8" w:themeFill="accent5" w:themeFillTint="66"/>
            <w:vAlign w:val="center"/>
          </w:tcPr>
          <w:p w14:paraId="11EB38A9" w14:textId="77777777" w:rsidR="00B25F68" w:rsidRPr="00802333" w:rsidRDefault="00B25F68" w:rsidP="00114CF9">
            <w:pPr>
              <w:snapToGrid w:val="0"/>
              <w:rPr>
                <w:rFonts w:eastAsia="標楷體"/>
              </w:rPr>
            </w:pPr>
          </w:p>
        </w:tc>
        <w:tc>
          <w:tcPr>
            <w:tcW w:w="1021" w:type="dxa"/>
            <w:shd w:val="clear" w:color="auto" w:fill="auto"/>
            <w:vAlign w:val="center"/>
          </w:tcPr>
          <w:p w14:paraId="07E9555C" w14:textId="77777777" w:rsidR="00B25F68" w:rsidRPr="00802333" w:rsidRDefault="00B25F68" w:rsidP="00114CF9">
            <w:pPr>
              <w:snapToGrid w:val="0"/>
              <w:jc w:val="center"/>
              <w:rPr>
                <w:rFonts w:eastAsia="標楷體"/>
              </w:rPr>
            </w:pPr>
            <w:r w:rsidRPr="00802333">
              <w:rPr>
                <w:rFonts w:eastAsia="標楷體" w:hint="eastAsia"/>
              </w:rPr>
              <w:t>下</w:t>
            </w:r>
          </w:p>
        </w:tc>
        <w:tc>
          <w:tcPr>
            <w:tcW w:w="1134" w:type="dxa"/>
            <w:shd w:val="clear" w:color="auto" w:fill="auto"/>
            <w:vAlign w:val="center"/>
          </w:tcPr>
          <w:p w14:paraId="1D7C531C" w14:textId="77777777" w:rsidR="00B25F68" w:rsidRPr="00802333" w:rsidRDefault="00B25F68" w:rsidP="00114CF9">
            <w:pPr>
              <w:snapToGrid w:val="0"/>
              <w:jc w:val="center"/>
              <w:rPr>
                <w:rFonts w:eastAsia="標楷體"/>
              </w:rPr>
            </w:pPr>
            <w:r w:rsidRPr="00802333">
              <w:rPr>
                <w:rFonts w:eastAsia="標楷體" w:hint="eastAsia"/>
              </w:rPr>
              <w:t>1</w:t>
            </w:r>
            <w:r w:rsidRPr="00802333">
              <w:rPr>
                <w:rFonts w:eastAsia="標楷體"/>
              </w:rPr>
              <w:t>0</w:t>
            </w:r>
          </w:p>
        </w:tc>
        <w:tc>
          <w:tcPr>
            <w:tcW w:w="3359" w:type="dxa"/>
            <w:shd w:val="clear" w:color="auto" w:fill="auto"/>
            <w:vAlign w:val="center"/>
          </w:tcPr>
          <w:p w14:paraId="458D24D9" w14:textId="77777777" w:rsidR="00B25F68" w:rsidRPr="00802333" w:rsidRDefault="00B25F68" w:rsidP="00114CF9">
            <w:pPr>
              <w:snapToGrid w:val="0"/>
              <w:jc w:val="center"/>
              <w:rPr>
                <w:rFonts w:eastAsia="標楷體"/>
              </w:rPr>
            </w:pPr>
            <w:r w:rsidRPr="00802333">
              <w:rPr>
                <w:rFonts w:eastAsia="標楷體" w:hint="eastAsia"/>
              </w:rPr>
              <w:t>健康與體育（健康教育）</w:t>
            </w:r>
          </w:p>
        </w:tc>
        <w:tc>
          <w:tcPr>
            <w:tcW w:w="1615" w:type="dxa"/>
            <w:shd w:val="clear" w:color="auto" w:fill="auto"/>
            <w:vAlign w:val="center"/>
          </w:tcPr>
          <w:p w14:paraId="52CB8434" w14:textId="77777777" w:rsidR="00B25F68" w:rsidRPr="00802333" w:rsidRDefault="00B25F68" w:rsidP="00114CF9">
            <w:pPr>
              <w:snapToGrid w:val="0"/>
              <w:jc w:val="center"/>
              <w:rPr>
                <w:rFonts w:eastAsia="標楷體"/>
              </w:rPr>
            </w:pPr>
            <w:r w:rsidRPr="00802333">
              <w:rPr>
                <w:rFonts w:eastAsia="標楷體" w:hint="eastAsia"/>
              </w:rPr>
              <w:t>1</w:t>
            </w:r>
          </w:p>
        </w:tc>
        <w:tc>
          <w:tcPr>
            <w:tcW w:w="1340" w:type="dxa"/>
            <w:vMerge/>
            <w:shd w:val="clear" w:color="auto" w:fill="B6DDE8" w:themeFill="accent5" w:themeFillTint="66"/>
          </w:tcPr>
          <w:p w14:paraId="649BA3E4" w14:textId="77777777" w:rsidR="00B25F68" w:rsidRPr="00802333" w:rsidRDefault="00B25F68" w:rsidP="00114CF9">
            <w:pPr>
              <w:snapToGrid w:val="0"/>
              <w:ind w:firstLine="480"/>
              <w:rPr>
                <w:rFonts w:eastAsia="標楷體"/>
                <w:sz w:val="22"/>
              </w:rPr>
            </w:pPr>
          </w:p>
        </w:tc>
      </w:tr>
      <w:tr w:rsidR="00802333" w:rsidRPr="00802333" w14:paraId="72C5817A" w14:textId="77777777" w:rsidTr="00114CF9">
        <w:trPr>
          <w:cantSplit/>
          <w:trHeight w:val="300"/>
          <w:tblHeader/>
          <w:jc w:val="center"/>
        </w:trPr>
        <w:tc>
          <w:tcPr>
            <w:tcW w:w="1148" w:type="dxa"/>
            <w:vMerge w:val="restart"/>
            <w:shd w:val="clear" w:color="auto" w:fill="auto"/>
            <w:vAlign w:val="center"/>
          </w:tcPr>
          <w:p w14:paraId="7D422867" w14:textId="77777777" w:rsidR="00B25F68" w:rsidRPr="00802333" w:rsidRDefault="00B25F68" w:rsidP="00114CF9">
            <w:pPr>
              <w:snapToGrid w:val="0"/>
              <w:rPr>
                <w:rFonts w:eastAsia="標楷體"/>
              </w:rPr>
            </w:pPr>
            <w:r w:rsidRPr="00802333">
              <w:rPr>
                <w:rFonts w:ascii="標楷體" w:eastAsia="標楷體" w:hAnsi="標楷體" w:hint="eastAsia"/>
                <w:kern w:val="0"/>
                <w:shd w:val="clear" w:color="auto" w:fill="FFFFFF"/>
              </w:rPr>
              <w:t>資訊倫理教育</w:t>
            </w:r>
          </w:p>
        </w:tc>
        <w:tc>
          <w:tcPr>
            <w:tcW w:w="1021" w:type="dxa"/>
            <w:shd w:val="clear" w:color="auto" w:fill="auto"/>
            <w:vAlign w:val="center"/>
          </w:tcPr>
          <w:p w14:paraId="6E14FD76" w14:textId="77777777" w:rsidR="00B25F68" w:rsidRPr="00802333" w:rsidRDefault="00B25F68" w:rsidP="00114CF9">
            <w:pPr>
              <w:snapToGrid w:val="0"/>
              <w:jc w:val="center"/>
              <w:rPr>
                <w:rFonts w:eastAsia="標楷體"/>
              </w:rPr>
            </w:pPr>
            <w:r w:rsidRPr="00802333">
              <w:rPr>
                <w:rFonts w:eastAsia="標楷體" w:hint="eastAsia"/>
              </w:rPr>
              <w:t>上</w:t>
            </w:r>
          </w:p>
        </w:tc>
        <w:tc>
          <w:tcPr>
            <w:tcW w:w="1134" w:type="dxa"/>
            <w:shd w:val="clear" w:color="auto" w:fill="auto"/>
            <w:vAlign w:val="center"/>
          </w:tcPr>
          <w:p w14:paraId="364C966C" w14:textId="77777777" w:rsidR="00B25F68" w:rsidRPr="00802333" w:rsidRDefault="00B25F68" w:rsidP="00114CF9">
            <w:pPr>
              <w:snapToGrid w:val="0"/>
              <w:jc w:val="center"/>
              <w:rPr>
                <w:rFonts w:eastAsia="標楷體"/>
              </w:rPr>
            </w:pPr>
            <w:r w:rsidRPr="00802333">
              <w:rPr>
                <w:rFonts w:eastAsia="標楷體" w:hint="eastAsia"/>
              </w:rPr>
              <w:t>5</w:t>
            </w:r>
          </w:p>
        </w:tc>
        <w:tc>
          <w:tcPr>
            <w:tcW w:w="3359" w:type="dxa"/>
            <w:shd w:val="clear" w:color="auto" w:fill="auto"/>
            <w:vAlign w:val="center"/>
          </w:tcPr>
          <w:p w14:paraId="33337F22" w14:textId="77777777" w:rsidR="00B25F68" w:rsidRPr="00802333" w:rsidRDefault="00B25F68" w:rsidP="00114CF9">
            <w:pPr>
              <w:snapToGrid w:val="0"/>
              <w:jc w:val="center"/>
              <w:rPr>
                <w:rFonts w:eastAsia="標楷體"/>
              </w:rPr>
            </w:pPr>
            <w:r w:rsidRPr="00802333">
              <w:rPr>
                <w:rFonts w:eastAsia="標楷體" w:hint="eastAsia"/>
              </w:rPr>
              <w:t>科技（資訊科技）</w:t>
            </w:r>
          </w:p>
        </w:tc>
        <w:tc>
          <w:tcPr>
            <w:tcW w:w="1615" w:type="dxa"/>
            <w:shd w:val="clear" w:color="auto" w:fill="auto"/>
            <w:vAlign w:val="center"/>
          </w:tcPr>
          <w:p w14:paraId="59A10348" w14:textId="77777777" w:rsidR="00B25F68" w:rsidRPr="00802333" w:rsidRDefault="00B25F68" w:rsidP="00114CF9">
            <w:pPr>
              <w:snapToGrid w:val="0"/>
              <w:jc w:val="center"/>
              <w:rPr>
                <w:rFonts w:eastAsia="標楷體"/>
              </w:rPr>
            </w:pPr>
            <w:r w:rsidRPr="00802333">
              <w:rPr>
                <w:rFonts w:eastAsia="標楷體" w:hint="eastAsia"/>
              </w:rPr>
              <w:t>1</w:t>
            </w:r>
          </w:p>
        </w:tc>
        <w:tc>
          <w:tcPr>
            <w:tcW w:w="1340" w:type="dxa"/>
            <w:vMerge w:val="restart"/>
            <w:shd w:val="clear" w:color="auto" w:fill="auto"/>
          </w:tcPr>
          <w:p w14:paraId="1107C962" w14:textId="77777777" w:rsidR="00B25F68" w:rsidRPr="00802333" w:rsidRDefault="00B25F68" w:rsidP="00114CF9">
            <w:pPr>
              <w:snapToGrid w:val="0"/>
              <w:rPr>
                <w:rFonts w:eastAsia="標楷體"/>
                <w:sz w:val="22"/>
              </w:rPr>
            </w:pPr>
            <w:r w:rsidRPr="00802333">
              <w:rPr>
                <w:rFonts w:ascii="標楷體" w:eastAsia="標楷體" w:hAnsi="標楷體" w:hint="eastAsia"/>
                <w:kern w:val="0"/>
                <w:sz w:val="22"/>
                <w:shd w:val="clear" w:color="auto" w:fill="FFFFFF"/>
              </w:rPr>
              <w:t>至少1節</w:t>
            </w:r>
          </w:p>
        </w:tc>
      </w:tr>
      <w:tr w:rsidR="00802333" w:rsidRPr="00802333" w14:paraId="1B6822E3" w14:textId="77777777" w:rsidTr="00114CF9">
        <w:trPr>
          <w:cantSplit/>
          <w:trHeight w:val="300"/>
          <w:tblHeader/>
          <w:jc w:val="center"/>
        </w:trPr>
        <w:tc>
          <w:tcPr>
            <w:tcW w:w="1148" w:type="dxa"/>
            <w:vMerge/>
            <w:shd w:val="clear" w:color="auto" w:fill="B6DDE8" w:themeFill="accent5" w:themeFillTint="66"/>
            <w:vAlign w:val="center"/>
          </w:tcPr>
          <w:p w14:paraId="1E050D19" w14:textId="77777777" w:rsidR="00B25F68" w:rsidRPr="00802333" w:rsidRDefault="00B25F68" w:rsidP="00114CF9">
            <w:pPr>
              <w:snapToGrid w:val="0"/>
              <w:jc w:val="center"/>
              <w:rPr>
                <w:rFonts w:eastAsia="標楷體"/>
              </w:rPr>
            </w:pPr>
          </w:p>
        </w:tc>
        <w:tc>
          <w:tcPr>
            <w:tcW w:w="1021" w:type="dxa"/>
            <w:shd w:val="clear" w:color="auto" w:fill="auto"/>
            <w:vAlign w:val="center"/>
          </w:tcPr>
          <w:p w14:paraId="42D44196" w14:textId="77777777" w:rsidR="00B25F68" w:rsidRPr="00802333" w:rsidRDefault="00B25F68" w:rsidP="00114CF9">
            <w:pPr>
              <w:snapToGrid w:val="0"/>
              <w:jc w:val="center"/>
              <w:rPr>
                <w:rFonts w:eastAsia="標楷體"/>
              </w:rPr>
            </w:pPr>
            <w:r w:rsidRPr="00802333">
              <w:rPr>
                <w:rFonts w:eastAsia="標楷體" w:hint="eastAsia"/>
              </w:rPr>
              <w:t>下</w:t>
            </w:r>
          </w:p>
        </w:tc>
        <w:tc>
          <w:tcPr>
            <w:tcW w:w="1134" w:type="dxa"/>
            <w:shd w:val="clear" w:color="auto" w:fill="auto"/>
            <w:vAlign w:val="center"/>
          </w:tcPr>
          <w:p w14:paraId="63E4F899" w14:textId="77777777" w:rsidR="00B25F68" w:rsidRPr="00802333" w:rsidRDefault="00B25F68" w:rsidP="00114CF9">
            <w:pPr>
              <w:snapToGrid w:val="0"/>
              <w:jc w:val="center"/>
              <w:rPr>
                <w:rFonts w:eastAsia="標楷體"/>
              </w:rPr>
            </w:pPr>
          </w:p>
        </w:tc>
        <w:tc>
          <w:tcPr>
            <w:tcW w:w="3359" w:type="dxa"/>
            <w:shd w:val="clear" w:color="auto" w:fill="auto"/>
            <w:vAlign w:val="center"/>
          </w:tcPr>
          <w:p w14:paraId="6221EF01" w14:textId="77777777" w:rsidR="00B25F68" w:rsidRPr="00802333" w:rsidRDefault="00B25F68" w:rsidP="00114CF9">
            <w:pPr>
              <w:snapToGrid w:val="0"/>
              <w:jc w:val="center"/>
              <w:rPr>
                <w:rFonts w:eastAsia="標楷體"/>
              </w:rPr>
            </w:pPr>
          </w:p>
        </w:tc>
        <w:tc>
          <w:tcPr>
            <w:tcW w:w="1615" w:type="dxa"/>
            <w:shd w:val="clear" w:color="auto" w:fill="auto"/>
            <w:vAlign w:val="center"/>
          </w:tcPr>
          <w:p w14:paraId="4ADAE902" w14:textId="77777777" w:rsidR="00B25F68" w:rsidRPr="00802333" w:rsidRDefault="00B25F68" w:rsidP="00114CF9">
            <w:pPr>
              <w:snapToGrid w:val="0"/>
              <w:jc w:val="center"/>
              <w:rPr>
                <w:rFonts w:eastAsia="標楷體"/>
              </w:rPr>
            </w:pPr>
          </w:p>
        </w:tc>
        <w:tc>
          <w:tcPr>
            <w:tcW w:w="1340" w:type="dxa"/>
            <w:vMerge/>
            <w:shd w:val="clear" w:color="auto" w:fill="B6DDE8" w:themeFill="accent5" w:themeFillTint="66"/>
          </w:tcPr>
          <w:p w14:paraId="4B29BDEE" w14:textId="77777777" w:rsidR="00B25F68" w:rsidRPr="00802333" w:rsidRDefault="00B25F68" w:rsidP="00114CF9">
            <w:pPr>
              <w:snapToGrid w:val="0"/>
              <w:ind w:firstLine="480"/>
              <w:rPr>
                <w:rFonts w:eastAsia="標楷體"/>
              </w:rPr>
            </w:pPr>
          </w:p>
        </w:tc>
      </w:tr>
    </w:tbl>
    <w:p w14:paraId="5FEE6E8D" w14:textId="77777777" w:rsidR="000304B4" w:rsidRPr="00802333" w:rsidRDefault="000304B4">
      <w:pPr>
        <w:widowControl/>
        <w:rPr>
          <w:rFonts w:ascii="標楷體" w:eastAsia="標楷體" w:hAnsi="標楷體"/>
          <w:kern w:val="0"/>
          <w:shd w:val="clear" w:color="auto" w:fill="FFFFFF"/>
        </w:rPr>
      </w:pPr>
      <w:r w:rsidRPr="00802333">
        <w:rPr>
          <w:rFonts w:ascii="標楷體" w:eastAsia="標楷體" w:hAnsi="標楷體"/>
          <w:kern w:val="0"/>
          <w:shd w:val="clear" w:color="auto" w:fill="FFFFFF"/>
        </w:rPr>
        <w:br w:type="page"/>
      </w:r>
    </w:p>
    <w:p w14:paraId="5913F81B" w14:textId="77777777" w:rsidR="005D2FBE" w:rsidRPr="00802333" w:rsidRDefault="00D14A11" w:rsidP="0068673D">
      <w:pPr>
        <w:pStyle w:val="aff9"/>
        <w:spacing w:before="90" w:after="90"/>
        <w:ind w:left="240"/>
      </w:pPr>
      <w:bookmarkStart w:id="32" w:name="_Toc131066855"/>
      <w:r w:rsidRPr="00802333">
        <w:rPr>
          <w:rFonts w:hint="eastAsia"/>
        </w:rPr>
        <w:lastRenderedPageBreak/>
        <w:t>三、</w:t>
      </w:r>
      <w:r w:rsidR="005D2FBE" w:rsidRPr="00802333">
        <w:rPr>
          <w:rFonts w:hint="eastAsia"/>
        </w:rPr>
        <w:t>國中會考後至畢業前課程活動規劃</w:t>
      </w:r>
      <w:r w:rsidR="004751BC" w:rsidRPr="00802333">
        <w:rPr>
          <w:rFonts w:hint="eastAsia"/>
        </w:rPr>
        <w:t>(表3-</w:t>
      </w:r>
      <w:r w:rsidR="001B0FF2" w:rsidRPr="00802333">
        <w:rPr>
          <w:rFonts w:hint="eastAsia"/>
        </w:rPr>
        <w:t>5</w:t>
      </w:r>
      <w:r w:rsidR="004751BC" w:rsidRPr="00802333">
        <w:rPr>
          <w:rFonts w:hint="eastAsia"/>
        </w:rPr>
        <w:t>)</w:t>
      </w:r>
      <w:bookmarkEnd w:id="32"/>
    </w:p>
    <w:p w14:paraId="4A95202C" w14:textId="77777777" w:rsidR="00D14A11" w:rsidRPr="00802333" w:rsidRDefault="00D14A11" w:rsidP="00D14A11">
      <w:pPr>
        <w:pStyle w:val="Default"/>
        <w:rPr>
          <w:color w:val="auto"/>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420"/>
        <w:gridCol w:w="566"/>
        <w:gridCol w:w="571"/>
        <w:gridCol w:w="918"/>
        <w:gridCol w:w="919"/>
        <w:gridCol w:w="919"/>
        <w:gridCol w:w="919"/>
        <w:gridCol w:w="919"/>
        <w:gridCol w:w="932"/>
        <w:gridCol w:w="910"/>
        <w:gridCol w:w="919"/>
        <w:gridCol w:w="864"/>
      </w:tblGrid>
      <w:tr w:rsidR="00802333" w:rsidRPr="00802333" w14:paraId="2B575FDD" w14:textId="77777777" w:rsidTr="00114CF9">
        <w:trPr>
          <w:cantSplit/>
          <w:trHeight w:val="321"/>
          <w:jc w:val="center"/>
        </w:trPr>
        <w:tc>
          <w:tcPr>
            <w:tcW w:w="9776" w:type="dxa"/>
            <w:gridSpan w:val="12"/>
            <w:shd w:val="clear" w:color="auto" w:fill="CCC0D9" w:themeFill="accent4" w:themeFillTint="66"/>
          </w:tcPr>
          <w:p w14:paraId="343D3642" w14:textId="51073C1F" w:rsidR="00114CF9" w:rsidRPr="00802333" w:rsidRDefault="00114CF9" w:rsidP="00114CF9">
            <w:pPr>
              <w:jc w:val="center"/>
              <w:rPr>
                <w:rFonts w:ascii="標楷體" w:eastAsia="標楷體"/>
                <w:kern w:val="0"/>
                <w:sz w:val="28"/>
                <w:szCs w:val="32"/>
              </w:rPr>
            </w:pPr>
            <w:r w:rsidRPr="00802333">
              <w:rPr>
                <w:rFonts w:ascii="標楷體" w:eastAsia="標楷體" w:hint="eastAsia"/>
                <w:kern w:val="0"/>
                <w:sz w:val="28"/>
                <w:szCs w:val="32"/>
              </w:rPr>
              <w:t>基隆市1</w:t>
            </w:r>
            <w:r w:rsidRPr="00802333">
              <w:rPr>
                <w:rFonts w:ascii="標楷體" w:eastAsia="標楷體"/>
                <w:kern w:val="0"/>
                <w:sz w:val="28"/>
                <w:szCs w:val="32"/>
              </w:rPr>
              <w:t>12</w:t>
            </w:r>
            <w:r w:rsidRPr="00802333">
              <w:rPr>
                <w:rFonts w:ascii="標楷體" w:eastAsia="標楷體" w:hint="eastAsia"/>
                <w:kern w:val="0"/>
                <w:sz w:val="28"/>
                <w:szCs w:val="32"/>
              </w:rPr>
              <w:t>學年度</w:t>
            </w:r>
            <w:r w:rsidRPr="00802333">
              <w:rPr>
                <w:rFonts w:ascii="標楷體" w:eastAsia="標楷體" w:hAnsi="標楷體" w:hint="eastAsia"/>
                <w:kern w:val="0"/>
                <w:sz w:val="28"/>
                <w:szCs w:val="32"/>
              </w:rPr>
              <w:t>中正</w:t>
            </w:r>
            <w:r w:rsidRPr="00802333">
              <w:rPr>
                <w:rFonts w:ascii="標楷體" w:eastAsia="標楷體" w:hint="eastAsia"/>
                <w:kern w:val="0"/>
                <w:sz w:val="28"/>
                <w:szCs w:val="32"/>
              </w:rPr>
              <w:t>國民中學九年級教育會考後至畢業前之課程規劃</w:t>
            </w:r>
          </w:p>
        </w:tc>
      </w:tr>
      <w:tr w:rsidR="00802333" w:rsidRPr="00802333" w14:paraId="01019987" w14:textId="77777777" w:rsidTr="00114CF9">
        <w:trPr>
          <w:cantSplit/>
          <w:trHeight w:val="1134"/>
          <w:jc w:val="center"/>
        </w:trPr>
        <w:tc>
          <w:tcPr>
            <w:tcW w:w="986" w:type="dxa"/>
            <w:gridSpan w:val="2"/>
            <w:shd w:val="clear" w:color="auto" w:fill="FFFFFF"/>
            <w:textDirection w:val="tbRlV"/>
            <w:vAlign w:val="center"/>
          </w:tcPr>
          <w:p w14:paraId="52056B9D" w14:textId="77777777" w:rsidR="00114CF9" w:rsidRPr="00802333" w:rsidRDefault="00114CF9" w:rsidP="00114CF9">
            <w:pPr>
              <w:ind w:left="113" w:right="113"/>
              <w:jc w:val="center"/>
              <w:rPr>
                <w:rFonts w:ascii="標楷體" w:eastAsia="標楷體" w:hAnsi="標楷體"/>
                <w:kern w:val="0"/>
              </w:rPr>
            </w:pPr>
            <w:r w:rsidRPr="00802333">
              <w:rPr>
                <w:rFonts w:ascii="標楷體" w:eastAsia="標楷體" w:hAnsi="標楷體" w:hint="eastAsia"/>
                <w:kern w:val="0"/>
              </w:rPr>
              <w:t>課程概述</w:t>
            </w:r>
          </w:p>
        </w:tc>
        <w:tc>
          <w:tcPr>
            <w:tcW w:w="8790" w:type="dxa"/>
            <w:gridSpan w:val="10"/>
            <w:shd w:val="clear" w:color="auto" w:fill="FFFFFF"/>
            <w:vAlign w:val="center"/>
          </w:tcPr>
          <w:p w14:paraId="34FE4711" w14:textId="77777777" w:rsidR="00114CF9" w:rsidRPr="00802333" w:rsidRDefault="00114CF9" w:rsidP="00114CF9">
            <w:pPr>
              <w:numPr>
                <w:ilvl w:val="0"/>
                <w:numId w:val="2"/>
              </w:numPr>
              <w:rPr>
                <w:rFonts w:ascii="標楷體" w:eastAsia="標楷體" w:hAnsi="標楷體"/>
              </w:rPr>
            </w:pPr>
            <w:r w:rsidRPr="00802333">
              <w:rPr>
                <w:rFonts w:ascii="標楷體" w:eastAsia="標楷體" w:hAnsi="標楷體" w:hint="eastAsia"/>
                <w:kern w:val="0"/>
              </w:rPr>
              <w:t>依據：</w:t>
            </w:r>
          </w:p>
          <w:p w14:paraId="19F939A2" w14:textId="34A9A155" w:rsidR="00114CF9" w:rsidRPr="00802333" w:rsidRDefault="00114CF9" w:rsidP="00114CF9">
            <w:pPr>
              <w:rPr>
                <w:rFonts w:ascii="標楷體" w:eastAsia="標楷體" w:hAnsi="標楷體"/>
              </w:rPr>
            </w:pPr>
            <w:r w:rsidRPr="00802333">
              <w:rPr>
                <w:rFonts w:ascii="標楷體" w:eastAsia="標楷體" w:hAnsi="標楷體" w:hint="eastAsia"/>
              </w:rPr>
              <w:t>(一)教育部「國民中學及國民小學課程計畫備查作業參考原則」。</w:t>
            </w:r>
          </w:p>
          <w:p w14:paraId="0924C942" w14:textId="77777777" w:rsidR="00114CF9" w:rsidRPr="00802333" w:rsidRDefault="00114CF9" w:rsidP="00114CF9">
            <w:pPr>
              <w:rPr>
                <w:rFonts w:ascii="標楷體" w:eastAsia="標楷體" w:hAnsi="標楷體"/>
                <w:kern w:val="0"/>
              </w:rPr>
            </w:pPr>
            <w:r w:rsidRPr="00802333">
              <w:rPr>
                <w:rFonts w:ascii="標楷體" w:eastAsia="標楷體" w:hAnsi="標楷體"/>
              </w:rPr>
              <w:t>(</w:t>
            </w:r>
            <w:r w:rsidRPr="00802333">
              <w:rPr>
                <w:rFonts w:ascii="標楷體" w:eastAsia="標楷體" w:hAnsi="標楷體" w:hint="eastAsia"/>
              </w:rPr>
              <w:t>二</w:t>
            </w:r>
            <w:r w:rsidRPr="00802333">
              <w:rPr>
                <w:rFonts w:ascii="標楷體" w:eastAsia="標楷體" w:hAnsi="標楷體"/>
              </w:rPr>
              <w:t>)</w:t>
            </w:r>
            <w:r w:rsidRPr="00802333">
              <w:rPr>
                <w:rFonts w:ascii="標楷體" w:eastAsia="標楷體" w:hAnsi="標楷體" w:hint="eastAsia"/>
              </w:rPr>
              <w:t>基隆市108學年度國民中學及國民小學課程計畫備查作業實施計畫。</w:t>
            </w:r>
          </w:p>
          <w:p w14:paraId="63498E70" w14:textId="77777777" w:rsidR="00114CF9" w:rsidRPr="00802333" w:rsidRDefault="00114CF9" w:rsidP="00114CF9">
            <w:pPr>
              <w:rPr>
                <w:rFonts w:ascii="標楷體" w:eastAsia="標楷體" w:hAnsi="標楷體"/>
                <w:kern w:val="0"/>
              </w:rPr>
            </w:pPr>
            <w:r w:rsidRPr="00802333">
              <w:rPr>
                <w:rFonts w:ascii="標楷體" w:eastAsia="標楷體" w:hAnsi="標楷體" w:hint="eastAsia"/>
                <w:kern w:val="0"/>
              </w:rPr>
              <w:t>貳、目的：</w:t>
            </w:r>
          </w:p>
          <w:p w14:paraId="17EA5800" w14:textId="77777777" w:rsidR="00114CF9" w:rsidRPr="00802333" w:rsidRDefault="00114CF9" w:rsidP="00114CF9">
            <w:pPr>
              <w:autoSpaceDE w:val="0"/>
              <w:autoSpaceDN w:val="0"/>
              <w:adjustRightInd w:val="0"/>
              <w:snapToGrid w:val="0"/>
              <w:spacing w:line="320" w:lineRule="atLeast"/>
              <w:ind w:leftChars="88" w:left="715" w:hangingChars="210" w:hanging="504"/>
              <w:rPr>
                <w:rFonts w:ascii="標楷體" w:eastAsia="標楷體" w:hAnsi="標楷體"/>
                <w:kern w:val="0"/>
              </w:rPr>
            </w:pPr>
            <w:r w:rsidRPr="00802333">
              <w:rPr>
                <w:rFonts w:ascii="標楷體" w:eastAsia="標楷體" w:hAnsi="標楷體" w:hint="eastAsia"/>
                <w:kern w:val="0"/>
              </w:rPr>
              <w:t>一、為持續學生延續學習，將進行加深、加廣、多元性課程。</w:t>
            </w:r>
          </w:p>
          <w:p w14:paraId="143EAE67" w14:textId="77777777" w:rsidR="00114CF9" w:rsidRPr="00802333" w:rsidRDefault="00114CF9" w:rsidP="00114CF9">
            <w:pPr>
              <w:autoSpaceDE w:val="0"/>
              <w:autoSpaceDN w:val="0"/>
              <w:adjustRightInd w:val="0"/>
              <w:snapToGrid w:val="0"/>
              <w:spacing w:line="320" w:lineRule="atLeast"/>
              <w:ind w:leftChars="88" w:left="715" w:hangingChars="210" w:hanging="504"/>
              <w:rPr>
                <w:rFonts w:ascii="標楷體" w:eastAsia="標楷體" w:hAnsi="標楷體"/>
                <w:kern w:val="0"/>
              </w:rPr>
            </w:pPr>
            <w:r w:rsidRPr="00802333">
              <w:rPr>
                <w:rFonts w:ascii="標楷體" w:eastAsia="標楷體" w:hAnsi="標楷體" w:hint="eastAsia"/>
                <w:kern w:val="0"/>
              </w:rPr>
              <w:t>二、進行補救教學、學期評量結果補考措施及國高中銜接課程。</w:t>
            </w:r>
          </w:p>
          <w:p w14:paraId="43B553F3" w14:textId="77777777" w:rsidR="00114CF9" w:rsidRPr="00802333" w:rsidRDefault="00114CF9" w:rsidP="00114CF9">
            <w:pPr>
              <w:autoSpaceDE w:val="0"/>
              <w:autoSpaceDN w:val="0"/>
              <w:adjustRightInd w:val="0"/>
              <w:snapToGrid w:val="0"/>
              <w:spacing w:line="320" w:lineRule="atLeast"/>
              <w:ind w:leftChars="88" w:left="715" w:hangingChars="210" w:hanging="504"/>
              <w:rPr>
                <w:rFonts w:ascii="標楷體" w:eastAsia="標楷體" w:hAnsi="標楷體"/>
                <w:kern w:val="0"/>
              </w:rPr>
            </w:pPr>
            <w:r w:rsidRPr="00802333">
              <w:rPr>
                <w:rFonts w:ascii="標楷體" w:eastAsia="標楷體" w:hAnsi="標楷體" w:hint="eastAsia"/>
                <w:kern w:val="0"/>
              </w:rPr>
              <w:t>三、</w:t>
            </w:r>
            <w:r w:rsidRPr="00802333">
              <w:rPr>
                <w:rFonts w:ascii="標楷體" w:eastAsia="標楷體" w:cs="標楷體" w:hint="eastAsia"/>
                <w:kern w:val="0"/>
              </w:rPr>
              <w:t>升學及生涯規劃宣導能有效協助學生選擇適當的學校，穩定家長及學生的心情</w:t>
            </w:r>
            <w:r w:rsidRPr="00802333">
              <w:rPr>
                <w:rFonts w:ascii="標楷體" w:eastAsia="標楷體" w:hAnsi="標楷體" w:hint="eastAsia"/>
                <w:kern w:val="0"/>
              </w:rPr>
              <w:t>。</w:t>
            </w:r>
          </w:p>
          <w:p w14:paraId="1E626367" w14:textId="77777777" w:rsidR="00114CF9" w:rsidRPr="00802333" w:rsidRDefault="00114CF9" w:rsidP="00114CF9">
            <w:pPr>
              <w:autoSpaceDE w:val="0"/>
              <w:autoSpaceDN w:val="0"/>
              <w:adjustRightInd w:val="0"/>
              <w:snapToGrid w:val="0"/>
              <w:spacing w:line="320" w:lineRule="atLeast"/>
              <w:ind w:leftChars="88" w:left="715" w:hangingChars="210" w:hanging="504"/>
              <w:rPr>
                <w:rFonts w:ascii="標楷體" w:eastAsia="標楷體" w:cs="標楷體"/>
                <w:kern w:val="0"/>
              </w:rPr>
            </w:pPr>
            <w:r w:rsidRPr="00802333">
              <w:rPr>
                <w:rFonts w:ascii="標楷體" w:eastAsia="標楷體" w:hAnsi="標楷體" w:hint="eastAsia"/>
                <w:kern w:val="0"/>
              </w:rPr>
              <w:t>四、多元性課程的規劃以</w:t>
            </w:r>
            <w:r w:rsidRPr="00802333">
              <w:rPr>
                <w:rFonts w:ascii="標楷體" w:eastAsia="標楷體" w:cs="標楷體" w:hint="eastAsia"/>
                <w:kern w:val="0"/>
              </w:rPr>
              <w:t>凝聚班級向心力</w:t>
            </w:r>
            <w:r w:rsidRPr="00802333">
              <w:rPr>
                <w:rFonts w:ascii="標楷體" w:eastAsia="標楷體" w:hAnsi="標楷體" w:hint="eastAsia"/>
                <w:kern w:val="0"/>
              </w:rPr>
              <w:t>，</w:t>
            </w:r>
            <w:r w:rsidRPr="00802333">
              <w:rPr>
                <w:rFonts w:ascii="標楷體" w:eastAsia="標楷體" w:cs="標楷體" w:hint="eastAsia"/>
                <w:kern w:val="0"/>
              </w:rPr>
              <w:t>勾畫全體師生一段難忘又深刻的回憶。</w:t>
            </w:r>
          </w:p>
          <w:p w14:paraId="3F8C1CE4" w14:textId="77777777" w:rsidR="00114CF9" w:rsidRPr="00802333" w:rsidRDefault="00114CF9" w:rsidP="00114CF9">
            <w:pPr>
              <w:rPr>
                <w:rFonts w:ascii="標楷體" w:eastAsia="標楷體" w:hAnsi="標楷體"/>
                <w:kern w:val="0"/>
              </w:rPr>
            </w:pPr>
            <w:r w:rsidRPr="00802333">
              <w:rPr>
                <w:rFonts w:ascii="標楷體" w:eastAsia="標楷體" w:hAnsi="標楷體" w:hint="eastAsia"/>
                <w:kern w:val="0"/>
              </w:rPr>
              <w:t>參、活動對象:本學年度即將畢業之九年級學生。</w:t>
            </w:r>
          </w:p>
          <w:p w14:paraId="7D3D32B0" w14:textId="1137E6B4" w:rsidR="00114CF9" w:rsidRPr="00802333" w:rsidRDefault="00114CF9" w:rsidP="00114CF9">
            <w:pPr>
              <w:rPr>
                <w:rFonts w:ascii="標楷體" w:eastAsia="標楷體" w:hAnsi="標楷體"/>
                <w:kern w:val="0"/>
              </w:rPr>
            </w:pPr>
            <w:r w:rsidRPr="00802333">
              <w:rPr>
                <w:rFonts w:ascii="標楷體" w:eastAsia="標楷體" w:hAnsi="標楷體" w:hint="eastAsia"/>
                <w:kern w:val="0"/>
              </w:rPr>
              <w:t>肆、活動時程：1</w:t>
            </w:r>
            <w:r w:rsidRPr="00802333">
              <w:rPr>
                <w:rFonts w:ascii="標楷體" w:eastAsia="標楷體" w:hAnsi="標楷體"/>
                <w:kern w:val="0"/>
              </w:rPr>
              <w:t>1</w:t>
            </w:r>
            <w:r w:rsidR="00000AEB" w:rsidRPr="00802333">
              <w:rPr>
                <w:rFonts w:ascii="標楷體" w:eastAsia="標楷體" w:hAnsi="標楷體"/>
                <w:kern w:val="0"/>
              </w:rPr>
              <w:t>3</w:t>
            </w:r>
            <w:r w:rsidRPr="00802333">
              <w:rPr>
                <w:rFonts w:ascii="標楷體" w:eastAsia="標楷體" w:hAnsi="標楷體" w:hint="eastAsia"/>
                <w:kern w:val="0"/>
              </w:rPr>
              <w:t>年5月</w:t>
            </w:r>
            <w:r w:rsidR="00000AEB" w:rsidRPr="00802333">
              <w:rPr>
                <w:rFonts w:ascii="標楷體" w:eastAsia="標楷體" w:hAnsi="標楷體"/>
                <w:kern w:val="0"/>
              </w:rPr>
              <w:t>20</w:t>
            </w:r>
            <w:r w:rsidRPr="00802333">
              <w:rPr>
                <w:rFonts w:ascii="標楷體" w:eastAsia="標楷體" w:hAnsi="標楷體" w:hint="eastAsia"/>
                <w:kern w:val="0"/>
              </w:rPr>
              <w:t>日至1</w:t>
            </w:r>
            <w:r w:rsidRPr="00802333">
              <w:rPr>
                <w:rFonts w:ascii="標楷體" w:eastAsia="標楷體" w:hAnsi="標楷體"/>
                <w:kern w:val="0"/>
              </w:rPr>
              <w:t>13</w:t>
            </w:r>
            <w:r w:rsidRPr="00802333">
              <w:rPr>
                <w:rFonts w:ascii="標楷體" w:eastAsia="標楷體" w:hAnsi="標楷體" w:hint="eastAsia"/>
                <w:kern w:val="0"/>
              </w:rPr>
              <w:t>年6月</w:t>
            </w:r>
            <w:r w:rsidR="00000AEB" w:rsidRPr="00802333">
              <w:rPr>
                <w:rFonts w:ascii="標楷體" w:eastAsia="標楷體" w:hAnsi="標楷體"/>
                <w:kern w:val="0"/>
              </w:rPr>
              <w:t>14</w:t>
            </w:r>
            <w:r w:rsidRPr="00802333">
              <w:rPr>
                <w:rFonts w:ascii="標楷體" w:eastAsia="標楷體" w:hAnsi="標楷體" w:hint="eastAsia"/>
                <w:kern w:val="0"/>
              </w:rPr>
              <w:t>日(畢業典禮)</w:t>
            </w:r>
          </w:p>
          <w:p w14:paraId="2FCE7E4D" w14:textId="77777777" w:rsidR="00114CF9" w:rsidRPr="00802333" w:rsidRDefault="00114CF9" w:rsidP="00114CF9">
            <w:pPr>
              <w:rPr>
                <w:rFonts w:ascii="標楷體" w:eastAsia="標楷體" w:hAnsi="標楷體"/>
                <w:kern w:val="0"/>
              </w:rPr>
            </w:pPr>
            <w:r w:rsidRPr="00802333">
              <w:rPr>
                <w:rFonts w:ascii="標楷體" w:eastAsia="標楷體" w:hAnsi="標楷體" w:hint="eastAsia"/>
                <w:kern w:val="0"/>
              </w:rPr>
              <w:t>伍、課程活動內容：配合教學與學校重大行事活動安排集體性課程實施。</w:t>
            </w:r>
          </w:p>
          <w:p w14:paraId="1FD02D43" w14:textId="77777777" w:rsidR="00114CF9" w:rsidRPr="00802333" w:rsidRDefault="00114CF9" w:rsidP="00114CF9">
            <w:pPr>
              <w:ind w:leftChars="100" w:left="240"/>
              <w:rPr>
                <w:rFonts w:ascii="標楷體" w:eastAsia="標楷體" w:hAnsi="標楷體"/>
              </w:rPr>
            </w:pPr>
            <w:r w:rsidRPr="00802333">
              <w:rPr>
                <w:rFonts w:ascii="標楷體" w:eastAsia="標楷體" w:hAnsi="標楷體" w:hint="eastAsia"/>
              </w:rPr>
              <w:t>課程一：各公私立高中宣導活動課程</w:t>
            </w:r>
            <w:r w:rsidRPr="00802333">
              <w:rPr>
                <w:rFonts w:ascii="標楷體" w:eastAsia="標楷體" w:hAnsi="標楷體"/>
              </w:rPr>
              <w:t>(</w:t>
            </w:r>
            <w:r w:rsidRPr="00802333">
              <w:rPr>
                <w:rFonts w:ascii="標楷體" w:eastAsia="標楷體" w:hAnsi="標楷體" w:hint="eastAsia"/>
              </w:rPr>
              <w:t>輔導室負責</w:t>
            </w:r>
            <w:r w:rsidRPr="00802333">
              <w:rPr>
                <w:rFonts w:ascii="標楷體" w:eastAsia="標楷體" w:hAnsi="標楷體"/>
              </w:rPr>
              <w:t>)</w:t>
            </w:r>
          </w:p>
          <w:p w14:paraId="10651C4A" w14:textId="77777777" w:rsidR="00114CF9" w:rsidRPr="00802333" w:rsidRDefault="00114CF9" w:rsidP="00114CF9">
            <w:pPr>
              <w:ind w:leftChars="100" w:left="240"/>
              <w:rPr>
                <w:rFonts w:ascii="標楷體" w:eastAsia="標楷體" w:hAnsi="標楷體"/>
              </w:rPr>
            </w:pPr>
            <w:r w:rsidRPr="00802333">
              <w:rPr>
                <w:rFonts w:ascii="標楷體" w:eastAsia="標楷體" w:hAnsi="標楷體" w:hint="eastAsia"/>
              </w:rPr>
              <w:t>課程二：畢業生生涯規劃講座與技藝班職能試探和體驗</w:t>
            </w:r>
            <w:r w:rsidRPr="00802333">
              <w:rPr>
                <w:rFonts w:ascii="標楷體" w:eastAsia="標楷體" w:hAnsi="標楷體"/>
              </w:rPr>
              <w:t>(</w:t>
            </w:r>
            <w:r w:rsidRPr="00802333">
              <w:rPr>
                <w:rFonts w:ascii="標楷體" w:eastAsia="標楷體" w:hAnsi="標楷體" w:hint="eastAsia"/>
              </w:rPr>
              <w:t>輔導室負責</w:t>
            </w:r>
            <w:r w:rsidRPr="00802333">
              <w:rPr>
                <w:rFonts w:ascii="標楷體" w:eastAsia="標楷體" w:hAnsi="標楷體"/>
              </w:rPr>
              <w:t>)</w:t>
            </w:r>
          </w:p>
          <w:p w14:paraId="11FAF829" w14:textId="77777777" w:rsidR="00114CF9" w:rsidRPr="00802333" w:rsidRDefault="00114CF9" w:rsidP="00114CF9">
            <w:pPr>
              <w:ind w:leftChars="100" w:left="240"/>
              <w:rPr>
                <w:rFonts w:ascii="標楷體" w:eastAsia="標楷體" w:hAnsi="標楷體"/>
              </w:rPr>
            </w:pPr>
            <w:r w:rsidRPr="00802333">
              <w:rPr>
                <w:rFonts w:ascii="標楷體" w:eastAsia="標楷體" w:hAnsi="標楷體" w:hint="eastAsia"/>
              </w:rPr>
              <w:t>課程三：進行</w:t>
            </w:r>
            <w:r w:rsidRPr="00802333">
              <w:rPr>
                <w:rFonts w:ascii="標楷體" w:eastAsia="標楷體" w:hAnsi="標楷體" w:hint="eastAsia"/>
                <w:kern w:val="0"/>
              </w:rPr>
              <w:t>學生成績評量實施辦法中的補考機制</w:t>
            </w:r>
            <w:r w:rsidRPr="00802333">
              <w:rPr>
                <w:rFonts w:ascii="標楷體" w:eastAsia="標楷體" w:hAnsi="標楷體"/>
              </w:rPr>
              <w:t>(</w:t>
            </w:r>
            <w:r w:rsidRPr="00802333">
              <w:rPr>
                <w:rFonts w:ascii="標楷體" w:eastAsia="標楷體" w:hAnsi="標楷體" w:hint="eastAsia"/>
              </w:rPr>
              <w:t>教務處負責</w:t>
            </w:r>
            <w:r w:rsidRPr="00802333">
              <w:rPr>
                <w:rFonts w:ascii="標楷體" w:eastAsia="標楷體" w:hAnsi="標楷體"/>
              </w:rPr>
              <w:t>)</w:t>
            </w:r>
          </w:p>
          <w:p w14:paraId="640EF5FD" w14:textId="77777777" w:rsidR="00114CF9" w:rsidRPr="00802333" w:rsidRDefault="00114CF9" w:rsidP="00114CF9">
            <w:pPr>
              <w:ind w:leftChars="100" w:left="240"/>
              <w:rPr>
                <w:rFonts w:ascii="標楷體" w:eastAsia="標楷體" w:hAnsi="標楷體"/>
              </w:rPr>
            </w:pPr>
            <w:r w:rsidRPr="00802333">
              <w:rPr>
                <w:rFonts w:ascii="標楷體" w:eastAsia="標楷體" w:hAnsi="標楷體" w:hint="eastAsia"/>
              </w:rPr>
              <w:t>課程四：申請入學及會考說明會</w:t>
            </w:r>
            <w:r w:rsidRPr="00802333">
              <w:rPr>
                <w:rFonts w:ascii="標楷體" w:eastAsia="標楷體" w:hAnsi="標楷體"/>
              </w:rPr>
              <w:t>(</w:t>
            </w:r>
            <w:r w:rsidRPr="00802333">
              <w:rPr>
                <w:rFonts w:ascii="標楷體" w:eastAsia="標楷體" w:hAnsi="標楷體" w:hint="eastAsia"/>
              </w:rPr>
              <w:t>教務處負責</w:t>
            </w:r>
            <w:r w:rsidRPr="00802333">
              <w:rPr>
                <w:rFonts w:ascii="標楷體" w:eastAsia="標楷體" w:hAnsi="標楷體"/>
              </w:rPr>
              <w:t>)</w:t>
            </w:r>
          </w:p>
          <w:p w14:paraId="2CFFD47C" w14:textId="77777777" w:rsidR="00114CF9" w:rsidRPr="00802333" w:rsidRDefault="00114CF9" w:rsidP="00114CF9">
            <w:pPr>
              <w:ind w:leftChars="100" w:left="240"/>
              <w:rPr>
                <w:rFonts w:ascii="標楷體" w:eastAsia="標楷體" w:hAnsi="標楷體"/>
              </w:rPr>
            </w:pPr>
            <w:r w:rsidRPr="00802333">
              <w:rPr>
                <w:rFonts w:ascii="標楷體" w:eastAsia="標楷體" w:hAnsi="標楷體" w:hint="eastAsia"/>
              </w:rPr>
              <w:t>課程五：畢業生畢業選填志願(教務處、輔導室負責)</w:t>
            </w:r>
          </w:p>
          <w:p w14:paraId="6D877043" w14:textId="77777777" w:rsidR="00114CF9" w:rsidRPr="00802333" w:rsidRDefault="00114CF9" w:rsidP="00114CF9">
            <w:pPr>
              <w:ind w:leftChars="100" w:left="240"/>
              <w:rPr>
                <w:rFonts w:ascii="標楷體" w:eastAsia="標楷體" w:hAnsi="標楷體"/>
              </w:rPr>
            </w:pPr>
            <w:r w:rsidRPr="00802333">
              <w:rPr>
                <w:rFonts w:ascii="標楷體" w:eastAsia="標楷體" w:hAnsi="標楷體" w:hint="eastAsia"/>
              </w:rPr>
              <w:t>課程六：學校運動會及校慶相關活動（學務處負責）</w:t>
            </w:r>
          </w:p>
          <w:p w14:paraId="7FEAA4A9" w14:textId="77777777" w:rsidR="00114CF9" w:rsidRPr="00802333" w:rsidRDefault="00114CF9" w:rsidP="00114CF9">
            <w:pPr>
              <w:autoSpaceDE w:val="0"/>
              <w:autoSpaceDN w:val="0"/>
              <w:adjustRightInd w:val="0"/>
              <w:rPr>
                <w:rFonts w:ascii="標楷體" w:eastAsia="標楷體" w:cs="標楷體"/>
                <w:kern w:val="0"/>
                <w:sz w:val="23"/>
                <w:szCs w:val="23"/>
              </w:rPr>
            </w:pPr>
            <w:r w:rsidRPr="00802333">
              <w:rPr>
                <w:rFonts w:ascii="標楷體" w:eastAsia="標楷體" w:cs="標楷體" w:hint="eastAsia"/>
                <w:kern w:val="0"/>
                <w:sz w:val="23"/>
                <w:szCs w:val="23"/>
              </w:rPr>
              <w:t>柒、預期效益與成效評量:</w:t>
            </w:r>
          </w:p>
          <w:p w14:paraId="67BBDE01" w14:textId="77777777" w:rsidR="00114CF9" w:rsidRPr="00802333" w:rsidRDefault="00114CF9" w:rsidP="00114CF9">
            <w:pPr>
              <w:autoSpaceDE w:val="0"/>
              <w:autoSpaceDN w:val="0"/>
              <w:adjustRightInd w:val="0"/>
              <w:ind w:left="685" w:hangingChars="298" w:hanging="685"/>
              <w:rPr>
                <w:rFonts w:ascii="標楷體" w:eastAsia="標楷體" w:cs="標楷體"/>
                <w:kern w:val="0"/>
                <w:sz w:val="23"/>
                <w:szCs w:val="23"/>
              </w:rPr>
            </w:pPr>
            <w:r w:rsidRPr="00802333">
              <w:rPr>
                <w:rFonts w:ascii="標楷體" w:eastAsia="標楷體" w:cs="標楷體" w:hint="eastAsia"/>
                <w:kern w:val="0"/>
                <w:sz w:val="23"/>
                <w:szCs w:val="23"/>
              </w:rPr>
              <w:t xml:space="preserve">  一</w:t>
            </w:r>
            <w:r w:rsidRPr="00802333">
              <w:rPr>
                <w:rFonts w:ascii="標楷體" w:eastAsia="標楷體" w:hAnsi="標楷體" w:hint="eastAsia"/>
                <w:kern w:val="0"/>
                <w:szCs w:val="32"/>
              </w:rPr>
              <w:t>、</w:t>
            </w:r>
            <w:r w:rsidRPr="00802333">
              <w:rPr>
                <w:rFonts w:ascii="標楷體" w:eastAsia="標楷體" w:cs="標楷體" w:hint="eastAsia"/>
                <w:kern w:val="0"/>
                <w:sz w:val="23"/>
                <w:szCs w:val="23"/>
              </w:rPr>
              <w:t>學生選擇適當的學校，適得其所就讀理想高中職，穩定家長及學生的心情。</w:t>
            </w:r>
          </w:p>
          <w:p w14:paraId="2D40BAE2" w14:textId="77777777" w:rsidR="00114CF9" w:rsidRPr="00802333" w:rsidRDefault="00114CF9" w:rsidP="00114CF9">
            <w:pPr>
              <w:autoSpaceDE w:val="0"/>
              <w:autoSpaceDN w:val="0"/>
              <w:adjustRightInd w:val="0"/>
              <w:ind w:left="685" w:hangingChars="298" w:hanging="685"/>
              <w:rPr>
                <w:rFonts w:ascii="標楷體" w:eastAsia="標楷體" w:cs="標楷體"/>
                <w:kern w:val="0"/>
                <w:sz w:val="23"/>
                <w:szCs w:val="23"/>
              </w:rPr>
            </w:pPr>
            <w:r w:rsidRPr="00802333">
              <w:rPr>
                <w:rFonts w:ascii="標楷體" w:eastAsia="標楷體" w:cs="標楷體" w:hint="eastAsia"/>
                <w:kern w:val="0"/>
                <w:sz w:val="23"/>
                <w:szCs w:val="23"/>
              </w:rPr>
              <w:t xml:space="preserve">  二</w:t>
            </w:r>
            <w:r w:rsidRPr="00802333">
              <w:rPr>
                <w:rFonts w:ascii="標楷體" w:eastAsia="標楷體" w:hAnsi="標楷體" w:hint="eastAsia"/>
                <w:kern w:val="0"/>
                <w:szCs w:val="32"/>
              </w:rPr>
              <w:t>、落實補救教學精神與畢業班學生成績評量實施辦法中的補考機制。</w:t>
            </w:r>
          </w:p>
          <w:p w14:paraId="274E46DF" w14:textId="77777777" w:rsidR="00114CF9" w:rsidRPr="00802333" w:rsidRDefault="00114CF9" w:rsidP="00114CF9">
            <w:pPr>
              <w:autoSpaceDE w:val="0"/>
              <w:autoSpaceDN w:val="0"/>
              <w:adjustRightInd w:val="0"/>
              <w:ind w:left="685" w:hangingChars="298" w:hanging="685"/>
              <w:rPr>
                <w:rFonts w:ascii="標楷體" w:eastAsia="標楷體" w:hAnsi="標楷體"/>
                <w:bCs/>
                <w:sz w:val="18"/>
                <w:szCs w:val="18"/>
              </w:rPr>
            </w:pPr>
            <w:r w:rsidRPr="00802333">
              <w:rPr>
                <w:rFonts w:ascii="標楷體" w:eastAsia="標楷體" w:cs="標楷體" w:hint="eastAsia"/>
                <w:kern w:val="0"/>
                <w:sz w:val="23"/>
                <w:szCs w:val="23"/>
              </w:rPr>
              <w:t xml:space="preserve">  三</w:t>
            </w:r>
            <w:r w:rsidRPr="00802333">
              <w:rPr>
                <w:rFonts w:ascii="標楷體" w:eastAsia="標楷體" w:hAnsi="標楷體" w:hint="eastAsia"/>
                <w:kern w:val="0"/>
                <w:szCs w:val="32"/>
              </w:rPr>
              <w:t>、</w:t>
            </w:r>
            <w:r w:rsidRPr="00802333">
              <w:rPr>
                <w:rFonts w:ascii="標楷體" w:eastAsia="標楷體" w:cs="標楷體" w:hint="eastAsia"/>
                <w:kern w:val="0"/>
                <w:sz w:val="23"/>
                <w:szCs w:val="23"/>
              </w:rPr>
              <w:t xml:space="preserve">在各自衝刺的會考後，凝聚班級向心力，師生參與活動，增進師生情感。 </w:t>
            </w:r>
          </w:p>
        </w:tc>
      </w:tr>
      <w:tr w:rsidR="00802333" w:rsidRPr="00802333" w14:paraId="2F10241D" w14:textId="77777777" w:rsidTr="00114CF9">
        <w:trPr>
          <w:cantSplit/>
          <w:trHeight w:val="321"/>
          <w:jc w:val="center"/>
        </w:trPr>
        <w:tc>
          <w:tcPr>
            <w:tcW w:w="420" w:type="dxa"/>
            <w:vMerge w:val="restart"/>
            <w:shd w:val="clear" w:color="auto" w:fill="FFFFFF"/>
            <w:vAlign w:val="center"/>
            <w:hideMark/>
          </w:tcPr>
          <w:p w14:paraId="356B9295" w14:textId="77777777" w:rsidR="00114CF9" w:rsidRPr="00802333" w:rsidRDefault="00114CF9" w:rsidP="00114CF9">
            <w:pPr>
              <w:spacing w:line="0" w:lineRule="atLeast"/>
              <w:jc w:val="center"/>
              <w:rPr>
                <w:rFonts w:ascii="標楷體" w:eastAsia="標楷體" w:hAnsi="標楷體"/>
                <w:bCs/>
                <w:sz w:val="22"/>
                <w:szCs w:val="18"/>
              </w:rPr>
            </w:pPr>
            <w:r w:rsidRPr="00802333">
              <w:rPr>
                <w:rFonts w:ascii="標楷體" w:eastAsia="標楷體" w:hAnsi="標楷體" w:hint="eastAsia"/>
                <w:bCs/>
                <w:szCs w:val="18"/>
              </w:rPr>
              <w:t>週次</w:t>
            </w:r>
          </w:p>
        </w:tc>
        <w:tc>
          <w:tcPr>
            <w:tcW w:w="566" w:type="dxa"/>
            <w:vMerge w:val="restart"/>
            <w:shd w:val="clear" w:color="auto" w:fill="FFFFFF"/>
            <w:vAlign w:val="center"/>
            <w:hideMark/>
          </w:tcPr>
          <w:p w14:paraId="7AE31CFE" w14:textId="77777777" w:rsidR="00114CF9" w:rsidRPr="00802333" w:rsidRDefault="00114CF9" w:rsidP="00114CF9">
            <w:pPr>
              <w:spacing w:line="0" w:lineRule="atLeast"/>
              <w:jc w:val="center"/>
              <w:rPr>
                <w:rFonts w:ascii="標楷體" w:eastAsia="標楷體" w:hAnsi="標楷體"/>
                <w:bCs/>
                <w:sz w:val="22"/>
                <w:szCs w:val="18"/>
              </w:rPr>
            </w:pPr>
            <w:r w:rsidRPr="00802333">
              <w:rPr>
                <w:rFonts w:ascii="標楷體" w:eastAsia="標楷體" w:hAnsi="標楷體" w:hint="eastAsia"/>
                <w:bCs/>
                <w:szCs w:val="18"/>
              </w:rPr>
              <w:t>日/期</w:t>
            </w:r>
          </w:p>
        </w:tc>
        <w:tc>
          <w:tcPr>
            <w:tcW w:w="571" w:type="dxa"/>
            <w:vMerge w:val="restart"/>
            <w:shd w:val="clear" w:color="auto" w:fill="FFFFFF"/>
            <w:vAlign w:val="center"/>
            <w:hideMark/>
          </w:tcPr>
          <w:p w14:paraId="75DC30C9" w14:textId="77777777" w:rsidR="00114CF9" w:rsidRPr="00802333" w:rsidRDefault="00114CF9" w:rsidP="00114CF9">
            <w:pPr>
              <w:spacing w:line="0" w:lineRule="atLeast"/>
              <w:jc w:val="center"/>
              <w:rPr>
                <w:rFonts w:ascii="標楷體" w:eastAsia="標楷體" w:hAnsi="標楷體"/>
                <w:bCs/>
                <w:szCs w:val="18"/>
              </w:rPr>
            </w:pPr>
            <w:r w:rsidRPr="00802333">
              <w:rPr>
                <w:rFonts w:ascii="標楷體" w:eastAsia="標楷體" w:hAnsi="標楷體" w:hint="eastAsia"/>
                <w:bCs/>
                <w:szCs w:val="18"/>
              </w:rPr>
              <w:t>學校</w:t>
            </w:r>
          </w:p>
          <w:p w14:paraId="1B487A3F" w14:textId="77777777" w:rsidR="00114CF9" w:rsidRPr="00802333" w:rsidRDefault="00114CF9" w:rsidP="00114CF9">
            <w:pPr>
              <w:spacing w:line="0" w:lineRule="atLeast"/>
              <w:jc w:val="center"/>
              <w:rPr>
                <w:rFonts w:ascii="標楷體" w:eastAsia="標楷體" w:hAnsi="標楷體"/>
                <w:bCs/>
                <w:sz w:val="22"/>
                <w:szCs w:val="18"/>
              </w:rPr>
            </w:pPr>
            <w:r w:rsidRPr="00802333">
              <w:rPr>
                <w:rFonts w:ascii="標楷體" w:eastAsia="標楷體" w:hAnsi="標楷體" w:hint="eastAsia"/>
                <w:bCs/>
                <w:szCs w:val="18"/>
              </w:rPr>
              <w:t>行事</w:t>
            </w:r>
          </w:p>
        </w:tc>
        <w:tc>
          <w:tcPr>
            <w:tcW w:w="8219" w:type="dxa"/>
            <w:gridSpan w:val="9"/>
            <w:shd w:val="clear" w:color="auto" w:fill="FFFFFF"/>
          </w:tcPr>
          <w:p w14:paraId="468673AA" w14:textId="77777777" w:rsidR="00114CF9" w:rsidRPr="00802333" w:rsidRDefault="00114CF9" w:rsidP="00114CF9">
            <w:pPr>
              <w:spacing w:line="0" w:lineRule="atLeast"/>
              <w:jc w:val="center"/>
              <w:rPr>
                <w:rFonts w:ascii="標楷體" w:eastAsia="標楷體" w:hAnsi="標楷體"/>
                <w:bCs/>
                <w:szCs w:val="18"/>
              </w:rPr>
            </w:pPr>
            <w:r w:rsidRPr="00802333">
              <w:rPr>
                <w:rFonts w:ascii="標楷體" w:eastAsia="標楷體" w:hAnsi="標楷體" w:hint="eastAsia"/>
                <w:bCs/>
                <w:szCs w:val="18"/>
              </w:rPr>
              <w:t>各領域教學進度</w:t>
            </w:r>
          </w:p>
        </w:tc>
      </w:tr>
      <w:tr w:rsidR="00802333" w:rsidRPr="00802333" w14:paraId="1A8621C5" w14:textId="77777777" w:rsidTr="00114CF9">
        <w:trPr>
          <w:cantSplit/>
          <w:trHeight w:val="321"/>
          <w:jc w:val="center"/>
        </w:trPr>
        <w:tc>
          <w:tcPr>
            <w:tcW w:w="420" w:type="dxa"/>
            <w:vMerge/>
            <w:shd w:val="clear" w:color="auto" w:fill="FFFFFF"/>
            <w:vAlign w:val="center"/>
          </w:tcPr>
          <w:p w14:paraId="194640D5" w14:textId="77777777" w:rsidR="00114CF9" w:rsidRPr="00802333" w:rsidRDefault="00114CF9" w:rsidP="00114CF9">
            <w:pPr>
              <w:spacing w:line="0" w:lineRule="atLeast"/>
              <w:jc w:val="center"/>
              <w:rPr>
                <w:rFonts w:ascii="標楷體" w:eastAsia="標楷體" w:hAnsi="標楷體"/>
                <w:bCs/>
                <w:szCs w:val="18"/>
              </w:rPr>
            </w:pPr>
          </w:p>
        </w:tc>
        <w:tc>
          <w:tcPr>
            <w:tcW w:w="566" w:type="dxa"/>
            <w:vMerge/>
            <w:shd w:val="clear" w:color="auto" w:fill="FFFFFF"/>
            <w:vAlign w:val="center"/>
          </w:tcPr>
          <w:p w14:paraId="3731EC1E" w14:textId="77777777" w:rsidR="00114CF9" w:rsidRPr="00802333" w:rsidRDefault="00114CF9" w:rsidP="00114CF9">
            <w:pPr>
              <w:spacing w:line="0" w:lineRule="atLeast"/>
              <w:jc w:val="center"/>
              <w:rPr>
                <w:rFonts w:ascii="標楷體" w:eastAsia="標楷體" w:hAnsi="標楷體"/>
                <w:bCs/>
                <w:szCs w:val="18"/>
              </w:rPr>
            </w:pPr>
          </w:p>
        </w:tc>
        <w:tc>
          <w:tcPr>
            <w:tcW w:w="571" w:type="dxa"/>
            <w:vMerge/>
            <w:shd w:val="clear" w:color="auto" w:fill="FFFFFF"/>
            <w:vAlign w:val="center"/>
          </w:tcPr>
          <w:p w14:paraId="113C1258" w14:textId="77777777" w:rsidR="00114CF9" w:rsidRPr="00802333" w:rsidRDefault="00114CF9" w:rsidP="00114CF9">
            <w:pPr>
              <w:spacing w:line="0" w:lineRule="atLeast"/>
              <w:jc w:val="center"/>
              <w:rPr>
                <w:rFonts w:ascii="標楷體" w:eastAsia="標楷體" w:hAnsi="標楷體"/>
                <w:bCs/>
                <w:szCs w:val="18"/>
              </w:rPr>
            </w:pPr>
          </w:p>
        </w:tc>
        <w:tc>
          <w:tcPr>
            <w:tcW w:w="8219" w:type="dxa"/>
            <w:gridSpan w:val="9"/>
            <w:shd w:val="clear" w:color="auto" w:fill="FFFFFF"/>
          </w:tcPr>
          <w:p w14:paraId="48986C78" w14:textId="77777777" w:rsidR="00114CF9" w:rsidRPr="00802333" w:rsidRDefault="00114CF9" w:rsidP="00114CF9">
            <w:pPr>
              <w:spacing w:line="0" w:lineRule="atLeast"/>
              <w:jc w:val="center"/>
              <w:rPr>
                <w:rFonts w:ascii="標楷體" w:eastAsia="標楷體" w:hAnsi="標楷體"/>
                <w:bCs/>
                <w:szCs w:val="18"/>
              </w:rPr>
            </w:pPr>
          </w:p>
        </w:tc>
      </w:tr>
      <w:tr w:rsidR="00802333" w:rsidRPr="00802333" w14:paraId="1DB6A6AA" w14:textId="77777777" w:rsidTr="00114CF9">
        <w:trPr>
          <w:cantSplit/>
          <w:trHeight w:val="331"/>
          <w:jc w:val="center"/>
        </w:trPr>
        <w:tc>
          <w:tcPr>
            <w:tcW w:w="420" w:type="dxa"/>
            <w:vMerge/>
            <w:shd w:val="clear" w:color="auto" w:fill="FFFFFF"/>
            <w:vAlign w:val="center"/>
            <w:hideMark/>
          </w:tcPr>
          <w:p w14:paraId="26CA44CE" w14:textId="77777777" w:rsidR="00114CF9" w:rsidRPr="00802333" w:rsidRDefault="00114CF9" w:rsidP="00114CF9">
            <w:pPr>
              <w:widowControl/>
              <w:spacing w:line="0" w:lineRule="atLeast"/>
              <w:rPr>
                <w:rFonts w:ascii="標楷體" w:eastAsia="標楷體" w:hAnsi="標楷體"/>
                <w:bCs/>
                <w:sz w:val="18"/>
                <w:szCs w:val="18"/>
              </w:rPr>
            </w:pPr>
          </w:p>
        </w:tc>
        <w:tc>
          <w:tcPr>
            <w:tcW w:w="566" w:type="dxa"/>
            <w:vMerge/>
            <w:shd w:val="clear" w:color="auto" w:fill="FFFFFF"/>
            <w:vAlign w:val="center"/>
            <w:hideMark/>
          </w:tcPr>
          <w:p w14:paraId="38BE5C31" w14:textId="77777777" w:rsidR="00114CF9" w:rsidRPr="00802333" w:rsidRDefault="00114CF9" w:rsidP="00114CF9">
            <w:pPr>
              <w:widowControl/>
              <w:spacing w:line="0" w:lineRule="atLeast"/>
              <w:rPr>
                <w:rFonts w:ascii="標楷體" w:eastAsia="標楷體" w:hAnsi="標楷體"/>
                <w:bCs/>
                <w:sz w:val="18"/>
                <w:szCs w:val="18"/>
              </w:rPr>
            </w:pPr>
          </w:p>
        </w:tc>
        <w:tc>
          <w:tcPr>
            <w:tcW w:w="571" w:type="dxa"/>
            <w:vMerge/>
            <w:shd w:val="clear" w:color="auto" w:fill="FFFFFF"/>
            <w:vAlign w:val="center"/>
            <w:hideMark/>
          </w:tcPr>
          <w:p w14:paraId="79E396F8" w14:textId="77777777" w:rsidR="00114CF9" w:rsidRPr="00802333" w:rsidRDefault="00114CF9" w:rsidP="00114CF9">
            <w:pPr>
              <w:widowControl/>
              <w:spacing w:line="0" w:lineRule="atLeast"/>
              <w:rPr>
                <w:rFonts w:ascii="標楷體" w:eastAsia="標楷體" w:hAnsi="標楷體"/>
                <w:bCs/>
                <w:sz w:val="18"/>
                <w:szCs w:val="18"/>
              </w:rPr>
            </w:pPr>
          </w:p>
        </w:tc>
        <w:tc>
          <w:tcPr>
            <w:tcW w:w="1837" w:type="dxa"/>
            <w:gridSpan w:val="2"/>
            <w:shd w:val="clear" w:color="auto" w:fill="FFFFFF"/>
            <w:vAlign w:val="center"/>
            <w:hideMark/>
          </w:tcPr>
          <w:p w14:paraId="2B2399C3" w14:textId="77777777" w:rsidR="00114CF9" w:rsidRPr="00802333" w:rsidRDefault="00114CF9" w:rsidP="00114CF9">
            <w:pPr>
              <w:spacing w:line="0" w:lineRule="atLeast"/>
              <w:jc w:val="center"/>
              <w:rPr>
                <w:rFonts w:ascii="標楷體" w:eastAsia="標楷體" w:hAnsi="標楷體"/>
                <w:bCs/>
                <w:szCs w:val="18"/>
              </w:rPr>
            </w:pPr>
            <w:r w:rsidRPr="00802333">
              <w:rPr>
                <w:rFonts w:ascii="標楷體" w:eastAsia="標楷體" w:hAnsi="標楷體" w:hint="eastAsia"/>
                <w:bCs/>
                <w:szCs w:val="18"/>
              </w:rPr>
              <w:t>語文</w:t>
            </w:r>
          </w:p>
        </w:tc>
        <w:tc>
          <w:tcPr>
            <w:tcW w:w="919" w:type="dxa"/>
            <w:vMerge w:val="restart"/>
            <w:shd w:val="clear" w:color="auto" w:fill="FFFFFF"/>
            <w:vAlign w:val="center"/>
            <w:hideMark/>
          </w:tcPr>
          <w:p w14:paraId="0FCE9673" w14:textId="77777777" w:rsidR="00114CF9" w:rsidRPr="00802333" w:rsidRDefault="00114CF9" w:rsidP="00114CF9">
            <w:pPr>
              <w:snapToGrid w:val="0"/>
              <w:spacing w:line="0" w:lineRule="atLeast"/>
              <w:jc w:val="center"/>
              <w:rPr>
                <w:rFonts w:ascii="標楷體" w:eastAsia="標楷體" w:hAnsi="標楷體"/>
                <w:bCs/>
                <w:szCs w:val="18"/>
              </w:rPr>
            </w:pPr>
            <w:r w:rsidRPr="00802333">
              <w:rPr>
                <w:rFonts w:ascii="標楷體" w:eastAsia="標楷體" w:hAnsi="標楷體" w:hint="eastAsia"/>
                <w:bCs/>
                <w:szCs w:val="18"/>
              </w:rPr>
              <w:t>數學</w:t>
            </w:r>
          </w:p>
        </w:tc>
        <w:tc>
          <w:tcPr>
            <w:tcW w:w="919" w:type="dxa"/>
            <w:vMerge w:val="restart"/>
            <w:shd w:val="clear" w:color="auto" w:fill="FFFFFF"/>
            <w:vAlign w:val="center"/>
            <w:hideMark/>
          </w:tcPr>
          <w:p w14:paraId="036E6DA2" w14:textId="77777777" w:rsidR="00114CF9" w:rsidRPr="00802333" w:rsidRDefault="00114CF9" w:rsidP="00114CF9">
            <w:pPr>
              <w:snapToGrid w:val="0"/>
              <w:spacing w:line="0" w:lineRule="atLeast"/>
              <w:jc w:val="center"/>
              <w:rPr>
                <w:rFonts w:ascii="標楷體" w:eastAsia="標楷體" w:hAnsi="標楷體"/>
                <w:bCs/>
                <w:szCs w:val="18"/>
              </w:rPr>
            </w:pPr>
            <w:r w:rsidRPr="00802333">
              <w:rPr>
                <w:rFonts w:ascii="標楷體" w:eastAsia="標楷體" w:hAnsi="標楷體" w:hint="eastAsia"/>
                <w:bCs/>
                <w:szCs w:val="18"/>
              </w:rPr>
              <w:t>社會</w:t>
            </w:r>
          </w:p>
        </w:tc>
        <w:tc>
          <w:tcPr>
            <w:tcW w:w="919" w:type="dxa"/>
            <w:vMerge w:val="restart"/>
            <w:shd w:val="clear" w:color="auto" w:fill="FFFFFF"/>
            <w:vAlign w:val="center"/>
            <w:hideMark/>
          </w:tcPr>
          <w:p w14:paraId="3E7087A4" w14:textId="77777777" w:rsidR="00114CF9" w:rsidRPr="00802333" w:rsidRDefault="00114CF9" w:rsidP="00114CF9">
            <w:pPr>
              <w:snapToGrid w:val="0"/>
              <w:spacing w:line="0" w:lineRule="atLeast"/>
              <w:jc w:val="center"/>
              <w:rPr>
                <w:rFonts w:ascii="標楷體" w:eastAsia="標楷體" w:hAnsi="標楷體"/>
                <w:bCs/>
                <w:szCs w:val="18"/>
              </w:rPr>
            </w:pPr>
            <w:r w:rsidRPr="00802333">
              <w:rPr>
                <w:rFonts w:ascii="標楷體" w:eastAsia="標楷體" w:hAnsi="標楷體" w:hint="eastAsia"/>
                <w:bCs/>
                <w:szCs w:val="18"/>
              </w:rPr>
              <w:t>自然科學</w:t>
            </w:r>
          </w:p>
        </w:tc>
        <w:tc>
          <w:tcPr>
            <w:tcW w:w="932" w:type="dxa"/>
            <w:vMerge w:val="restart"/>
            <w:shd w:val="clear" w:color="auto" w:fill="FFFFFF"/>
            <w:vAlign w:val="center"/>
            <w:hideMark/>
          </w:tcPr>
          <w:p w14:paraId="7E10635C" w14:textId="77777777" w:rsidR="00114CF9" w:rsidRPr="00802333" w:rsidRDefault="00114CF9" w:rsidP="00114CF9">
            <w:pPr>
              <w:snapToGrid w:val="0"/>
              <w:spacing w:line="0" w:lineRule="atLeast"/>
              <w:jc w:val="center"/>
              <w:rPr>
                <w:rFonts w:ascii="標楷體" w:eastAsia="標楷體" w:hAnsi="標楷體"/>
                <w:bCs/>
                <w:szCs w:val="18"/>
              </w:rPr>
            </w:pPr>
            <w:r w:rsidRPr="00802333">
              <w:rPr>
                <w:rFonts w:ascii="標楷體" w:eastAsia="標楷體" w:hAnsi="標楷體" w:hint="eastAsia"/>
                <w:bCs/>
                <w:szCs w:val="18"/>
              </w:rPr>
              <w:t>科技</w:t>
            </w:r>
          </w:p>
        </w:tc>
        <w:tc>
          <w:tcPr>
            <w:tcW w:w="910" w:type="dxa"/>
            <w:vMerge w:val="restart"/>
            <w:shd w:val="clear" w:color="auto" w:fill="FFFFFF"/>
            <w:vAlign w:val="center"/>
            <w:hideMark/>
          </w:tcPr>
          <w:p w14:paraId="55C0B6E2" w14:textId="77777777" w:rsidR="00114CF9" w:rsidRPr="00802333" w:rsidRDefault="00114CF9" w:rsidP="00114CF9">
            <w:pPr>
              <w:snapToGrid w:val="0"/>
              <w:spacing w:line="0" w:lineRule="atLeast"/>
              <w:jc w:val="center"/>
              <w:rPr>
                <w:rFonts w:ascii="標楷體" w:eastAsia="標楷體" w:hAnsi="標楷體"/>
                <w:bCs/>
                <w:szCs w:val="18"/>
              </w:rPr>
            </w:pPr>
            <w:r w:rsidRPr="00802333">
              <w:rPr>
                <w:rFonts w:ascii="標楷體" w:eastAsia="標楷體" w:hAnsi="標楷體" w:hint="eastAsia"/>
                <w:bCs/>
                <w:szCs w:val="18"/>
              </w:rPr>
              <w:t>藝術</w:t>
            </w:r>
          </w:p>
        </w:tc>
        <w:tc>
          <w:tcPr>
            <w:tcW w:w="919" w:type="dxa"/>
            <w:vMerge w:val="restart"/>
            <w:shd w:val="clear" w:color="auto" w:fill="FFFFFF"/>
            <w:vAlign w:val="center"/>
          </w:tcPr>
          <w:p w14:paraId="5D34DCAF" w14:textId="77777777" w:rsidR="00114CF9" w:rsidRPr="00802333" w:rsidRDefault="00114CF9" w:rsidP="00114CF9">
            <w:pPr>
              <w:snapToGrid w:val="0"/>
              <w:spacing w:line="0" w:lineRule="atLeast"/>
              <w:jc w:val="center"/>
              <w:rPr>
                <w:rFonts w:ascii="標楷體" w:eastAsia="標楷體" w:hAnsi="標楷體"/>
                <w:bCs/>
                <w:szCs w:val="18"/>
              </w:rPr>
            </w:pPr>
            <w:r w:rsidRPr="00802333">
              <w:rPr>
                <w:rFonts w:ascii="標楷體" w:eastAsia="標楷體" w:hAnsi="標楷體" w:hint="eastAsia"/>
                <w:bCs/>
                <w:szCs w:val="18"/>
              </w:rPr>
              <w:t>健康</w:t>
            </w:r>
          </w:p>
          <w:p w14:paraId="50030495" w14:textId="77777777" w:rsidR="00114CF9" w:rsidRPr="00802333" w:rsidRDefault="00114CF9" w:rsidP="00114CF9">
            <w:pPr>
              <w:snapToGrid w:val="0"/>
              <w:spacing w:line="0" w:lineRule="atLeast"/>
              <w:jc w:val="center"/>
              <w:rPr>
                <w:rFonts w:ascii="標楷體" w:eastAsia="標楷體" w:hAnsi="標楷體"/>
                <w:bCs/>
                <w:szCs w:val="18"/>
              </w:rPr>
            </w:pPr>
            <w:r w:rsidRPr="00802333">
              <w:rPr>
                <w:rFonts w:ascii="標楷體" w:eastAsia="標楷體" w:hAnsi="標楷體" w:hint="eastAsia"/>
                <w:bCs/>
                <w:szCs w:val="18"/>
              </w:rPr>
              <w:t>與體育</w:t>
            </w:r>
          </w:p>
        </w:tc>
        <w:tc>
          <w:tcPr>
            <w:tcW w:w="864" w:type="dxa"/>
            <w:vMerge w:val="restart"/>
            <w:shd w:val="clear" w:color="auto" w:fill="FFFFFF"/>
            <w:vAlign w:val="center"/>
            <w:hideMark/>
          </w:tcPr>
          <w:p w14:paraId="1ED3AE42" w14:textId="77777777" w:rsidR="00114CF9" w:rsidRPr="00802333" w:rsidRDefault="00114CF9" w:rsidP="00114CF9">
            <w:pPr>
              <w:snapToGrid w:val="0"/>
              <w:spacing w:line="0" w:lineRule="atLeast"/>
              <w:jc w:val="center"/>
              <w:rPr>
                <w:rFonts w:ascii="標楷體" w:eastAsia="標楷體" w:hAnsi="標楷體"/>
                <w:bCs/>
                <w:szCs w:val="18"/>
              </w:rPr>
            </w:pPr>
            <w:r w:rsidRPr="00802333">
              <w:rPr>
                <w:rFonts w:ascii="標楷體" w:eastAsia="標楷體" w:hAnsi="標楷體" w:hint="eastAsia"/>
                <w:bCs/>
                <w:szCs w:val="18"/>
              </w:rPr>
              <w:t>綜合</w:t>
            </w:r>
          </w:p>
          <w:p w14:paraId="39D0E38F" w14:textId="77777777" w:rsidR="00114CF9" w:rsidRPr="00802333" w:rsidRDefault="00114CF9" w:rsidP="00114CF9">
            <w:pPr>
              <w:snapToGrid w:val="0"/>
              <w:spacing w:line="0" w:lineRule="atLeast"/>
              <w:jc w:val="center"/>
              <w:rPr>
                <w:rFonts w:ascii="標楷體" w:eastAsia="標楷體" w:hAnsi="標楷體"/>
                <w:bCs/>
                <w:szCs w:val="18"/>
              </w:rPr>
            </w:pPr>
            <w:r w:rsidRPr="00802333">
              <w:rPr>
                <w:rFonts w:ascii="標楷體" w:eastAsia="標楷體" w:hAnsi="標楷體" w:hint="eastAsia"/>
                <w:bCs/>
                <w:szCs w:val="18"/>
              </w:rPr>
              <w:t>活動</w:t>
            </w:r>
          </w:p>
        </w:tc>
      </w:tr>
      <w:tr w:rsidR="00802333" w:rsidRPr="00802333" w14:paraId="7E9357E7" w14:textId="77777777" w:rsidTr="00114CF9">
        <w:trPr>
          <w:cantSplit/>
          <w:trHeight w:val="391"/>
          <w:jc w:val="center"/>
        </w:trPr>
        <w:tc>
          <w:tcPr>
            <w:tcW w:w="420" w:type="dxa"/>
            <w:vMerge/>
            <w:shd w:val="clear" w:color="auto" w:fill="FFFFFF"/>
            <w:vAlign w:val="center"/>
            <w:hideMark/>
          </w:tcPr>
          <w:p w14:paraId="032486B4" w14:textId="77777777" w:rsidR="00114CF9" w:rsidRPr="00802333" w:rsidRDefault="00114CF9" w:rsidP="00114CF9">
            <w:pPr>
              <w:widowControl/>
              <w:spacing w:line="0" w:lineRule="atLeast"/>
              <w:rPr>
                <w:rFonts w:ascii="標楷體" w:eastAsia="標楷體" w:hAnsi="標楷體"/>
                <w:bCs/>
                <w:sz w:val="18"/>
                <w:szCs w:val="18"/>
              </w:rPr>
            </w:pPr>
          </w:p>
        </w:tc>
        <w:tc>
          <w:tcPr>
            <w:tcW w:w="566" w:type="dxa"/>
            <w:vMerge/>
            <w:shd w:val="clear" w:color="auto" w:fill="FFFFFF"/>
            <w:vAlign w:val="center"/>
            <w:hideMark/>
          </w:tcPr>
          <w:p w14:paraId="2B504AAF" w14:textId="77777777" w:rsidR="00114CF9" w:rsidRPr="00802333" w:rsidRDefault="00114CF9" w:rsidP="00114CF9">
            <w:pPr>
              <w:widowControl/>
              <w:spacing w:line="0" w:lineRule="atLeast"/>
              <w:rPr>
                <w:rFonts w:ascii="標楷體" w:eastAsia="標楷體" w:hAnsi="標楷體"/>
                <w:bCs/>
                <w:sz w:val="18"/>
                <w:szCs w:val="18"/>
              </w:rPr>
            </w:pPr>
          </w:p>
        </w:tc>
        <w:tc>
          <w:tcPr>
            <w:tcW w:w="571" w:type="dxa"/>
            <w:vMerge/>
            <w:shd w:val="clear" w:color="auto" w:fill="FFFFFF"/>
            <w:vAlign w:val="center"/>
            <w:hideMark/>
          </w:tcPr>
          <w:p w14:paraId="424DE442" w14:textId="77777777" w:rsidR="00114CF9" w:rsidRPr="00802333" w:rsidRDefault="00114CF9" w:rsidP="00114CF9">
            <w:pPr>
              <w:widowControl/>
              <w:spacing w:line="0" w:lineRule="atLeast"/>
              <w:rPr>
                <w:rFonts w:ascii="標楷體" w:eastAsia="標楷體" w:hAnsi="標楷體"/>
                <w:bCs/>
                <w:sz w:val="18"/>
                <w:szCs w:val="18"/>
              </w:rPr>
            </w:pPr>
          </w:p>
        </w:tc>
        <w:tc>
          <w:tcPr>
            <w:tcW w:w="918" w:type="dxa"/>
            <w:shd w:val="clear" w:color="auto" w:fill="FFFFFF"/>
            <w:vAlign w:val="center"/>
            <w:hideMark/>
          </w:tcPr>
          <w:p w14:paraId="413A89CC" w14:textId="77777777" w:rsidR="00114CF9" w:rsidRPr="00802333" w:rsidRDefault="00114CF9" w:rsidP="00114CF9">
            <w:pPr>
              <w:spacing w:line="0" w:lineRule="atLeast"/>
              <w:jc w:val="center"/>
              <w:rPr>
                <w:rFonts w:ascii="標楷體" w:eastAsia="標楷體" w:hAnsi="標楷體"/>
                <w:bCs/>
                <w:sz w:val="22"/>
                <w:szCs w:val="18"/>
              </w:rPr>
            </w:pPr>
            <w:r w:rsidRPr="00802333">
              <w:rPr>
                <w:rFonts w:ascii="標楷體" w:eastAsia="標楷體" w:hAnsi="標楷體" w:hint="eastAsia"/>
                <w:bCs/>
                <w:sz w:val="22"/>
                <w:szCs w:val="18"/>
              </w:rPr>
              <w:t>國文</w:t>
            </w:r>
          </w:p>
        </w:tc>
        <w:tc>
          <w:tcPr>
            <w:tcW w:w="919" w:type="dxa"/>
            <w:shd w:val="clear" w:color="auto" w:fill="FFFFFF"/>
            <w:vAlign w:val="center"/>
            <w:hideMark/>
          </w:tcPr>
          <w:p w14:paraId="7DC53E6F" w14:textId="77777777" w:rsidR="00114CF9" w:rsidRPr="00802333" w:rsidRDefault="00114CF9" w:rsidP="00114CF9">
            <w:pPr>
              <w:spacing w:line="0" w:lineRule="atLeast"/>
              <w:jc w:val="center"/>
              <w:rPr>
                <w:rFonts w:ascii="標楷體" w:eastAsia="標楷體" w:hAnsi="標楷體"/>
                <w:bCs/>
                <w:sz w:val="22"/>
                <w:szCs w:val="18"/>
              </w:rPr>
            </w:pPr>
            <w:r w:rsidRPr="00802333">
              <w:rPr>
                <w:rFonts w:ascii="標楷體" w:eastAsia="標楷體" w:hAnsi="標楷體" w:hint="eastAsia"/>
                <w:bCs/>
                <w:sz w:val="22"/>
                <w:szCs w:val="18"/>
              </w:rPr>
              <w:t>英語</w:t>
            </w:r>
          </w:p>
        </w:tc>
        <w:tc>
          <w:tcPr>
            <w:tcW w:w="919" w:type="dxa"/>
            <w:vMerge/>
            <w:shd w:val="clear" w:color="auto" w:fill="FFFFFF"/>
            <w:vAlign w:val="center"/>
            <w:hideMark/>
          </w:tcPr>
          <w:p w14:paraId="12F914AC" w14:textId="77777777" w:rsidR="00114CF9" w:rsidRPr="00802333" w:rsidRDefault="00114CF9" w:rsidP="00114CF9">
            <w:pPr>
              <w:widowControl/>
              <w:spacing w:line="0" w:lineRule="atLeast"/>
              <w:rPr>
                <w:rFonts w:ascii="標楷體" w:eastAsia="標楷體" w:hAnsi="標楷體"/>
                <w:bCs/>
                <w:sz w:val="18"/>
                <w:szCs w:val="18"/>
              </w:rPr>
            </w:pPr>
          </w:p>
        </w:tc>
        <w:tc>
          <w:tcPr>
            <w:tcW w:w="919" w:type="dxa"/>
            <w:vMerge/>
            <w:shd w:val="clear" w:color="auto" w:fill="FFFFFF"/>
            <w:vAlign w:val="center"/>
            <w:hideMark/>
          </w:tcPr>
          <w:p w14:paraId="789AD722" w14:textId="77777777" w:rsidR="00114CF9" w:rsidRPr="00802333" w:rsidRDefault="00114CF9" w:rsidP="00114CF9">
            <w:pPr>
              <w:widowControl/>
              <w:spacing w:line="0" w:lineRule="atLeast"/>
              <w:rPr>
                <w:rFonts w:ascii="標楷體" w:eastAsia="標楷體" w:hAnsi="標楷體"/>
                <w:bCs/>
                <w:sz w:val="18"/>
                <w:szCs w:val="18"/>
              </w:rPr>
            </w:pPr>
          </w:p>
        </w:tc>
        <w:tc>
          <w:tcPr>
            <w:tcW w:w="919" w:type="dxa"/>
            <w:vMerge/>
            <w:shd w:val="clear" w:color="auto" w:fill="FFFFFF"/>
            <w:vAlign w:val="center"/>
            <w:hideMark/>
          </w:tcPr>
          <w:p w14:paraId="673C2C95" w14:textId="77777777" w:rsidR="00114CF9" w:rsidRPr="00802333" w:rsidRDefault="00114CF9" w:rsidP="00114CF9">
            <w:pPr>
              <w:widowControl/>
              <w:spacing w:line="0" w:lineRule="atLeast"/>
              <w:rPr>
                <w:rFonts w:ascii="標楷體" w:eastAsia="標楷體" w:hAnsi="標楷體"/>
                <w:bCs/>
                <w:sz w:val="18"/>
                <w:szCs w:val="18"/>
              </w:rPr>
            </w:pPr>
          </w:p>
        </w:tc>
        <w:tc>
          <w:tcPr>
            <w:tcW w:w="932" w:type="dxa"/>
            <w:vMerge/>
            <w:shd w:val="clear" w:color="auto" w:fill="FFFFFF"/>
            <w:vAlign w:val="center"/>
            <w:hideMark/>
          </w:tcPr>
          <w:p w14:paraId="0A874C70" w14:textId="77777777" w:rsidR="00114CF9" w:rsidRPr="00802333" w:rsidRDefault="00114CF9" w:rsidP="00114CF9">
            <w:pPr>
              <w:widowControl/>
              <w:spacing w:line="0" w:lineRule="atLeast"/>
              <w:rPr>
                <w:rFonts w:ascii="標楷體" w:eastAsia="標楷體" w:hAnsi="標楷體"/>
                <w:bCs/>
                <w:sz w:val="18"/>
                <w:szCs w:val="18"/>
              </w:rPr>
            </w:pPr>
          </w:p>
        </w:tc>
        <w:tc>
          <w:tcPr>
            <w:tcW w:w="910" w:type="dxa"/>
            <w:vMerge/>
            <w:shd w:val="clear" w:color="auto" w:fill="FFFFFF"/>
            <w:vAlign w:val="center"/>
            <w:hideMark/>
          </w:tcPr>
          <w:p w14:paraId="038C2548" w14:textId="77777777" w:rsidR="00114CF9" w:rsidRPr="00802333" w:rsidRDefault="00114CF9" w:rsidP="00114CF9">
            <w:pPr>
              <w:widowControl/>
              <w:spacing w:line="0" w:lineRule="atLeast"/>
              <w:rPr>
                <w:rFonts w:ascii="標楷體" w:eastAsia="標楷體" w:hAnsi="標楷體"/>
                <w:bCs/>
                <w:sz w:val="18"/>
                <w:szCs w:val="18"/>
              </w:rPr>
            </w:pPr>
          </w:p>
        </w:tc>
        <w:tc>
          <w:tcPr>
            <w:tcW w:w="919" w:type="dxa"/>
            <w:vMerge/>
            <w:shd w:val="clear" w:color="auto" w:fill="FFFFFF"/>
          </w:tcPr>
          <w:p w14:paraId="327EDE4C" w14:textId="77777777" w:rsidR="00114CF9" w:rsidRPr="00802333" w:rsidRDefault="00114CF9" w:rsidP="00114CF9">
            <w:pPr>
              <w:widowControl/>
              <w:spacing w:line="0" w:lineRule="atLeast"/>
              <w:rPr>
                <w:rFonts w:ascii="標楷體" w:eastAsia="標楷體" w:hAnsi="標楷體"/>
                <w:bCs/>
                <w:sz w:val="18"/>
                <w:szCs w:val="18"/>
              </w:rPr>
            </w:pPr>
          </w:p>
        </w:tc>
        <w:tc>
          <w:tcPr>
            <w:tcW w:w="864" w:type="dxa"/>
            <w:vMerge/>
            <w:shd w:val="clear" w:color="auto" w:fill="FFFFFF"/>
            <w:vAlign w:val="center"/>
            <w:hideMark/>
          </w:tcPr>
          <w:p w14:paraId="4822EAB7" w14:textId="77777777" w:rsidR="00114CF9" w:rsidRPr="00802333" w:rsidRDefault="00114CF9" w:rsidP="00114CF9">
            <w:pPr>
              <w:widowControl/>
              <w:spacing w:line="0" w:lineRule="atLeast"/>
              <w:rPr>
                <w:rFonts w:ascii="標楷體" w:eastAsia="標楷體" w:hAnsi="標楷體"/>
                <w:bCs/>
                <w:sz w:val="18"/>
                <w:szCs w:val="18"/>
              </w:rPr>
            </w:pPr>
          </w:p>
        </w:tc>
      </w:tr>
      <w:tr w:rsidR="00802333" w:rsidRPr="00802333" w14:paraId="2EFBE2C9" w14:textId="77777777" w:rsidTr="00114CF9">
        <w:tblPrEx>
          <w:jc w:val="left"/>
        </w:tblPrEx>
        <w:trPr>
          <w:cantSplit/>
          <w:trHeight w:val="582"/>
        </w:trPr>
        <w:tc>
          <w:tcPr>
            <w:tcW w:w="420" w:type="dxa"/>
            <w:shd w:val="clear" w:color="auto" w:fill="FFFFFF"/>
            <w:vAlign w:val="center"/>
          </w:tcPr>
          <w:p w14:paraId="75A0288F" w14:textId="77777777" w:rsidR="00114CF9" w:rsidRPr="00802333" w:rsidRDefault="00114CF9" w:rsidP="00114CF9">
            <w:pPr>
              <w:rPr>
                <w:rFonts w:ascii="標楷體" w:eastAsia="標楷體" w:hAnsi="標楷體"/>
              </w:rPr>
            </w:pPr>
            <w:r w:rsidRPr="00802333">
              <w:rPr>
                <w:rFonts w:ascii="標楷體" w:eastAsia="標楷體" w:hAnsi="標楷體"/>
              </w:rPr>
              <w:t>15</w:t>
            </w:r>
          </w:p>
        </w:tc>
        <w:tc>
          <w:tcPr>
            <w:tcW w:w="566" w:type="dxa"/>
            <w:shd w:val="clear" w:color="auto" w:fill="FFFFFF"/>
            <w:vAlign w:val="center"/>
          </w:tcPr>
          <w:p w14:paraId="1C40E8AB" w14:textId="77777777" w:rsidR="00114CF9" w:rsidRPr="00802333" w:rsidRDefault="00114CF9" w:rsidP="00114CF9">
            <w:pPr>
              <w:rPr>
                <w:rFonts w:ascii="標楷體" w:eastAsia="標楷體" w:hAnsi="標楷體"/>
              </w:rPr>
            </w:pPr>
          </w:p>
        </w:tc>
        <w:tc>
          <w:tcPr>
            <w:tcW w:w="571" w:type="dxa"/>
            <w:shd w:val="clear" w:color="auto" w:fill="FFFFFF"/>
            <w:vAlign w:val="center"/>
          </w:tcPr>
          <w:p w14:paraId="012A9F33" w14:textId="77777777" w:rsidR="00114CF9" w:rsidRPr="00802333" w:rsidRDefault="00114CF9" w:rsidP="00114CF9">
            <w:pPr>
              <w:rPr>
                <w:rFonts w:ascii="標楷體" w:eastAsia="標楷體" w:hAnsi="標楷體"/>
              </w:rPr>
            </w:pPr>
          </w:p>
        </w:tc>
        <w:tc>
          <w:tcPr>
            <w:tcW w:w="4594" w:type="dxa"/>
            <w:gridSpan w:val="5"/>
            <w:shd w:val="clear" w:color="auto" w:fill="FFFFFF"/>
            <w:vAlign w:val="center"/>
          </w:tcPr>
          <w:p w14:paraId="5B2A080B" w14:textId="77777777" w:rsidR="00114CF9" w:rsidRPr="00802333" w:rsidRDefault="00114CF9" w:rsidP="00114CF9">
            <w:pPr>
              <w:rPr>
                <w:rFonts w:ascii="標楷體" w:eastAsia="標楷體" w:hAnsi="標楷體"/>
              </w:rPr>
            </w:pPr>
            <w:r w:rsidRPr="00802333">
              <w:rPr>
                <w:rFonts w:ascii="標楷體" w:eastAsia="標楷體" w:hAnsi="標楷體" w:hint="eastAsia"/>
              </w:rPr>
              <w:t>九年級下學期第二次段考+會考試題檢討</w:t>
            </w:r>
          </w:p>
        </w:tc>
        <w:tc>
          <w:tcPr>
            <w:tcW w:w="3625" w:type="dxa"/>
            <w:gridSpan w:val="4"/>
            <w:shd w:val="clear" w:color="auto" w:fill="FFFFFF"/>
            <w:vAlign w:val="center"/>
          </w:tcPr>
          <w:p w14:paraId="768387C1" w14:textId="77777777" w:rsidR="00114CF9" w:rsidRPr="00802333" w:rsidRDefault="00114CF9" w:rsidP="00114CF9">
            <w:pPr>
              <w:rPr>
                <w:rFonts w:ascii="標楷體" w:eastAsia="標楷體" w:hAnsi="標楷體"/>
              </w:rPr>
            </w:pPr>
            <w:r w:rsidRPr="00802333">
              <w:rPr>
                <w:rFonts w:ascii="標楷體" w:eastAsia="標楷體" w:hAnsi="標楷體" w:hint="eastAsia"/>
              </w:rPr>
              <w:t>校慶作品展+舞蹈比賽</w:t>
            </w:r>
          </w:p>
        </w:tc>
      </w:tr>
      <w:tr w:rsidR="00802333" w:rsidRPr="00802333" w14:paraId="63F506C5" w14:textId="77777777" w:rsidTr="00114CF9">
        <w:tblPrEx>
          <w:jc w:val="left"/>
        </w:tblPrEx>
        <w:trPr>
          <w:cantSplit/>
          <w:trHeight w:val="582"/>
        </w:trPr>
        <w:tc>
          <w:tcPr>
            <w:tcW w:w="420" w:type="dxa"/>
            <w:shd w:val="clear" w:color="auto" w:fill="FFFFFF"/>
            <w:vAlign w:val="center"/>
          </w:tcPr>
          <w:p w14:paraId="1038139C" w14:textId="77777777" w:rsidR="00E1678E" w:rsidRPr="00802333" w:rsidRDefault="00E1678E" w:rsidP="00E1678E">
            <w:pPr>
              <w:rPr>
                <w:rFonts w:ascii="標楷體" w:eastAsia="標楷體" w:hAnsi="標楷體"/>
              </w:rPr>
            </w:pPr>
            <w:r w:rsidRPr="00802333">
              <w:rPr>
                <w:rFonts w:ascii="標楷體" w:eastAsia="標楷體" w:hAnsi="標楷體"/>
              </w:rPr>
              <w:t>16</w:t>
            </w:r>
          </w:p>
        </w:tc>
        <w:tc>
          <w:tcPr>
            <w:tcW w:w="566" w:type="dxa"/>
            <w:shd w:val="clear" w:color="auto" w:fill="FFFFFF"/>
            <w:vAlign w:val="center"/>
          </w:tcPr>
          <w:p w14:paraId="5255124D" w14:textId="77777777" w:rsidR="00E1678E" w:rsidRPr="00802333" w:rsidRDefault="00E1678E" w:rsidP="00E1678E">
            <w:pPr>
              <w:rPr>
                <w:rFonts w:ascii="標楷體" w:eastAsia="標楷體" w:hAnsi="標楷體"/>
              </w:rPr>
            </w:pPr>
          </w:p>
        </w:tc>
        <w:tc>
          <w:tcPr>
            <w:tcW w:w="571" w:type="dxa"/>
            <w:shd w:val="clear" w:color="auto" w:fill="FFFFFF"/>
            <w:vAlign w:val="center"/>
          </w:tcPr>
          <w:p w14:paraId="24ABEA84" w14:textId="77777777" w:rsidR="00E1678E" w:rsidRPr="00802333" w:rsidRDefault="00E1678E" w:rsidP="00E1678E">
            <w:pPr>
              <w:rPr>
                <w:rFonts w:ascii="標楷體" w:eastAsia="標楷體" w:hAnsi="標楷體"/>
              </w:rPr>
            </w:pPr>
            <w:r w:rsidRPr="00802333">
              <w:rPr>
                <w:rFonts w:ascii="標楷體" w:eastAsia="標楷體" w:hAnsi="標楷體" w:hint="eastAsia"/>
              </w:rPr>
              <w:t>校慶</w:t>
            </w:r>
          </w:p>
        </w:tc>
        <w:tc>
          <w:tcPr>
            <w:tcW w:w="918" w:type="dxa"/>
            <w:vMerge w:val="restart"/>
            <w:shd w:val="clear" w:color="auto" w:fill="FFFFFF"/>
            <w:vAlign w:val="center"/>
          </w:tcPr>
          <w:p w14:paraId="1129F8B4" w14:textId="77777777" w:rsidR="00E1678E" w:rsidRPr="00802333" w:rsidRDefault="00E1678E" w:rsidP="00E1678E">
            <w:pPr>
              <w:rPr>
                <w:rFonts w:ascii="標楷體" w:eastAsia="標楷體" w:hAnsi="標楷體"/>
                <w:sz w:val="20"/>
                <w:szCs w:val="20"/>
              </w:rPr>
            </w:pPr>
            <w:r w:rsidRPr="00802333">
              <w:rPr>
                <w:rFonts w:ascii="標楷體" w:eastAsia="標楷體" w:hAnsi="標楷體"/>
                <w:sz w:val="20"/>
                <w:szCs w:val="20"/>
              </w:rPr>
              <w:t>經典文言不漏勾：</w:t>
            </w:r>
            <w:r w:rsidRPr="00802333">
              <w:rPr>
                <w:rFonts w:ascii="標楷體" w:eastAsia="標楷體" w:hAnsi="標楷體"/>
                <w:sz w:val="20"/>
                <w:szCs w:val="20"/>
              </w:rPr>
              <w:lastRenderedPageBreak/>
              <w:t>青青子衿</w:t>
            </w:r>
          </w:p>
          <w:p w14:paraId="31B66C70" w14:textId="77777777" w:rsidR="00E1678E" w:rsidRPr="00802333" w:rsidRDefault="00E1678E" w:rsidP="00E1678E">
            <w:pPr>
              <w:rPr>
                <w:rFonts w:ascii="標楷體" w:eastAsia="標楷體" w:hAnsi="標楷體"/>
                <w:sz w:val="20"/>
                <w:szCs w:val="20"/>
              </w:rPr>
            </w:pPr>
            <w:r w:rsidRPr="00802333">
              <w:rPr>
                <w:rFonts w:ascii="標楷體" w:eastAsia="標楷體" w:hAnsi="標楷體" w:hint="eastAsia"/>
                <w:sz w:val="20"/>
                <w:szCs w:val="20"/>
              </w:rPr>
              <w:t>【閱讀素養教育】</w:t>
            </w:r>
          </w:p>
          <w:p w14:paraId="41B9D1E2" w14:textId="77777777" w:rsidR="00E1678E" w:rsidRPr="00802333" w:rsidRDefault="00E1678E" w:rsidP="00E1678E">
            <w:pPr>
              <w:rPr>
                <w:rFonts w:ascii="標楷體" w:eastAsia="標楷體" w:hAnsi="標楷體"/>
                <w:sz w:val="20"/>
                <w:szCs w:val="20"/>
              </w:rPr>
            </w:pPr>
            <w:r w:rsidRPr="00802333">
              <w:rPr>
                <w:rFonts w:ascii="標楷體" w:eastAsia="標楷體" w:hAnsi="標楷體"/>
                <w:sz w:val="20"/>
                <w:szCs w:val="20"/>
              </w:rPr>
              <w:t>經典文言不漏勾：習慣說</w:t>
            </w:r>
          </w:p>
          <w:p w14:paraId="72509BEC" w14:textId="10B593B6" w:rsidR="00E1678E" w:rsidRPr="00802333" w:rsidRDefault="00E1678E" w:rsidP="00E1678E">
            <w:pPr>
              <w:rPr>
                <w:rFonts w:ascii="標楷體" w:eastAsia="標楷體" w:hAnsi="標楷體"/>
                <w:sz w:val="20"/>
                <w:szCs w:val="20"/>
              </w:rPr>
            </w:pPr>
            <w:r w:rsidRPr="00802333">
              <w:rPr>
                <w:rFonts w:ascii="標楷體" w:eastAsia="標楷體" w:hAnsi="標楷體" w:hint="eastAsia"/>
                <w:sz w:val="20"/>
                <w:szCs w:val="20"/>
              </w:rPr>
              <w:t>【閱讀素養教育】</w:t>
            </w:r>
          </w:p>
        </w:tc>
        <w:tc>
          <w:tcPr>
            <w:tcW w:w="919" w:type="dxa"/>
            <w:vMerge w:val="restart"/>
            <w:shd w:val="clear" w:color="auto" w:fill="FFFFFF"/>
            <w:vAlign w:val="center"/>
          </w:tcPr>
          <w:p w14:paraId="053C9841" w14:textId="77777777" w:rsidR="00E1678E" w:rsidRPr="00802333" w:rsidRDefault="00E1678E" w:rsidP="00E1678E">
            <w:pPr>
              <w:rPr>
                <w:rFonts w:ascii="標楷體" w:eastAsia="標楷體" w:hAnsi="標楷體"/>
                <w:sz w:val="20"/>
                <w:szCs w:val="20"/>
              </w:rPr>
            </w:pPr>
            <w:r w:rsidRPr="00802333">
              <w:rPr>
                <w:rFonts w:ascii="標楷體" w:eastAsia="標楷體" w:hAnsi="標楷體" w:hint="eastAsia"/>
                <w:sz w:val="20"/>
                <w:szCs w:val="20"/>
              </w:rPr>
              <w:lastRenderedPageBreak/>
              <w:t>看影片學英語。</w:t>
            </w:r>
          </w:p>
          <w:p w14:paraId="289F5D7D" w14:textId="77777777" w:rsidR="00E1678E" w:rsidRPr="00802333" w:rsidRDefault="00E1678E" w:rsidP="00E1678E">
            <w:pPr>
              <w:rPr>
                <w:rFonts w:ascii="標楷體" w:eastAsia="標楷體" w:hAnsi="標楷體"/>
                <w:bCs/>
                <w:sz w:val="18"/>
                <w:szCs w:val="18"/>
              </w:rPr>
            </w:pPr>
            <w:r w:rsidRPr="00802333">
              <w:rPr>
                <w:rFonts w:ascii="標楷體" w:eastAsia="標楷體" w:hAnsi="標楷體" w:hint="eastAsia"/>
                <w:bCs/>
                <w:sz w:val="18"/>
                <w:szCs w:val="18"/>
              </w:rPr>
              <w:lastRenderedPageBreak/>
              <w:t>實用英語。</w:t>
            </w:r>
          </w:p>
          <w:p w14:paraId="197AA200" w14:textId="48CE2CF4" w:rsidR="00E1678E" w:rsidRPr="00802333" w:rsidRDefault="00E1678E" w:rsidP="00E1678E">
            <w:pPr>
              <w:rPr>
                <w:rFonts w:ascii="標楷體" w:eastAsia="標楷體" w:hAnsi="標楷體"/>
                <w:sz w:val="20"/>
                <w:szCs w:val="20"/>
              </w:rPr>
            </w:pPr>
            <w:r w:rsidRPr="00802333">
              <w:rPr>
                <w:rFonts w:ascii="標楷體" w:eastAsia="標楷體" w:hAnsi="標楷體"/>
                <w:bCs/>
                <w:sz w:val="18"/>
                <w:szCs w:val="18"/>
              </w:rPr>
              <w:t>生活英語。</w:t>
            </w:r>
          </w:p>
        </w:tc>
        <w:tc>
          <w:tcPr>
            <w:tcW w:w="919" w:type="dxa"/>
            <w:vMerge w:val="restart"/>
            <w:shd w:val="clear" w:color="auto" w:fill="FFFFFF"/>
            <w:vAlign w:val="center"/>
          </w:tcPr>
          <w:p w14:paraId="10A597D2" w14:textId="77777777" w:rsidR="00E1678E" w:rsidRPr="00802333" w:rsidRDefault="00E1678E" w:rsidP="00E1678E">
            <w:pPr>
              <w:rPr>
                <w:rFonts w:ascii="標楷體" w:eastAsia="標楷體" w:hAnsi="標楷體"/>
                <w:sz w:val="20"/>
                <w:szCs w:val="20"/>
              </w:rPr>
            </w:pPr>
            <w:r w:rsidRPr="00802333">
              <w:rPr>
                <w:rFonts w:ascii="標楷體" w:eastAsia="標楷體" w:hAnsi="標楷體" w:hint="eastAsia"/>
                <w:sz w:val="20"/>
                <w:szCs w:val="20"/>
              </w:rPr>
              <w:lastRenderedPageBreak/>
              <w:t>益智遊戲與數學</w:t>
            </w:r>
            <w:r w:rsidRPr="00802333">
              <w:rPr>
                <w:rFonts w:ascii="標楷體" w:eastAsia="標楷體" w:hAnsi="標楷體"/>
                <w:sz w:val="20"/>
                <w:szCs w:val="20"/>
              </w:rPr>
              <w:t>—</w:t>
            </w:r>
            <w:r w:rsidRPr="00802333">
              <w:rPr>
                <w:rFonts w:ascii="標楷體" w:eastAsia="標楷體" w:hAnsi="標楷體" w:hint="eastAsia"/>
                <w:sz w:val="20"/>
                <w:szCs w:val="20"/>
              </w:rPr>
              <w:lastRenderedPageBreak/>
              <w:t>數獨、桌遊、機率</w:t>
            </w:r>
          </w:p>
          <w:p w14:paraId="3BBE0125" w14:textId="77777777" w:rsidR="00E1678E" w:rsidRPr="00802333" w:rsidRDefault="00E1678E" w:rsidP="00E1678E">
            <w:pPr>
              <w:rPr>
                <w:rFonts w:ascii="標楷體" w:eastAsia="標楷體" w:hAnsi="標楷體"/>
                <w:sz w:val="20"/>
                <w:szCs w:val="20"/>
              </w:rPr>
            </w:pPr>
          </w:p>
        </w:tc>
        <w:tc>
          <w:tcPr>
            <w:tcW w:w="919" w:type="dxa"/>
            <w:vMerge w:val="restart"/>
            <w:shd w:val="clear" w:color="auto" w:fill="FFFFFF"/>
            <w:vAlign w:val="center"/>
          </w:tcPr>
          <w:p w14:paraId="4CA713B1" w14:textId="77777777" w:rsidR="00E1678E" w:rsidRPr="00802333" w:rsidRDefault="00E1678E" w:rsidP="00E1678E">
            <w:pPr>
              <w:jc w:val="both"/>
              <w:rPr>
                <w:rFonts w:ascii="標楷體" w:eastAsia="標楷體" w:hAnsi="標楷體"/>
                <w:sz w:val="20"/>
                <w:szCs w:val="20"/>
              </w:rPr>
            </w:pPr>
            <w:r w:rsidRPr="00802333">
              <w:rPr>
                <w:rFonts w:ascii="標楷體" w:eastAsia="標楷體" w:hAnsi="標楷體" w:hint="eastAsia"/>
                <w:sz w:val="20"/>
                <w:szCs w:val="20"/>
              </w:rPr>
              <w:lastRenderedPageBreak/>
              <w:t>地:時事議題討論</w:t>
            </w:r>
          </w:p>
          <w:p w14:paraId="40AB5B25" w14:textId="77777777" w:rsidR="00E1678E" w:rsidRPr="00802333" w:rsidRDefault="00E1678E" w:rsidP="00E1678E">
            <w:pPr>
              <w:jc w:val="both"/>
              <w:rPr>
                <w:rFonts w:ascii="標楷體" w:eastAsia="標楷體" w:hAnsi="標楷體"/>
                <w:sz w:val="20"/>
                <w:szCs w:val="20"/>
              </w:rPr>
            </w:pPr>
            <w:r w:rsidRPr="00802333">
              <w:rPr>
                <w:rFonts w:ascii="標楷體" w:eastAsia="標楷體" w:hAnsi="標楷體" w:hint="eastAsia"/>
                <w:sz w:val="20"/>
                <w:szCs w:val="20"/>
              </w:rPr>
              <w:lastRenderedPageBreak/>
              <w:t>歷:影片賞析</w:t>
            </w:r>
          </w:p>
          <w:p w14:paraId="2C5D6572" w14:textId="77777777" w:rsidR="00E1678E" w:rsidRPr="00802333" w:rsidRDefault="00E1678E" w:rsidP="00E1678E">
            <w:pPr>
              <w:rPr>
                <w:rFonts w:ascii="標楷體" w:eastAsia="標楷體" w:hAnsi="標楷體"/>
                <w:sz w:val="20"/>
                <w:szCs w:val="20"/>
              </w:rPr>
            </w:pPr>
            <w:r w:rsidRPr="00802333">
              <w:rPr>
                <w:rFonts w:ascii="標楷體" w:eastAsia="標楷體" w:hAnsi="標楷體" w:hint="eastAsia"/>
                <w:sz w:val="20"/>
                <w:szCs w:val="20"/>
              </w:rPr>
              <w:t>公:全球議題探討</w:t>
            </w:r>
          </w:p>
          <w:p w14:paraId="16097E9D" w14:textId="77777777" w:rsidR="00E1678E" w:rsidRPr="00802333" w:rsidRDefault="00E1678E" w:rsidP="00E1678E">
            <w:pPr>
              <w:jc w:val="both"/>
              <w:rPr>
                <w:rFonts w:ascii="標楷體" w:eastAsia="標楷體" w:hAnsi="標楷體"/>
                <w:sz w:val="20"/>
                <w:szCs w:val="20"/>
              </w:rPr>
            </w:pPr>
            <w:r w:rsidRPr="00802333">
              <w:rPr>
                <w:rFonts w:ascii="標楷體" w:eastAsia="標楷體" w:hAnsi="標楷體" w:hint="eastAsia"/>
                <w:sz w:val="20"/>
                <w:szCs w:val="20"/>
              </w:rPr>
              <w:t>地:意用地圖</w:t>
            </w:r>
          </w:p>
          <w:p w14:paraId="054B095B" w14:textId="77777777" w:rsidR="00E1678E" w:rsidRPr="00802333" w:rsidRDefault="00E1678E" w:rsidP="00E1678E">
            <w:pPr>
              <w:jc w:val="both"/>
              <w:rPr>
                <w:rFonts w:ascii="標楷體" w:eastAsia="標楷體" w:hAnsi="標楷體"/>
                <w:sz w:val="20"/>
                <w:szCs w:val="20"/>
              </w:rPr>
            </w:pPr>
            <w:r w:rsidRPr="00802333">
              <w:rPr>
                <w:rFonts w:ascii="標楷體" w:eastAsia="標楷體" w:hAnsi="標楷體" w:hint="eastAsia"/>
                <w:sz w:val="20"/>
                <w:szCs w:val="20"/>
              </w:rPr>
              <w:t>歷:歷史探究</w:t>
            </w:r>
          </w:p>
          <w:p w14:paraId="033EC894" w14:textId="2AB2A401" w:rsidR="00E1678E" w:rsidRPr="00802333" w:rsidRDefault="00E1678E" w:rsidP="00E1678E">
            <w:pPr>
              <w:rPr>
                <w:rFonts w:ascii="標楷體" w:eastAsia="標楷體" w:hAnsi="標楷體"/>
                <w:sz w:val="20"/>
                <w:szCs w:val="20"/>
              </w:rPr>
            </w:pPr>
            <w:r w:rsidRPr="00802333">
              <w:rPr>
                <w:rFonts w:ascii="標楷體" w:eastAsia="標楷體" w:hAnsi="標楷體" w:hint="eastAsia"/>
                <w:sz w:val="20"/>
                <w:szCs w:val="20"/>
              </w:rPr>
              <w:t>公:全球議題探討</w:t>
            </w:r>
          </w:p>
        </w:tc>
        <w:tc>
          <w:tcPr>
            <w:tcW w:w="1851" w:type="dxa"/>
            <w:gridSpan w:val="2"/>
            <w:vMerge w:val="restart"/>
            <w:shd w:val="clear" w:color="auto" w:fill="FFFFFF"/>
            <w:vAlign w:val="center"/>
          </w:tcPr>
          <w:p w14:paraId="1AA18AF8" w14:textId="77777777" w:rsidR="00E1678E" w:rsidRPr="00802333" w:rsidRDefault="00E1678E" w:rsidP="00E1678E">
            <w:pPr>
              <w:rPr>
                <w:rFonts w:ascii="標楷體" w:eastAsia="標楷體" w:hAnsi="標楷體"/>
                <w:sz w:val="20"/>
                <w:szCs w:val="20"/>
              </w:rPr>
            </w:pPr>
            <w:r w:rsidRPr="00802333">
              <w:rPr>
                <w:rFonts w:ascii="標楷體" w:eastAsia="標楷體" w:hAnsi="標楷體" w:hint="eastAsia"/>
                <w:sz w:val="20"/>
                <w:szCs w:val="20"/>
              </w:rPr>
              <w:lastRenderedPageBreak/>
              <w:t>理化：資源與能源的利用、流言終結</w:t>
            </w:r>
            <w:r w:rsidRPr="00802333">
              <w:rPr>
                <w:rFonts w:ascii="標楷體" w:eastAsia="標楷體" w:hAnsi="標楷體" w:hint="eastAsia"/>
                <w:sz w:val="20"/>
                <w:szCs w:val="20"/>
              </w:rPr>
              <w:lastRenderedPageBreak/>
              <w:t>者；地科：天災的威力</w:t>
            </w:r>
          </w:p>
        </w:tc>
        <w:tc>
          <w:tcPr>
            <w:tcW w:w="2693" w:type="dxa"/>
            <w:gridSpan w:val="3"/>
            <w:shd w:val="clear" w:color="auto" w:fill="FFFFFF"/>
            <w:vAlign w:val="center"/>
          </w:tcPr>
          <w:p w14:paraId="425CFE39" w14:textId="77777777" w:rsidR="00E1678E" w:rsidRPr="00802333" w:rsidRDefault="00E1678E" w:rsidP="00E1678E">
            <w:pPr>
              <w:rPr>
                <w:rFonts w:ascii="標楷體" w:eastAsia="標楷體" w:hAnsi="標楷體"/>
              </w:rPr>
            </w:pPr>
            <w:r w:rsidRPr="00802333">
              <w:rPr>
                <w:rFonts w:ascii="標楷體" w:eastAsia="標楷體" w:hAnsi="標楷體" w:hint="eastAsia"/>
              </w:rPr>
              <w:lastRenderedPageBreak/>
              <w:t>班際男女球類競賽、</w:t>
            </w:r>
          </w:p>
          <w:p w14:paraId="0491AF0C" w14:textId="77777777" w:rsidR="00E1678E" w:rsidRPr="00802333" w:rsidRDefault="00E1678E" w:rsidP="00E1678E">
            <w:pPr>
              <w:rPr>
                <w:rFonts w:ascii="標楷體" w:eastAsia="標楷體" w:hAnsi="標楷體"/>
              </w:rPr>
            </w:pPr>
            <w:r w:rsidRPr="00802333">
              <w:rPr>
                <w:rFonts w:ascii="標楷體" w:eastAsia="標楷體" w:hAnsi="標楷體" w:hint="eastAsia"/>
              </w:rPr>
              <w:t>健走</w:t>
            </w:r>
          </w:p>
        </w:tc>
      </w:tr>
      <w:tr w:rsidR="00802333" w:rsidRPr="00802333" w14:paraId="17BD608C" w14:textId="77777777" w:rsidTr="00114CF9">
        <w:tblPrEx>
          <w:jc w:val="left"/>
        </w:tblPrEx>
        <w:trPr>
          <w:cantSplit/>
          <w:trHeight w:val="1219"/>
        </w:trPr>
        <w:tc>
          <w:tcPr>
            <w:tcW w:w="420" w:type="dxa"/>
            <w:shd w:val="clear" w:color="auto" w:fill="FFFFFF"/>
            <w:vAlign w:val="center"/>
          </w:tcPr>
          <w:p w14:paraId="4A11A23C" w14:textId="77777777" w:rsidR="00E1678E" w:rsidRPr="00802333" w:rsidRDefault="00E1678E" w:rsidP="00E1678E">
            <w:pPr>
              <w:rPr>
                <w:sz w:val="20"/>
                <w:szCs w:val="20"/>
              </w:rPr>
            </w:pPr>
            <w:r w:rsidRPr="00802333">
              <w:lastRenderedPageBreak/>
              <w:t>17</w:t>
            </w:r>
          </w:p>
        </w:tc>
        <w:tc>
          <w:tcPr>
            <w:tcW w:w="566" w:type="dxa"/>
            <w:shd w:val="clear" w:color="auto" w:fill="FFFFFF"/>
            <w:vAlign w:val="center"/>
          </w:tcPr>
          <w:p w14:paraId="2189BC81" w14:textId="77777777" w:rsidR="00E1678E" w:rsidRPr="00802333" w:rsidRDefault="00E1678E" w:rsidP="00E1678E">
            <w:pPr>
              <w:rPr>
                <w:sz w:val="20"/>
                <w:szCs w:val="20"/>
              </w:rPr>
            </w:pPr>
          </w:p>
        </w:tc>
        <w:tc>
          <w:tcPr>
            <w:tcW w:w="571" w:type="dxa"/>
            <w:shd w:val="clear" w:color="auto" w:fill="FFFFFF"/>
            <w:vAlign w:val="center"/>
          </w:tcPr>
          <w:p w14:paraId="3C115923" w14:textId="77777777" w:rsidR="00E1678E" w:rsidRPr="00802333" w:rsidRDefault="00E1678E" w:rsidP="00E1678E">
            <w:pPr>
              <w:rPr>
                <w:sz w:val="20"/>
                <w:szCs w:val="20"/>
              </w:rPr>
            </w:pPr>
          </w:p>
        </w:tc>
        <w:tc>
          <w:tcPr>
            <w:tcW w:w="918" w:type="dxa"/>
            <w:vMerge/>
            <w:shd w:val="clear" w:color="auto" w:fill="FFFFFF"/>
            <w:vAlign w:val="center"/>
          </w:tcPr>
          <w:p w14:paraId="00955701" w14:textId="77777777" w:rsidR="00E1678E" w:rsidRPr="00802333" w:rsidRDefault="00E1678E" w:rsidP="00E1678E">
            <w:pPr>
              <w:rPr>
                <w:sz w:val="20"/>
                <w:szCs w:val="20"/>
              </w:rPr>
            </w:pPr>
          </w:p>
        </w:tc>
        <w:tc>
          <w:tcPr>
            <w:tcW w:w="919" w:type="dxa"/>
            <w:vMerge/>
            <w:shd w:val="clear" w:color="auto" w:fill="FFFFFF"/>
            <w:vAlign w:val="center"/>
          </w:tcPr>
          <w:p w14:paraId="7C37792E" w14:textId="77777777" w:rsidR="00E1678E" w:rsidRPr="00802333" w:rsidRDefault="00E1678E" w:rsidP="00E1678E">
            <w:pPr>
              <w:rPr>
                <w:sz w:val="20"/>
                <w:szCs w:val="20"/>
              </w:rPr>
            </w:pPr>
          </w:p>
        </w:tc>
        <w:tc>
          <w:tcPr>
            <w:tcW w:w="919" w:type="dxa"/>
            <w:vMerge/>
            <w:shd w:val="clear" w:color="auto" w:fill="FFFFFF"/>
            <w:vAlign w:val="center"/>
          </w:tcPr>
          <w:p w14:paraId="7730E646" w14:textId="77777777" w:rsidR="00E1678E" w:rsidRPr="00802333" w:rsidRDefault="00E1678E" w:rsidP="00E1678E">
            <w:pPr>
              <w:rPr>
                <w:sz w:val="20"/>
                <w:szCs w:val="20"/>
              </w:rPr>
            </w:pPr>
          </w:p>
        </w:tc>
        <w:tc>
          <w:tcPr>
            <w:tcW w:w="919" w:type="dxa"/>
            <w:vMerge/>
            <w:shd w:val="clear" w:color="auto" w:fill="FFFFFF"/>
            <w:vAlign w:val="center"/>
          </w:tcPr>
          <w:p w14:paraId="29FF0DE2" w14:textId="77777777" w:rsidR="00E1678E" w:rsidRPr="00802333" w:rsidRDefault="00E1678E" w:rsidP="00E1678E">
            <w:pPr>
              <w:rPr>
                <w:sz w:val="20"/>
                <w:szCs w:val="20"/>
              </w:rPr>
            </w:pPr>
          </w:p>
        </w:tc>
        <w:tc>
          <w:tcPr>
            <w:tcW w:w="1851" w:type="dxa"/>
            <w:gridSpan w:val="2"/>
            <w:vMerge/>
            <w:shd w:val="clear" w:color="auto" w:fill="FFFFFF"/>
            <w:vAlign w:val="center"/>
          </w:tcPr>
          <w:p w14:paraId="38C453B8" w14:textId="77777777" w:rsidR="00E1678E" w:rsidRPr="00802333" w:rsidRDefault="00E1678E" w:rsidP="00E1678E">
            <w:pPr>
              <w:rPr>
                <w:sz w:val="20"/>
                <w:szCs w:val="20"/>
              </w:rPr>
            </w:pPr>
          </w:p>
        </w:tc>
        <w:tc>
          <w:tcPr>
            <w:tcW w:w="910" w:type="dxa"/>
            <w:shd w:val="clear" w:color="auto" w:fill="FFFFFF"/>
            <w:vAlign w:val="center"/>
          </w:tcPr>
          <w:p w14:paraId="5ECC91A8" w14:textId="77777777" w:rsidR="00E1678E" w:rsidRPr="00802333" w:rsidRDefault="00E1678E" w:rsidP="00E1678E">
            <w:pPr>
              <w:rPr>
                <w:rFonts w:ascii="標楷體" w:eastAsia="標楷體" w:hAnsi="標楷體"/>
                <w:sz w:val="20"/>
                <w:szCs w:val="20"/>
              </w:rPr>
            </w:pPr>
            <w:r w:rsidRPr="00802333">
              <w:rPr>
                <w:rFonts w:ascii="標楷體" w:eastAsia="標楷體" w:hAnsi="標楷體" w:hint="eastAsia"/>
                <w:sz w:val="20"/>
                <w:szCs w:val="20"/>
              </w:rPr>
              <w:t>準備畢業祝福</w:t>
            </w:r>
          </w:p>
        </w:tc>
        <w:tc>
          <w:tcPr>
            <w:tcW w:w="919" w:type="dxa"/>
            <w:shd w:val="clear" w:color="auto" w:fill="FFFFFF"/>
            <w:vAlign w:val="center"/>
          </w:tcPr>
          <w:p w14:paraId="68FCD5BC" w14:textId="77777777" w:rsidR="00E1678E" w:rsidRPr="00802333" w:rsidRDefault="00E1678E" w:rsidP="00E1678E">
            <w:pPr>
              <w:rPr>
                <w:rFonts w:ascii="標楷體" w:eastAsia="標楷體" w:hAnsi="標楷體"/>
                <w:sz w:val="20"/>
                <w:szCs w:val="20"/>
              </w:rPr>
            </w:pPr>
            <w:r w:rsidRPr="00802333">
              <w:rPr>
                <w:rFonts w:ascii="標楷體" w:eastAsia="標楷體" w:hAnsi="標楷體" w:hint="eastAsia"/>
                <w:sz w:val="20"/>
                <w:szCs w:val="20"/>
              </w:rPr>
              <w:t>班際男女球類競賽+師生盃籃球友誼賽</w:t>
            </w:r>
          </w:p>
        </w:tc>
        <w:tc>
          <w:tcPr>
            <w:tcW w:w="864" w:type="dxa"/>
            <w:shd w:val="clear" w:color="auto" w:fill="FFFFFF"/>
            <w:vAlign w:val="center"/>
          </w:tcPr>
          <w:p w14:paraId="46A0893A" w14:textId="77777777" w:rsidR="00E1678E" w:rsidRPr="00802333" w:rsidRDefault="00E1678E" w:rsidP="00E1678E">
            <w:pPr>
              <w:rPr>
                <w:rFonts w:ascii="標楷體" w:eastAsia="標楷體" w:hAnsi="標楷體"/>
                <w:sz w:val="20"/>
                <w:szCs w:val="20"/>
              </w:rPr>
            </w:pPr>
            <w:r w:rsidRPr="00802333">
              <w:rPr>
                <w:rFonts w:ascii="標楷體" w:eastAsia="標楷體" w:hAnsi="標楷體" w:hint="eastAsia"/>
                <w:sz w:val="20"/>
                <w:szCs w:val="20"/>
              </w:rPr>
              <w:t>準備畢業祝福</w:t>
            </w:r>
          </w:p>
        </w:tc>
      </w:tr>
      <w:tr w:rsidR="00802333" w:rsidRPr="00802333" w14:paraId="205A10F2" w14:textId="77777777" w:rsidTr="00114CF9">
        <w:trPr>
          <w:cantSplit/>
          <w:trHeight w:val="582"/>
          <w:jc w:val="center"/>
        </w:trPr>
        <w:tc>
          <w:tcPr>
            <w:tcW w:w="420" w:type="dxa"/>
            <w:shd w:val="clear" w:color="auto" w:fill="FFFFFF"/>
            <w:vAlign w:val="center"/>
          </w:tcPr>
          <w:p w14:paraId="572D929B" w14:textId="77777777" w:rsidR="00E1678E" w:rsidRPr="00802333" w:rsidRDefault="00E1678E" w:rsidP="00E1678E">
            <w:pPr>
              <w:spacing w:line="0" w:lineRule="atLeast"/>
              <w:jc w:val="center"/>
              <w:rPr>
                <w:rFonts w:ascii="標楷體" w:eastAsia="標楷體" w:hAnsi="標楷體"/>
                <w:bCs/>
                <w:szCs w:val="18"/>
              </w:rPr>
            </w:pPr>
            <w:r w:rsidRPr="00802333">
              <w:rPr>
                <w:rFonts w:ascii="標楷體" w:eastAsia="標楷體" w:hAnsi="標楷體" w:hint="eastAsia"/>
                <w:bCs/>
                <w:szCs w:val="18"/>
              </w:rPr>
              <w:lastRenderedPageBreak/>
              <w:t>1</w:t>
            </w:r>
            <w:r w:rsidRPr="00802333">
              <w:rPr>
                <w:rFonts w:ascii="標楷體" w:eastAsia="標楷體" w:hAnsi="標楷體"/>
                <w:bCs/>
                <w:szCs w:val="18"/>
              </w:rPr>
              <w:t>8</w:t>
            </w:r>
          </w:p>
        </w:tc>
        <w:tc>
          <w:tcPr>
            <w:tcW w:w="566" w:type="dxa"/>
            <w:shd w:val="clear" w:color="auto" w:fill="FFFFFF"/>
            <w:vAlign w:val="center"/>
          </w:tcPr>
          <w:p w14:paraId="0A5E238C" w14:textId="77777777" w:rsidR="00E1678E" w:rsidRPr="00802333" w:rsidRDefault="00E1678E" w:rsidP="00E1678E">
            <w:pPr>
              <w:spacing w:line="0" w:lineRule="atLeast"/>
              <w:jc w:val="center"/>
              <w:rPr>
                <w:rFonts w:ascii="標楷體" w:eastAsia="標楷體" w:hAnsi="標楷體"/>
                <w:bCs/>
                <w:sz w:val="18"/>
                <w:szCs w:val="18"/>
              </w:rPr>
            </w:pPr>
          </w:p>
        </w:tc>
        <w:tc>
          <w:tcPr>
            <w:tcW w:w="571" w:type="dxa"/>
            <w:shd w:val="clear" w:color="auto" w:fill="FFFFFF"/>
            <w:vAlign w:val="center"/>
          </w:tcPr>
          <w:p w14:paraId="5886602A" w14:textId="77777777" w:rsidR="00E1678E" w:rsidRPr="00802333" w:rsidRDefault="00E1678E" w:rsidP="00E1678E">
            <w:pPr>
              <w:snapToGrid w:val="0"/>
              <w:spacing w:line="0" w:lineRule="atLeast"/>
              <w:jc w:val="center"/>
              <w:rPr>
                <w:rFonts w:ascii="標楷體" w:eastAsia="標楷體" w:hAnsi="標楷體"/>
                <w:bCs/>
                <w:sz w:val="18"/>
                <w:szCs w:val="18"/>
              </w:rPr>
            </w:pPr>
          </w:p>
        </w:tc>
        <w:tc>
          <w:tcPr>
            <w:tcW w:w="8219" w:type="dxa"/>
            <w:gridSpan w:val="9"/>
            <w:shd w:val="clear" w:color="auto" w:fill="FFFFFF"/>
            <w:vAlign w:val="center"/>
          </w:tcPr>
          <w:p w14:paraId="36240ED7" w14:textId="77777777" w:rsidR="00E1678E" w:rsidRPr="00802333" w:rsidRDefault="00E1678E" w:rsidP="00E1678E">
            <w:pPr>
              <w:spacing w:line="0" w:lineRule="atLeast"/>
              <w:ind w:left="57" w:right="57"/>
              <w:jc w:val="center"/>
              <w:rPr>
                <w:rFonts w:ascii="標楷體" w:eastAsia="標楷體" w:hAnsi="標楷體"/>
              </w:rPr>
            </w:pPr>
            <w:r w:rsidRPr="00802333">
              <w:rPr>
                <w:rFonts w:ascii="標楷體" w:eastAsia="標楷體" w:hAnsi="標楷體" w:hint="eastAsia"/>
              </w:rPr>
              <w:t>畢業週</w:t>
            </w:r>
          </w:p>
        </w:tc>
      </w:tr>
    </w:tbl>
    <w:p w14:paraId="56000409" w14:textId="77777777" w:rsidR="003C7AEE" w:rsidRPr="00802333" w:rsidRDefault="003C7AEE" w:rsidP="006C11CB">
      <w:pPr>
        <w:spacing w:beforeLines="50" w:before="180" w:afterLines="50" w:after="180"/>
        <w:rPr>
          <w:rFonts w:ascii="標楷體" w:eastAsia="標楷體" w:hAnsi="標楷體"/>
          <w:sz w:val="28"/>
          <w:szCs w:val="32"/>
        </w:rPr>
        <w:sectPr w:rsidR="003C7AEE" w:rsidRPr="00802333" w:rsidSect="00B237FC">
          <w:footerReference w:type="default" r:id="rId16"/>
          <w:pgSz w:w="11906" w:h="16838"/>
          <w:pgMar w:top="851" w:right="1134" w:bottom="1021" w:left="1134" w:header="851" w:footer="992" w:gutter="0"/>
          <w:pgNumType w:start="0"/>
          <w:cols w:space="425"/>
          <w:titlePg/>
          <w:docGrid w:type="lines" w:linePitch="360"/>
        </w:sectPr>
      </w:pPr>
    </w:p>
    <w:p w14:paraId="59A7B51E" w14:textId="77777777" w:rsidR="003C7AEE" w:rsidRPr="00802333" w:rsidRDefault="00164157" w:rsidP="00A75079">
      <w:pPr>
        <w:pStyle w:val="aff7"/>
        <w:spacing w:before="90"/>
      </w:pPr>
      <w:bookmarkStart w:id="33" w:name="_Toc131066856"/>
      <w:r w:rsidRPr="00802333">
        <w:rPr>
          <w:rFonts w:hint="eastAsia"/>
          <w:szCs w:val="32"/>
        </w:rPr>
        <w:lastRenderedPageBreak/>
        <w:t>肆</w:t>
      </w:r>
      <w:r w:rsidR="00AB4090" w:rsidRPr="00802333">
        <w:rPr>
          <w:rFonts w:hint="eastAsia"/>
          <w:szCs w:val="32"/>
        </w:rPr>
        <w:t>、</w:t>
      </w:r>
      <w:r w:rsidR="008D031D" w:rsidRPr="00802333">
        <w:rPr>
          <w:rFonts w:hint="eastAsia"/>
          <w:szCs w:val="32"/>
        </w:rPr>
        <w:t>各年級</w:t>
      </w:r>
      <w:r w:rsidR="006E7EC8" w:rsidRPr="00802333">
        <w:rPr>
          <w:rFonts w:hint="eastAsia"/>
        </w:rPr>
        <w:t>領域/科目課程計畫(部定課程)</w:t>
      </w:r>
      <w:bookmarkEnd w:id="33"/>
    </w:p>
    <w:p w14:paraId="11DC36AA" w14:textId="77777777" w:rsidR="003C7AEE" w:rsidRPr="00802333" w:rsidRDefault="00D8799E" w:rsidP="003E6DEE">
      <w:pPr>
        <w:pStyle w:val="aff9"/>
        <w:spacing w:before="90" w:after="90"/>
        <w:ind w:left="240"/>
        <w:rPr>
          <w:sz w:val="28"/>
          <w:u w:val="single"/>
        </w:rPr>
      </w:pPr>
      <w:bookmarkStart w:id="34" w:name="_Toc131066857"/>
      <w:r w:rsidRPr="00802333">
        <w:rPr>
          <w:rFonts w:hint="eastAsia"/>
        </w:rPr>
        <w:t>一</w:t>
      </w:r>
      <w:r w:rsidR="001B0F02" w:rsidRPr="00802333">
        <w:rPr>
          <w:rFonts w:hint="eastAsia"/>
        </w:rPr>
        <w:t>、</w:t>
      </w:r>
      <w:r w:rsidRPr="00802333">
        <w:rPr>
          <w:rFonts w:hint="eastAsia"/>
          <w:b/>
        </w:rPr>
        <w:t>七年級</w:t>
      </w:r>
      <w:r w:rsidRPr="00802333">
        <w:rPr>
          <w:rFonts w:hint="eastAsia"/>
        </w:rPr>
        <w:t>第一學期教學計劃表(表4-1)</w:t>
      </w:r>
      <w:bookmarkEnd w:id="34"/>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
        <w:gridCol w:w="14"/>
        <w:gridCol w:w="672"/>
        <w:gridCol w:w="711"/>
        <w:gridCol w:w="283"/>
        <w:gridCol w:w="993"/>
        <w:gridCol w:w="992"/>
        <w:gridCol w:w="992"/>
        <w:gridCol w:w="851"/>
        <w:gridCol w:w="1134"/>
        <w:gridCol w:w="1134"/>
        <w:gridCol w:w="992"/>
        <w:gridCol w:w="1134"/>
        <w:gridCol w:w="567"/>
        <w:gridCol w:w="425"/>
        <w:gridCol w:w="1134"/>
        <w:gridCol w:w="1134"/>
        <w:gridCol w:w="992"/>
      </w:tblGrid>
      <w:tr w:rsidR="00802333" w:rsidRPr="00802333" w14:paraId="05D3F511" w14:textId="77777777" w:rsidTr="00526FA8">
        <w:trPr>
          <w:cantSplit/>
          <w:trHeight w:val="480"/>
          <w:jc w:val="center"/>
        </w:trPr>
        <w:tc>
          <w:tcPr>
            <w:tcW w:w="14737" w:type="dxa"/>
            <w:gridSpan w:val="18"/>
            <w:shd w:val="clear" w:color="auto" w:fill="CCC0D9" w:themeFill="accent4" w:themeFillTint="66"/>
            <w:vAlign w:val="center"/>
          </w:tcPr>
          <w:p w14:paraId="4829C769" w14:textId="77777777" w:rsidR="003C7AEE" w:rsidRPr="00802333" w:rsidRDefault="003C7AEE" w:rsidP="00A75079">
            <w:pPr>
              <w:jc w:val="center"/>
              <w:rPr>
                <w:rFonts w:eastAsia="標楷體"/>
              </w:rPr>
            </w:pPr>
            <w:r w:rsidRPr="00802333">
              <w:rPr>
                <w:rFonts w:eastAsia="標楷體" w:hint="eastAsia"/>
                <w:b/>
                <w:sz w:val="28"/>
              </w:rPr>
              <w:t>全學期教學重點及評量方式說明</w:t>
            </w:r>
          </w:p>
        </w:tc>
      </w:tr>
      <w:tr w:rsidR="00802333" w:rsidRPr="00802333" w14:paraId="4FB5D753" w14:textId="77777777" w:rsidTr="00255BC4">
        <w:trPr>
          <w:cantSplit/>
          <w:trHeight w:val="480"/>
          <w:jc w:val="center"/>
        </w:trPr>
        <w:tc>
          <w:tcPr>
            <w:tcW w:w="1980" w:type="dxa"/>
            <w:gridSpan w:val="4"/>
            <w:shd w:val="clear" w:color="auto" w:fill="BFBFBF" w:themeFill="background1" w:themeFillShade="BF"/>
            <w:vAlign w:val="center"/>
          </w:tcPr>
          <w:p w14:paraId="2F6D5290" w14:textId="77777777" w:rsidR="003C7AEE" w:rsidRPr="00802333" w:rsidRDefault="003C7AEE" w:rsidP="00526FA8">
            <w:pPr>
              <w:jc w:val="center"/>
              <w:rPr>
                <w:rFonts w:eastAsia="標楷體"/>
              </w:rPr>
            </w:pPr>
            <w:r w:rsidRPr="00802333">
              <w:rPr>
                <w:rFonts w:eastAsia="標楷體" w:hint="eastAsia"/>
              </w:rPr>
              <w:t>領域</w:t>
            </w:r>
            <w:r w:rsidRPr="00802333">
              <w:rPr>
                <w:rFonts w:eastAsia="標楷體" w:hint="eastAsia"/>
              </w:rPr>
              <w:t>/</w:t>
            </w:r>
            <w:r w:rsidRPr="00802333">
              <w:rPr>
                <w:rFonts w:eastAsia="標楷體" w:hint="eastAsia"/>
              </w:rPr>
              <w:t>科目</w:t>
            </w:r>
          </w:p>
        </w:tc>
        <w:tc>
          <w:tcPr>
            <w:tcW w:w="9072" w:type="dxa"/>
            <w:gridSpan w:val="10"/>
            <w:shd w:val="clear" w:color="auto" w:fill="BFBFBF" w:themeFill="background1" w:themeFillShade="BF"/>
            <w:vAlign w:val="center"/>
          </w:tcPr>
          <w:p w14:paraId="1005196F" w14:textId="77777777" w:rsidR="003C7AEE" w:rsidRPr="00802333" w:rsidRDefault="003C7AEE" w:rsidP="00526FA8">
            <w:pPr>
              <w:jc w:val="center"/>
              <w:rPr>
                <w:rFonts w:eastAsia="標楷體"/>
              </w:rPr>
            </w:pPr>
            <w:r w:rsidRPr="00802333">
              <w:rPr>
                <w:rFonts w:eastAsia="標楷體" w:hint="eastAsia"/>
              </w:rPr>
              <w:t>教學重點</w:t>
            </w:r>
          </w:p>
        </w:tc>
        <w:tc>
          <w:tcPr>
            <w:tcW w:w="3685" w:type="dxa"/>
            <w:gridSpan w:val="4"/>
            <w:shd w:val="clear" w:color="auto" w:fill="BFBFBF" w:themeFill="background1" w:themeFillShade="BF"/>
            <w:vAlign w:val="center"/>
          </w:tcPr>
          <w:p w14:paraId="2EAD76DD" w14:textId="77777777" w:rsidR="003C7AEE" w:rsidRPr="00802333" w:rsidRDefault="003C7AEE" w:rsidP="00526FA8">
            <w:pPr>
              <w:jc w:val="center"/>
              <w:rPr>
                <w:rFonts w:eastAsia="標楷體"/>
              </w:rPr>
            </w:pPr>
            <w:r w:rsidRPr="00802333">
              <w:rPr>
                <w:rFonts w:eastAsia="標楷體" w:hint="eastAsia"/>
              </w:rPr>
              <w:t>評量方式</w:t>
            </w:r>
          </w:p>
        </w:tc>
      </w:tr>
      <w:tr w:rsidR="00802333" w:rsidRPr="00802333" w14:paraId="1EAE0E10" w14:textId="77777777" w:rsidTr="00255BC4">
        <w:trPr>
          <w:cantSplit/>
          <w:trHeight w:val="480"/>
          <w:jc w:val="center"/>
        </w:trPr>
        <w:tc>
          <w:tcPr>
            <w:tcW w:w="597" w:type="dxa"/>
            <w:gridSpan w:val="2"/>
            <w:vMerge w:val="restart"/>
            <w:vAlign w:val="center"/>
          </w:tcPr>
          <w:p w14:paraId="0E12593B" w14:textId="77777777" w:rsidR="006C01EC" w:rsidRPr="00802333" w:rsidRDefault="006C01EC" w:rsidP="006C01EC">
            <w:pPr>
              <w:jc w:val="center"/>
              <w:rPr>
                <w:rFonts w:eastAsia="標楷體"/>
              </w:rPr>
            </w:pPr>
            <w:r w:rsidRPr="00802333">
              <w:rPr>
                <w:rFonts w:eastAsia="標楷體" w:hint="eastAsia"/>
              </w:rPr>
              <w:t>語文</w:t>
            </w:r>
          </w:p>
        </w:tc>
        <w:tc>
          <w:tcPr>
            <w:tcW w:w="1383" w:type="dxa"/>
            <w:gridSpan w:val="2"/>
            <w:vAlign w:val="center"/>
          </w:tcPr>
          <w:p w14:paraId="70F5EA3F" w14:textId="77777777" w:rsidR="006C01EC" w:rsidRPr="00802333" w:rsidRDefault="006C01EC" w:rsidP="006C01EC">
            <w:pPr>
              <w:jc w:val="center"/>
              <w:rPr>
                <w:rFonts w:eastAsia="標楷體"/>
              </w:rPr>
            </w:pPr>
            <w:r w:rsidRPr="00802333">
              <w:rPr>
                <w:rFonts w:eastAsia="標楷體" w:hint="eastAsia"/>
              </w:rPr>
              <w:t>國語文</w:t>
            </w:r>
          </w:p>
        </w:tc>
        <w:tc>
          <w:tcPr>
            <w:tcW w:w="9072" w:type="dxa"/>
            <w:gridSpan w:val="10"/>
            <w:vAlign w:val="center"/>
          </w:tcPr>
          <w:p w14:paraId="6B32D8BC" w14:textId="77777777" w:rsidR="006C01EC" w:rsidRPr="00802333" w:rsidRDefault="006C01EC" w:rsidP="006C01EC">
            <w:pPr>
              <w:spacing w:line="260" w:lineRule="exact"/>
              <w:rPr>
                <w:rFonts w:ascii="標楷體" w:eastAsia="標楷體" w:hAnsi="標楷體"/>
                <w:sz w:val="20"/>
                <w:szCs w:val="20"/>
              </w:rPr>
            </w:pPr>
            <w:r w:rsidRPr="00802333">
              <w:rPr>
                <w:rFonts w:ascii="標楷體" w:eastAsia="標楷體" w:hAnsi="標楷體" w:hint="eastAsia"/>
                <w:sz w:val="20"/>
                <w:szCs w:val="20"/>
              </w:rPr>
              <w:t>本學期課程目標：</w:t>
            </w:r>
          </w:p>
          <w:p w14:paraId="18B18FE6" w14:textId="77777777" w:rsidR="006C01EC" w:rsidRPr="00802333" w:rsidRDefault="006C01EC" w:rsidP="006C01EC">
            <w:pPr>
              <w:spacing w:line="260" w:lineRule="exact"/>
              <w:rPr>
                <w:rFonts w:ascii="標楷體" w:eastAsia="標楷體" w:hAnsi="標楷體"/>
                <w:sz w:val="20"/>
                <w:szCs w:val="20"/>
              </w:rPr>
            </w:pPr>
            <w:r w:rsidRPr="00802333">
              <w:rPr>
                <w:rFonts w:ascii="標楷體" w:eastAsia="標楷體" w:hAnsi="標楷體" w:hint="eastAsia"/>
                <w:sz w:val="20"/>
                <w:szCs w:val="20"/>
              </w:rPr>
              <w:t>本冊包含童詩、語錄體、文言小品、親情、態度等不同面向的選文，第十課選錄饒富趣味、篇幅較長的故事性小說，藉以訓練學生閱讀長文的能力。如此安排期使學生培養出正確理解和活用本國語言文字的能力，並能提升讀書興趣及自學能力，奠定終身學習的基礎。</w:t>
            </w:r>
          </w:p>
          <w:p w14:paraId="6EEA17BC" w14:textId="77777777" w:rsidR="006C01EC" w:rsidRPr="00802333" w:rsidRDefault="006C01EC" w:rsidP="006C01EC">
            <w:pPr>
              <w:spacing w:line="260" w:lineRule="exact"/>
              <w:rPr>
                <w:rFonts w:ascii="標楷體" w:eastAsia="標楷體" w:hAnsi="標楷體"/>
                <w:sz w:val="20"/>
                <w:szCs w:val="20"/>
              </w:rPr>
            </w:pPr>
            <w:r w:rsidRPr="00802333">
              <w:rPr>
                <w:rFonts w:ascii="標楷體" w:eastAsia="標楷體" w:hAnsi="標楷體" w:hint="eastAsia"/>
                <w:sz w:val="20"/>
                <w:szCs w:val="20"/>
              </w:rPr>
              <w:t>課程目標為：</w:t>
            </w:r>
          </w:p>
          <w:p w14:paraId="259D7572" w14:textId="77777777" w:rsidR="006C01EC" w:rsidRPr="00802333" w:rsidRDefault="006C01EC" w:rsidP="006C01EC">
            <w:pPr>
              <w:spacing w:line="260" w:lineRule="exact"/>
              <w:rPr>
                <w:rFonts w:ascii="標楷體" w:eastAsia="標楷體" w:hAnsi="標楷體"/>
                <w:sz w:val="20"/>
                <w:szCs w:val="20"/>
              </w:rPr>
            </w:pPr>
            <w:r w:rsidRPr="00802333">
              <w:rPr>
                <w:rFonts w:ascii="標楷體" w:eastAsia="標楷體" w:hAnsi="標楷體" w:hint="eastAsia"/>
                <w:sz w:val="20"/>
                <w:szCs w:val="20"/>
              </w:rPr>
              <w:t>一、學習國語文知識，運用恰當文字語彙，抒發情感，表達意見。</w:t>
            </w:r>
          </w:p>
          <w:p w14:paraId="24AF4A7E" w14:textId="77777777" w:rsidR="006C01EC" w:rsidRPr="00802333" w:rsidRDefault="006C01EC" w:rsidP="006C01EC">
            <w:pPr>
              <w:spacing w:line="260" w:lineRule="exact"/>
              <w:rPr>
                <w:rFonts w:ascii="標楷體" w:eastAsia="標楷體" w:hAnsi="標楷體"/>
                <w:sz w:val="20"/>
                <w:szCs w:val="20"/>
              </w:rPr>
            </w:pPr>
            <w:r w:rsidRPr="00802333">
              <w:rPr>
                <w:rFonts w:ascii="標楷體" w:eastAsia="標楷體" w:hAnsi="標楷體" w:hint="eastAsia"/>
                <w:sz w:val="20"/>
                <w:szCs w:val="20"/>
              </w:rPr>
              <w:t>二、結合國語文與科技資訊，進行跨領域探索，發展自學能力，奠定終身學習的基礎。</w:t>
            </w:r>
          </w:p>
          <w:p w14:paraId="73C98076" w14:textId="77777777" w:rsidR="006C01EC" w:rsidRPr="00802333" w:rsidRDefault="006C01EC" w:rsidP="006C01EC">
            <w:pPr>
              <w:spacing w:line="260" w:lineRule="exact"/>
              <w:rPr>
                <w:rFonts w:ascii="標楷體" w:eastAsia="標楷體" w:hAnsi="標楷體"/>
                <w:sz w:val="20"/>
                <w:szCs w:val="20"/>
              </w:rPr>
            </w:pPr>
            <w:r w:rsidRPr="00802333">
              <w:rPr>
                <w:rFonts w:ascii="標楷體" w:eastAsia="標楷體" w:hAnsi="標楷體" w:hint="eastAsia"/>
                <w:sz w:val="20"/>
                <w:szCs w:val="20"/>
              </w:rPr>
              <w:t>三、運用國語文分享經驗、溝通意見，建立良好人際關係，有效處理人生課題。</w:t>
            </w:r>
          </w:p>
          <w:p w14:paraId="14523405" w14:textId="77777777" w:rsidR="006C01EC" w:rsidRPr="00802333" w:rsidRDefault="006C01EC" w:rsidP="006C01EC">
            <w:pPr>
              <w:spacing w:line="260" w:lineRule="exact"/>
              <w:rPr>
                <w:rFonts w:ascii="標楷體" w:eastAsia="標楷體" w:hAnsi="標楷體"/>
                <w:sz w:val="20"/>
                <w:szCs w:val="20"/>
              </w:rPr>
            </w:pPr>
            <w:r w:rsidRPr="00802333">
              <w:rPr>
                <w:rFonts w:ascii="標楷體" w:eastAsia="標楷體" w:hAnsi="標楷體" w:hint="eastAsia"/>
                <w:sz w:val="20"/>
                <w:szCs w:val="20"/>
              </w:rPr>
              <w:t>四、閱讀各類文本，提升理解和思辨的能力，激發創作潛能。</w:t>
            </w:r>
          </w:p>
          <w:p w14:paraId="30A24EC0" w14:textId="77777777" w:rsidR="006C01EC" w:rsidRPr="00802333" w:rsidRDefault="006C01EC" w:rsidP="006C01EC">
            <w:pPr>
              <w:spacing w:line="260" w:lineRule="exact"/>
              <w:rPr>
                <w:rFonts w:ascii="標楷體" w:eastAsia="標楷體" w:hAnsi="標楷體"/>
                <w:sz w:val="20"/>
                <w:szCs w:val="20"/>
              </w:rPr>
            </w:pPr>
            <w:r w:rsidRPr="00802333">
              <w:rPr>
                <w:rFonts w:ascii="標楷體" w:eastAsia="標楷體" w:hAnsi="標楷體" w:hint="eastAsia"/>
                <w:sz w:val="20"/>
                <w:szCs w:val="20"/>
              </w:rPr>
              <w:t>五、欣賞與評析文本，加強審美與感知的素養。</w:t>
            </w:r>
          </w:p>
          <w:p w14:paraId="5DB3F8A9" w14:textId="77777777" w:rsidR="006C01EC" w:rsidRPr="00802333" w:rsidRDefault="006C01EC" w:rsidP="006C01EC">
            <w:pPr>
              <w:spacing w:line="260" w:lineRule="exact"/>
              <w:rPr>
                <w:rFonts w:ascii="標楷體" w:eastAsia="標楷體" w:hAnsi="標楷體"/>
                <w:sz w:val="20"/>
                <w:szCs w:val="20"/>
              </w:rPr>
            </w:pPr>
            <w:r w:rsidRPr="00802333">
              <w:rPr>
                <w:rFonts w:ascii="標楷體" w:eastAsia="標楷體" w:hAnsi="標楷體" w:hint="eastAsia"/>
                <w:sz w:val="20"/>
                <w:szCs w:val="20"/>
              </w:rPr>
              <w:t>六、經由閱讀，印證現實生活，學習觀察社會，理解並尊重多元文化，增進族群互動。</w:t>
            </w:r>
          </w:p>
          <w:p w14:paraId="5C574E39" w14:textId="77777777" w:rsidR="006C01EC" w:rsidRPr="00802333" w:rsidRDefault="006C01EC" w:rsidP="006C01EC">
            <w:pPr>
              <w:spacing w:line="260" w:lineRule="exact"/>
              <w:rPr>
                <w:rFonts w:ascii="標楷體" w:eastAsia="標楷體" w:hAnsi="標楷體"/>
                <w:sz w:val="20"/>
                <w:szCs w:val="20"/>
              </w:rPr>
            </w:pPr>
            <w:r w:rsidRPr="00802333">
              <w:rPr>
                <w:rFonts w:ascii="標楷體" w:eastAsia="標楷體" w:hAnsi="標楷體" w:hint="eastAsia"/>
                <w:sz w:val="20"/>
                <w:szCs w:val="20"/>
              </w:rPr>
              <w:t>七、透過國語文學習，認識個人與社群的關係，體會文化傳承與生命意義的開展。</w:t>
            </w:r>
          </w:p>
          <w:p w14:paraId="61E96CCC" w14:textId="1C60D0F4" w:rsidR="006C01EC" w:rsidRPr="00802333" w:rsidRDefault="006C01EC" w:rsidP="006C01EC">
            <w:pPr>
              <w:rPr>
                <w:rFonts w:eastAsia="標楷體"/>
              </w:rPr>
            </w:pPr>
            <w:r w:rsidRPr="00802333">
              <w:rPr>
                <w:rFonts w:ascii="標楷體" w:eastAsia="標楷體" w:hAnsi="標楷體" w:hint="eastAsia"/>
                <w:sz w:val="20"/>
                <w:szCs w:val="20"/>
              </w:rPr>
              <w:t>八、藉由國語文學習，關切本土與全球議題，拓展國際視野，培養參與公共事務的熱情與能力。</w:t>
            </w:r>
          </w:p>
        </w:tc>
        <w:tc>
          <w:tcPr>
            <w:tcW w:w="3685" w:type="dxa"/>
            <w:gridSpan w:val="4"/>
            <w:vAlign w:val="center"/>
          </w:tcPr>
          <w:p w14:paraId="3E320E1B" w14:textId="77777777" w:rsidR="006C01EC" w:rsidRPr="00802333" w:rsidRDefault="006C01EC" w:rsidP="006C01EC">
            <w:pPr>
              <w:pBdr>
                <w:top w:val="nil"/>
                <w:left w:val="nil"/>
                <w:bottom w:val="nil"/>
                <w:right w:val="nil"/>
                <w:between w:val="nil"/>
              </w:pBdr>
              <w:spacing w:line="260" w:lineRule="exact"/>
              <w:jc w:val="both"/>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1.學習單</w:t>
            </w:r>
          </w:p>
          <w:p w14:paraId="2153ECF7" w14:textId="77777777" w:rsidR="006C01EC" w:rsidRPr="00802333" w:rsidRDefault="006C01EC" w:rsidP="006C01EC">
            <w:pPr>
              <w:pBdr>
                <w:top w:val="nil"/>
                <w:left w:val="nil"/>
                <w:bottom w:val="nil"/>
                <w:right w:val="nil"/>
                <w:between w:val="nil"/>
              </w:pBdr>
              <w:spacing w:line="260" w:lineRule="exact"/>
              <w:jc w:val="both"/>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2.口語表達</w:t>
            </w:r>
          </w:p>
          <w:p w14:paraId="2BB67A53" w14:textId="77777777" w:rsidR="006C01EC" w:rsidRPr="00802333" w:rsidRDefault="006C01EC" w:rsidP="006C01EC">
            <w:pPr>
              <w:pBdr>
                <w:top w:val="nil"/>
                <w:left w:val="nil"/>
                <w:bottom w:val="nil"/>
                <w:right w:val="nil"/>
                <w:between w:val="nil"/>
              </w:pBdr>
              <w:spacing w:line="260" w:lineRule="exact"/>
              <w:jc w:val="both"/>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3.圖畫創作</w:t>
            </w:r>
          </w:p>
          <w:p w14:paraId="127F9DA5" w14:textId="77777777" w:rsidR="006C01EC" w:rsidRPr="00802333" w:rsidRDefault="006C01EC" w:rsidP="006C01EC">
            <w:pPr>
              <w:spacing w:line="260" w:lineRule="exact"/>
              <w:jc w:val="both"/>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4.詩歌朗誦</w:t>
            </w:r>
          </w:p>
          <w:p w14:paraId="3A27A9E8" w14:textId="44CF6E1A" w:rsidR="006C01EC" w:rsidRPr="00802333" w:rsidRDefault="006C01EC" w:rsidP="006C01EC">
            <w:pPr>
              <w:rPr>
                <w:rFonts w:eastAsia="標楷體"/>
                <w:u w:val="single"/>
              </w:rPr>
            </w:pPr>
            <w:r w:rsidRPr="00802333">
              <w:rPr>
                <w:rFonts w:ascii="標楷體" w:eastAsia="標楷體" w:hAnsi="標楷體"/>
                <w:bCs/>
                <w:snapToGrid w:val="0"/>
                <w:kern w:val="0"/>
                <w:sz w:val="20"/>
                <w:szCs w:val="20"/>
              </w:rPr>
              <w:t>5.主題寫作</w:t>
            </w:r>
          </w:p>
        </w:tc>
      </w:tr>
      <w:tr w:rsidR="00802333" w:rsidRPr="00802333" w14:paraId="5723C50B" w14:textId="77777777" w:rsidTr="00255BC4">
        <w:trPr>
          <w:cantSplit/>
          <w:trHeight w:val="480"/>
          <w:jc w:val="center"/>
        </w:trPr>
        <w:tc>
          <w:tcPr>
            <w:tcW w:w="597" w:type="dxa"/>
            <w:gridSpan w:val="2"/>
            <w:vMerge/>
            <w:vAlign w:val="center"/>
          </w:tcPr>
          <w:p w14:paraId="165E3B0E" w14:textId="77777777" w:rsidR="00254D70" w:rsidRPr="00802333" w:rsidRDefault="00254D70" w:rsidP="00254D70">
            <w:pPr>
              <w:jc w:val="center"/>
              <w:rPr>
                <w:rFonts w:eastAsia="標楷體"/>
              </w:rPr>
            </w:pPr>
          </w:p>
        </w:tc>
        <w:tc>
          <w:tcPr>
            <w:tcW w:w="1383" w:type="dxa"/>
            <w:gridSpan w:val="2"/>
            <w:vAlign w:val="center"/>
          </w:tcPr>
          <w:p w14:paraId="380C4740" w14:textId="77777777" w:rsidR="00254D70" w:rsidRPr="00802333" w:rsidRDefault="00254D70" w:rsidP="00254D70">
            <w:pPr>
              <w:jc w:val="center"/>
              <w:rPr>
                <w:rFonts w:eastAsia="標楷體"/>
              </w:rPr>
            </w:pPr>
            <w:r w:rsidRPr="00802333">
              <w:rPr>
                <w:rFonts w:eastAsia="標楷體" w:hint="eastAsia"/>
              </w:rPr>
              <w:t>英語</w:t>
            </w:r>
          </w:p>
        </w:tc>
        <w:tc>
          <w:tcPr>
            <w:tcW w:w="9072" w:type="dxa"/>
            <w:gridSpan w:val="10"/>
            <w:vAlign w:val="center"/>
          </w:tcPr>
          <w:p w14:paraId="591517B5" w14:textId="77777777" w:rsidR="00254D70" w:rsidRPr="00802333" w:rsidRDefault="00254D70" w:rsidP="00254D70">
            <w:pPr>
              <w:pStyle w:val="Web"/>
              <w:spacing w:before="0" w:beforeAutospacing="0" w:after="0" w:afterAutospacing="0"/>
              <w:rPr>
                <w:rFonts w:eastAsia="新細明體"/>
              </w:rPr>
            </w:pPr>
            <w:r w:rsidRPr="00802333">
              <w:rPr>
                <w:rFonts w:ascii="微軟正黑體" w:eastAsia="微軟正黑體" w:hAnsi="微軟正黑體" w:cs="微軟正黑體" w:hint="eastAsia"/>
                <w:sz w:val="22"/>
                <w:szCs w:val="22"/>
              </w:rPr>
              <w:t>本書每一課的內容包括主題字彙</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Word Bank</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對話</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Dialogue</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文法重點</w:t>
            </w:r>
          </w:p>
          <w:p w14:paraId="193B62AF" w14:textId="77777777" w:rsidR="00254D70" w:rsidRPr="00802333" w:rsidRDefault="00254D70" w:rsidP="00254D70">
            <w:pPr>
              <w:pStyle w:val="Web"/>
              <w:spacing w:before="0" w:beforeAutospacing="0" w:after="0" w:afterAutospacing="0"/>
            </w:pPr>
            <w:r w:rsidRPr="00802333">
              <w:rPr>
                <w:rFonts w:ascii="Times New Roman" w:hAnsi="Times New Roman" w:cs="Times New Roman"/>
                <w:sz w:val="22"/>
                <w:szCs w:val="22"/>
              </w:rPr>
              <w:t>（</w:t>
            </w:r>
            <w:r w:rsidRPr="00802333">
              <w:rPr>
                <w:rFonts w:ascii="Times New Roman" w:hAnsi="Times New Roman" w:cs="Times New Roman"/>
                <w:sz w:val="22"/>
                <w:szCs w:val="22"/>
              </w:rPr>
              <w:t>Grammar</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閱讀</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Reading</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聽力練習</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Listening</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發音</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Pronunciation</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及延伸閱讀</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Read Up</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文法重點中的</w:t>
            </w:r>
            <w:r w:rsidRPr="00802333">
              <w:rPr>
                <w:rFonts w:ascii="Times New Roman" w:hAnsi="Times New Roman" w:cs="Times New Roman"/>
                <w:sz w:val="22"/>
                <w:szCs w:val="22"/>
              </w:rPr>
              <w:t xml:space="preserve"> More to Know </w:t>
            </w:r>
            <w:r w:rsidRPr="00802333">
              <w:rPr>
                <w:rFonts w:ascii="微軟正黑體" w:eastAsia="微軟正黑體" w:hAnsi="微軟正黑體" w:cs="微軟正黑體" w:hint="eastAsia"/>
                <w:sz w:val="22"/>
                <w:szCs w:val="22"/>
              </w:rPr>
              <w:t>為該課重點文法教學之外的延伸</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於課程大綱中以</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標記</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供教師文法延伸教學使用</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針對適性學習單元</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各課的</w:t>
            </w:r>
            <w:r w:rsidRPr="00802333">
              <w:rPr>
                <w:rFonts w:ascii="Times New Roman" w:hAnsi="Times New Roman" w:cs="Times New Roman"/>
                <w:sz w:val="22"/>
                <w:szCs w:val="22"/>
              </w:rPr>
              <w:t xml:space="preserve"> Read Up (optional) </w:t>
            </w:r>
            <w:r w:rsidRPr="00802333">
              <w:rPr>
                <w:rFonts w:ascii="微軟正黑體" w:eastAsia="微軟正黑體" w:hAnsi="微軟正黑體" w:cs="微軟正黑體" w:hint="eastAsia"/>
                <w:sz w:val="22"/>
                <w:szCs w:val="22"/>
              </w:rPr>
              <w:t>為延伸當課主題的適性閱讀</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教師可於各課教學結束後使用</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 xml:space="preserve">Activities (optional) </w:t>
            </w:r>
            <w:r w:rsidRPr="00802333">
              <w:rPr>
                <w:rFonts w:ascii="微軟正黑體" w:eastAsia="微軟正黑體" w:hAnsi="微軟正黑體" w:cs="微軟正黑體" w:hint="eastAsia"/>
                <w:sz w:val="22"/>
                <w:szCs w:val="22"/>
              </w:rPr>
              <w:t>為主題延伸閱讀的任務式導向活動</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教師可於彈性課程時間搭配相關學習主題進行學習活動</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 xml:space="preserve">Story Time (optional) </w:t>
            </w:r>
            <w:r w:rsidRPr="00802333">
              <w:rPr>
                <w:rFonts w:ascii="微軟正黑體" w:eastAsia="微軟正黑體" w:hAnsi="微軟正黑體" w:cs="微軟正黑體" w:hint="eastAsia"/>
                <w:sz w:val="22"/>
                <w:szCs w:val="22"/>
              </w:rPr>
              <w:t>為繪本閱讀</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教師可於彈性課程時間使用</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讓學生接觸體裁多元的文本</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開闊學生的閱讀視野</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 xml:space="preserve">Let’s Sing(optional) </w:t>
            </w:r>
            <w:r w:rsidRPr="00802333">
              <w:rPr>
                <w:rFonts w:ascii="微軟正黑體" w:eastAsia="微軟正黑體" w:hAnsi="微軟正黑體" w:cs="微軟正黑體" w:hint="eastAsia"/>
                <w:sz w:val="22"/>
                <w:szCs w:val="22"/>
              </w:rPr>
              <w:t>為歌謠欣賞</w:t>
            </w:r>
            <w:r w:rsidRPr="00802333">
              <w:rPr>
                <w:rFonts w:ascii="Times New Roman" w:hAnsi="Times New Roman" w:cs="Times New Roman"/>
                <w:sz w:val="22"/>
                <w:szCs w:val="22"/>
              </w:rPr>
              <w:t>。</w:t>
            </w:r>
            <w:r w:rsidRPr="00802333">
              <w:rPr>
                <w:rFonts w:ascii="Times New Roman" w:hAnsi="Times New Roman" w:cs="Times New Roman"/>
                <w:sz w:val="22"/>
                <w:szCs w:val="22"/>
              </w:rPr>
              <w:br/>
              <w:t xml:space="preserve">1. </w:t>
            </w:r>
            <w:r w:rsidRPr="00802333">
              <w:rPr>
                <w:rFonts w:ascii="微軟正黑體" w:eastAsia="微軟正黑體" w:hAnsi="微軟正黑體" w:cs="微軟正黑體" w:hint="eastAsia"/>
                <w:sz w:val="22"/>
                <w:szCs w:val="22"/>
              </w:rPr>
              <w:t>學會以</w:t>
            </w:r>
            <w:r w:rsidRPr="00802333">
              <w:rPr>
                <w:rFonts w:ascii="Times New Roman" w:hAnsi="Times New Roman" w:cs="Times New Roman"/>
                <w:sz w:val="22"/>
                <w:szCs w:val="22"/>
              </w:rPr>
              <w:t xml:space="preserve"> be </w:t>
            </w:r>
            <w:r w:rsidRPr="00802333">
              <w:rPr>
                <w:rFonts w:ascii="微軟正黑體" w:eastAsia="微軟正黑體" w:hAnsi="微軟正黑體" w:cs="微軟正黑體" w:hint="eastAsia"/>
                <w:sz w:val="22"/>
                <w:szCs w:val="22"/>
              </w:rPr>
              <w:t>動詞為主的現在式</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祈使句及現在進行式</w:t>
            </w:r>
            <w:r w:rsidRPr="00802333">
              <w:rPr>
                <w:rFonts w:ascii="Times New Roman" w:hAnsi="Times New Roman" w:cs="Times New Roman"/>
                <w:sz w:val="22"/>
                <w:szCs w:val="22"/>
              </w:rPr>
              <w:t>。</w:t>
            </w:r>
          </w:p>
          <w:p w14:paraId="16458495" w14:textId="77777777" w:rsidR="00254D70" w:rsidRPr="00802333" w:rsidRDefault="00254D70" w:rsidP="00254D70">
            <w:pPr>
              <w:pStyle w:val="Web"/>
              <w:spacing w:before="0" w:beforeAutospacing="0" w:after="0" w:afterAutospacing="0"/>
            </w:pPr>
            <w:r w:rsidRPr="00802333">
              <w:rPr>
                <w:rFonts w:ascii="Times New Roman" w:hAnsi="Times New Roman" w:cs="Times New Roman"/>
                <w:sz w:val="22"/>
                <w:szCs w:val="22"/>
              </w:rPr>
              <w:t xml:space="preserve">2. </w:t>
            </w:r>
            <w:r w:rsidRPr="00802333">
              <w:rPr>
                <w:rFonts w:ascii="微軟正黑體" w:eastAsia="微軟正黑體" w:hAnsi="微軟正黑體" w:cs="微軟正黑體" w:hint="eastAsia"/>
                <w:sz w:val="22"/>
                <w:szCs w:val="22"/>
              </w:rPr>
              <w:t>能聽懂簡易的日常生活對話</w:t>
            </w:r>
            <w:r w:rsidRPr="00802333">
              <w:rPr>
                <w:rFonts w:ascii="Times New Roman" w:hAnsi="Times New Roman" w:cs="Times New Roman"/>
                <w:sz w:val="22"/>
                <w:szCs w:val="22"/>
              </w:rPr>
              <w:t>。</w:t>
            </w:r>
          </w:p>
          <w:p w14:paraId="03FBF3AB" w14:textId="77777777" w:rsidR="00254D70" w:rsidRPr="00802333" w:rsidRDefault="00254D70" w:rsidP="00254D70">
            <w:pPr>
              <w:pStyle w:val="Web"/>
              <w:spacing w:before="0" w:beforeAutospacing="0" w:after="0" w:afterAutospacing="0"/>
            </w:pPr>
            <w:r w:rsidRPr="00802333">
              <w:rPr>
                <w:rFonts w:ascii="Times New Roman" w:hAnsi="Times New Roman" w:cs="Times New Roman"/>
                <w:sz w:val="22"/>
                <w:szCs w:val="22"/>
              </w:rPr>
              <w:t xml:space="preserve">3. </w:t>
            </w:r>
            <w:r w:rsidRPr="00802333">
              <w:rPr>
                <w:rFonts w:ascii="微軟正黑體" w:eastAsia="微軟正黑體" w:hAnsi="微軟正黑體" w:cs="微軟正黑體" w:hint="eastAsia"/>
                <w:sz w:val="22"/>
                <w:szCs w:val="22"/>
              </w:rPr>
              <w:t>學會</w:t>
            </w:r>
            <w:r w:rsidRPr="00802333">
              <w:rPr>
                <w:rFonts w:ascii="Times New Roman" w:hAnsi="Times New Roman" w:cs="Times New Roman"/>
                <w:sz w:val="22"/>
                <w:szCs w:val="22"/>
              </w:rPr>
              <w:t xml:space="preserve"> 6 </w:t>
            </w:r>
            <w:r w:rsidRPr="00802333">
              <w:rPr>
                <w:rFonts w:ascii="微軟正黑體" w:eastAsia="微軟正黑體" w:hAnsi="微軟正黑體" w:cs="微軟正黑體" w:hint="eastAsia"/>
                <w:sz w:val="22"/>
                <w:szCs w:val="22"/>
              </w:rPr>
              <w:t>個母音與</w:t>
            </w:r>
            <w:r w:rsidRPr="00802333">
              <w:rPr>
                <w:rFonts w:ascii="Times New Roman" w:hAnsi="Times New Roman" w:cs="Times New Roman"/>
                <w:sz w:val="22"/>
                <w:szCs w:val="22"/>
              </w:rPr>
              <w:t xml:space="preserve"> 12 </w:t>
            </w:r>
            <w:r w:rsidRPr="00802333">
              <w:rPr>
                <w:rFonts w:ascii="微軟正黑體" w:eastAsia="微軟正黑體" w:hAnsi="微軟正黑體" w:cs="微軟正黑體" w:hint="eastAsia"/>
                <w:sz w:val="22"/>
                <w:szCs w:val="22"/>
              </w:rPr>
              <w:t>個子音</w:t>
            </w:r>
            <w:r w:rsidRPr="00802333">
              <w:rPr>
                <w:rFonts w:ascii="Times New Roman" w:hAnsi="Times New Roman" w:cs="Times New Roman"/>
                <w:sz w:val="22"/>
                <w:szCs w:val="22"/>
              </w:rPr>
              <w:t>。</w:t>
            </w:r>
          </w:p>
          <w:p w14:paraId="4A1640CF" w14:textId="73BF88B0" w:rsidR="00254D70" w:rsidRPr="00802333" w:rsidRDefault="00254D70" w:rsidP="00254D70">
            <w:pPr>
              <w:rPr>
                <w:rFonts w:eastAsia="標楷體"/>
              </w:rPr>
            </w:pPr>
            <w:r w:rsidRPr="00802333">
              <w:rPr>
                <w:sz w:val="22"/>
                <w:szCs w:val="22"/>
              </w:rPr>
              <w:t xml:space="preserve">4. </w:t>
            </w:r>
            <w:r w:rsidRPr="00802333">
              <w:rPr>
                <w:sz w:val="22"/>
                <w:szCs w:val="22"/>
              </w:rPr>
              <w:t>能積極參與課堂活動並友善與他人合作。</w:t>
            </w:r>
          </w:p>
        </w:tc>
        <w:tc>
          <w:tcPr>
            <w:tcW w:w="3685" w:type="dxa"/>
            <w:gridSpan w:val="4"/>
            <w:vAlign w:val="center"/>
          </w:tcPr>
          <w:p w14:paraId="15EBB02A" w14:textId="77777777" w:rsidR="00254D70" w:rsidRPr="00802333" w:rsidRDefault="00254D70" w:rsidP="00254D70">
            <w:pPr>
              <w:widowControl/>
              <w:rPr>
                <w:rFonts w:ascii="新細明體" w:hAnsi="新細明體" w:cs="新細明體"/>
                <w:kern w:val="0"/>
              </w:rPr>
            </w:pPr>
            <w:r w:rsidRPr="00802333">
              <w:rPr>
                <w:kern w:val="0"/>
                <w:sz w:val="22"/>
                <w:szCs w:val="22"/>
              </w:rPr>
              <w:t>檔案評量</w:t>
            </w:r>
          </w:p>
          <w:p w14:paraId="0DD20836" w14:textId="77777777" w:rsidR="00254D70" w:rsidRPr="00802333" w:rsidRDefault="00254D70" w:rsidP="00254D70">
            <w:pPr>
              <w:widowControl/>
              <w:rPr>
                <w:rFonts w:ascii="新細明體" w:hAnsi="新細明體" w:cs="新細明體"/>
                <w:kern w:val="0"/>
              </w:rPr>
            </w:pPr>
            <w:r w:rsidRPr="00802333">
              <w:rPr>
                <w:kern w:val="0"/>
                <w:sz w:val="22"/>
                <w:szCs w:val="22"/>
              </w:rPr>
              <w:t>口語練習</w:t>
            </w:r>
          </w:p>
          <w:p w14:paraId="4D91C7FF" w14:textId="77777777" w:rsidR="00254D70" w:rsidRPr="00802333" w:rsidRDefault="00254D70" w:rsidP="00254D70">
            <w:pPr>
              <w:widowControl/>
              <w:rPr>
                <w:rFonts w:ascii="新細明體" w:hAnsi="新細明體" w:cs="新細明體"/>
                <w:kern w:val="0"/>
              </w:rPr>
            </w:pPr>
            <w:r w:rsidRPr="00802333">
              <w:rPr>
                <w:kern w:val="0"/>
                <w:sz w:val="22"/>
                <w:szCs w:val="22"/>
              </w:rPr>
              <w:t>口說測驗</w:t>
            </w:r>
          </w:p>
          <w:p w14:paraId="6CB26D4E" w14:textId="77777777" w:rsidR="00254D70" w:rsidRPr="00802333" w:rsidRDefault="00254D70" w:rsidP="00254D70">
            <w:pPr>
              <w:widowControl/>
              <w:rPr>
                <w:rFonts w:ascii="新細明體" w:hAnsi="新細明體" w:cs="新細明體"/>
                <w:kern w:val="0"/>
              </w:rPr>
            </w:pPr>
            <w:r w:rsidRPr="00802333">
              <w:rPr>
                <w:kern w:val="0"/>
                <w:sz w:val="22"/>
                <w:szCs w:val="22"/>
              </w:rPr>
              <w:t>作業書寫</w:t>
            </w:r>
          </w:p>
          <w:p w14:paraId="52C127E1" w14:textId="14184A37" w:rsidR="00254D70" w:rsidRPr="00802333" w:rsidRDefault="00254D70" w:rsidP="00254D70">
            <w:pPr>
              <w:rPr>
                <w:rFonts w:eastAsia="標楷體"/>
              </w:rPr>
            </w:pPr>
            <w:r w:rsidRPr="00802333">
              <w:rPr>
                <w:kern w:val="0"/>
                <w:sz w:val="22"/>
                <w:szCs w:val="22"/>
              </w:rPr>
              <w:t>角色扮演</w:t>
            </w:r>
            <w:r w:rsidRPr="00802333">
              <w:rPr>
                <w:kern w:val="0"/>
                <w:sz w:val="22"/>
                <w:szCs w:val="22"/>
              </w:rPr>
              <w:br/>
            </w:r>
            <w:r w:rsidRPr="00802333">
              <w:rPr>
                <w:rFonts w:ascii="標楷體" w:eastAsia="標楷體" w:hAnsi="標楷體" w:cs="新細明體" w:hint="eastAsia"/>
                <w:kern w:val="0"/>
                <w:sz w:val="22"/>
                <w:szCs w:val="22"/>
              </w:rPr>
              <w:t>分組報告</w:t>
            </w:r>
            <w:r w:rsidRPr="00802333">
              <w:rPr>
                <w:kern w:val="0"/>
                <w:sz w:val="22"/>
                <w:szCs w:val="22"/>
              </w:rPr>
              <w:br/>
            </w:r>
            <w:r w:rsidRPr="00802333">
              <w:rPr>
                <w:rFonts w:ascii="標楷體" w:eastAsia="標楷體" w:hAnsi="標楷體" w:cs="新細明體" w:hint="eastAsia"/>
                <w:kern w:val="0"/>
                <w:sz w:val="22"/>
                <w:szCs w:val="22"/>
              </w:rPr>
              <w:t>寫作評量</w:t>
            </w:r>
          </w:p>
        </w:tc>
      </w:tr>
      <w:tr w:rsidR="00802333" w:rsidRPr="00802333" w14:paraId="7DA9C272" w14:textId="77777777" w:rsidTr="00255BC4">
        <w:trPr>
          <w:cantSplit/>
          <w:trHeight w:val="480"/>
          <w:jc w:val="center"/>
        </w:trPr>
        <w:tc>
          <w:tcPr>
            <w:tcW w:w="597" w:type="dxa"/>
            <w:gridSpan w:val="2"/>
            <w:vMerge/>
            <w:vAlign w:val="center"/>
          </w:tcPr>
          <w:p w14:paraId="124B1CD4" w14:textId="77777777" w:rsidR="007A5C98" w:rsidRPr="00802333" w:rsidRDefault="007A5C98" w:rsidP="007A5C98">
            <w:pPr>
              <w:jc w:val="center"/>
              <w:rPr>
                <w:rFonts w:eastAsia="標楷體"/>
              </w:rPr>
            </w:pPr>
          </w:p>
        </w:tc>
        <w:tc>
          <w:tcPr>
            <w:tcW w:w="1383" w:type="dxa"/>
            <w:gridSpan w:val="2"/>
            <w:shd w:val="clear" w:color="auto" w:fill="DAEEF3" w:themeFill="accent5" w:themeFillTint="33"/>
            <w:vAlign w:val="center"/>
          </w:tcPr>
          <w:p w14:paraId="669D9EB8" w14:textId="77777777" w:rsidR="007A5C98" w:rsidRPr="00802333" w:rsidRDefault="007A5C98" w:rsidP="007A5C98">
            <w:pPr>
              <w:jc w:val="center"/>
              <w:rPr>
                <w:rFonts w:eastAsia="標楷體"/>
              </w:rPr>
            </w:pPr>
            <w:r w:rsidRPr="00802333">
              <w:rPr>
                <w:rFonts w:eastAsia="標楷體" w:hint="eastAsia"/>
              </w:rPr>
              <w:t>閩南語</w:t>
            </w:r>
          </w:p>
        </w:tc>
        <w:tc>
          <w:tcPr>
            <w:tcW w:w="9072" w:type="dxa"/>
            <w:gridSpan w:val="10"/>
            <w:vAlign w:val="center"/>
          </w:tcPr>
          <w:p w14:paraId="2DA5FB01" w14:textId="77777777" w:rsidR="007A5C98" w:rsidRPr="00802333" w:rsidRDefault="007A5C98" w:rsidP="007A5C98">
            <w:pPr>
              <w:spacing w:line="240" w:lineRule="exact"/>
              <w:rPr>
                <w:rFonts w:ascii="標楷體" w:eastAsia="標楷體" w:hAnsi="標楷體"/>
              </w:rPr>
            </w:pPr>
            <w:r w:rsidRPr="00802333">
              <w:rPr>
                <w:rFonts w:ascii="標楷體" w:eastAsia="標楷體" w:hAnsi="標楷體" w:hint="eastAsia"/>
              </w:rPr>
              <w:t>（一）〈趣味的誤會〉：</w:t>
            </w:r>
          </w:p>
          <w:p w14:paraId="539B1401" w14:textId="77777777" w:rsidR="007A5C98" w:rsidRPr="00802333" w:rsidRDefault="007A5C98" w:rsidP="007A5C98">
            <w:pPr>
              <w:spacing w:line="240" w:lineRule="exact"/>
              <w:rPr>
                <w:rFonts w:ascii="標楷體" w:eastAsia="標楷體" w:hAnsi="標楷體"/>
              </w:rPr>
            </w:pPr>
            <w:r w:rsidRPr="00802333">
              <w:rPr>
                <w:rFonts w:ascii="標楷體" w:eastAsia="標楷體" w:hAnsi="標楷體" w:hint="eastAsia"/>
              </w:rPr>
              <w:t>1.</w:t>
            </w:r>
            <w:r w:rsidRPr="00802333">
              <w:rPr>
                <w:rFonts w:ascii="標楷體" w:eastAsia="標楷體" w:hAnsi="標楷體"/>
              </w:rPr>
              <w:t>能從課程中認知閩南語一詞多義的現象。</w:t>
            </w:r>
          </w:p>
          <w:p w14:paraId="7F5B3E81" w14:textId="77777777" w:rsidR="007A5C98" w:rsidRPr="00802333" w:rsidRDefault="007A5C98" w:rsidP="007A5C98">
            <w:pPr>
              <w:spacing w:line="240" w:lineRule="exact"/>
              <w:rPr>
                <w:rFonts w:ascii="標楷體" w:eastAsia="標楷體" w:hAnsi="標楷體"/>
              </w:rPr>
            </w:pPr>
            <w:r w:rsidRPr="00802333">
              <w:rPr>
                <w:rFonts w:ascii="標楷體" w:eastAsia="標楷體" w:hAnsi="標楷體" w:hint="eastAsia"/>
              </w:rPr>
              <w:t>2.</w:t>
            </w:r>
            <w:r w:rsidRPr="00802333">
              <w:rPr>
                <w:rFonts w:ascii="標楷體" w:eastAsia="標楷體" w:hAnsi="標楷體"/>
              </w:rPr>
              <w:t>能從課程中懂得尊重並接納不同的語言。</w:t>
            </w:r>
          </w:p>
          <w:p w14:paraId="6A79DA64" w14:textId="77777777" w:rsidR="007A5C98" w:rsidRPr="00802333" w:rsidRDefault="007A5C98" w:rsidP="007A5C98">
            <w:pPr>
              <w:spacing w:line="240" w:lineRule="exact"/>
              <w:rPr>
                <w:rFonts w:ascii="標楷體" w:eastAsia="標楷體" w:hAnsi="標楷體"/>
              </w:rPr>
            </w:pPr>
            <w:r w:rsidRPr="00802333">
              <w:rPr>
                <w:rFonts w:ascii="標楷體" w:eastAsia="標楷體" w:hAnsi="標楷體" w:hint="eastAsia"/>
              </w:rPr>
              <w:t>（二）〈啥？閩南語嘛有「火星文」！〉：</w:t>
            </w:r>
          </w:p>
          <w:p w14:paraId="5FBC0E29" w14:textId="77777777" w:rsidR="007A5C98" w:rsidRPr="00802333" w:rsidRDefault="007A5C98" w:rsidP="007A5C98">
            <w:pPr>
              <w:spacing w:line="240" w:lineRule="exact"/>
              <w:rPr>
                <w:rFonts w:ascii="標楷體" w:eastAsia="標楷體" w:hAnsi="標楷體"/>
              </w:rPr>
            </w:pPr>
            <w:r w:rsidRPr="00802333">
              <w:rPr>
                <w:rFonts w:ascii="標楷體" w:eastAsia="標楷體" w:hAnsi="標楷體" w:hint="eastAsia"/>
              </w:rPr>
              <w:t>1.</w:t>
            </w:r>
            <w:r w:rsidRPr="00802333">
              <w:rPr>
                <w:rFonts w:ascii="標楷體" w:eastAsia="標楷體" w:hAnsi="標楷體"/>
              </w:rPr>
              <w:t>能從課程中領略到正確的表達使用閩南語用字的重要，並學會用閩南語進行溝通。</w:t>
            </w:r>
          </w:p>
          <w:p w14:paraId="4C7820F2" w14:textId="77777777" w:rsidR="007A5C98" w:rsidRPr="00802333" w:rsidRDefault="007A5C98" w:rsidP="007A5C98">
            <w:pPr>
              <w:spacing w:line="240" w:lineRule="exact"/>
              <w:rPr>
                <w:rFonts w:ascii="標楷體" w:eastAsia="標楷體" w:hAnsi="標楷體"/>
              </w:rPr>
            </w:pPr>
            <w:r w:rsidRPr="00802333">
              <w:rPr>
                <w:rFonts w:ascii="標楷體" w:eastAsia="標楷體" w:hAnsi="標楷體" w:hint="eastAsia"/>
              </w:rPr>
              <w:t>2.</w:t>
            </w:r>
            <w:r w:rsidRPr="00802333">
              <w:rPr>
                <w:rFonts w:ascii="標楷體" w:eastAsia="標楷體" w:hAnsi="標楷體"/>
              </w:rPr>
              <w:t>能從課程中了解「百善孝為先」的道理。</w:t>
            </w:r>
          </w:p>
          <w:p w14:paraId="3794CCE4" w14:textId="77777777" w:rsidR="007A5C98" w:rsidRPr="00802333" w:rsidRDefault="007A5C98" w:rsidP="007A5C98">
            <w:pPr>
              <w:spacing w:line="240" w:lineRule="exact"/>
              <w:rPr>
                <w:rFonts w:ascii="標楷體" w:eastAsia="標楷體" w:hAnsi="標楷體"/>
              </w:rPr>
            </w:pPr>
            <w:r w:rsidRPr="00802333">
              <w:rPr>
                <w:rFonts w:ascii="標楷體" w:eastAsia="標楷體" w:hAnsi="標楷體" w:hint="eastAsia"/>
              </w:rPr>
              <w:t>（三）〈人佮獅〉：</w:t>
            </w:r>
          </w:p>
          <w:p w14:paraId="62850CA9" w14:textId="77777777" w:rsidR="007A5C98" w:rsidRPr="00802333" w:rsidRDefault="007A5C98" w:rsidP="007A5C98">
            <w:pPr>
              <w:spacing w:line="240" w:lineRule="exact"/>
              <w:rPr>
                <w:rFonts w:ascii="標楷體" w:eastAsia="標楷體" w:hAnsi="標楷體"/>
              </w:rPr>
            </w:pPr>
            <w:r w:rsidRPr="00802333">
              <w:rPr>
                <w:rFonts w:ascii="標楷體" w:eastAsia="標楷體" w:hAnsi="標楷體"/>
              </w:rPr>
              <w:t>1.能了解課文文章內容，並使用閩南語闡述大意。</w:t>
            </w:r>
          </w:p>
          <w:p w14:paraId="25439453" w14:textId="77777777" w:rsidR="007A5C98" w:rsidRPr="00802333" w:rsidRDefault="007A5C98" w:rsidP="007A5C98">
            <w:pPr>
              <w:spacing w:line="240" w:lineRule="exact"/>
              <w:rPr>
                <w:rFonts w:ascii="標楷體" w:eastAsia="標楷體" w:hAnsi="標楷體"/>
              </w:rPr>
            </w:pPr>
            <w:r w:rsidRPr="00802333">
              <w:rPr>
                <w:rFonts w:ascii="標楷體" w:eastAsia="標楷體" w:hAnsi="標楷體" w:hint="eastAsia"/>
              </w:rPr>
              <w:t>2.能從課程中體會處處留心皆學問的道理，並學會用閩南語適切形容。</w:t>
            </w:r>
          </w:p>
          <w:p w14:paraId="2C9E0154" w14:textId="77777777" w:rsidR="007A5C98" w:rsidRPr="00802333" w:rsidRDefault="007A5C98" w:rsidP="007A5C98">
            <w:pPr>
              <w:spacing w:line="240" w:lineRule="exact"/>
              <w:rPr>
                <w:rFonts w:ascii="標楷體" w:eastAsia="標楷體" w:hAnsi="標楷體"/>
              </w:rPr>
            </w:pPr>
            <w:r w:rsidRPr="00802333">
              <w:rPr>
                <w:rFonts w:ascii="標楷體" w:eastAsia="標楷體" w:hAnsi="標楷體" w:hint="eastAsia"/>
              </w:rPr>
              <w:t>（四）〈蟧蜈佮蜘蛛〉：</w:t>
            </w:r>
          </w:p>
          <w:p w14:paraId="44A5D0CD" w14:textId="77777777" w:rsidR="007A5C98" w:rsidRPr="00802333" w:rsidRDefault="007A5C98" w:rsidP="007A5C98">
            <w:pPr>
              <w:spacing w:line="240" w:lineRule="exact"/>
              <w:rPr>
                <w:rFonts w:ascii="標楷體" w:eastAsia="標楷體" w:hAnsi="標楷體"/>
              </w:rPr>
            </w:pPr>
            <w:r w:rsidRPr="00802333">
              <w:rPr>
                <w:rFonts w:ascii="標楷體" w:eastAsia="標楷體" w:hAnsi="標楷體" w:hint="eastAsia"/>
              </w:rPr>
              <w:t>1.能從課程中體會與其羨慕別人，不如肯定自己，並學會用閩南語進行表達溝通。</w:t>
            </w:r>
          </w:p>
          <w:p w14:paraId="284827C9" w14:textId="77777777" w:rsidR="007A5C98" w:rsidRPr="00802333" w:rsidRDefault="007A5C98" w:rsidP="007A5C98">
            <w:pPr>
              <w:spacing w:line="240" w:lineRule="exact"/>
              <w:rPr>
                <w:rFonts w:ascii="標楷體" w:eastAsia="標楷體" w:hAnsi="標楷體"/>
              </w:rPr>
            </w:pPr>
            <w:r w:rsidRPr="00802333">
              <w:rPr>
                <w:rFonts w:ascii="標楷體" w:eastAsia="標楷體" w:hAnsi="標楷體" w:hint="eastAsia"/>
              </w:rPr>
              <w:t>2.從「蟧蜈」、「蜘蛛」的特性對比人的想法與個性，並觀察各種動植物，提出該物與人的相應之處。</w:t>
            </w:r>
          </w:p>
          <w:p w14:paraId="732AFF4A" w14:textId="77777777" w:rsidR="007A5C98" w:rsidRPr="00802333" w:rsidRDefault="007A5C98" w:rsidP="007A5C98">
            <w:pPr>
              <w:spacing w:line="240" w:lineRule="exact"/>
              <w:rPr>
                <w:rFonts w:ascii="標楷體" w:eastAsia="標楷體" w:hAnsi="標楷體"/>
              </w:rPr>
            </w:pPr>
            <w:r w:rsidRPr="00802333">
              <w:rPr>
                <w:rFonts w:ascii="標楷體" w:eastAsia="標楷體" w:hAnsi="標楷體" w:hint="eastAsia"/>
              </w:rPr>
              <w:t>（五）〈</w:t>
            </w:r>
            <w:r w:rsidRPr="00802333">
              <w:rPr>
                <w:rFonts w:ascii="標楷體" w:eastAsia="標楷體" w:hAnsi="標楷體" w:hint="eastAsia"/>
                <w:bCs/>
              </w:rPr>
              <w:t>菜市仔學堂</w:t>
            </w:r>
            <w:r w:rsidRPr="00802333">
              <w:rPr>
                <w:rFonts w:ascii="標楷體" w:eastAsia="標楷體" w:hAnsi="標楷體" w:hint="eastAsia"/>
              </w:rPr>
              <w:t>〉：</w:t>
            </w:r>
          </w:p>
          <w:p w14:paraId="5390BFB4" w14:textId="77777777" w:rsidR="007A5C98" w:rsidRPr="00802333" w:rsidRDefault="007A5C98" w:rsidP="007A5C98">
            <w:pPr>
              <w:spacing w:line="240" w:lineRule="exact"/>
              <w:rPr>
                <w:rFonts w:ascii="標楷體" w:eastAsia="標楷體" w:hAnsi="標楷體"/>
              </w:rPr>
            </w:pPr>
            <w:r w:rsidRPr="00802333">
              <w:rPr>
                <w:rFonts w:ascii="標楷體" w:eastAsia="標楷體" w:hAnsi="標楷體" w:hint="eastAsia"/>
              </w:rPr>
              <w:t>1.能與同儕合作學習，運用閩南語彼此對話、共同討論，培養在日常生活使用閩南語的習慣。</w:t>
            </w:r>
          </w:p>
          <w:p w14:paraId="7317461D" w14:textId="77777777" w:rsidR="007A5C98" w:rsidRPr="00802333" w:rsidRDefault="007A5C98" w:rsidP="007A5C98">
            <w:pPr>
              <w:spacing w:line="240" w:lineRule="exact"/>
              <w:rPr>
                <w:rFonts w:ascii="標楷體" w:eastAsia="標楷體" w:hAnsi="標楷體"/>
              </w:rPr>
            </w:pPr>
            <w:r w:rsidRPr="00802333">
              <w:rPr>
                <w:rFonts w:ascii="標楷體" w:eastAsia="標楷體" w:hAnsi="標楷體" w:hint="eastAsia"/>
              </w:rPr>
              <w:t>2.能應用閩南語學習知識、擴充生活經驗、認識多元文化，以因應現代化社會的需求。</w:t>
            </w:r>
          </w:p>
          <w:p w14:paraId="5EE9ABB0" w14:textId="77777777" w:rsidR="007A5C98" w:rsidRPr="00802333" w:rsidRDefault="007A5C98" w:rsidP="007A5C98">
            <w:pPr>
              <w:spacing w:line="240" w:lineRule="exact"/>
              <w:rPr>
                <w:rFonts w:ascii="標楷體" w:eastAsia="標楷體" w:hAnsi="標楷體"/>
              </w:rPr>
            </w:pPr>
            <w:r w:rsidRPr="00802333">
              <w:rPr>
                <w:rFonts w:ascii="標楷體" w:eastAsia="標楷體" w:hAnsi="標楷體" w:hint="eastAsia"/>
              </w:rPr>
              <w:t>3.能透過「咧講啥物」單元內「苳蒿是拍某菜」的對話，體認「性別平權」的重要性。</w:t>
            </w:r>
          </w:p>
          <w:p w14:paraId="456C612B" w14:textId="77777777" w:rsidR="007A5C98" w:rsidRPr="00802333" w:rsidRDefault="007A5C98" w:rsidP="007A5C98">
            <w:pPr>
              <w:spacing w:line="240" w:lineRule="exact"/>
              <w:rPr>
                <w:rFonts w:ascii="標楷體" w:eastAsia="標楷體" w:hAnsi="標楷體"/>
              </w:rPr>
            </w:pPr>
            <w:r w:rsidRPr="00802333">
              <w:rPr>
                <w:rFonts w:ascii="標楷體" w:eastAsia="標楷體" w:hAnsi="標楷體" w:hint="eastAsia"/>
              </w:rPr>
              <w:t>（六）〈</w:t>
            </w:r>
            <w:r w:rsidRPr="00802333">
              <w:rPr>
                <w:rFonts w:ascii="標楷體" w:eastAsia="標楷體" w:hAnsi="標楷體" w:hint="eastAsia"/>
                <w:bCs/>
              </w:rPr>
              <w:t>臭豆腐的滋味</w:t>
            </w:r>
            <w:r w:rsidRPr="00802333">
              <w:rPr>
                <w:rFonts w:ascii="標楷體" w:eastAsia="標楷體" w:hAnsi="標楷體" w:hint="eastAsia"/>
              </w:rPr>
              <w:t>〉：</w:t>
            </w:r>
          </w:p>
          <w:p w14:paraId="69D88D7A" w14:textId="77777777" w:rsidR="007A5C98" w:rsidRPr="00802333" w:rsidRDefault="007A5C98" w:rsidP="007A5C98">
            <w:pPr>
              <w:spacing w:line="240" w:lineRule="exact"/>
              <w:rPr>
                <w:rFonts w:ascii="標楷體" w:eastAsia="標楷體" w:hAnsi="標楷體"/>
              </w:rPr>
            </w:pPr>
            <w:r w:rsidRPr="00802333">
              <w:rPr>
                <w:rFonts w:ascii="標楷體" w:eastAsia="標楷體" w:hAnsi="標楷體" w:hint="eastAsia"/>
              </w:rPr>
              <w:t>1.</w:t>
            </w:r>
            <w:r w:rsidRPr="00802333">
              <w:rPr>
                <w:rFonts w:ascii="標楷體" w:eastAsia="標楷體" w:hAnsi="標楷體"/>
              </w:rPr>
              <w:t>能從課程中體會人生過程恰如萬物的各種滋味，並學會用閩南語適切形容。</w:t>
            </w:r>
          </w:p>
          <w:p w14:paraId="47DEF167" w14:textId="33B87FE0" w:rsidR="007A5C98" w:rsidRPr="00802333" w:rsidRDefault="007A5C98" w:rsidP="007A5C98">
            <w:pPr>
              <w:rPr>
                <w:rFonts w:eastAsia="標楷體"/>
              </w:rPr>
            </w:pPr>
            <w:r w:rsidRPr="00802333">
              <w:rPr>
                <w:rFonts w:ascii="標楷體" w:eastAsia="標楷體" w:hAnsi="標楷體" w:hint="eastAsia"/>
              </w:rPr>
              <w:t>2.</w:t>
            </w:r>
            <w:r w:rsidRPr="00802333">
              <w:rPr>
                <w:rFonts w:ascii="標楷體" w:eastAsia="標楷體" w:hAnsi="標楷體"/>
              </w:rPr>
              <w:t>能從「侵門踏戶」的事件，探討「人權」與「人際溝通」問題，並培養良好的「公民素養」</w:t>
            </w:r>
            <w:r w:rsidRPr="00802333">
              <w:rPr>
                <w:rFonts w:ascii="標楷體" w:eastAsia="標楷體" w:hAnsi="標楷體" w:hint="eastAsia"/>
              </w:rPr>
              <w:t>。</w:t>
            </w:r>
          </w:p>
        </w:tc>
        <w:tc>
          <w:tcPr>
            <w:tcW w:w="3685" w:type="dxa"/>
            <w:gridSpan w:val="4"/>
            <w:vAlign w:val="center"/>
          </w:tcPr>
          <w:p w14:paraId="480E8632" w14:textId="77777777" w:rsidR="007A5C98" w:rsidRPr="00802333" w:rsidRDefault="007A5C98" w:rsidP="007A5C98">
            <w:pPr>
              <w:spacing w:line="260" w:lineRule="exact"/>
              <w:jc w:val="both"/>
              <w:rPr>
                <w:rFonts w:ascii="標楷體" w:eastAsia="標楷體" w:hAnsi="標楷體"/>
                <w:bCs/>
                <w:snapToGrid w:val="0"/>
                <w:kern w:val="0"/>
              </w:rPr>
            </w:pPr>
            <w:r w:rsidRPr="00802333">
              <w:rPr>
                <w:rFonts w:ascii="標楷體" w:eastAsia="標楷體" w:hAnsi="標楷體" w:hint="eastAsia"/>
                <w:bCs/>
                <w:snapToGrid w:val="0"/>
                <w:kern w:val="0"/>
              </w:rPr>
              <w:t>1.觀察評量</w:t>
            </w:r>
          </w:p>
          <w:p w14:paraId="703F137D" w14:textId="77777777" w:rsidR="007A5C98" w:rsidRPr="00802333" w:rsidRDefault="007A5C98" w:rsidP="007A5C98">
            <w:pPr>
              <w:spacing w:line="260" w:lineRule="exact"/>
              <w:jc w:val="both"/>
              <w:rPr>
                <w:rFonts w:ascii="標楷體" w:eastAsia="標楷體" w:hAnsi="標楷體"/>
                <w:bCs/>
                <w:snapToGrid w:val="0"/>
                <w:kern w:val="0"/>
              </w:rPr>
            </w:pPr>
            <w:r w:rsidRPr="00802333">
              <w:rPr>
                <w:rFonts w:ascii="標楷體" w:eastAsia="標楷體" w:hAnsi="標楷體" w:hint="eastAsia"/>
                <w:bCs/>
                <w:snapToGrid w:val="0"/>
                <w:kern w:val="0"/>
              </w:rPr>
              <w:t>2.書寫評量</w:t>
            </w:r>
          </w:p>
          <w:p w14:paraId="3EDB8EC2" w14:textId="77777777" w:rsidR="007A5C98" w:rsidRPr="00802333" w:rsidRDefault="007A5C98" w:rsidP="007A5C98">
            <w:pPr>
              <w:spacing w:line="260" w:lineRule="exact"/>
              <w:jc w:val="both"/>
              <w:rPr>
                <w:rFonts w:ascii="標楷體" w:eastAsia="標楷體" w:hAnsi="標楷體"/>
                <w:bCs/>
                <w:snapToGrid w:val="0"/>
                <w:kern w:val="0"/>
              </w:rPr>
            </w:pPr>
            <w:r w:rsidRPr="00802333">
              <w:rPr>
                <w:rFonts w:ascii="標楷體" w:eastAsia="標楷體" w:hAnsi="標楷體" w:hint="eastAsia"/>
                <w:bCs/>
                <w:snapToGrid w:val="0"/>
                <w:kern w:val="0"/>
              </w:rPr>
              <w:t>3.口語評量</w:t>
            </w:r>
          </w:p>
          <w:p w14:paraId="08007522" w14:textId="77777777" w:rsidR="007A5C98" w:rsidRPr="00802333" w:rsidRDefault="007A5C98" w:rsidP="007A5C98">
            <w:pPr>
              <w:spacing w:line="260" w:lineRule="exact"/>
              <w:jc w:val="both"/>
              <w:rPr>
                <w:rFonts w:ascii="標楷體" w:eastAsia="標楷體" w:hAnsi="標楷體"/>
                <w:bCs/>
                <w:snapToGrid w:val="0"/>
                <w:kern w:val="0"/>
              </w:rPr>
            </w:pPr>
            <w:r w:rsidRPr="00802333">
              <w:rPr>
                <w:rFonts w:ascii="標楷體" w:eastAsia="標楷體" w:hAnsi="標楷體" w:hint="eastAsia"/>
                <w:bCs/>
                <w:snapToGrid w:val="0"/>
                <w:kern w:val="0"/>
              </w:rPr>
              <w:t>4.多元評量</w:t>
            </w:r>
          </w:p>
          <w:p w14:paraId="149A45DD" w14:textId="77777777" w:rsidR="007A5C98" w:rsidRPr="00802333" w:rsidRDefault="007A5C98" w:rsidP="007A5C98">
            <w:pPr>
              <w:spacing w:line="260" w:lineRule="exact"/>
              <w:jc w:val="both"/>
              <w:rPr>
                <w:rFonts w:ascii="標楷體" w:eastAsia="標楷體" w:hAnsi="標楷體"/>
                <w:bCs/>
                <w:snapToGrid w:val="0"/>
                <w:kern w:val="0"/>
              </w:rPr>
            </w:pPr>
            <w:r w:rsidRPr="00802333">
              <w:rPr>
                <w:rFonts w:ascii="標楷體" w:eastAsia="標楷體" w:hAnsi="標楷體" w:hint="eastAsia"/>
                <w:bCs/>
                <w:snapToGrid w:val="0"/>
                <w:kern w:val="0"/>
              </w:rPr>
              <w:t>5.聽寫評量</w:t>
            </w:r>
          </w:p>
          <w:p w14:paraId="7D76DEB6" w14:textId="77777777" w:rsidR="007A5C98" w:rsidRPr="00802333" w:rsidRDefault="007A5C98" w:rsidP="007A5C98">
            <w:pPr>
              <w:spacing w:line="260" w:lineRule="exact"/>
              <w:jc w:val="both"/>
              <w:rPr>
                <w:rFonts w:ascii="標楷體" w:eastAsia="標楷體" w:hAnsi="標楷體"/>
                <w:bCs/>
                <w:snapToGrid w:val="0"/>
                <w:kern w:val="0"/>
              </w:rPr>
            </w:pPr>
            <w:r w:rsidRPr="00802333">
              <w:rPr>
                <w:rFonts w:ascii="標楷體" w:eastAsia="標楷體" w:hAnsi="標楷體" w:hint="eastAsia"/>
                <w:bCs/>
                <w:snapToGrid w:val="0"/>
                <w:kern w:val="0"/>
              </w:rPr>
              <w:t>6.實作評量</w:t>
            </w:r>
          </w:p>
          <w:p w14:paraId="544AEB7F" w14:textId="77777777" w:rsidR="007A5C98" w:rsidRPr="00802333" w:rsidRDefault="007A5C98" w:rsidP="007A5C98">
            <w:pPr>
              <w:spacing w:line="260" w:lineRule="exact"/>
              <w:jc w:val="both"/>
              <w:rPr>
                <w:rFonts w:ascii="標楷體" w:eastAsia="標楷體" w:hAnsi="標楷體"/>
                <w:bCs/>
                <w:snapToGrid w:val="0"/>
                <w:kern w:val="0"/>
              </w:rPr>
            </w:pPr>
            <w:r w:rsidRPr="00802333">
              <w:rPr>
                <w:rFonts w:ascii="標楷體" w:eastAsia="標楷體" w:hAnsi="標楷體" w:hint="eastAsia"/>
                <w:bCs/>
                <w:snapToGrid w:val="0"/>
                <w:kern w:val="0"/>
              </w:rPr>
              <w:t>7.同儕評量</w:t>
            </w:r>
          </w:p>
          <w:p w14:paraId="4EDFE039" w14:textId="593938E2" w:rsidR="007A5C98" w:rsidRPr="00802333" w:rsidRDefault="007A5C98" w:rsidP="007A5C98">
            <w:pPr>
              <w:rPr>
                <w:rFonts w:eastAsia="標楷體"/>
              </w:rPr>
            </w:pPr>
            <w:r w:rsidRPr="00802333">
              <w:rPr>
                <w:rFonts w:ascii="標楷體" w:eastAsia="標楷體" w:hAnsi="標楷體" w:hint="eastAsia"/>
                <w:bCs/>
                <w:snapToGrid w:val="0"/>
                <w:kern w:val="0"/>
              </w:rPr>
              <w:t>8.聽力理解評量</w:t>
            </w:r>
          </w:p>
        </w:tc>
      </w:tr>
      <w:tr w:rsidR="00802333" w:rsidRPr="00802333" w14:paraId="0CB57389" w14:textId="77777777" w:rsidTr="00255BC4">
        <w:trPr>
          <w:cantSplit/>
          <w:trHeight w:val="480"/>
          <w:jc w:val="center"/>
        </w:trPr>
        <w:tc>
          <w:tcPr>
            <w:tcW w:w="597" w:type="dxa"/>
            <w:gridSpan w:val="2"/>
            <w:vMerge/>
            <w:vAlign w:val="center"/>
          </w:tcPr>
          <w:p w14:paraId="74958426" w14:textId="77777777" w:rsidR="007A5C98" w:rsidRPr="00802333" w:rsidRDefault="007A5C98" w:rsidP="007A5C98">
            <w:pPr>
              <w:jc w:val="center"/>
              <w:rPr>
                <w:rFonts w:eastAsia="標楷體"/>
              </w:rPr>
            </w:pPr>
          </w:p>
        </w:tc>
        <w:tc>
          <w:tcPr>
            <w:tcW w:w="1383" w:type="dxa"/>
            <w:gridSpan w:val="2"/>
            <w:shd w:val="clear" w:color="auto" w:fill="DAEEF3" w:themeFill="accent5" w:themeFillTint="33"/>
            <w:vAlign w:val="center"/>
          </w:tcPr>
          <w:p w14:paraId="26FBA602" w14:textId="77777777" w:rsidR="007A5C98" w:rsidRPr="00802333" w:rsidRDefault="007A5C98" w:rsidP="007A5C98">
            <w:pPr>
              <w:jc w:val="center"/>
              <w:rPr>
                <w:rFonts w:eastAsia="標楷體"/>
              </w:rPr>
            </w:pPr>
            <w:r w:rsidRPr="00802333">
              <w:rPr>
                <w:rFonts w:eastAsia="標楷體" w:hint="eastAsia"/>
              </w:rPr>
              <w:t>客家語</w:t>
            </w:r>
          </w:p>
        </w:tc>
        <w:tc>
          <w:tcPr>
            <w:tcW w:w="9072" w:type="dxa"/>
            <w:gridSpan w:val="10"/>
            <w:vAlign w:val="center"/>
          </w:tcPr>
          <w:p w14:paraId="03481677" w14:textId="77777777" w:rsidR="007A5C98" w:rsidRPr="00802333" w:rsidRDefault="007A5C98" w:rsidP="007A5C98">
            <w:pPr>
              <w:spacing w:line="260" w:lineRule="exact"/>
              <w:rPr>
                <w:rFonts w:ascii="標楷體" w:eastAsia="標楷體" w:hAnsi="標楷體"/>
              </w:rPr>
            </w:pPr>
            <w:r w:rsidRPr="00802333">
              <w:rPr>
                <w:rFonts w:ascii="標楷體" w:eastAsia="標楷體" w:hAnsi="標楷體"/>
              </w:rPr>
              <w:t>(</w:t>
            </w:r>
            <w:r w:rsidRPr="00802333">
              <w:rPr>
                <w:rFonts w:ascii="標楷體" w:eastAsia="標楷體" w:hAnsi="標楷體" w:hint="eastAsia"/>
              </w:rPr>
              <w:t>一</w:t>
            </w:r>
            <w:r w:rsidRPr="00802333">
              <w:rPr>
                <w:rFonts w:ascii="標楷體" w:eastAsia="標楷體" w:hAnsi="標楷體"/>
              </w:rPr>
              <w:t>)</w:t>
            </w:r>
            <w:r w:rsidRPr="00802333">
              <w:rPr>
                <w:rFonts w:ascii="標楷體" w:eastAsia="標楷體" w:hAnsi="標楷體" w:hint="eastAsia"/>
              </w:rPr>
              <w:t>〈阿姆个背影〉：</w:t>
            </w:r>
          </w:p>
          <w:p w14:paraId="7F9276F8" w14:textId="77777777" w:rsidR="007A5C98" w:rsidRPr="00802333" w:rsidRDefault="007A5C98" w:rsidP="007A5C98">
            <w:pPr>
              <w:spacing w:line="260" w:lineRule="exact"/>
              <w:rPr>
                <w:rFonts w:ascii="標楷體" w:eastAsia="標楷體" w:hAnsi="標楷體"/>
              </w:rPr>
            </w:pPr>
            <w:r w:rsidRPr="00802333">
              <w:rPr>
                <w:rFonts w:ascii="標楷體" w:eastAsia="標楷體" w:hAnsi="標楷體" w:hint="eastAsia"/>
              </w:rPr>
              <w:t>1.能感受文本中作者母親在生活中的辛勞經驗。</w:t>
            </w:r>
          </w:p>
          <w:p w14:paraId="30EAFA96" w14:textId="77777777" w:rsidR="007A5C98" w:rsidRPr="00802333" w:rsidRDefault="007A5C98" w:rsidP="007A5C98">
            <w:pPr>
              <w:spacing w:line="260" w:lineRule="exact"/>
              <w:rPr>
                <w:rFonts w:ascii="標楷體" w:eastAsia="標楷體" w:hAnsi="標楷體"/>
              </w:rPr>
            </w:pPr>
            <w:r w:rsidRPr="00802333">
              <w:rPr>
                <w:rFonts w:ascii="標楷體" w:eastAsia="標楷體" w:hAnsi="標楷體" w:hint="eastAsia"/>
              </w:rPr>
              <w:t>2.能正確了解文本中作者感受到幸福的情義表達。</w:t>
            </w:r>
          </w:p>
          <w:p w14:paraId="419C2C07" w14:textId="77777777" w:rsidR="007A5C98" w:rsidRPr="00802333" w:rsidRDefault="007A5C98" w:rsidP="007A5C98">
            <w:pPr>
              <w:spacing w:line="260" w:lineRule="exact"/>
              <w:rPr>
                <w:rFonts w:ascii="標楷體" w:eastAsia="標楷體" w:hAnsi="標楷體"/>
              </w:rPr>
            </w:pPr>
            <w:r w:rsidRPr="00802333">
              <w:rPr>
                <w:rFonts w:ascii="標楷體" w:eastAsia="標楷體" w:hAnsi="標楷體"/>
              </w:rPr>
              <w:t>(</w:t>
            </w:r>
            <w:r w:rsidRPr="00802333">
              <w:rPr>
                <w:rFonts w:ascii="標楷體" w:eastAsia="標楷體" w:hAnsi="標楷體" w:hint="eastAsia"/>
              </w:rPr>
              <w:t>二</w:t>
            </w:r>
            <w:r w:rsidRPr="00802333">
              <w:rPr>
                <w:rFonts w:ascii="標楷體" w:eastAsia="標楷體" w:hAnsi="標楷體"/>
              </w:rPr>
              <w:t>)</w:t>
            </w:r>
            <w:r w:rsidRPr="00802333">
              <w:rPr>
                <w:rFonts w:ascii="標楷體" w:eastAsia="標楷體" w:hAnsi="標楷體" w:hint="eastAsia"/>
              </w:rPr>
              <w:t>〈心肝肚个巴士〉：</w:t>
            </w:r>
          </w:p>
          <w:p w14:paraId="1F51D2B9" w14:textId="77777777" w:rsidR="007A5C98" w:rsidRPr="00802333" w:rsidRDefault="007A5C98" w:rsidP="007A5C98">
            <w:pPr>
              <w:spacing w:line="260" w:lineRule="exact"/>
              <w:rPr>
                <w:rFonts w:ascii="標楷體" w:eastAsia="標楷體" w:hAnsi="標楷體"/>
              </w:rPr>
            </w:pPr>
            <w:r w:rsidRPr="00802333">
              <w:rPr>
                <w:rFonts w:ascii="標楷體" w:eastAsia="標楷體" w:hAnsi="標楷體" w:hint="eastAsia"/>
              </w:rPr>
              <w:t>1.透過閱讀本課文本，了解客家文章之美，進而拓展視野。</w:t>
            </w:r>
          </w:p>
          <w:p w14:paraId="210DD64E" w14:textId="77777777" w:rsidR="007A5C98" w:rsidRPr="00802333" w:rsidRDefault="007A5C98" w:rsidP="007A5C98">
            <w:pPr>
              <w:spacing w:line="260" w:lineRule="exact"/>
              <w:rPr>
                <w:rFonts w:ascii="標楷體" w:eastAsia="標楷體" w:hAnsi="標楷體"/>
              </w:rPr>
            </w:pPr>
            <w:r w:rsidRPr="00802333">
              <w:rPr>
                <w:rFonts w:ascii="標楷體" w:eastAsia="標楷體" w:hAnsi="標楷體" w:hint="eastAsia"/>
              </w:rPr>
              <w:t>2.能感受文本中作者期待父親回家團圓的心情。</w:t>
            </w:r>
          </w:p>
          <w:p w14:paraId="2AE332AC" w14:textId="77777777" w:rsidR="007A5C98" w:rsidRPr="00802333" w:rsidRDefault="007A5C98" w:rsidP="007A5C98">
            <w:pPr>
              <w:spacing w:line="260" w:lineRule="exact"/>
              <w:rPr>
                <w:rFonts w:ascii="標楷體" w:eastAsia="標楷體" w:hAnsi="標楷體"/>
              </w:rPr>
            </w:pPr>
            <w:r w:rsidRPr="00802333">
              <w:rPr>
                <w:rFonts w:ascii="標楷體" w:eastAsia="標楷體" w:hAnsi="標楷體"/>
              </w:rPr>
              <w:t>(</w:t>
            </w:r>
            <w:r w:rsidRPr="00802333">
              <w:rPr>
                <w:rFonts w:ascii="標楷體" w:eastAsia="標楷體" w:hAnsi="標楷體" w:hint="eastAsia"/>
              </w:rPr>
              <w:t>統整一</w:t>
            </w:r>
            <w:r w:rsidRPr="00802333">
              <w:rPr>
                <w:rFonts w:ascii="標楷體" w:eastAsia="標楷體" w:hAnsi="標楷體"/>
              </w:rPr>
              <w:t>)</w:t>
            </w:r>
            <w:r w:rsidRPr="00802333">
              <w:rPr>
                <w:rFonts w:ascii="標楷體" w:eastAsia="標楷體" w:hAnsi="標楷體" w:hint="eastAsia"/>
              </w:rPr>
              <w:t>〈心安个所在〉：</w:t>
            </w:r>
          </w:p>
          <w:p w14:paraId="691BBD22" w14:textId="77777777" w:rsidR="007A5C98" w:rsidRPr="00802333" w:rsidRDefault="007A5C98" w:rsidP="007A5C98">
            <w:pPr>
              <w:spacing w:line="260" w:lineRule="exact"/>
              <w:rPr>
                <w:rFonts w:ascii="標楷體" w:eastAsia="標楷體" w:hAnsi="標楷體"/>
              </w:rPr>
            </w:pPr>
            <w:r w:rsidRPr="00802333">
              <w:rPr>
                <w:rFonts w:ascii="標楷體" w:eastAsia="標楷體" w:hAnsi="標楷體"/>
              </w:rPr>
              <w:t>1.</w:t>
            </w:r>
            <w:r w:rsidRPr="00802333">
              <w:rPr>
                <w:rFonts w:ascii="標楷體" w:eastAsia="標楷體" w:hAnsi="標楷體" w:hint="eastAsia"/>
              </w:rPr>
              <w:t>能理解文本中作者所謂「心安个所在」意指何處。</w:t>
            </w:r>
          </w:p>
          <w:p w14:paraId="6833BA95" w14:textId="77777777" w:rsidR="007A5C98" w:rsidRPr="00802333" w:rsidRDefault="007A5C98" w:rsidP="007A5C98">
            <w:pPr>
              <w:spacing w:line="260" w:lineRule="exact"/>
              <w:rPr>
                <w:rFonts w:ascii="標楷體" w:eastAsia="標楷體" w:hAnsi="標楷體"/>
              </w:rPr>
            </w:pPr>
            <w:r w:rsidRPr="00802333">
              <w:rPr>
                <w:rFonts w:ascii="標楷體" w:eastAsia="標楷體" w:hAnsi="標楷體" w:hint="eastAsia"/>
              </w:rPr>
              <w:t>2.能學會客語文中常用語助詞「仔」的合音和用法並加以應用。</w:t>
            </w:r>
          </w:p>
          <w:p w14:paraId="2389E24A" w14:textId="77777777" w:rsidR="007A5C98" w:rsidRPr="00802333" w:rsidRDefault="007A5C98" w:rsidP="007A5C98">
            <w:pPr>
              <w:spacing w:line="260" w:lineRule="exact"/>
              <w:rPr>
                <w:rFonts w:ascii="標楷體" w:eastAsia="標楷體" w:hAnsi="標楷體"/>
              </w:rPr>
            </w:pPr>
            <w:r w:rsidRPr="00802333">
              <w:rPr>
                <w:rFonts w:ascii="標楷體" w:eastAsia="標楷體" w:hAnsi="標楷體" w:hint="eastAsia"/>
              </w:rPr>
              <w:t>3.能畫出自己三代的家庭樹，並用客語文註明稱謂。</w:t>
            </w:r>
          </w:p>
          <w:p w14:paraId="7BBAE388" w14:textId="77777777" w:rsidR="007A5C98" w:rsidRPr="00802333" w:rsidRDefault="007A5C98" w:rsidP="007A5C98">
            <w:pPr>
              <w:spacing w:line="260" w:lineRule="exact"/>
              <w:rPr>
                <w:rFonts w:ascii="標楷體" w:eastAsia="標楷體" w:hAnsi="標楷體"/>
              </w:rPr>
            </w:pPr>
            <w:r w:rsidRPr="00802333">
              <w:rPr>
                <w:rFonts w:ascii="標楷體" w:eastAsia="標楷體" w:hAnsi="標楷體"/>
              </w:rPr>
              <w:t>(</w:t>
            </w:r>
            <w:r w:rsidRPr="00802333">
              <w:rPr>
                <w:rFonts w:ascii="標楷體" w:eastAsia="標楷體" w:hAnsi="標楷體" w:hint="eastAsia"/>
              </w:rPr>
              <w:t>三</w:t>
            </w:r>
            <w:r w:rsidRPr="00802333">
              <w:rPr>
                <w:rFonts w:ascii="標楷體" w:eastAsia="標楷體" w:hAnsi="標楷體"/>
              </w:rPr>
              <w:t>)</w:t>
            </w:r>
            <w:r w:rsidRPr="00802333">
              <w:rPr>
                <w:rFonts w:ascii="標楷體" w:eastAsia="標楷體" w:hAnsi="標楷體" w:hint="eastAsia"/>
              </w:rPr>
              <w:t>〈兩子家娘个粄仔</w:t>
            </w:r>
            <w:r w:rsidRPr="00802333">
              <w:rPr>
                <w:rFonts w:ascii="標楷體" w:eastAsia="標楷體" w:hAnsi="標楷體"/>
              </w:rPr>
              <w:t>(</w:t>
            </w:r>
            <w:r w:rsidRPr="00802333">
              <w:rPr>
                <w:rFonts w:ascii="標楷體" w:eastAsia="標楷體" w:hAnsi="標楷體" w:hint="eastAsia"/>
              </w:rPr>
              <w:t>條</w:t>
            </w:r>
            <w:r w:rsidRPr="00802333">
              <w:rPr>
                <w:rFonts w:ascii="標楷體" w:eastAsia="標楷體" w:hAnsi="標楷體"/>
              </w:rPr>
              <w:t xml:space="preserve">) </w:t>
            </w:r>
            <w:r w:rsidRPr="00802333">
              <w:rPr>
                <w:rFonts w:ascii="標楷體" w:eastAsia="標楷體" w:hAnsi="標楷體" w:hint="eastAsia"/>
              </w:rPr>
              <w:t>〉：</w:t>
            </w:r>
          </w:p>
          <w:p w14:paraId="4BB7D084" w14:textId="77777777" w:rsidR="007A5C98" w:rsidRPr="00802333" w:rsidRDefault="007A5C98" w:rsidP="007A5C98">
            <w:pPr>
              <w:spacing w:line="260" w:lineRule="exact"/>
              <w:rPr>
                <w:rFonts w:ascii="標楷體" w:eastAsia="標楷體" w:hAnsi="標楷體"/>
              </w:rPr>
            </w:pPr>
            <w:r w:rsidRPr="00802333">
              <w:rPr>
                <w:rFonts w:ascii="標楷體" w:eastAsia="標楷體" w:hAnsi="標楷體" w:hint="eastAsia"/>
              </w:rPr>
              <w:t>1.能正確反應不同文化思維及情境的表達。</w:t>
            </w:r>
          </w:p>
          <w:p w14:paraId="65C73862" w14:textId="77777777" w:rsidR="007A5C98" w:rsidRPr="00802333" w:rsidRDefault="007A5C98" w:rsidP="007A5C98">
            <w:pPr>
              <w:spacing w:line="260" w:lineRule="exact"/>
              <w:rPr>
                <w:rFonts w:ascii="標楷體" w:eastAsia="標楷體" w:hAnsi="標楷體"/>
              </w:rPr>
            </w:pPr>
            <w:r w:rsidRPr="00802333">
              <w:rPr>
                <w:rFonts w:ascii="標楷體" w:eastAsia="標楷體" w:hAnsi="標楷體" w:hint="eastAsia"/>
              </w:rPr>
              <w:t>2.能理解不同文化的生活情感與經驗分享。</w:t>
            </w:r>
          </w:p>
          <w:p w14:paraId="26CAFF0A" w14:textId="77777777" w:rsidR="007A5C98" w:rsidRPr="00802333" w:rsidRDefault="007A5C98" w:rsidP="007A5C98">
            <w:pPr>
              <w:spacing w:line="260" w:lineRule="exact"/>
              <w:rPr>
                <w:rFonts w:ascii="標楷體" w:eastAsia="標楷體" w:hAnsi="標楷體"/>
              </w:rPr>
            </w:pPr>
            <w:r w:rsidRPr="00802333">
              <w:rPr>
                <w:rFonts w:ascii="標楷體" w:eastAsia="標楷體" w:hAnsi="標楷體"/>
              </w:rPr>
              <w:t>(</w:t>
            </w:r>
            <w:r w:rsidRPr="00802333">
              <w:rPr>
                <w:rFonts w:ascii="標楷體" w:eastAsia="標楷體" w:hAnsi="標楷體" w:hint="eastAsia"/>
              </w:rPr>
              <w:t>四</w:t>
            </w:r>
            <w:r w:rsidRPr="00802333">
              <w:rPr>
                <w:rFonts w:ascii="標楷體" w:eastAsia="標楷體" w:hAnsi="標楷體"/>
              </w:rPr>
              <w:t>)</w:t>
            </w:r>
            <w:r w:rsidRPr="00802333">
              <w:rPr>
                <w:rFonts w:ascii="標楷體" w:eastAsia="標楷體" w:hAnsi="標楷體" w:hint="eastAsia"/>
              </w:rPr>
              <w:t>〈對山肚來个邀請〉：</w:t>
            </w:r>
          </w:p>
          <w:p w14:paraId="54A6EAA3" w14:textId="77777777" w:rsidR="007A5C98" w:rsidRPr="00802333" w:rsidRDefault="007A5C98" w:rsidP="007A5C98">
            <w:pPr>
              <w:spacing w:line="260" w:lineRule="exact"/>
              <w:rPr>
                <w:rFonts w:ascii="標楷體" w:eastAsia="標楷體" w:hAnsi="標楷體"/>
              </w:rPr>
            </w:pPr>
            <w:r w:rsidRPr="00802333">
              <w:rPr>
                <w:rFonts w:ascii="標楷體" w:eastAsia="標楷體" w:hAnsi="標楷體" w:hint="eastAsia"/>
              </w:rPr>
              <w:t>1.能領會「送酒」與「幸福就好！」等所傳達的意義。</w:t>
            </w:r>
          </w:p>
          <w:p w14:paraId="22845E69" w14:textId="77777777" w:rsidR="007A5C98" w:rsidRPr="00802333" w:rsidRDefault="007A5C98" w:rsidP="007A5C98">
            <w:pPr>
              <w:spacing w:line="260" w:lineRule="exact"/>
              <w:rPr>
                <w:rFonts w:ascii="標楷體" w:eastAsia="標楷體" w:hAnsi="標楷體"/>
              </w:rPr>
            </w:pPr>
            <w:r w:rsidRPr="00802333">
              <w:rPr>
                <w:rFonts w:ascii="標楷體" w:eastAsia="標楷體" w:hAnsi="標楷體" w:hint="eastAsia"/>
              </w:rPr>
              <w:t>2.能陳述課文中所述原住民與客家人在婚禮儀式的差異。</w:t>
            </w:r>
          </w:p>
          <w:p w14:paraId="4B26AAE6" w14:textId="77777777" w:rsidR="007A5C98" w:rsidRPr="00802333" w:rsidRDefault="007A5C98" w:rsidP="007A5C98">
            <w:pPr>
              <w:spacing w:line="260" w:lineRule="exact"/>
              <w:rPr>
                <w:rFonts w:ascii="標楷體" w:eastAsia="標楷體" w:hAnsi="標楷體"/>
              </w:rPr>
            </w:pPr>
            <w:r w:rsidRPr="00802333">
              <w:rPr>
                <w:rFonts w:ascii="標楷體" w:eastAsia="標楷體" w:hAnsi="標楷體" w:hint="eastAsia"/>
              </w:rPr>
              <w:t>3.能理解不同族群在文化精神所表現的異同。</w:t>
            </w:r>
          </w:p>
          <w:p w14:paraId="257721B5" w14:textId="77777777" w:rsidR="007A5C98" w:rsidRPr="00802333" w:rsidRDefault="007A5C98" w:rsidP="007A5C98">
            <w:pPr>
              <w:spacing w:line="260" w:lineRule="exact"/>
              <w:rPr>
                <w:rFonts w:ascii="標楷體" w:eastAsia="標楷體" w:hAnsi="標楷體"/>
              </w:rPr>
            </w:pPr>
            <w:r w:rsidRPr="00802333">
              <w:rPr>
                <w:rFonts w:ascii="標楷體" w:eastAsia="標楷體" w:hAnsi="標楷體"/>
              </w:rPr>
              <w:t>(</w:t>
            </w:r>
            <w:r w:rsidRPr="00802333">
              <w:rPr>
                <w:rFonts w:ascii="標楷體" w:eastAsia="標楷體" w:hAnsi="標楷體" w:hint="eastAsia"/>
              </w:rPr>
              <w:t>統整二</w:t>
            </w:r>
            <w:r w:rsidRPr="00802333">
              <w:rPr>
                <w:rFonts w:ascii="標楷體" w:eastAsia="標楷體" w:hAnsi="標楷體"/>
              </w:rPr>
              <w:t>)</w:t>
            </w:r>
            <w:r w:rsidRPr="00802333">
              <w:rPr>
                <w:rFonts w:ascii="標楷體" w:eastAsia="標楷體" w:hAnsi="標楷體" w:hint="eastAsia"/>
              </w:rPr>
              <w:t>〈毋係你愐</w:t>
            </w:r>
            <w:r w:rsidRPr="00802333">
              <w:rPr>
                <w:rFonts w:ascii="標楷體" w:eastAsia="標楷體" w:hAnsi="標楷體"/>
              </w:rPr>
              <w:t>(</w:t>
            </w:r>
            <w:r w:rsidRPr="00802333">
              <w:rPr>
                <w:rFonts w:ascii="標楷體" w:eastAsia="標楷體" w:hAnsi="標楷體" w:hint="eastAsia"/>
              </w:rPr>
              <w:t>想</w:t>
            </w:r>
            <w:r w:rsidRPr="00802333">
              <w:rPr>
                <w:rFonts w:ascii="標楷體" w:eastAsia="標楷體" w:hAnsi="標楷體"/>
              </w:rPr>
              <w:t>)</w:t>
            </w:r>
            <w:r w:rsidRPr="00802333">
              <w:rPr>
                <w:rFonts w:ascii="標楷體" w:eastAsia="標楷體" w:hAnsi="標楷體" w:hint="eastAsia"/>
              </w:rPr>
              <w:t>个恁樣〉：</w:t>
            </w:r>
          </w:p>
          <w:p w14:paraId="6654E2A9" w14:textId="77777777" w:rsidR="007A5C98" w:rsidRPr="00802333" w:rsidRDefault="007A5C98" w:rsidP="007A5C98">
            <w:pPr>
              <w:spacing w:line="260" w:lineRule="exact"/>
              <w:rPr>
                <w:rFonts w:ascii="標楷體" w:eastAsia="標楷體" w:hAnsi="標楷體"/>
              </w:rPr>
            </w:pPr>
            <w:r w:rsidRPr="00802333">
              <w:rPr>
                <w:rFonts w:ascii="標楷體" w:eastAsia="標楷體" w:hAnsi="標楷體"/>
              </w:rPr>
              <w:t>1.</w:t>
            </w:r>
            <w:r w:rsidRPr="00802333">
              <w:rPr>
                <w:rFonts w:ascii="標楷體" w:eastAsia="標楷體" w:hAnsi="標楷體" w:hint="eastAsia"/>
              </w:rPr>
              <w:t>能理解文本中作者所謂「毋係你愐</w:t>
            </w:r>
            <w:r w:rsidRPr="00802333">
              <w:rPr>
                <w:rFonts w:ascii="標楷體" w:eastAsia="標楷體" w:hAnsi="標楷體"/>
              </w:rPr>
              <w:t xml:space="preserve"> </w:t>
            </w:r>
            <w:r w:rsidRPr="00802333">
              <w:rPr>
                <w:rFonts w:ascii="標楷體" w:eastAsia="標楷體" w:hAnsi="標楷體" w:hint="eastAsia"/>
              </w:rPr>
              <w:t>（想）</w:t>
            </w:r>
            <w:r w:rsidRPr="00802333">
              <w:rPr>
                <w:rFonts w:ascii="標楷體" w:eastAsia="標楷體" w:hAnsi="標楷體"/>
              </w:rPr>
              <w:t xml:space="preserve"> </w:t>
            </w:r>
            <w:r w:rsidRPr="00802333">
              <w:rPr>
                <w:rFonts w:ascii="標楷體" w:eastAsia="標楷體" w:hAnsi="標楷體" w:hint="eastAsia"/>
              </w:rPr>
              <w:t>个恁樣」的意義。</w:t>
            </w:r>
          </w:p>
          <w:p w14:paraId="6188594A" w14:textId="77777777" w:rsidR="007A5C98" w:rsidRPr="00802333" w:rsidRDefault="007A5C98" w:rsidP="007A5C98">
            <w:pPr>
              <w:spacing w:line="260" w:lineRule="exact"/>
              <w:rPr>
                <w:rFonts w:ascii="標楷體" w:eastAsia="標楷體" w:hAnsi="標楷體"/>
              </w:rPr>
            </w:pPr>
            <w:r w:rsidRPr="00802333">
              <w:rPr>
                <w:rFonts w:ascii="標楷體" w:eastAsia="標楷體" w:hAnsi="標楷體" w:hint="eastAsia"/>
              </w:rPr>
              <w:t>2.能應用客家語的詞彙，簡單的表達訊息。</w:t>
            </w:r>
          </w:p>
          <w:p w14:paraId="46D65B4D" w14:textId="77777777" w:rsidR="007A5C98" w:rsidRPr="00802333" w:rsidRDefault="007A5C98" w:rsidP="007A5C98">
            <w:pPr>
              <w:spacing w:line="260" w:lineRule="exact"/>
              <w:rPr>
                <w:rFonts w:ascii="標楷體" w:eastAsia="標楷體" w:hAnsi="標楷體"/>
              </w:rPr>
            </w:pPr>
            <w:r w:rsidRPr="00802333">
              <w:rPr>
                <w:rFonts w:ascii="標楷體" w:eastAsia="標楷體" w:hAnsi="標楷體" w:hint="eastAsia"/>
              </w:rPr>
              <w:t>3.能領會並學會客語的同化作用與合音原則。</w:t>
            </w:r>
          </w:p>
          <w:p w14:paraId="287976A3" w14:textId="77777777" w:rsidR="007A5C98" w:rsidRPr="00802333" w:rsidRDefault="007A5C98" w:rsidP="007A5C98">
            <w:pPr>
              <w:spacing w:line="260" w:lineRule="exact"/>
              <w:rPr>
                <w:rFonts w:ascii="標楷體" w:eastAsia="標楷體" w:hAnsi="標楷體"/>
              </w:rPr>
            </w:pPr>
            <w:r w:rsidRPr="00802333">
              <w:rPr>
                <w:rFonts w:ascii="標楷體" w:eastAsia="標楷體" w:hAnsi="標楷體"/>
              </w:rPr>
              <w:t>(</w:t>
            </w:r>
            <w:r w:rsidRPr="00802333">
              <w:rPr>
                <w:rFonts w:ascii="標楷體" w:eastAsia="標楷體" w:hAnsi="標楷體" w:hint="eastAsia"/>
              </w:rPr>
              <w:t>五</w:t>
            </w:r>
            <w:r w:rsidRPr="00802333">
              <w:rPr>
                <w:rFonts w:ascii="標楷體" w:eastAsia="標楷體" w:hAnsi="標楷體"/>
              </w:rPr>
              <w:t>)</w:t>
            </w:r>
            <w:r w:rsidRPr="00802333">
              <w:rPr>
                <w:rFonts w:ascii="標楷體" w:eastAsia="標楷體" w:hAnsi="標楷體" w:hint="eastAsia"/>
              </w:rPr>
              <w:t>〈好跈樣个鴨子〉：</w:t>
            </w:r>
          </w:p>
          <w:p w14:paraId="56C900A3" w14:textId="77777777" w:rsidR="007A5C98" w:rsidRPr="00802333" w:rsidRDefault="007A5C98" w:rsidP="007A5C98">
            <w:pPr>
              <w:spacing w:line="260" w:lineRule="exact"/>
              <w:rPr>
                <w:rFonts w:ascii="標楷體" w:eastAsia="標楷體" w:hAnsi="標楷體"/>
              </w:rPr>
            </w:pPr>
            <w:r w:rsidRPr="00802333">
              <w:rPr>
                <w:rFonts w:ascii="標楷體" w:eastAsia="標楷體" w:hAnsi="標楷體" w:hint="eastAsia"/>
              </w:rPr>
              <w:t>1.能區別文本中公雞對小鴨子對話中經驗分享的意涵。</w:t>
            </w:r>
          </w:p>
          <w:p w14:paraId="782A5A9B" w14:textId="77777777" w:rsidR="007A5C98" w:rsidRPr="00802333" w:rsidRDefault="007A5C98" w:rsidP="007A5C98">
            <w:pPr>
              <w:spacing w:line="260" w:lineRule="exact"/>
              <w:rPr>
                <w:rFonts w:ascii="標楷體" w:eastAsia="標楷體" w:hAnsi="標楷體"/>
              </w:rPr>
            </w:pPr>
            <w:r w:rsidRPr="00802333">
              <w:rPr>
                <w:rFonts w:ascii="標楷體" w:eastAsia="標楷體" w:hAnsi="標楷體" w:hint="eastAsia"/>
              </w:rPr>
              <w:t>2.能運用客語文字解讀文本中主角的性格特質。</w:t>
            </w:r>
          </w:p>
          <w:p w14:paraId="0BE2F402" w14:textId="77777777" w:rsidR="007A5C98" w:rsidRPr="00802333" w:rsidRDefault="007A5C98" w:rsidP="007A5C98">
            <w:pPr>
              <w:spacing w:line="260" w:lineRule="exact"/>
              <w:rPr>
                <w:rFonts w:ascii="標楷體" w:eastAsia="標楷體" w:hAnsi="標楷體"/>
              </w:rPr>
            </w:pPr>
            <w:r w:rsidRPr="00802333">
              <w:rPr>
                <w:rFonts w:ascii="標楷體" w:eastAsia="標楷體" w:hAnsi="標楷體"/>
              </w:rPr>
              <w:t>(</w:t>
            </w:r>
            <w:r w:rsidRPr="00802333">
              <w:rPr>
                <w:rFonts w:ascii="標楷體" w:eastAsia="標楷體" w:hAnsi="標楷體" w:hint="eastAsia"/>
              </w:rPr>
              <w:t>六</w:t>
            </w:r>
            <w:r w:rsidRPr="00802333">
              <w:rPr>
                <w:rFonts w:ascii="標楷體" w:eastAsia="標楷體" w:hAnsi="標楷體"/>
              </w:rPr>
              <w:t>)</w:t>
            </w:r>
            <w:r w:rsidRPr="00802333">
              <w:rPr>
                <w:rFonts w:ascii="標楷體" w:eastAsia="標楷體" w:hAnsi="標楷體" w:hint="eastAsia"/>
              </w:rPr>
              <w:t>〈人生个時區〉：</w:t>
            </w:r>
          </w:p>
          <w:p w14:paraId="1CB7A268" w14:textId="77777777" w:rsidR="007A5C98" w:rsidRPr="00802333" w:rsidRDefault="007A5C98" w:rsidP="007A5C98">
            <w:pPr>
              <w:spacing w:line="260" w:lineRule="exact"/>
              <w:rPr>
                <w:rFonts w:ascii="標楷體" w:eastAsia="標楷體" w:hAnsi="標楷體"/>
              </w:rPr>
            </w:pPr>
            <w:r w:rsidRPr="00802333">
              <w:rPr>
                <w:rFonts w:ascii="標楷體" w:eastAsia="標楷體" w:hAnsi="標楷體" w:hint="eastAsia"/>
              </w:rPr>
              <w:t>1.學生能傳達由課文中所學得的人生哲理。</w:t>
            </w:r>
          </w:p>
          <w:p w14:paraId="4BDE33AA" w14:textId="77777777" w:rsidR="007A5C98" w:rsidRPr="00802333" w:rsidRDefault="007A5C98" w:rsidP="007A5C98">
            <w:pPr>
              <w:spacing w:line="260" w:lineRule="exact"/>
              <w:rPr>
                <w:rFonts w:ascii="標楷體" w:eastAsia="標楷體" w:hAnsi="標楷體"/>
              </w:rPr>
            </w:pPr>
            <w:r w:rsidRPr="00802333">
              <w:rPr>
                <w:rFonts w:ascii="標楷體" w:eastAsia="標楷體" w:hAnsi="標楷體" w:hint="eastAsia"/>
              </w:rPr>
              <w:t>2.學生能拓展人生視野，並體會人生起跑線的意義。</w:t>
            </w:r>
          </w:p>
          <w:p w14:paraId="2670F054" w14:textId="77777777" w:rsidR="007A5C98" w:rsidRPr="00802333" w:rsidRDefault="007A5C98" w:rsidP="007A5C98">
            <w:pPr>
              <w:spacing w:line="260" w:lineRule="exact"/>
              <w:rPr>
                <w:rFonts w:ascii="標楷體" w:eastAsia="標楷體" w:hAnsi="標楷體"/>
              </w:rPr>
            </w:pPr>
            <w:r w:rsidRPr="00802333">
              <w:rPr>
                <w:rFonts w:ascii="標楷體" w:eastAsia="標楷體" w:hAnsi="標楷體"/>
              </w:rPr>
              <w:t>(</w:t>
            </w:r>
            <w:r w:rsidRPr="00802333">
              <w:rPr>
                <w:rFonts w:ascii="標楷體" w:eastAsia="標楷體" w:hAnsi="標楷體" w:hint="eastAsia"/>
              </w:rPr>
              <w:t>統整三</w:t>
            </w:r>
            <w:r w:rsidRPr="00802333">
              <w:rPr>
                <w:rFonts w:ascii="標楷體" w:eastAsia="標楷體" w:hAnsi="標楷體"/>
              </w:rPr>
              <w:t>)</w:t>
            </w:r>
            <w:r w:rsidRPr="00802333">
              <w:rPr>
                <w:rFonts w:ascii="標楷體" w:eastAsia="標楷體" w:hAnsi="標楷體" w:hint="eastAsia"/>
              </w:rPr>
              <w:t>〈</w:t>
            </w:r>
            <w:r w:rsidRPr="00802333">
              <w:rPr>
                <w:rFonts w:ascii="新細明體-ExtB" w:eastAsia="新細明體-ExtB" w:hAnsi="新細明體-ExtB" w:cs="新細明體-ExtB" w:hint="eastAsia"/>
              </w:rPr>
              <w:t>𠊎</w:t>
            </w:r>
            <w:r w:rsidRPr="00802333">
              <w:rPr>
                <w:rFonts w:ascii="標楷體" w:eastAsia="標楷體" w:hAnsi="標楷體" w:hint="eastAsia"/>
              </w:rPr>
              <w:t>个學習無慢到〉：</w:t>
            </w:r>
          </w:p>
          <w:p w14:paraId="55C08BC0" w14:textId="77777777" w:rsidR="007A5C98" w:rsidRPr="00802333" w:rsidRDefault="007A5C98" w:rsidP="007A5C98">
            <w:pPr>
              <w:spacing w:line="260" w:lineRule="exact"/>
              <w:rPr>
                <w:rFonts w:ascii="標楷體" w:eastAsia="標楷體" w:hAnsi="標楷體"/>
              </w:rPr>
            </w:pPr>
            <w:r w:rsidRPr="00802333">
              <w:rPr>
                <w:rFonts w:ascii="標楷體" w:eastAsia="標楷體" w:hAnsi="標楷體" w:hint="eastAsia"/>
              </w:rPr>
              <w:t>1.能理解文本中作者所謂「學習無慢到」意指為何。</w:t>
            </w:r>
          </w:p>
          <w:p w14:paraId="56BE184B" w14:textId="77777777" w:rsidR="007A5C98" w:rsidRPr="00802333" w:rsidRDefault="007A5C98" w:rsidP="007A5C98">
            <w:pPr>
              <w:spacing w:line="260" w:lineRule="exact"/>
              <w:rPr>
                <w:rFonts w:ascii="標楷體" w:eastAsia="標楷體" w:hAnsi="標楷體"/>
              </w:rPr>
            </w:pPr>
            <w:r w:rsidRPr="00802333">
              <w:rPr>
                <w:rFonts w:ascii="標楷體" w:eastAsia="標楷體" w:hAnsi="標楷體" w:hint="eastAsia"/>
              </w:rPr>
              <w:t>2.能應用客語的詞彙，簡單的表達訊息。</w:t>
            </w:r>
          </w:p>
          <w:p w14:paraId="1F1C6C7A" w14:textId="55B6E364" w:rsidR="007A5C98" w:rsidRPr="00802333" w:rsidRDefault="007A5C98" w:rsidP="007A5C98">
            <w:pPr>
              <w:rPr>
                <w:rFonts w:eastAsia="標楷體"/>
              </w:rPr>
            </w:pPr>
            <w:r w:rsidRPr="00802333">
              <w:rPr>
                <w:rFonts w:ascii="標楷體" w:eastAsia="標楷體" w:hAnsi="標楷體" w:hint="eastAsia"/>
              </w:rPr>
              <w:t>3.能領會並分辨客語的變調三大類的原則。</w:t>
            </w:r>
          </w:p>
        </w:tc>
        <w:tc>
          <w:tcPr>
            <w:tcW w:w="3685" w:type="dxa"/>
            <w:gridSpan w:val="4"/>
            <w:vAlign w:val="center"/>
          </w:tcPr>
          <w:p w14:paraId="643E4D9D" w14:textId="77777777" w:rsidR="007A5C98" w:rsidRPr="00802333" w:rsidRDefault="007A5C98" w:rsidP="007A5C98">
            <w:pPr>
              <w:spacing w:line="0" w:lineRule="atLeast"/>
              <w:rPr>
                <w:rFonts w:ascii="標楷體" w:eastAsia="標楷體" w:hAnsi="標楷體"/>
              </w:rPr>
            </w:pPr>
            <w:r w:rsidRPr="00802333">
              <w:rPr>
                <w:rFonts w:ascii="標楷體" w:eastAsia="標楷體" w:hAnsi="標楷體" w:hint="eastAsia"/>
              </w:rPr>
              <w:t>1.口語表達評量</w:t>
            </w:r>
          </w:p>
          <w:p w14:paraId="45347B84" w14:textId="77777777" w:rsidR="007A5C98" w:rsidRPr="00802333" w:rsidRDefault="007A5C98" w:rsidP="007A5C98">
            <w:pPr>
              <w:spacing w:line="0" w:lineRule="atLeast"/>
              <w:rPr>
                <w:rFonts w:ascii="標楷體" w:eastAsia="標楷體" w:hAnsi="標楷體"/>
              </w:rPr>
            </w:pPr>
            <w:r w:rsidRPr="00802333">
              <w:rPr>
                <w:rFonts w:ascii="標楷體" w:eastAsia="標楷體" w:hAnsi="標楷體" w:hint="eastAsia"/>
              </w:rPr>
              <w:t>2.文意理解評量</w:t>
            </w:r>
          </w:p>
          <w:p w14:paraId="09735DFC" w14:textId="77777777" w:rsidR="007A5C98" w:rsidRPr="00802333" w:rsidRDefault="007A5C98" w:rsidP="007A5C98">
            <w:pPr>
              <w:spacing w:line="0" w:lineRule="atLeast"/>
              <w:rPr>
                <w:rFonts w:ascii="標楷體" w:eastAsia="標楷體" w:hAnsi="標楷體"/>
              </w:rPr>
            </w:pPr>
            <w:r w:rsidRPr="00802333">
              <w:rPr>
                <w:rFonts w:ascii="標楷體" w:eastAsia="標楷體" w:hAnsi="標楷體" w:hint="eastAsia"/>
              </w:rPr>
              <w:t>3.語音辨識評量</w:t>
            </w:r>
          </w:p>
          <w:p w14:paraId="207A3E51" w14:textId="29E936A9" w:rsidR="007A5C98" w:rsidRPr="00802333" w:rsidRDefault="007A5C98" w:rsidP="007A5C98">
            <w:pPr>
              <w:rPr>
                <w:rFonts w:eastAsia="標楷體"/>
              </w:rPr>
            </w:pPr>
            <w:r w:rsidRPr="00802333">
              <w:rPr>
                <w:rFonts w:ascii="標楷體" w:eastAsia="標楷體" w:hAnsi="標楷體" w:hint="eastAsia"/>
              </w:rPr>
              <w:t>4.語句書寫評量</w:t>
            </w:r>
          </w:p>
        </w:tc>
      </w:tr>
      <w:tr w:rsidR="00802333" w:rsidRPr="00802333" w14:paraId="0621889C" w14:textId="77777777" w:rsidTr="00255BC4">
        <w:trPr>
          <w:cantSplit/>
          <w:trHeight w:val="480"/>
          <w:jc w:val="center"/>
        </w:trPr>
        <w:tc>
          <w:tcPr>
            <w:tcW w:w="597" w:type="dxa"/>
            <w:gridSpan w:val="2"/>
            <w:vMerge/>
            <w:vAlign w:val="center"/>
          </w:tcPr>
          <w:p w14:paraId="281DF489" w14:textId="77777777" w:rsidR="007A5C98" w:rsidRPr="00802333" w:rsidRDefault="007A5C98" w:rsidP="007A5C98">
            <w:pPr>
              <w:jc w:val="center"/>
              <w:rPr>
                <w:rFonts w:eastAsia="標楷體"/>
              </w:rPr>
            </w:pPr>
          </w:p>
        </w:tc>
        <w:tc>
          <w:tcPr>
            <w:tcW w:w="1383" w:type="dxa"/>
            <w:gridSpan w:val="2"/>
            <w:shd w:val="clear" w:color="auto" w:fill="DAEEF3" w:themeFill="accent5" w:themeFillTint="33"/>
            <w:vAlign w:val="center"/>
          </w:tcPr>
          <w:p w14:paraId="203AF43A" w14:textId="77777777" w:rsidR="007A5C98" w:rsidRPr="00802333" w:rsidRDefault="007A5C98" w:rsidP="007A5C98">
            <w:pPr>
              <w:jc w:val="center"/>
              <w:rPr>
                <w:rFonts w:eastAsia="標楷體"/>
              </w:rPr>
            </w:pPr>
            <w:r w:rsidRPr="00802333">
              <w:rPr>
                <w:rFonts w:eastAsia="標楷體" w:hint="eastAsia"/>
              </w:rPr>
              <w:t>原住民語</w:t>
            </w:r>
          </w:p>
        </w:tc>
        <w:tc>
          <w:tcPr>
            <w:tcW w:w="9072" w:type="dxa"/>
            <w:gridSpan w:val="10"/>
            <w:vAlign w:val="center"/>
          </w:tcPr>
          <w:p w14:paraId="10B8215A" w14:textId="77777777" w:rsidR="007A5C98" w:rsidRPr="00802333" w:rsidRDefault="007A5C98" w:rsidP="007A5C98">
            <w:pPr>
              <w:rPr>
                <w:rFonts w:eastAsia="標楷體"/>
              </w:rPr>
            </w:pPr>
          </w:p>
        </w:tc>
        <w:tc>
          <w:tcPr>
            <w:tcW w:w="3685" w:type="dxa"/>
            <w:gridSpan w:val="4"/>
            <w:vAlign w:val="center"/>
          </w:tcPr>
          <w:p w14:paraId="02E429BA" w14:textId="77777777" w:rsidR="007A5C98" w:rsidRPr="00802333" w:rsidRDefault="007A5C98" w:rsidP="007A5C98">
            <w:pPr>
              <w:rPr>
                <w:rFonts w:eastAsia="標楷體"/>
              </w:rPr>
            </w:pPr>
          </w:p>
        </w:tc>
      </w:tr>
      <w:tr w:rsidR="00802333" w:rsidRPr="00802333" w14:paraId="469BD0B5" w14:textId="77777777" w:rsidTr="00255BC4">
        <w:trPr>
          <w:cantSplit/>
          <w:trHeight w:val="480"/>
          <w:jc w:val="center"/>
        </w:trPr>
        <w:tc>
          <w:tcPr>
            <w:tcW w:w="597" w:type="dxa"/>
            <w:gridSpan w:val="2"/>
            <w:vMerge/>
            <w:vAlign w:val="center"/>
          </w:tcPr>
          <w:p w14:paraId="4F827974" w14:textId="77777777" w:rsidR="007A5C98" w:rsidRPr="00802333" w:rsidRDefault="007A5C98" w:rsidP="007A5C98">
            <w:pPr>
              <w:jc w:val="center"/>
              <w:rPr>
                <w:rFonts w:eastAsia="標楷體"/>
              </w:rPr>
            </w:pPr>
          </w:p>
        </w:tc>
        <w:tc>
          <w:tcPr>
            <w:tcW w:w="1383" w:type="dxa"/>
            <w:gridSpan w:val="2"/>
            <w:shd w:val="clear" w:color="auto" w:fill="DAEEF3" w:themeFill="accent5" w:themeFillTint="33"/>
            <w:vAlign w:val="center"/>
          </w:tcPr>
          <w:p w14:paraId="5B7A2B20" w14:textId="77777777" w:rsidR="007A5C98" w:rsidRPr="00802333" w:rsidRDefault="007A5C98" w:rsidP="007A5C98">
            <w:pPr>
              <w:widowControl/>
              <w:spacing w:line="320" w:lineRule="exact"/>
              <w:jc w:val="center"/>
              <w:rPr>
                <w:rFonts w:ascii="標楷體" w:eastAsia="標楷體" w:hAnsi="標楷體" w:cs="DFKaiShu-SB-Estd-BF"/>
                <w:kern w:val="0"/>
              </w:rPr>
            </w:pPr>
            <w:r w:rsidRPr="00802333">
              <w:rPr>
                <w:rFonts w:ascii="標楷體" w:eastAsia="標楷體" w:hAnsi="標楷體" w:cs="DFKaiShu-SB-Estd-BF" w:hint="eastAsia"/>
                <w:kern w:val="0"/>
              </w:rPr>
              <w:t>台灣手語/</w:t>
            </w:r>
          </w:p>
          <w:p w14:paraId="78D54CEE" w14:textId="77777777" w:rsidR="007A5C98" w:rsidRPr="00802333" w:rsidRDefault="007A5C98" w:rsidP="007A5C98">
            <w:pPr>
              <w:widowControl/>
              <w:spacing w:line="320" w:lineRule="exact"/>
              <w:jc w:val="center"/>
              <w:rPr>
                <w:rFonts w:ascii="標楷體" w:eastAsia="標楷體" w:hAnsi="標楷體" w:cs="DFKaiShu-SB-Estd-BF"/>
                <w:kern w:val="0"/>
              </w:rPr>
            </w:pPr>
            <w:r w:rsidRPr="00802333">
              <w:rPr>
                <w:rFonts w:ascii="標楷體" w:eastAsia="標楷體" w:hAnsi="標楷體" w:cs="DFKaiShu-SB-Estd-BF" w:hint="eastAsia"/>
                <w:kern w:val="0"/>
              </w:rPr>
              <w:t>新住民語文</w:t>
            </w:r>
          </w:p>
        </w:tc>
        <w:tc>
          <w:tcPr>
            <w:tcW w:w="9072" w:type="dxa"/>
            <w:gridSpan w:val="10"/>
            <w:vAlign w:val="center"/>
          </w:tcPr>
          <w:p w14:paraId="08F6EB9C" w14:textId="77777777" w:rsidR="007A5C98" w:rsidRPr="00802333" w:rsidRDefault="007A5C98" w:rsidP="007A5C98">
            <w:pPr>
              <w:rPr>
                <w:rFonts w:eastAsia="標楷體"/>
              </w:rPr>
            </w:pPr>
            <w:r w:rsidRPr="00802333">
              <w:rPr>
                <w:rFonts w:eastAsia="標楷體" w:hint="eastAsia"/>
              </w:rPr>
              <w:t>單元一〈起床囉〉：</w:t>
            </w:r>
          </w:p>
          <w:p w14:paraId="03B9885B" w14:textId="77777777" w:rsidR="007A5C98" w:rsidRPr="00802333" w:rsidRDefault="007A5C98" w:rsidP="007A5C98">
            <w:pPr>
              <w:rPr>
                <w:rFonts w:eastAsia="標楷體"/>
              </w:rPr>
            </w:pPr>
            <w:r w:rsidRPr="00802333">
              <w:rPr>
                <w:rFonts w:eastAsia="標楷體" w:hint="eastAsia"/>
              </w:rPr>
              <w:t>1.</w:t>
            </w:r>
            <w:r w:rsidRPr="00802333">
              <w:rPr>
                <w:rFonts w:eastAsia="標楷體" w:hint="eastAsia"/>
              </w:rPr>
              <w:t>以緩慢的手勢及清晰</w:t>
            </w:r>
            <w:r w:rsidRPr="00802333">
              <w:rPr>
                <w:rFonts w:eastAsia="標楷體"/>
              </w:rPr>
              <w:t>的</w:t>
            </w:r>
            <w:r w:rsidRPr="00802333">
              <w:rPr>
                <w:rFonts w:eastAsia="標楷體" w:hint="eastAsia"/>
              </w:rPr>
              <w:t>語境，能理解簡單的詞彙或句字。</w:t>
            </w:r>
          </w:p>
          <w:p w14:paraId="7FB0C5E0" w14:textId="77777777" w:rsidR="007A5C98" w:rsidRPr="00802333" w:rsidRDefault="007A5C98" w:rsidP="007A5C98">
            <w:pPr>
              <w:rPr>
                <w:rFonts w:eastAsia="標楷體"/>
              </w:rPr>
            </w:pPr>
            <w:r w:rsidRPr="00802333">
              <w:rPr>
                <w:rFonts w:eastAsia="標楷體" w:hint="eastAsia"/>
              </w:rPr>
              <w:t>單元二〈老師好〉：</w:t>
            </w:r>
          </w:p>
          <w:p w14:paraId="3BA412C5" w14:textId="77777777" w:rsidR="007A5C98" w:rsidRPr="00802333" w:rsidRDefault="007A5C98" w:rsidP="007A5C98">
            <w:pPr>
              <w:rPr>
                <w:rFonts w:eastAsia="標楷體"/>
              </w:rPr>
            </w:pPr>
            <w:r w:rsidRPr="00802333">
              <w:rPr>
                <w:rFonts w:eastAsia="標楷體" w:hint="eastAsia"/>
              </w:rPr>
              <w:t xml:space="preserve">1. </w:t>
            </w:r>
            <w:r w:rsidRPr="00802333">
              <w:rPr>
                <w:rFonts w:eastAsia="標楷體" w:hint="eastAsia"/>
              </w:rPr>
              <w:t>以緩慢的手勢及清晰</w:t>
            </w:r>
            <w:r w:rsidRPr="00802333">
              <w:rPr>
                <w:rFonts w:eastAsia="標楷體"/>
              </w:rPr>
              <w:t>的</w:t>
            </w:r>
            <w:r w:rsidRPr="00802333">
              <w:rPr>
                <w:rFonts w:eastAsia="標楷體" w:hint="eastAsia"/>
              </w:rPr>
              <w:t>語境，能理解簡單的簡詞彙表達的個人相關資</w:t>
            </w:r>
          </w:p>
          <w:p w14:paraId="2070D4BA" w14:textId="77777777" w:rsidR="007A5C98" w:rsidRPr="00802333" w:rsidRDefault="007A5C98" w:rsidP="007A5C98">
            <w:pPr>
              <w:rPr>
                <w:rFonts w:eastAsia="標楷體"/>
              </w:rPr>
            </w:pPr>
            <w:r w:rsidRPr="00802333">
              <w:rPr>
                <w:rFonts w:eastAsia="標楷體" w:hint="eastAsia"/>
              </w:rPr>
              <w:t>訊。</w:t>
            </w:r>
          </w:p>
          <w:p w14:paraId="239DB026" w14:textId="77777777" w:rsidR="007A5C98" w:rsidRPr="00802333" w:rsidRDefault="007A5C98" w:rsidP="007A5C98">
            <w:pPr>
              <w:rPr>
                <w:rFonts w:eastAsia="標楷體"/>
              </w:rPr>
            </w:pPr>
            <w:r w:rsidRPr="00802333">
              <w:rPr>
                <w:rFonts w:eastAsia="標楷體" w:hint="eastAsia"/>
              </w:rPr>
              <w:t xml:space="preserve">2. </w:t>
            </w:r>
            <w:r w:rsidRPr="00802333">
              <w:rPr>
                <w:rFonts w:eastAsia="標楷體" w:hint="eastAsia"/>
              </w:rPr>
              <w:t>以緩慢的手勢及清晰</w:t>
            </w:r>
            <w:r w:rsidRPr="00802333">
              <w:rPr>
                <w:rFonts w:eastAsia="標楷體"/>
              </w:rPr>
              <w:t>的</w:t>
            </w:r>
            <w:r w:rsidRPr="00802333">
              <w:rPr>
                <w:rFonts w:eastAsia="標楷體" w:hint="eastAsia"/>
              </w:rPr>
              <w:t>語境，能理解簡單的詞彙或句字。</w:t>
            </w:r>
          </w:p>
          <w:p w14:paraId="737B6DB4" w14:textId="77777777" w:rsidR="007A5C98" w:rsidRPr="00802333" w:rsidRDefault="007A5C98" w:rsidP="007A5C98">
            <w:pPr>
              <w:rPr>
                <w:rFonts w:eastAsia="標楷體"/>
              </w:rPr>
            </w:pPr>
            <w:r w:rsidRPr="00802333">
              <w:rPr>
                <w:rFonts w:eastAsia="標楷體" w:hint="eastAsia"/>
              </w:rPr>
              <w:t>單元三〈我的朋友〉：</w:t>
            </w:r>
          </w:p>
          <w:p w14:paraId="612C92AB" w14:textId="77777777" w:rsidR="007A5C98" w:rsidRPr="00802333" w:rsidRDefault="007A5C98" w:rsidP="007A5C98">
            <w:pPr>
              <w:rPr>
                <w:rFonts w:eastAsia="標楷體"/>
              </w:rPr>
            </w:pPr>
            <w:r w:rsidRPr="00802333">
              <w:rPr>
                <w:rFonts w:eastAsia="標楷體" w:hint="eastAsia"/>
              </w:rPr>
              <w:t xml:space="preserve">1. </w:t>
            </w:r>
            <w:r w:rsidRPr="00802333">
              <w:rPr>
                <w:rFonts w:eastAsia="標楷體" w:hint="eastAsia"/>
              </w:rPr>
              <w:t>以緩慢的手勢及清晰</w:t>
            </w:r>
            <w:r w:rsidRPr="00802333">
              <w:rPr>
                <w:rFonts w:eastAsia="標楷體"/>
              </w:rPr>
              <w:t>的</w:t>
            </w:r>
            <w:r w:rsidRPr="00802333">
              <w:rPr>
                <w:rFonts w:eastAsia="標楷體" w:hint="eastAsia"/>
              </w:rPr>
              <w:t>語境，能理解簡單的詞彙或句字。</w:t>
            </w:r>
          </w:p>
          <w:p w14:paraId="060382C4" w14:textId="77777777" w:rsidR="007A5C98" w:rsidRPr="00802333" w:rsidRDefault="007A5C98" w:rsidP="007A5C98">
            <w:pPr>
              <w:rPr>
                <w:rFonts w:eastAsia="標楷體"/>
              </w:rPr>
            </w:pPr>
            <w:r w:rsidRPr="00802333">
              <w:rPr>
                <w:rFonts w:eastAsia="標楷體" w:hint="eastAsia"/>
              </w:rPr>
              <w:t>2.</w:t>
            </w:r>
            <w:r w:rsidRPr="00802333">
              <w:rPr>
                <w:rFonts w:eastAsia="標楷體"/>
              </w:rPr>
              <w:t xml:space="preserve"> </w:t>
            </w:r>
            <w:r w:rsidRPr="00802333">
              <w:rPr>
                <w:rFonts w:eastAsia="標楷體" w:hint="eastAsia"/>
              </w:rPr>
              <w:t>能以臺灣手語簡單的敘述生</w:t>
            </w:r>
            <w:r w:rsidRPr="00802333">
              <w:rPr>
                <w:rFonts w:eastAsia="標楷體"/>
              </w:rPr>
              <w:t>活</w:t>
            </w:r>
            <w:r w:rsidRPr="00802333">
              <w:rPr>
                <w:rFonts w:eastAsia="標楷體" w:hint="eastAsia"/>
              </w:rPr>
              <w:t>中</w:t>
            </w:r>
            <w:r w:rsidRPr="00802333">
              <w:rPr>
                <w:rFonts w:eastAsia="標楷體"/>
              </w:rPr>
              <w:t>的</w:t>
            </w:r>
            <w:r w:rsidRPr="00802333">
              <w:rPr>
                <w:rFonts w:eastAsia="標楷體" w:hint="eastAsia"/>
              </w:rPr>
              <w:t>朋友。</w:t>
            </w:r>
          </w:p>
          <w:p w14:paraId="4FBC481C" w14:textId="77777777" w:rsidR="007A5C98" w:rsidRPr="00802333" w:rsidRDefault="007A5C98" w:rsidP="007A5C98">
            <w:pPr>
              <w:rPr>
                <w:rFonts w:eastAsia="標楷體"/>
              </w:rPr>
            </w:pPr>
            <w:r w:rsidRPr="00802333">
              <w:rPr>
                <w:rFonts w:eastAsia="標楷體" w:hint="eastAsia"/>
              </w:rPr>
              <w:t>單元四〈我的書包〉：</w:t>
            </w:r>
          </w:p>
          <w:p w14:paraId="052728C7" w14:textId="77777777" w:rsidR="007A5C98" w:rsidRPr="00802333" w:rsidRDefault="007A5C98" w:rsidP="007A5C98">
            <w:pPr>
              <w:rPr>
                <w:rFonts w:eastAsia="標楷體"/>
              </w:rPr>
            </w:pPr>
            <w:r w:rsidRPr="00802333">
              <w:rPr>
                <w:rFonts w:eastAsia="標楷體" w:hint="eastAsia"/>
              </w:rPr>
              <w:t xml:space="preserve">1. </w:t>
            </w:r>
            <w:r w:rsidRPr="00802333">
              <w:rPr>
                <w:rFonts w:eastAsia="標楷體" w:hint="eastAsia"/>
              </w:rPr>
              <w:t>以緩慢的手勢及清晰</w:t>
            </w:r>
            <w:r w:rsidRPr="00802333">
              <w:rPr>
                <w:rFonts w:eastAsia="標楷體"/>
              </w:rPr>
              <w:t>的</w:t>
            </w:r>
            <w:r w:rsidRPr="00802333">
              <w:rPr>
                <w:rFonts w:eastAsia="標楷體" w:hint="eastAsia"/>
              </w:rPr>
              <w:t>語境，能理解簡單的詞彙或句字。</w:t>
            </w:r>
          </w:p>
          <w:p w14:paraId="4A53FC29" w14:textId="77777777" w:rsidR="007A5C98" w:rsidRPr="00802333" w:rsidRDefault="007A5C98" w:rsidP="007A5C98">
            <w:pPr>
              <w:rPr>
                <w:rFonts w:eastAsia="標楷體"/>
              </w:rPr>
            </w:pPr>
            <w:r w:rsidRPr="00802333">
              <w:rPr>
                <w:rFonts w:eastAsia="標楷體" w:hint="eastAsia"/>
              </w:rPr>
              <w:t xml:space="preserve">2 </w:t>
            </w:r>
            <w:r w:rsidRPr="00802333">
              <w:rPr>
                <w:rFonts w:eastAsia="標楷體" w:hint="eastAsia"/>
              </w:rPr>
              <w:t>能以臺灣手語表達簡單的數字。</w:t>
            </w:r>
          </w:p>
          <w:p w14:paraId="12FD8EA2" w14:textId="77777777" w:rsidR="007A5C98" w:rsidRPr="00802333" w:rsidRDefault="007A5C98" w:rsidP="007A5C98">
            <w:pPr>
              <w:rPr>
                <w:rFonts w:eastAsia="標楷體"/>
              </w:rPr>
            </w:pPr>
            <w:r w:rsidRPr="00802333">
              <w:rPr>
                <w:rFonts w:eastAsia="標楷體" w:hint="eastAsia"/>
              </w:rPr>
              <w:t>3.</w:t>
            </w:r>
            <w:r w:rsidRPr="00802333">
              <w:rPr>
                <w:rFonts w:eastAsia="標楷體" w:hint="eastAsia"/>
              </w:rPr>
              <w:t>能認識聾人社群的生活、習慣及活動。</w:t>
            </w:r>
          </w:p>
          <w:p w14:paraId="2455993F" w14:textId="77777777" w:rsidR="007A5C98" w:rsidRPr="00802333" w:rsidRDefault="007A5C98" w:rsidP="007A5C98">
            <w:pPr>
              <w:rPr>
                <w:rFonts w:eastAsia="標楷體"/>
              </w:rPr>
            </w:pPr>
            <w:r w:rsidRPr="00802333">
              <w:rPr>
                <w:rFonts w:eastAsia="標楷體" w:hint="eastAsia"/>
              </w:rPr>
              <w:t>單元五〈上課了〉：</w:t>
            </w:r>
          </w:p>
          <w:p w14:paraId="02E4C8CD" w14:textId="77777777" w:rsidR="007A5C98" w:rsidRPr="00802333" w:rsidRDefault="007A5C98" w:rsidP="007A5C98">
            <w:pPr>
              <w:rPr>
                <w:rFonts w:eastAsia="標楷體"/>
              </w:rPr>
            </w:pPr>
            <w:r w:rsidRPr="00802333">
              <w:rPr>
                <w:rFonts w:eastAsia="標楷體" w:hint="eastAsia"/>
              </w:rPr>
              <w:t xml:space="preserve">1. </w:t>
            </w:r>
            <w:r w:rsidRPr="00802333">
              <w:rPr>
                <w:rFonts w:eastAsia="標楷體" w:hint="eastAsia"/>
              </w:rPr>
              <w:t>以緩慢的手勢及清晰</w:t>
            </w:r>
            <w:r w:rsidRPr="00802333">
              <w:rPr>
                <w:rFonts w:eastAsia="標楷體"/>
              </w:rPr>
              <w:t>的</w:t>
            </w:r>
            <w:r w:rsidRPr="00802333">
              <w:rPr>
                <w:rFonts w:eastAsia="標楷體" w:hint="eastAsia"/>
              </w:rPr>
              <w:t>語境，能理解簡單的簡詞彙表達的個人相關資</w:t>
            </w:r>
          </w:p>
          <w:p w14:paraId="1DF81BD1" w14:textId="77777777" w:rsidR="007A5C98" w:rsidRPr="00802333" w:rsidRDefault="007A5C98" w:rsidP="007A5C98">
            <w:pPr>
              <w:rPr>
                <w:rFonts w:eastAsia="標楷體"/>
              </w:rPr>
            </w:pPr>
            <w:r w:rsidRPr="00802333">
              <w:rPr>
                <w:rFonts w:eastAsia="標楷體" w:hint="eastAsia"/>
              </w:rPr>
              <w:t>訊。</w:t>
            </w:r>
          </w:p>
          <w:p w14:paraId="524FF55F" w14:textId="77777777" w:rsidR="007A5C98" w:rsidRPr="00802333" w:rsidRDefault="007A5C98" w:rsidP="007A5C98">
            <w:pPr>
              <w:rPr>
                <w:rFonts w:eastAsia="標楷體"/>
              </w:rPr>
            </w:pPr>
            <w:r w:rsidRPr="00802333">
              <w:rPr>
                <w:rFonts w:eastAsia="標楷體" w:hint="eastAsia"/>
              </w:rPr>
              <w:t xml:space="preserve">2. </w:t>
            </w:r>
            <w:r w:rsidRPr="00802333">
              <w:rPr>
                <w:rFonts w:eastAsia="標楷體" w:hint="eastAsia"/>
              </w:rPr>
              <w:t>以緩慢的手勢及清晰</w:t>
            </w:r>
            <w:r w:rsidRPr="00802333">
              <w:rPr>
                <w:rFonts w:eastAsia="標楷體"/>
              </w:rPr>
              <w:t>的</w:t>
            </w:r>
            <w:r w:rsidRPr="00802333">
              <w:rPr>
                <w:rFonts w:eastAsia="標楷體" w:hint="eastAsia"/>
              </w:rPr>
              <w:t>語境，能理解簡單的簡詞彙表達的個人相關資</w:t>
            </w:r>
          </w:p>
          <w:p w14:paraId="60852330" w14:textId="77777777" w:rsidR="007A5C98" w:rsidRPr="00802333" w:rsidRDefault="007A5C98" w:rsidP="007A5C98">
            <w:pPr>
              <w:rPr>
                <w:rFonts w:eastAsia="標楷體"/>
              </w:rPr>
            </w:pPr>
            <w:r w:rsidRPr="00802333">
              <w:rPr>
                <w:rFonts w:eastAsia="標楷體" w:hint="eastAsia"/>
              </w:rPr>
              <w:t>訊。</w:t>
            </w:r>
          </w:p>
          <w:p w14:paraId="29F52C4A" w14:textId="6EA3D4EE" w:rsidR="007A5C98" w:rsidRPr="00802333" w:rsidRDefault="007A5C98" w:rsidP="007A5C98">
            <w:pPr>
              <w:rPr>
                <w:rFonts w:eastAsia="標楷體"/>
              </w:rPr>
            </w:pPr>
            <w:r w:rsidRPr="00802333">
              <w:rPr>
                <w:rFonts w:eastAsia="標楷體" w:hint="eastAsia"/>
              </w:rPr>
              <w:t>3.</w:t>
            </w:r>
            <w:r w:rsidRPr="00802333">
              <w:rPr>
                <w:rFonts w:eastAsia="標楷體" w:hint="eastAsia"/>
              </w:rPr>
              <w:t>能以臺灣手語簡單的自己介</w:t>
            </w:r>
            <w:r w:rsidRPr="00802333">
              <w:rPr>
                <w:rFonts w:eastAsia="標楷體"/>
              </w:rPr>
              <w:t>紹</w:t>
            </w:r>
            <w:r w:rsidRPr="00802333">
              <w:rPr>
                <w:rFonts w:eastAsia="標楷體" w:hint="eastAsia"/>
              </w:rPr>
              <w:t>。</w:t>
            </w:r>
          </w:p>
        </w:tc>
        <w:tc>
          <w:tcPr>
            <w:tcW w:w="3685" w:type="dxa"/>
            <w:gridSpan w:val="4"/>
            <w:vAlign w:val="center"/>
          </w:tcPr>
          <w:p w14:paraId="1E2CAF44" w14:textId="77777777" w:rsidR="007A5C98" w:rsidRPr="00802333" w:rsidRDefault="007A5C98" w:rsidP="007A5C98">
            <w:pPr>
              <w:spacing w:line="0" w:lineRule="atLeast"/>
              <w:rPr>
                <w:rFonts w:ascii="標楷體" w:eastAsia="標楷體" w:hAnsi="標楷體"/>
              </w:rPr>
            </w:pPr>
            <w:r w:rsidRPr="00802333">
              <w:rPr>
                <w:rFonts w:ascii="標楷體" w:eastAsia="標楷體" w:hAnsi="標楷體" w:hint="eastAsia"/>
              </w:rPr>
              <w:t>1.口語表達評量</w:t>
            </w:r>
          </w:p>
          <w:p w14:paraId="334C8079" w14:textId="77777777" w:rsidR="007A5C98" w:rsidRPr="00802333" w:rsidRDefault="007A5C98" w:rsidP="007A5C98">
            <w:pPr>
              <w:spacing w:line="0" w:lineRule="atLeast"/>
              <w:rPr>
                <w:rFonts w:ascii="標楷體" w:eastAsia="標楷體" w:hAnsi="標楷體"/>
              </w:rPr>
            </w:pPr>
            <w:r w:rsidRPr="00802333">
              <w:rPr>
                <w:rFonts w:ascii="標楷體" w:eastAsia="標楷體" w:hAnsi="標楷體" w:hint="eastAsia"/>
              </w:rPr>
              <w:t>2.文意理解評量</w:t>
            </w:r>
          </w:p>
          <w:p w14:paraId="18E96159" w14:textId="77777777" w:rsidR="007A5C98" w:rsidRPr="00802333" w:rsidRDefault="007A5C98" w:rsidP="007A5C98">
            <w:pPr>
              <w:spacing w:line="0" w:lineRule="atLeast"/>
              <w:rPr>
                <w:rFonts w:ascii="標楷體" w:eastAsia="標楷體" w:hAnsi="標楷體"/>
              </w:rPr>
            </w:pPr>
            <w:r w:rsidRPr="00802333">
              <w:rPr>
                <w:rFonts w:ascii="標楷體" w:eastAsia="標楷體" w:hAnsi="標楷體" w:hint="eastAsia"/>
              </w:rPr>
              <w:t>3.語音辨識評量</w:t>
            </w:r>
          </w:p>
          <w:p w14:paraId="3DB0E707" w14:textId="4C48606F" w:rsidR="007A5C98" w:rsidRPr="00802333" w:rsidRDefault="007A5C98" w:rsidP="007A5C98">
            <w:pPr>
              <w:rPr>
                <w:rFonts w:eastAsia="標楷體"/>
              </w:rPr>
            </w:pPr>
            <w:r w:rsidRPr="00802333">
              <w:rPr>
                <w:rFonts w:ascii="標楷體" w:eastAsia="標楷體" w:hAnsi="標楷體" w:hint="eastAsia"/>
              </w:rPr>
              <w:t>4.語句書寫評量</w:t>
            </w:r>
          </w:p>
        </w:tc>
      </w:tr>
      <w:tr w:rsidR="00802333" w:rsidRPr="00802333" w14:paraId="48611B62" w14:textId="77777777" w:rsidTr="00255BC4">
        <w:trPr>
          <w:cantSplit/>
          <w:trHeight w:val="480"/>
          <w:jc w:val="center"/>
        </w:trPr>
        <w:tc>
          <w:tcPr>
            <w:tcW w:w="1980" w:type="dxa"/>
            <w:gridSpan w:val="4"/>
            <w:vAlign w:val="center"/>
          </w:tcPr>
          <w:p w14:paraId="62A28F6F" w14:textId="77777777" w:rsidR="00247D0A" w:rsidRPr="00802333" w:rsidRDefault="00247D0A" w:rsidP="00247D0A">
            <w:pPr>
              <w:jc w:val="center"/>
              <w:rPr>
                <w:rFonts w:eastAsia="標楷體"/>
              </w:rPr>
            </w:pPr>
            <w:r w:rsidRPr="00802333">
              <w:rPr>
                <w:rFonts w:eastAsia="標楷體" w:hint="eastAsia"/>
              </w:rPr>
              <w:lastRenderedPageBreak/>
              <w:t>數學</w:t>
            </w:r>
          </w:p>
        </w:tc>
        <w:tc>
          <w:tcPr>
            <w:tcW w:w="9072" w:type="dxa"/>
            <w:gridSpan w:val="10"/>
            <w:vAlign w:val="center"/>
          </w:tcPr>
          <w:p w14:paraId="7C4BB2D2" w14:textId="77777777" w:rsidR="00247D0A" w:rsidRPr="00802333" w:rsidRDefault="00247D0A" w:rsidP="00247D0A">
            <w:pPr>
              <w:rPr>
                <w:rFonts w:eastAsia="標楷體"/>
              </w:rPr>
            </w:pPr>
            <w:r w:rsidRPr="00802333">
              <w:rPr>
                <w:rFonts w:eastAsia="標楷體" w:hint="eastAsia"/>
              </w:rPr>
              <w:t xml:space="preserve">1. </w:t>
            </w:r>
            <w:r w:rsidRPr="00802333">
              <w:rPr>
                <w:rFonts w:eastAsia="標楷體" w:hint="eastAsia"/>
              </w:rPr>
              <w:t>能理解「正、負」的意義以及在數線上的位置並判別數的大小。</w:t>
            </w:r>
          </w:p>
          <w:p w14:paraId="7F181873" w14:textId="77777777" w:rsidR="00247D0A" w:rsidRPr="00802333" w:rsidRDefault="00247D0A" w:rsidP="00247D0A">
            <w:pPr>
              <w:rPr>
                <w:rFonts w:eastAsia="標楷體"/>
              </w:rPr>
            </w:pPr>
            <w:r w:rsidRPr="00802333">
              <w:rPr>
                <w:rFonts w:eastAsia="標楷體" w:hint="eastAsia"/>
              </w:rPr>
              <w:t xml:space="preserve">2. </w:t>
            </w:r>
            <w:r w:rsidRPr="00802333">
              <w:rPr>
                <w:rFonts w:eastAsia="標楷體" w:hint="eastAsia"/>
              </w:rPr>
              <w:t>能認識絕對值的符號，並理解絕對值在數線上的圖意。</w:t>
            </w:r>
          </w:p>
          <w:p w14:paraId="5A6EDED9" w14:textId="77777777" w:rsidR="00247D0A" w:rsidRPr="00802333" w:rsidRDefault="00247D0A" w:rsidP="00247D0A">
            <w:pPr>
              <w:rPr>
                <w:rFonts w:eastAsia="標楷體"/>
              </w:rPr>
            </w:pPr>
            <w:r w:rsidRPr="00802333">
              <w:rPr>
                <w:rFonts w:eastAsia="標楷體" w:hint="eastAsia"/>
              </w:rPr>
              <w:t xml:space="preserve">3. </w:t>
            </w:r>
            <w:r w:rsidRPr="00802333">
              <w:rPr>
                <w:rFonts w:eastAsia="標楷體" w:hint="eastAsia"/>
              </w:rPr>
              <w:t>能了解正負整數的交換律、結合律、分配律、簡易應用與做整數的四則運算。</w:t>
            </w:r>
          </w:p>
          <w:p w14:paraId="6A681A66" w14:textId="77777777" w:rsidR="00247D0A" w:rsidRPr="00802333" w:rsidRDefault="00247D0A" w:rsidP="00247D0A">
            <w:pPr>
              <w:rPr>
                <w:rFonts w:eastAsia="標楷體"/>
              </w:rPr>
            </w:pPr>
            <w:r w:rsidRPr="00802333">
              <w:rPr>
                <w:rFonts w:eastAsia="標楷體" w:hint="eastAsia"/>
              </w:rPr>
              <w:t xml:space="preserve">4. </w:t>
            </w:r>
            <w:r w:rsidRPr="00802333">
              <w:rPr>
                <w:rFonts w:eastAsia="標楷體" w:hint="eastAsia"/>
              </w:rPr>
              <w:t>能以</w:t>
            </w:r>
            <w:r w:rsidRPr="00802333">
              <w:rPr>
                <w:rFonts w:eastAsia="標楷體" w:hint="eastAsia"/>
              </w:rPr>
              <w:t>10</w:t>
            </w:r>
            <w:r w:rsidRPr="00802333">
              <w:rPr>
                <w:rFonts w:eastAsia="標楷體" w:hint="eastAsia"/>
              </w:rPr>
              <w:t>為底的指數表達自然科學領域常用的長度、重量、容積單位，如奈米、微米、公分或毫米等，其中含有負數次方的部分能轉換成小數。</w:t>
            </w:r>
          </w:p>
          <w:p w14:paraId="36C9A6A7" w14:textId="77777777" w:rsidR="00247D0A" w:rsidRPr="00802333" w:rsidRDefault="00247D0A" w:rsidP="00247D0A">
            <w:pPr>
              <w:rPr>
                <w:rFonts w:eastAsia="標楷體"/>
              </w:rPr>
            </w:pPr>
            <w:r w:rsidRPr="00802333">
              <w:rPr>
                <w:rFonts w:eastAsia="標楷體" w:hint="eastAsia"/>
              </w:rPr>
              <w:t xml:space="preserve">5. </w:t>
            </w:r>
            <w:r w:rsidRPr="00802333">
              <w:rPr>
                <w:rFonts w:eastAsia="標楷體" w:hint="eastAsia"/>
              </w:rPr>
              <w:t>能辨識質數、合數與知道正整數的質因數，並能做質因數分解。</w:t>
            </w:r>
          </w:p>
          <w:p w14:paraId="710B2836" w14:textId="77777777" w:rsidR="00247D0A" w:rsidRPr="00802333" w:rsidRDefault="00247D0A" w:rsidP="00247D0A">
            <w:pPr>
              <w:rPr>
                <w:rFonts w:eastAsia="標楷體"/>
              </w:rPr>
            </w:pPr>
            <w:r w:rsidRPr="00802333">
              <w:rPr>
                <w:rFonts w:eastAsia="標楷體" w:hint="eastAsia"/>
              </w:rPr>
              <w:t xml:space="preserve">6. </w:t>
            </w:r>
            <w:r w:rsidRPr="00802333">
              <w:rPr>
                <w:rFonts w:eastAsia="標楷體" w:hint="eastAsia"/>
              </w:rPr>
              <w:t>能理解互質，並利用短除法或質因數分解找出兩個數或三個數的最大公因數或最小公倍數。</w:t>
            </w:r>
          </w:p>
          <w:p w14:paraId="54128DC3" w14:textId="77777777" w:rsidR="00247D0A" w:rsidRPr="00802333" w:rsidRDefault="00247D0A" w:rsidP="00247D0A">
            <w:pPr>
              <w:rPr>
                <w:rFonts w:eastAsia="標楷體"/>
              </w:rPr>
            </w:pPr>
            <w:r w:rsidRPr="00802333">
              <w:rPr>
                <w:rFonts w:eastAsia="標楷體" w:hint="eastAsia"/>
              </w:rPr>
              <w:t xml:space="preserve">7. </w:t>
            </w:r>
            <w:r w:rsidRPr="00802333">
              <w:rPr>
                <w:rFonts w:eastAsia="標楷體" w:hint="eastAsia"/>
              </w:rPr>
              <w:t>能利用最大公因數與最小公倍數解決日常生活中的問題。</w:t>
            </w:r>
          </w:p>
          <w:p w14:paraId="66D54C47" w14:textId="77777777" w:rsidR="00247D0A" w:rsidRPr="00802333" w:rsidRDefault="00247D0A" w:rsidP="00247D0A">
            <w:pPr>
              <w:rPr>
                <w:rFonts w:eastAsia="標楷體"/>
              </w:rPr>
            </w:pPr>
            <w:r w:rsidRPr="00802333">
              <w:rPr>
                <w:rFonts w:eastAsia="標楷體" w:hint="eastAsia"/>
              </w:rPr>
              <w:t xml:space="preserve">8. </w:t>
            </w:r>
            <w:r w:rsidRPr="00802333">
              <w:rPr>
                <w:rFonts w:eastAsia="標楷體" w:hint="eastAsia"/>
              </w:rPr>
              <w:t>能熟練數的四則運算。</w:t>
            </w:r>
          </w:p>
          <w:p w14:paraId="1FDC22DA" w14:textId="77777777" w:rsidR="00247D0A" w:rsidRPr="00802333" w:rsidRDefault="00247D0A" w:rsidP="00247D0A">
            <w:pPr>
              <w:rPr>
                <w:rFonts w:eastAsia="標楷體"/>
              </w:rPr>
            </w:pPr>
            <w:r w:rsidRPr="00802333">
              <w:rPr>
                <w:rFonts w:eastAsia="標楷體" w:hint="eastAsia"/>
              </w:rPr>
              <w:t xml:space="preserve">9. </w:t>
            </w:r>
            <w:r w:rsidRPr="00802333">
              <w:rPr>
                <w:rFonts w:eastAsia="標楷體" w:hint="eastAsia"/>
              </w:rPr>
              <w:t>能熟練乘方的運算，且理解分數乘方的意義與同底數相乘或相除的指數律，並比較其大小。</w:t>
            </w:r>
          </w:p>
          <w:p w14:paraId="5B31BD9D" w14:textId="77777777" w:rsidR="00247D0A" w:rsidRPr="00802333" w:rsidRDefault="00247D0A" w:rsidP="00247D0A">
            <w:pPr>
              <w:rPr>
                <w:rFonts w:eastAsia="標楷體"/>
              </w:rPr>
            </w:pPr>
            <w:r w:rsidRPr="00802333">
              <w:rPr>
                <w:rFonts w:eastAsia="標楷體" w:hint="eastAsia"/>
              </w:rPr>
              <w:t xml:space="preserve">10. </w:t>
            </w:r>
            <w:r w:rsidRPr="00802333">
              <w:rPr>
                <w:rFonts w:eastAsia="標楷體" w:hint="eastAsia"/>
              </w:rPr>
              <w:t>能以</w:t>
            </w:r>
            <w:r w:rsidRPr="00802333">
              <w:rPr>
                <w:rFonts w:eastAsia="標楷體" w:hint="eastAsia"/>
              </w:rPr>
              <w:t>x</w:t>
            </w:r>
            <w:r w:rsidRPr="00802333">
              <w:rPr>
                <w:rFonts w:eastAsia="標楷體" w:hint="eastAsia"/>
              </w:rPr>
              <w:t>、</w:t>
            </w:r>
            <w:r w:rsidRPr="00802333">
              <w:rPr>
                <w:rFonts w:eastAsia="標楷體" w:hint="eastAsia"/>
              </w:rPr>
              <w:t>y</w:t>
            </w:r>
            <w:r w:rsidRPr="00802333">
              <w:rPr>
                <w:rFonts w:eastAsia="標楷體" w:hint="eastAsia"/>
              </w:rPr>
              <w:t>等文字符號列出一元一次式並化簡。</w:t>
            </w:r>
          </w:p>
          <w:p w14:paraId="1E4427A0" w14:textId="77777777" w:rsidR="00247D0A" w:rsidRPr="00802333" w:rsidRDefault="00247D0A" w:rsidP="00247D0A">
            <w:pPr>
              <w:rPr>
                <w:rFonts w:eastAsia="標楷體"/>
              </w:rPr>
            </w:pPr>
            <w:r w:rsidRPr="00802333">
              <w:rPr>
                <w:rFonts w:eastAsia="標楷體" w:hint="eastAsia"/>
              </w:rPr>
              <w:t xml:space="preserve">11. </w:t>
            </w:r>
            <w:r w:rsidRPr="00802333">
              <w:rPr>
                <w:rFonts w:eastAsia="標楷體" w:hint="eastAsia"/>
              </w:rPr>
              <w:t>能將文字符號所代表的數代入代數式中求值並運用數的運算規則進行代數式的運算。</w:t>
            </w:r>
          </w:p>
          <w:p w14:paraId="37B0D4B5" w14:textId="77777777" w:rsidR="00247D0A" w:rsidRPr="00802333" w:rsidRDefault="00247D0A" w:rsidP="00247D0A">
            <w:pPr>
              <w:rPr>
                <w:rFonts w:eastAsia="標楷體"/>
              </w:rPr>
            </w:pPr>
            <w:r w:rsidRPr="00802333">
              <w:rPr>
                <w:rFonts w:eastAsia="標楷體" w:hint="eastAsia"/>
              </w:rPr>
              <w:t xml:space="preserve">12. </w:t>
            </w:r>
            <w:r w:rsidRPr="00802333">
              <w:rPr>
                <w:rFonts w:eastAsia="標楷體" w:hint="eastAsia"/>
              </w:rPr>
              <w:t>能理解一元一次方程式解的意義，並利用等量公理、移項法則解一元一次方程式，並作驗算。</w:t>
            </w:r>
          </w:p>
          <w:p w14:paraId="116593CE" w14:textId="15DCE458" w:rsidR="00247D0A" w:rsidRPr="00802333" w:rsidRDefault="00247D0A" w:rsidP="00247D0A">
            <w:pPr>
              <w:rPr>
                <w:rFonts w:eastAsia="標楷體"/>
              </w:rPr>
            </w:pPr>
            <w:r w:rsidRPr="00802333">
              <w:rPr>
                <w:rFonts w:eastAsia="標楷體" w:hint="eastAsia"/>
              </w:rPr>
              <w:t xml:space="preserve">13. </w:t>
            </w:r>
            <w:r w:rsidRPr="00802333">
              <w:rPr>
                <w:rFonts w:eastAsia="標楷體" w:hint="eastAsia"/>
              </w:rPr>
              <w:t>能由具體情境中列出一元一次方程式並解題，且能檢驗所求得的解是否合乎題意。</w:t>
            </w:r>
          </w:p>
        </w:tc>
        <w:tc>
          <w:tcPr>
            <w:tcW w:w="3685" w:type="dxa"/>
            <w:gridSpan w:val="4"/>
            <w:vAlign w:val="center"/>
          </w:tcPr>
          <w:p w14:paraId="5630CD79" w14:textId="77777777" w:rsidR="00247D0A" w:rsidRPr="00802333" w:rsidRDefault="00247D0A" w:rsidP="00247D0A">
            <w:pPr>
              <w:snapToGrid w:val="0"/>
              <w:rPr>
                <w:rFonts w:eastAsia="標楷體"/>
              </w:rPr>
            </w:pPr>
            <w:r w:rsidRPr="00802333">
              <w:rPr>
                <w:rFonts w:eastAsia="標楷體"/>
              </w:rPr>
              <w:t>1.</w:t>
            </w:r>
            <w:r w:rsidRPr="00802333">
              <w:rPr>
                <w:rFonts w:eastAsia="標楷體"/>
              </w:rPr>
              <w:t>紙筆測驗</w:t>
            </w:r>
          </w:p>
          <w:p w14:paraId="29477C11" w14:textId="77777777" w:rsidR="00247D0A" w:rsidRPr="00802333" w:rsidRDefault="00247D0A" w:rsidP="00247D0A">
            <w:pPr>
              <w:snapToGrid w:val="0"/>
              <w:rPr>
                <w:rFonts w:eastAsia="標楷體"/>
              </w:rPr>
            </w:pPr>
            <w:r w:rsidRPr="00802333">
              <w:rPr>
                <w:rFonts w:eastAsia="標楷體"/>
              </w:rPr>
              <w:t>2.</w:t>
            </w:r>
            <w:r w:rsidRPr="00802333">
              <w:rPr>
                <w:rFonts w:eastAsia="標楷體"/>
              </w:rPr>
              <w:t>互相討論</w:t>
            </w:r>
          </w:p>
          <w:p w14:paraId="366F5B3D" w14:textId="77777777" w:rsidR="00247D0A" w:rsidRPr="00802333" w:rsidRDefault="00247D0A" w:rsidP="00247D0A">
            <w:pPr>
              <w:snapToGrid w:val="0"/>
              <w:rPr>
                <w:rFonts w:eastAsia="標楷體"/>
              </w:rPr>
            </w:pPr>
            <w:r w:rsidRPr="00802333">
              <w:rPr>
                <w:rFonts w:eastAsia="標楷體"/>
              </w:rPr>
              <w:t>3.</w:t>
            </w:r>
            <w:r w:rsidRPr="00802333">
              <w:rPr>
                <w:rFonts w:eastAsia="標楷體"/>
              </w:rPr>
              <w:t>口頭回答</w:t>
            </w:r>
          </w:p>
          <w:p w14:paraId="00E410B2" w14:textId="690BFC70" w:rsidR="00247D0A" w:rsidRPr="00802333" w:rsidRDefault="00247D0A" w:rsidP="00247D0A">
            <w:pPr>
              <w:rPr>
                <w:rFonts w:eastAsia="標楷體"/>
              </w:rPr>
            </w:pPr>
            <w:r w:rsidRPr="00802333">
              <w:rPr>
                <w:rFonts w:eastAsia="標楷體"/>
              </w:rPr>
              <w:t>4.</w:t>
            </w:r>
            <w:r w:rsidRPr="00802333">
              <w:rPr>
                <w:rFonts w:eastAsia="標楷體"/>
              </w:rPr>
              <w:t>作業</w:t>
            </w:r>
          </w:p>
        </w:tc>
      </w:tr>
      <w:tr w:rsidR="00802333" w:rsidRPr="00802333" w14:paraId="3D1D8059" w14:textId="77777777" w:rsidTr="00F40312">
        <w:trPr>
          <w:cantSplit/>
          <w:trHeight w:val="160"/>
          <w:jc w:val="center"/>
        </w:trPr>
        <w:tc>
          <w:tcPr>
            <w:tcW w:w="597" w:type="dxa"/>
            <w:gridSpan w:val="2"/>
            <w:vMerge w:val="restart"/>
            <w:vAlign w:val="center"/>
          </w:tcPr>
          <w:p w14:paraId="50646A93" w14:textId="77777777" w:rsidR="0069334A" w:rsidRPr="00802333" w:rsidRDefault="0069334A" w:rsidP="0069334A">
            <w:pPr>
              <w:jc w:val="center"/>
              <w:rPr>
                <w:rFonts w:eastAsia="標楷體"/>
              </w:rPr>
            </w:pPr>
            <w:r w:rsidRPr="00802333">
              <w:rPr>
                <w:rFonts w:eastAsia="標楷體" w:hint="eastAsia"/>
              </w:rPr>
              <w:t>社會</w:t>
            </w:r>
          </w:p>
        </w:tc>
        <w:tc>
          <w:tcPr>
            <w:tcW w:w="1383" w:type="dxa"/>
            <w:gridSpan w:val="2"/>
            <w:vAlign w:val="center"/>
          </w:tcPr>
          <w:p w14:paraId="375964E4" w14:textId="2FE9D051" w:rsidR="0069334A" w:rsidRPr="00802333" w:rsidRDefault="0069334A" w:rsidP="0069334A">
            <w:pPr>
              <w:jc w:val="center"/>
              <w:rPr>
                <w:rFonts w:eastAsia="標楷體"/>
              </w:rPr>
            </w:pPr>
            <w:r w:rsidRPr="00802333">
              <w:rPr>
                <w:rFonts w:eastAsia="標楷體" w:hint="eastAsia"/>
              </w:rPr>
              <w:t>歷史</w:t>
            </w:r>
          </w:p>
        </w:tc>
        <w:tc>
          <w:tcPr>
            <w:tcW w:w="9072" w:type="dxa"/>
            <w:gridSpan w:val="10"/>
            <w:vAlign w:val="center"/>
          </w:tcPr>
          <w:p w14:paraId="37E97A75" w14:textId="77777777" w:rsidR="0069334A" w:rsidRPr="00802333" w:rsidRDefault="0069334A" w:rsidP="0069334A">
            <w:pPr>
              <w:pStyle w:val="15"/>
              <w:tabs>
                <w:tab w:val="left" w:pos="7692"/>
              </w:tabs>
              <w:adjustRightInd w:val="0"/>
              <w:snapToGrid w:val="0"/>
              <w:ind w:left="480" w:hanging="480"/>
              <w:jc w:val="left"/>
              <w:rPr>
                <w:rFonts w:ascii="標楷體" w:eastAsia="標楷體" w:hAnsi="標楷體"/>
                <w:snapToGrid w:val="0"/>
                <w:kern w:val="0"/>
                <w:sz w:val="24"/>
                <w:szCs w:val="24"/>
              </w:rPr>
            </w:pPr>
            <w:r w:rsidRPr="00802333">
              <w:rPr>
                <w:rFonts w:ascii="標楷體" w:eastAsia="標楷體" w:hAnsi="標楷體" w:cs="標楷體"/>
                <w:snapToGrid w:val="0"/>
                <w:kern w:val="0"/>
                <w:sz w:val="24"/>
                <w:szCs w:val="24"/>
              </w:rPr>
              <w:t>1.能了解早期臺灣新舊石器時代、鐵器時代及原住民生活演進的歷史發展。</w:t>
            </w:r>
          </w:p>
          <w:p w14:paraId="130BBBD7" w14:textId="77777777" w:rsidR="0069334A" w:rsidRPr="00802333" w:rsidRDefault="0069334A" w:rsidP="0069334A">
            <w:pPr>
              <w:pStyle w:val="15"/>
              <w:tabs>
                <w:tab w:val="left" w:pos="7692"/>
              </w:tabs>
              <w:adjustRightInd w:val="0"/>
              <w:snapToGrid w:val="0"/>
              <w:ind w:left="255" w:hanging="255"/>
              <w:jc w:val="left"/>
              <w:rPr>
                <w:rFonts w:ascii="標楷體" w:eastAsia="標楷體" w:hAnsi="標楷體"/>
                <w:snapToGrid w:val="0"/>
                <w:kern w:val="0"/>
                <w:sz w:val="24"/>
                <w:szCs w:val="24"/>
              </w:rPr>
            </w:pPr>
            <w:r w:rsidRPr="00802333">
              <w:rPr>
                <w:rFonts w:ascii="標楷體" w:eastAsia="標楷體" w:hAnsi="標楷體" w:cs="標楷體"/>
                <w:snapToGrid w:val="0"/>
                <w:kern w:val="0"/>
                <w:sz w:val="24"/>
                <w:szCs w:val="24"/>
              </w:rPr>
              <w:t>2.能明白臺灣歷史經歷大航海時代的各方勢力在臺灣的竸爭，以及原住民與外來者的互動。</w:t>
            </w:r>
          </w:p>
          <w:p w14:paraId="7B805059" w14:textId="4431D8B5" w:rsidR="0069334A" w:rsidRPr="00802333" w:rsidRDefault="0069334A" w:rsidP="0069334A">
            <w:pPr>
              <w:rPr>
                <w:rFonts w:eastAsia="標楷體"/>
              </w:rPr>
            </w:pPr>
            <w:r w:rsidRPr="00802333">
              <w:rPr>
                <w:rFonts w:ascii="標楷體" w:eastAsia="標楷體" w:hAnsi="標楷體" w:cs="標楷體"/>
                <w:snapToGrid w:val="0"/>
                <w:kern w:val="0"/>
              </w:rPr>
              <w:t>3.能知道清帝國統治時期的政治、經濟、社會文化變遷，並能欣賞臺灣多元的文化特色。</w:t>
            </w:r>
          </w:p>
        </w:tc>
        <w:tc>
          <w:tcPr>
            <w:tcW w:w="3685" w:type="dxa"/>
            <w:gridSpan w:val="4"/>
          </w:tcPr>
          <w:p w14:paraId="47537B09" w14:textId="77777777" w:rsidR="0069334A" w:rsidRPr="00802333" w:rsidRDefault="0069334A" w:rsidP="0069334A">
            <w:pPr>
              <w:adjustRightInd w:val="0"/>
              <w:snapToGrid w:val="0"/>
              <w:jc w:val="both"/>
              <w:rPr>
                <w:rFonts w:ascii="標楷體" w:eastAsia="標楷體" w:hAnsi="標楷體"/>
              </w:rPr>
            </w:pPr>
            <w:r w:rsidRPr="00802333">
              <w:rPr>
                <w:rFonts w:ascii="標楷體" w:eastAsia="標楷體" w:hAnsi="標楷體" w:cs="標楷體"/>
              </w:rPr>
              <w:t>1.教師觀察</w:t>
            </w:r>
          </w:p>
          <w:p w14:paraId="68A3D598" w14:textId="77777777" w:rsidR="0069334A" w:rsidRPr="00802333" w:rsidRDefault="0069334A" w:rsidP="0069334A">
            <w:pPr>
              <w:adjustRightInd w:val="0"/>
              <w:snapToGrid w:val="0"/>
              <w:jc w:val="both"/>
              <w:rPr>
                <w:rFonts w:ascii="標楷體" w:eastAsia="標楷體" w:hAnsi="標楷體"/>
              </w:rPr>
            </w:pPr>
            <w:r w:rsidRPr="00802333">
              <w:rPr>
                <w:rFonts w:ascii="標楷體" w:eastAsia="標楷體" w:hAnsi="標楷體" w:cs="標楷體"/>
              </w:rPr>
              <w:t>2.自我評量</w:t>
            </w:r>
          </w:p>
          <w:p w14:paraId="70461370" w14:textId="77777777" w:rsidR="0069334A" w:rsidRPr="00802333" w:rsidRDefault="0069334A" w:rsidP="0069334A">
            <w:pPr>
              <w:adjustRightInd w:val="0"/>
              <w:snapToGrid w:val="0"/>
              <w:jc w:val="both"/>
              <w:rPr>
                <w:rFonts w:ascii="標楷體" w:eastAsia="標楷體" w:hAnsi="標楷體"/>
              </w:rPr>
            </w:pPr>
            <w:r w:rsidRPr="00802333">
              <w:rPr>
                <w:rFonts w:ascii="標楷體" w:eastAsia="標楷體" w:hAnsi="標楷體" w:cs="標楷體"/>
              </w:rPr>
              <w:t>3.同儕互評</w:t>
            </w:r>
          </w:p>
          <w:p w14:paraId="4B64AD1E" w14:textId="77777777" w:rsidR="0069334A" w:rsidRPr="00802333" w:rsidRDefault="0069334A" w:rsidP="0069334A">
            <w:pPr>
              <w:adjustRightInd w:val="0"/>
              <w:snapToGrid w:val="0"/>
              <w:jc w:val="both"/>
              <w:rPr>
                <w:rFonts w:ascii="標楷體" w:eastAsia="標楷體" w:hAnsi="標楷體"/>
              </w:rPr>
            </w:pPr>
            <w:r w:rsidRPr="00802333">
              <w:rPr>
                <w:rFonts w:ascii="標楷體" w:eastAsia="標楷體" w:hAnsi="標楷體" w:cs="標楷體"/>
              </w:rPr>
              <w:t>4.紙筆測驗</w:t>
            </w:r>
          </w:p>
          <w:p w14:paraId="7052346F" w14:textId="77777777" w:rsidR="0069334A" w:rsidRPr="00802333" w:rsidRDefault="0069334A" w:rsidP="0069334A">
            <w:pPr>
              <w:adjustRightInd w:val="0"/>
              <w:snapToGrid w:val="0"/>
              <w:jc w:val="both"/>
              <w:rPr>
                <w:rFonts w:ascii="標楷體" w:eastAsia="標楷體" w:hAnsi="標楷體"/>
              </w:rPr>
            </w:pPr>
            <w:r w:rsidRPr="00802333">
              <w:rPr>
                <w:rFonts w:ascii="標楷體" w:eastAsia="標楷體" w:hAnsi="標楷體" w:cs="標楷體"/>
              </w:rPr>
              <w:t>5.口頭詢問</w:t>
            </w:r>
          </w:p>
          <w:p w14:paraId="1CB26CAE" w14:textId="77777777" w:rsidR="0069334A" w:rsidRPr="00802333" w:rsidRDefault="0069334A" w:rsidP="0069334A">
            <w:pPr>
              <w:adjustRightInd w:val="0"/>
              <w:snapToGrid w:val="0"/>
              <w:jc w:val="both"/>
              <w:rPr>
                <w:rFonts w:ascii="標楷體" w:eastAsia="標楷體" w:hAnsi="標楷體"/>
              </w:rPr>
            </w:pPr>
            <w:r w:rsidRPr="00802333">
              <w:rPr>
                <w:rFonts w:ascii="標楷體" w:eastAsia="標楷體" w:hAnsi="標楷體" w:cs="標楷體"/>
              </w:rPr>
              <w:t>6.專案報告</w:t>
            </w:r>
          </w:p>
          <w:p w14:paraId="04975827" w14:textId="0400077C" w:rsidR="0069334A" w:rsidRPr="00802333" w:rsidRDefault="0069334A" w:rsidP="0069334A">
            <w:pPr>
              <w:rPr>
                <w:rFonts w:eastAsia="標楷體"/>
              </w:rPr>
            </w:pPr>
            <w:r w:rsidRPr="00802333">
              <w:rPr>
                <w:rFonts w:ascii="標楷體" w:eastAsia="標楷體" w:hAnsi="標楷體" w:cs="標楷體"/>
              </w:rPr>
              <w:t>7.活動報告</w:t>
            </w:r>
          </w:p>
        </w:tc>
      </w:tr>
      <w:tr w:rsidR="00802333" w:rsidRPr="00802333" w14:paraId="0BEE80E1" w14:textId="77777777" w:rsidTr="00F40312">
        <w:trPr>
          <w:cantSplit/>
          <w:trHeight w:val="160"/>
          <w:jc w:val="center"/>
        </w:trPr>
        <w:tc>
          <w:tcPr>
            <w:tcW w:w="597" w:type="dxa"/>
            <w:gridSpan w:val="2"/>
            <w:vMerge/>
            <w:vAlign w:val="center"/>
          </w:tcPr>
          <w:p w14:paraId="2FD1A84E" w14:textId="77777777" w:rsidR="0069334A" w:rsidRPr="00802333" w:rsidRDefault="0069334A" w:rsidP="0069334A">
            <w:pPr>
              <w:jc w:val="center"/>
              <w:rPr>
                <w:rFonts w:eastAsia="標楷體"/>
              </w:rPr>
            </w:pPr>
          </w:p>
        </w:tc>
        <w:tc>
          <w:tcPr>
            <w:tcW w:w="1383" w:type="dxa"/>
            <w:gridSpan w:val="2"/>
            <w:vAlign w:val="center"/>
          </w:tcPr>
          <w:p w14:paraId="1932873D" w14:textId="7EBD120F" w:rsidR="0069334A" w:rsidRPr="00802333" w:rsidRDefault="0069334A" w:rsidP="0069334A">
            <w:pPr>
              <w:jc w:val="center"/>
              <w:rPr>
                <w:rFonts w:eastAsia="標楷體"/>
              </w:rPr>
            </w:pPr>
            <w:r w:rsidRPr="00802333">
              <w:rPr>
                <w:rFonts w:eastAsia="標楷體" w:hint="eastAsia"/>
              </w:rPr>
              <w:t>地理</w:t>
            </w:r>
          </w:p>
        </w:tc>
        <w:tc>
          <w:tcPr>
            <w:tcW w:w="9072" w:type="dxa"/>
            <w:gridSpan w:val="10"/>
            <w:vAlign w:val="center"/>
          </w:tcPr>
          <w:p w14:paraId="366AD604" w14:textId="77777777" w:rsidR="0069334A" w:rsidRPr="00802333" w:rsidRDefault="0069334A" w:rsidP="0069334A">
            <w:pPr>
              <w:pStyle w:val="15"/>
              <w:tabs>
                <w:tab w:val="left" w:pos="7692"/>
              </w:tabs>
              <w:adjustRightInd w:val="0"/>
              <w:snapToGrid w:val="0"/>
              <w:ind w:left="482" w:hanging="482"/>
              <w:jc w:val="left"/>
              <w:rPr>
                <w:rFonts w:ascii="標楷體" w:eastAsia="標楷體" w:hAnsi="標楷體"/>
                <w:snapToGrid w:val="0"/>
                <w:kern w:val="0"/>
                <w:sz w:val="24"/>
                <w:szCs w:val="24"/>
              </w:rPr>
            </w:pPr>
            <w:r w:rsidRPr="00802333">
              <w:rPr>
                <w:rFonts w:ascii="標楷體" w:eastAsia="標楷體" w:hAnsi="標楷體" w:cs="標楷體"/>
                <w:snapToGrid w:val="0"/>
                <w:kern w:val="0"/>
                <w:sz w:val="24"/>
                <w:szCs w:val="24"/>
              </w:rPr>
              <w:t>1.認識臺灣在世界中的位置，了解臺灣與世界各地的關聯性。</w:t>
            </w:r>
          </w:p>
          <w:p w14:paraId="427AECE7" w14:textId="3BA12800" w:rsidR="0069334A" w:rsidRPr="00802333" w:rsidRDefault="0069334A" w:rsidP="0069334A">
            <w:pPr>
              <w:rPr>
                <w:rFonts w:eastAsia="標楷體"/>
              </w:rPr>
            </w:pPr>
            <w:r w:rsidRPr="00802333">
              <w:rPr>
                <w:rFonts w:ascii="標楷體" w:eastAsia="標楷體" w:hAnsi="標楷體" w:cs="標楷體"/>
                <w:snapToGrid w:val="0"/>
                <w:kern w:val="0"/>
              </w:rPr>
              <w:t>2.了解臺灣的自然環境與氣候概況，並分析自然資源開發對環境的影響。</w:t>
            </w:r>
          </w:p>
        </w:tc>
        <w:tc>
          <w:tcPr>
            <w:tcW w:w="3685" w:type="dxa"/>
            <w:gridSpan w:val="4"/>
          </w:tcPr>
          <w:p w14:paraId="30886BF5" w14:textId="77777777" w:rsidR="0069334A" w:rsidRPr="00802333" w:rsidRDefault="0069334A" w:rsidP="0069334A">
            <w:pPr>
              <w:adjustRightInd w:val="0"/>
              <w:snapToGrid w:val="0"/>
              <w:jc w:val="both"/>
              <w:rPr>
                <w:rFonts w:ascii="標楷體" w:eastAsia="標楷體" w:hAnsi="標楷體"/>
              </w:rPr>
            </w:pPr>
            <w:r w:rsidRPr="00802333">
              <w:rPr>
                <w:rFonts w:ascii="標楷體" w:eastAsia="標楷體" w:hAnsi="標楷體" w:cs="標楷體"/>
              </w:rPr>
              <w:t>1.教師觀察</w:t>
            </w:r>
          </w:p>
          <w:p w14:paraId="7CA25551" w14:textId="77777777" w:rsidR="0069334A" w:rsidRPr="00802333" w:rsidRDefault="0069334A" w:rsidP="0069334A">
            <w:pPr>
              <w:adjustRightInd w:val="0"/>
              <w:snapToGrid w:val="0"/>
              <w:jc w:val="both"/>
              <w:rPr>
                <w:rFonts w:ascii="標楷體" w:eastAsia="標楷體" w:hAnsi="標楷體"/>
              </w:rPr>
            </w:pPr>
            <w:r w:rsidRPr="00802333">
              <w:rPr>
                <w:rFonts w:ascii="標楷體" w:eastAsia="標楷體" w:hAnsi="標楷體" w:cs="標楷體"/>
              </w:rPr>
              <w:t>2.自我評量</w:t>
            </w:r>
          </w:p>
          <w:p w14:paraId="7AAFF0EB" w14:textId="77777777" w:rsidR="0069334A" w:rsidRPr="00802333" w:rsidRDefault="0069334A" w:rsidP="0069334A">
            <w:pPr>
              <w:adjustRightInd w:val="0"/>
              <w:snapToGrid w:val="0"/>
              <w:jc w:val="both"/>
              <w:rPr>
                <w:rFonts w:ascii="標楷體" w:eastAsia="標楷體" w:hAnsi="標楷體"/>
              </w:rPr>
            </w:pPr>
            <w:r w:rsidRPr="00802333">
              <w:rPr>
                <w:rFonts w:ascii="標楷體" w:eastAsia="標楷體" w:hAnsi="標楷體" w:cs="標楷體"/>
              </w:rPr>
              <w:t>3.同儕互評</w:t>
            </w:r>
          </w:p>
          <w:p w14:paraId="4ABA682C" w14:textId="77777777" w:rsidR="0069334A" w:rsidRPr="00802333" w:rsidRDefault="0069334A" w:rsidP="0069334A">
            <w:pPr>
              <w:adjustRightInd w:val="0"/>
              <w:snapToGrid w:val="0"/>
              <w:jc w:val="both"/>
              <w:rPr>
                <w:rFonts w:ascii="標楷體" w:eastAsia="標楷體" w:hAnsi="標楷體"/>
              </w:rPr>
            </w:pPr>
            <w:r w:rsidRPr="00802333">
              <w:rPr>
                <w:rFonts w:ascii="標楷體" w:eastAsia="標楷體" w:hAnsi="標楷體" w:cs="標楷體"/>
              </w:rPr>
              <w:t>4.紙筆測驗</w:t>
            </w:r>
          </w:p>
          <w:p w14:paraId="6C3B431D" w14:textId="77777777" w:rsidR="0069334A" w:rsidRPr="00802333" w:rsidRDefault="0069334A" w:rsidP="0069334A">
            <w:pPr>
              <w:adjustRightInd w:val="0"/>
              <w:snapToGrid w:val="0"/>
              <w:jc w:val="both"/>
              <w:rPr>
                <w:rFonts w:ascii="標楷體" w:eastAsia="標楷體" w:hAnsi="標楷體"/>
              </w:rPr>
            </w:pPr>
            <w:r w:rsidRPr="00802333">
              <w:rPr>
                <w:rFonts w:ascii="標楷體" w:eastAsia="標楷體" w:hAnsi="標楷體" w:cs="標楷體"/>
              </w:rPr>
              <w:t>5.口頭詢問</w:t>
            </w:r>
          </w:p>
          <w:p w14:paraId="388A954A" w14:textId="77777777" w:rsidR="0069334A" w:rsidRPr="00802333" w:rsidRDefault="0069334A" w:rsidP="0069334A">
            <w:pPr>
              <w:adjustRightInd w:val="0"/>
              <w:snapToGrid w:val="0"/>
              <w:jc w:val="both"/>
              <w:rPr>
                <w:rFonts w:ascii="標楷體" w:eastAsia="標楷體" w:hAnsi="標楷體"/>
              </w:rPr>
            </w:pPr>
            <w:r w:rsidRPr="00802333">
              <w:rPr>
                <w:rFonts w:ascii="標楷體" w:eastAsia="標楷體" w:hAnsi="標楷體" w:cs="標楷體"/>
              </w:rPr>
              <w:t>6.專案報告</w:t>
            </w:r>
          </w:p>
          <w:p w14:paraId="00DF272C" w14:textId="378E0522" w:rsidR="0069334A" w:rsidRPr="00802333" w:rsidRDefault="0069334A" w:rsidP="0069334A">
            <w:pPr>
              <w:rPr>
                <w:rFonts w:eastAsia="標楷體"/>
              </w:rPr>
            </w:pPr>
            <w:r w:rsidRPr="00802333">
              <w:rPr>
                <w:rFonts w:ascii="標楷體" w:eastAsia="標楷體" w:hAnsi="標楷體" w:cs="標楷體"/>
              </w:rPr>
              <w:t>7.活動報告</w:t>
            </w:r>
          </w:p>
        </w:tc>
      </w:tr>
      <w:tr w:rsidR="00802333" w:rsidRPr="00802333" w14:paraId="54F77E6C" w14:textId="77777777" w:rsidTr="00F40312">
        <w:trPr>
          <w:cantSplit/>
          <w:trHeight w:val="160"/>
          <w:jc w:val="center"/>
        </w:trPr>
        <w:tc>
          <w:tcPr>
            <w:tcW w:w="597" w:type="dxa"/>
            <w:gridSpan w:val="2"/>
            <w:vMerge/>
            <w:vAlign w:val="center"/>
          </w:tcPr>
          <w:p w14:paraId="57D2EC90" w14:textId="77777777" w:rsidR="0069334A" w:rsidRPr="00802333" w:rsidRDefault="0069334A" w:rsidP="0069334A">
            <w:pPr>
              <w:jc w:val="center"/>
              <w:rPr>
                <w:rFonts w:eastAsia="標楷體"/>
              </w:rPr>
            </w:pPr>
          </w:p>
        </w:tc>
        <w:tc>
          <w:tcPr>
            <w:tcW w:w="1383" w:type="dxa"/>
            <w:gridSpan w:val="2"/>
            <w:vAlign w:val="center"/>
          </w:tcPr>
          <w:p w14:paraId="51CA37D3" w14:textId="4F478E7F" w:rsidR="0069334A" w:rsidRPr="00802333" w:rsidRDefault="0069334A" w:rsidP="0069334A">
            <w:pPr>
              <w:jc w:val="center"/>
              <w:rPr>
                <w:rFonts w:eastAsia="標楷體"/>
              </w:rPr>
            </w:pPr>
            <w:r w:rsidRPr="00802333">
              <w:rPr>
                <w:rFonts w:eastAsia="標楷體" w:hint="eastAsia"/>
              </w:rPr>
              <w:t>公民</w:t>
            </w:r>
          </w:p>
        </w:tc>
        <w:tc>
          <w:tcPr>
            <w:tcW w:w="9072" w:type="dxa"/>
            <w:gridSpan w:val="10"/>
            <w:vAlign w:val="center"/>
          </w:tcPr>
          <w:p w14:paraId="07327A27" w14:textId="77777777" w:rsidR="0069334A" w:rsidRPr="00802333" w:rsidRDefault="0069334A" w:rsidP="0069334A">
            <w:pPr>
              <w:pStyle w:val="15"/>
              <w:tabs>
                <w:tab w:val="left" w:pos="7692"/>
              </w:tabs>
              <w:adjustRightInd w:val="0"/>
              <w:snapToGrid w:val="0"/>
              <w:ind w:left="255" w:hanging="255"/>
              <w:jc w:val="left"/>
              <w:rPr>
                <w:rFonts w:ascii="標楷體" w:eastAsia="標楷體" w:hAnsi="標楷體"/>
                <w:snapToGrid w:val="0"/>
                <w:kern w:val="0"/>
                <w:sz w:val="24"/>
                <w:szCs w:val="24"/>
              </w:rPr>
            </w:pPr>
            <w:r w:rsidRPr="00802333">
              <w:rPr>
                <w:rFonts w:ascii="標楷體" w:eastAsia="標楷體" w:hAnsi="標楷體" w:cs="標楷體"/>
                <w:snapToGrid w:val="0"/>
                <w:kern w:val="0"/>
                <w:sz w:val="24"/>
                <w:szCs w:val="24"/>
              </w:rPr>
              <w:t>1.能探討身為「人」的身分資格，就應享有人權，並以「性別」的角度探討個人或群體可能面臨哪些不公平處境，以及如何落實性別平權。</w:t>
            </w:r>
          </w:p>
          <w:p w14:paraId="3684DFBE" w14:textId="77777777" w:rsidR="0069334A" w:rsidRPr="00802333" w:rsidRDefault="0069334A" w:rsidP="0069334A">
            <w:pPr>
              <w:pStyle w:val="15"/>
              <w:tabs>
                <w:tab w:val="left" w:pos="7692"/>
              </w:tabs>
              <w:adjustRightInd w:val="0"/>
              <w:snapToGrid w:val="0"/>
              <w:ind w:left="255" w:hanging="255"/>
              <w:jc w:val="left"/>
              <w:rPr>
                <w:rFonts w:ascii="標楷體" w:eastAsia="標楷體" w:hAnsi="標楷體"/>
                <w:snapToGrid w:val="0"/>
                <w:kern w:val="0"/>
                <w:sz w:val="24"/>
                <w:szCs w:val="24"/>
              </w:rPr>
            </w:pPr>
            <w:r w:rsidRPr="00802333">
              <w:rPr>
                <w:rFonts w:ascii="標楷體" w:eastAsia="標楷體" w:hAnsi="標楷體" w:cs="標楷體"/>
                <w:snapToGrid w:val="0"/>
                <w:kern w:val="0"/>
                <w:sz w:val="24"/>
                <w:szCs w:val="24"/>
              </w:rPr>
              <w:t>2.能理解個人在家庭的身分資格涉及其在該團體的權利與責任，進而分析家庭平權的重要性。</w:t>
            </w:r>
          </w:p>
          <w:p w14:paraId="228850FF" w14:textId="77777777" w:rsidR="0069334A" w:rsidRPr="00802333" w:rsidRDefault="0069334A" w:rsidP="0069334A">
            <w:pPr>
              <w:pStyle w:val="15"/>
              <w:tabs>
                <w:tab w:val="left" w:pos="7692"/>
              </w:tabs>
              <w:adjustRightInd w:val="0"/>
              <w:snapToGrid w:val="0"/>
              <w:ind w:left="255" w:hanging="255"/>
              <w:jc w:val="left"/>
              <w:rPr>
                <w:rFonts w:ascii="標楷體" w:eastAsia="標楷體" w:hAnsi="標楷體"/>
                <w:snapToGrid w:val="0"/>
                <w:kern w:val="0"/>
                <w:sz w:val="24"/>
                <w:szCs w:val="24"/>
              </w:rPr>
            </w:pPr>
            <w:r w:rsidRPr="00802333">
              <w:rPr>
                <w:rFonts w:ascii="標楷體" w:eastAsia="標楷體" w:hAnsi="標楷體" w:cs="標楷體"/>
                <w:snapToGrid w:val="0"/>
                <w:kern w:val="0"/>
                <w:sz w:val="24"/>
                <w:szCs w:val="24"/>
              </w:rPr>
              <w:t>3.能認識學生們在校園中享有哪些權利，進而分析說明中學生如何參與校園公共事務的決策過程。</w:t>
            </w:r>
          </w:p>
          <w:p w14:paraId="55CC8433" w14:textId="6297F95D" w:rsidR="0069334A" w:rsidRPr="00802333" w:rsidRDefault="0069334A" w:rsidP="0069334A">
            <w:pPr>
              <w:rPr>
                <w:rFonts w:eastAsia="標楷體"/>
              </w:rPr>
            </w:pPr>
            <w:r w:rsidRPr="00802333">
              <w:rPr>
                <w:rFonts w:ascii="標楷體" w:eastAsia="標楷體" w:hAnsi="標楷體" w:cs="標楷體"/>
                <w:snapToGrid w:val="0"/>
                <w:kern w:val="0"/>
              </w:rPr>
              <w:t>4.能知道社區或部落的重要性，並探討部落的危機與解決之道。</w:t>
            </w:r>
          </w:p>
        </w:tc>
        <w:tc>
          <w:tcPr>
            <w:tcW w:w="3685" w:type="dxa"/>
            <w:gridSpan w:val="4"/>
          </w:tcPr>
          <w:p w14:paraId="7B463D7F" w14:textId="77777777" w:rsidR="0069334A" w:rsidRPr="00802333" w:rsidRDefault="0069334A" w:rsidP="0069334A">
            <w:pPr>
              <w:adjustRightInd w:val="0"/>
              <w:snapToGrid w:val="0"/>
              <w:jc w:val="both"/>
              <w:rPr>
                <w:rFonts w:ascii="標楷體" w:eastAsia="標楷體" w:hAnsi="標楷體"/>
              </w:rPr>
            </w:pPr>
            <w:r w:rsidRPr="00802333">
              <w:rPr>
                <w:rFonts w:ascii="標楷體" w:eastAsia="標楷體" w:hAnsi="標楷體" w:cs="標楷體"/>
              </w:rPr>
              <w:t>1.教師觀察</w:t>
            </w:r>
          </w:p>
          <w:p w14:paraId="50B233BC" w14:textId="77777777" w:rsidR="0069334A" w:rsidRPr="00802333" w:rsidRDefault="0069334A" w:rsidP="0069334A">
            <w:pPr>
              <w:adjustRightInd w:val="0"/>
              <w:snapToGrid w:val="0"/>
              <w:jc w:val="both"/>
              <w:rPr>
                <w:rFonts w:ascii="標楷體" w:eastAsia="標楷體" w:hAnsi="標楷體"/>
              </w:rPr>
            </w:pPr>
            <w:r w:rsidRPr="00802333">
              <w:rPr>
                <w:rFonts w:ascii="標楷體" w:eastAsia="標楷體" w:hAnsi="標楷體" w:cs="標楷體"/>
              </w:rPr>
              <w:t>2.自我評量</w:t>
            </w:r>
          </w:p>
          <w:p w14:paraId="5F77A436" w14:textId="77777777" w:rsidR="0069334A" w:rsidRPr="00802333" w:rsidRDefault="0069334A" w:rsidP="0069334A">
            <w:pPr>
              <w:adjustRightInd w:val="0"/>
              <w:snapToGrid w:val="0"/>
              <w:jc w:val="both"/>
              <w:rPr>
                <w:rFonts w:ascii="標楷體" w:eastAsia="標楷體" w:hAnsi="標楷體"/>
              </w:rPr>
            </w:pPr>
            <w:r w:rsidRPr="00802333">
              <w:rPr>
                <w:rFonts w:ascii="標楷體" w:eastAsia="標楷體" w:hAnsi="標楷體" w:cs="標楷體"/>
              </w:rPr>
              <w:t>3.同儕互評</w:t>
            </w:r>
          </w:p>
          <w:p w14:paraId="0BE3A18F" w14:textId="77777777" w:rsidR="0069334A" w:rsidRPr="00802333" w:rsidRDefault="0069334A" w:rsidP="0069334A">
            <w:pPr>
              <w:adjustRightInd w:val="0"/>
              <w:snapToGrid w:val="0"/>
              <w:jc w:val="both"/>
              <w:rPr>
                <w:rFonts w:ascii="標楷體" w:eastAsia="標楷體" w:hAnsi="標楷體"/>
              </w:rPr>
            </w:pPr>
            <w:r w:rsidRPr="00802333">
              <w:rPr>
                <w:rFonts w:ascii="標楷體" w:eastAsia="標楷體" w:hAnsi="標楷體" w:cs="標楷體"/>
              </w:rPr>
              <w:t>4.紙筆測驗</w:t>
            </w:r>
          </w:p>
          <w:p w14:paraId="36B99AAE" w14:textId="77777777" w:rsidR="0069334A" w:rsidRPr="00802333" w:rsidRDefault="0069334A" w:rsidP="0069334A">
            <w:pPr>
              <w:adjustRightInd w:val="0"/>
              <w:snapToGrid w:val="0"/>
              <w:jc w:val="both"/>
              <w:rPr>
                <w:rFonts w:ascii="標楷體" w:eastAsia="標楷體" w:hAnsi="標楷體"/>
              </w:rPr>
            </w:pPr>
            <w:r w:rsidRPr="00802333">
              <w:rPr>
                <w:rFonts w:ascii="標楷體" w:eastAsia="標楷體" w:hAnsi="標楷體" w:cs="標楷體"/>
              </w:rPr>
              <w:t>5.口頭詢問</w:t>
            </w:r>
          </w:p>
          <w:p w14:paraId="096FD3BD" w14:textId="77777777" w:rsidR="0069334A" w:rsidRPr="00802333" w:rsidRDefault="0069334A" w:rsidP="0069334A">
            <w:pPr>
              <w:adjustRightInd w:val="0"/>
              <w:snapToGrid w:val="0"/>
              <w:jc w:val="both"/>
              <w:rPr>
                <w:rFonts w:ascii="標楷體" w:eastAsia="標楷體" w:hAnsi="標楷體"/>
              </w:rPr>
            </w:pPr>
            <w:r w:rsidRPr="00802333">
              <w:rPr>
                <w:rFonts w:ascii="標楷體" w:eastAsia="標楷體" w:hAnsi="標楷體" w:cs="標楷體"/>
              </w:rPr>
              <w:t>6.專案報告</w:t>
            </w:r>
          </w:p>
          <w:p w14:paraId="21F87D9C" w14:textId="221ABAED" w:rsidR="0069334A" w:rsidRPr="00802333" w:rsidRDefault="0069334A" w:rsidP="0069334A">
            <w:pPr>
              <w:rPr>
                <w:rFonts w:eastAsia="標楷體"/>
              </w:rPr>
            </w:pPr>
            <w:r w:rsidRPr="00802333">
              <w:rPr>
                <w:rFonts w:ascii="標楷體" w:eastAsia="標楷體" w:hAnsi="標楷體" w:cs="標楷體"/>
              </w:rPr>
              <w:t>7.活動報告</w:t>
            </w:r>
          </w:p>
        </w:tc>
      </w:tr>
      <w:tr w:rsidR="00802333" w:rsidRPr="00802333" w14:paraId="4A2A11FE" w14:textId="77777777" w:rsidTr="00255BC4">
        <w:trPr>
          <w:cantSplit/>
          <w:trHeight w:val="480"/>
          <w:jc w:val="center"/>
        </w:trPr>
        <w:tc>
          <w:tcPr>
            <w:tcW w:w="1980" w:type="dxa"/>
            <w:gridSpan w:val="4"/>
            <w:vAlign w:val="center"/>
          </w:tcPr>
          <w:p w14:paraId="35B9CA47" w14:textId="77777777" w:rsidR="0069334A" w:rsidRPr="00802333" w:rsidRDefault="0069334A" w:rsidP="0069334A">
            <w:pPr>
              <w:jc w:val="center"/>
              <w:rPr>
                <w:rFonts w:eastAsia="標楷體"/>
              </w:rPr>
            </w:pPr>
            <w:r w:rsidRPr="00802333">
              <w:rPr>
                <w:rFonts w:eastAsia="標楷體" w:hint="eastAsia"/>
              </w:rPr>
              <w:t>自然科學</w:t>
            </w:r>
          </w:p>
        </w:tc>
        <w:tc>
          <w:tcPr>
            <w:tcW w:w="9072" w:type="dxa"/>
            <w:gridSpan w:val="10"/>
            <w:vAlign w:val="center"/>
          </w:tcPr>
          <w:p w14:paraId="4A309639" w14:textId="77777777" w:rsidR="0069334A" w:rsidRPr="00802333" w:rsidRDefault="0069334A" w:rsidP="0069334A">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1.探討生物所表現的生命現象。</w:t>
            </w:r>
          </w:p>
          <w:p w14:paraId="44FFDD00" w14:textId="77777777" w:rsidR="0069334A" w:rsidRPr="00802333" w:rsidRDefault="0069334A" w:rsidP="0069334A">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2.了解人體各器官與器官系統的作用。</w:t>
            </w:r>
          </w:p>
          <w:p w14:paraId="26CE301A" w14:textId="77777777" w:rsidR="0069334A" w:rsidRPr="00802333" w:rsidRDefault="0069334A" w:rsidP="0069334A">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3.學習運用科學方法解決問題。</w:t>
            </w:r>
          </w:p>
          <w:p w14:paraId="3391E5DA" w14:textId="4F182CE3" w:rsidR="0069334A" w:rsidRPr="00802333" w:rsidRDefault="0069334A" w:rsidP="0069334A">
            <w:pPr>
              <w:rPr>
                <w:rFonts w:eastAsia="標楷體"/>
              </w:rPr>
            </w:pPr>
            <w:r w:rsidRPr="00802333">
              <w:rPr>
                <w:rFonts w:ascii="標楷體" w:eastAsia="標楷體" w:hAnsi="標楷體" w:cs="標楷體"/>
                <w:snapToGrid w:val="0"/>
                <w:kern w:val="0"/>
              </w:rPr>
              <w:t>4.科學素養實踐。</w:t>
            </w:r>
          </w:p>
        </w:tc>
        <w:tc>
          <w:tcPr>
            <w:tcW w:w="3685" w:type="dxa"/>
            <w:gridSpan w:val="4"/>
            <w:vAlign w:val="center"/>
          </w:tcPr>
          <w:p w14:paraId="6D7ED954" w14:textId="77777777" w:rsidR="0069334A" w:rsidRPr="00802333" w:rsidRDefault="0069334A" w:rsidP="0069334A">
            <w:pPr>
              <w:snapToGrid w:val="0"/>
              <w:rPr>
                <w:rFonts w:ascii="標楷體" w:eastAsia="標楷體" w:hAnsi="標楷體" w:cs="標楷體"/>
                <w:snapToGrid w:val="0"/>
                <w:kern w:val="0"/>
              </w:rPr>
            </w:pPr>
            <w:r w:rsidRPr="00802333">
              <w:rPr>
                <w:rFonts w:ascii="標楷體" w:eastAsia="標楷體" w:hAnsi="標楷體" w:cs="標楷體"/>
                <w:snapToGrid w:val="0"/>
                <w:kern w:val="0"/>
              </w:rPr>
              <w:t>1.教師考評</w:t>
            </w:r>
          </w:p>
          <w:p w14:paraId="366455B1" w14:textId="77777777" w:rsidR="0069334A" w:rsidRPr="00802333" w:rsidRDefault="0069334A" w:rsidP="0069334A">
            <w:pPr>
              <w:snapToGrid w:val="0"/>
              <w:rPr>
                <w:rFonts w:ascii="標楷體" w:eastAsia="標楷體" w:hAnsi="標楷體" w:cs="標楷體"/>
                <w:snapToGrid w:val="0"/>
                <w:kern w:val="0"/>
              </w:rPr>
            </w:pPr>
            <w:r w:rsidRPr="00802333">
              <w:rPr>
                <w:rFonts w:ascii="標楷體" w:eastAsia="標楷體" w:hAnsi="標楷體" w:cs="標楷體"/>
                <w:snapToGrid w:val="0"/>
                <w:kern w:val="0"/>
              </w:rPr>
              <w:t>2.觀察</w:t>
            </w:r>
          </w:p>
          <w:p w14:paraId="4238299D" w14:textId="77777777" w:rsidR="0069334A" w:rsidRPr="00802333" w:rsidRDefault="0069334A" w:rsidP="0069334A">
            <w:pPr>
              <w:snapToGrid w:val="0"/>
              <w:rPr>
                <w:rFonts w:ascii="標楷體" w:eastAsia="標楷體" w:hAnsi="標楷體" w:cs="標楷體"/>
                <w:snapToGrid w:val="0"/>
                <w:kern w:val="0"/>
              </w:rPr>
            </w:pPr>
            <w:r w:rsidRPr="00802333">
              <w:rPr>
                <w:rFonts w:ascii="標楷體" w:eastAsia="標楷體" w:hAnsi="標楷體" w:cs="標楷體"/>
                <w:snapToGrid w:val="0"/>
                <w:kern w:val="0"/>
              </w:rPr>
              <w:t>3.口頭詢問</w:t>
            </w:r>
          </w:p>
          <w:p w14:paraId="7FA13C5B" w14:textId="77777777" w:rsidR="0069334A" w:rsidRPr="00802333" w:rsidRDefault="0069334A" w:rsidP="0069334A">
            <w:pPr>
              <w:snapToGrid w:val="0"/>
              <w:rPr>
                <w:rFonts w:ascii="標楷體" w:eastAsia="標楷體" w:hAnsi="標楷體" w:cs="標楷體"/>
                <w:snapToGrid w:val="0"/>
                <w:kern w:val="0"/>
              </w:rPr>
            </w:pPr>
            <w:r w:rsidRPr="00802333">
              <w:rPr>
                <w:rFonts w:ascii="標楷體" w:eastAsia="標楷體" w:hAnsi="標楷體" w:cs="標楷體"/>
                <w:snapToGrid w:val="0"/>
                <w:kern w:val="0"/>
              </w:rPr>
              <w:t>4.操作</w:t>
            </w:r>
          </w:p>
          <w:p w14:paraId="67956478" w14:textId="77777777" w:rsidR="0069334A" w:rsidRPr="00802333" w:rsidRDefault="0069334A" w:rsidP="0069334A">
            <w:pPr>
              <w:snapToGrid w:val="0"/>
              <w:rPr>
                <w:rFonts w:ascii="標楷體" w:eastAsia="標楷體" w:hAnsi="標楷體" w:cs="標楷體"/>
                <w:snapToGrid w:val="0"/>
                <w:kern w:val="0"/>
              </w:rPr>
            </w:pPr>
            <w:r w:rsidRPr="00802333">
              <w:rPr>
                <w:rFonts w:ascii="標楷體" w:eastAsia="標楷體" w:hAnsi="標楷體" w:cs="標楷體"/>
                <w:snapToGrid w:val="0"/>
                <w:kern w:val="0"/>
              </w:rPr>
              <w:t>5.實驗報告</w:t>
            </w:r>
          </w:p>
          <w:p w14:paraId="7F2BB0C9" w14:textId="693C41B5" w:rsidR="0069334A" w:rsidRPr="00802333" w:rsidRDefault="0069334A" w:rsidP="0069334A">
            <w:pPr>
              <w:rPr>
                <w:rFonts w:eastAsia="標楷體"/>
              </w:rPr>
            </w:pPr>
            <w:r w:rsidRPr="00802333">
              <w:rPr>
                <w:rFonts w:ascii="標楷體" w:eastAsia="標楷體" w:hAnsi="標楷體" w:cs="標楷體"/>
                <w:snapToGrid w:val="0"/>
                <w:kern w:val="0"/>
              </w:rPr>
              <w:t>6.紙筆測驗</w:t>
            </w:r>
          </w:p>
        </w:tc>
      </w:tr>
      <w:tr w:rsidR="00802333" w:rsidRPr="00802333" w14:paraId="31FF9450" w14:textId="77777777" w:rsidTr="008F28D9">
        <w:trPr>
          <w:cantSplit/>
          <w:trHeight w:val="160"/>
          <w:jc w:val="center"/>
        </w:trPr>
        <w:tc>
          <w:tcPr>
            <w:tcW w:w="583" w:type="dxa"/>
            <w:vMerge w:val="restart"/>
            <w:vAlign w:val="center"/>
          </w:tcPr>
          <w:p w14:paraId="4B012A98" w14:textId="77777777" w:rsidR="0069334A" w:rsidRPr="00802333" w:rsidRDefault="0069334A" w:rsidP="0069334A">
            <w:pPr>
              <w:jc w:val="center"/>
              <w:rPr>
                <w:rFonts w:eastAsia="標楷體"/>
              </w:rPr>
            </w:pPr>
            <w:r w:rsidRPr="00802333">
              <w:rPr>
                <w:rFonts w:eastAsia="標楷體" w:hint="eastAsia"/>
              </w:rPr>
              <w:lastRenderedPageBreak/>
              <w:t>藝術</w:t>
            </w:r>
          </w:p>
        </w:tc>
        <w:tc>
          <w:tcPr>
            <w:tcW w:w="1397" w:type="dxa"/>
            <w:gridSpan w:val="3"/>
            <w:vAlign w:val="center"/>
          </w:tcPr>
          <w:p w14:paraId="06CBE396" w14:textId="77777777" w:rsidR="0069334A" w:rsidRPr="00802333" w:rsidRDefault="0069334A" w:rsidP="0069334A">
            <w:pPr>
              <w:jc w:val="center"/>
              <w:rPr>
                <w:rFonts w:eastAsia="標楷體"/>
              </w:rPr>
            </w:pPr>
            <w:r w:rsidRPr="00802333">
              <w:rPr>
                <w:rFonts w:eastAsia="標楷體" w:hint="eastAsia"/>
              </w:rPr>
              <w:t>音樂</w:t>
            </w:r>
          </w:p>
        </w:tc>
        <w:tc>
          <w:tcPr>
            <w:tcW w:w="9072" w:type="dxa"/>
            <w:gridSpan w:val="10"/>
            <w:vAlign w:val="center"/>
          </w:tcPr>
          <w:p w14:paraId="13EC927D"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1.透過生活與樂曲認識音樂元素、了解記譜法的呈現與中音直笛的吹奏技巧。</w:t>
            </w:r>
          </w:p>
          <w:p w14:paraId="75BC7031"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2.建立基礎歌唱技巧、認識指揮圖示與歌唱形式，並學習欣賞聲樂曲。</w:t>
            </w:r>
          </w:p>
          <w:p w14:paraId="5928FD23"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3.介紹西元1930～1990年臺灣在地流行音樂。</w:t>
            </w:r>
          </w:p>
          <w:p w14:paraId="148412F1"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4.能理解藝文展演的多元種類，關心並參與生活周遭的藝文活動演出。</w:t>
            </w:r>
          </w:p>
          <w:p w14:paraId="56E6A737" w14:textId="77777777" w:rsidR="0069334A" w:rsidRPr="00802333" w:rsidRDefault="0069334A" w:rsidP="0069334A">
            <w:pPr>
              <w:rPr>
                <w:rFonts w:eastAsia="標楷體"/>
              </w:rPr>
            </w:pPr>
          </w:p>
        </w:tc>
        <w:tc>
          <w:tcPr>
            <w:tcW w:w="3685" w:type="dxa"/>
            <w:gridSpan w:val="4"/>
          </w:tcPr>
          <w:p w14:paraId="29D75841"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1.教師評量</w:t>
            </w:r>
          </w:p>
          <w:p w14:paraId="45619200"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2.發表評量</w:t>
            </w:r>
          </w:p>
          <w:p w14:paraId="4B2AE26A"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3.表現評量</w:t>
            </w:r>
          </w:p>
          <w:p w14:paraId="473CE33C"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4.實作評量</w:t>
            </w:r>
          </w:p>
          <w:p w14:paraId="05E64FC4"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5.態度評量</w:t>
            </w:r>
          </w:p>
          <w:p w14:paraId="6F8EB2F2"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6.欣賞評量</w:t>
            </w:r>
          </w:p>
          <w:p w14:paraId="5073D637"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7.討論評量</w:t>
            </w:r>
          </w:p>
          <w:p w14:paraId="06EDCFD4"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8.學生互評</w:t>
            </w:r>
          </w:p>
          <w:p w14:paraId="69A9CBE2" w14:textId="6C4AB54E" w:rsidR="0069334A" w:rsidRPr="00802333" w:rsidRDefault="0069334A" w:rsidP="0069334A">
            <w:pPr>
              <w:rPr>
                <w:rFonts w:eastAsia="標楷體"/>
              </w:rPr>
            </w:pPr>
            <w:r w:rsidRPr="00802333">
              <w:rPr>
                <w:rFonts w:ascii="Gungsuh" w:eastAsia="Gungsuh" w:hAnsi="Gungsuh" w:cs="Gungsuh"/>
              </w:rPr>
              <w:t>9.學習單評量</w:t>
            </w:r>
          </w:p>
        </w:tc>
      </w:tr>
      <w:tr w:rsidR="00802333" w:rsidRPr="00802333" w14:paraId="279A8CE9" w14:textId="77777777" w:rsidTr="008F28D9">
        <w:trPr>
          <w:cantSplit/>
          <w:trHeight w:val="160"/>
          <w:jc w:val="center"/>
        </w:trPr>
        <w:tc>
          <w:tcPr>
            <w:tcW w:w="583" w:type="dxa"/>
            <w:vMerge/>
            <w:vAlign w:val="center"/>
          </w:tcPr>
          <w:p w14:paraId="34E99A87" w14:textId="77777777" w:rsidR="0069334A" w:rsidRPr="00802333" w:rsidRDefault="0069334A" w:rsidP="0069334A">
            <w:pPr>
              <w:jc w:val="center"/>
              <w:rPr>
                <w:rFonts w:eastAsia="標楷體"/>
              </w:rPr>
            </w:pPr>
          </w:p>
        </w:tc>
        <w:tc>
          <w:tcPr>
            <w:tcW w:w="1397" w:type="dxa"/>
            <w:gridSpan w:val="3"/>
            <w:vAlign w:val="center"/>
          </w:tcPr>
          <w:p w14:paraId="00DA023E" w14:textId="77777777" w:rsidR="0069334A" w:rsidRPr="00802333" w:rsidRDefault="0069334A" w:rsidP="0069334A">
            <w:pPr>
              <w:jc w:val="center"/>
              <w:rPr>
                <w:rFonts w:eastAsia="標楷體"/>
              </w:rPr>
            </w:pPr>
            <w:r w:rsidRPr="00802333">
              <w:rPr>
                <w:rFonts w:eastAsia="標楷體" w:hint="eastAsia"/>
              </w:rPr>
              <w:t>視覺藝術</w:t>
            </w:r>
          </w:p>
        </w:tc>
        <w:tc>
          <w:tcPr>
            <w:tcW w:w="9072" w:type="dxa"/>
            <w:gridSpan w:val="10"/>
            <w:vAlign w:val="center"/>
          </w:tcPr>
          <w:p w14:paraId="091A6182"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1.從生活環境中理解視覺美感形式要素。</w:t>
            </w:r>
          </w:p>
          <w:p w14:paraId="541B688E"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2.認識視角、素描技巧與構圖。</w:t>
            </w:r>
          </w:p>
          <w:p w14:paraId="3A86EF7F"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3.認識色彩與水彩技法。</w:t>
            </w:r>
          </w:p>
          <w:p w14:paraId="659EA1CB"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4.了解藝術展演場所、從事藝術相關職業與藝術鑑賞方法。</w:t>
            </w:r>
          </w:p>
          <w:p w14:paraId="4694A5CB" w14:textId="77777777" w:rsidR="0069334A" w:rsidRPr="00802333" w:rsidRDefault="0069334A" w:rsidP="0069334A">
            <w:pPr>
              <w:rPr>
                <w:rFonts w:eastAsia="標楷體"/>
              </w:rPr>
            </w:pPr>
          </w:p>
        </w:tc>
        <w:tc>
          <w:tcPr>
            <w:tcW w:w="3685" w:type="dxa"/>
            <w:gridSpan w:val="4"/>
          </w:tcPr>
          <w:p w14:paraId="11B1CD9A"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1.教師評量</w:t>
            </w:r>
          </w:p>
          <w:p w14:paraId="6D295327"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2.發表評量</w:t>
            </w:r>
          </w:p>
          <w:p w14:paraId="6567E093"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3.實作評量</w:t>
            </w:r>
          </w:p>
          <w:p w14:paraId="5D1F4656"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4.態度評量</w:t>
            </w:r>
          </w:p>
          <w:p w14:paraId="13DA3067"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5.欣賞評量</w:t>
            </w:r>
          </w:p>
          <w:p w14:paraId="347FAD1F"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6.討論評量</w:t>
            </w:r>
          </w:p>
          <w:p w14:paraId="21213F9A"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7.學生互評</w:t>
            </w:r>
          </w:p>
          <w:p w14:paraId="1391B969"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8.學習單評量</w:t>
            </w:r>
          </w:p>
          <w:p w14:paraId="4FA92919" w14:textId="5882A90A" w:rsidR="0069334A" w:rsidRPr="00802333" w:rsidRDefault="0069334A" w:rsidP="0069334A">
            <w:pPr>
              <w:rPr>
                <w:rFonts w:eastAsia="標楷體"/>
              </w:rPr>
            </w:pPr>
            <w:r w:rsidRPr="00802333">
              <w:rPr>
                <w:rFonts w:ascii="Gungsuh" w:eastAsia="Gungsuh" w:hAnsi="Gungsuh" w:cs="Gungsuh"/>
              </w:rPr>
              <w:t>9.學習檔案評量</w:t>
            </w:r>
          </w:p>
        </w:tc>
      </w:tr>
      <w:tr w:rsidR="00802333" w:rsidRPr="00802333" w14:paraId="7C6E87AA" w14:textId="77777777" w:rsidTr="008F28D9">
        <w:trPr>
          <w:cantSplit/>
          <w:trHeight w:val="160"/>
          <w:jc w:val="center"/>
        </w:trPr>
        <w:tc>
          <w:tcPr>
            <w:tcW w:w="583" w:type="dxa"/>
            <w:vMerge/>
            <w:vAlign w:val="center"/>
          </w:tcPr>
          <w:p w14:paraId="6F1C7E8A" w14:textId="77777777" w:rsidR="0069334A" w:rsidRPr="00802333" w:rsidRDefault="0069334A" w:rsidP="0069334A">
            <w:pPr>
              <w:jc w:val="center"/>
              <w:rPr>
                <w:rFonts w:eastAsia="標楷體"/>
              </w:rPr>
            </w:pPr>
          </w:p>
        </w:tc>
        <w:tc>
          <w:tcPr>
            <w:tcW w:w="1397" w:type="dxa"/>
            <w:gridSpan w:val="3"/>
            <w:vAlign w:val="center"/>
          </w:tcPr>
          <w:p w14:paraId="332F614E" w14:textId="77777777" w:rsidR="0069334A" w:rsidRPr="00802333" w:rsidRDefault="0069334A" w:rsidP="0069334A">
            <w:pPr>
              <w:jc w:val="center"/>
              <w:rPr>
                <w:rFonts w:eastAsia="標楷體"/>
              </w:rPr>
            </w:pPr>
            <w:r w:rsidRPr="00802333">
              <w:rPr>
                <w:rFonts w:eastAsia="標楷體" w:hint="eastAsia"/>
              </w:rPr>
              <w:t>表演藝術</w:t>
            </w:r>
          </w:p>
        </w:tc>
        <w:tc>
          <w:tcPr>
            <w:tcW w:w="9072" w:type="dxa"/>
            <w:gridSpan w:val="10"/>
            <w:vAlign w:val="center"/>
          </w:tcPr>
          <w:p w14:paraId="279BD1CE"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1.認識表演的工具(聲音、身體、情緒)及臺灣知名劇場工作者，並學習建立演員角色。</w:t>
            </w:r>
          </w:p>
          <w:p w14:paraId="1FCC9844"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2.認識創造性舞蹈及舞蹈動作元素，展現自己的身體動作。</w:t>
            </w:r>
          </w:p>
          <w:p w14:paraId="06FA26AC"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3.藉由日常生活行為，認識表演藝術的起源與關係，並欣賞不同類型的表演藝術。</w:t>
            </w:r>
          </w:p>
          <w:p w14:paraId="45AA5047"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4.認識劇場分工、工作內容與製作流程，並試著完成一齣迷你舞臺劇。</w:t>
            </w:r>
          </w:p>
          <w:p w14:paraId="3BB4B9D7" w14:textId="77777777" w:rsidR="0069334A" w:rsidRPr="00802333" w:rsidRDefault="0069334A" w:rsidP="0069334A">
            <w:pPr>
              <w:rPr>
                <w:rFonts w:eastAsia="標楷體"/>
              </w:rPr>
            </w:pPr>
          </w:p>
        </w:tc>
        <w:tc>
          <w:tcPr>
            <w:tcW w:w="3685" w:type="dxa"/>
            <w:gridSpan w:val="4"/>
          </w:tcPr>
          <w:p w14:paraId="31D68BAF"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1.教師評量</w:t>
            </w:r>
          </w:p>
          <w:p w14:paraId="0EB994E4"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2.問答評量</w:t>
            </w:r>
          </w:p>
          <w:p w14:paraId="009199EB"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3.觀察評量</w:t>
            </w:r>
          </w:p>
          <w:p w14:paraId="6CCA6A7D"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4.發表評量</w:t>
            </w:r>
          </w:p>
          <w:p w14:paraId="2C643E5D"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5.表現評量</w:t>
            </w:r>
          </w:p>
          <w:p w14:paraId="1CB94C08"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6.實作評量</w:t>
            </w:r>
          </w:p>
          <w:p w14:paraId="0BA68502"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7.態度評量</w:t>
            </w:r>
          </w:p>
          <w:p w14:paraId="0E4956C0"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8.欣賞評量</w:t>
            </w:r>
          </w:p>
          <w:p w14:paraId="2E91BFFE"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9.參與評量</w:t>
            </w:r>
          </w:p>
          <w:p w14:paraId="287F4E9D"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10.討論評量</w:t>
            </w:r>
          </w:p>
          <w:p w14:paraId="36F7A09F"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11.學生互評</w:t>
            </w:r>
          </w:p>
          <w:p w14:paraId="54D9C775" w14:textId="77777777" w:rsidR="0069334A" w:rsidRPr="00802333" w:rsidRDefault="0069334A" w:rsidP="0069334A">
            <w:pPr>
              <w:widowControl/>
              <w:rPr>
                <w:rFonts w:ascii="PMingLiu" w:eastAsia="PMingLiu" w:hAnsi="PMingLiu" w:cs="PMingLiu"/>
              </w:rPr>
            </w:pPr>
            <w:r w:rsidRPr="00802333">
              <w:rPr>
                <w:rFonts w:ascii="Gungsuh" w:eastAsia="Gungsuh" w:hAnsi="Gungsuh" w:cs="Gungsuh"/>
              </w:rPr>
              <w:t>12.學習單評量</w:t>
            </w:r>
          </w:p>
          <w:p w14:paraId="1F4A320B" w14:textId="58E78740" w:rsidR="0069334A" w:rsidRPr="00802333" w:rsidRDefault="0069334A" w:rsidP="0069334A">
            <w:pPr>
              <w:widowControl/>
            </w:pPr>
            <w:r w:rsidRPr="00802333">
              <w:rPr>
                <w:rFonts w:ascii="Gungsuh" w:eastAsia="Gungsuh" w:hAnsi="Gungsuh" w:cs="Gungsuh"/>
              </w:rPr>
              <w:t>13.學習檔案評量</w:t>
            </w:r>
          </w:p>
        </w:tc>
      </w:tr>
      <w:tr w:rsidR="00802333" w:rsidRPr="00802333" w14:paraId="2A6DCB31" w14:textId="77777777" w:rsidTr="00255BC4">
        <w:trPr>
          <w:cantSplit/>
          <w:trHeight w:val="160"/>
          <w:jc w:val="center"/>
        </w:trPr>
        <w:tc>
          <w:tcPr>
            <w:tcW w:w="583" w:type="dxa"/>
            <w:vMerge w:val="restart"/>
            <w:vAlign w:val="center"/>
          </w:tcPr>
          <w:p w14:paraId="37578363" w14:textId="77777777" w:rsidR="0069334A" w:rsidRPr="00802333" w:rsidRDefault="0069334A" w:rsidP="0069334A">
            <w:pPr>
              <w:jc w:val="center"/>
              <w:rPr>
                <w:rFonts w:eastAsia="標楷體"/>
              </w:rPr>
            </w:pPr>
            <w:r w:rsidRPr="00802333">
              <w:rPr>
                <w:rFonts w:eastAsia="標楷體" w:hint="eastAsia"/>
              </w:rPr>
              <w:lastRenderedPageBreak/>
              <w:t>綜合活動</w:t>
            </w:r>
          </w:p>
        </w:tc>
        <w:tc>
          <w:tcPr>
            <w:tcW w:w="1397" w:type="dxa"/>
            <w:gridSpan w:val="3"/>
            <w:vAlign w:val="center"/>
          </w:tcPr>
          <w:p w14:paraId="335845E8" w14:textId="77777777" w:rsidR="0069334A" w:rsidRPr="00802333" w:rsidRDefault="0069334A" w:rsidP="0069334A">
            <w:pPr>
              <w:jc w:val="center"/>
              <w:rPr>
                <w:rFonts w:eastAsia="標楷體"/>
              </w:rPr>
            </w:pPr>
            <w:r w:rsidRPr="00802333">
              <w:rPr>
                <w:rFonts w:eastAsia="標楷體" w:hint="eastAsia"/>
              </w:rPr>
              <w:t>童軍</w:t>
            </w:r>
          </w:p>
        </w:tc>
        <w:tc>
          <w:tcPr>
            <w:tcW w:w="9072" w:type="dxa"/>
            <w:gridSpan w:val="10"/>
            <w:vAlign w:val="center"/>
          </w:tcPr>
          <w:p w14:paraId="7DF1A2F8" w14:textId="77777777" w:rsidR="0069334A" w:rsidRPr="00802333" w:rsidRDefault="0069334A" w:rsidP="0069334A">
            <w:pPr>
              <w:pBdr>
                <w:top w:val="nil"/>
                <w:left w:val="nil"/>
                <w:bottom w:val="nil"/>
                <w:right w:val="nil"/>
                <w:between w:val="nil"/>
              </w:pBdr>
              <w:rPr>
                <w:rFonts w:eastAsia="Times New Roman"/>
              </w:rPr>
            </w:pPr>
            <w:r w:rsidRPr="00802333">
              <w:rPr>
                <w:rFonts w:ascii="Gungsuh" w:eastAsia="Gungsuh" w:hAnsi="Gungsuh" w:cs="Gungsuh"/>
              </w:rPr>
              <w:t>1.認識新同學與建立團隊，提升團體動力。</w:t>
            </w:r>
          </w:p>
          <w:p w14:paraId="5C7EA00F" w14:textId="3A05FA1B" w:rsidR="0069334A" w:rsidRPr="00802333" w:rsidRDefault="0069334A" w:rsidP="0069334A">
            <w:pPr>
              <w:rPr>
                <w:rFonts w:eastAsia="標楷體"/>
              </w:rPr>
            </w:pPr>
            <w:r w:rsidRPr="00802333">
              <w:rPr>
                <w:rFonts w:ascii="Gungsuh" w:eastAsia="Gungsuh" w:hAnsi="Gungsuh" w:cs="Gungsuh"/>
              </w:rPr>
              <w:t>2.認識校園及其周遭環境的人文與自然之美，以適應國中新環境。</w:t>
            </w:r>
          </w:p>
        </w:tc>
        <w:tc>
          <w:tcPr>
            <w:tcW w:w="3685" w:type="dxa"/>
            <w:gridSpan w:val="4"/>
            <w:vAlign w:val="center"/>
          </w:tcPr>
          <w:p w14:paraId="1258BAF3" w14:textId="77777777" w:rsidR="0069334A" w:rsidRPr="00802333" w:rsidRDefault="0069334A" w:rsidP="0069334A">
            <w:pPr>
              <w:pBdr>
                <w:top w:val="nil"/>
                <w:left w:val="nil"/>
                <w:bottom w:val="nil"/>
                <w:right w:val="nil"/>
                <w:between w:val="nil"/>
              </w:pBdr>
              <w:rPr>
                <w:rFonts w:eastAsia="Times New Roman"/>
              </w:rPr>
            </w:pPr>
            <w:r w:rsidRPr="00802333">
              <w:rPr>
                <w:rFonts w:ascii="Gungsuh" w:eastAsia="Gungsuh" w:hAnsi="Gungsuh" w:cs="Gungsuh"/>
              </w:rPr>
              <w:t>1.口語評量</w:t>
            </w:r>
          </w:p>
          <w:p w14:paraId="7108A749" w14:textId="77777777" w:rsidR="0069334A" w:rsidRPr="00802333" w:rsidRDefault="0069334A" w:rsidP="0069334A">
            <w:pPr>
              <w:pBdr>
                <w:top w:val="nil"/>
                <w:left w:val="nil"/>
                <w:bottom w:val="nil"/>
                <w:right w:val="nil"/>
                <w:between w:val="nil"/>
              </w:pBdr>
              <w:rPr>
                <w:rFonts w:eastAsia="Times New Roman"/>
              </w:rPr>
            </w:pPr>
            <w:r w:rsidRPr="00802333">
              <w:rPr>
                <w:rFonts w:ascii="Gungsuh" w:eastAsia="Gungsuh" w:hAnsi="Gungsuh" w:cs="Gungsuh"/>
              </w:rPr>
              <w:t>2.高層次紙筆評量</w:t>
            </w:r>
          </w:p>
          <w:p w14:paraId="74067F65" w14:textId="77777777" w:rsidR="0069334A" w:rsidRPr="00802333" w:rsidRDefault="0069334A" w:rsidP="0069334A">
            <w:pPr>
              <w:pBdr>
                <w:top w:val="nil"/>
                <w:left w:val="nil"/>
                <w:bottom w:val="nil"/>
                <w:right w:val="nil"/>
                <w:between w:val="nil"/>
              </w:pBdr>
              <w:rPr>
                <w:rFonts w:eastAsia="Times New Roman"/>
              </w:rPr>
            </w:pPr>
            <w:r w:rsidRPr="00802333">
              <w:rPr>
                <w:rFonts w:ascii="Gungsuh" w:eastAsia="Gungsuh" w:hAnsi="Gungsuh" w:cs="Gungsuh"/>
              </w:rPr>
              <w:t>3.實作評量</w:t>
            </w:r>
          </w:p>
          <w:p w14:paraId="00CF43EF" w14:textId="38524AD7" w:rsidR="0069334A" w:rsidRPr="00802333" w:rsidRDefault="0069334A" w:rsidP="0069334A">
            <w:pPr>
              <w:rPr>
                <w:rFonts w:eastAsia="標楷體"/>
              </w:rPr>
            </w:pPr>
            <w:r w:rsidRPr="00802333">
              <w:rPr>
                <w:rFonts w:ascii="Gungsuh" w:eastAsia="Gungsuh" w:hAnsi="Gungsuh" w:cs="Gungsuh"/>
              </w:rPr>
              <w:t>4.檔案評量</w:t>
            </w:r>
          </w:p>
        </w:tc>
      </w:tr>
      <w:tr w:rsidR="00802333" w:rsidRPr="00802333" w14:paraId="22AF3896" w14:textId="77777777" w:rsidTr="00255BC4">
        <w:trPr>
          <w:cantSplit/>
          <w:trHeight w:val="160"/>
          <w:jc w:val="center"/>
        </w:trPr>
        <w:tc>
          <w:tcPr>
            <w:tcW w:w="583" w:type="dxa"/>
            <w:vMerge/>
            <w:vAlign w:val="center"/>
          </w:tcPr>
          <w:p w14:paraId="5118E673" w14:textId="77777777" w:rsidR="0069334A" w:rsidRPr="00802333" w:rsidRDefault="0069334A" w:rsidP="0069334A">
            <w:pPr>
              <w:jc w:val="center"/>
              <w:rPr>
                <w:rFonts w:eastAsia="標楷體"/>
              </w:rPr>
            </w:pPr>
          </w:p>
        </w:tc>
        <w:tc>
          <w:tcPr>
            <w:tcW w:w="1397" w:type="dxa"/>
            <w:gridSpan w:val="3"/>
            <w:vAlign w:val="center"/>
          </w:tcPr>
          <w:p w14:paraId="434DB257" w14:textId="77777777" w:rsidR="0069334A" w:rsidRPr="00802333" w:rsidRDefault="0069334A" w:rsidP="0069334A">
            <w:pPr>
              <w:jc w:val="center"/>
              <w:rPr>
                <w:rFonts w:eastAsia="標楷體"/>
              </w:rPr>
            </w:pPr>
            <w:r w:rsidRPr="00802333">
              <w:rPr>
                <w:rFonts w:eastAsia="標楷體" w:hint="eastAsia"/>
              </w:rPr>
              <w:t>家政</w:t>
            </w:r>
          </w:p>
        </w:tc>
        <w:tc>
          <w:tcPr>
            <w:tcW w:w="9072" w:type="dxa"/>
            <w:gridSpan w:val="10"/>
            <w:vAlign w:val="center"/>
          </w:tcPr>
          <w:p w14:paraId="480DEB67" w14:textId="77777777" w:rsidR="0069334A" w:rsidRPr="00802333" w:rsidRDefault="0069334A" w:rsidP="0069334A">
            <w:pPr>
              <w:pBdr>
                <w:top w:val="nil"/>
                <w:left w:val="nil"/>
                <w:bottom w:val="nil"/>
                <w:right w:val="nil"/>
                <w:between w:val="nil"/>
              </w:pBdr>
              <w:rPr>
                <w:rFonts w:eastAsia="Times New Roman"/>
              </w:rPr>
            </w:pPr>
            <w:r w:rsidRPr="00802333">
              <w:rPr>
                <w:rFonts w:ascii="Gungsuh" w:eastAsia="Gungsuh" w:hAnsi="Gungsuh" w:cs="Gungsuh"/>
              </w:rPr>
              <w:t>1.學習個人形象管理、手縫技能，增強生活自理能力。</w:t>
            </w:r>
          </w:p>
          <w:p w14:paraId="16BF8CA0" w14:textId="590CAB54" w:rsidR="0069334A" w:rsidRPr="00802333" w:rsidRDefault="0069334A" w:rsidP="0069334A">
            <w:pPr>
              <w:rPr>
                <w:rFonts w:eastAsia="標楷體"/>
              </w:rPr>
            </w:pPr>
            <w:r w:rsidRPr="00802333">
              <w:rPr>
                <w:rFonts w:ascii="Gungsuh" w:eastAsia="Gungsuh" w:hAnsi="Gungsuh" w:cs="Gungsuh"/>
              </w:rPr>
              <w:t>2.學習空間清潔與美化，增進創造生活之美的實踐力。</w:t>
            </w:r>
          </w:p>
        </w:tc>
        <w:tc>
          <w:tcPr>
            <w:tcW w:w="3685" w:type="dxa"/>
            <w:gridSpan w:val="4"/>
            <w:vAlign w:val="center"/>
          </w:tcPr>
          <w:p w14:paraId="56159858" w14:textId="77777777" w:rsidR="0069334A" w:rsidRPr="00802333" w:rsidRDefault="0069334A" w:rsidP="0069334A">
            <w:pPr>
              <w:pBdr>
                <w:top w:val="nil"/>
                <w:left w:val="nil"/>
                <w:bottom w:val="nil"/>
                <w:right w:val="nil"/>
                <w:between w:val="nil"/>
              </w:pBdr>
              <w:rPr>
                <w:rFonts w:eastAsia="Times New Roman"/>
              </w:rPr>
            </w:pPr>
            <w:r w:rsidRPr="00802333">
              <w:rPr>
                <w:rFonts w:ascii="Gungsuh" w:eastAsia="Gungsuh" w:hAnsi="Gungsuh" w:cs="Gungsuh"/>
              </w:rPr>
              <w:t>1.口語評量</w:t>
            </w:r>
          </w:p>
          <w:p w14:paraId="15825837" w14:textId="77777777" w:rsidR="0069334A" w:rsidRPr="00802333" w:rsidRDefault="0069334A" w:rsidP="0069334A">
            <w:pPr>
              <w:pBdr>
                <w:top w:val="nil"/>
                <w:left w:val="nil"/>
                <w:bottom w:val="nil"/>
                <w:right w:val="nil"/>
                <w:between w:val="nil"/>
              </w:pBdr>
              <w:rPr>
                <w:rFonts w:eastAsia="Times New Roman"/>
              </w:rPr>
            </w:pPr>
            <w:r w:rsidRPr="00802333">
              <w:rPr>
                <w:rFonts w:ascii="Gungsuh" w:eastAsia="Gungsuh" w:hAnsi="Gungsuh" w:cs="Gungsuh"/>
              </w:rPr>
              <w:t>2.實作評量</w:t>
            </w:r>
          </w:p>
          <w:p w14:paraId="4D828182" w14:textId="447EED34" w:rsidR="0069334A" w:rsidRPr="00802333" w:rsidRDefault="0069334A" w:rsidP="0069334A">
            <w:pPr>
              <w:rPr>
                <w:rFonts w:eastAsia="標楷體"/>
              </w:rPr>
            </w:pPr>
            <w:r w:rsidRPr="00802333">
              <w:rPr>
                <w:rFonts w:ascii="Gungsuh" w:eastAsia="Gungsuh" w:hAnsi="Gungsuh" w:cs="Gungsuh"/>
              </w:rPr>
              <w:t>3.高層次紙筆評量</w:t>
            </w:r>
          </w:p>
        </w:tc>
      </w:tr>
      <w:tr w:rsidR="00802333" w:rsidRPr="00802333" w14:paraId="15A0879B" w14:textId="77777777" w:rsidTr="00255BC4">
        <w:trPr>
          <w:cantSplit/>
          <w:trHeight w:val="160"/>
          <w:jc w:val="center"/>
        </w:trPr>
        <w:tc>
          <w:tcPr>
            <w:tcW w:w="583" w:type="dxa"/>
            <w:vMerge/>
            <w:vAlign w:val="center"/>
          </w:tcPr>
          <w:p w14:paraId="371A9C99" w14:textId="77777777" w:rsidR="0069334A" w:rsidRPr="00802333" w:rsidRDefault="0069334A" w:rsidP="0069334A">
            <w:pPr>
              <w:jc w:val="center"/>
              <w:rPr>
                <w:rFonts w:eastAsia="標楷體"/>
              </w:rPr>
            </w:pPr>
          </w:p>
        </w:tc>
        <w:tc>
          <w:tcPr>
            <w:tcW w:w="1397" w:type="dxa"/>
            <w:gridSpan w:val="3"/>
            <w:vAlign w:val="center"/>
          </w:tcPr>
          <w:p w14:paraId="12F665B6" w14:textId="77777777" w:rsidR="0069334A" w:rsidRPr="00802333" w:rsidRDefault="0069334A" w:rsidP="0069334A">
            <w:pPr>
              <w:jc w:val="center"/>
              <w:rPr>
                <w:rFonts w:eastAsia="標楷體"/>
              </w:rPr>
            </w:pPr>
            <w:r w:rsidRPr="00802333">
              <w:rPr>
                <w:rFonts w:eastAsia="標楷體" w:hint="eastAsia"/>
              </w:rPr>
              <w:t>輔導</w:t>
            </w:r>
          </w:p>
        </w:tc>
        <w:tc>
          <w:tcPr>
            <w:tcW w:w="9072" w:type="dxa"/>
            <w:gridSpan w:val="10"/>
            <w:vAlign w:val="center"/>
          </w:tcPr>
          <w:p w14:paraId="545EB8B5" w14:textId="77777777" w:rsidR="0069334A" w:rsidRPr="00802333" w:rsidRDefault="0069334A" w:rsidP="0069334A">
            <w:pPr>
              <w:pBdr>
                <w:top w:val="nil"/>
                <w:left w:val="nil"/>
                <w:bottom w:val="nil"/>
                <w:right w:val="nil"/>
                <w:between w:val="nil"/>
              </w:pBdr>
              <w:rPr>
                <w:rFonts w:eastAsia="Times New Roman"/>
              </w:rPr>
            </w:pPr>
            <w:r w:rsidRPr="00802333">
              <w:rPr>
                <w:rFonts w:ascii="Gungsuh" w:eastAsia="Gungsuh" w:hAnsi="Gungsuh" w:cs="Gungsuh"/>
              </w:rPr>
              <w:t>1.認識自我優勢與校園資源，以適應國中新生活。</w:t>
            </w:r>
          </w:p>
          <w:p w14:paraId="11A8BF93" w14:textId="50E0E945" w:rsidR="0069334A" w:rsidRPr="00802333" w:rsidRDefault="0069334A" w:rsidP="0069334A">
            <w:pPr>
              <w:rPr>
                <w:rFonts w:eastAsia="標楷體"/>
              </w:rPr>
            </w:pPr>
            <w:r w:rsidRPr="00802333">
              <w:rPr>
                <w:rFonts w:ascii="Gungsuh" w:eastAsia="Gungsuh" w:hAnsi="Gungsuh" w:cs="Gungsuh"/>
              </w:rPr>
              <w:t>2.認識各階段生涯角色與任務，了解自我特質，製作生涯檔案。</w:t>
            </w:r>
          </w:p>
        </w:tc>
        <w:tc>
          <w:tcPr>
            <w:tcW w:w="3685" w:type="dxa"/>
            <w:gridSpan w:val="4"/>
            <w:vAlign w:val="center"/>
          </w:tcPr>
          <w:p w14:paraId="5F61DD06" w14:textId="77777777" w:rsidR="0069334A" w:rsidRPr="00802333" w:rsidRDefault="0069334A" w:rsidP="0069334A">
            <w:pPr>
              <w:pBdr>
                <w:top w:val="nil"/>
                <w:left w:val="nil"/>
                <w:bottom w:val="nil"/>
                <w:right w:val="nil"/>
                <w:between w:val="nil"/>
              </w:pBdr>
              <w:rPr>
                <w:rFonts w:eastAsia="Times New Roman"/>
              </w:rPr>
            </w:pPr>
            <w:r w:rsidRPr="00802333">
              <w:rPr>
                <w:rFonts w:ascii="Gungsuh" w:eastAsia="Gungsuh" w:hAnsi="Gungsuh" w:cs="Gungsuh"/>
              </w:rPr>
              <w:t>1.口語評量</w:t>
            </w:r>
          </w:p>
          <w:p w14:paraId="48690AAB" w14:textId="77777777" w:rsidR="0069334A" w:rsidRPr="00802333" w:rsidRDefault="0069334A" w:rsidP="0069334A">
            <w:pPr>
              <w:pBdr>
                <w:top w:val="nil"/>
                <w:left w:val="nil"/>
                <w:bottom w:val="nil"/>
                <w:right w:val="nil"/>
                <w:between w:val="nil"/>
              </w:pBdr>
              <w:rPr>
                <w:rFonts w:eastAsia="Times New Roman"/>
              </w:rPr>
            </w:pPr>
            <w:r w:rsidRPr="00802333">
              <w:rPr>
                <w:rFonts w:ascii="Gungsuh" w:eastAsia="Gungsuh" w:hAnsi="Gungsuh" w:cs="Gungsuh"/>
              </w:rPr>
              <w:t>2.實作評量</w:t>
            </w:r>
          </w:p>
          <w:p w14:paraId="00CB13A6" w14:textId="77777777" w:rsidR="0069334A" w:rsidRPr="00802333" w:rsidRDefault="0069334A" w:rsidP="0069334A">
            <w:pPr>
              <w:pBdr>
                <w:top w:val="nil"/>
                <w:left w:val="nil"/>
                <w:bottom w:val="nil"/>
                <w:right w:val="nil"/>
                <w:between w:val="nil"/>
              </w:pBdr>
              <w:rPr>
                <w:rFonts w:eastAsia="Times New Roman"/>
              </w:rPr>
            </w:pPr>
            <w:r w:rsidRPr="00802333">
              <w:rPr>
                <w:rFonts w:ascii="Gungsuh" w:eastAsia="Gungsuh" w:hAnsi="Gungsuh" w:cs="Gungsuh"/>
              </w:rPr>
              <w:t>3.高層次紙筆評量</w:t>
            </w:r>
          </w:p>
          <w:p w14:paraId="11CA36AF" w14:textId="09BD6C66" w:rsidR="0069334A" w:rsidRPr="00802333" w:rsidRDefault="0069334A" w:rsidP="0069334A">
            <w:pPr>
              <w:rPr>
                <w:rFonts w:eastAsia="標楷體"/>
              </w:rPr>
            </w:pPr>
            <w:r w:rsidRPr="00802333">
              <w:rPr>
                <w:rFonts w:ascii="Gungsuh" w:eastAsia="Gungsuh" w:hAnsi="Gungsuh" w:cs="Gungsuh"/>
              </w:rPr>
              <w:t>4.實作評量</w:t>
            </w:r>
          </w:p>
        </w:tc>
      </w:tr>
      <w:tr w:rsidR="00802333" w:rsidRPr="00802333" w14:paraId="16903659" w14:textId="77777777" w:rsidTr="00255BC4">
        <w:trPr>
          <w:cantSplit/>
          <w:trHeight w:val="240"/>
          <w:jc w:val="center"/>
        </w:trPr>
        <w:tc>
          <w:tcPr>
            <w:tcW w:w="583" w:type="dxa"/>
            <w:vMerge w:val="restart"/>
            <w:vAlign w:val="center"/>
          </w:tcPr>
          <w:p w14:paraId="4A7F0958" w14:textId="77777777" w:rsidR="0069334A" w:rsidRPr="00802333" w:rsidRDefault="0069334A" w:rsidP="0069334A">
            <w:pPr>
              <w:jc w:val="center"/>
              <w:rPr>
                <w:rFonts w:eastAsia="標楷體"/>
              </w:rPr>
            </w:pPr>
            <w:r w:rsidRPr="00802333">
              <w:rPr>
                <w:rFonts w:eastAsia="標楷體" w:hint="eastAsia"/>
              </w:rPr>
              <w:lastRenderedPageBreak/>
              <w:t>科技</w:t>
            </w:r>
          </w:p>
        </w:tc>
        <w:tc>
          <w:tcPr>
            <w:tcW w:w="1397" w:type="dxa"/>
            <w:gridSpan w:val="3"/>
            <w:vAlign w:val="center"/>
          </w:tcPr>
          <w:p w14:paraId="06964C1D" w14:textId="77777777" w:rsidR="0069334A" w:rsidRPr="00802333" w:rsidRDefault="0069334A" w:rsidP="0069334A">
            <w:pPr>
              <w:jc w:val="center"/>
              <w:rPr>
                <w:rFonts w:eastAsia="標楷體"/>
              </w:rPr>
            </w:pPr>
            <w:r w:rsidRPr="00802333">
              <w:rPr>
                <w:rFonts w:eastAsia="標楷體" w:hint="eastAsia"/>
              </w:rPr>
              <w:t>資訊科技</w:t>
            </w:r>
          </w:p>
        </w:tc>
        <w:tc>
          <w:tcPr>
            <w:tcW w:w="9072" w:type="dxa"/>
            <w:gridSpan w:val="10"/>
            <w:vAlign w:val="center"/>
          </w:tcPr>
          <w:p w14:paraId="4EF2B187" w14:textId="72099F13" w:rsidR="0069334A" w:rsidRPr="00802333" w:rsidRDefault="0069334A" w:rsidP="0069334A">
            <w:pPr>
              <w:rPr>
                <w:rFonts w:eastAsia="標楷體"/>
              </w:rPr>
            </w:pPr>
            <w:r w:rsidRPr="00802333">
              <w:rPr>
                <w:rFonts w:eastAsia="標楷體" w:hint="eastAsia"/>
              </w:rPr>
              <w:t>增進學生利用各種資訊技能，進行資料的搜尋、處理、分析、展示與應用的能力。</w:t>
            </w:r>
          </w:p>
        </w:tc>
        <w:tc>
          <w:tcPr>
            <w:tcW w:w="3685" w:type="dxa"/>
            <w:gridSpan w:val="4"/>
            <w:vAlign w:val="center"/>
          </w:tcPr>
          <w:p w14:paraId="7628A385" w14:textId="77777777" w:rsidR="0069334A" w:rsidRPr="00802333" w:rsidRDefault="0069334A" w:rsidP="0069334A">
            <w:pPr>
              <w:rPr>
                <w:rFonts w:eastAsia="標楷體"/>
              </w:rPr>
            </w:pPr>
            <w:r w:rsidRPr="00802333">
              <w:rPr>
                <w:rFonts w:eastAsia="標楷體" w:hint="eastAsia"/>
              </w:rPr>
              <w:t xml:space="preserve">60% </w:t>
            </w:r>
            <w:r w:rsidRPr="00802333">
              <w:rPr>
                <w:rFonts w:eastAsia="標楷體" w:hint="eastAsia"/>
              </w:rPr>
              <w:t>課堂實作</w:t>
            </w:r>
          </w:p>
          <w:p w14:paraId="4F915C56" w14:textId="10161CD5" w:rsidR="0069334A" w:rsidRPr="00802333" w:rsidRDefault="0069334A" w:rsidP="0069334A">
            <w:pPr>
              <w:rPr>
                <w:rFonts w:eastAsia="標楷體"/>
              </w:rPr>
            </w:pPr>
            <w:r w:rsidRPr="00802333">
              <w:rPr>
                <w:rFonts w:eastAsia="標楷體" w:hint="eastAsia"/>
              </w:rPr>
              <w:t xml:space="preserve">40% </w:t>
            </w:r>
            <w:r w:rsidRPr="00802333">
              <w:rPr>
                <w:rFonts w:eastAsia="標楷體" w:hint="eastAsia"/>
              </w:rPr>
              <w:t>上機測驗</w:t>
            </w:r>
          </w:p>
        </w:tc>
      </w:tr>
      <w:tr w:rsidR="00802333" w:rsidRPr="00802333" w14:paraId="6EF7ABE2" w14:textId="77777777" w:rsidTr="00255BC4">
        <w:trPr>
          <w:cantSplit/>
          <w:trHeight w:val="240"/>
          <w:jc w:val="center"/>
        </w:trPr>
        <w:tc>
          <w:tcPr>
            <w:tcW w:w="583" w:type="dxa"/>
            <w:vMerge/>
            <w:vAlign w:val="center"/>
          </w:tcPr>
          <w:p w14:paraId="3581A569" w14:textId="77777777" w:rsidR="0069334A" w:rsidRPr="00802333" w:rsidRDefault="0069334A" w:rsidP="0069334A">
            <w:pPr>
              <w:jc w:val="center"/>
              <w:rPr>
                <w:rFonts w:eastAsia="標楷體"/>
              </w:rPr>
            </w:pPr>
          </w:p>
        </w:tc>
        <w:tc>
          <w:tcPr>
            <w:tcW w:w="1397" w:type="dxa"/>
            <w:gridSpan w:val="3"/>
            <w:vAlign w:val="center"/>
          </w:tcPr>
          <w:p w14:paraId="49B38602" w14:textId="77777777" w:rsidR="0069334A" w:rsidRPr="00802333" w:rsidRDefault="0069334A" w:rsidP="0069334A">
            <w:pPr>
              <w:jc w:val="center"/>
              <w:rPr>
                <w:rFonts w:eastAsia="標楷體"/>
              </w:rPr>
            </w:pPr>
            <w:r w:rsidRPr="00802333">
              <w:rPr>
                <w:rFonts w:eastAsia="標楷體" w:hint="eastAsia"/>
              </w:rPr>
              <w:t>生活科技</w:t>
            </w:r>
          </w:p>
        </w:tc>
        <w:tc>
          <w:tcPr>
            <w:tcW w:w="9072" w:type="dxa"/>
            <w:gridSpan w:val="10"/>
            <w:vAlign w:val="center"/>
          </w:tcPr>
          <w:p w14:paraId="178E2399" w14:textId="77777777" w:rsidR="0069334A" w:rsidRPr="00802333" w:rsidRDefault="0069334A" w:rsidP="0069334A">
            <w:pPr>
              <w:spacing w:line="260" w:lineRule="exact"/>
              <w:rPr>
                <w:rFonts w:ascii="標楷體" w:eastAsia="標楷體" w:hAnsi="標楷體"/>
                <w:sz w:val="20"/>
                <w:szCs w:val="20"/>
              </w:rPr>
            </w:pPr>
            <w:r w:rsidRPr="00802333">
              <w:rPr>
                <w:rFonts w:ascii="標楷體" w:eastAsia="標楷體" w:hAnsi="標楷體" w:hint="eastAsia"/>
                <w:sz w:val="20"/>
                <w:szCs w:val="20"/>
              </w:rPr>
              <w:t>【生活科技】</w:t>
            </w:r>
          </w:p>
          <w:p w14:paraId="42F85669" w14:textId="77777777" w:rsidR="0069334A" w:rsidRPr="00802333" w:rsidRDefault="0069334A" w:rsidP="0069334A">
            <w:pPr>
              <w:spacing w:line="260" w:lineRule="exact"/>
              <w:rPr>
                <w:rFonts w:ascii="標楷體" w:eastAsia="標楷體" w:hAnsi="標楷體"/>
                <w:sz w:val="20"/>
                <w:szCs w:val="20"/>
              </w:rPr>
            </w:pPr>
            <w:r w:rsidRPr="00802333">
              <w:rPr>
                <w:rFonts w:ascii="標楷體" w:eastAsia="標楷體" w:hAnsi="標楷體" w:hint="eastAsia"/>
                <w:sz w:val="20"/>
                <w:szCs w:val="20"/>
              </w:rPr>
              <w:t>以實作活動、專題製作為主軸，學生必須妥善應用設計或問題解決的程序，以學習如何解決日常生活中所面臨的問題，進而培養其做、用、想的能力。此外，在實作活動中，也規劃許多以分組合作為主的活動，藉此培養學生合作問題解決、溝通等重要關鍵能力。課程目標為：</w:t>
            </w:r>
          </w:p>
          <w:p w14:paraId="4C17CBF7" w14:textId="77777777" w:rsidR="0069334A" w:rsidRPr="00802333" w:rsidRDefault="0069334A" w:rsidP="0069334A">
            <w:pPr>
              <w:spacing w:line="260" w:lineRule="exact"/>
              <w:rPr>
                <w:rFonts w:ascii="標楷體" w:eastAsia="標楷體" w:hAnsi="標楷體"/>
                <w:sz w:val="20"/>
                <w:szCs w:val="20"/>
              </w:rPr>
            </w:pPr>
            <w:r w:rsidRPr="00802333">
              <w:rPr>
                <w:rFonts w:ascii="標楷體" w:eastAsia="標楷體" w:hAnsi="標楷體" w:hint="eastAsia"/>
                <w:sz w:val="20"/>
                <w:szCs w:val="20"/>
              </w:rPr>
              <w:t>1.了解生活科技教室使用規範，包含安全環境與規範、加工時的安全配備、緊急事故的標準作業程序。</w:t>
            </w:r>
          </w:p>
          <w:p w14:paraId="47F8AA0E" w14:textId="77777777" w:rsidR="0069334A" w:rsidRPr="00802333" w:rsidRDefault="0069334A" w:rsidP="0069334A">
            <w:pPr>
              <w:spacing w:line="260" w:lineRule="exact"/>
              <w:rPr>
                <w:rFonts w:ascii="標楷體" w:eastAsia="標楷體" w:hAnsi="標楷體"/>
                <w:sz w:val="20"/>
                <w:szCs w:val="20"/>
              </w:rPr>
            </w:pPr>
            <w:r w:rsidRPr="00802333">
              <w:rPr>
                <w:rFonts w:ascii="標楷體" w:eastAsia="標楷體" w:hAnsi="標楷體" w:hint="eastAsia"/>
                <w:sz w:val="20"/>
                <w:szCs w:val="20"/>
              </w:rPr>
              <w:t>2.了解創意思考的方法、創新的思維、科技問題解決的歷程、科技問題解決歷程的應用時機。</w:t>
            </w:r>
          </w:p>
          <w:p w14:paraId="29A0C76F" w14:textId="77777777" w:rsidR="0069334A" w:rsidRPr="00802333" w:rsidRDefault="0069334A" w:rsidP="0069334A">
            <w:pPr>
              <w:spacing w:line="260" w:lineRule="exact"/>
              <w:rPr>
                <w:rFonts w:ascii="標楷體" w:eastAsia="標楷體" w:hAnsi="標楷體"/>
                <w:sz w:val="20"/>
                <w:szCs w:val="20"/>
              </w:rPr>
            </w:pPr>
            <w:r w:rsidRPr="00802333">
              <w:rPr>
                <w:rFonts w:ascii="標楷體" w:eastAsia="標楷體" w:hAnsi="標楷體" w:hint="eastAsia"/>
                <w:sz w:val="20"/>
                <w:szCs w:val="20"/>
              </w:rPr>
              <w:t>3.了解科技的定義與功能，生活中的科技、科技系統的概念、系統的處理程序，並探索科技的發展與影響，包含科技發展的關鍵因素、科技與文化的交互作用、科技與環境永續。</w:t>
            </w:r>
          </w:p>
          <w:p w14:paraId="180FB9D4" w14:textId="77777777" w:rsidR="0069334A" w:rsidRPr="00802333" w:rsidRDefault="0069334A" w:rsidP="0069334A">
            <w:pPr>
              <w:spacing w:line="260" w:lineRule="exact"/>
              <w:rPr>
                <w:rFonts w:ascii="標楷體" w:eastAsia="標楷體" w:hAnsi="標楷體"/>
                <w:sz w:val="20"/>
                <w:szCs w:val="20"/>
              </w:rPr>
            </w:pPr>
            <w:r w:rsidRPr="00802333">
              <w:rPr>
                <w:rFonts w:ascii="標楷體" w:eastAsia="標楷體" w:hAnsi="標楷體" w:hint="eastAsia"/>
                <w:sz w:val="20"/>
                <w:szCs w:val="20"/>
              </w:rPr>
              <w:t>4.了解科技產品的選用原則，包含認識產品規格與使用說明書、科技與環保。</w:t>
            </w:r>
          </w:p>
          <w:p w14:paraId="2E58BEF3" w14:textId="77777777" w:rsidR="0069334A" w:rsidRPr="00802333" w:rsidRDefault="0069334A" w:rsidP="0069334A">
            <w:pPr>
              <w:spacing w:line="260" w:lineRule="exact"/>
              <w:rPr>
                <w:rFonts w:ascii="標楷體" w:eastAsia="標楷體" w:hAnsi="標楷體"/>
                <w:sz w:val="20"/>
                <w:szCs w:val="20"/>
              </w:rPr>
            </w:pPr>
            <w:r w:rsidRPr="00802333">
              <w:rPr>
                <w:rFonts w:ascii="標楷體" w:eastAsia="標楷體" w:hAnsi="標楷體" w:hint="eastAsia"/>
                <w:sz w:val="20"/>
                <w:szCs w:val="20"/>
              </w:rPr>
              <w:t>5.了解製圖、視圖與其工具，包含繪製立體圖、繪製三視圖、尺度標註，並認識電腦輔助設計、認識常見的電腦繪圖軟體。</w:t>
            </w:r>
          </w:p>
          <w:p w14:paraId="1DA24E51" w14:textId="77777777" w:rsidR="0069334A" w:rsidRPr="00802333" w:rsidRDefault="0069334A" w:rsidP="0069334A">
            <w:pPr>
              <w:spacing w:line="260" w:lineRule="exact"/>
              <w:rPr>
                <w:rFonts w:ascii="標楷體" w:eastAsia="標楷體" w:hAnsi="標楷體"/>
                <w:sz w:val="20"/>
                <w:szCs w:val="20"/>
              </w:rPr>
            </w:pPr>
            <w:r w:rsidRPr="00802333">
              <w:rPr>
                <w:rFonts w:ascii="標楷體" w:eastAsia="標楷體" w:hAnsi="標楷體" w:hint="eastAsia"/>
                <w:sz w:val="20"/>
                <w:szCs w:val="20"/>
              </w:rPr>
              <w:t>6.認識手工具、電動手工具與其他常見工具，包含鎚子類、鋸子類、夾持類、切削類、鉗子類、扳手類、組裝類。</w:t>
            </w:r>
          </w:p>
          <w:p w14:paraId="76A32B53" w14:textId="77777777" w:rsidR="0069334A" w:rsidRPr="00802333" w:rsidRDefault="0069334A" w:rsidP="0069334A">
            <w:pPr>
              <w:spacing w:line="260" w:lineRule="exact"/>
              <w:rPr>
                <w:rFonts w:ascii="標楷體" w:eastAsia="標楷體" w:hAnsi="標楷體"/>
                <w:sz w:val="20"/>
                <w:szCs w:val="20"/>
              </w:rPr>
            </w:pPr>
            <w:r w:rsidRPr="00802333">
              <w:rPr>
                <w:rFonts w:ascii="標楷體" w:eastAsia="標楷體" w:hAnsi="標楷體" w:hint="eastAsia"/>
                <w:sz w:val="20"/>
                <w:szCs w:val="20"/>
              </w:rPr>
              <w:t>7.能安全操作線鋸機〈含安裝鋸絲〉</w:t>
            </w:r>
            <w:r w:rsidRPr="00802333">
              <w:rPr>
                <w:rFonts w:ascii="微軟正黑體" w:eastAsia="微軟正黑體" w:hAnsi="微軟正黑體" w:hint="eastAsia"/>
                <w:sz w:val="20"/>
                <w:szCs w:val="20"/>
              </w:rPr>
              <w:t>︑</w:t>
            </w:r>
            <w:r w:rsidRPr="00802333">
              <w:rPr>
                <w:rFonts w:ascii="標楷體" w:eastAsia="標楷體" w:hAnsi="標楷體" w:hint="eastAsia"/>
                <w:sz w:val="20"/>
                <w:szCs w:val="20"/>
              </w:rPr>
              <w:t>帶鋸機</w:t>
            </w:r>
            <w:r w:rsidRPr="00802333">
              <w:rPr>
                <w:rFonts w:ascii="微軟正黑體" w:eastAsia="微軟正黑體" w:hAnsi="微軟正黑體" w:hint="eastAsia"/>
                <w:sz w:val="20"/>
                <w:szCs w:val="20"/>
              </w:rPr>
              <w:t>︑</w:t>
            </w:r>
            <w:r w:rsidRPr="00802333">
              <w:rPr>
                <w:rFonts w:ascii="標楷體" w:eastAsia="標楷體" w:hAnsi="標楷體" w:hint="eastAsia"/>
                <w:sz w:val="20"/>
                <w:szCs w:val="20"/>
              </w:rPr>
              <w:t>圓盤砂帶機</w:t>
            </w:r>
            <w:r w:rsidRPr="00802333">
              <w:rPr>
                <w:rFonts w:ascii="微軟正黑體" w:eastAsia="微軟正黑體" w:hAnsi="微軟正黑體" w:hint="eastAsia"/>
                <w:sz w:val="20"/>
                <w:szCs w:val="20"/>
              </w:rPr>
              <w:t>︑</w:t>
            </w:r>
            <w:r w:rsidRPr="00802333">
              <w:rPr>
                <w:rFonts w:ascii="標楷體" w:eastAsia="標楷體" w:hAnsi="標楷體" w:hint="eastAsia"/>
                <w:sz w:val="20"/>
                <w:szCs w:val="20"/>
              </w:rPr>
              <w:t>桌上型鑽床</w:t>
            </w:r>
            <w:r w:rsidRPr="00802333">
              <w:rPr>
                <w:rFonts w:ascii="標楷體" w:eastAsia="標楷體" w:hAnsi="標楷體" w:hint="eastAsia"/>
                <w:bCs/>
                <w:sz w:val="20"/>
                <w:szCs w:val="20"/>
              </w:rPr>
              <w:t>。</w:t>
            </w:r>
          </w:p>
          <w:p w14:paraId="0728E4E7" w14:textId="6CC20E4E" w:rsidR="0069334A" w:rsidRPr="00802333" w:rsidRDefault="0069334A" w:rsidP="0069334A">
            <w:pPr>
              <w:rPr>
                <w:rFonts w:eastAsia="標楷體"/>
              </w:rPr>
            </w:pPr>
            <w:r w:rsidRPr="00802333">
              <w:rPr>
                <w:rFonts w:ascii="標楷體" w:eastAsia="標楷體" w:hAnsi="標楷體" w:hint="eastAsia"/>
                <w:sz w:val="20"/>
                <w:szCs w:val="20"/>
              </w:rPr>
              <w:t>8.理解個人作品呈現原則：功能正常，質感加分</w:t>
            </w:r>
            <w:r w:rsidRPr="00802333">
              <w:rPr>
                <w:rFonts w:ascii="標楷體" w:eastAsia="標楷體" w:hAnsi="標楷體" w:hint="eastAsia"/>
                <w:bCs/>
                <w:sz w:val="20"/>
                <w:szCs w:val="20"/>
              </w:rPr>
              <w:t>。</w:t>
            </w:r>
          </w:p>
        </w:tc>
        <w:tc>
          <w:tcPr>
            <w:tcW w:w="3685" w:type="dxa"/>
            <w:gridSpan w:val="4"/>
            <w:vAlign w:val="center"/>
          </w:tcPr>
          <w:p w14:paraId="6BABA99D" w14:textId="77777777" w:rsidR="0069334A" w:rsidRPr="00802333" w:rsidRDefault="0069334A" w:rsidP="0069334A">
            <w:pPr>
              <w:spacing w:line="260" w:lineRule="exact"/>
              <w:jc w:val="both"/>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1.</w:t>
            </w:r>
            <w:r w:rsidRPr="00802333">
              <w:rPr>
                <w:rFonts w:ascii="標楷體" w:eastAsia="標楷體" w:hAnsi="標楷體" w:hint="eastAsia"/>
                <w:bCs/>
                <w:snapToGrid w:val="0"/>
                <w:kern w:val="0"/>
                <w:sz w:val="20"/>
                <w:szCs w:val="20"/>
              </w:rPr>
              <w:t>個人作品評測</w:t>
            </w:r>
          </w:p>
          <w:p w14:paraId="3396DFCD" w14:textId="77777777" w:rsidR="0069334A" w:rsidRPr="00802333" w:rsidRDefault="0069334A" w:rsidP="0069334A">
            <w:pPr>
              <w:spacing w:line="260" w:lineRule="exact"/>
              <w:jc w:val="both"/>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2.口頭討論</w:t>
            </w:r>
          </w:p>
          <w:p w14:paraId="3E148760" w14:textId="77777777" w:rsidR="0069334A" w:rsidRPr="00802333" w:rsidRDefault="0069334A" w:rsidP="0069334A">
            <w:pPr>
              <w:spacing w:line="260" w:lineRule="exact"/>
              <w:jc w:val="both"/>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3.平時上課表現</w:t>
            </w:r>
          </w:p>
          <w:p w14:paraId="349A47CA" w14:textId="77777777" w:rsidR="0069334A" w:rsidRPr="00802333" w:rsidRDefault="0069334A" w:rsidP="0069334A">
            <w:pPr>
              <w:spacing w:line="260" w:lineRule="exact"/>
              <w:jc w:val="both"/>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4.</w:t>
            </w:r>
            <w:r w:rsidRPr="00802333">
              <w:rPr>
                <w:rFonts w:ascii="標楷體" w:eastAsia="標楷體" w:hAnsi="標楷體" w:hint="eastAsia"/>
                <w:bCs/>
                <w:snapToGrid w:val="0"/>
                <w:kern w:val="0"/>
                <w:sz w:val="20"/>
                <w:szCs w:val="20"/>
              </w:rPr>
              <w:t>紙本</w:t>
            </w:r>
            <w:r w:rsidRPr="00802333">
              <w:rPr>
                <w:rFonts w:ascii="標楷體" w:eastAsia="標楷體" w:hAnsi="標楷體"/>
                <w:bCs/>
                <w:snapToGrid w:val="0"/>
                <w:kern w:val="0"/>
                <w:sz w:val="20"/>
                <w:szCs w:val="20"/>
              </w:rPr>
              <w:t>作業繳交</w:t>
            </w:r>
          </w:p>
          <w:p w14:paraId="1DC0E907" w14:textId="77777777" w:rsidR="0069334A" w:rsidRPr="00802333" w:rsidRDefault="0069334A" w:rsidP="0069334A">
            <w:pPr>
              <w:spacing w:line="260" w:lineRule="exact"/>
              <w:jc w:val="both"/>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5.學習態度</w:t>
            </w:r>
          </w:p>
          <w:p w14:paraId="46E23428" w14:textId="0CB86074" w:rsidR="0069334A" w:rsidRPr="00802333" w:rsidRDefault="0069334A" w:rsidP="0069334A">
            <w:pPr>
              <w:rPr>
                <w:rFonts w:eastAsia="標楷體"/>
              </w:rPr>
            </w:pPr>
            <w:r w:rsidRPr="00802333">
              <w:rPr>
                <w:rFonts w:ascii="標楷體" w:eastAsia="標楷體" w:hAnsi="標楷體"/>
                <w:bCs/>
                <w:snapToGrid w:val="0"/>
                <w:kern w:val="0"/>
                <w:sz w:val="20"/>
                <w:szCs w:val="20"/>
              </w:rPr>
              <w:t>6.課堂問答</w:t>
            </w:r>
          </w:p>
        </w:tc>
      </w:tr>
      <w:tr w:rsidR="00802333" w:rsidRPr="00802333" w14:paraId="7D59FDC1" w14:textId="77777777" w:rsidTr="00255BC4">
        <w:trPr>
          <w:cantSplit/>
          <w:trHeight w:val="535"/>
          <w:jc w:val="center"/>
        </w:trPr>
        <w:tc>
          <w:tcPr>
            <w:tcW w:w="583" w:type="dxa"/>
            <w:vMerge w:val="restart"/>
            <w:vAlign w:val="center"/>
          </w:tcPr>
          <w:p w14:paraId="2E89F6A3" w14:textId="77777777" w:rsidR="0069334A" w:rsidRPr="00802333" w:rsidRDefault="0069334A" w:rsidP="0069334A">
            <w:pPr>
              <w:jc w:val="center"/>
              <w:rPr>
                <w:rFonts w:eastAsia="標楷體"/>
              </w:rPr>
            </w:pPr>
            <w:r w:rsidRPr="00802333">
              <w:rPr>
                <w:rFonts w:eastAsia="標楷體" w:hint="eastAsia"/>
              </w:rPr>
              <w:t>健康與體育</w:t>
            </w:r>
          </w:p>
        </w:tc>
        <w:tc>
          <w:tcPr>
            <w:tcW w:w="1397" w:type="dxa"/>
            <w:gridSpan w:val="3"/>
            <w:vAlign w:val="center"/>
          </w:tcPr>
          <w:p w14:paraId="7DC796AA" w14:textId="77777777" w:rsidR="0069334A" w:rsidRPr="00802333" w:rsidRDefault="0069334A" w:rsidP="0069334A">
            <w:pPr>
              <w:jc w:val="center"/>
              <w:rPr>
                <w:rFonts w:eastAsia="標楷體"/>
              </w:rPr>
            </w:pPr>
            <w:r w:rsidRPr="00802333">
              <w:rPr>
                <w:rFonts w:eastAsia="標楷體" w:hint="eastAsia"/>
              </w:rPr>
              <w:t>健康教育</w:t>
            </w:r>
          </w:p>
        </w:tc>
        <w:tc>
          <w:tcPr>
            <w:tcW w:w="9072" w:type="dxa"/>
            <w:gridSpan w:val="10"/>
            <w:vAlign w:val="center"/>
          </w:tcPr>
          <w:p w14:paraId="6D717884" w14:textId="77777777" w:rsidR="0069334A" w:rsidRPr="00802333" w:rsidRDefault="0069334A" w:rsidP="0069334A">
            <w:pPr>
              <w:rPr>
                <w:rFonts w:ascii="標楷體" w:eastAsia="標楷體" w:hAnsi="標楷體"/>
              </w:rPr>
            </w:pPr>
            <w:r w:rsidRPr="00802333">
              <w:rPr>
                <w:rFonts w:ascii="標楷體" w:eastAsia="標楷體" w:hAnsi="標楷體" w:hint="eastAsia"/>
              </w:rPr>
              <w:t>1.樂於實踐健康促進的生活型態。</w:t>
            </w:r>
          </w:p>
          <w:p w14:paraId="3529512C" w14:textId="77777777" w:rsidR="0069334A" w:rsidRPr="00802333" w:rsidRDefault="0069334A" w:rsidP="0069334A">
            <w:pPr>
              <w:rPr>
                <w:rFonts w:ascii="標楷體" w:eastAsia="標楷體" w:hAnsi="標楷體"/>
              </w:rPr>
            </w:pPr>
            <w:r w:rsidRPr="00802333">
              <w:rPr>
                <w:rFonts w:ascii="標楷體" w:eastAsia="標楷體" w:hAnsi="標楷體" w:hint="eastAsia"/>
              </w:rPr>
              <w:t>2.因應生活情境的健康需求，尋求解決的健康技能和生活技能。</w:t>
            </w:r>
          </w:p>
          <w:p w14:paraId="0D1BCA26" w14:textId="77777777" w:rsidR="0069334A" w:rsidRPr="00802333" w:rsidRDefault="0069334A" w:rsidP="0069334A">
            <w:pPr>
              <w:rPr>
                <w:rFonts w:ascii="標楷體" w:eastAsia="標楷體" w:hAnsi="標楷體"/>
              </w:rPr>
            </w:pPr>
            <w:r w:rsidRPr="00802333">
              <w:rPr>
                <w:rFonts w:ascii="標楷體" w:eastAsia="標楷體" w:hAnsi="標楷體" w:hint="eastAsia"/>
              </w:rPr>
              <w:t>3.運用適切的健康資訊、產品與服務，擬定健康行動策略。</w:t>
            </w:r>
          </w:p>
          <w:p w14:paraId="6CEBF496" w14:textId="7E26BA04" w:rsidR="0069334A" w:rsidRPr="00802333" w:rsidRDefault="0069334A" w:rsidP="0069334A">
            <w:pPr>
              <w:rPr>
                <w:rFonts w:eastAsia="標楷體"/>
              </w:rPr>
            </w:pPr>
            <w:r w:rsidRPr="00802333">
              <w:rPr>
                <w:rFonts w:ascii="標楷體" w:eastAsia="標楷體" w:hAnsi="標楷體" w:hint="eastAsia"/>
              </w:rPr>
              <w:t>4.自主思考健康問題所造成的威脅感與嚴重性。</w:t>
            </w:r>
          </w:p>
        </w:tc>
        <w:tc>
          <w:tcPr>
            <w:tcW w:w="3685" w:type="dxa"/>
            <w:gridSpan w:val="4"/>
            <w:vAlign w:val="center"/>
          </w:tcPr>
          <w:p w14:paraId="33131002" w14:textId="2EBB1DB8" w:rsidR="0069334A" w:rsidRPr="00802333" w:rsidRDefault="0069334A" w:rsidP="0069334A">
            <w:pPr>
              <w:rPr>
                <w:rFonts w:eastAsia="標楷體"/>
              </w:rPr>
            </w:pPr>
            <w:r w:rsidRPr="00802333">
              <w:rPr>
                <w:rFonts w:ascii="標楷體" w:eastAsia="標楷體" w:hAnsi="標楷體" w:hint="eastAsia"/>
              </w:rPr>
              <w:t>紙筆測驗、態度檢核、資料蒐集整理、觀察記錄、分組報告、參與討論、課堂問答、作業</w:t>
            </w:r>
          </w:p>
        </w:tc>
      </w:tr>
      <w:tr w:rsidR="00802333" w:rsidRPr="00802333" w14:paraId="115F53D7" w14:textId="77777777" w:rsidTr="00255BC4">
        <w:trPr>
          <w:cantSplit/>
          <w:trHeight w:val="535"/>
          <w:jc w:val="center"/>
        </w:trPr>
        <w:tc>
          <w:tcPr>
            <w:tcW w:w="583" w:type="dxa"/>
            <w:vMerge/>
            <w:vAlign w:val="center"/>
          </w:tcPr>
          <w:p w14:paraId="0068DDF0" w14:textId="77777777" w:rsidR="0069334A" w:rsidRPr="00802333" w:rsidRDefault="0069334A" w:rsidP="0069334A">
            <w:pPr>
              <w:jc w:val="center"/>
              <w:rPr>
                <w:rFonts w:eastAsia="標楷體"/>
              </w:rPr>
            </w:pPr>
          </w:p>
        </w:tc>
        <w:tc>
          <w:tcPr>
            <w:tcW w:w="1397" w:type="dxa"/>
            <w:gridSpan w:val="3"/>
            <w:vAlign w:val="center"/>
          </w:tcPr>
          <w:p w14:paraId="5216E760" w14:textId="77777777" w:rsidR="0069334A" w:rsidRPr="00802333" w:rsidRDefault="0069334A" w:rsidP="0069334A">
            <w:pPr>
              <w:jc w:val="center"/>
              <w:rPr>
                <w:rFonts w:eastAsia="標楷體"/>
              </w:rPr>
            </w:pPr>
            <w:r w:rsidRPr="00802333">
              <w:rPr>
                <w:rFonts w:eastAsia="標楷體" w:hint="eastAsia"/>
              </w:rPr>
              <w:t>體育</w:t>
            </w:r>
          </w:p>
        </w:tc>
        <w:tc>
          <w:tcPr>
            <w:tcW w:w="9072" w:type="dxa"/>
            <w:gridSpan w:val="10"/>
            <w:vAlign w:val="center"/>
          </w:tcPr>
          <w:p w14:paraId="5B6FF5D5" w14:textId="77777777" w:rsidR="0069334A" w:rsidRPr="00802333" w:rsidRDefault="0069334A" w:rsidP="0069334A">
            <w:pPr>
              <w:rPr>
                <w:rFonts w:ascii="標楷體" w:eastAsia="標楷體" w:hAnsi="標楷體"/>
              </w:rPr>
            </w:pPr>
            <w:r w:rsidRPr="00802333">
              <w:rPr>
                <w:rFonts w:ascii="標楷體" w:eastAsia="標楷體" w:hAnsi="標楷體" w:hint="eastAsia"/>
              </w:rPr>
              <w:t>1.評估運動風險，維護安全的運動情境。</w:t>
            </w:r>
          </w:p>
          <w:p w14:paraId="7136CBFC" w14:textId="77777777" w:rsidR="0069334A" w:rsidRPr="00802333" w:rsidRDefault="0069334A" w:rsidP="0069334A">
            <w:pPr>
              <w:rPr>
                <w:rFonts w:ascii="標楷體" w:eastAsia="標楷體" w:hAnsi="標楷體"/>
              </w:rPr>
            </w:pPr>
            <w:r w:rsidRPr="00802333">
              <w:rPr>
                <w:rFonts w:ascii="標楷體" w:eastAsia="標楷體" w:hAnsi="標楷體" w:hint="eastAsia"/>
              </w:rPr>
              <w:t>2.表現利他合群的態度，與他人理性溝通與和諧互動。</w:t>
            </w:r>
          </w:p>
          <w:p w14:paraId="5E3C7A0E" w14:textId="77777777" w:rsidR="0069334A" w:rsidRPr="00802333" w:rsidRDefault="0069334A" w:rsidP="0069334A">
            <w:pPr>
              <w:rPr>
                <w:rFonts w:ascii="標楷體" w:eastAsia="標楷體" w:hAnsi="標楷體"/>
              </w:rPr>
            </w:pPr>
            <w:r w:rsidRPr="00802333">
              <w:rPr>
                <w:rFonts w:ascii="標楷體" w:eastAsia="標楷體" w:hAnsi="標楷體" w:hint="eastAsia"/>
              </w:rPr>
              <w:t>3.展現運動禮節，具備運動的道德思辨和實踐能力。</w:t>
            </w:r>
          </w:p>
          <w:p w14:paraId="5123607F" w14:textId="77777777" w:rsidR="0069334A" w:rsidRPr="00802333" w:rsidRDefault="0069334A" w:rsidP="0069334A">
            <w:pPr>
              <w:rPr>
                <w:rFonts w:ascii="標楷體" w:eastAsia="標楷體" w:hAnsi="標楷體"/>
              </w:rPr>
            </w:pPr>
            <w:r w:rsidRPr="00802333">
              <w:rPr>
                <w:rFonts w:ascii="標楷體" w:eastAsia="標楷體" w:hAnsi="標楷體" w:hint="eastAsia"/>
              </w:rPr>
              <w:t>4.執行提升體適能的身體活動。</w:t>
            </w:r>
          </w:p>
          <w:p w14:paraId="53B727A4" w14:textId="5539DA2D" w:rsidR="0069334A" w:rsidRPr="00802333" w:rsidRDefault="0069334A" w:rsidP="0069334A">
            <w:pPr>
              <w:rPr>
                <w:rFonts w:eastAsia="標楷體"/>
              </w:rPr>
            </w:pPr>
            <w:r w:rsidRPr="00802333">
              <w:rPr>
                <w:rFonts w:ascii="標楷體" w:eastAsia="標楷體" w:hAnsi="標楷體" w:hint="eastAsia"/>
              </w:rPr>
              <w:t>5.表現局部或全身性的身體控制能力，發展專項運動技能。</w:t>
            </w:r>
          </w:p>
        </w:tc>
        <w:tc>
          <w:tcPr>
            <w:tcW w:w="3685" w:type="dxa"/>
            <w:gridSpan w:val="4"/>
            <w:vAlign w:val="center"/>
          </w:tcPr>
          <w:p w14:paraId="347897AB" w14:textId="2773DBB9" w:rsidR="0069334A" w:rsidRPr="00802333" w:rsidRDefault="0069334A" w:rsidP="0069334A">
            <w:pPr>
              <w:rPr>
                <w:rFonts w:eastAsia="標楷體"/>
              </w:rPr>
            </w:pPr>
            <w:r w:rsidRPr="00802333">
              <w:rPr>
                <w:rFonts w:ascii="標楷體" w:eastAsia="標楷體" w:hAnsi="標楷體" w:hint="eastAsia"/>
              </w:rPr>
              <w:t>態度檢核、課程互動、觀察記錄、分組活動、課堂問答、作業、實測</w:t>
            </w:r>
          </w:p>
        </w:tc>
      </w:tr>
      <w:tr w:rsidR="00802333" w:rsidRPr="00802333" w14:paraId="16D1ABAA" w14:textId="77777777" w:rsidTr="00526FA8">
        <w:trPr>
          <w:cantSplit/>
          <w:trHeight w:val="480"/>
          <w:jc w:val="center"/>
        </w:trPr>
        <w:tc>
          <w:tcPr>
            <w:tcW w:w="14737" w:type="dxa"/>
            <w:gridSpan w:val="18"/>
            <w:shd w:val="clear" w:color="auto" w:fill="CCC0D9" w:themeFill="accent4" w:themeFillTint="66"/>
            <w:vAlign w:val="center"/>
          </w:tcPr>
          <w:p w14:paraId="112014FB" w14:textId="77777777" w:rsidR="0069334A" w:rsidRPr="00802333" w:rsidRDefault="0069334A" w:rsidP="0069334A">
            <w:pPr>
              <w:jc w:val="center"/>
              <w:rPr>
                <w:rFonts w:eastAsia="標楷體"/>
                <w:b/>
                <w:sz w:val="28"/>
              </w:rPr>
            </w:pPr>
            <w:r w:rsidRPr="00802333">
              <w:rPr>
                <w:rFonts w:eastAsia="標楷體" w:hint="eastAsia"/>
                <w:b/>
                <w:sz w:val="32"/>
              </w:rPr>
              <w:t>各週教學進度及議題融入規劃</w:t>
            </w:r>
          </w:p>
        </w:tc>
      </w:tr>
      <w:tr w:rsidR="00802333" w:rsidRPr="00802333" w14:paraId="4BCAFBB6" w14:textId="77777777" w:rsidTr="00C17A2C">
        <w:trPr>
          <w:cantSplit/>
          <w:trHeight w:val="480"/>
          <w:jc w:val="center"/>
        </w:trPr>
        <w:tc>
          <w:tcPr>
            <w:tcW w:w="597" w:type="dxa"/>
            <w:gridSpan w:val="2"/>
            <w:vMerge w:val="restart"/>
            <w:shd w:val="clear" w:color="auto" w:fill="D9D9D9" w:themeFill="background1" w:themeFillShade="D9"/>
            <w:vAlign w:val="center"/>
          </w:tcPr>
          <w:p w14:paraId="04B3615E" w14:textId="77777777" w:rsidR="0069334A" w:rsidRPr="00802333" w:rsidRDefault="0069334A" w:rsidP="0069334A">
            <w:pPr>
              <w:jc w:val="center"/>
              <w:rPr>
                <w:rFonts w:eastAsia="標楷體"/>
              </w:rPr>
            </w:pPr>
            <w:r w:rsidRPr="00802333">
              <w:rPr>
                <w:rFonts w:eastAsia="標楷體"/>
              </w:rPr>
              <w:t>週</w:t>
            </w:r>
          </w:p>
          <w:p w14:paraId="70AB06FF" w14:textId="77777777" w:rsidR="0069334A" w:rsidRPr="00802333" w:rsidRDefault="0069334A" w:rsidP="0069334A">
            <w:pPr>
              <w:jc w:val="center"/>
              <w:rPr>
                <w:rFonts w:eastAsia="標楷體"/>
              </w:rPr>
            </w:pPr>
            <w:r w:rsidRPr="00802333">
              <w:rPr>
                <w:rFonts w:eastAsia="標楷體"/>
              </w:rPr>
              <w:lastRenderedPageBreak/>
              <w:t>次</w:t>
            </w:r>
          </w:p>
        </w:tc>
        <w:tc>
          <w:tcPr>
            <w:tcW w:w="672" w:type="dxa"/>
            <w:vMerge w:val="restart"/>
            <w:shd w:val="clear" w:color="auto" w:fill="D9D9D9" w:themeFill="background1" w:themeFillShade="D9"/>
            <w:vAlign w:val="center"/>
          </w:tcPr>
          <w:p w14:paraId="6C385926" w14:textId="77777777" w:rsidR="0069334A" w:rsidRPr="00802333" w:rsidRDefault="0069334A" w:rsidP="0069334A">
            <w:pPr>
              <w:jc w:val="center"/>
              <w:rPr>
                <w:rFonts w:eastAsia="標楷體"/>
              </w:rPr>
            </w:pPr>
            <w:r w:rsidRPr="00802333">
              <w:rPr>
                <w:rFonts w:eastAsia="標楷體"/>
              </w:rPr>
              <w:lastRenderedPageBreak/>
              <w:t>日期</w:t>
            </w:r>
          </w:p>
        </w:tc>
        <w:tc>
          <w:tcPr>
            <w:tcW w:w="5956" w:type="dxa"/>
            <w:gridSpan w:val="7"/>
            <w:shd w:val="clear" w:color="auto" w:fill="D9D9D9" w:themeFill="background1" w:themeFillShade="D9"/>
            <w:vAlign w:val="center"/>
          </w:tcPr>
          <w:p w14:paraId="48C0F207" w14:textId="77777777" w:rsidR="0069334A" w:rsidRPr="00802333" w:rsidRDefault="0069334A" w:rsidP="0069334A">
            <w:pPr>
              <w:jc w:val="center"/>
              <w:rPr>
                <w:rFonts w:eastAsia="標楷體"/>
              </w:rPr>
            </w:pPr>
            <w:r w:rsidRPr="00802333">
              <w:rPr>
                <w:rFonts w:eastAsia="標楷體"/>
              </w:rPr>
              <w:t>語文</w:t>
            </w:r>
          </w:p>
        </w:tc>
        <w:tc>
          <w:tcPr>
            <w:tcW w:w="1134" w:type="dxa"/>
            <w:vMerge w:val="restart"/>
            <w:shd w:val="clear" w:color="auto" w:fill="D9D9D9" w:themeFill="background1" w:themeFillShade="D9"/>
            <w:vAlign w:val="center"/>
          </w:tcPr>
          <w:p w14:paraId="2D11CDB0" w14:textId="77777777" w:rsidR="0069334A" w:rsidRPr="00802333" w:rsidRDefault="0069334A" w:rsidP="0069334A">
            <w:pPr>
              <w:jc w:val="center"/>
              <w:rPr>
                <w:rFonts w:eastAsia="標楷體"/>
              </w:rPr>
            </w:pPr>
            <w:r w:rsidRPr="00802333">
              <w:rPr>
                <w:rFonts w:eastAsia="標楷體"/>
              </w:rPr>
              <w:t>數學</w:t>
            </w:r>
          </w:p>
        </w:tc>
        <w:tc>
          <w:tcPr>
            <w:tcW w:w="992" w:type="dxa"/>
            <w:vMerge w:val="restart"/>
            <w:shd w:val="clear" w:color="auto" w:fill="D9D9D9" w:themeFill="background1" w:themeFillShade="D9"/>
            <w:vAlign w:val="center"/>
          </w:tcPr>
          <w:p w14:paraId="1F0C95EE" w14:textId="77777777" w:rsidR="0069334A" w:rsidRPr="00802333" w:rsidRDefault="0069334A" w:rsidP="0069334A">
            <w:pPr>
              <w:jc w:val="center"/>
              <w:rPr>
                <w:rFonts w:eastAsia="標楷體"/>
              </w:rPr>
            </w:pPr>
            <w:r w:rsidRPr="00802333">
              <w:rPr>
                <w:rFonts w:eastAsia="標楷體"/>
              </w:rPr>
              <w:t>社會</w:t>
            </w:r>
          </w:p>
        </w:tc>
        <w:tc>
          <w:tcPr>
            <w:tcW w:w="1134" w:type="dxa"/>
            <w:vMerge w:val="restart"/>
            <w:shd w:val="clear" w:color="auto" w:fill="D9D9D9" w:themeFill="background1" w:themeFillShade="D9"/>
            <w:vAlign w:val="center"/>
          </w:tcPr>
          <w:p w14:paraId="40E09FC1" w14:textId="77777777" w:rsidR="0069334A" w:rsidRPr="00802333" w:rsidRDefault="0069334A" w:rsidP="0069334A">
            <w:pPr>
              <w:jc w:val="center"/>
              <w:rPr>
                <w:rFonts w:eastAsia="標楷體"/>
              </w:rPr>
            </w:pPr>
            <w:r w:rsidRPr="00802333">
              <w:rPr>
                <w:rFonts w:eastAsia="標楷體" w:hint="eastAsia"/>
              </w:rPr>
              <w:t>自然</w:t>
            </w:r>
          </w:p>
          <w:p w14:paraId="045D9638" w14:textId="77777777" w:rsidR="0069334A" w:rsidRPr="00802333" w:rsidRDefault="0069334A" w:rsidP="0069334A">
            <w:pPr>
              <w:jc w:val="center"/>
              <w:rPr>
                <w:rFonts w:eastAsia="標楷體"/>
              </w:rPr>
            </w:pPr>
            <w:r w:rsidRPr="00802333">
              <w:rPr>
                <w:rFonts w:eastAsia="標楷體" w:hint="eastAsia"/>
              </w:rPr>
              <w:lastRenderedPageBreak/>
              <w:t>科學</w:t>
            </w:r>
          </w:p>
        </w:tc>
        <w:tc>
          <w:tcPr>
            <w:tcW w:w="992" w:type="dxa"/>
            <w:gridSpan w:val="2"/>
            <w:vMerge w:val="restart"/>
            <w:shd w:val="clear" w:color="auto" w:fill="D9D9D9" w:themeFill="background1" w:themeFillShade="D9"/>
            <w:vAlign w:val="center"/>
          </w:tcPr>
          <w:p w14:paraId="1558936D" w14:textId="77777777" w:rsidR="0069334A" w:rsidRPr="00802333" w:rsidRDefault="0069334A" w:rsidP="0069334A">
            <w:pPr>
              <w:jc w:val="center"/>
              <w:rPr>
                <w:rFonts w:eastAsia="標楷體"/>
              </w:rPr>
            </w:pPr>
            <w:r w:rsidRPr="00802333">
              <w:rPr>
                <w:rFonts w:eastAsia="標楷體" w:hint="eastAsia"/>
              </w:rPr>
              <w:lastRenderedPageBreak/>
              <w:t>藝術</w:t>
            </w:r>
          </w:p>
        </w:tc>
        <w:tc>
          <w:tcPr>
            <w:tcW w:w="1134" w:type="dxa"/>
            <w:vMerge w:val="restart"/>
            <w:shd w:val="clear" w:color="auto" w:fill="D9D9D9" w:themeFill="background1" w:themeFillShade="D9"/>
            <w:vAlign w:val="center"/>
          </w:tcPr>
          <w:p w14:paraId="021C6F1A" w14:textId="77777777" w:rsidR="0069334A" w:rsidRPr="00802333" w:rsidRDefault="0069334A" w:rsidP="0069334A">
            <w:pPr>
              <w:jc w:val="center"/>
              <w:rPr>
                <w:rFonts w:eastAsia="標楷體"/>
              </w:rPr>
            </w:pPr>
            <w:r w:rsidRPr="00802333">
              <w:rPr>
                <w:rFonts w:eastAsia="標楷體"/>
              </w:rPr>
              <w:t>綜合</w:t>
            </w:r>
          </w:p>
          <w:p w14:paraId="17DEFC42" w14:textId="77777777" w:rsidR="0069334A" w:rsidRPr="00802333" w:rsidRDefault="0069334A" w:rsidP="0069334A">
            <w:pPr>
              <w:jc w:val="center"/>
              <w:rPr>
                <w:rFonts w:eastAsia="標楷體"/>
              </w:rPr>
            </w:pPr>
            <w:r w:rsidRPr="00802333">
              <w:rPr>
                <w:rFonts w:eastAsia="標楷體"/>
              </w:rPr>
              <w:lastRenderedPageBreak/>
              <w:t>活動</w:t>
            </w:r>
          </w:p>
        </w:tc>
        <w:tc>
          <w:tcPr>
            <w:tcW w:w="1134" w:type="dxa"/>
            <w:vMerge w:val="restart"/>
            <w:shd w:val="clear" w:color="auto" w:fill="D9D9D9" w:themeFill="background1" w:themeFillShade="D9"/>
            <w:vAlign w:val="center"/>
          </w:tcPr>
          <w:p w14:paraId="60803237" w14:textId="77777777" w:rsidR="0069334A" w:rsidRPr="00802333" w:rsidRDefault="0069334A" w:rsidP="0069334A">
            <w:pPr>
              <w:jc w:val="center"/>
              <w:rPr>
                <w:rFonts w:eastAsia="標楷體"/>
              </w:rPr>
            </w:pPr>
            <w:r w:rsidRPr="00802333">
              <w:rPr>
                <w:rFonts w:eastAsia="標楷體" w:hint="eastAsia"/>
              </w:rPr>
              <w:lastRenderedPageBreak/>
              <w:t>科技</w:t>
            </w:r>
          </w:p>
        </w:tc>
        <w:tc>
          <w:tcPr>
            <w:tcW w:w="992" w:type="dxa"/>
            <w:vMerge w:val="restart"/>
            <w:shd w:val="clear" w:color="auto" w:fill="D9D9D9" w:themeFill="background1" w:themeFillShade="D9"/>
            <w:vAlign w:val="center"/>
          </w:tcPr>
          <w:p w14:paraId="31134857" w14:textId="77777777" w:rsidR="0069334A" w:rsidRPr="00802333" w:rsidRDefault="0069334A" w:rsidP="0069334A">
            <w:pPr>
              <w:jc w:val="center"/>
              <w:rPr>
                <w:rFonts w:eastAsia="標楷體"/>
              </w:rPr>
            </w:pPr>
            <w:r w:rsidRPr="00802333">
              <w:rPr>
                <w:rFonts w:eastAsia="標楷體" w:hint="eastAsia"/>
              </w:rPr>
              <w:t>健康與</w:t>
            </w:r>
            <w:r w:rsidRPr="00802333">
              <w:rPr>
                <w:rFonts w:eastAsia="標楷體" w:hint="eastAsia"/>
              </w:rPr>
              <w:lastRenderedPageBreak/>
              <w:t>體育</w:t>
            </w:r>
          </w:p>
        </w:tc>
      </w:tr>
      <w:tr w:rsidR="00802333" w:rsidRPr="00802333" w14:paraId="6AD588A3" w14:textId="77777777" w:rsidTr="00C17A2C">
        <w:trPr>
          <w:cantSplit/>
          <w:trHeight w:val="813"/>
          <w:jc w:val="center"/>
        </w:trPr>
        <w:tc>
          <w:tcPr>
            <w:tcW w:w="597" w:type="dxa"/>
            <w:gridSpan w:val="2"/>
            <w:vMerge/>
            <w:shd w:val="clear" w:color="auto" w:fill="D9D9D9" w:themeFill="background1" w:themeFillShade="D9"/>
            <w:vAlign w:val="center"/>
          </w:tcPr>
          <w:p w14:paraId="4527413F" w14:textId="77777777" w:rsidR="0069334A" w:rsidRPr="00802333" w:rsidRDefault="0069334A" w:rsidP="0069334A">
            <w:pPr>
              <w:jc w:val="center"/>
              <w:rPr>
                <w:rFonts w:eastAsia="標楷體"/>
              </w:rPr>
            </w:pPr>
          </w:p>
        </w:tc>
        <w:tc>
          <w:tcPr>
            <w:tcW w:w="672" w:type="dxa"/>
            <w:vMerge/>
            <w:tcBorders>
              <w:tl2br w:val="nil"/>
            </w:tcBorders>
            <w:shd w:val="clear" w:color="auto" w:fill="D9D9D9" w:themeFill="background1" w:themeFillShade="D9"/>
            <w:vAlign w:val="center"/>
          </w:tcPr>
          <w:p w14:paraId="0DFED659" w14:textId="77777777" w:rsidR="0069334A" w:rsidRPr="00802333" w:rsidRDefault="0069334A" w:rsidP="0069334A">
            <w:pPr>
              <w:jc w:val="center"/>
              <w:rPr>
                <w:rFonts w:eastAsia="標楷體"/>
              </w:rPr>
            </w:pPr>
          </w:p>
        </w:tc>
        <w:tc>
          <w:tcPr>
            <w:tcW w:w="994" w:type="dxa"/>
            <w:gridSpan w:val="2"/>
            <w:shd w:val="clear" w:color="auto" w:fill="D9D9D9" w:themeFill="background1" w:themeFillShade="D9"/>
            <w:vAlign w:val="center"/>
          </w:tcPr>
          <w:p w14:paraId="0471BA40" w14:textId="77777777" w:rsidR="0069334A" w:rsidRPr="00802333" w:rsidRDefault="0069334A" w:rsidP="0069334A">
            <w:pPr>
              <w:jc w:val="center"/>
              <w:rPr>
                <w:rFonts w:eastAsia="標楷體"/>
              </w:rPr>
            </w:pPr>
            <w:r w:rsidRPr="00802333">
              <w:rPr>
                <w:rFonts w:eastAsia="標楷體"/>
              </w:rPr>
              <w:t>國語文</w:t>
            </w:r>
          </w:p>
        </w:tc>
        <w:tc>
          <w:tcPr>
            <w:tcW w:w="993" w:type="dxa"/>
            <w:shd w:val="clear" w:color="auto" w:fill="D9D9D9" w:themeFill="background1" w:themeFillShade="D9"/>
            <w:vAlign w:val="center"/>
          </w:tcPr>
          <w:p w14:paraId="1A02D948" w14:textId="77777777" w:rsidR="0069334A" w:rsidRPr="00802333" w:rsidRDefault="0069334A" w:rsidP="0069334A">
            <w:pPr>
              <w:jc w:val="center"/>
              <w:rPr>
                <w:rFonts w:eastAsia="標楷體"/>
              </w:rPr>
            </w:pPr>
            <w:r w:rsidRPr="00802333">
              <w:rPr>
                <w:rFonts w:eastAsia="標楷體"/>
              </w:rPr>
              <w:t>英語</w:t>
            </w:r>
          </w:p>
        </w:tc>
        <w:tc>
          <w:tcPr>
            <w:tcW w:w="992" w:type="dxa"/>
            <w:shd w:val="clear" w:color="auto" w:fill="D9D9D9" w:themeFill="background1" w:themeFillShade="D9"/>
            <w:vAlign w:val="center"/>
          </w:tcPr>
          <w:p w14:paraId="7A566330" w14:textId="77777777" w:rsidR="0069334A" w:rsidRPr="00802333" w:rsidRDefault="0069334A" w:rsidP="0069334A">
            <w:pPr>
              <w:jc w:val="center"/>
              <w:rPr>
                <w:rFonts w:eastAsia="標楷體"/>
              </w:rPr>
            </w:pPr>
            <w:r w:rsidRPr="00802333">
              <w:rPr>
                <w:rFonts w:eastAsia="標楷體" w:hint="eastAsia"/>
              </w:rPr>
              <w:t>閩南語</w:t>
            </w:r>
          </w:p>
        </w:tc>
        <w:tc>
          <w:tcPr>
            <w:tcW w:w="992" w:type="dxa"/>
            <w:shd w:val="clear" w:color="auto" w:fill="D9D9D9" w:themeFill="background1" w:themeFillShade="D9"/>
            <w:vAlign w:val="center"/>
          </w:tcPr>
          <w:p w14:paraId="5F2825F1" w14:textId="77777777" w:rsidR="0069334A" w:rsidRPr="00802333" w:rsidRDefault="0069334A" w:rsidP="0069334A">
            <w:pPr>
              <w:jc w:val="center"/>
              <w:rPr>
                <w:rFonts w:eastAsia="標楷體"/>
              </w:rPr>
            </w:pPr>
            <w:r w:rsidRPr="00802333">
              <w:rPr>
                <w:rFonts w:eastAsia="標楷體" w:hint="eastAsia"/>
              </w:rPr>
              <w:t>客家語</w:t>
            </w:r>
          </w:p>
        </w:tc>
        <w:tc>
          <w:tcPr>
            <w:tcW w:w="851" w:type="dxa"/>
            <w:shd w:val="clear" w:color="auto" w:fill="D9D9D9" w:themeFill="background1" w:themeFillShade="D9"/>
            <w:vAlign w:val="center"/>
          </w:tcPr>
          <w:p w14:paraId="224471FC" w14:textId="77777777" w:rsidR="0069334A" w:rsidRPr="00802333" w:rsidRDefault="0069334A" w:rsidP="0069334A">
            <w:pPr>
              <w:jc w:val="center"/>
              <w:rPr>
                <w:rFonts w:eastAsia="標楷體"/>
              </w:rPr>
            </w:pPr>
            <w:r w:rsidRPr="00802333">
              <w:rPr>
                <w:rFonts w:ascii="標楷體" w:eastAsia="標楷體" w:hAnsi="標楷體" w:cs="DFKaiShu-SB-Estd-BF" w:hint="eastAsia"/>
                <w:kern w:val="0"/>
                <w:sz w:val="20"/>
                <w:szCs w:val="20"/>
              </w:rPr>
              <w:t>原住民語</w:t>
            </w:r>
          </w:p>
        </w:tc>
        <w:tc>
          <w:tcPr>
            <w:tcW w:w="1134" w:type="dxa"/>
            <w:shd w:val="clear" w:color="auto" w:fill="D9D9D9" w:themeFill="background1" w:themeFillShade="D9"/>
            <w:vAlign w:val="center"/>
          </w:tcPr>
          <w:p w14:paraId="36D58572" w14:textId="77777777" w:rsidR="0069334A" w:rsidRPr="00802333" w:rsidRDefault="0069334A" w:rsidP="0069334A">
            <w:pPr>
              <w:widowControl/>
              <w:spacing w:line="320" w:lineRule="exact"/>
              <w:jc w:val="center"/>
              <w:rPr>
                <w:rFonts w:ascii="標楷體" w:eastAsia="標楷體" w:hAnsi="標楷體" w:cs="DFKaiShu-SB-Estd-BF"/>
                <w:kern w:val="0"/>
                <w:sz w:val="20"/>
                <w:szCs w:val="20"/>
              </w:rPr>
            </w:pPr>
            <w:r w:rsidRPr="00802333">
              <w:rPr>
                <w:rFonts w:ascii="標楷體" w:eastAsia="標楷體" w:hAnsi="標楷體" w:cs="DFKaiShu-SB-Estd-BF" w:hint="eastAsia"/>
                <w:kern w:val="0"/>
                <w:sz w:val="20"/>
                <w:szCs w:val="20"/>
              </w:rPr>
              <w:t>台灣手語/</w:t>
            </w:r>
          </w:p>
          <w:p w14:paraId="386D4965" w14:textId="77777777" w:rsidR="0069334A" w:rsidRPr="00802333" w:rsidRDefault="0069334A" w:rsidP="0069334A">
            <w:pPr>
              <w:jc w:val="center"/>
              <w:rPr>
                <w:rFonts w:eastAsia="標楷體"/>
              </w:rPr>
            </w:pPr>
            <w:r w:rsidRPr="00802333">
              <w:rPr>
                <w:rFonts w:ascii="標楷體" w:eastAsia="標楷體" w:hAnsi="標楷體" w:cs="DFKaiShu-SB-Estd-BF" w:hint="eastAsia"/>
                <w:kern w:val="0"/>
                <w:sz w:val="20"/>
                <w:szCs w:val="20"/>
              </w:rPr>
              <w:t>新住民語文</w:t>
            </w:r>
          </w:p>
        </w:tc>
        <w:tc>
          <w:tcPr>
            <w:tcW w:w="1134" w:type="dxa"/>
            <w:vMerge/>
            <w:shd w:val="clear" w:color="auto" w:fill="D9D9D9" w:themeFill="background1" w:themeFillShade="D9"/>
            <w:vAlign w:val="center"/>
          </w:tcPr>
          <w:p w14:paraId="53A57F82" w14:textId="77777777" w:rsidR="0069334A" w:rsidRPr="00802333" w:rsidRDefault="0069334A" w:rsidP="0069334A">
            <w:pPr>
              <w:jc w:val="center"/>
              <w:rPr>
                <w:rFonts w:eastAsia="標楷體"/>
              </w:rPr>
            </w:pPr>
          </w:p>
        </w:tc>
        <w:tc>
          <w:tcPr>
            <w:tcW w:w="992" w:type="dxa"/>
            <w:vMerge/>
            <w:shd w:val="clear" w:color="auto" w:fill="D9D9D9" w:themeFill="background1" w:themeFillShade="D9"/>
            <w:vAlign w:val="center"/>
          </w:tcPr>
          <w:p w14:paraId="0F197393" w14:textId="77777777" w:rsidR="0069334A" w:rsidRPr="00802333" w:rsidRDefault="0069334A" w:rsidP="0069334A">
            <w:pPr>
              <w:jc w:val="center"/>
              <w:rPr>
                <w:rFonts w:eastAsia="標楷體"/>
              </w:rPr>
            </w:pPr>
          </w:p>
        </w:tc>
        <w:tc>
          <w:tcPr>
            <w:tcW w:w="1134" w:type="dxa"/>
            <w:vMerge/>
            <w:shd w:val="clear" w:color="auto" w:fill="D9D9D9" w:themeFill="background1" w:themeFillShade="D9"/>
            <w:vAlign w:val="center"/>
          </w:tcPr>
          <w:p w14:paraId="5E737D9B" w14:textId="77777777" w:rsidR="0069334A" w:rsidRPr="00802333" w:rsidRDefault="0069334A" w:rsidP="0069334A">
            <w:pPr>
              <w:jc w:val="center"/>
              <w:rPr>
                <w:rFonts w:eastAsia="標楷體"/>
              </w:rPr>
            </w:pPr>
          </w:p>
        </w:tc>
        <w:tc>
          <w:tcPr>
            <w:tcW w:w="992" w:type="dxa"/>
            <w:gridSpan w:val="2"/>
            <w:vMerge/>
            <w:shd w:val="clear" w:color="auto" w:fill="D9D9D9" w:themeFill="background1" w:themeFillShade="D9"/>
            <w:vAlign w:val="center"/>
          </w:tcPr>
          <w:p w14:paraId="0FA68DC9" w14:textId="77777777" w:rsidR="0069334A" w:rsidRPr="00802333" w:rsidRDefault="0069334A" w:rsidP="0069334A">
            <w:pPr>
              <w:jc w:val="center"/>
              <w:rPr>
                <w:rFonts w:eastAsia="標楷體"/>
              </w:rPr>
            </w:pPr>
          </w:p>
        </w:tc>
        <w:tc>
          <w:tcPr>
            <w:tcW w:w="1134" w:type="dxa"/>
            <w:vMerge/>
            <w:shd w:val="clear" w:color="auto" w:fill="D9D9D9" w:themeFill="background1" w:themeFillShade="D9"/>
            <w:vAlign w:val="center"/>
          </w:tcPr>
          <w:p w14:paraId="039A0FC5" w14:textId="77777777" w:rsidR="0069334A" w:rsidRPr="00802333" w:rsidRDefault="0069334A" w:rsidP="0069334A">
            <w:pPr>
              <w:jc w:val="center"/>
              <w:rPr>
                <w:rFonts w:eastAsia="標楷體"/>
              </w:rPr>
            </w:pPr>
          </w:p>
        </w:tc>
        <w:tc>
          <w:tcPr>
            <w:tcW w:w="1134" w:type="dxa"/>
            <w:vMerge/>
            <w:shd w:val="clear" w:color="auto" w:fill="D9D9D9" w:themeFill="background1" w:themeFillShade="D9"/>
            <w:vAlign w:val="center"/>
          </w:tcPr>
          <w:p w14:paraId="485BB170" w14:textId="77777777" w:rsidR="0069334A" w:rsidRPr="00802333" w:rsidRDefault="0069334A" w:rsidP="0069334A">
            <w:pPr>
              <w:jc w:val="center"/>
              <w:rPr>
                <w:rFonts w:eastAsia="標楷體"/>
              </w:rPr>
            </w:pPr>
          </w:p>
        </w:tc>
        <w:tc>
          <w:tcPr>
            <w:tcW w:w="992" w:type="dxa"/>
            <w:vMerge/>
            <w:shd w:val="clear" w:color="auto" w:fill="D9D9D9" w:themeFill="background1" w:themeFillShade="D9"/>
            <w:vAlign w:val="center"/>
          </w:tcPr>
          <w:p w14:paraId="00B2EA5C" w14:textId="77777777" w:rsidR="0069334A" w:rsidRPr="00802333" w:rsidRDefault="0069334A" w:rsidP="0069334A">
            <w:pPr>
              <w:jc w:val="center"/>
              <w:rPr>
                <w:rFonts w:eastAsia="標楷體"/>
              </w:rPr>
            </w:pPr>
          </w:p>
        </w:tc>
      </w:tr>
      <w:tr w:rsidR="00802333" w:rsidRPr="00802333" w14:paraId="2F030234" w14:textId="77777777" w:rsidTr="00AF3906">
        <w:trPr>
          <w:cantSplit/>
          <w:trHeight w:val="780"/>
          <w:jc w:val="center"/>
        </w:trPr>
        <w:tc>
          <w:tcPr>
            <w:tcW w:w="597" w:type="dxa"/>
            <w:gridSpan w:val="2"/>
            <w:vAlign w:val="center"/>
          </w:tcPr>
          <w:p w14:paraId="1CE7BE6B" w14:textId="51146C94" w:rsidR="0069334A" w:rsidRPr="00802333" w:rsidRDefault="0069334A" w:rsidP="0069334A">
            <w:pPr>
              <w:jc w:val="center"/>
              <w:rPr>
                <w:rFonts w:eastAsia="標楷體"/>
              </w:rPr>
            </w:pPr>
            <w:r w:rsidRPr="00802333">
              <w:rPr>
                <w:rFonts w:eastAsia="標楷體" w:hint="eastAsia"/>
              </w:rPr>
              <w:lastRenderedPageBreak/>
              <w:t>1</w:t>
            </w:r>
          </w:p>
        </w:tc>
        <w:tc>
          <w:tcPr>
            <w:tcW w:w="672" w:type="dxa"/>
            <w:vAlign w:val="center"/>
          </w:tcPr>
          <w:p w14:paraId="796A7176" w14:textId="77777777" w:rsidR="0069334A" w:rsidRPr="00802333" w:rsidRDefault="0069334A" w:rsidP="0069334A">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8/30~</w:t>
            </w:r>
          </w:p>
          <w:p w14:paraId="5278839A" w14:textId="038FBCD3" w:rsidR="0069334A" w:rsidRPr="00802333" w:rsidRDefault="0069334A" w:rsidP="0069334A">
            <w:pPr>
              <w:jc w:val="center"/>
              <w:rPr>
                <w:rFonts w:eastAsia="標楷體"/>
              </w:rPr>
            </w:pPr>
            <w:r w:rsidRPr="00802333">
              <w:rPr>
                <w:rFonts w:asciiTheme="minorEastAsia" w:eastAsiaTheme="minorEastAsia" w:hAnsiTheme="minorEastAsia"/>
                <w:kern w:val="0"/>
                <w:sz w:val="20"/>
                <w:szCs w:val="18"/>
              </w:rPr>
              <w:t>9/1</w:t>
            </w:r>
          </w:p>
        </w:tc>
        <w:tc>
          <w:tcPr>
            <w:tcW w:w="994" w:type="dxa"/>
            <w:gridSpan w:val="2"/>
            <w:vAlign w:val="center"/>
          </w:tcPr>
          <w:p w14:paraId="3C4B8EFE" w14:textId="77777777" w:rsidR="0069334A" w:rsidRPr="00802333" w:rsidRDefault="0069334A" w:rsidP="0069334A">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第一課 夏夜</w:t>
            </w:r>
          </w:p>
          <w:p w14:paraId="39B983C9"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hint="eastAsia"/>
                <w:bCs/>
                <w:sz w:val="20"/>
                <w:szCs w:val="20"/>
              </w:rPr>
              <w:t>【戶外教育】</w:t>
            </w:r>
          </w:p>
          <w:p w14:paraId="745D9C75" w14:textId="1D0183DF" w:rsidR="0069334A" w:rsidRPr="00802333" w:rsidRDefault="0069334A" w:rsidP="0069334A">
            <w:pPr>
              <w:jc w:val="both"/>
              <w:rPr>
                <w:rFonts w:eastAsia="標楷體"/>
              </w:rPr>
            </w:pPr>
            <w:r w:rsidRPr="00802333">
              <w:rPr>
                <w:rFonts w:ascii="標楷體" w:eastAsia="標楷體" w:hAnsi="標楷體" w:hint="eastAsia"/>
                <w:bCs/>
                <w:sz w:val="20"/>
                <w:szCs w:val="20"/>
              </w:rPr>
              <w:t>【閱讀素養教育】</w:t>
            </w:r>
          </w:p>
        </w:tc>
        <w:tc>
          <w:tcPr>
            <w:tcW w:w="993" w:type="dxa"/>
            <w:vAlign w:val="center"/>
          </w:tcPr>
          <w:p w14:paraId="28D610D7" w14:textId="77777777" w:rsidR="0069334A" w:rsidRPr="00802333" w:rsidRDefault="0069334A" w:rsidP="0069334A">
            <w:pPr>
              <w:pStyle w:val="Web"/>
              <w:spacing w:before="0" w:beforeAutospacing="0" w:after="0" w:afterAutospacing="0"/>
              <w:jc w:val="center"/>
            </w:pPr>
            <w:r w:rsidRPr="00802333">
              <w:rPr>
                <w:rFonts w:ascii="標楷體" w:eastAsia="標楷體" w:hAnsi="標楷體" w:hint="eastAsia"/>
                <w:sz w:val="22"/>
                <w:szCs w:val="22"/>
              </w:rPr>
              <w:t>Get Ready</w:t>
            </w:r>
          </w:p>
          <w:p w14:paraId="46483BD3" w14:textId="3750C46C" w:rsidR="0069334A" w:rsidRPr="00802333" w:rsidRDefault="0069334A" w:rsidP="0069334A">
            <w:pPr>
              <w:jc w:val="both"/>
              <w:rPr>
                <w:rFonts w:eastAsia="標楷體"/>
              </w:rPr>
            </w:pPr>
            <w:r w:rsidRPr="00802333">
              <w:rPr>
                <w:rFonts w:ascii="標楷體" w:eastAsia="標楷體" w:hAnsi="標楷體" w:hint="eastAsia"/>
                <w:sz w:val="22"/>
                <w:szCs w:val="22"/>
              </w:rPr>
              <w:t xml:space="preserve">Lesson 1 </w:t>
            </w:r>
            <w:r w:rsidRPr="00802333">
              <w:rPr>
                <w:rFonts w:ascii="標楷體" w:eastAsia="標楷體" w:hAnsi="標楷體" w:hint="eastAsia"/>
                <w:sz w:val="22"/>
                <w:szCs w:val="22"/>
              </w:rPr>
              <w:br/>
              <w:t>Who’s This Young Man?</w:t>
            </w:r>
            <w:r w:rsidRPr="00802333">
              <w:rPr>
                <w:rFonts w:ascii="標楷體" w:eastAsia="標楷體" w:hAnsi="標楷體" w:hint="eastAsia"/>
                <w:sz w:val="22"/>
                <w:szCs w:val="22"/>
              </w:rPr>
              <w:br/>
              <w:t>【家庭教育】</w:t>
            </w:r>
          </w:p>
        </w:tc>
        <w:tc>
          <w:tcPr>
            <w:tcW w:w="992" w:type="dxa"/>
          </w:tcPr>
          <w:p w14:paraId="0217919B"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rPr>
              <w:t>一、咱來學母語1.趣味的誤會</w:t>
            </w:r>
          </w:p>
          <w:p w14:paraId="5D3996F6"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hint="eastAsia"/>
              </w:rPr>
              <w:t>【品德教育】</w:t>
            </w:r>
          </w:p>
          <w:p w14:paraId="5C2BE94A" w14:textId="0561494B" w:rsidR="0069334A" w:rsidRPr="00802333" w:rsidRDefault="0069334A" w:rsidP="0069334A">
            <w:pPr>
              <w:jc w:val="both"/>
              <w:rPr>
                <w:rFonts w:eastAsia="標楷體"/>
              </w:rPr>
            </w:pPr>
            <w:r w:rsidRPr="00802333">
              <w:rPr>
                <w:rFonts w:ascii="標楷體" w:eastAsia="標楷體" w:hAnsi="標楷體" w:hint="eastAsia"/>
              </w:rPr>
              <w:t>【多元文化】</w:t>
            </w:r>
          </w:p>
        </w:tc>
        <w:tc>
          <w:tcPr>
            <w:tcW w:w="992" w:type="dxa"/>
          </w:tcPr>
          <w:p w14:paraId="00457846"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lang w:eastAsia="zh-HK"/>
              </w:rPr>
              <w:t>一、幸福進行曲1.</w:t>
            </w:r>
            <w:r w:rsidRPr="00802333">
              <w:rPr>
                <w:rFonts w:ascii="標楷體" w:eastAsia="標楷體" w:hAnsi="標楷體" w:hint="eastAsia"/>
              </w:rPr>
              <w:t>阿姆个背影</w:t>
            </w:r>
          </w:p>
          <w:p w14:paraId="1BA19B58" w14:textId="0423C77C" w:rsidR="0069334A" w:rsidRPr="00802333" w:rsidRDefault="0069334A" w:rsidP="0069334A">
            <w:pPr>
              <w:jc w:val="both"/>
              <w:rPr>
                <w:rFonts w:eastAsia="標楷體"/>
              </w:rPr>
            </w:pPr>
            <w:r w:rsidRPr="00802333">
              <w:rPr>
                <w:rFonts w:ascii="標楷體" w:eastAsia="標楷體" w:hAnsi="標楷體" w:hint="eastAsia"/>
              </w:rPr>
              <w:t>【家庭教育】</w:t>
            </w:r>
          </w:p>
        </w:tc>
        <w:tc>
          <w:tcPr>
            <w:tcW w:w="851" w:type="dxa"/>
          </w:tcPr>
          <w:p w14:paraId="21D1422E" w14:textId="77777777" w:rsidR="0069334A" w:rsidRPr="00802333" w:rsidRDefault="0069334A" w:rsidP="0069334A">
            <w:pPr>
              <w:jc w:val="both"/>
              <w:rPr>
                <w:rFonts w:eastAsia="標楷體"/>
              </w:rPr>
            </w:pPr>
          </w:p>
        </w:tc>
        <w:tc>
          <w:tcPr>
            <w:tcW w:w="1134" w:type="dxa"/>
          </w:tcPr>
          <w:p w14:paraId="337749FA" w14:textId="77777777" w:rsidR="0069334A" w:rsidRPr="00802333" w:rsidRDefault="0069334A" w:rsidP="0069334A">
            <w:pPr>
              <w:jc w:val="both"/>
              <w:rPr>
                <w:rFonts w:eastAsia="標楷體"/>
              </w:rPr>
            </w:pPr>
            <w:r w:rsidRPr="00802333">
              <w:rPr>
                <w:rFonts w:eastAsia="標楷體" w:hint="eastAsia"/>
              </w:rPr>
              <w:t>單</w:t>
            </w:r>
            <w:r w:rsidRPr="00802333">
              <w:rPr>
                <w:rFonts w:eastAsia="標楷體"/>
              </w:rPr>
              <w:t>元一</w:t>
            </w:r>
          </w:p>
          <w:p w14:paraId="73E4B5ED" w14:textId="025DCA80" w:rsidR="0069334A" w:rsidRPr="00802333" w:rsidRDefault="0069334A" w:rsidP="0069334A">
            <w:pPr>
              <w:jc w:val="both"/>
              <w:rPr>
                <w:rFonts w:eastAsia="標楷體"/>
              </w:rPr>
            </w:pPr>
            <w:r w:rsidRPr="00802333">
              <w:rPr>
                <w:rFonts w:eastAsia="標楷體" w:hint="eastAsia"/>
              </w:rPr>
              <w:t>起</w:t>
            </w:r>
            <w:r w:rsidRPr="00802333">
              <w:rPr>
                <w:rFonts w:eastAsia="標楷體"/>
              </w:rPr>
              <w:t>床囉</w:t>
            </w:r>
          </w:p>
        </w:tc>
        <w:tc>
          <w:tcPr>
            <w:tcW w:w="1134" w:type="dxa"/>
          </w:tcPr>
          <w:p w14:paraId="4456DE49" w14:textId="77777777" w:rsidR="0069334A" w:rsidRPr="00802333" w:rsidRDefault="0069334A" w:rsidP="0069334A">
            <w:pPr>
              <w:snapToGrid w:val="0"/>
              <w:rPr>
                <w:rFonts w:eastAsia="標楷體"/>
                <w:snapToGrid w:val="0"/>
              </w:rPr>
            </w:pPr>
            <w:r w:rsidRPr="00802333">
              <w:rPr>
                <w:rFonts w:eastAsia="標楷體"/>
                <w:snapToGrid w:val="0"/>
              </w:rPr>
              <w:t>1-1</w:t>
            </w:r>
            <w:r w:rsidRPr="00802333">
              <w:rPr>
                <w:rFonts w:eastAsia="標楷體"/>
                <w:snapToGrid w:val="0"/>
              </w:rPr>
              <w:t>負數與數線</w:t>
            </w:r>
          </w:p>
          <w:p w14:paraId="539A6006" w14:textId="77777777" w:rsidR="0069334A" w:rsidRPr="00802333" w:rsidRDefault="0069334A" w:rsidP="0069334A">
            <w:pPr>
              <w:snapToGrid w:val="0"/>
              <w:rPr>
                <w:rFonts w:eastAsia="標楷體"/>
              </w:rPr>
            </w:pPr>
            <w:r w:rsidRPr="00802333">
              <w:rPr>
                <w:rFonts w:eastAsia="標楷體"/>
              </w:rPr>
              <w:t>【戶外教育】</w:t>
            </w:r>
          </w:p>
          <w:p w14:paraId="6462A749" w14:textId="77777777" w:rsidR="0069334A" w:rsidRPr="00802333" w:rsidRDefault="0069334A" w:rsidP="0069334A">
            <w:pPr>
              <w:snapToGrid w:val="0"/>
              <w:rPr>
                <w:rFonts w:eastAsia="標楷體"/>
              </w:rPr>
            </w:pPr>
            <w:r w:rsidRPr="00802333">
              <w:rPr>
                <w:rFonts w:eastAsia="標楷體"/>
              </w:rPr>
              <w:t>【閱讀素養】</w:t>
            </w:r>
          </w:p>
          <w:p w14:paraId="28242F6C" w14:textId="37B884F2" w:rsidR="0069334A" w:rsidRPr="00802333" w:rsidRDefault="0069334A" w:rsidP="0069334A">
            <w:pPr>
              <w:jc w:val="both"/>
              <w:rPr>
                <w:rFonts w:eastAsia="標楷體"/>
              </w:rPr>
            </w:pPr>
            <w:r w:rsidRPr="00802333">
              <w:rPr>
                <w:rFonts w:eastAsia="標楷體"/>
              </w:rPr>
              <w:t>【環境教育】</w:t>
            </w:r>
          </w:p>
        </w:tc>
        <w:tc>
          <w:tcPr>
            <w:tcW w:w="992" w:type="dxa"/>
          </w:tcPr>
          <w:p w14:paraId="5E4E9832" w14:textId="77777777" w:rsidR="0069334A" w:rsidRPr="00802333" w:rsidRDefault="0069334A" w:rsidP="0069334A">
            <w:pPr>
              <w:snapToGrid w:val="0"/>
              <w:ind w:left="57" w:right="57"/>
              <w:rPr>
                <w:rFonts w:ascii="標楷體" w:eastAsia="標楷體" w:hAnsi="標楷體"/>
              </w:rPr>
            </w:pPr>
            <w:r w:rsidRPr="00802333">
              <w:rPr>
                <w:rFonts w:ascii="標楷體" w:eastAsia="標楷體" w:hAnsi="標楷體" w:hint="eastAsia"/>
              </w:rPr>
              <w:t>第一篇 第1章 位置、地圖與座標系統</w:t>
            </w:r>
          </w:p>
          <w:p w14:paraId="0831B060" w14:textId="77777777" w:rsidR="0069334A" w:rsidRPr="00802333" w:rsidRDefault="0069334A" w:rsidP="0069334A">
            <w:pPr>
              <w:snapToGrid w:val="0"/>
              <w:ind w:left="57" w:right="57"/>
              <w:rPr>
                <w:rFonts w:ascii="標楷體" w:eastAsia="標楷體" w:hAnsi="標楷體"/>
              </w:rPr>
            </w:pPr>
            <w:r w:rsidRPr="00802333">
              <w:rPr>
                <w:rFonts w:ascii="標楷體" w:eastAsia="標楷體" w:hAnsi="標楷體" w:hint="eastAsia"/>
              </w:rPr>
              <w:t>第二篇 第1章 史前文化與原住民族</w:t>
            </w:r>
          </w:p>
          <w:p w14:paraId="0F3C127C" w14:textId="7548102A" w:rsidR="0069334A" w:rsidRPr="00802333" w:rsidRDefault="0069334A" w:rsidP="0069334A">
            <w:pPr>
              <w:jc w:val="both"/>
              <w:rPr>
                <w:rFonts w:eastAsia="標楷體"/>
              </w:rPr>
            </w:pPr>
            <w:r w:rsidRPr="00802333">
              <w:rPr>
                <w:rFonts w:ascii="標楷體" w:eastAsia="標楷體" w:hAnsi="標楷體" w:hint="eastAsia"/>
              </w:rPr>
              <w:t>第三篇 第1章 人性尊嚴與人權保障</w:t>
            </w:r>
          </w:p>
        </w:tc>
        <w:tc>
          <w:tcPr>
            <w:tcW w:w="1134" w:type="dxa"/>
          </w:tcPr>
          <w:p w14:paraId="2694EEE5" w14:textId="77777777" w:rsidR="0069334A" w:rsidRPr="00802333" w:rsidRDefault="0069334A" w:rsidP="0069334A">
            <w:pPr>
              <w:widowControl/>
              <w:jc w:val="both"/>
              <w:rPr>
                <w:rFonts w:ascii="標楷體" w:eastAsia="標楷體" w:hAnsi="標楷體"/>
                <w:kern w:val="0"/>
              </w:rPr>
            </w:pPr>
            <w:r w:rsidRPr="00802333">
              <w:rPr>
                <w:rFonts w:ascii="標楷體" w:eastAsia="標楷體" w:hAnsi="標楷體"/>
                <w:kern w:val="0"/>
              </w:rPr>
              <w:t>科學方法、進入實驗室</w:t>
            </w:r>
          </w:p>
          <w:p w14:paraId="3A9D8D36" w14:textId="77777777" w:rsidR="0069334A" w:rsidRPr="00802333" w:rsidRDefault="0069334A" w:rsidP="0069334A">
            <w:pPr>
              <w:rPr>
                <w:rFonts w:ascii="標楷體" w:eastAsia="標楷體" w:hAnsi="標楷體"/>
              </w:rPr>
            </w:pPr>
            <w:r w:rsidRPr="00802333">
              <w:rPr>
                <w:rFonts w:ascii="標楷體" w:eastAsia="標楷體" w:hAnsi="標楷體" w:hint="eastAsia"/>
              </w:rPr>
              <w:t>【科技教育】</w:t>
            </w:r>
          </w:p>
          <w:p w14:paraId="493F33C9" w14:textId="77777777" w:rsidR="0069334A" w:rsidRPr="00802333" w:rsidRDefault="0069334A" w:rsidP="0069334A">
            <w:pPr>
              <w:rPr>
                <w:rFonts w:ascii="標楷體" w:eastAsia="標楷體" w:hAnsi="標楷體"/>
              </w:rPr>
            </w:pPr>
            <w:r w:rsidRPr="00802333">
              <w:rPr>
                <w:rFonts w:ascii="標楷體" w:eastAsia="標楷體" w:hAnsi="標楷體" w:hint="eastAsia"/>
              </w:rPr>
              <w:t>【資訊教育】</w:t>
            </w:r>
          </w:p>
          <w:p w14:paraId="18B27C0A" w14:textId="77777777" w:rsidR="0069334A" w:rsidRPr="00802333" w:rsidRDefault="0069334A" w:rsidP="0069334A">
            <w:pPr>
              <w:rPr>
                <w:rFonts w:ascii="標楷體" w:eastAsia="標楷體" w:hAnsi="標楷體"/>
              </w:rPr>
            </w:pPr>
            <w:r w:rsidRPr="00802333">
              <w:rPr>
                <w:rFonts w:ascii="標楷體" w:eastAsia="標楷體" w:hAnsi="標楷體" w:hint="eastAsia"/>
              </w:rPr>
              <w:t>【安全教育】</w:t>
            </w:r>
          </w:p>
          <w:p w14:paraId="124D5331" w14:textId="77777777" w:rsidR="0069334A" w:rsidRPr="00802333" w:rsidRDefault="0069334A" w:rsidP="0069334A">
            <w:pPr>
              <w:rPr>
                <w:rFonts w:ascii="標楷體" w:eastAsia="標楷體" w:hAnsi="標楷體"/>
              </w:rPr>
            </w:pPr>
            <w:r w:rsidRPr="00802333">
              <w:rPr>
                <w:rFonts w:ascii="標楷體" w:eastAsia="標楷體" w:hAnsi="標楷體" w:hint="eastAsia"/>
              </w:rPr>
              <w:t>【生涯規劃】</w:t>
            </w:r>
          </w:p>
          <w:p w14:paraId="0E9DE722" w14:textId="77777777" w:rsidR="0069334A" w:rsidRPr="00802333" w:rsidRDefault="0069334A" w:rsidP="0069334A">
            <w:pPr>
              <w:jc w:val="both"/>
              <w:rPr>
                <w:rFonts w:eastAsia="標楷體"/>
              </w:rPr>
            </w:pPr>
          </w:p>
        </w:tc>
        <w:tc>
          <w:tcPr>
            <w:tcW w:w="992" w:type="dxa"/>
            <w:gridSpan w:val="2"/>
          </w:tcPr>
          <w:p w14:paraId="6398A9FE"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音樂：第五課音樂有「藝」思</w:t>
            </w:r>
          </w:p>
          <w:p w14:paraId="72BE6104"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【多元文化】</w:t>
            </w:r>
          </w:p>
          <w:p w14:paraId="0C9CDE4D"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視覺藝術：第一課探索視覺旅程</w:t>
            </w:r>
          </w:p>
          <w:p w14:paraId="7908EF95"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【環境教育】</w:t>
            </w:r>
          </w:p>
          <w:p w14:paraId="66DC2F7F"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表演藝術：第九課演繹人生</w:t>
            </w:r>
          </w:p>
          <w:p w14:paraId="28170B75"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【人權教育】</w:t>
            </w:r>
          </w:p>
          <w:p w14:paraId="5AB8ACC9" w14:textId="77777777" w:rsidR="0069334A" w:rsidRPr="00802333" w:rsidRDefault="0069334A" w:rsidP="0069334A">
            <w:pPr>
              <w:jc w:val="both"/>
              <w:rPr>
                <w:rFonts w:eastAsia="標楷體"/>
              </w:rPr>
            </w:pPr>
          </w:p>
        </w:tc>
        <w:tc>
          <w:tcPr>
            <w:tcW w:w="1134" w:type="dxa"/>
            <w:shd w:val="clear" w:color="auto" w:fill="FFFFFF"/>
          </w:tcPr>
          <w:p w14:paraId="769621CA"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童軍：第一主題人我新關係第1單元友誼啟航</w:t>
            </w:r>
          </w:p>
          <w:p w14:paraId="789B286F"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【人權教育】</w:t>
            </w:r>
          </w:p>
          <w:p w14:paraId="736B1372"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【品德教育】</w:t>
            </w:r>
          </w:p>
          <w:p w14:paraId="6DD5F69F"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4463157E"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家政：第三主題生活新人王第1單元形象好手</w:t>
            </w:r>
          </w:p>
          <w:p w14:paraId="283C539F"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2D60D43A"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76BA8A43"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輔導：第五主題晉級的國中生第1單元國中有意思</w:t>
            </w:r>
          </w:p>
          <w:p w14:paraId="79C98604" w14:textId="6D571A55" w:rsidR="0069334A" w:rsidRPr="00802333" w:rsidRDefault="0069334A" w:rsidP="0069334A">
            <w:pPr>
              <w:jc w:val="both"/>
              <w:rPr>
                <w:rFonts w:eastAsia="標楷體"/>
              </w:rPr>
            </w:pPr>
            <w:r w:rsidRPr="00802333">
              <w:rPr>
                <w:rFonts w:ascii="標楷體" w:eastAsia="標楷體" w:hAnsi="標楷體" w:cs="標楷體"/>
              </w:rPr>
              <w:t>【生涯規劃】</w:t>
            </w:r>
          </w:p>
        </w:tc>
        <w:tc>
          <w:tcPr>
            <w:tcW w:w="1134" w:type="dxa"/>
            <w:shd w:val="clear" w:color="auto" w:fill="FFFFFF"/>
          </w:tcPr>
          <w:p w14:paraId="7B8B011B" w14:textId="77777777" w:rsidR="0069334A" w:rsidRPr="00802333" w:rsidRDefault="0069334A" w:rsidP="0069334A">
            <w:pPr>
              <w:spacing w:line="260" w:lineRule="exact"/>
              <w:jc w:val="center"/>
              <w:rPr>
                <w:rFonts w:ascii="標楷體" w:eastAsia="標楷體" w:hAnsi="標楷體"/>
                <w:bCs/>
                <w:snapToGrid w:val="0"/>
                <w:sz w:val="20"/>
                <w:szCs w:val="20"/>
              </w:rPr>
            </w:pPr>
            <w:r w:rsidRPr="00802333">
              <w:rPr>
                <w:rFonts w:ascii="標楷體" w:eastAsia="標楷體" w:hAnsi="標楷體" w:hint="eastAsia"/>
                <w:bCs/>
                <w:sz w:val="20"/>
                <w:szCs w:val="20"/>
              </w:rPr>
              <w:t>第一冊</w:t>
            </w:r>
            <w:r w:rsidRPr="00802333">
              <w:rPr>
                <w:rFonts w:ascii="標楷體" w:eastAsia="標楷體" w:hAnsi="標楷體" w:hint="eastAsia"/>
                <w:bCs/>
                <w:snapToGrid w:val="0"/>
                <w:sz w:val="20"/>
                <w:szCs w:val="20"/>
              </w:rPr>
              <w:t>關卡1 生活科技導論</w:t>
            </w:r>
          </w:p>
          <w:p w14:paraId="1EB66CE9" w14:textId="77777777" w:rsidR="0069334A" w:rsidRPr="00802333" w:rsidRDefault="0069334A" w:rsidP="0069334A">
            <w:pPr>
              <w:spacing w:line="260" w:lineRule="exact"/>
              <w:ind w:leftChars="17" w:left="42" w:hanging="1"/>
              <w:jc w:val="center"/>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t>挑戰1 生活科技教室使用規範</w:t>
            </w:r>
          </w:p>
          <w:p w14:paraId="577CE31C"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snapToGrid w:val="0"/>
                <w:kern w:val="0"/>
                <w:sz w:val="20"/>
                <w:szCs w:val="20"/>
              </w:rPr>
              <w:t>【人權教育】</w:t>
            </w:r>
          </w:p>
          <w:p w14:paraId="6C7360F9" w14:textId="77777777" w:rsidR="0069334A" w:rsidRPr="00802333" w:rsidRDefault="0069334A" w:rsidP="0069334A">
            <w:pPr>
              <w:jc w:val="both"/>
              <w:rPr>
                <w:rFonts w:ascii="標楷體" w:eastAsia="標楷體" w:hAnsi="標楷體"/>
                <w:snapToGrid w:val="0"/>
                <w:kern w:val="0"/>
                <w:sz w:val="20"/>
                <w:szCs w:val="20"/>
              </w:rPr>
            </w:pPr>
            <w:r w:rsidRPr="00802333">
              <w:rPr>
                <w:rFonts w:ascii="標楷體" w:eastAsia="標楷體" w:hAnsi="標楷體"/>
                <w:snapToGrid w:val="0"/>
                <w:kern w:val="0"/>
                <w:sz w:val="20"/>
                <w:szCs w:val="20"/>
              </w:rPr>
              <w:t>【安全教育】</w:t>
            </w:r>
          </w:p>
          <w:p w14:paraId="43272FFA" w14:textId="69AB2B7A" w:rsidR="0069334A" w:rsidRPr="00802333" w:rsidRDefault="0069334A" w:rsidP="0069334A">
            <w:pPr>
              <w:jc w:val="both"/>
              <w:rPr>
                <w:rFonts w:eastAsia="標楷體"/>
              </w:rPr>
            </w:pPr>
            <w:r w:rsidRPr="00802333">
              <w:rPr>
                <w:rFonts w:ascii="標楷體" w:eastAsia="標楷體" w:hAnsi="標楷體" w:hint="eastAsia"/>
                <w:kern w:val="0"/>
              </w:rPr>
              <w:t>準備週；資訊科技與人類生活</w:t>
            </w:r>
          </w:p>
        </w:tc>
        <w:tc>
          <w:tcPr>
            <w:tcW w:w="992" w:type="dxa"/>
          </w:tcPr>
          <w:p w14:paraId="4BCC8961"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w:t>
            </w:r>
            <w:r w:rsidRPr="00802333">
              <w:rPr>
                <w:rFonts w:ascii="標楷體" w:eastAsia="標楷體" w:hAnsi="標楷體"/>
                <w:sz w:val="20"/>
                <w:szCs w:val="20"/>
              </w:rPr>
              <w:t>1-1</w:t>
            </w:r>
            <w:r w:rsidRPr="00802333">
              <w:rPr>
                <w:rFonts w:ascii="標楷體" w:eastAsia="標楷體" w:hAnsi="標楷體" w:hint="eastAsia"/>
                <w:sz w:val="20"/>
                <w:szCs w:val="20"/>
              </w:rPr>
              <w:t>章：健康舒適角</w:t>
            </w:r>
          </w:p>
          <w:p w14:paraId="00BF290E"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w:t>
            </w:r>
            <w:r w:rsidRPr="00802333">
              <w:rPr>
                <w:rFonts w:ascii="標楷體" w:eastAsia="標楷體" w:hAnsi="標楷體"/>
                <w:sz w:val="20"/>
                <w:szCs w:val="20"/>
              </w:rPr>
              <w:t>1-1</w:t>
            </w:r>
            <w:r w:rsidRPr="00802333">
              <w:rPr>
                <w:rFonts w:ascii="標楷體" w:eastAsia="標楷體" w:hAnsi="標楷體" w:hint="eastAsia"/>
                <w:sz w:val="20"/>
                <w:szCs w:val="20"/>
              </w:rPr>
              <w:t>章：體適能</w:t>
            </w:r>
          </w:p>
          <w:p w14:paraId="516872A5" w14:textId="4096B742" w:rsidR="0069334A" w:rsidRPr="00802333" w:rsidRDefault="0069334A" w:rsidP="0069334A">
            <w:pPr>
              <w:jc w:val="both"/>
              <w:rPr>
                <w:rFonts w:eastAsia="標楷體"/>
              </w:rPr>
            </w:pPr>
            <w:r w:rsidRPr="00802333">
              <w:rPr>
                <w:rFonts w:ascii="標楷體" w:eastAsia="標楷體" w:hAnsi="標楷體" w:hint="eastAsia"/>
                <w:sz w:val="20"/>
                <w:szCs w:val="20"/>
              </w:rPr>
              <w:t>【生命教育】</w:t>
            </w:r>
          </w:p>
        </w:tc>
      </w:tr>
      <w:tr w:rsidR="00802333" w:rsidRPr="00802333" w14:paraId="550BB9C3" w14:textId="77777777" w:rsidTr="00AF3906">
        <w:trPr>
          <w:cantSplit/>
          <w:trHeight w:val="780"/>
          <w:jc w:val="center"/>
        </w:trPr>
        <w:tc>
          <w:tcPr>
            <w:tcW w:w="597" w:type="dxa"/>
            <w:gridSpan w:val="2"/>
            <w:vAlign w:val="center"/>
          </w:tcPr>
          <w:p w14:paraId="21784BB3" w14:textId="7865BE19" w:rsidR="0069334A" w:rsidRPr="00802333" w:rsidRDefault="0069334A" w:rsidP="0069334A">
            <w:pPr>
              <w:jc w:val="center"/>
              <w:rPr>
                <w:rFonts w:eastAsia="標楷體"/>
              </w:rPr>
            </w:pPr>
            <w:r w:rsidRPr="00802333">
              <w:rPr>
                <w:rFonts w:eastAsia="標楷體" w:hint="eastAsia"/>
              </w:rPr>
              <w:lastRenderedPageBreak/>
              <w:t>2</w:t>
            </w:r>
          </w:p>
        </w:tc>
        <w:tc>
          <w:tcPr>
            <w:tcW w:w="672" w:type="dxa"/>
            <w:vAlign w:val="center"/>
          </w:tcPr>
          <w:p w14:paraId="1EFCDE75" w14:textId="723ACA74" w:rsidR="0069334A" w:rsidRPr="00802333" w:rsidRDefault="0069334A" w:rsidP="0069334A">
            <w:pPr>
              <w:jc w:val="center"/>
              <w:rPr>
                <w:rFonts w:eastAsia="標楷體"/>
              </w:rPr>
            </w:pPr>
            <w:r w:rsidRPr="00802333">
              <w:rPr>
                <w:rFonts w:asciiTheme="minorEastAsia" w:eastAsiaTheme="minorEastAsia" w:hAnsiTheme="minorEastAsia"/>
                <w:kern w:val="0"/>
                <w:sz w:val="20"/>
                <w:szCs w:val="18"/>
              </w:rPr>
              <w:t>9/4~9/8</w:t>
            </w:r>
          </w:p>
        </w:tc>
        <w:tc>
          <w:tcPr>
            <w:tcW w:w="994" w:type="dxa"/>
            <w:gridSpan w:val="2"/>
            <w:vAlign w:val="center"/>
          </w:tcPr>
          <w:p w14:paraId="5475AA44" w14:textId="77777777" w:rsidR="0069334A" w:rsidRPr="00802333" w:rsidRDefault="0069334A" w:rsidP="0069334A">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第二課 無心的錯誤</w:t>
            </w:r>
          </w:p>
          <w:p w14:paraId="4111E2B9"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hint="eastAsia"/>
                <w:bCs/>
                <w:sz w:val="20"/>
                <w:szCs w:val="20"/>
              </w:rPr>
              <w:t>【法治教育】</w:t>
            </w:r>
          </w:p>
          <w:p w14:paraId="66339BE3"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hint="eastAsia"/>
                <w:bCs/>
                <w:sz w:val="20"/>
                <w:szCs w:val="20"/>
              </w:rPr>
              <w:t>【安全教育】</w:t>
            </w:r>
          </w:p>
          <w:p w14:paraId="65EEEC78" w14:textId="64F034A5" w:rsidR="0069334A" w:rsidRPr="00802333" w:rsidRDefault="0069334A" w:rsidP="0069334A">
            <w:pPr>
              <w:jc w:val="both"/>
              <w:rPr>
                <w:rFonts w:eastAsia="標楷體"/>
              </w:rPr>
            </w:pPr>
            <w:r w:rsidRPr="00802333">
              <w:rPr>
                <w:rFonts w:ascii="標楷體" w:eastAsia="標楷體" w:hAnsi="標楷體" w:hint="eastAsia"/>
                <w:bCs/>
                <w:sz w:val="20"/>
                <w:szCs w:val="20"/>
              </w:rPr>
              <w:t>【閱讀素養教育】</w:t>
            </w:r>
          </w:p>
        </w:tc>
        <w:tc>
          <w:tcPr>
            <w:tcW w:w="993" w:type="dxa"/>
            <w:vAlign w:val="center"/>
          </w:tcPr>
          <w:p w14:paraId="19F299C1" w14:textId="308C458B" w:rsidR="0069334A" w:rsidRPr="00802333" w:rsidRDefault="0069334A" w:rsidP="0069334A">
            <w:pPr>
              <w:jc w:val="both"/>
              <w:rPr>
                <w:rFonts w:eastAsia="標楷體"/>
              </w:rPr>
            </w:pPr>
            <w:r w:rsidRPr="00802333">
              <w:rPr>
                <w:rFonts w:ascii="標楷體" w:eastAsia="標楷體" w:hAnsi="標楷體" w:hint="eastAsia"/>
                <w:sz w:val="22"/>
                <w:szCs w:val="22"/>
              </w:rPr>
              <w:t>Lesson 1 Who’s This Young Man?</w:t>
            </w:r>
            <w:r w:rsidRPr="00802333">
              <w:rPr>
                <w:rFonts w:ascii="標楷體" w:eastAsia="標楷體" w:hAnsi="標楷體" w:hint="eastAsia"/>
                <w:sz w:val="22"/>
                <w:szCs w:val="22"/>
              </w:rPr>
              <w:br/>
              <w:t>【家庭教育】</w:t>
            </w:r>
          </w:p>
        </w:tc>
        <w:tc>
          <w:tcPr>
            <w:tcW w:w="992" w:type="dxa"/>
          </w:tcPr>
          <w:p w14:paraId="6BA8A069"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rPr>
              <w:t>一、咱來學母語1.趣味的誤會</w:t>
            </w:r>
          </w:p>
          <w:p w14:paraId="3F1EC57B"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hint="eastAsia"/>
              </w:rPr>
              <w:t>【品德教育】</w:t>
            </w:r>
          </w:p>
          <w:p w14:paraId="0B0132A5" w14:textId="1A8AD195" w:rsidR="0069334A" w:rsidRPr="00802333" w:rsidRDefault="0069334A" w:rsidP="0069334A">
            <w:pPr>
              <w:jc w:val="both"/>
              <w:rPr>
                <w:rFonts w:eastAsia="標楷體"/>
              </w:rPr>
            </w:pPr>
            <w:r w:rsidRPr="00802333">
              <w:rPr>
                <w:rFonts w:ascii="標楷體" w:eastAsia="標楷體" w:hAnsi="標楷體" w:hint="eastAsia"/>
              </w:rPr>
              <w:t>【多元文化】</w:t>
            </w:r>
          </w:p>
        </w:tc>
        <w:tc>
          <w:tcPr>
            <w:tcW w:w="992" w:type="dxa"/>
          </w:tcPr>
          <w:p w14:paraId="5A97090F"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lang w:eastAsia="zh-HK"/>
              </w:rPr>
              <w:t>一、幸福進行曲1.</w:t>
            </w:r>
            <w:r w:rsidRPr="00802333">
              <w:rPr>
                <w:rFonts w:ascii="標楷體" w:eastAsia="標楷體" w:hAnsi="標楷體" w:hint="eastAsia"/>
              </w:rPr>
              <w:t>阿姆个背影</w:t>
            </w:r>
          </w:p>
          <w:p w14:paraId="480099E4" w14:textId="6F436CAC" w:rsidR="0069334A" w:rsidRPr="00802333" w:rsidRDefault="0069334A" w:rsidP="0069334A">
            <w:pPr>
              <w:jc w:val="both"/>
              <w:rPr>
                <w:rFonts w:eastAsia="標楷體"/>
              </w:rPr>
            </w:pPr>
            <w:r w:rsidRPr="00802333">
              <w:rPr>
                <w:rFonts w:ascii="標楷體" w:eastAsia="標楷體" w:hAnsi="標楷體" w:hint="eastAsia"/>
              </w:rPr>
              <w:t>【家庭教育】</w:t>
            </w:r>
          </w:p>
        </w:tc>
        <w:tc>
          <w:tcPr>
            <w:tcW w:w="851" w:type="dxa"/>
          </w:tcPr>
          <w:p w14:paraId="5A1C9146" w14:textId="77777777" w:rsidR="0069334A" w:rsidRPr="00802333" w:rsidRDefault="0069334A" w:rsidP="0069334A">
            <w:pPr>
              <w:jc w:val="both"/>
              <w:rPr>
                <w:rFonts w:eastAsia="標楷體"/>
              </w:rPr>
            </w:pPr>
          </w:p>
        </w:tc>
        <w:tc>
          <w:tcPr>
            <w:tcW w:w="1134" w:type="dxa"/>
          </w:tcPr>
          <w:p w14:paraId="632E3956" w14:textId="77777777" w:rsidR="0069334A" w:rsidRPr="00802333" w:rsidRDefault="0069334A" w:rsidP="0069334A">
            <w:pPr>
              <w:jc w:val="both"/>
              <w:rPr>
                <w:rFonts w:eastAsia="標楷體"/>
              </w:rPr>
            </w:pPr>
            <w:r w:rsidRPr="00802333">
              <w:rPr>
                <w:rFonts w:eastAsia="標楷體" w:hint="eastAsia"/>
              </w:rPr>
              <w:t>單</w:t>
            </w:r>
            <w:r w:rsidRPr="00802333">
              <w:rPr>
                <w:rFonts w:eastAsia="標楷體"/>
              </w:rPr>
              <w:t>元一</w:t>
            </w:r>
          </w:p>
          <w:p w14:paraId="14FE1548" w14:textId="7F5A71DB" w:rsidR="0069334A" w:rsidRPr="00802333" w:rsidRDefault="0069334A" w:rsidP="0069334A">
            <w:pPr>
              <w:jc w:val="both"/>
              <w:rPr>
                <w:rFonts w:eastAsia="標楷體"/>
              </w:rPr>
            </w:pPr>
            <w:r w:rsidRPr="00802333">
              <w:rPr>
                <w:rFonts w:eastAsia="標楷體" w:hint="eastAsia"/>
              </w:rPr>
              <w:t>起</w:t>
            </w:r>
            <w:r w:rsidRPr="00802333">
              <w:rPr>
                <w:rFonts w:eastAsia="標楷體"/>
              </w:rPr>
              <w:t>床囉</w:t>
            </w:r>
            <w:r w:rsidRPr="00802333">
              <w:rPr>
                <w:rFonts w:ascii="標楷體" w:eastAsia="標楷體" w:hAnsi="標楷體" w:hint="eastAsia"/>
              </w:rPr>
              <w:t>【家庭教育】</w:t>
            </w:r>
          </w:p>
        </w:tc>
        <w:tc>
          <w:tcPr>
            <w:tcW w:w="1134" w:type="dxa"/>
          </w:tcPr>
          <w:p w14:paraId="3CD10132" w14:textId="77777777" w:rsidR="0069334A" w:rsidRPr="00802333" w:rsidRDefault="0069334A" w:rsidP="0069334A">
            <w:pPr>
              <w:snapToGrid w:val="0"/>
              <w:rPr>
                <w:rFonts w:eastAsia="標楷體"/>
                <w:snapToGrid w:val="0"/>
              </w:rPr>
            </w:pPr>
            <w:r w:rsidRPr="00802333">
              <w:rPr>
                <w:rFonts w:eastAsia="標楷體"/>
                <w:snapToGrid w:val="0"/>
              </w:rPr>
              <w:t>1-</w:t>
            </w:r>
            <w:r w:rsidRPr="00802333">
              <w:rPr>
                <w:rFonts w:eastAsia="標楷體" w:hint="eastAsia"/>
                <w:snapToGrid w:val="0"/>
              </w:rPr>
              <w:t>2</w:t>
            </w:r>
            <w:r w:rsidRPr="00802333">
              <w:rPr>
                <w:rFonts w:eastAsia="標楷體" w:hint="eastAsia"/>
                <w:snapToGrid w:val="0"/>
              </w:rPr>
              <w:t>整數的加減</w:t>
            </w:r>
          </w:p>
          <w:p w14:paraId="3927A75E" w14:textId="77777777" w:rsidR="0069334A" w:rsidRPr="00802333" w:rsidRDefault="0069334A" w:rsidP="0069334A">
            <w:pPr>
              <w:snapToGrid w:val="0"/>
              <w:rPr>
                <w:rFonts w:eastAsia="標楷體"/>
              </w:rPr>
            </w:pPr>
            <w:r w:rsidRPr="00802333">
              <w:rPr>
                <w:rFonts w:eastAsia="標楷體"/>
              </w:rPr>
              <w:t>【戶外教育】</w:t>
            </w:r>
          </w:p>
          <w:p w14:paraId="72831F61" w14:textId="414C9093" w:rsidR="0069334A" w:rsidRPr="00802333" w:rsidRDefault="0069334A" w:rsidP="0069334A">
            <w:pPr>
              <w:jc w:val="both"/>
              <w:rPr>
                <w:rFonts w:eastAsia="標楷體"/>
              </w:rPr>
            </w:pPr>
            <w:r w:rsidRPr="00802333">
              <w:rPr>
                <w:rFonts w:eastAsia="標楷體"/>
              </w:rPr>
              <w:t>【閱讀素養】</w:t>
            </w:r>
          </w:p>
        </w:tc>
        <w:tc>
          <w:tcPr>
            <w:tcW w:w="992" w:type="dxa"/>
          </w:tcPr>
          <w:p w14:paraId="68A10B6C" w14:textId="77777777" w:rsidR="0069334A" w:rsidRPr="00802333" w:rsidRDefault="0069334A" w:rsidP="0069334A">
            <w:pPr>
              <w:snapToGrid w:val="0"/>
              <w:ind w:left="57" w:right="57"/>
              <w:rPr>
                <w:rFonts w:ascii="標楷體" w:eastAsia="標楷體" w:hAnsi="標楷體"/>
              </w:rPr>
            </w:pPr>
            <w:r w:rsidRPr="00802333">
              <w:rPr>
                <w:rFonts w:ascii="標楷體" w:eastAsia="標楷體" w:hAnsi="標楷體" w:hint="eastAsia"/>
              </w:rPr>
              <w:t>第一篇 第1章 位置、地圖與座標系統</w:t>
            </w:r>
          </w:p>
          <w:p w14:paraId="05402B4B" w14:textId="77777777" w:rsidR="0069334A" w:rsidRPr="00802333" w:rsidRDefault="0069334A" w:rsidP="0069334A">
            <w:pPr>
              <w:snapToGrid w:val="0"/>
              <w:ind w:left="57" w:right="57"/>
              <w:rPr>
                <w:rFonts w:ascii="標楷體" w:eastAsia="標楷體" w:hAnsi="標楷體"/>
              </w:rPr>
            </w:pPr>
            <w:r w:rsidRPr="00802333">
              <w:rPr>
                <w:rFonts w:ascii="標楷體" w:eastAsia="標楷體" w:hAnsi="標楷體" w:hint="eastAsia"/>
              </w:rPr>
              <w:t>第二篇 第1章 史前文化與原住民族</w:t>
            </w:r>
          </w:p>
          <w:p w14:paraId="2B57BD3B" w14:textId="09C995CB" w:rsidR="0069334A" w:rsidRPr="00802333" w:rsidRDefault="0069334A" w:rsidP="0069334A">
            <w:pPr>
              <w:jc w:val="both"/>
              <w:rPr>
                <w:rFonts w:eastAsia="標楷體"/>
              </w:rPr>
            </w:pPr>
            <w:r w:rsidRPr="00802333">
              <w:rPr>
                <w:rFonts w:ascii="標楷體" w:eastAsia="標楷體" w:hAnsi="標楷體" w:hint="eastAsia"/>
              </w:rPr>
              <w:t>第三篇 第1章 人性尊嚴與人權保障</w:t>
            </w:r>
          </w:p>
        </w:tc>
        <w:tc>
          <w:tcPr>
            <w:tcW w:w="1134" w:type="dxa"/>
          </w:tcPr>
          <w:p w14:paraId="3B7D442F" w14:textId="77777777" w:rsidR="0069334A" w:rsidRPr="00802333" w:rsidRDefault="0069334A" w:rsidP="0069334A">
            <w:pPr>
              <w:widowControl/>
              <w:jc w:val="both"/>
              <w:rPr>
                <w:rFonts w:ascii="標楷體" w:eastAsia="標楷體" w:hAnsi="標楷體"/>
                <w:kern w:val="0"/>
              </w:rPr>
            </w:pPr>
            <w:r w:rsidRPr="00802333">
              <w:rPr>
                <w:rFonts w:ascii="標楷體" w:eastAsia="標楷體" w:hAnsi="標楷體"/>
                <w:kern w:val="0"/>
              </w:rPr>
              <w:t>1‧1生命現象</w:t>
            </w:r>
          </w:p>
          <w:p w14:paraId="4FADA08E" w14:textId="77777777" w:rsidR="0069334A" w:rsidRPr="00802333" w:rsidRDefault="0069334A" w:rsidP="0069334A">
            <w:pPr>
              <w:rPr>
                <w:rFonts w:ascii="標楷體" w:eastAsia="標楷體" w:hAnsi="標楷體"/>
              </w:rPr>
            </w:pPr>
            <w:r w:rsidRPr="00802333">
              <w:rPr>
                <w:rFonts w:ascii="標楷體" w:eastAsia="標楷體" w:hAnsi="標楷體" w:hint="eastAsia"/>
              </w:rPr>
              <w:t>【環境教育】</w:t>
            </w:r>
          </w:p>
          <w:p w14:paraId="52F54D7D" w14:textId="77777777" w:rsidR="0069334A" w:rsidRPr="00802333" w:rsidRDefault="0069334A" w:rsidP="0069334A">
            <w:pPr>
              <w:rPr>
                <w:rFonts w:ascii="標楷體" w:eastAsia="標楷體" w:hAnsi="標楷體"/>
              </w:rPr>
            </w:pPr>
            <w:r w:rsidRPr="00802333">
              <w:rPr>
                <w:rFonts w:ascii="標楷體" w:eastAsia="標楷體" w:hAnsi="標楷體" w:hint="eastAsia"/>
              </w:rPr>
              <w:t>【科技教育】</w:t>
            </w:r>
          </w:p>
          <w:p w14:paraId="600356F9" w14:textId="27AA8F73" w:rsidR="0069334A" w:rsidRPr="00802333" w:rsidRDefault="0069334A" w:rsidP="0069334A">
            <w:pPr>
              <w:jc w:val="both"/>
              <w:rPr>
                <w:rFonts w:eastAsia="標楷體"/>
              </w:rPr>
            </w:pPr>
            <w:r w:rsidRPr="00802333">
              <w:rPr>
                <w:rFonts w:ascii="標楷體" w:eastAsia="標楷體" w:hAnsi="標楷體" w:hint="eastAsia"/>
              </w:rPr>
              <w:t>【閱讀素養】</w:t>
            </w:r>
          </w:p>
        </w:tc>
        <w:tc>
          <w:tcPr>
            <w:tcW w:w="992" w:type="dxa"/>
            <w:gridSpan w:val="2"/>
          </w:tcPr>
          <w:p w14:paraId="171F45B2"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音樂：第五課音樂有「藝」思</w:t>
            </w:r>
          </w:p>
          <w:p w14:paraId="25C18E5D"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【多元文化】</w:t>
            </w:r>
          </w:p>
          <w:p w14:paraId="0D7F5151"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視覺藝術：第一課探索視覺旅程</w:t>
            </w:r>
          </w:p>
          <w:p w14:paraId="685F477F"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【環境教育】</w:t>
            </w:r>
          </w:p>
          <w:p w14:paraId="2A46C062"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表演藝術：第九課演繹人生</w:t>
            </w:r>
          </w:p>
          <w:p w14:paraId="774F42FE"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【人權教育】</w:t>
            </w:r>
          </w:p>
          <w:p w14:paraId="7B2C86CA" w14:textId="77777777" w:rsidR="0069334A" w:rsidRPr="00802333" w:rsidRDefault="0069334A" w:rsidP="0069334A">
            <w:pPr>
              <w:jc w:val="both"/>
              <w:rPr>
                <w:rFonts w:eastAsia="標楷體"/>
              </w:rPr>
            </w:pPr>
          </w:p>
        </w:tc>
        <w:tc>
          <w:tcPr>
            <w:tcW w:w="1134" w:type="dxa"/>
            <w:shd w:val="clear" w:color="auto" w:fill="FFFFFF"/>
          </w:tcPr>
          <w:p w14:paraId="419A2198"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童軍：第一主題人我新關係第1單元友誼啟航</w:t>
            </w:r>
          </w:p>
          <w:p w14:paraId="5107A1A7"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【人權教育】</w:t>
            </w:r>
          </w:p>
          <w:p w14:paraId="2CD170EA"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【品德教育】</w:t>
            </w:r>
          </w:p>
          <w:p w14:paraId="79E59466"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777B139F"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家政：第三主題生活新人王第1單元形象好手</w:t>
            </w:r>
          </w:p>
          <w:p w14:paraId="47ACC3A8"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49DAD87A"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6BAF8EFE"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輔導：第五主題晉級的國中生第1單元國中有意思</w:t>
            </w:r>
          </w:p>
          <w:p w14:paraId="763BE8A5" w14:textId="490D9BD6" w:rsidR="0069334A" w:rsidRPr="00802333" w:rsidRDefault="0069334A" w:rsidP="0069334A">
            <w:pPr>
              <w:jc w:val="both"/>
              <w:rPr>
                <w:rFonts w:eastAsia="標楷體"/>
              </w:rPr>
            </w:pPr>
            <w:r w:rsidRPr="00802333">
              <w:rPr>
                <w:rFonts w:ascii="標楷體" w:eastAsia="標楷體" w:hAnsi="標楷體" w:cs="標楷體"/>
              </w:rPr>
              <w:t>【生涯規劃】</w:t>
            </w:r>
          </w:p>
        </w:tc>
        <w:tc>
          <w:tcPr>
            <w:tcW w:w="1134" w:type="dxa"/>
            <w:shd w:val="clear" w:color="auto" w:fill="FFFFFF"/>
          </w:tcPr>
          <w:p w14:paraId="3D075518" w14:textId="77777777" w:rsidR="0069334A" w:rsidRPr="00802333" w:rsidRDefault="0069334A" w:rsidP="0069334A">
            <w:pPr>
              <w:spacing w:line="260" w:lineRule="exact"/>
              <w:jc w:val="center"/>
              <w:rPr>
                <w:rFonts w:ascii="標楷體" w:eastAsia="標楷體" w:hAnsi="標楷體"/>
                <w:bCs/>
                <w:snapToGrid w:val="0"/>
                <w:sz w:val="20"/>
                <w:szCs w:val="20"/>
              </w:rPr>
            </w:pPr>
            <w:r w:rsidRPr="00802333">
              <w:rPr>
                <w:rFonts w:ascii="標楷體" w:eastAsia="標楷體" w:hAnsi="標楷體" w:hint="eastAsia"/>
                <w:bCs/>
                <w:snapToGrid w:val="0"/>
                <w:sz w:val="20"/>
                <w:szCs w:val="20"/>
              </w:rPr>
              <w:t>關卡1生活科技導論</w:t>
            </w:r>
          </w:p>
          <w:p w14:paraId="5D584E9C" w14:textId="77777777" w:rsidR="0069334A" w:rsidRPr="00802333" w:rsidRDefault="0069334A" w:rsidP="0069334A">
            <w:pPr>
              <w:spacing w:line="260" w:lineRule="exact"/>
              <w:ind w:leftChars="17" w:left="42" w:hanging="1"/>
              <w:jc w:val="center"/>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t>挑戰2 創意與思考</w:t>
            </w:r>
          </w:p>
          <w:p w14:paraId="1FCCAF29" w14:textId="77777777" w:rsidR="0069334A" w:rsidRPr="00802333" w:rsidRDefault="0069334A" w:rsidP="0069334A">
            <w:pPr>
              <w:jc w:val="center"/>
              <w:rPr>
                <w:rFonts w:ascii="標楷體" w:eastAsia="標楷體" w:hAnsi="標楷體"/>
                <w:bCs/>
                <w:sz w:val="20"/>
                <w:szCs w:val="20"/>
              </w:rPr>
            </w:pPr>
            <w:r w:rsidRPr="00802333">
              <w:rPr>
                <w:rFonts w:ascii="標楷體" w:eastAsia="標楷體" w:hAnsi="標楷體" w:hint="eastAsia"/>
                <w:bCs/>
                <w:sz w:val="20"/>
                <w:szCs w:val="20"/>
              </w:rPr>
              <w:t>【性別平等教育】</w:t>
            </w:r>
          </w:p>
          <w:p w14:paraId="0A95D1DE" w14:textId="77777777" w:rsidR="0069334A" w:rsidRPr="00802333" w:rsidRDefault="0069334A" w:rsidP="0069334A">
            <w:pPr>
              <w:jc w:val="both"/>
              <w:rPr>
                <w:rFonts w:ascii="標楷體" w:eastAsia="標楷體" w:hAnsi="標楷體"/>
                <w:snapToGrid w:val="0"/>
                <w:kern w:val="0"/>
                <w:sz w:val="20"/>
                <w:szCs w:val="20"/>
              </w:rPr>
            </w:pPr>
            <w:r w:rsidRPr="00802333">
              <w:rPr>
                <w:rFonts w:ascii="標楷體" w:eastAsia="標楷體" w:hAnsi="標楷體"/>
                <w:snapToGrid w:val="0"/>
                <w:kern w:val="0"/>
                <w:sz w:val="20"/>
                <w:szCs w:val="20"/>
              </w:rPr>
              <w:t>【品德教育】</w:t>
            </w:r>
          </w:p>
          <w:p w14:paraId="7358E61E" w14:textId="577B3FD8" w:rsidR="0069334A" w:rsidRPr="00802333" w:rsidRDefault="0069334A" w:rsidP="0069334A">
            <w:pPr>
              <w:jc w:val="both"/>
              <w:rPr>
                <w:rFonts w:eastAsia="標楷體"/>
              </w:rPr>
            </w:pPr>
            <w:r w:rsidRPr="00802333">
              <w:rPr>
                <w:rFonts w:eastAsia="標楷體" w:hint="eastAsia"/>
              </w:rPr>
              <w:t>雲端硬碟與共筆說明</w:t>
            </w:r>
          </w:p>
        </w:tc>
        <w:tc>
          <w:tcPr>
            <w:tcW w:w="992" w:type="dxa"/>
          </w:tcPr>
          <w:p w14:paraId="71012927"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w:t>
            </w:r>
            <w:r w:rsidRPr="00802333">
              <w:rPr>
                <w:rFonts w:ascii="標楷體" w:eastAsia="標楷體" w:hAnsi="標楷體"/>
                <w:sz w:val="20"/>
                <w:szCs w:val="20"/>
              </w:rPr>
              <w:t>1-1</w:t>
            </w:r>
            <w:r w:rsidRPr="00802333">
              <w:rPr>
                <w:rFonts w:ascii="標楷體" w:eastAsia="標楷體" w:hAnsi="標楷體" w:hint="eastAsia"/>
                <w:sz w:val="20"/>
                <w:szCs w:val="20"/>
              </w:rPr>
              <w:t>章：健康舒適角</w:t>
            </w:r>
          </w:p>
          <w:p w14:paraId="5494C217"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w:t>
            </w:r>
            <w:r w:rsidRPr="00802333">
              <w:rPr>
                <w:rFonts w:ascii="標楷體" w:eastAsia="標楷體" w:hAnsi="標楷體"/>
                <w:sz w:val="20"/>
                <w:szCs w:val="20"/>
              </w:rPr>
              <w:t>1-1</w:t>
            </w:r>
            <w:r w:rsidRPr="00802333">
              <w:rPr>
                <w:rFonts w:ascii="標楷體" w:eastAsia="標楷體" w:hAnsi="標楷體" w:hint="eastAsia"/>
                <w:sz w:val="20"/>
                <w:szCs w:val="20"/>
              </w:rPr>
              <w:t>章：體適能</w:t>
            </w:r>
          </w:p>
          <w:p w14:paraId="3481078F" w14:textId="69E6CF2F" w:rsidR="0069334A" w:rsidRPr="00802333" w:rsidRDefault="0069334A" w:rsidP="0069334A">
            <w:pPr>
              <w:jc w:val="both"/>
              <w:rPr>
                <w:rFonts w:eastAsia="標楷體"/>
              </w:rPr>
            </w:pPr>
            <w:r w:rsidRPr="00802333">
              <w:rPr>
                <w:rFonts w:ascii="標楷體" w:eastAsia="標楷體" w:hAnsi="標楷體" w:hint="eastAsia"/>
                <w:sz w:val="20"/>
                <w:szCs w:val="20"/>
              </w:rPr>
              <w:t>【生命教育】</w:t>
            </w:r>
          </w:p>
        </w:tc>
      </w:tr>
      <w:tr w:rsidR="00802333" w:rsidRPr="00802333" w14:paraId="2AE70A25" w14:textId="77777777" w:rsidTr="00AF3906">
        <w:trPr>
          <w:cantSplit/>
          <w:trHeight w:val="780"/>
          <w:jc w:val="center"/>
        </w:trPr>
        <w:tc>
          <w:tcPr>
            <w:tcW w:w="597" w:type="dxa"/>
            <w:gridSpan w:val="2"/>
            <w:vAlign w:val="center"/>
          </w:tcPr>
          <w:p w14:paraId="4E37750B" w14:textId="6E208E55" w:rsidR="0069334A" w:rsidRPr="00802333" w:rsidRDefault="0069334A" w:rsidP="0069334A">
            <w:pPr>
              <w:jc w:val="center"/>
              <w:rPr>
                <w:rFonts w:eastAsia="標楷體"/>
              </w:rPr>
            </w:pPr>
            <w:r w:rsidRPr="00802333">
              <w:rPr>
                <w:rFonts w:eastAsia="標楷體"/>
              </w:rPr>
              <w:lastRenderedPageBreak/>
              <w:t>3</w:t>
            </w:r>
          </w:p>
        </w:tc>
        <w:tc>
          <w:tcPr>
            <w:tcW w:w="672" w:type="dxa"/>
            <w:vAlign w:val="center"/>
          </w:tcPr>
          <w:p w14:paraId="72013E66" w14:textId="77777777" w:rsidR="0069334A" w:rsidRPr="00802333" w:rsidRDefault="0069334A" w:rsidP="0069334A">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9/11~</w:t>
            </w:r>
          </w:p>
          <w:p w14:paraId="4091F78B" w14:textId="34C3C212" w:rsidR="0069334A" w:rsidRPr="00802333" w:rsidRDefault="0069334A" w:rsidP="0069334A">
            <w:pPr>
              <w:jc w:val="center"/>
              <w:rPr>
                <w:rFonts w:eastAsia="標楷體"/>
              </w:rPr>
            </w:pPr>
            <w:r w:rsidRPr="00802333">
              <w:rPr>
                <w:rFonts w:asciiTheme="minorEastAsia" w:eastAsiaTheme="minorEastAsia" w:hAnsiTheme="minorEastAsia"/>
                <w:kern w:val="0"/>
                <w:sz w:val="20"/>
                <w:szCs w:val="18"/>
              </w:rPr>
              <w:t>9/15</w:t>
            </w:r>
          </w:p>
        </w:tc>
        <w:tc>
          <w:tcPr>
            <w:tcW w:w="994" w:type="dxa"/>
            <w:gridSpan w:val="2"/>
            <w:vAlign w:val="center"/>
          </w:tcPr>
          <w:p w14:paraId="54F8FF7C" w14:textId="77777777" w:rsidR="0069334A" w:rsidRPr="00802333" w:rsidRDefault="0069334A" w:rsidP="0069334A">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第二課 無心的錯誤</w:t>
            </w:r>
          </w:p>
          <w:p w14:paraId="6F6E14CE"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hint="eastAsia"/>
                <w:bCs/>
                <w:sz w:val="20"/>
                <w:szCs w:val="20"/>
              </w:rPr>
              <w:t>【法治教育】</w:t>
            </w:r>
          </w:p>
          <w:p w14:paraId="6D211E17"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hint="eastAsia"/>
                <w:bCs/>
                <w:sz w:val="20"/>
                <w:szCs w:val="20"/>
              </w:rPr>
              <w:t>【安全教育】</w:t>
            </w:r>
          </w:p>
          <w:p w14:paraId="3AD27373" w14:textId="2A8C50EB" w:rsidR="0069334A" w:rsidRPr="00802333" w:rsidRDefault="0069334A" w:rsidP="0069334A">
            <w:pPr>
              <w:jc w:val="both"/>
              <w:rPr>
                <w:rFonts w:eastAsia="標楷體"/>
              </w:rPr>
            </w:pPr>
            <w:r w:rsidRPr="00802333">
              <w:rPr>
                <w:rFonts w:ascii="標楷體" w:eastAsia="標楷體" w:hAnsi="標楷體" w:hint="eastAsia"/>
                <w:bCs/>
                <w:sz w:val="20"/>
                <w:szCs w:val="20"/>
              </w:rPr>
              <w:t>【閱讀素養教育】</w:t>
            </w:r>
          </w:p>
        </w:tc>
        <w:tc>
          <w:tcPr>
            <w:tcW w:w="993" w:type="dxa"/>
            <w:vAlign w:val="center"/>
          </w:tcPr>
          <w:p w14:paraId="36A3E875" w14:textId="1054A4F7" w:rsidR="0069334A" w:rsidRPr="00802333" w:rsidRDefault="0069334A" w:rsidP="0069334A">
            <w:pPr>
              <w:jc w:val="both"/>
              <w:rPr>
                <w:rFonts w:eastAsia="標楷體"/>
              </w:rPr>
            </w:pPr>
            <w:r w:rsidRPr="00802333">
              <w:rPr>
                <w:rFonts w:ascii="標楷體" w:eastAsia="標楷體" w:hAnsi="標楷體" w:hint="eastAsia"/>
                <w:sz w:val="22"/>
                <w:szCs w:val="22"/>
              </w:rPr>
              <w:t>Lesson 1 Who’s This Young Man?</w:t>
            </w:r>
            <w:r w:rsidRPr="00802333">
              <w:rPr>
                <w:rFonts w:ascii="標楷體" w:eastAsia="標楷體" w:hAnsi="標楷體" w:hint="eastAsia"/>
                <w:sz w:val="22"/>
                <w:szCs w:val="22"/>
              </w:rPr>
              <w:br/>
              <w:t>【家庭教育】</w:t>
            </w:r>
          </w:p>
        </w:tc>
        <w:tc>
          <w:tcPr>
            <w:tcW w:w="992" w:type="dxa"/>
          </w:tcPr>
          <w:p w14:paraId="08ACF5BA"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rPr>
              <w:t>一、咱來學母語1.趣味的誤會</w:t>
            </w:r>
          </w:p>
          <w:p w14:paraId="6E5BA221"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hint="eastAsia"/>
              </w:rPr>
              <w:t>【品德教育】</w:t>
            </w:r>
          </w:p>
          <w:p w14:paraId="491996A3" w14:textId="4C67C9B8" w:rsidR="0069334A" w:rsidRPr="00802333" w:rsidRDefault="0069334A" w:rsidP="0069334A">
            <w:pPr>
              <w:jc w:val="both"/>
              <w:rPr>
                <w:rFonts w:eastAsia="標楷體"/>
              </w:rPr>
            </w:pPr>
            <w:r w:rsidRPr="00802333">
              <w:rPr>
                <w:rFonts w:ascii="標楷體" w:eastAsia="標楷體" w:hAnsi="標楷體" w:hint="eastAsia"/>
              </w:rPr>
              <w:t>【多元文化】</w:t>
            </w:r>
          </w:p>
        </w:tc>
        <w:tc>
          <w:tcPr>
            <w:tcW w:w="992" w:type="dxa"/>
          </w:tcPr>
          <w:p w14:paraId="44B269E4"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lang w:eastAsia="zh-HK"/>
              </w:rPr>
              <w:t>一、幸福進行曲2.心肝肚个巴士</w:t>
            </w:r>
          </w:p>
          <w:p w14:paraId="75B4C5A6" w14:textId="0B9525B3" w:rsidR="0069334A" w:rsidRPr="00802333" w:rsidRDefault="0069334A" w:rsidP="0069334A">
            <w:pPr>
              <w:jc w:val="both"/>
              <w:rPr>
                <w:rFonts w:eastAsia="標楷體"/>
              </w:rPr>
            </w:pPr>
            <w:r w:rsidRPr="00802333">
              <w:rPr>
                <w:rFonts w:ascii="標楷體" w:eastAsia="標楷體" w:hAnsi="標楷體" w:hint="eastAsia"/>
              </w:rPr>
              <w:t>【家庭教育】</w:t>
            </w:r>
          </w:p>
        </w:tc>
        <w:tc>
          <w:tcPr>
            <w:tcW w:w="851" w:type="dxa"/>
          </w:tcPr>
          <w:p w14:paraId="330F7AB9" w14:textId="77777777" w:rsidR="0069334A" w:rsidRPr="00802333" w:rsidRDefault="0069334A" w:rsidP="0069334A">
            <w:pPr>
              <w:jc w:val="both"/>
              <w:rPr>
                <w:rFonts w:eastAsia="標楷體"/>
              </w:rPr>
            </w:pPr>
          </w:p>
        </w:tc>
        <w:tc>
          <w:tcPr>
            <w:tcW w:w="1134" w:type="dxa"/>
          </w:tcPr>
          <w:p w14:paraId="4BCED8B1" w14:textId="77777777" w:rsidR="0069334A" w:rsidRPr="00802333" w:rsidRDefault="0069334A" w:rsidP="0069334A">
            <w:pPr>
              <w:jc w:val="both"/>
              <w:rPr>
                <w:rFonts w:eastAsia="標楷體"/>
              </w:rPr>
            </w:pPr>
            <w:r w:rsidRPr="00802333">
              <w:rPr>
                <w:rFonts w:eastAsia="標楷體" w:hint="eastAsia"/>
              </w:rPr>
              <w:t>單</w:t>
            </w:r>
            <w:r w:rsidRPr="00802333">
              <w:rPr>
                <w:rFonts w:eastAsia="標楷體"/>
              </w:rPr>
              <w:t>元一</w:t>
            </w:r>
          </w:p>
          <w:p w14:paraId="73E3EA23" w14:textId="595BDB23" w:rsidR="0069334A" w:rsidRPr="00802333" w:rsidRDefault="0069334A" w:rsidP="0069334A">
            <w:pPr>
              <w:jc w:val="both"/>
              <w:rPr>
                <w:rFonts w:eastAsia="標楷體"/>
              </w:rPr>
            </w:pPr>
            <w:r w:rsidRPr="00802333">
              <w:rPr>
                <w:rFonts w:eastAsia="標楷體" w:hint="eastAsia"/>
              </w:rPr>
              <w:t>起</w:t>
            </w:r>
            <w:r w:rsidRPr="00802333">
              <w:rPr>
                <w:rFonts w:eastAsia="標楷體"/>
              </w:rPr>
              <w:t>床囉</w:t>
            </w:r>
            <w:r w:rsidRPr="00802333">
              <w:rPr>
                <w:rFonts w:ascii="標楷體" w:eastAsia="標楷體" w:hAnsi="標楷體" w:hint="eastAsia"/>
              </w:rPr>
              <w:t>【家庭教育】</w:t>
            </w:r>
          </w:p>
        </w:tc>
        <w:tc>
          <w:tcPr>
            <w:tcW w:w="1134" w:type="dxa"/>
          </w:tcPr>
          <w:p w14:paraId="31531F8F" w14:textId="77777777" w:rsidR="0069334A" w:rsidRPr="00802333" w:rsidRDefault="0069334A" w:rsidP="0069334A">
            <w:pPr>
              <w:snapToGrid w:val="0"/>
              <w:rPr>
                <w:rFonts w:eastAsia="標楷體"/>
                <w:snapToGrid w:val="0"/>
              </w:rPr>
            </w:pPr>
            <w:r w:rsidRPr="00802333">
              <w:rPr>
                <w:rFonts w:eastAsia="標楷體"/>
                <w:snapToGrid w:val="0"/>
              </w:rPr>
              <w:t>1-</w:t>
            </w:r>
            <w:r w:rsidRPr="00802333">
              <w:rPr>
                <w:rFonts w:eastAsia="標楷體" w:hint="eastAsia"/>
                <w:snapToGrid w:val="0"/>
              </w:rPr>
              <w:t>2</w:t>
            </w:r>
            <w:r w:rsidRPr="00802333">
              <w:rPr>
                <w:rFonts w:eastAsia="標楷體" w:hint="eastAsia"/>
                <w:snapToGrid w:val="0"/>
              </w:rPr>
              <w:t>整數的加減</w:t>
            </w:r>
          </w:p>
          <w:p w14:paraId="5CEE87B7" w14:textId="77777777" w:rsidR="0069334A" w:rsidRPr="00802333" w:rsidRDefault="0069334A" w:rsidP="0069334A">
            <w:pPr>
              <w:snapToGrid w:val="0"/>
              <w:rPr>
                <w:rFonts w:eastAsia="標楷體"/>
              </w:rPr>
            </w:pPr>
            <w:r w:rsidRPr="00802333">
              <w:rPr>
                <w:rFonts w:eastAsia="標楷體"/>
              </w:rPr>
              <w:t>【戶外教育】</w:t>
            </w:r>
          </w:p>
          <w:p w14:paraId="099A463E" w14:textId="45D95E5B" w:rsidR="0069334A" w:rsidRPr="00802333" w:rsidRDefault="0069334A" w:rsidP="0069334A">
            <w:pPr>
              <w:jc w:val="both"/>
              <w:rPr>
                <w:rFonts w:eastAsia="標楷體"/>
              </w:rPr>
            </w:pPr>
            <w:r w:rsidRPr="00802333">
              <w:rPr>
                <w:rFonts w:eastAsia="標楷體"/>
              </w:rPr>
              <w:t>【閱讀素養】</w:t>
            </w:r>
          </w:p>
        </w:tc>
        <w:tc>
          <w:tcPr>
            <w:tcW w:w="992" w:type="dxa"/>
          </w:tcPr>
          <w:p w14:paraId="15845368" w14:textId="77777777" w:rsidR="0069334A" w:rsidRPr="00802333" w:rsidRDefault="0069334A" w:rsidP="0069334A">
            <w:pPr>
              <w:snapToGrid w:val="0"/>
              <w:ind w:left="57" w:right="57"/>
              <w:rPr>
                <w:rFonts w:ascii="標楷體" w:eastAsia="標楷體" w:hAnsi="標楷體"/>
              </w:rPr>
            </w:pPr>
            <w:r w:rsidRPr="00802333">
              <w:rPr>
                <w:rFonts w:ascii="標楷體" w:eastAsia="標楷體" w:hAnsi="標楷體" w:hint="eastAsia"/>
              </w:rPr>
              <w:t>第一篇 第1章 位置、地圖與座標系統</w:t>
            </w:r>
          </w:p>
          <w:p w14:paraId="10807B46" w14:textId="77777777" w:rsidR="0069334A" w:rsidRPr="00802333" w:rsidRDefault="0069334A" w:rsidP="0069334A">
            <w:pPr>
              <w:snapToGrid w:val="0"/>
              <w:ind w:left="57" w:right="57"/>
              <w:rPr>
                <w:rFonts w:ascii="標楷體" w:eastAsia="標楷體" w:hAnsi="標楷體"/>
              </w:rPr>
            </w:pPr>
            <w:r w:rsidRPr="00802333">
              <w:rPr>
                <w:rFonts w:ascii="標楷體" w:eastAsia="標楷體" w:hAnsi="標楷體" w:hint="eastAsia"/>
              </w:rPr>
              <w:t>第二篇 第1章 史前文化與原住民族</w:t>
            </w:r>
          </w:p>
          <w:p w14:paraId="7E856002" w14:textId="2C05F2A4" w:rsidR="0069334A" w:rsidRPr="00802333" w:rsidRDefault="0069334A" w:rsidP="0069334A">
            <w:pPr>
              <w:jc w:val="both"/>
              <w:rPr>
                <w:rFonts w:eastAsia="標楷體"/>
              </w:rPr>
            </w:pPr>
            <w:r w:rsidRPr="00802333">
              <w:rPr>
                <w:rFonts w:ascii="標楷體" w:eastAsia="標楷體" w:hAnsi="標楷體" w:hint="eastAsia"/>
              </w:rPr>
              <w:t>第三篇 第1章 人性尊嚴與人權保障</w:t>
            </w:r>
          </w:p>
        </w:tc>
        <w:tc>
          <w:tcPr>
            <w:tcW w:w="1134" w:type="dxa"/>
          </w:tcPr>
          <w:p w14:paraId="554DFCDA" w14:textId="77777777" w:rsidR="0069334A" w:rsidRPr="00802333" w:rsidRDefault="0069334A" w:rsidP="0069334A">
            <w:pPr>
              <w:widowControl/>
              <w:jc w:val="both"/>
              <w:rPr>
                <w:rFonts w:ascii="標楷體" w:eastAsia="標楷體" w:hAnsi="標楷體"/>
                <w:kern w:val="0"/>
              </w:rPr>
            </w:pPr>
            <w:r w:rsidRPr="00802333">
              <w:rPr>
                <w:rFonts w:ascii="標楷體" w:eastAsia="標楷體" w:hAnsi="標楷體"/>
                <w:kern w:val="0"/>
              </w:rPr>
              <w:t>1‧2細胞</w:t>
            </w:r>
          </w:p>
          <w:p w14:paraId="2BEA1B60" w14:textId="77777777" w:rsidR="0069334A" w:rsidRPr="00802333" w:rsidRDefault="0069334A" w:rsidP="0069334A">
            <w:pPr>
              <w:rPr>
                <w:rFonts w:ascii="標楷體" w:eastAsia="標楷體" w:hAnsi="標楷體"/>
              </w:rPr>
            </w:pPr>
            <w:r w:rsidRPr="00802333">
              <w:rPr>
                <w:rFonts w:ascii="標楷體" w:eastAsia="標楷體" w:hAnsi="標楷體" w:hint="eastAsia"/>
              </w:rPr>
              <w:t>【環境教育】</w:t>
            </w:r>
          </w:p>
          <w:p w14:paraId="4F290618" w14:textId="77777777" w:rsidR="0069334A" w:rsidRPr="00802333" w:rsidRDefault="0069334A" w:rsidP="0069334A">
            <w:pPr>
              <w:rPr>
                <w:rFonts w:ascii="標楷體" w:eastAsia="標楷體" w:hAnsi="標楷體"/>
              </w:rPr>
            </w:pPr>
            <w:r w:rsidRPr="00802333">
              <w:rPr>
                <w:rFonts w:ascii="標楷體" w:eastAsia="標楷體" w:hAnsi="標楷體" w:hint="eastAsia"/>
              </w:rPr>
              <w:t>【科技教育】</w:t>
            </w:r>
          </w:p>
          <w:p w14:paraId="5DC1225D" w14:textId="73DBA6D9" w:rsidR="0069334A" w:rsidRPr="00802333" w:rsidRDefault="0069334A" w:rsidP="0069334A">
            <w:pPr>
              <w:jc w:val="both"/>
              <w:rPr>
                <w:rFonts w:eastAsia="標楷體"/>
              </w:rPr>
            </w:pPr>
            <w:r w:rsidRPr="00802333">
              <w:rPr>
                <w:rFonts w:ascii="標楷體" w:eastAsia="標楷體" w:hAnsi="標楷體" w:hint="eastAsia"/>
              </w:rPr>
              <w:t>【閱讀素養】</w:t>
            </w:r>
          </w:p>
        </w:tc>
        <w:tc>
          <w:tcPr>
            <w:tcW w:w="992" w:type="dxa"/>
            <w:gridSpan w:val="2"/>
          </w:tcPr>
          <w:p w14:paraId="36CA10D8"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音樂：第五課音樂有「藝」思</w:t>
            </w:r>
          </w:p>
          <w:p w14:paraId="00F51101"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【多元文化】</w:t>
            </w:r>
          </w:p>
          <w:p w14:paraId="549A015E"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視覺藝術：第一課探索視覺旅程</w:t>
            </w:r>
          </w:p>
          <w:p w14:paraId="33336138"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【環境教育】</w:t>
            </w:r>
          </w:p>
          <w:p w14:paraId="55258021"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表演藝術：第九課演繹人生</w:t>
            </w:r>
          </w:p>
          <w:p w14:paraId="1AB14337"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【人權教育】</w:t>
            </w:r>
          </w:p>
          <w:p w14:paraId="55502A84" w14:textId="77777777" w:rsidR="0069334A" w:rsidRPr="00802333" w:rsidRDefault="0069334A" w:rsidP="0069334A">
            <w:pPr>
              <w:jc w:val="both"/>
              <w:rPr>
                <w:rFonts w:eastAsia="標楷體"/>
              </w:rPr>
            </w:pPr>
          </w:p>
        </w:tc>
        <w:tc>
          <w:tcPr>
            <w:tcW w:w="1134" w:type="dxa"/>
            <w:shd w:val="clear" w:color="auto" w:fill="FFFFFF"/>
          </w:tcPr>
          <w:p w14:paraId="2A203A6F"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童軍：第一主題人我新關係第1單元友誼啟航</w:t>
            </w:r>
          </w:p>
          <w:p w14:paraId="316E7810"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【人權教育】</w:t>
            </w:r>
          </w:p>
          <w:p w14:paraId="7600B914"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【品德教育】</w:t>
            </w:r>
          </w:p>
          <w:p w14:paraId="14C9281C"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041466C2"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家政：第三主題生活新人王第1單元形象好手</w:t>
            </w:r>
          </w:p>
          <w:p w14:paraId="1DB6D6E0"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0A5E2446"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58A23D30"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輔導：第五主題晉級的國中生第1單元國中有意思</w:t>
            </w:r>
          </w:p>
          <w:p w14:paraId="7F7BF6E5" w14:textId="63123746" w:rsidR="0069334A" w:rsidRPr="00802333" w:rsidRDefault="0069334A" w:rsidP="0069334A">
            <w:pPr>
              <w:jc w:val="both"/>
              <w:rPr>
                <w:rFonts w:eastAsia="標楷體"/>
              </w:rPr>
            </w:pPr>
            <w:r w:rsidRPr="00802333">
              <w:rPr>
                <w:rFonts w:ascii="標楷體" w:eastAsia="標楷體" w:hAnsi="標楷體" w:cs="標楷體"/>
              </w:rPr>
              <w:t>【生涯規劃】</w:t>
            </w:r>
          </w:p>
        </w:tc>
        <w:tc>
          <w:tcPr>
            <w:tcW w:w="1134" w:type="dxa"/>
            <w:shd w:val="clear" w:color="auto" w:fill="FFFFFF"/>
          </w:tcPr>
          <w:p w14:paraId="635EE802" w14:textId="77777777" w:rsidR="0069334A" w:rsidRPr="00802333" w:rsidRDefault="0069334A" w:rsidP="0069334A">
            <w:pPr>
              <w:spacing w:line="260" w:lineRule="exact"/>
              <w:jc w:val="center"/>
              <w:rPr>
                <w:rFonts w:ascii="標楷體" w:eastAsia="標楷體" w:hAnsi="標楷體"/>
                <w:noProof/>
                <w:sz w:val="20"/>
                <w:szCs w:val="20"/>
              </w:rPr>
            </w:pPr>
            <w:r w:rsidRPr="00802333">
              <w:rPr>
                <w:rFonts w:ascii="標楷體" w:eastAsia="標楷體" w:hAnsi="標楷體" w:hint="eastAsia"/>
                <w:noProof/>
                <w:sz w:val="20"/>
                <w:szCs w:val="20"/>
              </w:rPr>
              <w:t>關卡1生活科技導論</w:t>
            </w:r>
          </w:p>
          <w:p w14:paraId="4AF78917" w14:textId="77777777" w:rsidR="0069334A" w:rsidRPr="00802333" w:rsidRDefault="0069334A" w:rsidP="0069334A">
            <w:pPr>
              <w:spacing w:line="260" w:lineRule="exact"/>
              <w:jc w:val="center"/>
              <w:rPr>
                <w:rFonts w:ascii="標楷體" w:eastAsia="標楷體" w:hAnsi="標楷體"/>
                <w:noProof/>
                <w:sz w:val="20"/>
                <w:szCs w:val="20"/>
              </w:rPr>
            </w:pPr>
            <w:r w:rsidRPr="00802333">
              <w:rPr>
                <w:rFonts w:ascii="標楷體" w:eastAsia="標楷體" w:hAnsi="標楷體" w:hint="eastAsia"/>
                <w:noProof/>
                <w:sz w:val="20"/>
                <w:szCs w:val="20"/>
              </w:rPr>
              <w:t>挑戰2 創意與思考</w:t>
            </w:r>
          </w:p>
          <w:p w14:paraId="15531492" w14:textId="77777777" w:rsidR="0069334A" w:rsidRPr="00802333" w:rsidRDefault="0069334A" w:rsidP="0069334A">
            <w:pPr>
              <w:jc w:val="center"/>
              <w:rPr>
                <w:rFonts w:ascii="標楷體" w:eastAsia="標楷體" w:hAnsi="標楷體"/>
                <w:bCs/>
                <w:sz w:val="20"/>
                <w:szCs w:val="20"/>
              </w:rPr>
            </w:pPr>
            <w:r w:rsidRPr="00802333">
              <w:rPr>
                <w:rFonts w:ascii="標楷體" w:eastAsia="標楷體" w:hAnsi="標楷體" w:hint="eastAsia"/>
                <w:bCs/>
                <w:sz w:val="20"/>
                <w:szCs w:val="20"/>
              </w:rPr>
              <w:t>【性別平等教育】</w:t>
            </w:r>
          </w:p>
          <w:p w14:paraId="6EB7B97D" w14:textId="77777777" w:rsidR="0069334A" w:rsidRPr="00802333" w:rsidRDefault="0069334A" w:rsidP="0069334A">
            <w:pPr>
              <w:jc w:val="both"/>
              <w:rPr>
                <w:rFonts w:ascii="標楷體" w:eastAsia="標楷體" w:hAnsi="標楷體"/>
                <w:snapToGrid w:val="0"/>
                <w:kern w:val="0"/>
                <w:sz w:val="20"/>
                <w:szCs w:val="20"/>
              </w:rPr>
            </w:pPr>
            <w:r w:rsidRPr="00802333">
              <w:rPr>
                <w:rFonts w:ascii="標楷體" w:eastAsia="標楷體" w:hAnsi="標楷體"/>
                <w:snapToGrid w:val="0"/>
                <w:kern w:val="0"/>
                <w:sz w:val="20"/>
                <w:szCs w:val="20"/>
              </w:rPr>
              <w:t>【品德教育】</w:t>
            </w:r>
          </w:p>
          <w:p w14:paraId="51BBB370" w14:textId="2685DC26" w:rsidR="0069334A" w:rsidRPr="00802333" w:rsidRDefault="0069334A" w:rsidP="0069334A">
            <w:pPr>
              <w:jc w:val="both"/>
              <w:rPr>
                <w:rFonts w:eastAsia="標楷體"/>
              </w:rPr>
            </w:pPr>
            <w:r w:rsidRPr="00802333">
              <w:rPr>
                <w:rFonts w:eastAsia="標楷體" w:hint="eastAsia"/>
              </w:rPr>
              <w:t>資訊科技應用與網址判讀</w:t>
            </w:r>
          </w:p>
        </w:tc>
        <w:tc>
          <w:tcPr>
            <w:tcW w:w="992" w:type="dxa"/>
          </w:tcPr>
          <w:p w14:paraId="56A72E51"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第1</w:t>
            </w:r>
            <w:r w:rsidRPr="00802333">
              <w:rPr>
                <w:rFonts w:ascii="標楷體" w:eastAsia="標楷體" w:hAnsi="標楷體"/>
                <w:sz w:val="20"/>
                <w:szCs w:val="20"/>
              </w:rPr>
              <w:t>-2</w:t>
            </w:r>
            <w:r w:rsidRPr="00802333">
              <w:rPr>
                <w:rFonts w:ascii="標楷體" w:eastAsia="標楷體" w:hAnsi="標楷體" w:hint="eastAsia"/>
                <w:sz w:val="20"/>
                <w:szCs w:val="20"/>
              </w:rPr>
              <w:t>章：健康靠自己</w:t>
            </w:r>
          </w:p>
          <w:p w14:paraId="66A8B702"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第1</w:t>
            </w:r>
            <w:r w:rsidRPr="00802333">
              <w:rPr>
                <w:rFonts w:ascii="標楷體" w:eastAsia="標楷體" w:hAnsi="標楷體"/>
                <w:sz w:val="20"/>
                <w:szCs w:val="20"/>
              </w:rPr>
              <w:t>-2</w:t>
            </w:r>
            <w:r w:rsidRPr="00802333">
              <w:rPr>
                <w:rFonts w:ascii="標楷體" w:eastAsia="標楷體" w:hAnsi="標楷體" w:hint="eastAsia"/>
                <w:sz w:val="20"/>
                <w:szCs w:val="20"/>
              </w:rPr>
              <w:t>章：運動安全</w:t>
            </w:r>
          </w:p>
          <w:p w14:paraId="28DFC075" w14:textId="7181C2E8" w:rsidR="0069334A" w:rsidRPr="00802333" w:rsidRDefault="0069334A" w:rsidP="0069334A">
            <w:pPr>
              <w:jc w:val="both"/>
              <w:rPr>
                <w:rFonts w:eastAsia="標楷體"/>
              </w:rPr>
            </w:pPr>
            <w:r w:rsidRPr="00802333">
              <w:rPr>
                <w:rFonts w:ascii="標楷體" w:eastAsia="標楷體" w:hAnsi="標楷體" w:hint="eastAsia"/>
                <w:sz w:val="20"/>
                <w:szCs w:val="20"/>
              </w:rPr>
              <w:t>【生命教育】</w:t>
            </w:r>
          </w:p>
        </w:tc>
      </w:tr>
      <w:tr w:rsidR="00802333" w:rsidRPr="00802333" w14:paraId="2C453A24" w14:textId="77777777" w:rsidTr="00F40312">
        <w:trPr>
          <w:cantSplit/>
          <w:trHeight w:val="780"/>
          <w:jc w:val="center"/>
        </w:trPr>
        <w:tc>
          <w:tcPr>
            <w:tcW w:w="597" w:type="dxa"/>
            <w:gridSpan w:val="2"/>
            <w:vAlign w:val="center"/>
          </w:tcPr>
          <w:p w14:paraId="10BBAC86" w14:textId="640904E3" w:rsidR="0069334A" w:rsidRPr="00802333" w:rsidRDefault="0069334A" w:rsidP="0069334A">
            <w:pPr>
              <w:jc w:val="center"/>
              <w:rPr>
                <w:rFonts w:eastAsia="標楷體"/>
              </w:rPr>
            </w:pPr>
            <w:r w:rsidRPr="00802333">
              <w:rPr>
                <w:rFonts w:eastAsia="標楷體" w:hint="eastAsia"/>
              </w:rPr>
              <w:lastRenderedPageBreak/>
              <w:t>4</w:t>
            </w:r>
          </w:p>
        </w:tc>
        <w:tc>
          <w:tcPr>
            <w:tcW w:w="672" w:type="dxa"/>
            <w:vAlign w:val="center"/>
          </w:tcPr>
          <w:p w14:paraId="490D572D" w14:textId="77777777" w:rsidR="0069334A" w:rsidRPr="00802333" w:rsidRDefault="0069334A" w:rsidP="0069334A">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9/18~</w:t>
            </w:r>
          </w:p>
          <w:p w14:paraId="0AD65924" w14:textId="1FD6239B" w:rsidR="0069334A" w:rsidRPr="00802333" w:rsidRDefault="0069334A" w:rsidP="0069334A">
            <w:pPr>
              <w:jc w:val="center"/>
              <w:rPr>
                <w:rFonts w:eastAsia="標楷體"/>
              </w:rPr>
            </w:pPr>
            <w:r w:rsidRPr="00802333">
              <w:rPr>
                <w:rFonts w:asciiTheme="minorEastAsia" w:eastAsiaTheme="minorEastAsia" w:hAnsiTheme="minorEastAsia"/>
                <w:kern w:val="0"/>
                <w:sz w:val="20"/>
                <w:szCs w:val="18"/>
              </w:rPr>
              <w:t>9/23</w:t>
            </w:r>
          </w:p>
        </w:tc>
        <w:tc>
          <w:tcPr>
            <w:tcW w:w="994" w:type="dxa"/>
            <w:gridSpan w:val="2"/>
            <w:vAlign w:val="center"/>
          </w:tcPr>
          <w:p w14:paraId="7520A502" w14:textId="77777777" w:rsidR="0069334A" w:rsidRPr="00802333" w:rsidRDefault="0069334A" w:rsidP="0069334A">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第三課 母親的教誨</w:t>
            </w:r>
          </w:p>
          <w:p w14:paraId="0067244F"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hint="eastAsia"/>
                <w:bCs/>
                <w:sz w:val="20"/>
                <w:szCs w:val="20"/>
              </w:rPr>
              <w:t>【性別平等教育】</w:t>
            </w:r>
          </w:p>
          <w:p w14:paraId="5C265FFE" w14:textId="0FE89171" w:rsidR="0069334A" w:rsidRPr="00802333" w:rsidRDefault="0069334A" w:rsidP="0069334A">
            <w:pPr>
              <w:jc w:val="both"/>
              <w:rPr>
                <w:rFonts w:eastAsia="標楷體"/>
              </w:rPr>
            </w:pPr>
            <w:r w:rsidRPr="00802333">
              <w:rPr>
                <w:rFonts w:ascii="標楷體" w:eastAsia="標楷體" w:hAnsi="標楷體" w:hint="eastAsia"/>
                <w:bCs/>
                <w:sz w:val="20"/>
                <w:szCs w:val="20"/>
              </w:rPr>
              <w:t>【家庭教育】</w:t>
            </w:r>
          </w:p>
        </w:tc>
        <w:tc>
          <w:tcPr>
            <w:tcW w:w="993" w:type="dxa"/>
            <w:vAlign w:val="center"/>
          </w:tcPr>
          <w:p w14:paraId="473D69AA" w14:textId="1A494570" w:rsidR="0069334A" w:rsidRPr="00802333" w:rsidRDefault="0069334A" w:rsidP="0069334A">
            <w:pPr>
              <w:jc w:val="both"/>
              <w:rPr>
                <w:rFonts w:eastAsia="標楷體"/>
              </w:rPr>
            </w:pPr>
            <w:r w:rsidRPr="00802333">
              <w:rPr>
                <w:rFonts w:ascii="標楷體" w:eastAsia="標楷體" w:hAnsi="標楷體" w:hint="eastAsia"/>
                <w:sz w:val="22"/>
                <w:szCs w:val="22"/>
              </w:rPr>
              <w:t>Lesson 1 Who’s This Young Man?</w:t>
            </w:r>
            <w:r w:rsidRPr="00802333">
              <w:rPr>
                <w:rFonts w:ascii="標楷體" w:eastAsia="標楷體" w:hAnsi="標楷體" w:hint="eastAsia"/>
                <w:sz w:val="22"/>
                <w:szCs w:val="22"/>
              </w:rPr>
              <w:br/>
              <w:t>2 What Are These?</w:t>
            </w:r>
            <w:r w:rsidRPr="00802333">
              <w:rPr>
                <w:rFonts w:ascii="標楷體" w:eastAsia="標楷體" w:hAnsi="標楷體" w:hint="eastAsia"/>
                <w:sz w:val="22"/>
                <w:szCs w:val="22"/>
              </w:rPr>
              <w:br/>
              <w:t>【家庭教育】</w:t>
            </w:r>
            <w:r w:rsidRPr="00802333">
              <w:rPr>
                <w:rFonts w:ascii="標楷體" w:eastAsia="標楷體" w:hAnsi="標楷體" w:hint="eastAsia"/>
                <w:sz w:val="22"/>
                <w:szCs w:val="22"/>
              </w:rPr>
              <w:br/>
              <w:t>【環境教育】</w:t>
            </w:r>
          </w:p>
        </w:tc>
        <w:tc>
          <w:tcPr>
            <w:tcW w:w="992" w:type="dxa"/>
          </w:tcPr>
          <w:p w14:paraId="73D3FDA5"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rPr>
              <w:t>一、咱來學母語2.啥？閩南語麻有「火星文！</w:t>
            </w:r>
          </w:p>
          <w:p w14:paraId="26B696EF"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hint="eastAsia"/>
              </w:rPr>
              <w:t>【多元文化】</w:t>
            </w:r>
          </w:p>
          <w:p w14:paraId="1A0B8929" w14:textId="45C90931" w:rsidR="0069334A" w:rsidRPr="00802333" w:rsidRDefault="0069334A" w:rsidP="0069334A">
            <w:pPr>
              <w:jc w:val="both"/>
              <w:rPr>
                <w:rFonts w:eastAsia="標楷體"/>
              </w:rPr>
            </w:pPr>
            <w:r w:rsidRPr="00802333">
              <w:rPr>
                <w:rFonts w:ascii="標楷體" w:eastAsia="標楷體" w:hAnsi="標楷體" w:hint="eastAsia"/>
              </w:rPr>
              <w:t>【家庭教育】</w:t>
            </w:r>
          </w:p>
        </w:tc>
        <w:tc>
          <w:tcPr>
            <w:tcW w:w="992" w:type="dxa"/>
          </w:tcPr>
          <w:p w14:paraId="4C7289BF"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lang w:eastAsia="zh-HK"/>
              </w:rPr>
              <w:t>一、幸福進行曲2.心肝肚个巴士</w:t>
            </w:r>
          </w:p>
          <w:p w14:paraId="47999AAC" w14:textId="611B4245" w:rsidR="0069334A" w:rsidRPr="00802333" w:rsidRDefault="0069334A" w:rsidP="0069334A">
            <w:pPr>
              <w:jc w:val="both"/>
              <w:rPr>
                <w:rFonts w:eastAsia="標楷體"/>
              </w:rPr>
            </w:pPr>
            <w:r w:rsidRPr="00802333">
              <w:rPr>
                <w:rFonts w:ascii="標楷體" w:eastAsia="標楷體" w:hAnsi="標楷體" w:hint="eastAsia"/>
              </w:rPr>
              <w:t>【家庭教育】</w:t>
            </w:r>
          </w:p>
        </w:tc>
        <w:tc>
          <w:tcPr>
            <w:tcW w:w="851" w:type="dxa"/>
          </w:tcPr>
          <w:p w14:paraId="6ACF9BD6" w14:textId="77777777" w:rsidR="0069334A" w:rsidRPr="00802333" w:rsidRDefault="0069334A" w:rsidP="0069334A">
            <w:pPr>
              <w:jc w:val="both"/>
              <w:rPr>
                <w:rFonts w:eastAsia="標楷體"/>
              </w:rPr>
            </w:pPr>
          </w:p>
        </w:tc>
        <w:tc>
          <w:tcPr>
            <w:tcW w:w="1134" w:type="dxa"/>
          </w:tcPr>
          <w:p w14:paraId="33F2A994" w14:textId="77777777" w:rsidR="0069334A" w:rsidRPr="00802333" w:rsidRDefault="0069334A" w:rsidP="0069334A">
            <w:pPr>
              <w:jc w:val="both"/>
              <w:rPr>
                <w:rFonts w:eastAsia="標楷體"/>
              </w:rPr>
            </w:pPr>
            <w:r w:rsidRPr="00802333">
              <w:rPr>
                <w:rFonts w:eastAsia="標楷體" w:hint="eastAsia"/>
              </w:rPr>
              <w:t>單</w:t>
            </w:r>
            <w:r w:rsidRPr="00802333">
              <w:rPr>
                <w:rFonts w:eastAsia="標楷體"/>
              </w:rPr>
              <w:t>元一</w:t>
            </w:r>
          </w:p>
          <w:p w14:paraId="399A5B67" w14:textId="7F6060C3" w:rsidR="0069334A" w:rsidRPr="00802333" w:rsidRDefault="0069334A" w:rsidP="0069334A">
            <w:pPr>
              <w:jc w:val="both"/>
              <w:rPr>
                <w:rFonts w:eastAsia="標楷體"/>
              </w:rPr>
            </w:pPr>
            <w:r w:rsidRPr="00802333">
              <w:rPr>
                <w:rFonts w:eastAsia="標楷體" w:hint="eastAsia"/>
              </w:rPr>
              <w:t>起</w:t>
            </w:r>
            <w:r w:rsidRPr="00802333">
              <w:rPr>
                <w:rFonts w:eastAsia="標楷體"/>
              </w:rPr>
              <w:t>床囉</w:t>
            </w:r>
            <w:r w:rsidRPr="00802333">
              <w:rPr>
                <w:rFonts w:ascii="標楷體" w:eastAsia="標楷體" w:hAnsi="標楷體" w:hint="eastAsia"/>
              </w:rPr>
              <w:t>【家庭教育】</w:t>
            </w:r>
          </w:p>
        </w:tc>
        <w:tc>
          <w:tcPr>
            <w:tcW w:w="1134" w:type="dxa"/>
          </w:tcPr>
          <w:p w14:paraId="3F05B1F5" w14:textId="77777777" w:rsidR="0069334A" w:rsidRPr="00802333" w:rsidRDefault="0069334A" w:rsidP="0069334A">
            <w:pPr>
              <w:snapToGrid w:val="0"/>
              <w:rPr>
                <w:rFonts w:eastAsia="標楷體"/>
                <w:snapToGrid w:val="0"/>
              </w:rPr>
            </w:pPr>
            <w:r w:rsidRPr="00802333">
              <w:rPr>
                <w:rFonts w:eastAsia="標楷體"/>
                <w:snapToGrid w:val="0"/>
              </w:rPr>
              <w:t>1-</w:t>
            </w:r>
            <w:r w:rsidRPr="00802333">
              <w:rPr>
                <w:rFonts w:eastAsia="標楷體" w:hint="eastAsia"/>
                <w:snapToGrid w:val="0"/>
              </w:rPr>
              <w:t>3</w:t>
            </w:r>
            <w:r w:rsidRPr="00802333">
              <w:rPr>
                <w:rFonts w:eastAsia="標楷體" w:hint="eastAsia"/>
                <w:snapToGrid w:val="0"/>
              </w:rPr>
              <w:t>整數的乘除與四則運算</w:t>
            </w:r>
          </w:p>
          <w:p w14:paraId="5888E93B" w14:textId="77777777" w:rsidR="0069334A" w:rsidRPr="00802333" w:rsidRDefault="0069334A" w:rsidP="0069334A">
            <w:pPr>
              <w:snapToGrid w:val="0"/>
              <w:rPr>
                <w:rFonts w:eastAsia="標楷體"/>
              </w:rPr>
            </w:pPr>
            <w:r w:rsidRPr="00802333">
              <w:rPr>
                <w:rFonts w:eastAsia="標楷體"/>
              </w:rPr>
              <w:t>【戶外教育】</w:t>
            </w:r>
          </w:p>
          <w:p w14:paraId="1768657C" w14:textId="77777777" w:rsidR="0069334A" w:rsidRPr="00802333" w:rsidRDefault="0069334A" w:rsidP="0069334A">
            <w:pPr>
              <w:snapToGrid w:val="0"/>
              <w:rPr>
                <w:rFonts w:eastAsia="標楷體"/>
              </w:rPr>
            </w:pPr>
            <w:r w:rsidRPr="00802333">
              <w:rPr>
                <w:rFonts w:eastAsia="標楷體"/>
              </w:rPr>
              <w:t>【閱讀素養】</w:t>
            </w:r>
          </w:p>
          <w:p w14:paraId="71B13F3A" w14:textId="1B0A12DA" w:rsidR="0069334A" w:rsidRPr="00802333" w:rsidRDefault="0069334A" w:rsidP="0069334A">
            <w:pPr>
              <w:jc w:val="both"/>
              <w:rPr>
                <w:rFonts w:eastAsia="標楷體"/>
              </w:rPr>
            </w:pPr>
            <w:r w:rsidRPr="00802333">
              <w:rPr>
                <w:rFonts w:eastAsia="標楷體"/>
              </w:rPr>
              <w:t>【環境教育】</w:t>
            </w:r>
          </w:p>
        </w:tc>
        <w:tc>
          <w:tcPr>
            <w:tcW w:w="992" w:type="dxa"/>
            <w:vAlign w:val="center"/>
          </w:tcPr>
          <w:p w14:paraId="7B3A389E" w14:textId="77777777" w:rsidR="0069334A" w:rsidRPr="00802333" w:rsidRDefault="0069334A" w:rsidP="0069334A">
            <w:pPr>
              <w:ind w:left="57" w:right="57"/>
              <w:rPr>
                <w:rFonts w:ascii="標楷體" w:eastAsia="標楷體" w:hAnsi="標楷體"/>
              </w:rPr>
            </w:pPr>
            <w:r w:rsidRPr="00802333">
              <w:rPr>
                <w:rFonts w:ascii="標楷體" w:eastAsia="標楷體" w:hAnsi="標楷體" w:hint="eastAsia"/>
              </w:rPr>
              <w:t>第一篇 第2章 位置對臺灣的影響</w:t>
            </w:r>
          </w:p>
          <w:p w14:paraId="039B0AB3" w14:textId="77777777" w:rsidR="0069334A" w:rsidRPr="00802333" w:rsidRDefault="0069334A" w:rsidP="0069334A">
            <w:pPr>
              <w:ind w:left="57" w:right="57"/>
              <w:rPr>
                <w:rFonts w:ascii="標楷體" w:eastAsia="標楷體" w:hAnsi="標楷體"/>
              </w:rPr>
            </w:pPr>
            <w:r w:rsidRPr="00802333">
              <w:rPr>
                <w:rFonts w:ascii="標楷體" w:eastAsia="標楷體" w:hAnsi="標楷體" w:hint="eastAsia"/>
              </w:rPr>
              <w:t>第二篇 第2章 大航海時代各方勢力在臺灣</w:t>
            </w:r>
          </w:p>
          <w:p w14:paraId="37D398D8" w14:textId="6DF62DE5" w:rsidR="0069334A" w:rsidRPr="00802333" w:rsidRDefault="0069334A" w:rsidP="0069334A">
            <w:pPr>
              <w:jc w:val="both"/>
              <w:rPr>
                <w:rFonts w:eastAsia="標楷體"/>
              </w:rPr>
            </w:pPr>
            <w:r w:rsidRPr="00802333">
              <w:rPr>
                <w:rFonts w:ascii="標楷體" w:eastAsia="標楷體" w:hAnsi="標楷體" w:hint="eastAsia"/>
              </w:rPr>
              <w:t>第三篇 第2章 公平正義下的性別平等【性別平等】</w:t>
            </w:r>
          </w:p>
        </w:tc>
        <w:tc>
          <w:tcPr>
            <w:tcW w:w="1134" w:type="dxa"/>
          </w:tcPr>
          <w:p w14:paraId="4C9CD4C2" w14:textId="77777777" w:rsidR="0069334A" w:rsidRPr="00802333" w:rsidRDefault="0069334A" w:rsidP="0069334A">
            <w:pPr>
              <w:widowControl/>
              <w:jc w:val="both"/>
              <w:rPr>
                <w:rFonts w:ascii="標楷體" w:eastAsia="標楷體" w:hAnsi="標楷體"/>
                <w:kern w:val="0"/>
              </w:rPr>
            </w:pPr>
            <w:r w:rsidRPr="00802333">
              <w:rPr>
                <w:rFonts w:ascii="標楷體" w:eastAsia="標楷體" w:hAnsi="標楷體"/>
                <w:kern w:val="0"/>
              </w:rPr>
              <w:t>1‧3細胞所需的物質、1‧4從細胞到個體</w:t>
            </w:r>
          </w:p>
          <w:p w14:paraId="379AEF1E" w14:textId="77777777" w:rsidR="0069334A" w:rsidRPr="00802333" w:rsidRDefault="0069334A" w:rsidP="0069334A">
            <w:pPr>
              <w:rPr>
                <w:rFonts w:ascii="標楷體" w:eastAsia="標楷體" w:hAnsi="標楷體"/>
              </w:rPr>
            </w:pPr>
            <w:r w:rsidRPr="00802333">
              <w:rPr>
                <w:rFonts w:ascii="標楷體" w:eastAsia="標楷體" w:hAnsi="標楷體" w:hint="eastAsia"/>
              </w:rPr>
              <w:t>【環境教育】</w:t>
            </w:r>
          </w:p>
          <w:p w14:paraId="4DD4272B" w14:textId="77777777" w:rsidR="0069334A" w:rsidRPr="00802333" w:rsidRDefault="0069334A" w:rsidP="0069334A">
            <w:pPr>
              <w:rPr>
                <w:rFonts w:ascii="標楷體" w:eastAsia="標楷體" w:hAnsi="標楷體"/>
              </w:rPr>
            </w:pPr>
            <w:r w:rsidRPr="00802333">
              <w:rPr>
                <w:rFonts w:ascii="標楷體" w:eastAsia="標楷體" w:hAnsi="標楷體" w:hint="eastAsia"/>
              </w:rPr>
              <w:t>【科技教育】</w:t>
            </w:r>
          </w:p>
          <w:p w14:paraId="4B9B6B36" w14:textId="5EEF6B38" w:rsidR="0069334A" w:rsidRPr="00802333" w:rsidRDefault="0069334A" w:rsidP="0069334A">
            <w:pPr>
              <w:jc w:val="both"/>
              <w:rPr>
                <w:rFonts w:eastAsia="標楷體"/>
              </w:rPr>
            </w:pPr>
            <w:r w:rsidRPr="00802333">
              <w:rPr>
                <w:rFonts w:ascii="標楷體" w:eastAsia="標楷體" w:hAnsi="標楷體" w:hint="eastAsia"/>
              </w:rPr>
              <w:t>【閱讀素養】</w:t>
            </w:r>
          </w:p>
        </w:tc>
        <w:tc>
          <w:tcPr>
            <w:tcW w:w="992" w:type="dxa"/>
            <w:gridSpan w:val="2"/>
          </w:tcPr>
          <w:p w14:paraId="1D6C4490"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音樂：第五課音樂有「藝」思</w:t>
            </w:r>
          </w:p>
          <w:p w14:paraId="5D8F08E6"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【多元文化】</w:t>
            </w:r>
          </w:p>
          <w:p w14:paraId="53554F6C"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視覺藝術：第一課探索視覺旅程</w:t>
            </w:r>
          </w:p>
          <w:p w14:paraId="0AD4C358"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【環境教育】</w:t>
            </w:r>
          </w:p>
          <w:p w14:paraId="1F56CA08"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表演藝術：第九課演繹人生</w:t>
            </w:r>
          </w:p>
          <w:p w14:paraId="5F915E2F"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【人權教育】</w:t>
            </w:r>
          </w:p>
          <w:p w14:paraId="246CE12B" w14:textId="77777777" w:rsidR="0069334A" w:rsidRPr="00802333" w:rsidRDefault="0069334A" w:rsidP="0069334A">
            <w:pPr>
              <w:jc w:val="both"/>
              <w:rPr>
                <w:rFonts w:eastAsia="標楷體"/>
              </w:rPr>
            </w:pPr>
          </w:p>
        </w:tc>
        <w:tc>
          <w:tcPr>
            <w:tcW w:w="1134" w:type="dxa"/>
            <w:shd w:val="clear" w:color="auto" w:fill="FFFFFF"/>
          </w:tcPr>
          <w:p w14:paraId="4CDF544B"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童軍：第一主題人我新關係第2單元當我們同在一起</w:t>
            </w:r>
          </w:p>
          <w:p w14:paraId="2EB18F3F"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【人權教育】</w:t>
            </w:r>
          </w:p>
          <w:p w14:paraId="6CD14118"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【品德教育】</w:t>
            </w:r>
          </w:p>
          <w:p w14:paraId="32BB346C"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52D6F311"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家政：第三主題生活新人王第1單元形象好手</w:t>
            </w:r>
          </w:p>
          <w:p w14:paraId="1B37B93B"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43C9CF0C"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3018C532"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輔導：第五主題晉級的國中生第2單元國中方程式</w:t>
            </w:r>
          </w:p>
          <w:p w14:paraId="0006ED57" w14:textId="4151CDBB" w:rsidR="0069334A" w:rsidRPr="00802333" w:rsidRDefault="0069334A" w:rsidP="0069334A">
            <w:pPr>
              <w:jc w:val="both"/>
              <w:rPr>
                <w:rFonts w:eastAsia="標楷體"/>
              </w:rPr>
            </w:pPr>
            <w:r w:rsidRPr="00802333">
              <w:rPr>
                <w:rFonts w:ascii="標楷體" w:eastAsia="標楷體" w:hAnsi="標楷體" w:cs="標楷體"/>
              </w:rPr>
              <w:t>【生涯規</w:t>
            </w:r>
            <w:r w:rsidRPr="00802333">
              <w:rPr>
                <w:rFonts w:ascii="標楷體" w:eastAsia="標楷體" w:hAnsi="標楷體" w:cs="標楷體"/>
              </w:rPr>
              <w:lastRenderedPageBreak/>
              <w:t>劃】</w:t>
            </w:r>
          </w:p>
        </w:tc>
        <w:tc>
          <w:tcPr>
            <w:tcW w:w="1134" w:type="dxa"/>
            <w:shd w:val="clear" w:color="auto" w:fill="FFFFFF"/>
          </w:tcPr>
          <w:p w14:paraId="186D9437" w14:textId="77777777" w:rsidR="0069334A" w:rsidRPr="00802333" w:rsidRDefault="0069334A" w:rsidP="0069334A">
            <w:pPr>
              <w:spacing w:line="260" w:lineRule="exact"/>
              <w:jc w:val="center"/>
              <w:rPr>
                <w:rFonts w:ascii="標楷體" w:eastAsia="標楷體" w:hAnsi="標楷體"/>
                <w:noProof/>
                <w:sz w:val="20"/>
                <w:szCs w:val="20"/>
              </w:rPr>
            </w:pPr>
            <w:r w:rsidRPr="00802333">
              <w:rPr>
                <w:rFonts w:ascii="標楷體" w:eastAsia="標楷體" w:hAnsi="標楷體" w:hint="eastAsia"/>
                <w:noProof/>
                <w:sz w:val="20"/>
                <w:szCs w:val="20"/>
              </w:rPr>
              <w:lastRenderedPageBreak/>
              <w:t>關卡1 生活科技導論</w:t>
            </w:r>
          </w:p>
          <w:p w14:paraId="3EDBBAB4" w14:textId="77777777" w:rsidR="0069334A" w:rsidRPr="00802333" w:rsidRDefault="0069334A" w:rsidP="0069334A">
            <w:pPr>
              <w:spacing w:line="260" w:lineRule="exact"/>
              <w:jc w:val="center"/>
              <w:rPr>
                <w:rFonts w:ascii="標楷體" w:eastAsia="標楷體" w:hAnsi="標楷體"/>
                <w:noProof/>
                <w:sz w:val="20"/>
                <w:szCs w:val="20"/>
              </w:rPr>
            </w:pPr>
            <w:r w:rsidRPr="00802333">
              <w:rPr>
                <w:rFonts w:ascii="標楷體" w:eastAsia="標楷體" w:hAnsi="標楷體" w:hint="eastAsia"/>
                <w:noProof/>
                <w:sz w:val="20"/>
                <w:szCs w:val="20"/>
              </w:rPr>
              <w:t>挑戰3 科技問題解決</w:t>
            </w:r>
          </w:p>
          <w:p w14:paraId="55F83842" w14:textId="77777777" w:rsidR="0069334A" w:rsidRPr="00802333" w:rsidRDefault="0069334A" w:rsidP="0069334A">
            <w:pPr>
              <w:jc w:val="both"/>
              <w:rPr>
                <w:rFonts w:ascii="標楷體" w:eastAsia="標楷體" w:hAnsi="標楷體"/>
                <w:snapToGrid w:val="0"/>
                <w:kern w:val="0"/>
                <w:sz w:val="20"/>
                <w:szCs w:val="20"/>
              </w:rPr>
            </w:pPr>
            <w:r w:rsidRPr="00802333">
              <w:rPr>
                <w:rFonts w:ascii="標楷體" w:eastAsia="標楷體" w:hAnsi="標楷體"/>
                <w:snapToGrid w:val="0"/>
                <w:kern w:val="0"/>
                <w:sz w:val="20"/>
                <w:szCs w:val="20"/>
              </w:rPr>
              <w:t>【生涯規劃教育】</w:t>
            </w:r>
          </w:p>
          <w:p w14:paraId="24CBD75B" w14:textId="1FE1C287" w:rsidR="0069334A" w:rsidRPr="00802333" w:rsidRDefault="0069334A" w:rsidP="0069334A">
            <w:pPr>
              <w:jc w:val="both"/>
              <w:rPr>
                <w:rFonts w:eastAsia="標楷體"/>
              </w:rPr>
            </w:pPr>
            <w:r w:rsidRPr="00802333">
              <w:rPr>
                <w:rFonts w:eastAsia="標楷體" w:hint="eastAsia"/>
              </w:rPr>
              <w:t>google</w:t>
            </w:r>
            <w:r w:rsidRPr="00802333">
              <w:rPr>
                <w:rFonts w:eastAsia="標楷體" w:hint="eastAsia"/>
              </w:rPr>
              <w:t>搜尋練習</w:t>
            </w:r>
          </w:p>
        </w:tc>
        <w:tc>
          <w:tcPr>
            <w:tcW w:w="992" w:type="dxa"/>
          </w:tcPr>
          <w:p w14:paraId="1A1F2FCD"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第1</w:t>
            </w:r>
            <w:r w:rsidRPr="00802333">
              <w:rPr>
                <w:rFonts w:ascii="標楷體" w:eastAsia="標楷體" w:hAnsi="標楷體"/>
                <w:sz w:val="20"/>
                <w:szCs w:val="20"/>
              </w:rPr>
              <w:t>-2</w:t>
            </w:r>
            <w:r w:rsidRPr="00802333">
              <w:rPr>
                <w:rFonts w:ascii="標楷體" w:eastAsia="標楷體" w:hAnsi="標楷體" w:hint="eastAsia"/>
                <w:sz w:val="20"/>
                <w:szCs w:val="20"/>
              </w:rPr>
              <w:t>章：健康靠自己</w:t>
            </w:r>
          </w:p>
          <w:p w14:paraId="39798624"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第1</w:t>
            </w:r>
            <w:r w:rsidRPr="00802333">
              <w:rPr>
                <w:rFonts w:ascii="標楷體" w:eastAsia="標楷體" w:hAnsi="標楷體"/>
                <w:sz w:val="20"/>
                <w:szCs w:val="20"/>
              </w:rPr>
              <w:t>-2</w:t>
            </w:r>
            <w:r w:rsidRPr="00802333">
              <w:rPr>
                <w:rFonts w:ascii="標楷體" w:eastAsia="標楷體" w:hAnsi="標楷體" w:hint="eastAsia"/>
                <w:sz w:val="20"/>
                <w:szCs w:val="20"/>
              </w:rPr>
              <w:t>章：運動安全</w:t>
            </w:r>
          </w:p>
          <w:p w14:paraId="3B11931B" w14:textId="061BF58A" w:rsidR="0069334A" w:rsidRPr="00802333" w:rsidRDefault="0069334A" w:rsidP="0069334A">
            <w:pPr>
              <w:jc w:val="both"/>
              <w:rPr>
                <w:rFonts w:eastAsia="標楷體"/>
              </w:rPr>
            </w:pPr>
            <w:r w:rsidRPr="00802333">
              <w:rPr>
                <w:rFonts w:ascii="標楷體" w:eastAsia="標楷體" w:hAnsi="標楷體" w:hint="eastAsia"/>
                <w:sz w:val="20"/>
                <w:szCs w:val="20"/>
              </w:rPr>
              <w:t>【生命教育】</w:t>
            </w:r>
          </w:p>
        </w:tc>
      </w:tr>
      <w:tr w:rsidR="00802333" w:rsidRPr="00802333" w14:paraId="1835ADC2" w14:textId="77777777" w:rsidTr="00F40312">
        <w:trPr>
          <w:cantSplit/>
          <w:trHeight w:val="780"/>
          <w:jc w:val="center"/>
        </w:trPr>
        <w:tc>
          <w:tcPr>
            <w:tcW w:w="597" w:type="dxa"/>
            <w:gridSpan w:val="2"/>
            <w:vAlign w:val="center"/>
          </w:tcPr>
          <w:p w14:paraId="5443A1AF" w14:textId="68204C01" w:rsidR="0069334A" w:rsidRPr="00802333" w:rsidRDefault="0069334A" w:rsidP="0069334A">
            <w:pPr>
              <w:jc w:val="center"/>
              <w:rPr>
                <w:rFonts w:eastAsia="標楷體"/>
              </w:rPr>
            </w:pPr>
            <w:r w:rsidRPr="00802333">
              <w:rPr>
                <w:rFonts w:eastAsia="標楷體" w:hint="eastAsia"/>
              </w:rPr>
              <w:lastRenderedPageBreak/>
              <w:t>5</w:t>
            </w:r>
          </w:p>
        </w:tc>
        <w:tc>
          <w:tcPr>
            <w:tcW w:w="672" w:type="dxa"/>
            <w:vAlign w:val="center"/>
          </w:tcPr>
          <w:p w14:paraId="3A10B429" w14:textId="77777777" w:rsidR="0069334A" w:rsidRPr="00802333" w:rsidRDefault="0069334A" w:rsidP="0069334A">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9/25~</w:t>
            </w:r>
          </w:p>
          <w:p w14:paraId="419EA3BF" w14:textId="2DDC673B" w:rsidR="0069334A" w:rsidRPr="00802333" w:rsidRDefault="0069334A" w:rsidP="0069334A">
            <w:pPr>
              <w:jc w:val="center"/>
              <w:rPr>
                <w:rFonts w:eastAsia="標楷體"/>
              </w:rPr>
            </w:pPr>
            <w:r w:rsidRPr="00802333">
              <w:rPr>
                <w:rFonts w:asciiTheme="minorEastAsia" w:eastAsiaTheme="minorEastAsia" w:hAnsiTheme="minorEastAsia"/>
                <w:kern w:val="0"/>
                <w:sz w:val="20"/>
                <w:szCs w:val="18"/>
              </w:rPr>
              <w:t>9/28</w:t>
            </w:r>
          </w:p>
        </w:tc>
        <w:tc>
          <w:tcPr>
            <w:tcW w:w="994" w:type="dxa"/>
            <w:gridSpan w:val="2"/>
            <w:vAlign w:val="center"/>
          </w:tcPr>
          <w:p w14:paraId="7B711035" w14:textId="77777777" w:rsidR="0069334A" w:rsidRPr="00802333" w:rsidRDefault="0069334A" w:rsidP="0069334A">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第三課 母親的教誨</w:t>
            </w:r>
          </w:p>
          <w:p w14:paraId="3B87AFEC"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hint="eastAsia"/>
                <w:bCs/>
                <w:sz w:val="20"/>
                <w:szCs w:val="20"/>
              </w:rPr>
              <w:t>【性別平等教育】</w:t>
            </w:r>
          </w:p>
          <w:p w14:paraId="7DFCA2CF" w14:textId="5F74D583" w:rsidR="0069334A" w:rsidRPr="00802333" w:rsidRDefault="0069334A" w:rsidP="0069334A">
            <w:pPr>
              <w:jc w:val="both"/>
              <w:rPr>
                <w:rFonts w:eastAsia="標楷體"/>
              </w:rPr>
            </w:pPr>
            <w:r w:rsidRPr="00802333">
              <w:rPr>
                <w:rFonts w:ascii="標楷體" w:eastAsia="標楷體" w:hAnsi="標楷體" w:hint="eastAsia"/>
                <w:bCs/>
                <w:sz w:val="20"/>
                <w:szCs w:val="20"/>
              </w:rPr>
              <w:t>【家庭教育】</w:t>
            </w:r>
          </w:p>
        </w:tc>
        <w:tc>
          <w:tcPr>
            <w:tcW w:w="993" w:type="dxa"/>
            <w:vAlign w:val="center"/>
          </w:tcPr>
          <w:p w14:paraId="5FFEE9E4" w14:textId="07F9ABE3" w:rsidR="0069334A" w:rsidRPr="00802333" w:rsidRDefault="0069334A" w:rsidP="0069334A">
            <w:pPr>
              <w:jc w:val="both"/>
              <w:rPr>
                <w:rFonts w:eastAsia="標楷體"/>
              </w:rPr>
            </w:pPr>
            <w:r w:rsidRPr="00802333">
              <w:rPr>
                <w:rFonts w:ascii="標楷體" w:eastAsia="標楷體" w:hAnsi="標楷體" w:hint="eastAsia"/>
                <w:sz w:val="22"/>
                <w:szCs w:val="22"/>
              </w:rPr>
              <w:t>Lesson 2 What Are These?</w:t>
            </w:r>
            <w:r w:rsidRPr="00802333">
              <w:rPr>
                <w:rFonts w:ascii="標楷體" w:eastAsia="標楷體" w:hAnsi="標楷體" w:hint="eastAsia"/>
                <w:sz w:val="22"/>
                <w:szCs w:val="22"/>
              </w:rPr>
              <w:br/>
              <w:t>【環境教育】</w:t>
            </w:r>
          </w:p>
        </w:tc>
        <w:tc>
          <w:tcPr>
            <w:tcW w:w="992" w:type="dxa"/>
          </w:tcPr>
          <w:p w14:paraId="6DCA41C2"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rPr>
              <w:t>一、咱來學母語2.啥？閩南語麻有「火星文！</w:t>
            </w:r>
          </w:p>
          <w:p w14:paraId="03499083"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hint="eastAsia"/>
              </w:rPr>
              <w:t>【多元文化】</w:t>
            </w:r>
          </w:p>
          <w:p w14:paraId="515FB20F" w14:textId="3839ADC2" w:rsidR="0069334A" w:rsidRPr="00802333" w:rsidRDefault="0069334A" w:rsidP="0069334A">
            <w:pPr>
              <w:jc w:val="both"/>
              <w:rPr>
                <w:rFonts w:eastAsia="標楷體"/>
              </w:rPr>
            </w:pPr>
            <w:r w:rsidRPr="00802333">
              <w:rPr>
                <w:rFonts w:ascii="標楷體" w:eastAsia="標楷體" w:hAnsi="標楷體" w:hint="eastAsia"/>
              </w:rPr>
              <w:t>【家庭教育】</w:t>
            </w:r>
          </w:p>
        </w:tc>
        <w:tc>
          <w:tcPr>
            <w:tcW w:w="992" w:type="dxa"/>
          </w:tcPr>
          <w:p w14:paraId="17CBBFDA"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hint="eastAsia"/>
                <w:lang w:eastAsia="zh-HK"/>
              </w:rPr>
              <w:t>統整一、</w:t>
            </w:r>
            <w:r w:rsidRPr="00802333">
              <w:rPr>
                <w:rFonts w:ascii="標楷體" w:eastAsia="標楷體" w:hAnsi="標楷體"/>
              </w:rPr>
              <w:t>心安个所在</w:t>
            </w:r>
          </w:p>
          <w:p w14:paraId="5F3EC84F" w14:textId="7E8BC68A" w:rsidR="0069334A" w:rsidRPr="00802333" w:rsidRDefault="0069334A" w:rsidP="0069334A">
            <w:pPr>
              <w:jc w:val="both"/>
              <w:rPr>
                <w:rFonts w:eastAsia="標楷體"/>
              </w:rPr>
            </w:pPr>
            <w:r w:rsidRPr="00802333">
              <w:rPr>
                <w:rFonts w:ascii="標楷體" w:eastAsia="標楷體" w:hAnsi="標楷體" w:hint="eastAsia"/>
              </w:rPr>
              <w:t>【家庭教育】</w:t>
            </w:r>
          </w:p>
        </w:tc>
        <w:tc>
          <w:tcPr>
            <w:tcW w:w="851" w:type="dxa"/>
          </w:tcPr>
          <w:p w14:paraId="069756E5" w14:textId="77777777" w:rsidR="0069334A" w:rsidRPr="00802333" w:rsidRDefault="0069334A" w:rsidP="0069334A">
            <w:pPr>
              <w:jc w:val="both"/>
              <w:rPr>
                <w:rFonts w:eastAsia="標楷體"/>
              </w:rPr>
            </w:pPr>
          </w:p>
        </w:tc>
        <w:tc>
          <w:tcPr>
            <w:tcW w:w="1134" w:type="dxa"/>
          </w:tcPr>
          <w:p w14:paraId="2F6D1C6A" w14:textId="77777777" w:rsidR="0069334A" w:rsidRPr="00802333" w:rsidRDefault="0069334A" w:rsidP="0069334A">
            <w:pPr>
              <w:jc w:val="both"/>
              <w:rPr>
                <w:rFonts w:eastAsia="標楷體"/>
              </w:rPr>
            </w:pPr>
            <w:r w:rsidRPr="00802333">
              <w:rPr>
                <w:rFonts w:eastAsia="標楷體" w:hint="eastAsia"/>
              </w:rPr>
              <w:t>單</w:t>
            </w:r>
            <w:r w:rsidRPr="00802333">
              <w:rPr>
                <w:rFonts w:eastAsia="標楷體"/>
              </w:rPr>
              <w:t>元</w:t>
            </w:r>
            <w:r w:rsidRPr="00802333">
              <w:rPr>
                <w:rFonts w:eastAsia="標楷體" w:hint="eastAsia"/>
              </w:rPr>
              <w:t>二</w:t>
            </w:r>
          </w:p>
          <w:p w14:paraId="07E7E6DA" w14:textId="77777777" w:rsidR="0069334A" w:rsidRPr="00802333" w:rsidRDefault="0069334A" w:rsidP="0069334A">
            <w:pPr>
              <w:jc w:val="both"/>
              <w:rPr>
                <w:rFonts w:eastAsia="標楷體"/>
              </w:rPr>
            </w:pPr>
            <w:r w:rsidRPr="00802333">
              <w:rPr>
                <w:rFonts w:eastAsia="標楷體" w:hint="eastAsia"/>
              </w:rPr>
              <w:t>老師</w:t>
            </w:r>
            <w:r w:rsidRPr="00802333">
              <w:rPr>
                <w:rFonts w:eastAsia="標楷體"/>
              </w:rPr>
              <w:t>好</w:t>
            </w:r>
          </w:p>
          <w:p w14:paraId="76ED3AA6" w14:textId="668FF297" w:rsidR="0069334A" w:rsidRPr="00802333" w:rsidRDefault="0069334A" w:rsidP="0069334A">
            <w:pPr>
              <w:jc w:val="both"/>
              <w:rPr>
                <w:rFonts w:eastAsia="標楷體"/>
              </w:rPr>
            </w:pPr>
            <w:r w:rsidRPr="00802333">
              <w:rPr>
                <w:rFonts w:ascii="標楷體" w:eastAsia="標楷體" w:hAnsi="標楷體" w:hint="eastAsia"/>
              </w:rPr>
              <w:t>【品德教育】</w:t>
            </w:r>
          </w:p>
        </w:tc>
        <w:tc>
          <w:tcPr>
            <w:tcW w:w="1134" w:type="dxa"/>
          </w:tcPr>
          <w:p w14:paraId="6C81EFA3" w14:textId="77777777" w:rsidR="0069334A" w:rsidRPr="00802333" w:rsidRDefault="0069334A" w:rsidP="0069334A">
            <w:pPr>
              <w:snapToGrid w:val="0"/>
              <w:rPr>
                <w:rFonts w:eastAsia="標楷體"/>
                <w:snapToGrid w:val="0"/>
              </w:rPr>
            </w:pPr>
            <w:r w:rsidRPr="00802333">
              <w:rPr>
                <w:rFonts w:eastAsia="標楷體"/>
                <w:snapToGrid w:val="0"/>
              </w:rPr>
              <w:t>1-</w:t>
            </w:r>
            <w:r w:rsidRPr="00802333">
              <w:rPr>
                <w:rFonts w:eastAsia="標楷體" w:hint="eastAsia"/>
                <w:snapToGrid w:val="0"/>
              </w:rPr>
              <w:t>3</w:t>
            </w:r>
            <w:r w:rsidRPr="00802333">
              <w:rPr>
                <w:rFonts w:eastAsia="標楷體" w:hint="eastAsia"/>
                <w:snapToGrid w:val="0"/>
              </w:rPr>
              <w:t>整數的乘除與四則運算</w:t>
            </w:r>
          </w:p>
          <w:p w14:paraId="4FD33421" w14:textId="77777777" w:rsidR="0069334A" w:rsidRPr="00802333" w:rsidRDefault="0069334A" w:rsidP="0069334A">
            <w:pPr>
              <w:snapToGrid w:val="0"/>
              <w:rPr>
                <w:rFonts w:eastAsia="標楷體"/>
              </w:rPr>
            </w:pPr>
            <w:r w:rsidRPr="00802333">
              <w:rPr>
                <w:rFonts w:eastAsia="標楷體"/>
              </w:rPr>
              <w:t>【戶外教育】</w:t>
            </w:r>
          </w:p>
          <w:p w14:paraId="7483AFD3" w14:textId="77777777" w:rsidR="0069334A" w:rsidRPr="00802333" w:rsidRDefault="0069334A" w:rsidP="0069334A">
            <w:pPr>
              <w:snapToGrid w:val="0"/>
              <w:rPr>
                <w:rFonts w:eastAsia="標楷體"/>
              </w:rPr>
            </w:pPr>
            <w:r w:rsidRPr="00802333">
              <w:rPr>
                <w:rFonts w:eastAsia="標楷體"/>
              </w:rPr>
              <w:t>【閱讀素養】</w:t>
            </w:r>
          </w:p>
          <w:p w14:paraId="05EFD9A2" w14:textId="7AFD29AF" w:rsidR="0069334A" w:rsidRPr="00802333" w:rsidRDefault="0069334A" w:rsidP="0069334A">
            <w:pPr>
              <w:jc w:val="both"/>
              <w:rPr>
                <w:rFonts w:eastAsia="標楷體"/>
              </w:rPr>
            </w:pPr>
            <w:r w:rsidRPr="00802333">
              <w:rPr>
                <w:rFonts w:eastAsia="標楷體"/>
              </w:rPr>
              <w:t>【環境教育】</w:t>
            </w:r>
          </w:p>
        </w:tc>
        <w:tc>
          <w:tcPr>
            <w:tcW w:w="992" w:type="dxa"/>
            <w:vAlign w:val="center"/>
          </w:tcPr>
          <w:p w14:paraId="184BA53A" w14:textId="77777777" w:rsidR="0069334A" w:rsidRPr="00802333" w:rsidRDefault="0069334A" w:rsidP="0069334A">
            <w:pPr>
              <w:ind w:left="57" w:right="57"/>
              <w:rPr>
                <w:rFonts w:ascii="標楷體" w:eastAsia="標楷體" w:hAnsi="標楷體"/>
              </w:rPr>
            </w:pPr>
            <w:r w:rsidRPr="00802333">
              <w:rPr>
                <w:rFonts w:ascii="標楷體" w:eastAsia="標楷體" w:hAnsi="標楷體" w:hint="eastAsia"/>
              </w:rPr>
              <w:t>第一篇 第2章 位置對臺灣的影響</w:t>
            </w:r>
          </w:p>
          <w:p w14:paraId="290E5F70" w14:textId="77777777" w:rsidR="0069334A" w:rsidRPr="00802333" w:rsidRDefault="0069334A" w:rsidP="0069334A">
            <w:pPr>
              <w:ind w:left="57" w:right="57"/>
              <w:rPr>
                <w:rFonts w:ascii="標楷體" w:eastAsia="標楷體" w:hAnsi="標楷體"/>
              </w:rPr>
            </w:pPr>
            <w:r w:rsidRPr="00802333">
              <w:rPr>
                <w:rFonts w:ascii="標楷體" w:eastAsia="標楷體" w:hAnsi="標楷體" w:hint="eastAsia"/>
              </w:rPr>
              <w:t>第二篇 第2章 大航海時代各方勢力在臺灣</w:t>
            </w:r>
          </w:p>
          <w:p w14:paraId="5D7CE1E8" w14:textId="27701C76" w:rsidR="0069334A" w:rsidRPr="00802333" w:rsidRDefault="0069334A" w:rsidP="0069334A">
            <w:pPr>
              <w:jc w:val="both"/>
              <w:rPr>
                <w:rFonts w:eastAsia="標楷體"/>
              </w:rPr>
            </w:pPr>
            <w:r w:rsidRPr="00802333">
              <w:rPr>
                <w:rFonts w:ascii="標楷體" w:eastAsia="標楷體" w:hAnsi="標楷體" w:hint="eastAsia"/>
              </w:rPr>
              <w:t>第三篇 第2章 公平正義下的性別平等【性別平等】</w:t>
            </w:r>
          </w:p>
        </w:tc>
        <w:tc>
          <w:tcPr>
            <w:tcW w:w="1134" w:type="dxa"/>
          </w:tcPr>
          <w:p w14:paraId="21F131F1" w14:textId="77777777" w:rsidR="0069334A" w:rsidRPr="00802333" w:rsidRDefault="0069334A" w:rsidP="0069334A">
            <w:pPr>
              <w:widowControl/>
              <w:jc w:val="both"/>
              <w:rPr>
                <w:rFonts w:ascii="標楷體" w:eastAsia="標楷體" w:hAnsi="標楷體"/>
                <w:kern w:val="0"/>
              </w:rPr>
            </w:pPr>
            <w:r w:rsidRPr="00802333">
              <w:rPr>
                <w:rFonts w:ascii="標楷體" w:eastAsia="標楷體" w:hAnsi="標楷體"/>
                <w:kern w:val="0"/>
              </w:rPr>
              <w:t>第1節巨觀尺度與微觀尺度、第2節尺度的表示與比較</w:t>
            </w:r>
          </w:p>
          <w:p w14:paraId="1AF37B1E" w14:textId="3D15A1EC" w:rsidR="0069334A" w:rsidRPr="00802333" w:rsidRDefault="0069334A" w:rsidP="0069334A">
            <w:pPr>
              <w:jc w:val="both"/>
              <w:rPr>
                <w:rFonts w:eastAsia="標楷體"/>
              </w:rPr>
            </w:pPr>
            <w:r w:rsidRPr="00802333">
              <w:rPr>
                <w:rFonts w:ascii="標楷體" w:eastAsia="標楷體" w:hAnsi="標楷體" w:hint="eastAsia"/>
              </w:rPr>
              <w:t>【科技教育】</w:t>
            </w:r>
          </w:p>
        </w:tc>
        <w:tc>
          <w:tcPr>
            <w:tcW w:w="992" w:type="dxa"/>
            <w:gridSpan w:val="2"/>
          </w:tcPr>
          <w:p w14:paraId="66D723A3"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音樂：第五課音樂有「藝」思</w:t>
            </w:r>
          </w:p>
          <w:p w14:paraId="667F1A00"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【多元文化】</w:t>
            </w:r>
          </w:p>
          <w:p w14:paraId="35156085"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視覺藝術：第一課探索視覺旅程</w:t>
            </w:r>
          </w:p>
          <w:p w14:paraId="1024A516"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【環境教育】</w:t>
            </w:r>
          </w:p>
          <w:p w14:paraId="68DDFD81"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表演藝術：第九課演繹人生</w:t>
            </w:r>
          </w:p>
          <w:p w14:paraId="275326C4"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【人權教育】</w:t>
            </w:r>
          </w:p>
          <w:p w14:paraId="09C6EEB7" w14:textId="77777777" w:rsidR="0069334A" w:rsidRPr="00802333" w:rsidRDefault="0069334A" w:rsidP="0069334A">
            <w:pPr>
              <w:jc w:val="both"/>
              <w:rPr>
                <w:rFonts w:eastAsia="標楷體"/>
              </w:rPr>
            </w:pPr>
          </w:p>
        </w:tc>
        <w:tc>
          <w:tcPr>
            <w:tcW w:w="1134" w:type="dxa"/>
            <w:shd w:val="clear" w:color="auto" w:fill="FFFFFF"/>
          </w:tcPr>
          <w:p w14:paraId="7A4E4C1B"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童軍：第一主題人我新關係第2單元當我們同在一起</w:t>
            </w:r>
          </w:p>
          <w:p w14:paraId="28CAAB76"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【人權教育】</w:t>
            </w:r>
          </w:p>
          <w:p w14:paraId="022086E4"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【品德教育】</w:t>
            </w:r>
          </w:p>
          <w:p w14:paraId="34E39512"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19DAAEE2"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家政：第三主題生活新人王第1單元形象好手</w:t>
            </w:r>
          </w:p>
          <w:p w14:paraId="7573C853"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75D90924"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2240A6FC"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輔導：第五主題晉級的國中生第2單元國中方程式</w:t>
            </w:r>
          </w:p>
          <w:p w14:paraId="2FC09A87" w14:textId="2552E398" w:rsidR="0069334A" w:rsidRPr="00802333" w:rsidRDefault="0069334A" w:rsidP="0069334A">
            <w:pPr>
              <w:jc w:val="both"/>
              <w:rPr>
                <w:rFonts w:eastAsia="標楷體"/>
              </w:rPr>
            </w:pPr>
            <w:r w:rsidRPr="00802333">
              <w:rPr>
                <w:rFonts w:ascii="標楷體" w:eastAsia="標楷體" w:hAnsi="標楷體" w:cs="標楷體"/>
              </w:rPr>
              <w:t>【生涯規</w:t>
            </w:r>
            <w:r w:rsidRPr="00802333">
              <w:rPr>
                <w:rFonts w:ascii="標楷體" w:eastAsia="標楷體" w:hAnsi="標楷體" w:cs="標楷體"/>
              </w:rPr>
              <w:lastRenderedPageBreak/>
              <w:t>劃】</w:t>
            </w:r>
          </w:p>
        </w:tc>
        <w:tc>
          <w:tcPr>
            <w:tcW w:w="1134" w:type="dxa"/>
            <w:shd w:val="clear" w:color="auto" w:fill="FFFFFF"/>
          </w:tcPr>
          <w:p w14:paraId="37D95B16" w14:textId="77777777" w:rsidR="0069334A" w:rsidRPr="00802333" w:rsidRDefault="0069334A" w:rsidP="0069334A">
            <w:pPr>
              <w:spacing w:line="260" w:lineRule="exact"/>
              <w:jc w:val="center"/>
              <w:rPr>
                <w:rFonts w:ascii="標楷體" w:eastAsia="標楷體" w:hAnsi="標楷體"/>
                <w:noProof/>
                <w:sz w:val="20"/>
                <w:szCs w:val="20"/>
              </w:rPr>
            </w:pPr>
            <w:r w:rsidRPr="00802333">
              <w:rPr>
                <w:rFonts w:ascii="標楷體" w:eastAsia="標楷體" w:hAnsi="標楷體" w:hint="eastAsia"/>
                <w:noProof/>
                <w:sz w:val="20"/>
                <w:szCs w:val="20"/>
              </w:rPr>
              <w:lastRenderedPageBreak/>
              <w:t>關卡1 生活科技導論</w:t>
            </w:r>
          </w:p>
          <w:p w14:paraId="28881D15" w14:textId="77777777" w:rsidR="0069334A" w:rsidRPr="00802333" w:rsidRDefault="0069334A" w:rsidP="0069334A">
            <w:pPr>
              <w:spacing w:line="260" w:lineRule="exact"/>
              <w:jc w:val="center"/>
              <w:rPr>
                <w:rFonts w:ascii="標楷體" w:eastAsia="標楷體" w:hAnsi="標楷體"/>
                <w:noProof/>
                <w:sz w:val="20"/>
                <w:szCs w:val="20"/>
              </w:rPr>
            </w:pPr>
            <w:r w:rsidRPr="00802333">
              <w:rPr>
                <w:rFonts w:ascii="標楷體" w:eastAsia="標楷體" w:hAnsi="標楷體" w:hint="eastAsia"/>
                <w:noProof/>
                <w:sz w:val="20"/>
                <w:szCs w:val="20"/>
              </w:rPr>
              <w:t>挑戰3 科技問題解決</w:t>
            </w:r>
          </w:p>
          <w:p w14:paraId="46FE4720" w14:textId="77777777" w:rsidR="0069334A" w:rsidRPr="00802333" w:rsidRDefault="0069334A" w:rsidP="0069334A">
            <w:pPr>
              <w:jc w:val="both"/>
              <w:rPr>
                <w:rFonts w:eastAsia="標楷體"/>
              </w:rPr>
            </w:pPr>
          </w:p>
          <w:p w14:paraId="0AF501CA" w14:textId="47F96E03" w:rsidR="0069334A" w:rsidRPr="00802333" w:rsidRDefault="0069334A" w:rsidP="0069334A">
            <w:pPr>
              <w:jc w:val="both"/>
              <w:rPr>
                <w:rFonts w:eastAsia="標楷體"/>
              </w:rPr>
            </w:pPr>
            <w:r w:rsidRPr="00802333">
              <w:rPr>
                <w:rFonts w:eastAsia="標楷體" w:hint="eastAsia"/>
              </w:rPr>
              <w:t>試算表</w:t>
            </w:r>
            <w:r w:rsidRPr="00802333">
              <w:rPr>
                <w:rFonts w:eastAsia="標楷體" w:hint="eastAsia"/>
              </w:rPr>
              <w:t>00-</w:t>
            </w:r>
            <w:r w:rsidRPr="00802333">
              <w:rPr>
                <w:rFonts w:eastAsia="標楷體" w:hint="eastAsia"/>
              </w:rPr>
              <w:t>基本概念</w:t>
            </w:r>
          </w:p>
        </w:tc>
        <w:tc>
          <w:tcPr>
            <w:tcW w:w="992" w:type="dxa"/>
          </w:tcPr>
          <w:p w14:paraId="79A7562B"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第1</w:t>
            </w:r>
            <w:r w:rsidRPr="00802333">
              <w:rPr>
                <w:rFonts w:ascii="標楷體" w:eastAsia="標楷體" w:hAnsi="標楷體"/>
                <w:sz w:val="20"/>
                <w:szCs w:val="20"/>
              </w:rPr>
              <w:t>-3</w:t>
            </w:r>
            <w:r w:rsidRPr="00802333">
              <w:rPr>
                <w:rFonts w:ascii="標楷體" w:eastAsia="標楷體" w:hAnsi="標楷體" w:hint="eastAsia"/>
                <w:sz w:val="20"/>
                <w:szCs w:val="20"/>
              </w:rPr>
              <w:t>章：身體的奧妙</w:t>
            </w:r>
          </w:p>
          <w:p w14:paraId="23A1A1D0"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第2</w:t>
            </w:r>
            <w:r w:rsidRPr="00802333">
              <w:rPr>
                <w:rFonts w:ascii="標楷體" w:eastAsia="標楷體" w:hAnsi="標楷體"/>
                <w:sz w:val="20"/>
                <w:szCs w:val="20"/>
              </w:rPr>
              <w:t>-1</w:t>
            </w:r>
            <w:r w:rsidRPr="00802333">
              <w:rPr>
                <w:rFonts w:ascii="標楷體" w:eastAsia="標楷體" w:hAnsi="標楷體" w:hint="eastAsia"/>
                <w:sz w:val="20"/>
                <w:szCs w:val="20"/>
              </w:rPr>
              <w:t>章：</w:t>
            </w:r>
          </w:p>
          <w:p w14:paraId="0AC97B83"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籃球</w:t>
            </w:r>
          </w:p>
          <w:p w14:paraId="74526691" w14:textId="6E9406FC" w:rsidR="0069334A" w:rsidRPr="00802333" w:rsidRDefault="0069334A" w:rsidP="0069334A">
            <w:pPr>
              <w:jc w:val="both"/>
              <w:rPr>
                <w:rFonts w:eastAsia="標楷體"/>
              </w:rPr>
            </w:pPr>
            <w:r w:rsidRPr="00802333">
              <w:rPr>
                <w:rFonts w:ascii="標楷體" w:eastAsia="標楷體" w:hAnsi="標楷體" w:hint="eastAsia"/>
                <w:sz w:val="20"/>
                <w:szCs w:val="20"/>
              </w:rPr>
              <w:t>【生命教育】</w:t>
            </w:r>
          </w:p>
        </w:tc>
      </w:tr>
      <w:tr w:rsidR="00802333" w:rsidRPr="00802333" w14:paraId="0C2AC62B" w14:textId="77777777" w:rsidTr="00F40312">
        <w:trPr>
          <w:cantSplit/>
          <w:trHeight w:val="780"/>
          <w:jc w:val="center"/>
        </w:trPr>
        <w:tc>
          <w:tcPr>
            <w:tcW w:w="597" w:type="dxa"/>
            <w:gridSpan w:val="2"/>
            <w:vAlign w:val="center"/>
          </w:tcPr>
          <w:p w14:paraId="766D8A0B" w14:textId="202FE832" w:rsidR="0069334A" w:rsidRPr="00802333" w:rsidRDefault="0069334A" w:rsidP="0069334A">
            <w:pPr>
              <w:jc w:val="center"/>
              <w:rPr>
                <w:rFonts w:eastAsia="標楷體"/>
              </w:rPr>
            </w:pPr>
            <w:r w:rsidRPr="00802333">
              <w:rPr>
                <w:rFonts w:eastAsia="標楷體" w:hint="eastAsia"/>
              </w:rPr>
              <w:lastRenderedPageBreak/>
              <w:t>6</w:t>
            </w:r>
          </w:p>
        </w:tc>
        <w:tc>
          <w:tcPr>
            <w:tcW w:w="672" w:type="dxa"/>
            <w:vAlign w:val="center"/>
          </w:tcPr>
          <w:p w14:paraId="68EB8554" w14:textId="77777777" w:rsidR="0069334A" w:rsidRPr="00802333" w:rsidRDefault="0069334A" w:rsidP="0069334A">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10/2~</w:t>
            </w:r>
          </w:p>
          <w:p w14:paraId="6355D024" w14:textId="2E66C614" w:rsidR="0069334A" w:rsidRPr="00802333" w:rsidRDefault="0069334A" w:rsidP="0069334A">
            <w:pPr>
              <w:jc w:val="center"/>
              <w:rPr>
                <w:rFonts w:eastAsia="標楷體"/>
              </w:rPr>
            </w:pPr>
            <w:r w:rsidRPr="00802333">
              <w:rPr>
                <w:rFonts w:asciiTheme="minorEastAsia" w:eastAsiaTheme="minorEastAsia" w:hAnsiTheme="minorEastAsia"/>
                <w:kern w:val="0"/>
                <w:sz w:val="20"/>
                <w:szCs w:val="18"/>
              </w:rPr>
              <w:t>10/6</w:t>
            </w:r>
          </w:p>
        </w:tc>
        <w:tc>
          <w:tcPr>
            <w:tcW w:w="994" w:type="dxa"/>
            <w:gridSpan w:val="2"/>
            <w:vAlign w:val="center"/>
          </w:tcPr>
          <w:p w14:paraId="37C9A995" w14:textId="77777777" w:rsidR="0069334A" w:rsidRPr="00802333" w:rsidRDefault="0069334A" w:rsidP="0069334A">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語文常識（一）標點符號使用法</w:t>
            </w:r>
          </w:p>
          <w:p w14:paraId="6E1EDC1A" w14:textId="4E7B9B6F" w:rsidR="0069334A" w:rsidRPr="00802333" w:rsidRDefault="0069334A" w:rsidP="0069334A">
            <w:pPr>
              <w:jc w:val="both"/>
              <w:rPr>
                <w:rFonts w:eastAsia="標楷體"/>
              </w:rPr>
            </w:pPr>
            <w:r w:rsidRPr="00802333">
              <w:rPr>
                <w:rFonts w:ascii="標楷體" w:eastAsia="標楷體" w:hAnsi="標楷體" w:hint="eastAsia"/>
                <w:bCs/>
                <w:sz w:val="20"/>
                <w:szCs w:val="20"/>
              </w:rPr>
              <w:t>【閱讀素養教育】</w:t>
            </w:r>
          </w:p>
        </w:tc>
        <w:tc>
          <w:tcPr>
            <w:tcW w:w="993" w:type="dxa"/>
            <w:vAlign w:val="center"/>
          </w:tcPr>
          <w:p w14:paraId="30EEC848" w14:textId="1043E0E9" w:rsidR="0069334A" w:rsidRPr="00802333" w:rsidRDefault="0069334A" w:rsidP="0069334A">
            <w:pPr>
              <w:jc w:val="both"/>
              <w:rPr>
                <w:rFonts w:eastAsia="標楷體"/>
              </w:rPr>
            </w:pPr>
            <w:r w:rsidRPr="00802333">
              <w:rPr>
                <w:rFonts w:ascii="標楷體" w:eastAsia="標楷體" w:hAnsi="標楷體" w:hint="eastAsia"/>
                <w:sz w:val="22"/>
                <w:szCs w:val="22"/>
              </w:rPr>
              <w:t>Lesson 2 What Are These?</w:t>
            </w:r>
            <w:r w:rsidRPr="00802333">
              <w:rPr>
                <w:rFonts w:ascii="標楷體" w:eastAsia="標楷體" w:hAnsi="標楷體" w:hint="eastAsia"/>
                <w:sz w:val="22"/>
                <w:szCs w:val="22"/>
              </w:rPr>
              <w:br/>
              <w:t>【環境教育】</w:t>
            </w:r>
          </w:p>
        </w:tc>
        <w:tc>
          <w:tcPr>
            <w:tcW w:w="992" w:type="dxa"/>
          </w:tcPr>
          <w:p w14:paraId="3A0481FF"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rPr>
              <w:t>一、咱來學母語2.啥？閩南語麻有「火星文！</w:t>
            </w:r>
          </w:p>
          <w:p w14:paraId="59FBE0E3"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hint="eastAsia"/>
              </w:rPr>
              <w:t>【多元文化】</w:t>
            </w:r>
          </w:p>
          <w:p w14:paraId="53864F4B" w14:textId="2EEF48B8" w:rsidR="0069334A" w:rsidRPr="00802333" w:rsidRDefault="0069334A" w:rsidP="0069334A">
            <w:pPr>
              <w:jc w:val="both"/>
              <w:rPr>
                <w:rFonts w:eastAsia="標楷體"/>
              </w:rPr>
            </w:pPr>
            <w:r w:rsidRPr="00802333">
              <w:rPr>
                <w:rFonts w:ascii="標楷體" w:eastAsia="標楷體" w:hAnsi="標楷體" w:hint="eastAsia"/>
              </w:rPr>
              <w:t>【家庭教育】</w:t>
            </w:r>
          </w:p>
        </w:tc>
        <w:tc>
          <w:tcPr>
            <w:tcW w:w="992" w:type="dxa"/>
          </w:tcPr>
          <w:p w14:paraId="2CC59608"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hint="eastAsia"/>
                <w:lang w:eastAsia="zh-HK"/>
              </w:rPr>
              <w:t>統整一、</w:t>
            </w:r>
            <w:r w:rsidRPr="00802333">
              <w:rPr>
                <w:rFonts w:ascii="標楷體" w:eastAsia="標楷體" w:hAnsi="標楷體"/>
              </w:rPr>
              <w:t>心安个所在</w:t>
            </w:r>
          </w:p>
          <w:p w14:paraId="629CC19E" w14:textId="33198CEB" w:rsidR="0069334A" w:rsidRPr="00802333" w:rsidRDefault="0069334A" w:rsidP="0069334A">
            <w:pPr>
              <w:jc w:val="both"/>
              <w:rPr>
                <w:rFonts w:eastAsia="標楷體"/>
              </w:rPr>
            </w:pPr>
            <w:r w:rsidRPr="00802333">
              <w:rPr>
                <w:rFonts w:ascii="標楷體" w:eastAsia="標楷體" w:hAnsi="標楷體" w:hint="eastAsia"/>
              </w:rPr>
              <w:t>【家庭教育】</w:t>
            </w:r>
          </w:p>
        </w:tc>
        <w:tc>
          <w:tcPr>
            <w:tcW w:w="851" w:type="dxa"/>
          </w:tcPr>
          <w:p w14:paraId="32BCAE47" w14:textId="77777777" w:rsidR="0069334A" w:rsidRPr="00802333" w:rsidRDefault="0069334A" w:rsidP="0069334A">
            <w:pPr>
              <w:jc w:val="both"/>
              <w:rPr>
                <w:rFonts w:eastAsia="標楷體"/>
              </w:rPr>
            </w:pPr>
          </w:p>
        </w:tc>
        <w:tc>
          <w:tcPr>
            <w:tcW w:w="1134" w:type="dxa"/>
          </w:tcPr>
          <w:p w14:paraId="3B5A69F1" w14:textId="77777777" w:rsidR="0069334A" w:rsidRPr="00802333" w:rsidRDefault="0069334A" w:rsidP="0069334A">
            <w:pPr>
              <w:jc w:val="both"/>
              <w:rPr>
                <w:rFonts w:eastAsia="標楷體"/>
              </w:rPr>
            </w:pPr>
            <w:r w:rsidRPr="00802333">
              <w:rPr>
                <w:rFonts w:eastAsia="標楷體" w:hint="eastAsia"/>
              </w:rPr>
              <w:t>單</w:t>
            </w:r>
            <w:r w:rsidRPr="00802333">
              <w:rPr>
                <w:rFonts w:eastAsia="標楷體"/>
              </w:rPr>
              <w:t>元</w:t>
            </w:r>
            <w:r w:rsidRPr="00802333">
              <w:rPr>
                <w:rFonts w:eastAsia="標楷體" w:hint="eastAsia"/>
              </w:rPr>
              <w:t>二</w:t>
            </w:r>
          </w:p>
          <w:p w14:paraId="0B76B882" w14:textId="169F0949" w:rsidR="0069334A" w:rsidRPr="00802333" w:rsidRDefault="0069334A" w:rsidP="0069334A">
            <w:pPr>
              <w:jc w:val="both"/>
              <w:rPr>
                <w:rFonts w:eastAsia="標楷體"/>
              </w:rPr>
            </w:pPr>
            <w:r w:rsidRPr="00802333">
              <w:rPr>
                <w:rFonts w:eastAsia="標楷體" w:hint="eastAsia"/>
              </w:rPr>
              <w:t>老師</w:t>
            </w:r>
            <w:r w:rsidRPr="00802333">
              <w:rPr>
                <w:rFonts w:eastAsia="標楷體"/>
              </w:rPr>
              <w:t>好</w:t>
            </w:r>
            <w:r w:rsidRPr="00802333">
              <w:rPr>
                <w:rFonts w:ascii="標楷體" w:eastAsia="標楷體" w:hAnsi="標楷體" w:hint="eastAsia"/>
              </w:rPr>
              <w:t>【品德教育】</w:t>
            </w:r>
          </w:p>
        </w:tc>
        <w:tc>
          <w:tcPr>
            <w:tcW w:w="1134" w:type="dxa"/>
          </w:tcPr>
          <w:p w14:paraId="5D351E7A" w14:textId="77777777" w:rsidR="0069334A" w:rsidRPr="00802333" w:rsidRDefault="0069334A" w:rsidP="0069334A">
            <w:pPr>
              <w:snapToGrid w:val="0"/>
              <w:rPr>
                <w:rFonts w:eastAsia="標楷體"/>
                <w:snapToGrid w:val="0"/>
              </w:rPr>
            </w:pPr>
            <w:r w:rsidRPr="00802333">
              <w:rPr>
                <w:rFonts w:eastAsia="標楷體"/>
                <w:snapToGrid w:val="0"/>
              </w:rPr>
              <w:t>1-</w:t>
            </w:r>
            <w:r w:rsidRPr="00802333">
              <w:rPr>
                <w:rFonts w:eastAsia="標楷體" w:hint="eastAsia"/>
                <w:snapToGrid w:val="0"/>
              </w:rPr>
              <w:t>4</w:t>
            </w:r>
            <w:r w:rsidRPr="00802333">
              <w:rPr>
                <w:rFonts w:eastAsia="標楷體" w:hint="eastAsia"/>
                <w:snapToGrid w:val="0"/>
              </w:rPr>
              <w:t>指數記法與科學記號</w:t>
            </w:r>
          </w:p>
          <w:p w14:paraId="59DF0A8E" w14:textId="77777777" w:rsidR="0069334A" w:rsidRPr="00802333" w:rsidRDefault="0069334A" w:rsidP="0069334A">
            <w:pPr>
              <w:snapToGrid w:val="0"/>
              <w:rPr>
                <w:rFonts w:ascii="標楷體" w:eastAsia="標楷體" w:hAnsi="標楷體"/>
              </w:rPr>
            </w:pPr>
            <w:r w:rsidRPr="00802333">
              <w:rPr>
                <w:rFonts w:ascii="標楷體" w:eastAsia="標楷體" w:hAnsi="標楷體" w:hint="eastAsia"/>
              </w:rPr>
              <w:t>【多元文化】</w:t>
            </w:r>
          </w:p>
          <w:p w14:paraId="5CA4DA6D" w14:textId="77777777" w:rsidR="0069334A" w:rsidRPr="00802333" w:rsidRDefault="0069334A" w:rsidP="0069334A">
            <w:pPr>
              <w:snapToGrid w:val="0"/>
              <w:rPr>
                <w:rFonts w:eastAsia="標楷體"/>
              </w:rPr>
            </w:pPr>
            <w:r w:rsidRPr="00802333">
              <w:rPr>
                <w:rFonts w:eastAsia="標楷體"/>
              </w:rPr>
              <w:t>【戶外教育】</w:t>
            </w:r>
          </w:p>
          <w:p w14:paraId="6490F71E" w14:textId="3B5C7691" w:rsidR="0069334A" w:rsidRPr="00802333" w:rsidRDefault="0069334A" w:rsidP="0069334A">
            <w:pPr>
              <w:jc w:val="both"/>
              <w:rPr>
                <w:rFonts w:eastAsia="標楷體"/>
              </w:rPr>
            </w:pPr>
            <w:r w:rsidRPr="00802333">
              <w:rPr>
                <w:rFonts w:eastAsia="標楷體"/>
              </w:rPr>
              <w:t>【閱讀素養】</w:t>
            </w:r>
          </w:p>
        </w:tc>
        <w:tc>
          <w:tcPr>
            <w:tcW w:w="992" w:type="dxa"/>
            <w:vAlign w:val="center"/>
          </w:tcPr>
          <w:p w14:paraId="1300AD5E" w14:textId="77777777" w:rsidR="0069334A" w:rsidRPr="00802333" w:rsidRDefault="0069334A" w:rsidP="0069334A">
            <w:pPr>
              <w:ind w:left="57" w:right="57"/>
              <w:rPr>
                <w:rFonts w:ascii="標楷體" w:eastAsia="標楷體" w:hAnsi="標楷體"/>
              </w:rPr>
            </w:pPr>
            <w:r w:rsidRPr="00802333">
              <w:rPr>
                <w:rFonts w:ascii="標楷體" w:eastAsia="標楷體" w:hAnsi="標楷體" w:hint="eastAsia"/>
              </w:rPr>
              <w:t>第一篇 第2章 位置對臺灣的影響</w:t>
            </w:r>
          </w:p>
          <w:p w14:paraId="1C07A21A" w14:textId="77777777" w:rsidR="0069334A" w:rsidRPr="00802333" w:rsidRDefault="0069334A" w:rsidP="0069334A">
            <w:pPr>
              <w:ind w:left="57" w:right="57"/>
              <w:rPr>
                <w:rFonts w:ascii="標楷體" w:eastAsia="標楷體" w:hAnsi="標楷體"/>
              </w:rPr>
            </w:pPr>
            <w:r w:rsidRPr="00802333">
              <w:rPr>
                <w:rFonts w:ascii="標楷體" w:eastAsia="標楷體" w:hAnsi="標楷體" w:hint="eastAsia"/>
              </w:rPr>
              <w:t>第二篇 第2章 大航海時代各方勢力在臺灣</w:t>
            </w:r>
          </w:p>
          <w:p w14:paraId="286513F7" w14:textId="6BE286B3" w:rsidR="0069334A" w:rsidRPr="00802333" w:rsidRDefault="0069334A" w:rsidP="0069334A">
            <w:pPr>
              <w:jc w:val="both"/>
              <w:rPr>
                <w:rFonts w:eastAsia="標楷體"/>
              </w:rPr>
            </w:pPr>
            <w:r w:rsidRPr="00802333">
              <w:rPr>
                <w:rFonts w:ascii="標楷體" w:eastAsia="標楷體" w:hAnsi="標楷體" w:hint="eastAsia"/>
              </w:rPr>
              <w:t>第三篇 第2章 公平正義下的性別平等【性別平等】</w:t>
            </w:r>
          </w:p>
        </w:tc>
        <w:tc>
          <w:tcPr>
            <w:tcW w:w="1134" w:type="dxa"/>
          </w:tcPr>
          <w:p w14:paraId="01F1BD7E" w14:textId="77777777" w:rsidR="0069334A" w:rsidRPr="00802333" w:rsidRDefault="0069334A" w:rsidP="0069334A">
            <w:pPr>
              <w:widowControl/>
              <w:jc w:val="both"/>
              <w:rPr>
                <w:rFonts w:ascii="標楷體" w:eastAsia="標楷體" w:hAnsi="標楷體"/>
                <w:kern w:val="0"/>
              </w:rPr>
            </w:pPr>
            <w:r w:rsidRPr="00802333">
              <w:rPr>
                <w:rFonts w:ascii="標楷體" w:eastAsia="標楷體" w:hAnsi="標楷體"/>
                <w:kern w:val="0"/>
              </w:rPr>
              <w:t>2‧1食物中的養分</w:t>
            </w:r>
          </w:p>
          <w:p w14:paraId="31FF4DB0" w14:textId="77777777" w:rsidR="0069334A" w:rsidRPr="00802333" w:rsidRDefault="0069334A" w:rsidP="0069334A">
            <w:pPr>
              <w:rPr>
                <w:rFonts w:ascii="標楷體" w:eastAsia="標楷體" w:hAnsi="標楷體"/>
              </w:rPr>
            </w:pPr>
            <w:r w:rsidRPr="00802333">
              <w:rPr>
                <w:rFonts w:ascii="標楷體" w:eastAsia="標楷體" w:hAnsi="標楷體" w:hint="eastAsia"/>
              </w:rPr>
              <w:t>【環境教育】</w:t>
            </w:r>
          </w:p>
          <w:p w14:paraId="48BBAAF2" w14:textId="2A541449" w:rsidR="0069334A" w:rsidRPr="00802333" w:rsidRDefault="0069334A" w:rsidP="0069334A">
            <w:pPr>
              <w:jc w:val="both"/>
              <w:rPr>
                <w:rFonts w:eastAsia="標楷體"/>
              </w:rPr>
            </w:pPr>
            <w:r w:rsidRPr="00802333">
              <w:rPr>
                <w:rFonts w:ascii="標楷體" w:eastAsia="標楷體" w:hAnsi="標楷體" w:hint="eastAsia"/>
              </w:rPr>
              <w:t>【科技教育】</w:t>
            </w:r>
          </w:p>
        </w:tc>
        <w:tc>
          <w:tcPr>
            <w:tcW w:w="992" w:type="dxa"/>
            <w:gridSpan w:val="2"/>
          </w:tcPr>
          <w:p w14:paraId="3C02EC12"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音樂：第六課唱起歌來快樂多</w:t>
            </w:r>
          </w:p>
          <w:p w14:paraId="57273139"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【性別平等】</w:t>
            </w:r>
          </w:p>
          <w:p w14:paraId="15984AE0"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【多元文化】</w:t>
            </w:r>
          </w:p>
          <w:p w14:paraId="0E7D2DD3"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視覺藝術：第二課畫出我的日常</w:t>
            </w:r>
          </w:p>
          <w:p w14:paraId="73539ED6"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【生涯規劃】</w:t>
            </w:r>
          </w:p>
          <w:p w14:paraId="6A0177DE"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表演藝術：第十課舞動吧！身體</w:t>
            </w:r>
          </w:p>
          <w:p w14:paraId="556070DD"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【多元文化】</w:t>
            </w:r>
          </w:p>
          <w:p w14:paraId="6299D2F0" w14:textId="77777777" w:rsidR="0069334A" w:rsidRPr="00802333" w:rsidRDefault="0069334A" w:rsidP="0069334A">
            <w:pPr>
              <w:jc w:val="both"/>
              <w:rPr>
                <w:rFonts w:eastAsia="標楷體"/>
              </w:rPr>
            </w:pPr>
          </w:p>
        </w:tc>
        <w:tc>
          <w:tcPr>
            <w:tcW w:w="1134" w:type="dxa"/>
            <w:shd w:val="clear" w:color="auto" w:fill="FFFFFF"/>
          </w:tcPr>
          <w:p w14:paraId="77F21415"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童軍：第一主題人我新關係第2單元當我們同在一起</w:t>
            </w:r>
          </w:p>
          <w:p w14:paraId="1CF96FFA"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【人權教育】</w:t>
            </w:r>
          </w:p>
          <w:p w14:paraId="28499786"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【品德教育】</w:t>
            </w:r>
          </w:p>
          <w:p w14:paraId="2A46B105"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7501CF46"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家政：第三主題生活新人王第2單元縫紉巧手</w:t>
            </w:r>
          </w:p>
          <w:p w14:paraId="6179B50D"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1523A10C"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12E5FD5D"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輔導：第五主題晉級的國中生第2單元國中方程式</w:t>
            </w:r>
          </w:p>
          <w:p w14:paraId="423E36E6" w14:textId="1C358E83" w:rsidR="0069334A" w:rsidRPr="00802333" w:rsidRDefault="0069334A" w:rsidP="0069334A">
            <w:pPr>
              <w:jc w:val="both"/>
              <w:rPr>
                <w:rFonts w:eastAsia="標楷體"/>
              </w:rPr>
            </w:pPr>
            <w:r w:rsidRPr="00802333">
              <w:rPr>
                <w:rFonts w:ascii="標楷體" w:eastAsia="標楷體" w:hAnsi="標楷體" w:cs="標楷體"/>
              </w:rPr>
              <w:t>【生涯規</w:t>
            </w:r>
            <w:r w:rsidRPr="00802333">
              <w:rPr>
                <w:rFonts w:ascii="標楷體" w:eastAsia="標楷體" w:hAnsi="標楷體" w:cs="標楷體"/>
              </w:rPr>
              <w:lastRenderedPageBreak/>
              <w:t>劃】</w:t>
            </w:r>
          </w:p>
        </w:tc>
        <w:tc>
          <w:tcPr>
            <w:tcW w:w="1134" w:type="dxa"/>
            <w:shd w:val="clear" w:color="auto" w:fill="FFFFFF"/>
          </w:tcPr>
          <w:p w14:paraId="08D06A0D" w14:textId="77777777" w:rsidR="0069334A" w:rsidRPr="00802333" w:rsidRDefault="0069334A" w:rsidP="0069334A">
            <w:pPr>
              <w:spacing w:line="260" w:lineRule="exact"/>
              <w:jc w:val="center"/>
              <w:rPr>
                <w:rFonts w:ascii="標楷體" w:eastAsia="標楷體" w:hAnsi="標楷體"/>
                <w:noProof/>
                <w:sz w:val="20"/>
                <w:szCs w:val="20"/>
              </w:rPr>
            </w:pPr>
            <w:r w:rsidRPr="00802333">
              <w:rPr>
                <w:rFonts w:ascii="標楷體" w:eastAsia="標楷體" w:hAnsi="標楷體" w:hint="eastAsia"/>
                <w:noProof/>
                <w:sz w:val="20"/>
                <w:szCs w:val="20"/>
              </w:rPr>
              <w:lastRenderedPageBreak/>
              <w:t>關卡1 生活科技導論</w:t>
            </w:r>
          </w:p>
          <w:p w14:paraId="65DBF024" w14:textId="77777777" w:rsidR="0069334A" w:rsidRPr="00802333" w:rsidRDefault="0069334A" w:rsidP="0069334A">
            <w:pPr>
              <w:jc w:val="both"/>
              <w:rPr>
                <w:rFonts w:ascii="標楷體" w:eastAsia="標楷體" w:hAnsi="標楷體"/>
                <w:noProof/>
                <w:sz w:val="20"/>
                <w:szCs w:val="20"/>
              </w:rPr>
            </w:pPr>
            <w:r w:rsidRPr="00802333">
              <w:rPr>
                <w:rFonts w:ascii="標楷體" w:eastAsia="標楷體" w:hAnsi="標楷體" w:hint="eastAsia"/>
                <w:noProof/>
                <w:sz w:val="20"/>
                <w:szCs w:val="20"/>
              </w:rPr>
              <w:t>挑戰3 科技問題解決</w:t>
            </w:r>
          </w:p>
          <w:p w14:paraId="39BE9F1E" w14:textId="77777777" w:rsidR="0069334A" w:rsidRPr="00802333" w:rsidRDefault="0069334A" w:rsidP="0069334A">
            <w:pPr>
              <w:jc w:val="both"/>
              <w:rPr>
                <w:rFonts w:ascii="標楷體" w:eastAsia="標楷體" w:hAnsi="標楷體"/>
                <w:noProof/>
                <w:sz w:val="20"/>
                <w:szCs w:val="20"/>
              </w:rPr>
            </w:pPr>
          </w:p>
          <w:p w14:paraId="67CCFD1A" w14:textId="3822056A" w:rsidR="0069334A" w:rsidRPr="00802333" w:rsidRDefault="0069334A" w:rsidP="0069334A">
            <w:pPr>
              <w:jc w:val="both"/>
              <w:rPr>
                <w:rFonts w:eastAsia="標楷體"/>
              </w:rPr>
            </w:pPr>
            <w:r w:rsidRPr="00802333">
              <w:rPr>
                <w:rFonts w:eastAsia="標楷體" w:hint="eastAsia"/>
              </w:rPr>
              <w:t>試算表</w:t>
            </w:r>
            <w:r w:rsidRPr="00802333">
              <w:rPr>
                <w:rFonts w:eastAsia="標楷體" w:hint="eastAsia"/>
              </w:rPr>
              <w:t>01-</w:t>
            </w:r>
            <w:r w:rsidRPr="00802333">
              <w:rPr>
                <w:rFonts w:eastAsia="標楷體" w:hint="eastAsia"/>
              </w:rPr>
              <w:t>基本概念</w:t>
            </w:r>
          </w:p>
        </w:tc>
        <w:tc>
          <w:tcPr>
            <w:tcW w:w="992" w:type="dxa"/>
          </w:tcPr>
          <w:p w14:paraId="3FDCECCE"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第1</w:t>
            </w:r>
            <w:r w:rsidRPr="00802333">
              <w:rPr>
                <w:rFonts w:ascii="標楷體" w:eastAsia="標楷體" w:hAnsi="標楷體"/>
                <w:sz w:val="20"/>
                <w:szCs w:val="20"/>
              </w:rPr>
              <w:t>-3</w:t>
            </w:r>
            <w:r w:rsidRPr="00802333">
              <w:rPr>
                <w:rFonts w:ascii="標楷體" w:eastAsia="標楷體" w:hAnsi="標楷體" w:hint="eastAsia"/>
                <w:sz w:val="20"/>
                <w:szCs w:val="20"/>
              </w:rPr>
              <w:t>章：身體的奧妙</w:t>
            </w:r>
          </w:p>
          <w:p w14:paraId="19756D09"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第2</w:t>
            </w:r>
            <w:r w:rsidRPr="00802333">
              <w:rPr>
                <w:rFonts w:ascii="標楷體" w:eastAsia="標楷體" w:hAnsi="標楷體"/>
                <w:sz w:val="20"/>
                <w:szCs w:val="20"/>
              </w:rPr>
              <w:t>-1</w:t>
            </w:r>
            <w:r w:rsidRPr="00802333">
              <w:rPr>
                <w:rFonts w:ascii="標楷體" w:eastAsia="標楷體" w:hAnsi="標楷體" w:hint="eastAsia"/>
                <w:sz w:val="20"/>
                <w:szCs w:val="20"/>
              </w:rPr>
              <w:t>章：</w:t>
            </w:r>
          </w:p>
          <w:p w14:paraId="48E4AFB6"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籃球</w:t>
            </w:r>
          </w:p>
          <w:p w14:paraId="3E16CFB2" w14:textId="0835B0DD" w:rsidR="0069334A" w:rsidRPr="00802333" w:rsidRDefault="0069334A" w:rsidP="0069334A">
            <w:pPr>
              <w:jc w:val="both"/>
              <w:rPr>
                <w:rFonts w:eastAsia="標楷體"/>
              </w:rPr>
            </w:pPr>
            <w:r w:rsidRPr="00802333">
              <w:rPr>
                <w:rFonts w:ascii="標楷體" w:eastAsia="標楷體" w:hAnsi="標楷體" w:hint="eastAsia"/>
                <w:sz w:val="20"/>
                <w:szCs w:val="20"/>
              </w:rPr>
              <w:t>【生命教育】</w:t>
            </w:r>
          </w:p>
        </w:tc>
      </w:tr>
      <w:tr w:rsidR="00802333" w:rsidRPr="00802333" w14:paraId="4862C74C" w14:textId="77777777" w:rsidTr="00F40312">
        <w:trPr>
          <w:cantSplit/>
          <w:trHeight w:val="780"/>
          <w:jc w:val="center"/>
        </w:trPr>
        <w:tc>
          <w:tcPr>
            <w:tcW w:w="597" w:type="dxa"/>
            <w:gridSpan w:val="2"/>
            <w:vAlign w:val="center"/>
          </w:tcPr>
          <w:p w14:paraId="412EC8D5" w14:textId="7706D726" w:rsidR="0069334A" w:rsidRPr="00802333" w:rsidRDefault="0069334A" w:rsidP="0069334A">
            <w:pPr>
              <w:jc w:val="center"/>
              <w:rPr>
                <w:rFonts w:eastAsia="標楷體"/>
              </w:rPr>
            </w:pPr>
            <w:r w:rsidRPr="00802333">
              <w:rPr>
                <w:rFonts w:eastAsia="標楷體" w:hint="eastAsia"/>
              </w:rPr>
              <w:lastRenderedPageBreak/>
              <w:t>7</w:t>
            </w:r>
          </w:p>
        </w:tc>
        <w:tc>
          <w:tcPr>
            <w:tcW w:w="672" w:type="dxa"/>
            <w:vAlign w:val="center"/>
          </w:tcPr>
          <w:p w14:paraId="3ADB62F4" w14:textId="5C78C73C" w:rsidR="0069334A" w:rsidRPr="00802333" w:rsidRDefault="0069334A" w:rsidP="0069334A">
            <w:pPr>
              <w:jc w:val="center"/>
              <w:rPr>
                <w:rFonts w:eastAsia="標楷體"/>
              </w:rPr>
            </w:pPr>
            <w:r w:rsidRPr="00802333">
              <w:rPr>
                <w:rFonts w:asciiTheme="minorEastAsia" w:eastAsiaTheme="minorEastAsia" w:hAnsiTheme="minorEastAsia"/>
                <w:kern w:val="0"/>
                <w:sz w:val="20"/>
                <w:szCs w:val="18"/>
              </w:rPr>
              <w:t>10/11~10/13</w:t>
            </w:r>
          </w:p>
        </w:tc>
        <w:tc>
          <w:tcPr>
            <w:tcW w:w="994" w:type="dxa"/>
            <w:gridSpan w:val="2"/>
            <w:vAlign w:val="center"/>
          </w:tcPr>
          <w:p w14:paraId="20804182" w14:textId="77777777" w:rsidR="0069334A" w:rsidRPr="00802333" w:rsidRDefault="0069334A" w:rsidP="0069334A">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第四課 論語選(第一次段考)</w:t>
            </w:r>
          </w:p>
          <w:p w14:paraId="735DE39A"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73F180CE"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hint="eastAsia"/>
                <w:bCs/>
                <w:sz w:val="20"/>
                <w:szCs w:val="20"/>
              </w:rPr>
              <w:t>【家庭教育】</w:t>
            </w:r>
          </w:p>
          <w:p w14:paraId="0D7000BD" w14:textId="12E75467" w:rsidR="0069334A" w:rsidRPr="00802333" w:rsidRDefault="0069334A" w:rsidP="0069334A">
            <w:pPr>
              <w:jc w:val="both"/>
              <w:rPr>
                <w:rFonts w:eastAsia="標楷體"/>
              </w:rPr>
            </w:pPr>
            <w:r w:rsidRPr="00802333">
              <w:rPr>
                <w:rFonts w:ascii="標楷體" w:eastAsia="標楷體" w:hAnsi="標楷體" w:hint="eastAsia"/>
                <w:bCs/>
                <w:sz w:val="20"/>
                <w:szCs w:val="20"/>
              </w:rPr>
              <w:t>【閱讀素養教育】</w:t>
            </w:r>
          </w:p>
        </w:tc>
        <w:tc>
          <w:tcPr>
            <w:tcW w:w="993" w:type="dxa"/>
            <w:vAlign w:val="center"/>
          </w:tcPr>
          <w:p w14:paraId="1717FC06" w14:textId="77777777" w:rsidR="0069334A" w:rsidRPr="00802333" w:rsidRDefault="0069334A" w:rsidP="0069334A">
            <w:pPr>
              <w:pStyle w:val="Web"/>
              <w:spacing w:before="0" w:beforeAutospacing="0" w:after="0" w:afterAutospacing="0"/>
              <w:jc w:val="center"/>
            </w:pPr>
            <w:r w:rsidRPr="00802333">
              <w:rPr>
                <w:rFonts w:ascii="標楷體" w:eastAsia="標楷體" w:hAnsi="標楷體" w:hint="eastAsia"/>
                <w:sz w:val="22"/>
                <w:szCs w:val="22"/>
              </w:rPr>
              <w:t>Review 1</w:t>
            </w:r>
          </w:p>
          <w:p w14:paraId="0E2C408F" w14:textId="77777777" w:rsidR="0069334A" w:rsidRPr="00802333" w:rsidRDefault="0069334A" w:rsidP="0069334A">
            <w:pPr>
              <w:pStyle w:val="Web"/>
              <w:spacing w:before="0" w:beforeAutospacing="0" w:after="0" w:afterAutospacing="0"/>
              <w:jc w:val="center"/>
            </w:pPr>
            <w:r w:rsidRPr="00802333">
              <w:rPr>
                <w:rFonts w:ascii="標楷體" w:eastAsia="標楷體" w:hAnsi="標楷體" w:hint="eastAsia"/>
                <w:sz w:val="22"/>
                <w:szCs w:val="22"/>
              </w:rPr>
              <w:t>Lesson 3 Where Is Harry’s Bedroom?</w:t>
            </w:r>
          </w:p>
          <w:p w14:paraId="1CD8FAD3" w14:textId="52B56146" w:rsidR="0069334A" w:rsidRPr="00802333" w:rsidRDefault="0069334A" w:rsidP="0069334A">
            <w:pPr>
              <w:jc w:val="both"/>
              <w:rPr>
                <w:rFonts w:eastAsia="標楷體"/>
              </w:rPr>
            </w:pPr>
            <w:r w:rsidRPr="00802333">
              <w:rPr>
                <w:rFonts w:ascii="標楷體" w:eastAsia="標楷體" w:hAnsi="標楷體" w:hint="eastAsia"/>
                <w:sz w:val="22"/>
                <w:szCs w:val="22"/>
              </w:rPr>
              <w:t>【第一次評量週】</w:t>
            </w:r>
            <w:r w:rsidRPr="00802333">
              <w:rPr>
                <w:rFonts w:ascii="標楷體" w:eastAsia="標楷體" w:hAnsi="標楷體" w:hint="eastAsia"/>
                <w:sz w:val="22"/>
                <w:szCs w:val="22"/>
              </w:rPr>
              <w:br/>
              <w:t>【多元文化】</w:t>
            </w:r>
          </w:p>
        </w:tc>
        <w:tc>
          <w:tcPr>
            <w:tcW w:w="992" w:type="dxa"/>
          </w:tcPr>
          <w:p w14:paraId="4B1B31EA" w14:textId="763FEF4E" w:rsidR="0069334A" w:rsidRPr="00802333" w:rsidRDefault="0069334A" w:rsidP="0069334A">
            <w:pPr>
              <w:jc w:val="both"/>
              <w:rPr>
                <w:rFonts w:eastAsia="標楷體"/>
              </w:rPr>
            </w:pPr>
            <w:r w:rsidRPr="00802333">
              <w:rPr>
                <w:rFonts w:ascii="標楷體" w:eastAsia="標楷體" w:hAnsi="標楷體"/>
              </w:rPr>
              <w:t>語文天地</w:t>
            </w:r>
            <w:r w:rsidRPr="00802333">
              <w:rPr>
                <w:rFonts w:ascii="標楷體" w:eastAsia="標楷體" w:hAnsi="標楷體" w:hint="eastAsia"/>
              </w:rPr>
              <w:t>(</w:t>
            </w:r>
            <w:r w:rsidRPr="00802333">
              <w:rPr>
                <w:rFonts w:ascii="標楷體" w:eastAsia="標楷體" w:hAnsi="標楷體"/>
              </w:rPr>
              <w:t>一</w:t>
            </w:r>
            <w:r w:rsidRPr="00802333">
              <w:rPr>
                <w:rFonts w:ascii="標楷體" w:eastAsia="標楷體" w:hAnsi="標楷體" w:hint="eastAsia"/>
              </w:rPr>
              <w:t>) 按怎使用教育部《臺灣閩南語常用詞辭典》</w:t>
            </w:r>
          </w:p>
        </w:tc>
        <w:tc>
          <w:tcPr>
            <w:tcW w:w="992" w:type="dxa"/>
          </w:tcPr>
          <w:p w14:paraId="0DCC7EAC"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hint="eastAsia"/>
                <w:lang w:eastAsia="zh-HK"/>
              </w:rPr>
              <w:t>綜合練習</w:t>
            </w:r>
          </w:p>
          <w:p w14:paraId="6D56BFDD" w14:textId="79243F5C" w:rsidR="0069334A" w:rsidRPr="00802333" w:rsidRDefault="0069334A" w:rsidP="0069334A">
            <w:pPr>
              <w:jc w:val="both"/>
              <w:rPr>
                <w:rFonts w:eastAsia="標楷體"/>
              </w:rPr>
            </w:pPr>
            <w:r w:rsidRPr="00802333">
              <w:rPr>
                <w:rFonts w:ascii="標楷體" w:eastAsia="標楷體" w:hAnsi="標楷體" w:hint="eastAsia"/>
              </w:rPr>
              <w:t>【家庭教育】</w:t>
            </w:r>
          </w:p>
        </w:tc>
        <w:tc>
          <w:tcPr>
            <w:tcW w:w="851" w:type="dxa"/>
          </w:tcPr>
          <w:p w14:paraId="340B63AB" w14:textId="77777777" w:rsidR="0069334A" w:rsidRPr="00802333" w:rsidRDefault="0069334A" w:rsidP="0069334A">
            <w:pPr>
              <w:jc w:val="both"/>
              <w:rPr>
                <w:rFonts w:eastAsia="標楷體"/>
              </w:rPr>
            </w:pPr>
          </w:p>
        </w:tc>
        <w:tc>
          <w:tcPr>
            <w:tcW w:w="1134" w:type="dxa"/>
          </w:tcPr>
          <w:p w14:paraId="6E33FAFA" w14:textId="77777777" w:rsidR="0069334A" w:rsidRPr="00802333" w:rsidRDefault="0069334A" w:rsidP="0069334A">
            <w:pPr>
              <w:jc w:val="both"/>
              <w:rPr>
                <w:rFonts w:eastAsia="標楷體"/>
              </w:rPr>
            </w:pPr>
            <w:r w:rsidRPr="00802333">
              <w:rPr>
                <w:rFonts w:eastAsia="標楷體" w:hint="eastAsia"/>
              </w:rPr>
              <w:t>單</w:t>
            </w:r>
            <w:r w:rsidRPr="00802333">
              <w:rPr>
                <w:rFonts w:eastAsia="標楷體"/>
              </w:rPr>
              <w:t>元</w:t>
            </w:r>
            <w:r w:rsidRPr="00802333">
              <w:rPr>
                <w:rFonts w:eastAsia="標楷體" w:hint="eastAsia"/>
              </w:rPr>
              <w:t>二</w:t>
            </w:r>
          </w:p>
          <w:p w14:paraId="33FB5DA1" w14:textId="5B303145" w:rsidR="0069334A" w:rsidRPr="00802333" w:rsidRDefault="0069334A" w:rsidP="0069334A">
            <w:pPr>
              <w:jc w:val="both"/>
              <w:rPr>
                <w:rFonts w:eastAsia="標楷體"/>
              </w:rPr>
            </w:pPr>
            <w:r w:rsidRPr="00802333">
              <w:rPr>
                <w:rFonts w:eastAsia="標楷體" w:hint="eastAsia"/>
              </w:rPr>
              <w:t>老師</w:t>
            </w:r>
            <w:r w:rsidRPr="00802333">
              <w:rPr>
                <w:rFonts w:eastAsia="標楷體"/>
              </w:rPr>
              <w:t>好</w:t>
            </w:r>
            <w:r w:rsidRPr="00802333">
              <w:rPr>
                <w:rFonts w:ascii="標楷體" w:eastAsia="標楷體" w:hAnsi="標楷體" w:hint="eastAsia"/>
              </w:rPr>
              <w:t>【品德教育】</w:t>
            </w:r>
          </w:p>
        </w:tc>
        <w:tc>
          <w:tcPr>
            <w:tcW w:w="1134" w:type="dxa"/>
          </w:tcPr>
          <w:p w14:paraId="653D72E3" w14:textId="77777777" w:rsidR="0069334A" w:rsidRPr="00802333" w:rsidRDefault="0069334A" w:rsidP="0069334A">
            <w:pPr>
              <w:snapToGrid w:val="0"/>
              <w:rPr>
                <w:rFonts w:eastAsia="標楷體"/>
                <w:snapToGrid w:val="0"/>
              </w:rPr>
            </w:pPr>
            <w:r w:rsidRPr="00802333">
              <w:rPr>
                <w:rFonts w:eastAsia="標楷體"/>
                <w:snapToGrid w:val="0"/>
              </w:rPr>
              <w:t>1-</w:t>
            </w:r>
            <w:r w:rsidRPr="00802333">
              <w:rPr>
                <w:rFonts w:eastAsia="標楷體" w:hint="eastAsia"/>
                <w:snapToGrid w:val="0"/>
              </w:rPr>
              <w:t>4</w:t>
            </w:r>
            <w:r w:rsidRPr="00802333">
              <w:rPr>
                <w:rFonts w:eastAsia="標楷體" w:hint="eastAsia"/>
                <w:snapToGrid w:val="0"/>
              </w:rPr>
              <w:t>指數記法與科學記號</w:t>
            </w:r>
          </w:p>
          <w:p w14:paraId="016D62FC" w14:textId="77777777" w:rsidR="0069334A" w:rsidRPr="00802333" w:rsidRDefault="0069334A" w:rsidP="0069334A">
            <w:pPr>
              <w:snapToGrid w:val="0"/>
              <w:rPr>
                <w:rFonts w:eastAsia="標楷體"/>
                <w:snapToGrid w:val="0"/>
              </w:rPr>
            </w:pPr>
            <w:r w:rsidRPr="00802333">
              <w:rPr>
                <w:rFonts w:eastAsia="標楷體"/>
                <w:snapToGrid w:val="0"/>
              </w:rPr>
              <w:t>【第一次評量週】</w:t>
            </w:r>
          </w:p>
          <w:p w14:paraId="5C7AFBF7" w14:textId="77777777" w:rsidR="0069334A" w:rsidRPr="00802333" w:rsidRDefault="0069334A" w:rsidP="0069334A">
            <w:pPr>
              <w:snapToGrid w:val="0"/>
              <w:rPr>
                <w:rFonts w:ascii="標楷體" w:eastAsia="標楷體" w:hAnsi="標楷體"/>
              </w:rPr>
            </w:pPr>
            <w:r w:rsidRPr="00802333">
              <w:rPr>
                <w:rFonts w:ascii="標楷體" w:eastAsia="標楷體" w:hAnsi="標楷體" w:hint="eastAsia"/>
              </w:rPr>
              <w:t>【多元文化】</w:t>
            </w:r>
          </w:p>
          <w:p w14:paraId="75212931" w14:textId="77777777" w:rsidR="0069334A" w:rsidRPr="00802333" w:rsidRDefault="0069334A" w:rsidP="0069334A">
            <w:pPr>
              <w:snapToGrid w:val="0"/>
              <w:rPr>
                <w:rFonts w:eastAsia="標楷體"/>
              </w:rPr>
            </w:pPr>
            <w:r w:rsidRPr="00802333">
              <w:rPr>
                <w:rFonts w:eastAsia="標楷體"/>
              </w:rPr>
              <w:t>【戶外教育】</w:t>
            </w:r>
          </w:p>
          <w:p w14:paraId="4D43C068" w14:textId="143628C7" w:rsidR="0069334A" w:rsidRPr="00802333" w:rsidRDefault="0069334A" w:rsidP="0069334A">
            <w:pPr>
              <w:jc w:val="both"/>
              <w:rPr>
                <w:rFonts w:eastAsia="標楷體"/>
              </w:rPr>
            </w:pPr>
            <w:r w:rsidRPr="00802333">
              <w:rPr>
                <w:rFonts w:eastAsia="標楷體"/>
              </w:rPr>
              <w:t>【閱讀素養】</w:t>
            </w:r>
          </w:p>
        </w:tc>
        <w:tc>
          <w:tcPr>
            <w:tcW w:w="992" w:type="dxa"/>
            <w:vAlign w:val="center"/>
          </w:tcPr>
          <w:p w14:paraId="3B39243B" w14:textId="6C567743" w:rsidR="0069334A" w:rsidRPr="00802333" w:rsidRDefault="0069334A" w:rsidP="0069334A">
            <w:pPr>
              <w:jc w:val="both"/>
              <w:rPr>
                <w:rFonts w:eastAsia="標楷體"/>
              </w:rPr>
            </w:pPr>
            <w:r w:rsidRPr="00802333">
              <w:rPr>
                <w:rFonts w:ascii="標楷體" w:eastAsia="標楷體" w:hAnsi="標楷體" w:hint="eastAsia"/>
                <w:b/>
              </w:rPr>
              <w:t>複習各篇1-2章</w:t>
            </w:r>
          </w:p>
        </w:tc>
        <w:tc>
          <w:tcPr>
            <w:tcW w:w="1134" w:type="dxa"/>
          </w:tcPr>
          <w:p w14:paraId="769AF99A" w14:textId="77777777" w:rsidR="0069334A" w:rsidRPr="00802333" w:rsidRDefault="0069334A" w:rsidP="0069334A">
            <w:pPr>
              <w:widowControl/>
              <w:jc w:val="both"/>
              <w:rPr>
                <w:rFonts w:ascii="標楷體" w:eastAsia="標楷體" w:hAnsi="標楷體"/>
                <w:kern w:val="0"/>
              </w:rPr>
            </w:pPr>
            <w:r w:rsidRPr="00802333">
              <w:rPr>
                <w:rFonts w:ascii="標楷體" w:eastAsia="標楷體" w:hAnsi="標楷體"/>
                <w:kern w:val="0"/>
              </w:rPr>
              <w:t>2‧2酵素【第一次評量週】</w:t>
            </w:r>
          </w:p>
          <w:p w14:paraId="326674EB" w14:textId="77777777" w:rsidR="0069334A" w:rsidRPr="00802333" w:rsidRDefault="0069334A" w:rsidP="0069334A">
            <w:pPr>
              <w:rPr>
                <w:rFonts w:ascii="標楷體" w:eastAsia="標楷體" w:hAnsi="標楷體"/>
              </w:rPr>
            </w:pPr>
            <w:r w:rsidRPr="00802333">
              <w:rPr>
                <w:rFonts w:ascii="標楷體" w:eastAsia="標楷體" w:hAnsi="標楷體" w:hint="eastAsia"/>
              </w:rPr>
              <w:t>【環境教育】</w:t>
            </w:r>
          </w:p>
          <w:p w14:paraId="1A2FCC18" w14:textId="1FA02B79" w:rsidR="0069334A" w:rsidRPr="00802333" w:rsidRDefault="0069334A" w:rsidP="0069334A">
            <w:pPr>
              <w:jc w:val="both"/>
              <w:rPr>
                <w:rFonts w:eastAsia="標楷體"/>
              </w:rPr>
            </w:pPr>
            <w:r w:rsidRPr="00802333">
              <w:rPr>
                <w:rFonts w:ascii="標楷體" w:eastAsia="標楷體" w:hAnsi="標楷體" w:hint="eastAsia"/>
              </w:rPr>
              <w:t>【科技教育】</w:t>
            </w:r>
          </w:p>
        </w:tc>
        <w:tc>
          <w:tcPr>
            <w:tcW w:w="992" w:type="dxa"/>
            <w:gridSpan w:val="2"/>
          </w:tcPr>
          <w:p w14:paraId="6FD6B9BB"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音樂：第六課唱起歌來快樂多</w:t>
            </w:r>
          </w:p>
          <w:p w14:paraId="1BA026E8"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【性別平等】</w:t>
            </w:r>
          </w:p>
          <w:p w14:paraId="6A016261"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【多元文化】</w:t>
            </w:r>
          </w:p>
          <w:p w14:paraId="522803BF"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視覺藝術：第二課畫出我的日常</w:t>
            </w:r>
          </w:p>
          <w:p w14:paraId="64248E6D"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【生涯規劃】</w:t>
            </w:r>
          </w:p>
          <w:p w14:paraId="6978D5D8"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表演藝術：第十課舞動吧！身體</w:t>
            </w:r>
          </w:p>
          <w:p w14:paraId="5BB0AF09"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【多元文化】</w:t>
            </w:r>
          </w:p>
          <w:p w14:paraId="36B57455" w14:textId="77777777" w:rsidR="0069334A" w:rsidRPr="00802333" w:rsidRDefault="0069334A" w:rsidP="0069334A">
            <w:pPr>
              <w:jc w:val="both"/>
              <w:rPr>
                <w:rFonts w:eastAsia="標楷體"/>
              </w:rPr>
            </w:pPr>
          </w:p>
        </w:tc>
        <w:tc>
          <w:tcPr>
            <w:tcW w:w="1134" w:type="dxa"/>
            <w:shd w:val="clear" w:color="auto" w:fill="FFFFFF"/>
          </w:tcPr>
          <w:p w14:paraId="4DA8F422"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童軍：第一主題人我新關係第3單元小隊進行式</w:t>
            </w:r>
          </w:p>
          <w:p w14:paraId="65AA8D32"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【人權教育】</w:t>
            </w:r>
          </w:p>
          <w:p w14:paraId="5AF7B6FE"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【品德教育】</w:t>
            </w:r>
          </w:p>
          <w:p w14:paraId="6C340377"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2275DA3A"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家政：第三主題生活新人王第2單元縫紉巧手</w:t>
            </w:r>
          </w:p>
          <w:p w14:paraId="1E41AF6D"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58F39F98"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153E7080"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輔導：第五主題晉級的國中生第2單元國中方程式</w:t>
            </w:r>
          </w:p>
          <w:p w14:paraId="6A3CC2E2" w14:textId="176E8FA8" w:rsidR="0069334A" w:rsidRPr="00802333" w:rsidRDefault="0069334A" w:rsidP="0069334A">
            <w:pPr>
              <w:jc w:val="both"/>
              <w:rPr>
                <w:rFonts w:eastAsia="標楷體"/>
              </w:rPr>
            </w:pPr>
            <w:r w:rsidRPr="00802333">
              <w:rPr>
                <w:rFonts w:ascii="標楷體" w:eastAsia="標楷體" w:hAnsi="標楷體" w:cs="標楷體"/>
              </w:rPr>
              <w:t>【生涯規</w:t>
            </w:r>
            <w:r w:rsidRPr="00802333">
              <w:rPr>
                <w:rFonts w:ascii="標楷體" w:eastAsia="標楷體" w:hAnsi="標楷體" w:cs="標楷體"/>
              </w:rPr>
              <w:lastRenderedPageBreak/>
              <w:t>劃】</w:t>
            </w:r>
          </w:p>
        </w:tc>
        <w:tc>
          <w:tcPr>
            <w:tcW w:w="1134" w:type="dxa"/>
            <w:shd w:val="clear" w:color="auto" w:fill="FFFFFF"/>
          </w:tcPr>
          <w:p w14:paraId="7C2C5B7B" w14:textId="77777777" w:rsidR="0069334A" w:rsidRPr="00802333" w:rsidRDefault="0069334A" w:rsidP="0069334A">
            <w:pPr>
              <w:spacing w:line="260" w:lineRule="exact"/>
              <w:jc w:val="center"/>
              <w:rPr>
                <w:rFonts w:ascii="標楷體" w:eastAsia="標楷體" w:hAnsi="標楷體"/>
                <w:sz w:val="20"/>
                <w:szCs w:val="20"/>
              </w:rPr>
            </w:pPr>
            <w:r w:rsidRPr="00802333">
              <w:rPr>
                <w:rFonts w:ascii="標楷體" w:eastAsia="標楷體" w:hAnsi="標楷體" w:hint="eastAsia"/>
                <w:noProof/>
                <w:sz w:val="20"/>
                <w:szCs w:val="20"/>
              </w:rPr>
              <w:lastRenderedPageBreak/>
              <w:t>關卡2 認識科技</w:t>
            </w:r>
          </w:p>
          <w:p w14:paraId="4CBE739F" w14:textId="77777777" w:rsidR="0069334A" w:rsidRPr="00802333" w:rsidRDefault="0069334A" w:rsidP="0069334A">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挑戰1看見科技 I see you(第一次段考)</w:t>
            </w:r>
          </w:p>
          <w:p w14:paraId="41667101"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snapToGrid w:val="0"/>
                <w:kern w:val="0"/>
                <w:sz w:val="20"/>
                <w:szCs w:val="20"/>
              </w:rPr>
              <w:t>【海洋教育】</w:t>
            </w:r>
          </w:p>
          <w:p w14:paraId="22A00E05" w14:textId="77777777" w:rsidR="0069334A" w:rsidRPr="00802333" w:rsidRDefault="0069334A" w:rsidP="0069334A">
            <w:pPr>
              <w:jc w:val="both"/>
              <w:rPr>
                <w:rFonts w:ascii="標楷體" w:eastAsia="標楷體" w:hAnsi="標楷體"/>
                <w:bCs/>
                <w:sz w:val="20"/>
                <w:szCs w:val="20"/>
              </w:rPr>
            </w:pPr>
            <w:r w:rsidRPr="00802333">
              <w:rPr>
                <w:rFonts w:ascii="標楷體" w:eastAsia="標楷體" w:hAnsi="標楷體" w:hint="eastAsia"/>
                <w:bCs/>
                <w:sz w:val="20"/>
                <w:szCs w:val="20"/>
              </w:rPr>
              <w:t>【性別平等教育】</w:t>
            </w:r>
          </w:p>
          <w:p w14:paraId="431AA706" w14:textId="77777777" w:rsidR="0069334A" w:rsidRPr="00802333" w:rsidRDefault="0069334A" w:rsidP="0069334A">
            <w:pPr>
              <w:jc w:val="both"/>
              <w:rPr>
                <w:rFonts w:ascii="標楷體" w:eastAsia="標楷體" w:hAnsi="標楷體"/>
                <w:bCs/>
                <w:sz w:val="20"/>
                <w:szCs w:val="20"/>
              </w:rPr>
            </w:pPr>
          </w:p>
          <w:p w14:paraId="380D486B" w14:textId="4694BA9F" w:rsidR="0069334A" w:rsidRPr="00802333" w:rsidRDefault="0069334A" w:rsidP="0069334A">
            <w:pPr>
              <w:jc w:val="both"/>
              <w:rPr>
                <w:rFonts w:eastAsia="標楷體"/>
              </w:rPr>
            </w:pPr>
            <w:r w:rsidRPr="00802333">
              <w:rPr>
                <w:rFonts w:eastAsia="標楷體" w:hint="eastAsia"/>
              </w:rPr>
              <w:t>試算表</w:t>
            </w:r>
            <w:r w:rsidRPr="00802333">
              <w:rPr>
                <w:rFonts w:eastAsia="標楷體" w:hint="eastAsia"/>
              </w:rPr>
              <w:t>02-</w:t>
            </w:r>
            <w:r w:rsidRPr="00802333">
              <w:rPr>
                <w:rFonts w:eastAsia="標楷體" w:hint="eastAsia"/>
              </w:rPr>
              <w:t>基本應用</w:t>
            </w:r>
          </w:p>
        </w:tc>
        <w:tc>
          <w:tcPr>
            <w:tcW w:w="992" w:type="dxa"/>
          </w:tcPr>
          <w:p w14:paraId="0ECEB64D"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w:t>
            </w:r>
            <w:r w:rsidRPr="00802333">
              <w:rPr>
                <w:rFonts w:ascii="標楷體" w:eastAsia="標楷體" w:hAnsi="標楷體"/>
                <w:sz w:val="20"/>
                <w:szCs w:val="20"/>
              </w:rPr>
              <w:t>2-1</w:t>
            </w:r>
            <w:r w:rsidRPr="00802333">
              <w:rPr>
                <w:rFonts w:ascii="標楷體" w:eastAsia="標楷體" w:hAnsi="標楷體" w:hint="eastAsia"/>
                <w:sz w:val="20"/>
                <w:szCs w:val="20"/>
              </w:rPr>
              <w:t>章：蛻變的你</w:t>
            </w:r>
          </w:p>
          <w:p w14:paraId="2B345B4D"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第2</w:t>
            </w:r>
            <w:r w:rsidRPr="00802333">
              <w:rPr>
                <w:rFonts w:ascii="標楷體" w:eastAsia="標楷體" w:hAnsi="標楷體"/>
                <w:sz w:val="20"/>
                <w:szCs w:val="20"/>
              </w:rPr>
              <w:t>-1</w:t>
            </w:r>
            <w:r w:rsidRPr="00802333">
              <w:rPr>
                <w:rFonts w:ascii="標楷體" w:eastAsia="標楷體" w:hAnsi="標楷體" w:hint="eastAsia"/>
                <w:sz w:val="20"/>
                <w:szCs w:val="20"/>
              </w:rPr>
              <w:t>章：</w:t>
            </w:r>
          </w:p>
          <w:p w14:paraId="129F5CB6"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籃球</w:t>
            </w:r>
          </w:p>
          <w:p w14:paraId="70A0156C" w14:textId="06B46D64" w:rsidR="0069334A" w:rsidRPr="00802333" w:rsidRDefault="0069334A" w:rsidP="0069334A">
            <w:pPr>
              <w:jc w:val="both"/>
              <w:rPr>
                <w:rFonts w:eastAsia="標楷體"/>
              </w:rPr>
            </w:pPr>
            <w:r w:rsidRPr="00802333">
              <w:rPr>
                <w:rFonts w:ascii="標楷體" w:eastAsia="標楷體" w:hAnsi="標楷體" w:hint="eastAsia"/>
                <w:sz w:val="20"/>
                <w:szCs w:val="20"/>
              </w:rPr>
              <w:t>【性別平等】</w:t>
            </w:r>
          </w:p>
        </w:tc>
      </w:tr>
      <w:tr w:rsidR="00802333" w:rsidRPr="00802333" w14:paraId="7991092C" w14:textId="77777777" w:rsidTr="00AF3906">
        <w:trPr>
          <w:cantSplit/>
          <w:trHeight w:val="780"/>
          <w:jc w:val="center"/>
        </w:trPr>
        <w:tc>
          <w:tcPr>
            <w:tcW w:w="597" w:type="dxa"/>
            <w:gridSpan w:val="2"/>
            <w:vAlign w:val="center"/>
          </w:tcPr>
          <w:p w14:paraId="72AA7791" w14:textId="4F9DA6BE" w:rsidR="0069334A" w:rsidRPr="00802333" w:rsidRDefault="0069334A" w:rsidP="0069334A">
            <w:pPr>
              <w:jc w:val="center"/>
              <w:rPr>
                <w:rFonts w:eastAsia="標楷體"/>
              </w:rPr>
            </w:pPr>
            <w:r w:rsidRPr="00802333">
              <w:rPr>
                <w:rFonts w:eastAsia="標楷體" w:hint="eastAsia"/>
              </w:rPr>
              <w:lastRenderedPageBreak/>
              <w:t>8</w:t>
            </w:r>
          </w:p>
        </w:tc>
        <w:tc>
          <w:tcPr>
            <w:tcW w:w="672" w:type="dxa"/>
            <w:vAlign w:val="center"/>
          </w:tcPr>
          <w:p w14:paraId="10B9F9C7" w14:textId="6E12B11F" w:rsidR="0069334A" w:rsidRPr="00802333" w:rsidRDefault="0069334A" w:rsidP="0069334A">
            <w:pPr>
              <w:jc w:val="center"/>
              <w:rPr>
                <w:rFonts w:eastAsia="標楷體"/>
              </w:rPr>
            </w:pPr>
            <w:r w:rsidRPr="00802333">
              <w:rPr>
                <w:rFonts w:asciiTheme="minorEastAsia" w:eastAsiaTheme="minorEastAsia" w:hAnsiTheme="minorEastAsia"/>
                <w:kern w:val="0"/>
                <w:sz w:val="20"/>
                <w:szCs w:val="18"/>
              </w:rPr>
              <w:t>10/16~10/20</w:t>
            </w:r>
          </w:p>
        </w:tc>
        <w:tc>
          <w:tcPr>
            <w:tcW w:w="994" w:type="dxa"/>
            <w:gridSpan w:val="2"/>
            <w:vAlign w:val="center"/>
          </w:tcPr>
          <w:p w14:paraId="5E21D3E4" w14:textId="77777777" w:rsidR="0069334A" w:rsidRPr="00802333" w:rsidRDefault="0069334A" w:rsidP="0069334A">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第四課 論語選</w:t>
            </w:r>
          </w:p>
          <w:p w14:paraId="52CAC5BE"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4810E3CA"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hint="eastAsia"/>
                <w:bCs/>
                <w:sz w:val="20"/>
                <w:szCs w:val="20"/>
              </w:rPr>
              <w:t>【家庭教育】</w:t>
            </w:r>
          </w:p>
          <w:p w14:paraId="49B003C3" w14:textId="4AFF8716" w:rsidR="0069334A" w:rsidRPr="00802333" w:rsidRDefault="0069334A" w:rsidP="0069334A">
            <w:pPr>
              <w:jc w:val="both"/>
              <w:rPr>
                <w:rFonts w:eastAsia="標楷體"/>
              </w:rPr>
            </w:pPr>
            <w:r w:rsidRPr="00802333">
              <w:rPr>
                <w:rFonts w:ascii="標楷體" w:eastAsia="標楷體" w:hAnsi="標楷體" w:hint="eastAsia"/>
                <w:bCs/>
                <w:sz w:val="20"/>
                <w:szCs w:val="20"/>
              </w:rPr>
              <w:t>【閱讀素養教育】</w:t>
            </w:r>
          </w:p>
        </w:tc>
        <w:tc>
          <w:tcPr>
            <w:tcW w:w="993" w:type="dxa"/>
            <w:vAlign w:val="center"/>
          </w:tcPr>
          <w:p w14:paraId="008D19B9" w14:textId="1361A488" w:rsidR="0069334A" w:rsidRPr="00802333" w:rsidRDefault="0069334A" w:rsidP="0069334A">
            <w:pPr>
              <w:jc w:val="both"/>
              <w:rPr>
                <w:rFonts w:eastAsia="標楷體"/>
              </w:rPr>
            </w:pPr>
            <w:r w:rsidRPr="00802333">
              <w:rPr>
                <w:rFonts w:ascii="標楷體" w:eastAsia="標楷體" w:hAnsi="標楷體" w:hint="eastAsia"/>
                <w:sz w:val="22"/>
                <w:szCs w:val="22"/>
              </w:rPr>
              <w:t>Lesson 3 Where Is Harry’s Bedroom?</w:t>
            </w:r>
            <w:r w:rsidRPr="00802333">
              <w:rPr>
                <w:rFonts w:ascii="標楷體" w:eastAsia="標楷體" w:hAnsi="標楷體" w:hint="eastAsia"/>
                <w:sz w:val="22"/>
                <w:szCs w:val="22"/>
              </w:rPr>
              <w:br/>
              <w:t>【多元文化】</w:t>
            </w:r>
          </w:p>
        </w:tc>
        <w:tc>
          <w:tcPr>
            <w:tcW w:w="992" w:type="dxa"/>
          </w:tcPr>
          <w:p w14:paraId="7E9F9312"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rPr>
              <w:t>二、拜動物為師3.人佮獅</w:t>
            </w:r>
          </w:p>
          <w:p w14:paraId="4ADA140C"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hint="eastAsia"/>
              </w:rPr>
              <w:t>【環境教育】</w:t>
            </w:r>
          </w:p>
          <w:p w14:paraId="2B3FE99A"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hint="eastAsia"/>
              </w:rPr>
              <w:t>【家庭教育】</w:t>
            </w:r>
          </w:p>
          <w:p w14:paraId="4020856E" w14:textId="4DF1793C" w:rsidR="0069334A" w:rsidRPr="00802333" w:rsidRDefault="0069334A" w:rsidP="0069334A">
            <w:pPr>
              <w:jc w:val="both"/>
              <w:rPr>
                <w:rFonts w:eastAsia="標楷體"/>
              </w:rPr>
            </w:pPr>
            <w:r w:rsidRPr="00802333">
              <w:rPr>
                <w:rFonts w:ascii="標楷體" w:eastAsia="標楷體" w:hAnsi="標楷體" w:hint="eastAsia"/>
              </w:rPr>
              <w:t>【品德教育】</w:t>
            </w:r>
          </w:p>
        </w:tc>
        <w:tc>
          <w:tcPr>
            <w:tcW w:w="992" w:type="dxa"/>
          </w:tcPr>
          <w:p w14:paraId="43C4C6CB"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lang w:eastAsia="zh-HK"/>
              </w:rPr>
              <w:t>二、</w:t>
            </w:r>
            <w:r w:rsidRPr="00802333">
              <w:rPr>
                <w:rFonts w:ascii="標楷體" w:eastAsia="台灣楷體" w:hAnsi="台灣楷體" w:cs="MS Gothic" w:hint="eastAsia"/>
              </w:rPr>
              <w:t>𠊎</w:t>
            </w:r>
            <w:r w:rsidRPr="00802333">
              <w:rPr>
                <w:rFonts w:ascii="標楷體" w:eastAsia="標楷體" w:hAnsi="標楷體" w:cs="細明體" w:hint="eastAsia"/>
              </w:rPr>
              <w:t>等(兜)無共樣3.</w:t>
            </w:r>
            <w:r w:rsidRPr="00802333">
              <w:rPr>
                <w:rFonts w:ascii="標楷體" w:eastAsia="標楷體" w:hAnsi="標楷體"/>
              </w:rPr>
              <w:t>兩子家娘个粄仔(條)</w:t>
            </w:r>
            <w:r w:rsidRPr="00802333">
              <w:rPr>
                <w:rFonts w:ascii="標楷體" w:eastAsia="標楷體" w:hAnsi="標楷體" w:hint="eastAsia"/>
              </w:rPr>
              <w:t xml:space="preserve"> </w:t>
            </w:r>
          </w:p>
          <w:p w14:paraId="3AABA1C8" w14:textId="6F0B24F9" w:rsidR="0069334A" w:rsidRPr="00802333" w:rsidRDefault="0069334A" w:rsidP="0069334A">
            <w:pPr>
              <w:jc w:val="both"/>
              <w:rPr>
                <w:rFonts w:eastAsia="標楷體"/>
              </w:rPr>
            </w:pPr>
            <w:r w:rsidRPr="00802333">
              <w:rPr>
                <w:rFonts w:ascii="標楷體" w:eastAsia="標楷體" w:hAnsi="標楷體" w:hint="eastAsia"/>
              </w:rPr>
              <w:t>【多元文化】</w:t>
            </w:r>
          </w:p>
        </w:tc>
        <w:tc>
          <w:tcPr>
            <w:tcW w:w="851" w:type="dxa"/>
          </w:tcPr>
          <w:p w14:paraId="656A4C45" w14:textId="77777777" w:rsidR="0069334A" w:rsidRPr="00802333" w:rsidRDefault="0069334A" w:rsidP="0069334A">
            <w:pPr>
              <w:jc w:val="both"/>
              <w:rPr>
                <w:rFonts w:eastAsia="標楷體"/>
              </w:rPr>
            </w:pPr>
          </w:p>
        </w:tc>
        <w:tc>
          <w:tcPr>
            <w:tcW w:w="1134" w:type="dxa"/>
          </w:tcPr>
          <w:p w14:paraId="62DF05FF" w14:textId="77777777" w:rsidR="0069334A" w:rsidRPr="00802333" w:rsidRDefault="0069334A" w:rsidP="0069334A">
            <w:pPr>
              <w:jc w:val="both"/>
              <w:rPr>
                <w:rFonts w:eastAsia="標楷體"/>
              </w:rPr>
            </w:pPr>
            <w:r w:rsidRPr="00802333">
              <w:rPr>
                <w:rFonts w:eastAsia="標楷體" w:hint="eastAsia"/>
              </w:rPr>
              <w:t>單</w:t>
            </w:r>
            <w:r w:rsidRPr="00802333">
              <w:rPr>
                <w:rFonts w:eastAsia="標楷體"/>
              </w:rPr>
              <w:t>元</w:t>
            </w:r>
            <w:r w:rsidRPr="00802333">
              <w:rPr>
                <w:rFonts w:eastAsia="標楷體" w:hint="eastAsia"/>
              </w:rPr>
              <w:t>二</w:t>
            </w:r>
          </w:p>
          <w:p w14:paraId="39FCF25F" w14:textId="20F5F0FD" w:rsidR="0069334A" w:rsidRPr="00802333" w:rsidRDefault="0069334A" w:rsidP="0069334A">
            <w:pPr>
              <w:jc w:val="both"/>
              <w:rPr>
                <w:rFonts w:eastAsia="標楷體"/>
              </w:rPr>
            </w:pPr>
            <w:r w:rsidRPr="00802333">
              <w:rPr>
                <w:rFonts w:eastAsia="標楷體" w:hint="eastAsia"/>
              </w:rPr>
              <w:t>老師</w:t>
            </w:r>
            <w:r w:rsidRPr="00802333">
              <w:rPr>
                <w:rFonts w:eastAsia="標楷體"/>
              </w:rPr>
              <w:t>好</w:t>
            </w:r>
            <w:r w:rsidRPr="00802333">
              <w:rPr>
                <w:rFonts w:ascii="標楷體" w:eastAsia="標楷體" w:hAnsi="標楷體" w:hint="eastAsia"/>
              </w:rPr>
              <w:t>【品德教育】</w:t>
            </w:r>
          </w:p>
        </w:tc>
        <w:tc>
          <w:tcPr>
            <w:tcW w:w="1134" w:type="dxa"/>
          </w:tcPr>
          <w:p w14:paraId="7CC70406" w14:textId="77777777" w:rsidR="0069334A" w:rsidRPr="00802333" w:rsidRDefault="0069334A" w:rsidP="0069334A">
            <w:pPr>
              <w:snapToGrid w:val="0"/>
              <w:rPr>
                <w:rFonts w:eastAsia="標楷體"/>
                <w:snapToGrid w:val="0"/>
              </w:rPr>
            </w:pPr>
            <w:r w:rsidRPr="00802333">
              <w:rPr>
                <w:rFonts w:eastAsia="標楷體" w:hint="eastAsia"/>
                <w:snapToGrid w:val="0"/>
              </w:rPr>
              <w:t>2</w:t>
            </w:r>
            <w:r w:rsidRPr="00802333">
              <w:rPr>
                <w:rFonts w:eastAsia="標楷體"/>
                <w:snapToGrid w:val="0"/>
              </w:rPr>
              <w:t>-</w:t>
            </w:r>
            <w:r w:rsidRPr="00802333">
              <w:rPr>
                <w:rFonts w:eastAsia="標楷體" w:hint="eastAsia"/>
                <w:snapToGrid w:val="0"/>
              </w:rPr>
              <w:t>1</w:t>
            </w:r>
            <w:r w:rsidRPr="00802333">
              <w:rPr>
                <w:rFonts w:eastAsia="標楷體" w:hint="eastAsia"/>
                <w:snapToGrid w:val="0"/>
              </w:rPr>
              <w:t>因數與倍數</w:t>
            </w:r>
          </w:p>
          <w:p w14:paraId="79F2610C" w14:textId="77777777" w:rsidR="0069334A" w:rsidRPr="00802333" w:rsidRDefault="0069334A" w:rsidP="0069334A">
            <w:pPr>
              <w:snapToGrid w:val="0"/>
              <w:rPr>
                <w:rFonts w:ascii="標楷體" w:eastAsia="標楷體" w:hAnsi="標楷體"/>
              </w:rPr>
            </w:pPr>
            <w:r w:rsidRPr="00802333">
              <w:rPr>
                <w:rFonts w:ascii="標楷體" w:eastAsia="標楷體" w:hAnsi="標楷體" w:hint="eastAsia"/>
              </w:rPr>
              <w:t>【多元文化】</w:t>
            </w:r>
          </w:p>
          <w:p w14:paraId="37EAF14A" w14:textId="628207C3" w:rsidR="0069334A" w:rsidRPr="00802333" w:rsidRDefault="0069334A" w:rsidP="0069334A">
            <w:pPr>
              <w:jc w:val="both"/>
              <w:rPr>
                <w:rFonts w:eastAsia="標楷體"/>
              </w:rPr>
            </w:pPr>
            <w:r w:rsidRPr="00802333">
              <w:rPr>
                <w:rFonts w:eastAsia="標楷體"/>
              </w:rPr>
              <w:t>【閱讀素養】</w:t>
            </w:r>
          </w:p>
        </w:tc>
        <w:tc>
          <w:tcPr>
            <w:tcW w:w="992" w:type="dxa"/>
          </w:tcPr>
          <w:p w14:paraId="4C2A3775" w14:textId="77777777" w:rsidR="0069334A" w:rsidRPr="00802333" w:rsidRDefault="0069334A" w:rsidP="0069334A">
            <w:pPr>
              <w:ind w:left="57" w:right="57"/>
              <w:rPr>
                <w:rFonts w:ascii="標楷體" w:eastAsia="標楷體" w:hAnsi="標楷體"/>
              </w:rPr>
            </w:pPr>
            <w:r w:rsidRPr="00802333">
              <w:rPr>
                <w:rFonts w:ascii="標楷體" w:eastAsia="標楷體" w:hAnsi="標楷體" w:hint="eastAsia"/>
              </w:rPr>
              <w:t>第一篇 第3章 臺灣的地形</w:t>
            </w:r>
          </w:p>
          <w:p w14:paraId="0A9E4F8F" w14:textId="77777777" w:rsidR="0069334A" w:rsidRPr="00802333" w:rsidRDefault="0069334A" w:rsidP="0069334A">
            <w:pPr>
              <w:ind w:left="57" w:right="57"/>
              <w:rPr>
                <w:rFonts w:ascii="標楷體" w:eastAsia="標楷體" w:hAnsi="標楷體"/>
              </w:rPr>
            </w:pPr>
            <w:r w:rsidRPr="00802333">
              <w:rPr>
                <w:rFonts w:ascii="標楷體" w:eastAsia="標楷體" w:hAnsi="標楷體" w:hint="eastAsia"/>
              </w:rPr>
              <w:t xml:space="preserve">第二篇 第3章 </w:t>
            </w:r>
            <w:r w:rsidRPr="00802333">
              <w:rPr>
                <w:rFonts w:ascii="標楷體" w:eastAsia="標楷體" w:hAnsi="標楷體" w:hint="eastAsia"/>
                <w:lang w:eastAsia="zh-HK"/>
              </w:rPr>
              <w:t>大航海時代臺灣原住民與外來者</w:t>
            </w:r>
          </w:p>
          <w:p w14:paraId="4B37885C" w14:textId="765EE26F" w:rsidR="0069334A" w:rsidRPr="00802333" w:rsidRDefault="0069334A" w:rsidP="0069334A">
            <w:pPr>
              <w:jc w:val="both"/>
              <w:rPr>
                <w:rFonts w:eastAsia="標楷體"/>
              </w:rPr>
            </w:pPr>
            <w:r w:rsidRPr="00802333">
              <w:rPr>
                <w:rFonts w:ascii="標楷體" w:eastAsia="標楷體" w:hAnsi="標楷體" w:hint="eastAsia"/>
              </w:rPr>
              <w:t>第三篇 第3章 我們都是一家人【家庭教育】</w:t>
            </w:r>
          </w:p>
        </w:tc>
        <w:tc>
          <w:tcPr>
            <w:tcW w:w="1134" w:type="dxa"/>
          </w:tcPr>
          <w:p w14:paraId="5EB07B1A" w14:textId="77777777" w:rsidR="0069334A" w:rsidRPr="00802333" w:rsidRDefault="0069334A" w:rsidP="0069334A">
            <w:pPr>
              <w:widowControl/>
              <w:jc w:val="both"/>
              <w:rPr>
                <w:rFonts w:ascii="標楷體" w:eastAsia="標楷體" w:hAnsi="標楷體" w:cs="新細明體"/>
                <w:kern w:val="0"/>
              </w:rPr>
            </w:pPr>
            <w:r w:rsidRPr="00802333">
              <w:rPr>
                <w:rFonts w:ascii="標楷體" w:eastAsia="標楷體" w:hAnsi="標楷體"/>
                <w:kern w:val="0"/>
              </w:rPr>
              <w:t>2‧3植物如何獲得養分、</w:t>
            </w:r>
          </w:p>
          <w:p w14:paraId="336F6C7D" w14:textId="77777777" w:rsidR="0069334A" w:rsidRPr="00802333" w:rsidRDefault="0069334A" w:rsidP="0069334A">
            <w:pPr>
              <w:widowControl/>
              <w:jc w:val="both"/>
              <w:rPr>
                <w:rFonts w:ascii="標楷體" w:eastAsia="標楷體" w:hAnsi="標楷體"/>
                <w:kern w:val="0"/>
              </w:rPr>
            </w:pPr>
            <w:r w:rsidRPr="00802333">
              <w:rPr>
                <w:rFonts w:ascii="標楷體" w:eastAsia="標楷體" w:hAnsi="標楷體"/>
                <w:kern w:val="0"/>
              </w:rPr>
              <w:t>2‧4動物如何獲得養分</w:t>
            </w:r>
          </w:p>
          <w:p w14:paraId="54A1BB4B" w14:textId="77777777" w:rsidR="0069334A" w:rsidRPr="00802333" w:rsidRDefault="0069334A" w:rsidP="0069334A">
            <w:pPr>
              <w:rPr>
                <w:rFonts w:ascii="標楷體" w:eastAsia="標楷體" w:hAnsi="標楷體"/>
              </w:rPr>
            </w:pPr>
            <w:r w:rsidRPr="00802333">
              <w:rPr>
                <w:rFonts w:ascii="標楷體" w:eastAsia="標楷體" w:hAnsi="標楷體" w:hint="eastAsia"/>
              </w:rPr>
              <w:t>【環境教育】</w:t>
            </w:r>
          </w:p>
          <w:p w14:paraId="5B9B1BD0" w14:textId="77777777" w:rsidR="0069334A" w:rsidRPr="00802333" w:rsidRDefault="0069334A" w:rsidP="0069334A">
            <w:pPr>
              <w:widowControl/>
              <w:jc w:val="both"/>
              <w:rPr>
                <w:rFonts w:ascii="標楷體" w:eastAsia="標楷體" w:hAnsi="標楷體"/>
              </w:rPr>
            </w:pPr>
            <w:r w:rsidRPr="00802333">
              <w:rPr>
                <w:rFonts w:ascii="標楷體" w:eastAsia="標楷體" w:hAnsi="標楷體" w:hint="eastAsia"/>
              </w:rPr>
              <w:t>【科技教育】</w:t>
            </w:r>
          </w:p>
          <w:p w14:paraId="2C772184" w14:textId="6886E628" w:rsidR="0069334A" w:rsidRPr="00802333" w:rsidRDefault="0069334A" w:rsidP="0069334A">
            <w:pPr>
              <w:jc w:val="both"/>
              <w:rPr>
                <w:rFonts w:eastAsia="標楷體"/>
              </w:rPr>
            </w:pPr>
            <w:r w:rsidRPr="00802333">
              <w:rPr>
                <w:rFonts w:ascii="標楷體" w:eastAsia="標楷體" w:hAnsi="標楷體" w:hint="eastAsia"/>
              </w:rPr>
              <w:t>【生涯規劃】</w:t>
            </w:r>
          </w:p>
        </w:tc>
        <w:tc>
          <w:tcPr>
            <w:tcW w:w="992" w:type="dxa"/>
            <w:gridSpan w:val="2"/>
          </w:tcPr>
          <w:p w14:paraId="2437D7DE"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音樂：第六課唱起歌來快樂多</w:t>
            </w:r>
          </w:p>
          <w:p w14:paraId="0D613332"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【性別平等】</w:t>
            </w:r>
          </w:p>
          <w:p w14:paraId="64F5CCF2"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【多元文化】</w:t>
            </w:r>
          </w:p>
          <w:p w14:paraId="44C43A34"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視覺藝術：第二課畫出我的日常</w:t>
            </w:r>
          </w:p>
          <w:p w14:paraId="36F9B203"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【生涯規劃】</w:t>
            </w:r>
          </w:p>
          <w:p w14:paraId="242EDDC1"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表演藝術：第十課舞動吧！身體</w:t>
            </w:r>
          </w:p>
          <w:p w14:paraId="34FE0596"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【多元文化】</w:t>
            </w:r>
          </w:p>
          <w:p w14:paraId="714D9499" w14:textId="77777777" w:rsidR="0069334A" w:rsidRPr="00802333" w:rsidRDefault="0069334A" w:rsidP="0069334A">
            <w:pPr>
              <w:jc w:val="both"/>
              <w:rPr>
                <w:rFonts w:eastAsia="標楷體"/>
              </w:rPr>
            </w:pPr>
          </w:p>
        </w:tc>
        <w:tc>
          <w:tcPr>
            <w:tcW w:w="1134" w:type="dxa"/>
            <w:shd w:val="clear" w:color="auto" w:fill="FFFFFF"/>
          </w:tcPr>
          <w:p w14:paraId="0789D981"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童軍：第一主題人我新關係第3單元小隊進行式</w:t>
            </w:r>
          </w:p>
          <w:p w14:paraId="4E69E98D"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【人權教育】</w:t>
            </w:r>
          </w:p>
          <w:p w14:paraId="5031AF32"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【品德教育】</w:t>
            </w:r>
          </w:p>
          <w:p w14:paraId="1D1AFD5D"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2F76975A"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家政：第三主題生活新人王第3單元小隊進行式</w:t>
            </w:r>
          </w:p>
          <w:p w14:paraId="739924DE"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55285C4C"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0869AEFF"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輔導：第五主題晉級的國中生第2單元國中方程式</w:t>
            </w:r>
          </w:p>
          <w:p w14:paraId="484AB502" w14:textId="596B28E1" w:rsidR="0069334A" w:rsidRPr="00802333" w:rsidRDefault="0069334A" w:rsidP="0069334A">
            <w:pPr>
              <w:jc w:val="both"/>
              <w:rPr>
                <w:rFonts w:eastAsia="標楷體"/>
              </w:rPr>
            </w:pPr>
            <w:r w:rsidRPr="00802333">
              <w:rPr>
                <w:rFonts w:ascii="標楷體" w:eastAsia="標楷體" w:hAnsi="標楷體" w:cs="標楷體"/>
              </w:rPr>
              <w:lastRenderedPageBreak/>
              <w:t>【生涯規劃】</w:t>
            </w:r>
          </w:p>
        </w:tc>
        <w:tc>
          <w:tcPr>
            <w:tcW w:w="1134" w:type="dxa"/>
            <w:shd w:val="clear" w:color="auto" w:fill="FFFFFF"/>
          </w:tcPr>
          <w:p w14:paraId="270DF10A" w14:textId="77777777" w:rsidR="0069334A" w:rsidRPr="00802333" w:rsidRDefault="0069334A" w:rsidP="0069334A">
            <w:pPr>
              <w:spacing w:line="260" w:lineRule="exact"/>
              <w:jc w:val="center"/>
              <w:rPr>
                <w:rFonts w:ascii="標楷體" w:eastAsia="標楷體" w:hAnsi="標楷體"/>
                <w:sz w:val="20"/>
                <w:szCs w:val="20"/>
              </w:rPr>
            </w:pPr>
            <w:r w:rsidRPr="00802333">
              <w:rPr>
                <w:rFonts w:ascii="標楷體" w:eastAsia="標楷體" w:hAnsi="標楷體" w:hint="eastAsia"/>
                <w:noProof/>
                <w:sz w:val="20"/>
                <w:szCs w:val="20"/>
              </w:rPr>
              <w:lastRenderedPageBreak/>
              <w:t>關卡2 認識科技</w:t>
            </w:r>
          </w:p>
          <w:p w14:paraId="5CE4C8E0" w14:textId="77777777" w:rsidR="0069334A" w:rsidRPr="00802333" w:rsidRDefault="0069334A" w:rsidP="0069334A">
            <w:pPr>
              <w:spacing w:line="260" w:lineRule="exact"/>
              <w:jc w:val="center"/>
              <w:rPr>
                <w:rFonts w:ascii="標楷體" w:eastAsia="標楷體" w:hAnsi="標楷體"/>
                <w:noProof/>
                <w:sz w:val="20"/>
                <w:szCs w:val="20"/>
              </w:rPr>
            </w:pPr>
            <w:r w:rsidRPr="00802333">
              <w:rPr>
                <w:rFonts w:ascii="標楷體" w:eastAsia="標楷體" w:hAnsi="標楷體" w:hint="eastAsia"/>
                <w:sz w:val="20"/>
                <w:szCs w:val="20"/>
              </w:rPr>
              <w:t>挑戰2</w:t>
            </w:r>
            <w:r w:rsidRPr="00802333">
              <w:rPr>
                <w:rFonts w:ascii="標楷體" w:eastAsia="標楷體" w:hAnsi="標楷體" w:hint="eastAsia"/>
                <w:noProof/>
                <w:sz w:val="20"/>
                <w:szCs w:val="20"/>
              </w:rPr>
              <w:t>建立科技系統的概念</w:t>
            </w:r>
          </w:p>
          <w:p w14:paraId="4FFB14B6"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snapToGrid w:val="0"/>
                <w:kern w:val="0"/>
                <w:sz w:val="20"/>
                <w:szCs w:val="20"/>
              </w:rPr>
              <w:t>【環境教育】</w:t>
            </w:r>
          </w:p>
          <w:p w14:paraId="676380FC" w14:textId="77777777" w:rsidR="0069334A" w:rsidRPr="00802333" w:rsidRDefault="0069334A" w:rsidP="0069334A">
            <w:pPr>
              <w:jc w:val="both"/>
              <w:rPr>
                <w:rFonts w:ascii="標楷體" w:eastAsia="標楷體" w:hAnsi="標楷體"/>
                <w:snapToGrid w:val="0"/>
                <w:kern w:val="0"/>
                <w:sz w:val="20"/>
                <w:szCs w:val="20"/>
              </w:rPr>
            </w:pPr>
            <w:r w:rsidRPr="00802333">
              <w:rPr>
                <w:rFonts w:ascii="標楷體" w:eastAsia="標楷體" w:hAnsi="標楷體"/>
                <w:snapToGrid w:val="0"/>
                <w:kern w:val="0"/>
                <w:sz w:val="20"/>
                <w:szCs w:val="20"/>
              </w:rPr>
              <w:t>【人權教育】</w:t>
            </w:r>
          </w:p>
          <w:p w14:paraId="7B596CEF" w14:textId="77777777" w:rsidR="0069334A" w:rsidRPr="00802333" w:rsidRDefault="0069334A" w:rsidP="0069334A">
            <w:pPr>
              <w:jc w:val="both"/>
              <w:rPr>
                <w:rFonts w:ascii="標楷體" w:eastAsia="標楷體" w:hAnsi="標楷體"/>
                <w:snapToGrid w:val="0"/>
                <w:kern w:val="0"/>
                <w:sz w:val="20"/>
                <w:szCs w:val="20"/>
              </w:rPr>
            </w:pPr>
          </w:p>
          <w:p w14:paraId="750ED847" w14:textId="48454FEA" w:rsidR="0069334A" w:rsidRPr="00802333" w:rsidRDefault="0069334A" w:rsidP="0069334A">
            <w:pPr>
              <w:jc w:val="both"/>
              <w:rPr>
                <w:rFonts w:eastAsia="標楷體"/>
              </w:rPr>
            </w:pPr>
            <w:r w:rsidRPr="00802333">
              <w:rPr>
                <w:rFonts w:eastAsia="標楷體" w:hint="eastAsia"/>
              </w:rPr>
              <w:t>試算表</w:t>
            </w:r>
            <w:r w:rsidRPr="00802333">
              <w:rPr>
                <w:rFonts w:eastAsia="標楷體" w:hint="eastAsia"/>
              </w:rPr>
              <w:t>03-</w:t>
            </w:r>
            <w:r w:rsidRPr="00802333">
              <w:rPr>
                <w:rFonts w:eastAsia="標楷體" w:hint="eastAsia"/>
              </w:rPr>
              <w:t>函式應用</w:t>
            </w:r>
          </w:p>
        </w:tc>
        <w:tc>
          <w:tcPr>
            <w:tcW w:w="992" w:type="dxa"/>
          </w:tcPr>
          <w:p w14:paraId="52D53C71"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w:t>
            </w:r>
            <w:r w:rsidRPr="00802333">
              <w:rPr>
                <w:rFonts w:ascii="標楷體" w:eastAsia="標楷體" w:hAnsi="標楷體"/>
                <w:sz w:val="20"/>
                <w:szCs w:val="20"/>
              </w:rPr>
              <w:t>2-1</w:t>
            </w:r>
            <w:r w:rsidRPr="00802333">
              <w:rPr>
                <w:rFonts w:ascii="標楷體" w:eastAsia="標楷體" w:hAnsi="標楷體" w:hint="eastAsia"/>
                <w:sz w:val="20"/>
                <w:szCs w:val="20"/>
              </w:rPr>
              <w:t>章：蛻變的你</w:t>
            </w:r>
          </w:p>
          <w:p w14:paraId="597C8DD8"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w:t>
            </w:r>
            <w:r w:rsidRPr="00802333">
              <w:rPr>
                <w:rFonts w:ascii="標楷體" w:eastAsia="標楷體" w:hAnsi="標楷體"/>
                <w:sz w:val="20"/>
                <w:szCs w:val="20"/>
              </w:rPr>
              <w:t>2-2</w:t>
            </w:r>
            <w:r w:rsidRPr="00802333">
              <w:rPr>
                <w:rFonts w:ascii="標楷體" w:eastAsia="標楷體" w:hAnsi="標楷體" w:hint="eastAsia"/>
                <w:sz w:val="20"/>
                <w:szCs w:val="20"/>
              </w:rPr>
              <w:t>章：排球</w:t>
            </w:r>
          </w:p>
          <w:p w14:paraId="558C11BB" w14:textId="1A5A8CA9" w:rsidR="0069334A" w:rsidRPr="00802333" w:rsidRDefault="0069334A" w:rsidP="0069334A">
            <w:pPr>
              <w:jc w:val="both"/>
              <w:rPr>
                <w:rFonts w:eastAsia="標楷體"/>
              </w:rPr>
            </w:pPr>
            <w:r w:rsidRPr="00802333">
              <w:rPr>
                <w:rFonts w:ascii="標楷體" w:eastAsia="標楷體" w:hAnsi="標楷體" w:hint="eastAsia"/>
                <w:sz w:val="20"/>
                <w:szCs w:val="20"/>
              </w:rPr>
              <w:t>【性別平等】</w:t>
            </w:r>
          </w:p>
        </w:tc>
      </w:tr>
      <w:tr w:rsidR="00802333" w:rsidRPr="00802333" w14:paraId="55F25F5B" w14:textId="77777777" w:rsidTr="00AF3906">
        <w:trPr>
          <w:cantSplit/>
          <w:trHeight w:val="780"/>
          <w:jc w:val="center"/>
        </w:trPr>
        <w:tc>
          <w:tcPr>
            <w:tcW w:w="597" w:type="dxa"/>
            <w:gridSpan w:val="2"/>
            <w:vAlign w:val="center"/>
          </w:tcPr>
          <w:p w14:paraId="2B3169D3" w14:textId="47EE3481" w:rsidR="0069334A" w:rsidRPr="00802333" w:rsidRDefault="0069334A" w:rsidP="0069334A">
            <w:pPr>
              <w:jc w:val="center"/>
              <w:rPr>
                <w:rFonts w:eastAsia="標楷體"/>
              </w:rPr>
            </w:pPr>
            <w:r w:rsidRPr="00802333">
              <w:rPr>
                <w:rFonts w:eastAsia="標楷體" w:hint="eastAsia"/>
              </w:rPr>
              <w:lastRenderedPageBreak/>
              <w:t>9</w:t>
            </w:r>
          </w:p>
        </w:tc>
        <w:tc>
          <w:tcPr>
            <w:tcW w:w="672" w:type="dxa"/>
            <w:vAlign w:val="center"/>
          </w:tcPr>
          <w:p w14:paraId="21B59ED8" w14:textId="186106B7" w:rsidR="0069334A" w:rsidRPr="00802333" w:rsidRDefault="0069334A" w:rsidP="0069334A">
            <w:pPr>
              <w:jc w:val="center"/>
              <w:rPr>
                <w:rFonts w:eastAsia="標楷體"/>
              </w:rPr>
            </w:pPr>
            <w:r w:rsidRPr="00802333">
              <w:rPr>
                <w:rFonts w:asciiTheme="minorEastAsia" w:eastAsiaTheme="minorEastAsia" w:hAnsiTheme="minorEastAsia"/>
                <w:kern w:val="0"/>
                <w:sz w:val="20"/>
                <w:szCs w:val="18"/>
              </w:rPr>
              <w:t>10/23~10/27</w:t>
            </w:r>
          </w:p>
        </w:tc>
        <w:tc>
          <w:tcPr>
            <w:tcW w:w="994" w:type="dxa"/>
            <w:gridSpan w:val="2"/>
            <w:vAlign w:val="center"/>
          </w:tcPr>
          <w:p w14:paraId="5D4B69C1" w14:textId="77777777" w:rsidR="0069334A" w:rsidRPr="00802333" w:rsidRDefault="0069334A" w:rsidP="0069334A">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第五課 背影</w:t>
            </w:r>
          </w:p>
          <w:p w14:paraId="3124F1B2"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4F9B7A1E" w14:textId="715918AC" w:rsidR="0069334A" w:rsidRPr="00802333" w:rsidRDefault="0069334A" w:rsidP="0069334A">
            <w:pPr>
              <w:jc w:val="both"/>
              <w:rPr>
                <w:rFonts w:eastAsia="標楷體"/>
              </w:rPr>
            </w:pPr>
            <w:r w:rsidRPr="00802333">
              <w:rPr>
                <w:rFonts w:ascii="標楷體" w:eastAsia="標楷體" w:hAnsi="標楷體" w:hint="eastAsia"/>
                <w:bCs/>
                <w:sz w:val="20"/>
                <w:szCs w:val="20"/>
              </w:rPr>
              <w:t>【家庭教育】</w:t>
            </w:r>
          </w:p>
        </w:tc>
        <w:tc>
          <w:tcPr>
            <w:tcW w:w="993" w:type="dxa"/>
            <w:vAlign w:val="center"/>
          </w:tcPr>
          <w:p w14:paraId="1AA8ACD7" w14:textId="23F1B0AD" w:rsidR="0069334A" w:rsidRPr="00802333" w:rsidRDefault="0069334A" w:rsidP="0069334A">
            <w:pPr>
              <w:jc w:val="both"/>
              <w:rPr>
                <w:rFonts w:eastAsia="標楷體"/>
              </w:rPr>
            </w:pPr>
            <w:r w:rsidRPr="00802333">
              <w:rPr>
                <w:rFonts w:ascii="標楷體" w:eastAsia="標楷體" w:hAnsi="標楷體" w:hint="eastAsia"/>
                <w:sz w:val="22"/>
                <w:szCs w:val="22"/>
              </w:rPr>
              <w:t>Lesson 3 Where Is Harry’s Bedroom?</w:t>
            </w:r>
            <w:r w:rsidRPr="00802333">
              <w:rPr>
                <w:rFonts w:ascii="標楷體" w:eastAsia="標楷體" w:hAnsi="標楷體" w:hint="eastAsia"/>
                <w:sz w:val="22"/>
                <w:szCs w:val="22"/>
              </w:rPr>
              <w:br/>
              <w:t>【多元文化】</w:t>
            </w:r>
          </w:p>
        </w:tc>
        <w:tc>
          <w:tcPr>
            <w:tcW w:w="992" w:type="dxa"/>
          </w:tcPr>
          <w:p w14:paraId="19964C63"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rPr>
              <w:t>二、拜動物為師3.人佮獅</w:t>
            </w:r>
          </w:p>
          <w:p w14:paraId="35FD230B"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hint="eastAsia"/>
              </w:rPr>
              <w:t>【環境教育】</w:t>
            </w:r>
          </w:p>
          <w:p w14:paraId="4B3635DC"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hint="eastAsia"/>
              </w:rPr>
              <w:t>【家庭教育】</w:t>
            </w:r>
          </w:p>
          <w:p w14:paraId="53FB62B6" w14:textId="79BD2318" w:rsidR="0069334A" w:rsidRPr="00802333" w:rsidRDefault="0069334A" w:rsidP="0069334A">
            <w:pPr>
              <w:jc w:val="both"/>
              <w:rPr>
                <w:rFonts w:eastAsia="標楷體"/>
              </w:rPr>
            </w:pPr>
            <w:r w:rsidRPr="00802333">
              <w:rPr>
                <w:rFonts w:ascii="標楷體" w:eastAsia="標楷體" w:hAnsi="標楷體" w:hint="eastAsia"/>
              </w:rPr>
              <w:t>【品德教育】</w:t>
            </w:r>
          </w:p>
        </w:tc>
        <w:tc>
          <w:tcPr>
            <w:tcW w:w="992" w:type="dxa"/>
          </w:tcPr>
          <w:p w14:paraId="67F83851"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lang w:eastAsia="zh-HK"/>
              </w:rPr>
              <w:t>二、</w:t>
            </w:r>
            <w:r w:rsidRPr="00802333">
              <w:rPr>
                <w:rFonts w:ascii="標楷體" w:eastAsia="台灣楷體" w:hAnsi="台灣楷體" w:cs="MS Gothic" w:hint="eastAsia"/>
              </w:rPr>
              <w:t>𠊎</w:t>
            </w:r>
            <w:r w:rsidRPr="00802333">
              <w:rPr>
                <w:rFonts w:ascii="標楷體" w:eastAsia="標楷體" w:hAnsi="標楷體" w:cs="細明體" w:hint="eastAsia"/>
              </w:rPr>
              <w:t>等(兜)無共樣3.</w:t>
            </w:r>
            <w:r w:rsidRPr="00802333">
              <w:rPr>
                <w:rFonts w:ascii="標楷體" w:eastAsia="標楷體" w:hAnsi="標楷體"/>
              </w:rPr>
              <w:t>兩子家娘个粄仔(條)</w:t>
            </w:r>
            <w:r w:rsidRPr="00802333">
              <w:rPr>
                <w:rFonts w:ascii="標楷體" w:eastAsia="標楷體" w:hAnsi="標楷體" w:hint="eastAsia"/>
              </w:rPr>
              <w:t xml:space="preserve"> </w:t>
            </w:r>
          </w:p>
          <w:p w14:paraId="6E06B934" w14:textId="38956B25" w:rsidR="0069334A" w:rsidRPr="00802333" w:rsidRDefault="0069334A" w:rsidP="0069334A">
            <w:pPr>
              <w:jc w:val="both"/>
              <w:rPr>
                <w:rFonts w:eastAsia="標楷體"/>
              </w:rPr>
            </w:pPr>
            <w:r w:rsidRPr="00802333">
              <w:rPr>
                <w:rFonts w:ascii="標楷體" w:eastAsia="標楷體" w:hAnsi="標楷體" w:hint="eastAsia"/>
              </w:rPr>
              <w:t>【多元文化】</w:t>
            </w:r>
          </w:p>
        </w:tc>
        <w:tc>
          <w:tcPr>
            <w:tcW w:w="851" w:type="dxa"/>
          </w:tcPr>
          <w:p w14:paraId="12FBFEF9" w14:textId="77777777" w:rsidR="0069334A" w:rsidRPr="00802333" w:rsidRDefault="0069334A" w:rsidP="0069334A">
            <w:pPr>
              <w:jc w:val="both"/>
              <w:rPr>
                <w:rFonts w:eastAsia="標楷體"/>
              </w:rPr>
            </w:pPr>
          </w:p>
        </w:tc>
        <w:tc>
          <w:tcPr>
            <w:tcW w:w="1134" w:type="dxa"/>
          </w:tcPr>
          <w:p w14:paraId="162ADC39" w14:textId="77777777" w:rsidR="0069334A" w:rsidRPr="00802333" w:rsidRDefault="0069334A" w:rsidP="0069334A">
            <w:pPr>
              <w:jc w:val="both"/>
              <w:rPr>
                <w:rFonts w:eastAsia="標楷體"/>
              </w:rPr>
            </w:pPr>
            <w:r w:rsidRPr="00802333">
              <w:rPr>
                <w:rFonts w:eastAsia="標楷體" w:hint="eastAsia"/>
              </w:rPr>
              <w:t>單</w:t>
            </w:r>
            <w:r w:rsidRPr="00802333">
              <w:rPr>
                <w:rFonts w:eastAsia="標楷體"/>
              </w:rPr>
              <w:t>元三</w:t>
            </w:r>
          </w:p>
          <w:p w14:paraId="054F4709" w14:textId="77777777" w:rsidR="0069334A" w:rsidRPr="00802333" w:rsidRDefault="0069334A" w:rsidP="0069334A">
            <w:pPr>
              <w:jc w:val="both"/>
              <w:rPr>
                <w:rFonts w:eastAsia="標楷體"/>
              </w:rPr>
            </w:pPr>
            <w:r w:rsidRPr="00802333">
              <w:rPr>
                <w:rFonts w:eastAsia="標楷體" w:hint="eastAsia"/>
              </w:rPr>
              <w:t>我</w:t>
            </w:r>
            <w:r w:rsidRPr="00802333">
              <w:rPr>
                <w:rFonts w:eastAsia="標楷體"/>
              </w:rPr>
              <w:t>的</w:t>
            </w:r>
            <w:r w:rsidRPr="00802333">
              <w:rPr>
                <w:rFonts w:eastAsia="標楷體" w:hint="eastAsia"/>
              </w:rPr>
              <w:t>朋</w:t>
            </w:r>
            <w:r w:rsidRPr="00802333">
              <w:rPr>
                <w:rFonts w:eastAsia="標楷體"/>
              </w:rPr>
              <w:t>友</w:t>
            </w:r>
          </w:p>
          <w:p w14:paraId="68714C54" w14:textId="4D64CCF5" w:rsidR="0069334A" w:rsidRPr="00802333" w:rsidRDefault="0069334A" w:rsidP="0069334A">
            <w:pPr>
              <w:jc w:val="both"/>
              <w:rPr>
                <w:rFonts w:eastAsia="標楷體"/>
              </w:rPr>
            </w:pPr>
            <w:r w:rsidRPr="00802333">
              <w:rPr>
                <w:rFonts w:ascii="標楷體" w:eastAsia="標楷體" w:hAnsi="標楷體" w:hint="eastAsia"/>
              </w:rPr>
              <w:t>【多元文化】</w:t>
            </w:r>
          </w:p>
        </w:tc>
        <w:tc>
          <w:tcPr>
            <w:tcW w:w="1134" w:type="dxa"/>
          </w:tcPr>
          <w:p w14:paraId="3170AE2A" w14:textId="77777777" w:rsidR="0069334A" w:rsidRPr="00802333" w:rsidRDefault="0069334A" w:rsidP="0069334A">
            <w:pPr>
              <w:snapToGrid w:val="0"/>
              <w:rPr>
                <w:rFonts w:eastAsia="標楷體"/>
                <w:snapToGrid w:val="0"/>
              </w:rPr>
            </w:pPr>
            <w:r w:rsidRPr="00802333">
              <w:rPr>
                <w:rFonts w:eastAsia="標楷體" w:hint="eastAsia"/>
                <w:snapToGrid w:val="0"/>
              </w:rPr>
              <w:t>2</w:t>
            </w:r>
            <w:r w:rsidRPr="00802333">
              <w:rPr>
                <w:rFonts w:eastAsia="標楷體"/>
                <w:snapToGrid w:val="0"/>
              </w:rPr>
              <w:t>-</w:t>
            </w:r>
            <w:r w:rsidRPr="00802333">
              <w:rPr>
                <w:rFonts w:eastAsia="標楷體" w:hint="eastAsia"/>
                <w:snapToGrid w:val="0"/>
              </w:rPr>
              <w:t>1</w:t>
            </w:r>
            <w:r w:rsidRPr="00802333">
              <w:rPr>
                <w:rFonts w:eastAsia="標楷體" w:hint="eastAsia"/>
                <w:snapToGrid w:val="0"/>
              </w:rPr>
              <w:t>因數與倍數</w:t>
            </w:r>
          </w:p>
          <w:p w14:paraId="4AD6516E" w14:textId="77777777" w:rsidR="0069334A" w:rsidRPr="00802333" w:rsidRDefault="0069334A" w:rsidP="0069334A">
            <w:pPr>
              <w:snapToGrid w:val="0"/>
              <w:rPr>
                <w:rFonts w:ascii="標楷體" w:eastAsia="標楷體" w:hAnsi="標楷體"/>
              </w:rPr>
            </w:pPr>
            <w:r w:rsidRPr="00802333">
              <w:rPr>
                <w:rFonts w:ascii="標楷體" w:eastAsia="標楷體" w:hAnsi="標楷體" w:hint="eastAsia"/>
              </w:rPr>
              <w:t>【多元文化】</w:t>
            </w:r>
          </w:p>
          <w:p w14:paraId="5D8A235B" w14:textId="1AFED071" w:rsidR="0069334A" w:rsidRPr="00802333" w:rsidRDefault="0069334A" w:rsidP="0069334A">
            <w:pPr>
              <w:jc w:val="both"/>
              <w:rPr>
                <w:rFonts w:eastAsia="標楷體"/>
              </w:rPr>
            </w:pPr>
            <w:r w:rsidRPr="00802333">
              <w:rPr>
                <w:rFonts w:eastAsia="標楷體"/>
              </w:rPr>
              <w:t>【閱讀素養】</w:t>
            </w:r>
          </w:p>
        </w:tc>
        <w:tc>
          <w:tcPr>
            <w:tcW w:w="992" w:type="dxa"/>
          </w:tcPr>
          <w:p w14:paraId="3121B316" w14:textId="77777777" w:rsidR="0069334A" w:rsidRPr="00802333" w:rsidRDefault="0069334A" w:rsidP="0069334A">
            <w:pPr>
              <w:ind w:left="57" w:right="57"/>
              <w:rPr>
                <w:rFonts w:ascii="標楷體" w:eastAsia="標楷體" w:hAnsi="標楷體"/>
              </w:rPr>
            </w:pPr>
            <w:r w:rsidRPr="00802333">
              <w:rPr>
                <w:rFonts w:ascii="標楷體" w:eastAsia="標楷體" w:hAnsi="標楷體" w:hint="eastAsia"/>
              </w:rPr>
              <w:t>第一篇 第3章 臺灣的地形</w:t>
            </w:r>
          </w:p>
          <w:p w14:paraId="74E02915" w14:textId="77777777" w:rsidR="0069334A" w:rsidRPr="00802333" w:rsidRDefault="0069334A" w:rsidP="0069334A">
            <w:pPr>
              <w:ind w:left="57" w:right="57"/>
              <w:rPr>
                <w:rFonts w:ascii="標楷體" w:eastAsia="標楷體" w:hAnsi="標楷體"/>
              </w:rPr>
            </w:pPr>
            <w:r w:rsidRPr="00802333">
              <w:rPr>
                <w:rFonts w:ascii="標楷體" w:eastAsia="標楷體" w:hAnsi="標楷體" w:hint="eastAsia"/>
              </w:rPr>
              <w:t xml:space="preserve">第二篇 第3章 </w:t>
            </w:r>
            <w:r w:rsidRPr="00802333">
              <w:rPr>
                <w:rFonts w:ascii="標楷體" w:eastAsia="標楷體" w:hAnsi="標楷體" w:hint="eastAsia"/>
                <w:lang w:eastAsia="zh-HK"/>
              </w:rPr>
              <w:t>大航海時代臺灣原住民與外來者</w:t>
            </w:r>
          </w:p>
          <w:p w14:paraId="177B4908" w14:textId="5694FF84" w:rsidR="0069334A" w:rsidRPr="00802333" w:rsidRDefault="0069334A" w:rsidP="0069334A">
            <w:pPr>
              <w:jc w:val="both"/>
              <w:rPr>
                <w:rFonts w:eastAsia="標楷體"/>
              </w:rPr>
            </w:pPr>
            <w:r w:rsidRPr="00802333">
              <w:rPr>
                <w:rFonts w:ascii="標楷體" w:eastAsia="標楷體" w:hAnsi="標楷體" w:hint="eastAsia"/>
              </w:rPr>
              <w:t>第三篇 第3章 我們都是一家人【家庭教育】</w:t>
            </w:r>
          </w:p>
        </w:tc>
        <w:tc>
          <w:tcPr>
            <w:tcW w:w="1134" w:type="dxa"/>
          </w:tcPr>
          <w:p w14:paraId="1A388671" w14:textId="77777777" w:rsidR="0069334A" w:rsidRPr="00802333" w:rsidRDefault="0069334A" w:rsidP="0069334A">
            <w:pPr>
              <w:widowControl/>
              <w:jc w:val="both"/>
              <w:rPr>
                <w:rFonts w:ascii="標楷體" w:eastAsia="標楷體" w:hAnsi="標楷體" w:cs="新細明體"/>
                <w:kern w:val="0"/>
              </w:rPr>
            </w:pPr>
            <w:r w:rsidRPr="00802333">
              <w:rPr>
                <w:rFonts w:ascii="標楷體" w:eastAsia="標楷體" w:hAnsi="標楷體"/>
                <w:kern w:val="0"/>
              </w:rPr>
              <w:t>2‧4動物如何獲得養分、</w:t>
            </w:r>
          </w:p>
          <w:p w14:paraId="058A64D6" w14:textId="77777777" w:rsidR="0069334A" w:rsidRPr="00802333" w:rsidRDefault="0069334A" w:rsidP="0069334A">
            <w:pPr>
              <w:widowControl/>
              <w:jc w:val="both"/>
              <w:rPr>
                <w:rFonts w:ascii="標楷體" w:eastAsia="標楷體" w:hAnsi="標楷體"/>
                <w:kern w:val="0"/>
              </w:rPr>
            </w:pPr>
            <w:r w:rsidRPr="00802333">
              <w:rPr>
                <w:rFonts w:ascii="標楷體" w:eastAsia="標楷體" w:hAnsi="標楷體"/>
                <w:kern w:val="0"/>
              </w:rPr>
              <w:t>3‧1植物的運輸構造</w:t>
            </w:r>
          </w:p>
          <w:p w14:paraId="6FAD6BC1" w14:textId="294B19AB" w:rsidR="0069334A" w:rsidRPr="00802333" w:rsidRDefault="0069334A" w:rsidP="0069334A">
            <w:pPr>
              <w:jc w:val="both"/>
              <w:rPr>
                <w:rFonts w:eastAsia="標楷體"/>
              </w:rPr>
            </w:pPr>
            <w:r w:rsidRPr="00802333">
              <w:rPr>
                <w:rFonts w:ascii="標楷體" w:eastAsia="標楷體" w:hAnsi="標楷體" w:hint="eastAsia"/>
              </w:rPr>
              <w:t>【科技教育】</w:t>
            </w:r>
          </w:p>
        </w:tc>
        <w:tc>
          <w:tcPr>
            <w:tcW w:w="992" w:type="dxa"/>
            <w:gridSpan w:val="2"/>
          </w:tcPr>
          <w:p w14:paraId="1029287B"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音樂：第六課唱起歌來快樂多</w:t>
            </w:r>
          </w:p>
          <w:p w14:paraId="1602BA1F"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【性別平等】</w:t>
            </w:r>
          </w:p>
          <w:p w14:paraId="01AAFD06"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【多元文化】</w:t>
            </w:r>
          </w:p>
          <w:p w14:paraId="17B986C7"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視覺藝術：第二課畫出我的日常</w:t>
            </w:r>
          </w:p>
          <w:p w14:paraId="43745198"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【生涯規劃】</w:t>
            </w:r>
          </w:p>
          <w:p w14:paraId="606B01C5"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表演藝術：第十課舞動吧！身體</w:t>
            </w:r>
          </w:p>
          <w:p w14:paraId="042FBC56"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【多元文化】</w:t>
            </w:r>
          </w:p>
          <w:p w14:paraId="6B0BBFA0" w14:textId="77777777" w:rsidR="0069334A" w:rsidRPr="00802333" w:rsidRDefault="0069334A" w:rsidP="0069334A">
            <w:pPr>
              <w:jc w:val="both"/>
              <w:rPr>
                <w:rFonts w:eastAsia="標楷體"/>
              </w:rPr>
            </w:pPr>
          </w:p>
        </w:tc>
        <w:tc>
          <w:tcPr>
            <w:tcW w:w="1134" w:type="dxa"/>
            <w:shd w:val="clear" w:color="auto" w:fill="FFFFFF"/>
          </w:tcPr>
          <w:p w14:paraId="7F0C1B13"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童軍：第一主題人我新關係第3單元小隊進行式</w:t>
            </w:r>
          </w:p>
          <w:p w14:paraId="0E7791DB"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【人權教育】</w:t>
            </w:r>
          </w:p>
          <w:p w14:paraId="1C232C0B"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【品德教育】</w:t>
            </w:r>
          </w:p>
          <w:p w14:paraId="0C5D5F4A"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751D63AF"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家政：第三主題生活新人王第3單元小隊進行式</w:t>
            </w:r>
          </w:p>
          <w:p w14:paraId="03862D8F"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4D8E7986"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6DD8FAD2"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輔導：第五主題晉級的國中生第3單元學習快易通</w:t>
            </w:r>
          </w:p>
          <w:p w14:paraId="3CC34859" w14:textId="381B2EC5" w:rsidR="0069334A" w:rsidRPr="00802333" w:rsidRDefault="0069334A" w:rsidP="0069334A">
            <w:pPr>
              <w:jc w:val="both"/>
              <w:rPr>
                <w:rFonts w:eastAsia="標楷體"/>
              </w:rPr>
            </w:pPr>
            <w:r w:rsidRPr="00802333">
              <w:rPr>
                <w:rFonts w:ascii="標楷體" w:eastAsia="標楷體" w:hAnsi="標楷體" w:cs="標楷體"/>
              </w:rPr>
              <w:lastRenderedPageBreak/>
              <w:t>【生涯規劃】</w:t>
            </w:r>
          </w:p>
        </w:tc>
        <w:tc>
          <w:tcPr>
            <w:tcW w:w="1134" w:type="dxa"/>
            <w:shd w:val="clear" w:color="auto" w:fill="FFFFFF"/>
          </w:tcPr>
          <w:p w14:paraId="05AF83E0" w14:textId="77777777" w:rsidR="0069334A" w:rsidRPr="00802333" w:rsidRDefault="0069334A" w:rsidP="0069334A">
            <w:pPr>
              <w:spacing w:line="260" w:lineRule="exact"/>
              <w:jc w:val="center"/>
              <w:rPr>
                <w:rFonts w:ascii="標楷體" w:eastAsia="標楷體" w:hAnsi="標楷體"/>
                <w:sz w:val="20"/>
                <w:szCs w:val="20"/>
              </w:rPr>
            </w:pPr>
            <w:r w:rsidRPr="00802333">
              <w:rPr>
                <w:rFonts w:ascii="標楷體" w:eastAsia="標楷體" w:hAnsi="標楷體" w:hint="eastAsia"/>
                <w:noProof/>
                <w:sz w:val="20"/>
                <w:szCs w:val="20"/>
              </w:rPr>
              <w:lastRenderedPageBreak/>
              <w:t>關卡2 認識科技</w:t>
            </w:r>
          </w:p>
          <w:p w14:paraId="3962D7CE" w14:textId="77777777" w:rsidR="0069334A" w:rsidRPr="00802333" w:rsidRDefault="0069334A" w:rsidP="0069334A">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 xml:space="preserve">挑戰3 </w:t>
            </w:r>
            <w:r w:rsidRPr="00802333">
              <w:rPr>
                <w:rFonts w:ascii="標楷體" w:eastAsia="標楷體" w:hAnsi="標楷體" w:hint="eastAsia"/>
                <w:noProof/>
                <w:sz w:val="20"/>
                <w:szCs w:val="20"/>
              </w:rPr>
              <w:t>探索科技的發展與影響</w:t>
            </w:r>
          </w:p>
          <w:p w14:paraId="1FFDD2DA"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snapToGrid w:val="0"/>
                <w:kern w:val="0"/>
                <w:sz w:val="20"/>
                <w:szCs w:val="20"/>
              </w:rPr>
              <w:t>【人權教育】</w:t>
            </w:r>
          </w:p>
          <w:p w14:paraId="678EC6F1" w14:textId="77777777" w:rsidR="0069334A" w:rsidRPr="00802333" w:rsidRDefault="0069334A" w:rsidP="0069334A">
            <w:pPr>
              <w:jc w:val="center"/>
              <w:rPr>
                <w:rFonts w:ascii="標楷體" w:eastAsia="標楷體" w:hAnsi="標楷體"/>
                <w:snapToGrid w:val="0"/>
                <w:kern w:val="0"/>
                <w:sz w:val="20"/>
                <w:szCs w:val="20"/>
              </w:rPr>
            </w:pPr>
            <w:r w:rsidRPr="00802333">
              <w:rPr>
                <w:rFonts w:ascii="標楷體" w:eastAsia="標楷體" w:hAnsi="標楷體"/>
                <w:snapToGrid w:val="0"/>
                <w:kern w:val="0"/>
                <w:sz w:val="20"/>
                <w:szCs w:val="20"/>
              </w:rPr>
              <w:t>【環境教育】</w:t>
            </w:r>
          </w:p>
          <w:p w14:paraId="304EA811" w14:textId="77777777" w:rsidR="0069334A" w:rsidRPr="00802333" w:rsidRDefault="0069334A" w:rsidP="0069334A">
            <w:pPr>
              <w:jc w:val="both"/>
              <w:rPr>
                <w:rFonts w:ascii="標楷體" w:eastAsia="標楷體" w:hAnsi="標楷體"/>
                <w:bCs/>
                <w:sz w:val="20"/>
                <w:szCs w:val="20"/>
              </w:rPr>
            </w:pPr>
            <w:r w:rsidRPr="00802333">
              <w:rPr>
                <w:rFonts w:ascii="標楷體" w:eastAsia="標楷體" w:hAnsi="標楷體" w:hint="eastAsia"/>
                <w:bCs/>
                <w:sz w:val="20"/>
                <w:szCs w:val="20"/>
              </w:rPr>
              <w:t>【性別平等教育】</w:t>
            </w:r>
          </w:p>
          <w:p w14:paraId="066364C0" w14:textId="77777777" w:rsidR="0069334A" w:rsidRPr="00802333" w:rsidRDefault="0069334A" w:rsidP="0069334A">
            <w:pPr>
              <w:jc w:val="both"/>
              <w:rPr>
                <w:rFonts w:ascii="標楷體" w:eastAsia="標楷體" w:hAnsi="標楷體"/>
                <w:bCs/>
                <w:sz w:val="20"/>
                <w:szCs w:val="20"/>
              </w:rPr>
            </w:pPr>
          </w:p>
          <w:p w14:paraId="2ABB557A" w14:textId="4623CD85" w:rsidR="0069334A" w:rsidRPr="00802333" w:rsidRDefault="0069334A" w:rsidP="0069334A">
            <w:pPr>
              <w:jc w:val="both"/>
              <w:rPr>
                <w:rFonts w:eastAsia="標楷體"/>
              </w:rPr>
            </w:pPr>
            <w:r w:rsidRPr="00802333">
              <w:rPr>
                <w:rFonts w:eastAsia="標楷體" w:hint="eastAsia"/>
              </w:rPr>
              <w:t>試算表</w:t>
            </w:r>
            <w:r w:rsidRPr="00802333">
              <w:rPr>
                <w:rFonts w:eastAsia="標楷體" w:hint="eastAsia"/>
              </w:rPr>
              <w:t>-</w:t>
            </w:r>
            <w:r w:rsidRPr="00802333">
              <w:rPr>
                <w:rFonts w:eastAsia="標楷體" w:hint="eastAsia"/>
              </w:rPr>
              <w:t>統計圖表</w:t>
            </w:r>
          </w:p>
        </w:tc>
        <w:tc>
          <w:tcPr>
            <w:tcW w:w="992" w:type="dxa"/>
          </w:tcPr>
          <w:p w14:paraId="1ED2E62B"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w:t>
            </w:r>
            <w:r w:rsidRPr="00802333">
              <w:rPr>
                <w:rFonts w:ascii="標楷體" w:eastAsia="標楷體" w:hAnsi="標楷體"/>
                <w:sz w:val="20"/>
                <w:szCs w:val="20"/>
              </w:rPr>
              <w:t>2-2</w:t>
            </w:r>
            <w:r w:rsidRPr="00802333">
              <w:rPr>
                <w:rFonts w:ascii="標楷體" w:eastAsia="標楷體" w:hAnsi="標楷體" w:hint="eastAsia"/>
                <w:sz w:val="20"/>
                <w:szCs w:val="20"/>
              </w:rPr>
              <w:t>章：打造獨一無二的我</w:t>
            </w:r>
          </w:p>
          <w:p w14:paraId="1BD4D0FF"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w:t>
            </w:r>
            <w:r w:rsidRPr="00802333">
              <w:rPr>
                <w:rFonts w:ascii="標楷體" w:eastAsia="標楷體" w:hAnsi="標楷體"/>
                <w:sz w:val="20"/>
                <w:szCs w:val="20"/>
              </w:rPr>
              <w:t>2-2</w:t>
            </w:r>
            <w:r w:rsidRPr="00802333">
              <w:rPr>
                <w:rFonts w:ascii="標楷體" w:eastAsia="標楷體" w:hAnsi="標楷體" w:hint="eastAsia"/>
                <w:sz w:val="20"/>
                <w:szCs w:val="20"/>
              </w:rPr>
              <w:t>章：排球</w:t>
            </w:r>
          </w:p>
          <w:p w14:paraId="6FCAE64F" w14:textId="4E628427" w:rsidR="0069334A" w:rsidRPr="00802333" w:rsidRDefault="0069334A" w:rsidP="0069334A">
            <w:pPr>
              <w:jc w:val="both"/>
              <w:rPr>
                <w:rFonts w:eastAsia="標楷體"/>
              </w:rPr>
            </w:pPr>
            <w:r w:rsidRPr="00802333">
              <w:rPr>
                <w:rFonts w:ascii="標楷體" w:eastAsia="標楷體" w:hAnsi="標楷體" w:hint="eastAsia"/>
                <w:sz w:val="20"/>
                <w:szCs w:val="20"/>
              </w:rPr>
              <w:t>【性別平等】</w:t>
            </w:r>
          </w:p>
        </w:tc>
      </w:tr>
      <w:tr w:rsidR="00802333" w:rsidRPr="00802333" w14:paraId="111CA89A" w14:textId="77777777" w:rsidTr="00AF3906">
        <w:trPr>
          <w:cantSplit/>
          <w:trHeight w:val="780"/>
          <w:jc w:val="center"/>
        </w:trPr>
        <w:tc>
          <w:tcPr>
            <w:tcW w:w="597" w:type="dxa"/>
            <w:gridSpan w:val="2"/>
            <w:vAlign w:val="center"/>
          </w:tcPr>
          <w:p w14:paraId="31F2C5E3" w14:textId="0214649E" w:rsidR="0069334A" w:rsidRPr="00802333" w:rsidRDefault="0069334A" w:rsidP="0069334A">
            <w:pPr>
              <w:jc w:val="center"/>
              <w:rPr>
                <w:rFonts w:eastAsia="標楷體"/>
              </w:rPr>
            </w:pPr>
            <w:r w:rsidRPr="00802333">
              <w:rPr>
                <w:rFonts w:eastAsia="標楷體"/>
              </w:rPr>
              <w:lastRenderedPageBreak/>
              <w:t>10</w:t>
            </w:r>
          </w:p>
        </w:tc>
        <w:tc>
          <w:tcPr>
            <w:tcW w:w="672" w:type="dxa"/>
            <w:vAlign w:val="center"/>
          </w:tcPr>
          <w:p w14:paraId="499E54EE" w14:textId="6364A4B0" w:rsidR="0069334A" w:rsidRPr="00802333" w:rsidRDefault="0069334A" w:rsidP="0069334A">
            <w:pPr>
              <w:jc w:val="center"/>
              <w:rPr>
                <w:rFonts w:eastAsia="標楷體"/>
              </w:rPr>
            </w:pPr>
            <w:r w:rsidRPr="00802333">
              <w:rPr>
                <w:rFonts w:asciiTheme="minorEastAsia" w:eastAsiaTheme="minorEastAsia" w:hAnsiTheme="minorEastAsia"/>
                <w:kern w:val="0"/>
                <w:sz w:val="20"/>
                <w:szCs w:val="18"/>
              </w:rPr>
              <w:t>10/30~11/3</w:t>
            </w:r>
          </w:p>
        </w:tc>
        <w:tc>
          <w:tcPr>
            <w:tcW w:w="994" w:type="dxa"/>
            <w:gridSpan w:val="2"/>
            <w:vAlign w:val="center"/>
          </w:tcPr>
          <w:p w14:paraId="270EE2FC" w14:textId="77777777" w:rsidR="0069334A" w:rsidRPr="00802333" w:rsidRDefault="0069334A" w:rsidP="0069334A">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第五課 背影</w:t>
            </w:r>
          </w:p>
          <w:p w14:paraId="0126AF5F"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5A2D0287" w14:textId="4422907A" w:rsidR="0069334A" w:rsidRPr="00802333" w:rsidRDefault="0069334A" w:rsidP="0069334A">
            <w:pPr>
              <w:jc w:val="both"/>
              <w:rPr>
                <w:rFonts w:eastAsia="標楷體"/>
              </w:rPr>
            </w:pPr>
            <w:r w:rsidRPr="00802333">
              <w:rPr>
                <w:rFonts w:ascii="標楷體" w:eastAsia="標楷體" w:hAnsi="標楷體" w:hint="eastAsia"/>
                <w:bCs/>
                <w:sz w:val="20"/>
                <w:szCs w:val="20"/>
              </w:rPr>
              <w:t>【家庭教育】</w:t>
            </w:r>
          </w:p>
        </w:tc>
        <w:tc>
          <w:tcPr>
            <w:tcW w:w="993" w:type="dxa"/>
            <w:vAlign w:val="center"/>
          </w:tcPr>
          <w:p w14:paraId="0A13AA54" w14:textId="77777777" w:rsidR="0069334A" w:rsidRPr="00802333" w:rsidRDefault="0069334A" w:rsidP="0069334A">
            <w:pPr>
              <w:pStyle w:val="Web"/>
              <w:spacing w:before="0" w:beforeAutospacing="0" w:after="0" w:afterAutospacing="0"/>
              <w:jc w:val="center"/>
            </w:pPr>
            <w:r w:rsidRPr="00802333">
              <w:rPr>
                <w:rFonts w:ascii="標楷體" w:eastAsia="標楷體" w:hAnsi="標楷體" w:hint="eastAsia"/>
                <w:sz w:val="22"/>
                <w:szCs w:val="22"/>
              </w:rPr>
              <w:t>Lesson 3 Where Is Harry’s Bedroom?</w:t>
            </w:r>
          </w:p>
          <w:p w14:paraId="2F7A04F3" w14:textId="77777777" w:rsidR="0069334A" w:rsidRPr="00802333" w:rsidRDefault="0069334A" w:rsidP="0069334A">
            <w:pPr>
              <w:pStyle w:val="Web"/>
              <w:spacing w:before="0" w:beforeAutospacing="0" w:after="0" w:afterAutospacing="0"/>
              <w:jc w:val="center"/>
            </w:pPr>
            <w:r w:rsidRPr="00802333">
              <w:rPr>
                <w:rFonts w:ascii="標楷體" w:eastAsia="標楷體" w:hAnsi="標楷體" w:hint="eastAsia"/>
                <w:sz w:val="22"/>
                <w:szCs w:val="22"/>
              </w:rPr>
              <w:t>Lesson 4 There Is a Playground at Robert’s School</w:t>
            </w:r>
            <w:r w:rsidRPr="00802333">
              <w:rPr>
                <w:rFonts w:ascii="標楷體" w:eastAsia="標楷體" w:hAnsi="標楷體" w:hint="eastAsia"/>
                <w:sz w:val="22"/>
                <w:szCs w:val="22"/>
              </w:rPr>
              <w:br/>
              <w:t>【多元文化】</w:t>
            </w:r>
          </w:p>
          <w:p w14:paraId="0BC6ED9B" w14:textId="771CAD19" w:rsidR="0069334A" w:rsidRPr="00802333" w:rsidRDefault="0069334A" w:rsidP="0069334A">
            <w:pPr>
              <w:jc w:val="both"/>
              <w:rPr>
                <w:rFonts w:eastAsia="標楷體"/>
              </w:rPr>
            </w:pPr>
            <w:r w:rsidRPr="00802333">
              <w:rPr>
                <w:rFonts w:ascii="標楷體" w:eastAsia="標楷體" w:hAnsi="標楷體" w:hint="eastAsia"/>
                <w:sz w:val="22"/>
                <w:szCs w:val="22"/>
              </w:rPr>
              <w:t>【國際教育】</w:t>
            </w:r>
          </w:p>
        </w:tc>
        <w:tc>
          <w:tcPr>
            <w:tcW w:w="992" w:type="dxa"/>
          </w:tcPr>
          <w:p w14:paraId="573C3D9C"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rPr>
              <w:t>二、拜動物為師3.人佮獅</w:t>
            </w:r>
          </w:p>
          <w:p w14:paraId="3D147B57"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hint="eastAsia"/>
              </w:rPr>
              <w:t>【環境教育】</w:t>
            </w:r>
          </w:p>
          <w:p w14:paraId="55CC8123"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hint="eastAsia"/>
              </w:rPr>
              <w:t>【家庭教育】</w:t>
            </w:r>
          </w:p>
          <w:p w14:paraId="699610BF" w14:textId="2182EEF6" w:rsidR="0069334A" w:rsidRPr="00802333" w:rsidRDefault="0069334A" w:rsidP="0069334A">
            <w:pPr>
              <w:jc w:val="both"/>
              <w:rPr>
                <w:rFonts w:eastAsia="標楷體"/>
              </w:rPr>
            </w:pPr>
            <w:r w:rsidRPr="00802333">
              <w:rPr>
                <w:rFonts w:ascii="標楷體" w:eastAsia="標楷體" w:hAnsi="標楷體" w:hint="eastAsia"/>
              </w:rPr>
              <w:t>【品德教育】</w:t>
            </w:r>
          </w:p>
        </w:tc>
        <w:tc>
          <w:tcPr>
            <w:tcW w:w="992" w:type="dxa"/>
          </w:tcPr>
          <w:p w14:paraId="371625A4"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lang w:eastAsia="zh-HK"/>
              </w:rPr>
              <w:t>二、</w:t>
            </w:r>
            <w:r w:rsidRPr="00802333">
              <w:rPr>
                <w:rFonts w:ascii="標楷體" w:eastAsia="台灣楷體" w:hAnsi="台灣楷體" w:cs="MS Gothic" w:hint="eastAsia"/>
              </w:rPr>
              <w:t>𠊎</w:t>
            </w:r>
            <w:r w:rsidRPr="00802333">
              <w:rPr>
                <w:rFonts w:ascii="標楷體" w:eastAsia="標楷體" w:hAnsi="標楷體" w:cs="細明體" w:hint="eastAsia"/>
              </w:rPr>
              <w:t>等(兜)無共樣3.</w:t>
            </w:r>
            <w:r w:rsidRPr="00802333">
              <w:rPr>
                <w:rFonts w:ascii="標楷體" w:eastAsia="標楷體" w:hAnsi="標楷體"/>
              </w:rPr>
              <w:t>對山肚來个邀請</w:t>
            </w:r>
          </w:p>
          <w:p w14:paraId="3D0D6D7E" w14:textId="67AEC8FC" w:rsidR="0069334A" w:rsidRPr="00802333" w:rsidRDefault="0069334A" w:rsidP="0069334A">
            <w:pPr>
              <w:jc w:val="both"/>
              <w:rPr>
                <w:rFonts w:eastAsia="標楷體"/>
              </w:rPr>
            </w:pPr>
            <w:r w:rsidRPr="00802333">
              <w:rPr>
                <w:rFonts w:ascii="標楷體" w:eastAsia="標楷體" w:hAnsi="標楷體" w:hint="eastAsia"/>
              </w:rPr>
              <w:t>【多元文化】</w:t>
            </w:r>
          </w:p>
        </w:tc>
        <w:tc>
          <w:tcPr>
            <w:tcW w:w="851" w:type="dxa"/>
          </w:tcPr>
          <w:p w14:paraId="472E4926" w14:textId="77777777" w:rsidR="0069334A" w:rsidRPr="00802333" w:rsidRDefault="0069334A" w:rsidP="0069334A">
            <w:pPr>
              <w:jc w:val="both"/>
              <w:rPr>
                <w:rFonts w:eastAsia="標楷體"/>
              </w:rPr>
            </w:pPr>
          </w:p>
        </w:tc>
        <w:tc>
          <w:tcPr>
            <w:tcW w:w="1134" w:type="dxa"/>
          </w:tcPr>
          <w:p w14:paraId="2F179EAF" w14:textId="77777777" w:rsidR="0069334A" w:rsidRPr="00802333" w:rsidRDefault="0069334A" w:rsidP="0069334A">
            <w:pPr>
              <w:jc w:val="both"/>
              <w:rPr>
                <w:rFonts w:eastAsia="標楷體"/>
              </w:rPr>
            </w:pPr>
            <w:r w:rsidRPr="00802333">
              <w:rPr>
                <w:rFonts w:eastAsia="標楷體" w:hint="eastAsia"/>
              </w:rPr>
              <w:t>單</w:t>
            </w:r>
            <w:r w:rsidRPr="00802333">
              <w:rPr>
                <w:rFonts w:eastAsia="標楷體"/>
              </w:rPr>
              <w:t>元三</w:t>
            </w:r>
          </w:p>
          <w:p w14:paraId="382F6495" w14:textId="77777777" w:rsidR="0069334A" w:rsidRPr="00802333" w:rsidRDefault="0069334A" w:rsidP="0069334A">
            <w:pPr>
              <w:jc w:val="both"/>
              <w:rPr>
                <w:rFonts w:eastAsia="標楷體"/>
              </w:rPr>
            </w:pPr>
            <w:r w:rsidRPr="00802333">
              <w:rPr>
                <w:rFonts w:eastAsia="標楷體" w:hint="eastAsia"/>
              </w:rPr>
              <w:t>我</w:t>
            </w:r>
            <w:r w:rsidRPr="00802333">
              <w:rPr>
                <w:rFonts w:eastAsia="標楷體"/>
              </w:rPr>
              <w:t>的</w:t>
            </w:r>
            <w:r w:rsidRPr="00802333">
              <w:rPr>
                <w:rFonts w:eastAsia="標楷體" w:hint="eastAsia"/>
              </w:rPr>
              <w:t>朋</w:t>
            </w:r>
            <w:r w:rsidRPr="00802333">
              <w:rPr>
                <w:rFonts w:eastAsia="標楷體"/>
              </w:rPr>
              <w:t>友</w:t>
            </w:r>
          </w:p>
          <w:p w14:paraId="55B9107E" w14:textId="0D328D23" w:rsidR="0069334A" w:rsidRPr="00802333" w:rsidRDefault="0069334A" w:rsidP="0069334A">
            <w:pPr>
              <w:jc w:val="both"/>
              <w:rPr>
                <w:rFonts w:eastAsia="標楷體"/>
              </w:rPr>
            </w:pPr>
            <w:r w:rsidRPr="00802333">
              <w:rPr>
                <w:rFonts w:ascii="標楷體" w:eastAsia="標楷體" w:hAnsi="標楷體" w:hint="eastAsia"/>
              </w:rPr>
              <w:t>【多元文化】</w:t>
            </w:r>
          </w:p>
        </w:tc>
        <w:tc>
          <w:tcPr>
            <w:tcW w:w="1134" w:type="dxa"/>
          </w:tcPr>
          <w:p w14:paraId="3C8F2C9C" w14:textId="77777777" w:rsidR="0069334A" w:rsidRPr="00802333" w:rsidRDefault="0069334A" w:rsidP="0069334A">
            <w:pPr>
              <w:snapToGrid w:val="0"/>
              <w:rPr>
                <w:rFonts w:eastAsia="標楷體"/>
                <w:snapToGrid w:val="0"/>
              </w:rPr>
            </w:pPr>
            <w:r w:rsidRPr="00802333">
              <w:rPr>
                <w:rFonts w:eastAsia="標楷體" w:hint="eastAsia"/>
                <w:snapToGrid w:val="0"/>
              </w:rPr>
              <w:t>2</w:t>
            </w:r>
            <w:r w:rsidRPr="00802333">
              <w:rPr>
                <w:rFonts w:eastAsia="標楷體"/>
                <w:snapToGrid w:val="0"/>
              </w:rPr>
              <w:t>-</w:t>
            </w:r>
            <w:r w:rsidRPr="00802333">
              <w:rPr>
                <w:rFonts w:eastAsia="標楷體" w:hint="eastAsia"/>
                <w:snapToGrid w:val="0"/>
              </w:rPr>
              <w:t>2</w:t>
            </w:r>
            <w:r w:rsidRPr="00802333">
              <w:rPr>
                <w:rFonts w:eastAsia="標楷體" w:hint="eastAsia"/>
                <w:snapToGrid w:val="0"/>
              </w:rPr>
              <w:t>最大公因數與最小公倍數</w:t>
            </w:r>
          </w:p>
          <w:p w14:paraId="5BAF20EE" w14:textId="77777777" w:rsidR="0069334A" w:rsidRPr="00802333" w:rsidRDefault="0069334A" w:rsidP="0069334A">
            <w:pPr>
              <w:snapToGrid w:val="0"/>
              <w:rPr>
                <w:rFonts w:eastAsia="標楷體"/>
              </w:rPr>
            </w:pPr>
            <w:r w:rsidRPr="00802333">
              <w:rPr>
                <w:rFonts w:eastAsia="標楷體"/>
              </w:rPr>
              <w:t>【戶外教育】</w:t>
            </w:r>
          </w:p>
          <w:p w14:paraId="37BA9BDF" w14:textId="688F3681" w:rsidR="0069334A" w:rsidRPr="00802333" w:rsidRDefault="0069334A" w:rsidP="0069334A">
            <w:pPr>
              <w:jc w:val="both"/>
              <w:rPr>
                <w:rFonts w:eastAsia="標楷體"/>
              </w:rPr>
            </w:pPr>
            <w:r w:rsidRPr="00802333">
              <w:rPr>
                <w:rFonts w:eastAsia="標楷體"/>
              </w:rPr>
              <w:t>【閱讀素養】</w:t>
            </w:r>
          </w:p>
        </w:tc>
        <w:tc>
          <w:tcPr>
            <w:tcW w:w="992" w:type="dxa"/>
          </w:tcPr>
          <w:p w14:paraId="2D1B5295" w14:textId="77777777" w:rsidR="0069334A" w:rsidRPr="00802333" w:rsidRDefault="0069334A" w:rsidP="0069334A">
            <w:pPr>
              <w:ind w:left="57" w:right="57"/>
              <w:rPr>
                <w:rFonts w:ascii="標楷體" w:eastAsia="標楷體" w:hAnsi="標楷體"/>
              </w:rPr>
            </w:pPr>
            <w:r w:rsidRPr="00802333">
              <w:rPr>
                <w:rFonts w:ascii="標楷體" w:eastAsia="標楷體" w:hAnsi="標楷體" w:hint="eastAsia"/>
              </w:rPr>
              <w:t>第一篇 第3章 臺灣的地形</w:t>
            </w:r>
          </w:p>
          <w:p w14:paraId="0C3BD9A0" w14:textId="77777777" w:rsidR="0069334A" w:rsidRPr="00802333" w:rsidRDefault="0069334A" w:rsidP="0069334A">
            <w:pPr>
              <w:ind w:left="57" w:right="57"/>
              <w:rPr>
                <w:rFonts w:ascii="標楷體" w:eastAsia="標楷體" w:hAnsi="標楷體"/>
              </w:rPr>
            </w:pPr>
            <w:r w:rsidRPr="00802333">
              <w:rPr>
                <w:rFonts w:ascii="標楷體" w:eastAsia="標楷體" w:hAnsi="標楷體" w:hint="eastAsia"/>
              </w:rPr>
              <w:t xml:space="preserve">第二篇 第3章 </w:t>
            </w:r>
            <w:r w:rsidRPr="00802333">
              <w:rPr>
                <w:rFonts w:ascii="標楷體" w:eastAsia="標楷體" w:hAnsi="標楷體" w:hint="eastAsia"/>
                <w:lang w:eastAsia="zh-HK"/>
              </w:rPr>
              <w:t>大航海時代臺灣原住民與外來者</w:t>
            </w:r>
          </w:p>
          <w:p w14:paraId="0CFA9BA6" w14:textId="6F188B24" w:rsidR="0069334A" w:rsidRPr="00802333" w:rsidRDefault="0069334A" w:rsidP="0069334A">
            <w:pPr>
              <w:jc w:val="both"/>
              <w:rPr>
                <w:rFonts w:eastAsia="標楷體"/>
              </w:rPr>
            </w:pPr>
            <w:r w:rsidRPr="00802333">
              <w:rPr>
                <w:rFonts w:ascii="標楷體" w:eastAsia="標楷體" w:hAnsi="標楷體" w:hint="eastAsia"/>
              </w:rPr>
              <w:t>第三篇 第3章 我們都是一家人【家庭教育】</w:t>
            </w:r>
          </w:p>
        </w:tc>
        <w:tc>
          <w:tcPr>
            <w:tcW w:w="1134" w:type="dxa"/>
          </w:tcPr>
          <w:p w14:paraId="41248A3D" w14:textId="77777777" w:rsidR="0069334A" w:rsidRPr="00802333" w:rsidRDefault="0069334A" w:rsidP="0069334A">
            <w:pPr>
              <w:widowControl/>
              <w:jc w:val="both"/>
              <w:rPr>
                <w:rFonts w:ascii="標楷體" w:eastAsia="標楷體" w:hAnsi="標楷體"/>
                <w:kern w:val="0"/>
              </w:rPr>
            </w:pPr>
            <w:r w:rsidRPr="00802333">
              <w:rPr>
                <w:rFonts w:ascii="標楷體" w:eastAsia="標楷體" w:hAnsi="標楷體"/>
                <w:kern w:val="0"/>
              </w:rPr>
              <w:t>3‧2植物體內物質的運輸</w:t>
            </w:r>
          </w:p>
          <w:p w14:paraId="0531D66C" w14:textId="31D82D30" w:rsidR="0069334A" w:rsidRPr="00802333" w:rsidRDefault="0069334A" w:rsidP="0069334A">
            <w:pPr>
              <w:jc w:val="both"/>
              <w:rPr>
                <w:rFonts w:eastAsia="標楷體"/>
              </w:rPr>
            </w:pPr>
            <w:r w:rsidRPr="00802333">
              <w:rPr>
                <w:rFonts w:ascii="標楷體" w:eastAsia="標楷體" w:hAnsi="標楷體" w:hint="eastAsia"/>
              </w:rPr>
              <w:t>【科技教育】</w:t>
            </w:r>
          </w:p>
        </w:tc>
        <w:tc>
          <w:tcPr>
            <w:tcW w:w="992" w:type="dxa"/>
            <w:gridSpan w:val="2"/>
          </w:tcPr>
          <w:p w14:paraId="3658D395"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音樂：第六課唱起歌來快樂多</w:t>
            </w:r>
          </w:p>
          <w:p w14:paraId="08B9D8A5"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【性別平等】</w:t>
            </w:r>
          </w:p>
          <w:p w14:paraId="5CB8D96D"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【多元文化】</w:t>
            </w:r>
          </w:p>
          <w:p w14:paraId="3A7A203C"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視覺藝術：第二課畫出我的日常</w:t>
            </w:r>
          </w:p>
          <w:p w14:paraId="7A337E60"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【生涯規劃】</w:t>
            </w:r>
          </w:p>
          <w:p w14:paraId="24842E40"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表演藝術：第十課舞動吧！身體</w:t>
            </w:r>
          </w:p>
          <w:p w14:paraId="7DEF0D03"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【多元文化】</w:t>
            </w:r>
          </w:p>
          <w:p w14:paraId="63FB99AA" w14:textId="77777777" w:rsidR="0069334A" w:rsidRPr="00802333" w:rsidRDefault="0069334A" w:rsidP="0069334A">
            <w:pPr>
              <w:jc w:val="both"/>
              <w:rPr>
                <w:rFonts w:eastAsia="標楷體"/>
              </w:rPr>
            </w:pPr>
          </w:p>
        </w:tc>
        <w:tc>
          <w:tcPr>
            <w:tcW w:w="1134" w:type="dxa"/>
            <w:shd w:val="clear" w:color="auto" w:fill="FFFFFF"/>
          </w:tcPr>
          <w:p w14:paraId="05DE0560"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童軍：第一主題人我新關係第3單元小隊進行式</w:t>
            </w:r>
          </w:p>
          <w:p w14:paraId="3180E421"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【人權教育】</w:t>
            </w:r>
          </w:p>
          <w:p w14:paraId="38BC9EEE"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【品德教育】</w:t>
            </w:r>
          </w:p>
          <w:p w14:paraId="3729DB3E"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5BCC97A3"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家政：第三主題生活新人王第3單元小隊進行式</w:t>
            </w:r>
          </w:p>
          <w:p w14:paraId="52E2384F"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4B96FE59"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7AA87964"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輔導：第五主題晉級的國中生第3單元學習快易通</w:t>
            </w:r>
          </w:p>
          <w:p w14:paraId="464303F2" w14:textId="2C45E219" w:rsidR="0069334A" w:rsidRPr="00802333" w:rsidRDefault="0069334A" w:rsidP="0069334A">
            <w:pPr>
              <w:jc w:val="both"/>
              <w:rPr>
                <w:rFonts w:eastAsia="標楷體"/>
              </w:rPr>
            </w:pPr>
            <w:r w:rsidRPr="00802333">
              <w:rPr>
                <w:rFonts w:ascii="標楷體" w:eastAsia="標楷體" w:hAnsi="標楷體" w:cs="標楷體"/>
              </w:rPr>
              <w:lastRenderedPageBreak/>
              <w:t>【生涯規劃】</w:t>
            </w:r>
          </w:p>
        </w:tc>
        <w:tc>
          <w:tcPr>
            <w:tcW w:w="1134" w:type="dxa"/>
            <w:shd w:val="clear" w:color="auto" w:fill="FFFFFF"/>
          </w:tcPr>
          <w:p w14:paraId="32D113C0" w14:textId="77777777" w:rsidR="0069334A" w:rsidRPr="00802333" w:rsidRDefault="0069334A" w:rsidP="0069334A">
            <w:pPr>
              <w:spacing w:line="260" w:lineRule="exact"/>
              <w:jc w:val="center"/>
              <w:rPr>
                <w:rFonts w:ascii="標楷體" w:eastAsia="標楷體" w:hAnsi="標楷體"/>
                <w:sz w:val="20"/>
                <w:szCs w:val="20"/>
              </w:rPr>
            </w:pPr>
            <w:r w:rsidRPr="00802333">
              <w:rPr>
                <w:rFonts w:ascii="標楷體" w:eastAsia="標楷體" w:hAnsi="標楷體" w:hint="eastAsia"/>
                <w:noProof/>
                <w:sz w:val="20"/>
                <w:szCs w:val="20"/>
              </w:rPr>
              <w:lastRenderedPageBreak/>
              <w:t>關卡2 認識科技</w:t>
            </w:r>
          </w:p>
          <w:p w14:paraId="19EF78F4" w14:textId="77777777" w:rsidR="0069334A" w:rsidRPr="00802333" w:rsidRDefault="0069334A" w:rsidP="0069334A">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挑戰4</w:t>
            </w:r>
            <w:r w:rsidRPr="00802333">
              <w:rPr>
                <w:rFonts w:ascii="標楷體" w:eastAsia="標楷體" w:hAnsi="標楷體" w:hint="eastAsia"/>
                <w:noProof/>
                <w:sz w:val="20"/>
                <w:szCs w:val="20"/>
              </w:rPr>
              <w:t>聰明的科技產品選用者</w:t>
            </w:r>
          </w:p>
          <w:p w14:paraId="1CFC6EE2" w14:textId="77777777" w:rsidR="0069334A" w:rsidRPr="00802333" w:rsidRDefault="0069334A" w:rsidP="0069334A">
            <w:pPr>
              <w:jc w:val="both"/>
              <w:rPr>
                <w:rFonts w:ascii="標楷體" w:eastAsia="標楷體" w:hAnsi="標楷體"/>
                <w:snapToGrid w:val="0"/>
                <w:kern w:val="0"/>
                <w:sz w:val="20"/>
                <w:szCs w:val="20"/>
              </w:rPr>
            </w:pPr>
            <w:r w:rsidRPr="00802333">
              <w:rPr>
                <w:rFonts w:ascii="標楷體" w:eastAsia="標楷體" w:hAnsi="標楷體"/>
                <w:snapToGrid w:val="0"/>
                <w:kern w:val="0"/>
                <w:sz w:val="20"/>
                <w:szCs w:val="20"/>
              </w:rPr>
              <w:t>【環境教育】</w:t>
            </w:r>
          </w:p>
          <w:p w14:paraId="201612ED" w14:textId="77777777" w:rsidR="0069334A" w:rsidRPr="00802333" w:rsidRDefault="0069334A" w:rsidP="0069334A">
            <w:pPr>
              <w:jc w:val="both"/>
              <w:rPr>
                <w:rFonts w:ascii="標楷體" w:eastAsia="標楷體" w:hAnsi="標楷體"/>
                <w:snapToGrid w:val="0"/>
                <w:kern w:val="0"/>
                <w:sz w:val="20"/>
                <w:szCs w:val="20"/>
              </w:rPr>
            </w:pPr>
          </w:p>
          <w:p w14:paraId="13FB380E" w14:textId="43902521" w:rsidR="0069334A" w:rsidRPr="00802333" w:rsidRDefault="0069334A" w:rsidP="0069334A">
            <w:pPr>
              <w:jc w:val="both"/>
              <w:rPr>
                <w:rFonts w:eastAsia="標楷體"/>
              </w:rPr>
            </w:pPr>
            <w:r w:rsidRPr="00802333">
              <w:rPr>
                <w:rFonts w:eastAsia="標楷體" w:hint="eastAsia"/>
              </w:rPr>
              <w:t>期中上機測驗</w:t>
            </w:r>
          </w:p>
        </w:tc>
        <w:tc>
          <w:tcPr>
            <w:tcW w:w="992" w:type="dxa"/>
          </w:tcPr>
          <w:p w14:paraId="3474AAE1"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w:t>
            </w:r>
            <w:r w:rsidRPr="00802333">
              <w:rPr>
                <w:rFonts w:ascii="標楷體" w:eastAsia="標楷體" w:hAnsi="標楷體"/>
                <w:sz w:val="20"/>
                <w:szCs w:val="20"/>
              </w:rPr>
              <w:t>2-2</w:t>
            </w:r>
            <w:r w:rsidRPr="00802333">
              <w:rPr>
                <w:rFonts w:ascii="標楷體" w:eastAsia="標楷體" w:hAnsi="標楷體" w:hint="eastAsia"/>
                <w:sz w:val="20"/>
                <w:szCs w:val="20"/>
              </w:rPr>
              <w:t>章：打造獨一無二的我</w:t>
            </w:r>
          </w:p>
          <w:p w14:paraId="7ACC43FD"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w:t>
            </w:r>
            <w:r w:rsidRPr="00802333">
              <w:rPr>
                <w:rFonts w:ascii="標楷體" w:eastAsia="標楷體" w:hAnsi="標楷體"/>
                <w:sz w:val="20"/>
                <w:szCs w:val="20"/>
              </w:rPr>
              <w:t>2-2</w:t>
            </w:r>
            <w:r w:rsidRPr="00802333">
              <w:rPr>
                <w:rFonts w:ascii="標楷體" w:eastAsia="標楷體" w:hAnsi="標楷體" w:hint="eastAsia"/>
                <w:sz w:val="20"/>
                <w:szCs w:val="20"/>
              </w:rPr>
              <w:t>章：排球</w:t>
            </w:r>
          </w:p>
          <w:p w14:paraId="27A21C19" w14:textId="09594157" w:rsidR="0069334A" w:rsidRPr="00802333" w:rsidRDefault="0069334A" w:rsidP="0069334A">
            <w:pPr>
              <w:jc w:val="both"/>
              <w:rPr>
                <w:rFonts w:eastAsia="標楷體"/>
              </w:rPr>
            </w:pPr>
            <w:r w:rsidRPr="00802333">
              <w:rPr>
                <w:rFonts w:ascii="標楷體" w:eastAsia="標楷體" w:hAnsi="標楷體" w:hint="eastAsia"/>
                <w:sz w:val="20"/>
                <w:szCs w:val="20"/>
              </w:rPr>
              <w:t>【性別平等】</w:t>
            </w:r>
          </w:p>
        </w:tc>
      </w:tr>
      <w:tr w:rsidR="00802333" w:rsidRPr="00802333" w14:paraId="4365BDB1" w14:textId="77777777" w:rsidTr="00F40312">
        <w:trPr>
          <w:cantSplit/>
          <w:trHeight w:val="780"/>
          <w:jc w:val="center"/>
        </w:trPr>
        <w:tc>
          <w:tcPr>
            <w:tcW w:w="597" w:type="dxa"/>
            <w:gridSpan w:val="2"/>
            <w:vAlign w:val="center"/>
          </w:tcPr>
          <w:p w14:paraId="16BABA39" w14:textId="7D0D5E4D" w:rsidR="0069334A" w:rsidRPr="00802333" w:rsidRDefault="0069334A" w:rsidP="0069334A">
            <w:pPr>
              <w:jc w:val="center"/>
              <w:rPr>
                <w:rFonts w:eastAsia="標楷體"/>
              </w:rPr>
            </w:pPr>
            <w:r w:rsidRPr="00802333">
              <w:rPr>
                <w:rFonts w:eastAsia="標楷體" w:hint="eastAsia"/>
              </w:rPr>
              <w:lastRenderedPageBreak/>
              <w:t>1</w:t>
            </w:r>
            <w:r w:rsidRPr="00802333">
              <w:rPr>
                <w:rFonts w:eastAsia="標楷體"/>
              </w:rPr>
              <w:t>1</w:t>
            </w:r>
          </w:p>
        </w:tc>
        <w:tc>
          <w:tcPr>
            <w:tcW w:w="672" w:type="dxa"/>
            <w:vAlign w:val="center"/>
          </w:tcPr>
          <w:p w14:paraId="04E7AE4E" w14:textId="77777777" w:rsidR="0069334A" w:rsidRPr="00802333" w:rsidRDefault="0069334A" w:rsidP="0069334A">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11/6~</w:t>
            </w:r>
          </w:p>
          <w:p w14:paraId="1486CD6A" w14:textId="4716A367" w:rsidR="0069334A" w:rsidRPr="00802333" w:rsidRDefault="0069334A" w:rsidP="0069334A">
            <w:pPr>
              <w:jc w:val="center"/>
              <w:rPr>
                <w:rFonts w:eastAsia="標楷體"/>
              </w:rPr>
            </w:pPr>
            <w:r w:rsidRPr="00802333">
              <w:rPr>
                <w:rFonts w:asciiTheme="minorEastAsia" w:eastAsiaTheme="minorEastAsia" w:hAnsiTheme="minorEastAsia"/>
                <w:kern w:val="0"/>
                <w:sz w:val="20"/>
                <w:szCs w:val="18"/>
              </w:rPr>
              <w:t>11/10</w:t>
            </w:r>
          </w:p>
        </w:tc>
        <w:tc>
          <w:tcPr>
            <w:tcW w:w="994" w:type="dxa"/>
            <w:gridSpan w:val="2"/>
            <w:vAlign w:val="center"/>
          </w:tcPr>
          <w:p w14:paraId="4A8781AE" w14:textId="77777777" w:rsidR="0069334A" w:rsidRPr="00802333" w:rsidRDefault="0069334A" w:rsidP="0069334A">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第六課 心囚</w:t>
            </w:r>
          </w:p>
          <w:p w14:paraId="4B86D331"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hint="eastAsia"/>
                <w:bCs/>
                <w:sz w:val="20"/>
                <w:szCs w:val="20"/>
              </w:rPr>
              <w:t>【人權教育】</w:t>
            </w:r>
          </w:p>
          <w:p w14:paraId="0E60D69F"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341640BE"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hint="eastAsia"/>
                <w:bCs/>
                <w:sz w:val="20"/>
                <w:szCs w:val="20"/>
              </w:rPr>
              <w:t>【生命教育】</w:t>
            </w:r>
          </w:p>
          <w:p w14:paraId="12831189" w14:textId="54BE8E97" w:rsidR="0069334A" w:rsidRPr="00802333" w:rsidRDefault="0069334A" w:rsidP="0069334A">
            <w:pPr>
              <w:jc w:val="both"/>
              <w:rPr>
                <w:rFonts w:eastAsia="標楷體"/>
              </w:rPr>
            </w:pPr>
            <w:r w:rsidRPr="00802333">
              <w:rPr>
                <w:rFonts w:ascii="標楷體" w:eastAsia="標楷體" w:hAnsi="標楷體" w:hint="eastAsia"/>
                <w:bCs/>
                <w:sz w:val="20"/>
                <w:szCs w:val="20"/>
              </w:rPr>
              <w:t>【多元文化教育】</w:t>
            </w:r>
          </w:p>
        </w:tc>
        <w:tc>
          <w:tcPr>
            <w:tcW w:w="993" w:type="dxa"/>
            <w:vAlign w:val="center"/>
          </w:tcPr>
          <w:p w14:paraId="22299B95" w14:textId="77777777" w:rsidR="0069334A" w:rsidRPr="00802333" w:rsidRDefault="0069334A" w:rsidP="0069334A">
            <w:pPr>
              <w:pStyle w:val="Web"/>
              <w:spacing w:before="0" w:beforeAutospacing="0" w:after="0" w:afterAutospacing="0"/>
              <w:jc w:val="center"/>
            </w:pPr>
            <w:r w:rsidRPr="00802333">
              <w:rPr>
                <w:rFonts w:ascii="標楷體" w:eastAsia="標楷體" w:hAnsi="標楷體" w:hint="eastAsia"/>
                <w:sz w:val="22"/>
                <w:szCs w:val="22"/>
              </w:rPr>
              <w:t>Lesson 4 There Is a Playground at Robert’s School</w:t>
            </w:r>
          </w:p>
          <w:p w14:paraId="31427494" w14:textId="77777777" w:rsidR="0069334A" w:rsidRPr="00802333" w:rsidRDefault="0069334A" w:rsidP="0069334A">
            <w:pPr>
              <w:pStyle w:val="Web"/>
              <w:spacing w:before="0" w:beforeAutospacing="0" w:after="0" w:afterAutospacing="0"/>
              <w:jc w:val="center"/>
            </w:pPr>
            <w:r w:rsidRPr="00802333">
              <w:rPr>
                <w:rFonts w:ascii="標楷體" w:eastAsia="標楷體" w:hAnsi="標楷體" w:hint="eastAsia"/>
                <w:sz w:val="22"/>
                <w:szCs w:val="22"/>
              </w:rPr>
              <w:t>【多元文化】</w:t>
            </w:r>
          </w:p>
          <w:p w14:paraId="494466D2" w14:textId="5D7F1640" w:rsidR="0069334A" w:rsidRPr="00802333" w:rsidRDefault="0069334A" w:rsidP="0069334A">
            <w:pPr>
              <w:jc w:val="both"/>
              <w:rPr>
                <w:rFonts w:eastAsia="標楷體"/>
              </w:rPr>
            </w:pPr>
            <w:r w:rsidRPr="00802333">
              <w:rPr>
                <w:rFonts w:ascii="標楷體" w:eastAsia="標楷體" w:hAnsi="標楷體" w:hint="eastAsia"/>
                <w:sz w:val="22"/>
                <w:szCs w:val="22"/>
              </w:rPr>
              <w:t>【國際教育】</w:t>
            </w:r>
          </w:p>
        </w:tc>
        <w:tc>
          <w:tcPr>
            <w:tcW w:w="992" w:type="dxa"/>
          </w:tcPr>
          <w:p w14:paraId="37616588"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rPr>
              <w:t>二、拜動物為師4.蟧蜈佮蜘蛛</w:t>
            </w:r>
          </w:p>
          <w:p w14:paraId="60296D04" w14:textId="2E80E128" w:rsidR="0069334A" w:rsidRPr="00802333" w:rsidRDefault="0069334A" w:rsidP="0069334A">
            <w:pPr>
              <w:jc w:val="both"/>
              <w:rPr>
                <w:rFonts w:eastAsia="標楷體"/>
              </w:rPr>
            </w:pPr>
            <w:r w:rsidRPr="00802333">
              <w:rPr>
                <w:rFonts w:ascii="標楷體" w:eastAsia="標楷體" w:hAnsi="標楷體" w:hint="eastAsia"/>
              </w:rPr>
              <w:t>【品德教育】</w:t>
            </w:r>
          </w:p>
        </w:tc>
        <w:tc>
          <w:tcPr>
            <w:tcW w:w="992" w:type="dxa"/>
          </w:tcPr>
          <w:p w14:paraId="214A91B3"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lang w:eastAsia="zh-HK"/>
              </w:rPr>
              <w:t>二、</w:t>
            </w:r>
            <w:r w:rsidRPr="00802333">
              <w:rPr>
                <w:rFonts w:ascii="標楷體" w:eastAsia="台灣楷體" w:hAnsi="台灣楷體" w:cs="MS Gothic" w:hint="eastAsia"/>
              </w:rPr>
              <w:t>𠊎</w:t>
            </w:r>
            <w:r w:rsidRPr="00802333">
              <w:rPr>
                <w:rFonts w:ascii="標楷體" w:eastAsia="標楷體" w:hAnsi="標楷體" w:cs="細明體" w:hint="eastAsia"/>
              </w:rPr>
              <w:t>等(兜)無共樣3.</w:t>
            </w:r>
            <w:r w:rsidRPr="00802333">
              <w:rPr>
                <w:rFonts w:ascii="標楷體" w:eastAsia="標楷體" w:hAnsi="標楷體"/>
              </w:rPr>
              <w:t>對山肚來个邀請</w:t>
            </w:r>
          </w:p>
          <w:p w14:paraId="30480D6B" w14:textId="44C45585" w:rsidR="0069334A" w:rsidRPr="00802333" w:rsidRDefault="0069334A" w:rsidP="0069334A">
            <w:pPr>
              <w:jc w:val="both"/>
              <w:rPr>
                <w:rFonts w:eastAsia="標楷體"/>
              </w:rPr>
            </w:pPr>
            <w:r w:rsidRPr="00802333">
              <w:rPr>
                <w:rFonts w:ascii="標楷體" w:eastAsia="標楷體" w:hAnsi="標楷體" w:hint="eastAsia"/>
              </w:rPr>
              <w:t>【多元文化】</w:t>
            </w:r>
          </w:p>
        </w:tc>
        <w:tc>
          <w:tcPr>
            <w:tcW w:w="851" w:type="dxa"/>
          </w:tcPr>
          <w:p w14:paraId="573788FA" w14:textId="77777777" w:rsidR="0069334A" w:rsidRPr="00802333" w:rsidRDefault="0069334A" w:rsidP="0069334A">
            <w:pPr>
              <w:jc w:val="both"/>
              <w:rPr>
                <w:rFonts w:eastAsia="標楷體"/>
              </w:rPr>
            </w:pPr>
          </w:p>
        </w:tc>
        <w:tc>
          <w:tcPr>
            <w:tcW w:w="1134" w:type="dxa"/>
          </w:tcPr>
          <w:p w14:paraId="675D257E" w14:textId="77777777" w:rsidR="0069334A" w:rsidRPr="00802333" w:rsidRDefault="0069334A" w:rsidP="0069334A">
            <w:pPr>
              <w:jc w:val="both"/>
              <w:rPr>
                <w:rFonts w:eastAsia="標楷體"/>
              </w:rPr>
            </w:pPr>
            <w:r w:rsidRPr="00802333">
              <w:rPr>
                <w:rFonts w:eastAsia="標楷體" w:hint="eastAsia"/>
              </w:rPr>
              <w:t>單</w:t>
            </w:r>
            <w:r w:rsidRPr="00802333">
              <w:rPr>
                <w:rFonts w:eastAsia="標楷體"/>
              </w:rPr>
              <w:t>元三</w:t>
            </w:r>
          </w:p>
          <w:p w14:paraId="7B74524C" w14:textId="77777777" w:rsidR="0069334A" w:rsidRPr="00802333" w:rsidRDefault="0069334A" w:rsidP="0069334A">
            <w:pPr>
              <w:jc w:val="both"/>
              <w:rPr>
                <w:rFonts w:eastAsia="標楷體"/>
              </w:rPr>
            </w:pPr>
            <w:r w:rsidRPr="00802333">
              <w:rPr>
                <w:rFonts w:eastAsia="標楷體" w:hint="eastAsia"/>
              </w:rPr>
              <w:t>我</w:t>
            </w:r>
            <w:r w:rsidRPr="00802333">
              <w:rPr>
                <w:rFonts w:eastAsia="標楷體"/>
              </w:rPr>
              <w:t>的</w:t>
            </w:r>
            <w:r w:rsidRPr="00802333">
              <w:rPr>
                <w:rFonts w:eastAsia="標楷體" w:hint="eastAsia"/>
              </w:rPr>
              <w:t>朋</w:t>
            </w:r>
            <w:r w:rsidRPr="00802333">
              <w:rPr>
                <w:rFonts w:eastAsia="標楷體"/>
              </w:rPr>
              <w:t>友</w:t>
            </w:r>
          </w:p>
          <w:p w14:paraId="088EC720" w14:textId="388633A8" w:rsidR="0069334A" w:rsidRPr="00802333" w:rsidRDefault="0069334A" w:rsidP="0069334A">
            <w:pPr>
              <w:jc w:val="both"/>
              <w:rPr>
                <w:rFonts w:eastAsia="標楷體"/>
              </w:rPr>
            </w:pPr>
            <w:r w:rsidRPr="00802333">
              <w:rPr>
                <w:rFonts w:ascii="標楷體" w:eastAsia="標楷體" w:hAnsi="標楷體" w:hint="eastAsia"/>
              </w:rPr>
              <w:t>【多元文化】</w:t>
            </w:r>
          </w:p>
        </w:tc>
        <w:tc>
          <w:tcPr>
            <w:tcW w:w="1134" w:type="dxa"/>
          </w:tcPr>
          <w:p w14:paraId="592AF038" w14:textId="77777777" w:rsidR="0069334A" w:rsidRPr="00802333" w:rsidRDefault="0069334A" w:rsidP="0069334A">
            <w:pPr>
              <w:snapToGrid w:val="0"/>
              <w:rPr>
                <w:rFonts w:eastAsia="標楷體"/>
                <w:snapToGrid w:val="0"/>
              </w:rPr>
            </w:pPr>
            <w:r w:rsidRPr="00802333">
              <w:rPr>
                <w:rFonts w:eastAsia="標楷體" w:hint="eastAsia"/>
                <w:snapToGrid w:val="0"/>
              </w:rPr>
              <w:t>2</w:t>
            </w:r>
            <w:r w:rsidRPr="00802333">
              <w:rPr>
                <w:rFonts w:eastAsia="標楷體"/>
                <w:snapToGrid w:val="0"/>
              </w:rPr>
              <w:t>-</w:t>
            </w:r>
            <w:r w:rsidRPr="00802333">
              <w:rPr>
                <w:rFonts w:eastAsia="標楷體" w:hint="eastAsia"/>
                <w:snapToGrid w:val="0"/>
              </w:rPr>
              <w:t>2</w:t>
            </w:r>
            <w:r w:rsidRPr="00802333">
              <w:rPr>
                <w:rFonts w:eastAsia="標楷體" w:hint="eastAsia"/>
                <w:snapToGrid w:val="0"/>
              </w:rPr>
              <w:t>最大公因數與最小公倍數</w:t>
            </w:r>
          </w:p>
          <w:p w14:paraId="5F4E69C3" w14:textId="77777777" w:rsidR="0069334A" w:rsidRPr="00802333" w:rsidRDefault="0069334A" w:rsidP="0069334A">
            <w:pPr>
              <w:snapToGrid w:val="0"/>
              <w:rPr>
                <w:rFonts w:eastAsia="標楷體"/>
              </w:rPr>
            </w:pPr>
            <w:r w:rsidRPr="00802333">
              <w:rPr>
                <w:rFonts w:eastAsia="標楷體"/>
              </w:rPr>
              <w:t>【戶外教育】</w:t>
            </w:r>
          </w:p>
          <w:p w14:paraId="6879C41B" w14:textId="5E3C3A60" w:rsidR="0069334A" w:rsidRPr="00802333" w:rsidRDefault="0069334A" w:rsidP="0069334A">
            <w:pPr>
              <w:jc w:val="both"/>
              <w:rPr>
                <w:rFonts w:eastAsia="標楷體"/>
              </w:rPr>
            </w:pPr>
            <w:r w:rsidRPr="00802333">
              <w:rPr>
                <w:rFonts w:eastAsia="標楷體"/>
              </w:rPr>
              <w:t>【閱讀素養】</w:t>
            </w:r>
          </w:p>
        </w:tc>
        <w:tc>
          <w:tcPr>
            <w:tcW w:w="992" w:type="dxa"/>
            <w:vAlign w:val="center"/>
          </w:tcPr>
          <w:p w14:paraId="1B9ED0E0" w14:textId="77777777" w:rsidR="0069334A" w:rsidRPr="00802333" w:rsidRDefault="0069334A" w:rsidP="0069334A">
            <w:pPr>
              <w:ind w:left="57" w:right="57"/>
              <w:rPr>
                <w:rFonts w:ascii="標楷體" w:eastAsia="標楷體" w:hAnsi="標楷體"/>
              </w:rPr>
            </w:pPr>
            <w:r w:rsidRPr="00802333">
              <w:rPr>
                <w:rFonts w:ascii="標楷體" w:eastAsia="標楷體" w:hAnsi="標楷體" w:hint="eastAsia"/>
              </w:rPr>
              <w:t>第一篇 第4章 臺灣的海域</w:t>
            </w:r>
          </w:p>
          <w:p w14:paraId="36BFF153" w14:textId="77777777" w:rsidR="0069334A" w:rsidRPr="00802333" w:rsidRDefault="0069334A" w:rsidP="0069334A">
            <w:pPr>
              <w:ind w:left="57" w:right="57"/>
              <w:rPr>
                <w:rFonts w:ascii="標楷體" w:eastAsia="標楷體" w:hAnsi="標楷體"/>
              </w:rPr>
            </w:pPr>
            <w:r w:rsidRPr="00802333">
              <w:rPr>
                <w:rFonts w:ascii="標楷體" w:eastAsia="標楷體" w:hAnsi="標楷體" w:hint="eastAsia"/>
              </w:rPr>
              <w:t xml:space="preserve">第二篇 第4章 </w:t>
            </w:r>
            <w:r w:rsidRPr="00802333">
              <w:rPr>
                <w:rFonts w:ascii="標楷體" w:eastAsia="標楷體" w:hAnsi="標楷體" w:hint="eastAsia"/>
                <w:lang w:eastAsia="zh-HK"/>
              </w:rPr>
              <w:t>清帝國</w:t>
            </w:r>
            <w:r w:rsidRPr="00802333">
              <w:rPr>
                <w:rFonts w:ascii="標楷體" w:eastAsia="標楷體" w:hAnsi="標楷體" w:hint="eastAsia"/>
              </w:rPr>
              <w:t>時期的</w:t>
            </w:r>
            <w:r w:rsidRPr="00802333">
              <w:rPr>
                <w:rFonts w:ascii="標楷體" w:eastAsia="標楷體" w:hAnsi="標楷體" w:hint="eastAsia"/>
                <w:lang w:eastAsia="zh-HK"/>
              </w:rPr>
              <w:t>行政治理</w:t>
            </w:r>
          </w:p>
          <w:p w14:paraId="22652377" w14:textId="7C99CFB8" w:rsidR="0069334A" w:rsidRPr="00802333" w:rsidRDefault="0069334A" w:rsidP="0069334A">
            <w:pPr>
              <w:jc w:val="both"/>
              <w:rPr>
                <w:rFonts w:eastAsia="標楷體"/>
              </w:rPr>
            </w:pPr>
            <w:r w:rsidRPr="00802333">
              <w:rPr>
                <w:rFonts w:ascii="標楷體" w:eastAsia="標楷體" w:hAnsi="標楷體" w:hint="eastAsia"/>
              </w:rPr>
              <w:t>第三篇 第4章 家庭協奏曲【家庭教育】</w:t>
            </w:r>
          </w:p>
        </w:tc>
        <w:tc>
          <w:tcPr>
            <w:tcW w:w="1134" w:type="dxa"/>
          </w:tcPr>
          <w:p w14:paraId="4D4A5AE9" w14:textId="77777777" w:rsidR="0069334A" w:rsidRPr="00802333" w:rsidRDefault="0069334A" w:rsidP="0069334A">
            <w:pPr>
              <w:widowControl/>
              <w:jc w:val="both"/>
              <w:rPr>
                <w:rFonts w:ascii="標楷體" w:eastAsia="標楷體" w:hAnsi="標楷體"/>
                <w:kern w:val="0"/>
              </w:rPr>
            </w:pPr>
            <w:r w:rsidRPr="00802333">
              <w:rPr>
                <w:rFonts w:ascii="標楷體" w:eastAsia="標楷體" w:hAnsi="標楷體"/>
                <w:kern w:val="0"/>
              </w:rPr>
              <w:t>3‧3人體內物質的運輸</w:t>
            </w:r>
          </w:p>
          <w:p w14:paraId="1D0E560A" w14:textId="388E79A2" w:rsidR="0069334A" w:rsidRPr="00802333" w:rsidRDefault="0069334A" w:rsidP="0069334A">
            <w:pPr>
              <w:jc w:val="both"/>
              <w:rPr>
                <w:rFonts w:eastAsia="標楷體"/>
              </w:rPr>
            </w:pPr>
            <w:r w:rsidRPr="00802333">
              <w:rPr>
                <w:rFonts w:ascii="標楷體" w:eastAsia="標楷體" w:hAnsi="標楷體" w:hint="eastAsia"/>
              </w:rPr>
              <w:t>【科技教育】</w:t>
            </w:r>
          </w:p>
        </w:tc>
        <w:tc>
          <w:tcPr>
            <w:tcW w:w="992" w:type="dxa"/>
            <w:gridSpan w:val="2"/>
          </w:tcPr>
          <w:p w14:paraId="56D31C08"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音樂：第七課傳唱時代的聲音</w:t>
            </w:r>
          </w:p>
          <w:p w14:paraId="7BE74721"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【海洋教育】</w:t>
            </w:r>
          </w:p>
          <w:p w14:paraId="72A0B03A"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【閱讀素養】</w:t>
            </w:r>
          </w:p>
          <w:p w14:paraId="19958900"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視覺藝術：第三課色彩百變Show</w:t>
            </w:r>
          </w:p>
          <w:p w14:paraId="18B57615"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【環境教育】</w:t>
            </w:r>
          </w:p>
          <w:p w14:paraId="047FB622"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【多元文化】</w:t>
            </w:r>
          </w:p>
          <w:p w14:paraId="327AFA2A"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表演藝術：第十一課打開表演藝術大門</w:t>
            </w:r>
          </w:p>
          <w:p w14:paraId="32DBDF7F"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【人權教育】</w:t>
            </w:r>
          </w:p>
          <w:p w14:paraId="4A076DE3" w14:textId="77777777" w:rsidR="0069334A" w:rsidRPr="00802333" w:rsidRDefault="0069334A" w:rsidP="0069334A">
            <w:pPr>
              <w:jc w:val="both"/>
              <w:rPr>
                <w:rFonts w:eastAsia="標楷體"/>
              </w:rPr>
            </w:pPr>
          </w:p>
        </w:tc>
        <w:tc>
          <w:tcPr>
            <w:tcW w:w="1134" w:type="dxa"/>
            <w:shd w:val="clear" w:color="auto" w:fill="FFFFFF"/>
          </w:tcPr>
          <w:p w14:paraId="0FFF9ACC"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童軍：第一主題人我新關係第3單元小隊進行式</w:t>
            </w:r>
          </w:p>
          <w:p w14:paraId="5BE2430C"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【人權教育】</w:t>
            </w:r>
          </w:p>
          <w:p w14:paraId="12331361"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【品德教育】</w:t>
            </w:r>
          </w:p>
          <w:p w14:paraId="4C7B38EB"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2E43708E"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家政：第三主題生活新人王第3單元小隊進行式</w:t>
            </w:r>
          </w:p>
          <w:p w14:paraId="6C41C19D"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31AD8F8F"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6A692D99"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輔導：第五主題晉級的國中生第3單元學習快易通</w:t>
            </w:r>
          </w:p>
          <w:p w14:paraId="1A0F7668" w14:textId="60073FD0" w:rsidR="0069334A" w:rsidRPr="00802333" w:rsidRDefault="0069334A" w:rsidP="0069334A">
            <w:pPr>
              <w:jc w:val="both"/>
              <w:rPr>
                <w:rFonts w:eastAsia="標楷體"/>
              </w:rPr>
            </w:pPr>
            <w:r w:rsidRPr="00802333">
              <w:rPr>
                <w:rFonts w:ascii="標楷體" w:eastAsia="標楷體" w:hAnsi="標楷體" w:cs="標楷體"/>
              </w:rPr>
              <w:lastRenderedPageBreak/>
              <w:t>【生涯規劃】</w:t>
            </w:r>
          </w:p>
        </w:tc>
        <w:tc>
          <w:tcPr>
            <w:tcW w:w="1134" w:type="dxa"/>
            <w:shd w:val="clear" w:color="auto" w:fill="FFFFFF"/>
          </w:tcPr>
          <w:p w14:paraId="00DC6C56" w14:textId="77777777" w:rsidR="0069334A" w:rsidRPr="00802333" w:rsidRDefault="0069334A" w:rsidP="0069334A">
            <w:pPr>
              <w:spacing w:line="260" w:lineRule="exact"/>
              <w:jc w:val="center"/>
              <w:rPr>
                <w:rFonts w:ascii="標楷體" w:eastAsia="標楷體" w:hAnsi="標楷體"/>
                <w:noProof/>
                <w:sz w:val="20"/>
                <w:szCs w:val="20"/>
              </w:rPr>
            </w:pPr>
            <w:r w:rsidRPr="00802333">
              <w:rPr>
                <w:rFonts w:ascii="標楷體" w:eastAsia="標楷體" w:hAnsi="標楷體" w:hint="eastAsia"/>
                <w:noProof/>
                <w:sz w:val="20"/>
                <w:szCs w:val="20"/>
              </w:rPr>
              <w:lastRenderedPageBreak/>
              <w:t>關卡3設計與製作的基礎</w:t>
            </w:r>
          </w:p>
          <w:p w14:paraId="2334CFA6" w14:textId="77777777" w:rsidR="0069334A" w:rsidRPr="00802333" w:rsidRDefault="0069334A" w:rsidP="0069334A">
            <w:pPr>
              <w:spacing w:line="260" w:lineRule="exact"/>
              <w:jc w:val="center"/>
              <w:rPr>
                <w:rFonts w:ascii="標楷體" w:eastAsia="標楷體" w:hAnsi="標楷體"/>
                <w:noProof/>
                <w:sz w:val="20"/>
                <w:szCs w:val="20"/>
              </w:rPr>
            </w:pPr>
            <w:r w:rsidRPr="00802333">
              <w:rPr>
                <w:rFonts w:ascii="標楷體" w:eastAsia="標楷體" w:hAnsi="標楷體" w:hint="eastAsia"/>
                <w:noProof/>
                <w:sz w:val="20"/>
                <w:szCs w:val="20"/>
              </w:rPr>
              <w:t>挑戰1無所不在的視圖與製圖</w:t>
            </w:r>
          </w:p>
          <w:p w14:paraId="3C0ED3D2" w14:textId="77777777" w:rsidR="0069334A" w:rsidRPr="00802333" w:rsidRDefault="0069334A" w:rsidP="0069334A">
            <w:pPr>
              <w:jc w:val="center"/>
              <w:rPr>
                <w:rFonts w:ascii="標楷體" w:eastAsia="標楷體" w:hAnsi="標楷體"/>
                <w:bCs/>
                <w:sz w:val="20"/>
                <w:szCs w:val="20"/>
              </w:rPr>
            </w:pPr>
            <w:r w:rsidRPr="00802333">
              <w:rPr>
                <w:rFonts w:ascii="標楷體" w:eastAsia="標楷體" w:hAnsi="標楷體" w:hint="eastAsia"/>
                <w:bCs/>
                <w:sz w:val="20"/>
                <w:szCs w:val="20"/>
              </w:rPr>
              <w:t>【性別平等教育】</w:t>
            </w:r>
          </w:p>
          <w:p w14:paraId="7FCCAAF1" w14:textId="77777777" w:rsidR="0069334A" w:rsidRPr="00802333" w:rsidRDefault="0069334A" w:rsidP="0069334A">
            <w:pPr>
              <w:jc w:val="both"/>
              <w:rPr>
                <w:rFonts w:ascii="標楷體" w:eastAsia="標楷體" w:hAnsi="標楷體"/>
                <w:snapToGrid w:val="0"/>
                <w:kern w:val="0"/>
                <w:sz w:val="20"/>
                <w:szCs w:val="20"/>
              </w:rPr>
            </w:pPr>
            <w:r w:rsidRPr="00802333">
              <w:rPr>
                <w:rFonts w:ascii="標楷體" w:eastAsia="標楷體" w:hAnsi="標楷體"/>
                <w:snapToGrid w:val="0"/>
                <w:kern w:val="0"/>
                <w:sz w:val="20"/>
                <w:szCs w:val="20"/>
              </w:rPr>
              <w:t>【人權教育】</w:t>
            </w:r>
          </w:p>
          <w:p w14:paraId="5FB2C8A0" w14:textId="77777777" w:rsidR="0069334A" w:rsidRPr="00802333" w:rsidRDefault="0069334A" w:rsidP="0069334A">
            <w:pPr>
              <w:jc w:val="both"/>
              <w:rPr>
                <w:rFonts w:ascii="標楷體" w:eastAsia="標楷體" w:hAnsi="標楷體"/>
                <w:snapToGrid w:val="0"/>
                <w:kern w:val="0"/>
                <w:sz w:val="20"/>
                <w:szCs w:val="20"/>
              </w:rPr>
            </w:pPr>
          </w:p>
          <w:p w14:paraId="5E3E3E8F" w14:textId="4196045F" w:rsidR="0069334A" w:rsidRPr="00802333" w:rsidRDefault="0069334A" w:rsidP="0069334A">
            <w:pPr>
              <w:jc w:val="both"/>
              <w:rPr>
                <w:rFonts w:eastAsia="標楷體"/>
              </w:rPr>
            </w:pPr>
            <w:r w:rsidRPr="00802333">
              <w:rPr>
                <w:rFonts w:eastAsia="標楷體" w:hint="eastAsia"/>
              </w:rPr>
              <w:t>程式語言基本概念</w:t>
            </w:r>
          </w:p>
        </w:tc>
        <w:tc>
          <w:tcPr>
            <w:tcW w:w="992" w:type="dxa"/>
          </w:tcPr>
          <w:p w14:paraId="14F2D86E" w14:textId="402C66F8" w:rsidR="0069334A" w:rsidRPr="00802333" w:rsidRDefault="0069334A" w:rsidP="0069334A">
            <w:pPr>
              <w:jc w:val="both"/>
              <w:rPr>
                <w:rFonts w:eastAsia="標楷體"/>
              </w:rPr>
            </w:pPr>
            <w:r w:rsidRPr="00802333">
              <w:rPr>
                <w:rFonts w:ascii="標楷體" w:eastAsia="標楷體" w:hAnsi="標楷體" w:hint="eastAsia"/>
                <w:sz w:val="20"/>
                <w:szCs w:val="20"/>
              </w:rPr>
              <w:t>第</w:t>
            </w:r>
            <w:r w:rsidRPr="00802333">
              <w:rPr>
                <w:rFonts w:ascii="標楷體" w:eastAsia="標楷體" w:hAnsi="標楷體"/>
                <w:sz w:val="20"/>
                <w:szCs w:val="20"/>
              </w:rPr>
              <w:t>2-3</w:t>
            </w:r>
            <w:r w:rsidRPr="00802333">
              <w:rPr>
                <w:rFonts w:ascii="標楷體" w:eastAsia="標楷體" w:hAnsi="標楷體" w:hint="eastAsia"/>
                <w:sz w:val="20"/>
                <w:szCs w:val="20"/>
              </w:rPr>
              <w:t>章：打破性別刻板印象【性別平等】</w:t>
            </w:r>
          </w:p>
        </w:tc>
      </w:tr>
      <w:tr w:rsidR="00802333" w:rsidRPr="00802333" w14:paraId="521449E2" w14:textId="77777777" w:rsidTr="00F40312">
        <w:trPr>
          <w:cantSplit/>
          <w:trHeight w:val="780"/>
          <w:jc w:val="center"/>
        </w:trPr>
        <w:tc>
          <w:tcPr>
            <w:tcW w:w="597" w:type="dxa"/>
            <w:gridSpan w:val="2"/>
            <w:vAlign w:val="center"/>
          </w:tcPr>
          <w:p w14:paraId="1A6AC891" w14:textId="2D712154" w:rsidR="0069334A" w:rsidRPr="00802333" w:rsidRDefault="0069334A" w:rsidP="0069334A">
            <w:pPr>
              <w:jc w:val="center"/>
              <w:rPr>
                <w:rFonts w:eastAsia="標楷體"/>
              </w:rPr>
            </w:pPr>
            <w:r w:rsidRPr="00802333">
              <w:rPr>
                <w:rFonts w:eastAsia="標楷體" w:hint="eastAsia"/>
              </w:rPr>
              <w:lastRenderedPageBreak/>
              <w:t>1</w:t>
            </w:r>
            <w:r w:rsidRPr="00802333">
              <w:rPr>
                <w:rFonts w:eastAsia="標楷體"/>
              </w:rPr>
              <w:t>2</w:t>
            </w:r>
          </w:p>
        </w:tc>
        <w:tc>
          <w:tcPr>
            <w:tcW w:w="672" w:type="dxa"/>
            <w:vAlign w:val="center"/>
          </w:tcPr>
          <w:p w14:paraId="0D9D19FA" w14:textId="681871A0" w:rsidR="0069334A" w:rsidRPr="00802333" w:rsidRDefault="0069334A" w:rsidP="0069334A">
            <w:pPr>
              <w:jc w:val="center"/>
              <w:rPr>
                <w:rFonts w:eastAsia="標楷體"/>
              </w:rPr>
            </w:pPr>
            <w:r w:rsidRPr="00802333">
              <w:rPr>
                <w:rFonts w:asciiTheme="minorEastAsia" w:eastAsiaTheme="minorEastAsia" w:hAnsiTheme="minorEastAsia"/>
                <w:kern w:val="0"/>
                <w:sz w:val="20"/>
                <w:szCs w:val="18"/>
              </w:rPr>
              <w:t>11/13~11/17</w:t>
            </w:r>
          </w:p>
        </w:tc>
        <w:tc>
          <w:tcPr>
            <w:tcW w:w="994" w:type="dxa"/>
            <w:gridSpan w:val="2"/>
            <w:vAlign w:val="center"/>
          </w:tcPr>
          <w:p w14:paraId="0CCBE65D" w14:textId="77777777" w:rsidR="0069334A" w:rsidRPr="00802333" w:rsidRDefault="0069334A" w:rsidP="0069334A">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第六課 心囚</w:t>
            </w:r>
          </w:p>
          <w:p w14:paraId="05512C18"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hint="eastAsia"/>
                <w:bCs/>
                <w:sz w:val="20"/>
                <w:szCs w:val="20"/>
              </w:rPr>
              <w:t>【人權教育】</w:t>
            </w:r>
          </w:p>
          <w:p w14:paraId="161551F0"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4AF52706"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hint="eastAsia"/>
                <w:bCs/>
                <w:sz w:val="20"/>
                <w:szCs w:val="20"/>
              </w:rPr>
              <w:t>【生命教育】</w:t>
            </w:r>
          </w:p>
          <w:p w14:paraId="5EFA413E" w14:textId="39E6EBEB" w:rsidR="0069334A" w:rsidRPr="00802333" w:rsidRDefault="0069334A" w:rsidP="0069334A">
            <w:pPr>
              <w:jc w:val="both"/>
              <w:rPr>
                <w:rFonts w:eastAsia="標楷體"/>
              </w:rPr>
            </w:pPr>
            <w:r w:rsidRPr="00802333">
              <w:rPr>
                <w:rFonts w:ascii="標楷體" w:eastAsia="標楷體" w:hAnsi="標楷體" w:hint="eastAsia"/>
                <w:bCs/>
                <w:sz w:val="20"/>
                <w:szCs w:val="20"/>
              </w:rPr>
              <w:t>【多元文化教育】</w:t>
            </w:r>
          </w:p>
        </w:tc>
        <w:tc>
          <w:tcPr>
            <w:tcW w:w="993" w:type="dxa"/>
            <w:vAlign w:val="center"/>
          </w:tcPr>
          <w:p w14:paraId="6F856FD6" w14:textId="77777777" w:rsidR="0069334A" w:rsidRPr="00802333" w:rsidRDefault="0069334A" w:rsidP="0069334A">
            <w:pPr>
              <w:pStyle w:val="Web"/>
              <w:spacing w:before="0" w:beforeAutospacing="0" w:after="0" w:afterAutospacing="0"/>
              <w:jc w:val="center"/>
            </w:pPr>
            <w:r w:rsidRPr="00802333">
              <w:rPr>
                <w:rFonts w:ascii="標楷體" w:eastAsia="標楷體" w:hAnsi="標楷體" w:hint="eastAsia"/>
                <w:sz w:val="22"/>
                <w:szCs w:val="22"/>
              </w:rPr>
              <w:t>Lesson 4 There Is a Playground at Robert’s School</w:t>
            </w:r>
          </w:p>
          <w:p w14:paraId="6D2055BB" w14:textId="77777777" w:rsidR="0069334A" w:rsidRPr="00802333" w:rsidRDefault="0069334A" w:rsidP="0069334A">
            <w:pPr>
              <w:pStyle w:val="Web"/>
              <w:spacing w:before="0" w:beforeAutospacing="0" w:after="0" w:afterAutospacing="0"/>
              <w:jc w:val="center"/>
            </w:pPr>
            <w:r w:rsidRPr="00802333">
              <w:rPr>
                <w:rFonts w:ascii="標楷體" w:eastAsia="標楷體" w:hAnsi="標楷體" w:hint="eastAsia"/>
                <w:sz w:val="22"/>
                <w:szCs w:val="22"/>
              </w:rPr>
              <w:t>【多元文化】</w:t>
            </w:r>
          </w:p>
          <w:p w14:paraId="41A5D4EB" w14:textId="0C85E3D8" w:rsidR="0069334A" w:rsidRPr="00802333" w:rsidRDefault="0069334A" w:rsidP="0069334A">
            <w:pPr>
              <w:jc w:val="both"/>
              <w:rPr>
                <w:rFonts w:eastAsia="標楷體"/>
              </w:rPr>
            </w:pPr>
            <w:r w:rsidRPr="00802333">
              <w:rPr>
                <w:rFonts w:ascii="標楷體" w:eastAsia="標楷體" w:hAnsi="標楷體" w:hint="eastAsia"/>
                <w:sz w:val="22"/>
                <w:szCs w:val="22"/>
              </w:rPr>
              <w:t>【國際教育】</w:t>
            </w:r>
          </w:p>
        </w:tc>
        <w:tc>
          <w:tcPr>
            <w:tcW w:w="992" w:type="dxa"/>
          </w:tcPr>
          <w:p w14:paraId="3B11B2D2"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rPr>
              <w:t>二、拜動物為師4.蟧蜈佮蜘蛛</w:t>
            </w:r>
          </w:p>
          <w:p w14:paraId="11E61CB5" w14:textId="31060485" w:rsidR="0069334A" w:rsidRPr="00802333" w:rsidRDefault="0069334A" w:rsidP="0069334A">
            <w:pPr>
              <w:jc w:val="both"/>
              <w:rPr>
                <w:rFonts w:eastAsia="標楷體"/>
              </w:rPr>
            </w:pPr>
            <w:r w:rsidRPr="00802333">
              <w:rPr>
                <w:rFonts w:ascii="標楷體" w:eastAsia="標楷體" w:hAnsi="標楷體" w:hint="eastAsia"/>
              </w:rPr>
              <w:t>【品德教育】</w:t>
            </w:r>
          </w:p>
        </w:tc>
        <w:tc>
          <w:tcPr>
            <w:tcW w:w="992" w:type="dxa"/>
          </w:tcPr>
          <w:p w14:paraId="4EE8412D"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hint="eastAsia"/>
                <w:lang w:eastAsia="zh-HK"/>
              </w:rPr>
              <w:t>統整二、</w:t>
            </w:r>
            <w:r w:rsidRPr="00802333">
              <w:rPr>
                <w:rFonts w:ascii="標楷體" w:eastAsia="標楷體" w:hAnsi="標楷體" w:hint="eastAsia"/>
              </w:rPr>
              <w:t>毋係你愐(想)个恁樣</w:t>
            </w:r>
          </w:p>
          <w:p w14:paraId="43E7FD5B" w14:textId="3F19338A" w:rsidR="0069334A" w:rsidRPr="00802333" w:rsidRDefault="0069334A" w:rsidP="0069334A">
            <w:pPr>
              <w:jc w:val="both"/>
              <w:rPr>
                <w:rFonts w:eastAsia="標楷體"/>
              </w:rPr>
            </w:pPr>
            <w:r w:rsidRPr="00802333">
              <w:rPr>
                <w:rFonts w:ascii="標楷體" w:eastAsia="標楷體" w:hAnsi="標楷體" w:hint="eastAsia"/>
              </w:rPr>
              <w:t>【多元文化】</w:t>
            </w:r>
          </w:p>
        </w:tc>
        <w:tc>
          <w:tcPr>
            <w:tcW w:w="851" w:type="dxa"/>
          </w:tcPr>
          <w:p w14:paraId="35EF6F57" w14:textId="77777777" w:rsidR="0069334A" w:rsidRPr="00802333" w:rsidRDefault="0069334A" w:rsidP="0069334A">
            <w:pPr>
              <w:jc w:val="both"/>
              <w:rPr>
                <w:rFonts w:eastAsia="標楷體"/>
              </w:rPr>
            </w:pPr>
          </w:p>
        </w:tc>
        <w:tc>
          <w:tcPr>
            <w:tcW w:w="1134" w:type="dxa"/>
          </w:tcPr>
          <w:p w14:paraId="0F788C3A" w14:textId="77777777" w:rsidR="0069334A" w:rsidRPr="00802333" w:rsidRDefault="0069334A" w:rsidP="0069334A">
            <w:pPr>
              <w:jc w:val="both"/>
              <w:rPr>
                <w:rFonts w:eastAsia="標楷體"/>
              </w:rPr>
            </w:pPr>
            <w:r w:rsidRPr="00802333">
              <w:rPr>
                <w:rFonts w:eastAsia="標楷體" w:hint="eastAsia"/>
              </w:rPr>
              <w:t>單</w:t>
            </w:r>
            <w:r w:rsidRPr="00802333">
              <w:rPr>
                <w:rFonts w:eastAsia="標楷體"/>
              </w:rPr>
              <w:t>元三</w:t>
            </w:r>
          </w:p>
          <w:p w14:paraId="1EA83888" w14:textId="77777777" w:rsidR="0069334A" w:rsidRPr="00802333" w:rsidRDefault="0069334A" w:rsidP="0069334A">
            <w:pPr>
              <w:jc w:val="both"/>
              <w:rPr>
                <w:rFonts w:eastAsia="標楷體"/>
              </w:rPr>
            </w:pPr>
            <w:r w:rsidRPr="00802333">
              <w:rPr>
                <w:rFonts w:eastAsia="標楷體" w:hint="eastAsia"/>
              </w:rPr>
              <w:t>我</w:t>
            </w:r>
            <w:r w:rsidRPr="00802333">
              <w:rPr>
                <w:rFonts w:eastAsia="標楷體"/>
              </w:rPr>
              <w:t>的</w:t>
            </w:r>
            <w:r w:rsidRPr="00802333">
              <w:rPr>
                <w:rFonts w:eastAsia="標楷體" w:hint="eastAsia"/>
              </w:rPr>
              <w:t>朋</w:t>
            </w:r>
            <w:r w:rsidRPr="00802333">
              <w:rPr>
                <w:rFonts w:eastAsia="標楷體"/>
              </w:rPr>
              <w:t>友</w:t>
            </w:r>
          </w:p>
          <w:p w14:paraId="3D8F29EF" w14:textId="368D7A5F" w:rsidR="0069334A" w:rsidRPr="00802333" w:rsidRDefault="0069334A" w:rsidP="0069334A">
            <w:pPr>
              <w:jc w:val="both"/>
              <w:rPr>
                <w:rFonts w:eastAsia="標楷體"/>
              </w:rPr>
            </w:pPr>
            <w:r w:rsidRPr="00802333">
              <w:rPr>
                <w:rFonts w:ascii="標楷體" w:eastAsia="標楷體" w:hAnsi="標楷體" w:hint="eastAsia"/>
              </w:rPr>
              <w:t>【多元文化】</w:t>
            </w:r>
          </w:p>
        </w:tc>
        <w:tc>
          <w:tcPr>
            <w:tcW w:w="1134" w:type="dxa"/>
          </w:tcPr>
          <w:p w14:paraId="47985B3A" w14:textId="77777777" w:rsidR="0069334A" w:rsidRPr="00802333" w:rsidRDefault="0069334A" w:rsidP="0069334A">
            <w:pPr>
              <w:snapToGrid w:val="0"/>
              <w:rPr>
                <w:rFonts w:eastAsia="標楷體"/>
                <w:snapToGrid w:val="0"/>
              </w:rPr>
            </w:pPr>
            <w:r w:rsidRPr="00802333">
              <w:rPr>
                <w:rFonts w:eastAsia="標楷體" w:hint="eastAsia"/>
                <w:snapToGrid w:val="0"/>
              </w:rPr>
              <w:t>2</w:t>
            </w:r>
            <w:r w:rsidRPr="00802333">
              <w:rPr>
                <w:rFonts w:eastAsia="標楷體"/>
                <w:snapToGrid w:val="0"/>
              </w:rPr>
              <w:t>-</w:t>
            </w:r>
            <w:r w:rsidRPr="00802333">
              <w:rPr>
                <w:rFonts w:eastAsia="標楷體" w:hint="eastAsia"/>
                <w:snapToGrid w:val="0"/>
              </w:rPr>
              <w:t>3</w:t>
            </w:r>
            <w:r w:rsidRPr="00802333">
              <w:rPr>
                <w:rFonts w:eastAsia="標楷體" w:hint="eastAsia"/>
                <w:snapToGrid w:val="0"/>
              </w:rPr>
              <w:t>分數的四則運算</w:t>
            </w:r>
          </w:p>
          <w:p w14:paraId="3AF09E8E" w14:textId="77777777" w:rsidR="0069334A" w:rsidRPr="00802333" w:rsidRDefault="0069334A" w:rsidP="0069334A">
            <w:pPr>
              <w:snapToGrid w:val="0"/>
              <w:rPr>
                <w:rFonts w:eastAsia="標楷體"/>
              </w:rPr>
            </w:pPr>
            <w:r w:rsidRPr="00802333">
              <w:rPr>
                <w:rFonts w:ascii="標楷體" w:eastAsia="標楷體" w:hAnsi="標楷體" w:hint="eastAsia"/>
              </w:rPr>
              <w:t>【多元文化】</w:t>
            </w:r>
          </w:p>
          <w:p w14:paraId="38487AAF" w14:textId="3BFF894C" w:rsidR="0069334A" w:rsidRPr="00802333" w:rsidRDefault="0069334A" w:rsidP="0069334A">
            <w:pPr>
              <w:jc w:val="both"/>
              <w:rPr>
                <w:rFonts w:eastAsia="標楷體"/>
              </w:rPr>
            </w:pPr>
            <w:r w:rsidRPr="00802333">
              <w:rPr>
                <w:rFonts w:eastAsia="標楷體"/>
              </w:rPr>
              <w:t>【閱讀素養】</w:t>
            </w:r>
          </w:p>
        </w:tc>
        <w:tc>
          <w:tcPr>
            <w:tcW w:w="992" w:type="dxa"/>
            <w:vAlign w:val="center"/>
          </w:tcPr>
          <w:p w14:paraId="33C2CC7E" w14:textId="77777777" w:rsidR="0069334A" w:rsidRPr="00802333" w:rsidRDefault="0069334A" w:rsidP="0069334A">
            <w:pPr>
              <w:ind w:left="57" w:right="57"/>
              <w:rPr>
                <w:rFonts w:ascii="標楷體" w:eastAsia="標楷體" w:hAnsi="標楷體"/>
              </w:rPr>
            </w:pPr>
            <w:r w:rsidRPr="00802333">
              <w:rPr>
                <w:rFonts w:ascii="標楷體" w:eastAsia="標楷體" w:hAnsi="標楷體" w:hint="eastAsia"/>
              </w:rPr>
              <w:t>第一篇 第4章 臺灣的海域</w:t>
            </w:r>
          </w:p>
          <w:p w14:paraId="532BC0FC" w14:textId="77777777" w:rsidR="0069334A" w:rsidRPr="00802333" w:rsidRDefault="0069334A" w:rsidP="0069334A">
            <w:pPr>
              <w:ind w:left="57" w:right="57"/>
              <w:rPr>
                <w:rFonts w:ascii="標楷體" w:eastAsia="標楷體" w:hAnsi="標楷體"/>
              </w:rPr>
            </w:pPr>
            <w:r w:rsidRPr="00802333">
              <w:rPr>
                <w:rFonts w:ascii="標楷體" w:eastAsia="標楷體" w:hAnsi="標楷體" w:hint="eastAsia"/>
              </w:rPr>
              <w:t xml:space="preserve">第二篇 第4章 </w:t>
            </w:r>
            <w:r w:rsidRPr="00802333">
              <w:rPr>
                <w:rFonts w:ascii="標楷體" w:eastAsia="標楷體" w:hAnsi="標楷體" w:hint="eastAsia"/>
                <w:lang w:eastAsia="zh-HK"/>
              </w:rPr>
              <w:t>清帝國</w:t>
            </w:r>
            <w:r w:rsidRPr="00802333">
              <w:rPr>
                <w:rFonts w:ascii="標楷體" w:eastAsia="標楷體" w:hAnsi="標楷體" w:hint="eastAsia"/>
              </w:rPr>
              <w:t>時期的</w:t>
            </w:r>
            <w:r w:rsidRPr="00802333">
              <w:rPr>
                <w:rFonts w:ascii="標楷體" w:eastAsia="標楷體" w:hAnsi="標楷體" w:hint="eastAsia"/>
                <w:lang w:eastAsia="zh-HK"/>
              </w:rPr>
              <w:t>行政治理</w:t>
            </w:r>
          </w:p>
          <w:p w14:paraId="4F9762A4" w14:textId="50975AC3" w:rsidR="0069334A" w:rsidRPr="00802333" w:rsidRDefault="0069334A" w:rsidP="0069334A">
            <w:pPr>
              <w:jc w:val="both"/>
              <w:rPr>
                <w:rFonts w:eastAsia="標楷體"/>
              </w:rPr>
            </w:pPr>
            <w:r w:rsidRPr="00802333">
              <w:rPr>
                <w:rFonts w:ascii="標楷體" w:eastAsia="標楷體" w:hAnsi="標楷體" w:hint="eastAsia"/>
              </w:rPr>
              <w:t>第三篇 第4章 家庭協奏曲【家庭教育】</w:t>
            </w:r>
          </w:p>
        </w:tc>
        <w:tc>
          <w:tcPr>
            <w:tcW w:w="1134" w:type="dxa"/>
          </w:tcPr>
          <w:p w14:paraId="4CDCFF49" w14:textId="77777777" w:rsidR="0069334A" w:rsidRPr="00802333" w:rsidRDefault="0069334A" w:rsidP="0069334A">
            <w:pPr>
              <w:widowControl/>
              <w:jc w:val="both"/>
              <w:rPr>
                <w:rFonts w:ascii="標楷體" w:eastAsia="標楷體" w:hAnsi="標楷體"/>
                <w:kern w:val="0"/>
              </w:rPr>
            </w:pPr>
            <w:r w:rsidRPr="00802333">
              <w:rPr>
                <w:rFonts w:ascii="標楷體" w:eastAsia="標楷體" w:hAnsi="標楷體"/>
                <w:kern w:val="0"/>
              </w:rPr>
              <w:t>3‧3人體內物質的運輸</w:t>
            </w:r>
          </w:p>
          <w:p w14:paraId="7DB009F6" w14:textId="553A7FA4" w:rsidR="0069334A" w:rsidRPr="00802333" w:rsidRDefault="0069334A" w:rsidP="0069334A">
            <w:pPr>
              <w:jc w:val="both"/>
              <w:rPr>
                <w:rFonts w:eastAsia="標楷體"/>
              </w:rPr>
            </w:pPr>
            <w:r w:rsidRPr="00802333">
              <w:rPr>
                <w:rFonts w:ascii="標楷體" w:eastAsia="標楷體" w:hAnsi="標楷體" w:hint="eastAsia"/>
              </w:rPr>
              <w:t>【科技教育】</w:t>
            </w:r>
          </w:p>
        </w:tc>
        <w:tc>
          <w:tcPr>
            <w:tcW w:w="992" w:type="dxa"/>
            <w:gridSpan w:val="2"/>
          </w:tcPr>
          <w:p w14:paraId="3819D47E"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音樂：第七課傳唱時代的聲音</w:t>
            </w:r>
          </w:p>
          <w:p w14:paraId="51F9B8F1"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【海洋教育】</w:t>
            </w:r>
          </w:p>
          <w:p w14:paraId="7438E737"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【閱讀素養】</w:t>
            </w:r>
          </w:p>
          <w:p w14:paraId="460B17E0"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視覺藝術：第三課色彩百變Show</w:t>
            </w:r>
          </w:p>
          <w:p w14:paraId="329FBF9F"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【環境教育】</w:t>
            </w:r>
          </w:p>
          <w:p w14:paraId="35870909"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【多元文化】</w:t>
            </w:r>
          </w:p>
          <w:p w14:paraId="187262AF"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表演藝術：第十一課打開表演藝術大門</w:t>
            </w:r>
          </w:p>
          <w:p w14:paraId="774080D4"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【人權教育】</w:t>
            </w:r>
          </w:p>
          <w:p w14:paraId="657B2125" w14:textId="77777777" w:rsidR="0069334A" w:rsidRPr="00802333" w:rsidRDefault="0069334A" w:rsidP="0069334A">
            <w:pPr>
              <w:jc w:val="both"/>
              <w:rPr>
                <w:rFonts w:eastAsia="標楷體"/>
              </w:rPr>
            </w:pPr>
          </w:p>
        </w:tc>
        <w:tc>
          <w:tcPr>
            <w:tcW w:w="1134" w:type="dxa"/>
            <w:shd w:val="clear" w:color="auto" w:fill="FFFFFF"/>
          </w:tcPr>
          <w:p w14:paraId="11280AB9"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童軍：第一主題人我新關係第3單元小隊進行式</w:t>
            </w:r>
          </w:p>
          <w:p w14:paraId="48300DDC"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【人權教育】</w:t>
            </w:r>
          </w:p>
          <w:p w14:paraId="769082AA"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【品德教育】</w:t>
            </w:r>
          </w:p>
          <w:p w14:paraId="20F1BA7B"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748BCAEF"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家政：第三主題生活新人王第3單元小隊進行式</w:t>
            </w:r>
          </w:p>
          <w:p w14:paraId="31F53341"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26BC04FB"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1617C5C9"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輔導：第五主題晉級的國中生第3單元學習快易通</w:t>
            </w:r>
          </w:p>
          <w:p w14:paraId="3FB36F2B" w14:textId="290B7721" w:rsidR="0069334A" w:rsidRPr="00802333" w:rsidRDefault="0069334A" w:rsidP="0069334A">
            <w:pPr>
              <w:jc w:val="both"/>
              <w:rPr>
                <w:rFonts w:eastAsia="標楷體"/>
              </w:rPr>
            </w:pPr>
            <w:r w:rsidRPr="00802333">
              <w:rPr>
                <w:rFonts w:ascii="標楷體" w:eastAsia="標楷體" w:hAnsi="標楷體" w:cs="標楷體"/>
              </w:rPr>
              <w:lastRenderedPageBreak/>
              <w:t>【生涯規劃】</w:t>
            </w:r>
          </w:p>
        </w:tc>
        <w:tc>
          <w:tcPr>
            <w:tcW w:w="1134" w:type="dxa"/>
            <w:shd w:val="clear" w:color="auto" w:fill="FFFFFF"/>
          </w:tcPr>
          <w:p w14:paraId="12FD7CFF" w14:textId="77777777" w:rsidR="0069334A" w:rsidRPr="00802333" w:rsidRDefault="0069334A" w:rsidP="0069334A">
            <w:pPr>
              <w:spacing w:line="260" w:lineRule="exact"/>
              <w:jc w:val="center"/>
              <w:rPr>
                <w:rFonts w:ascii="標楷體" w:eastAsia="標楷體" w:hAnsi="標楷體"/>
                <w:noProof/>
                <w:sz w:val="20"/>
                <w:szCs w:val="20"/>
              </w:rPr>
            </w:pPr>
            <w:r w:rsidRPr="00802333">
              <w:rPr>
                <w:rFonts w:ascii="標楷體" w:eastAsia="標楷體" w:hAnsi="標楷體" w:hint="eastAsia"/>
                <w:noProof/>
                <w:sz w:val="20"/>
                <w:szCs w:val="20"/>
              </w:rPr>
              <w:lastRenderedPageBreak/>
              <w:t>關卡3設計與製作的基礎</w:t>
            </w:r>
          </w:p>
          <w:p w14:paraId="21B0EF12" w14:textId="77777777" w:rsidR="0069334A" w:rsidRPr="00802333" w:rsidRDefault="0069334A" w:rsidP="0069334A">
            <w:pPr>
              <w:spacing w:line="260" w:lineRule="exact"/>
              <w:jc w:val="center"/>
              <w:rPr>
                <w:rFonts w:ascii="標楷體" w:eastAsia="標楷體" w:hAnsi="標楷體"/>
                <w:noProof/>
                <w:sz w:val="20"/>
                <w:szCs w:val="20"/>
              </w:rPr>
            </w:pPr>
            <w:r w:rsidRPr="00802333">
              <w:rPr>
                <w:rFonts w:ascii="標楷體" w:eastAsia="標楷體" w:hAnsi="標楷體" w:hint="eastAsia"/>
                <w:noProof/>
                <w:sz w:val="20"/>
                <w:szCs w:val="20"/>
              </w:rPr>
              <w:t>挑戰1無所不在的視圖與製圖</w:t>
            </w:r>
          </w:p>
          <w:p w14:paraId="1BD0545E"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snapToGrid w:val="0"/>
                <w:kern w:val="0"/>
                <w:sz w:val="20"/>
                <w:szCs w:val="20"/>
              </w:rPr>
              <w:t>【性別平等教育】</w:t>
            </w:r>
          </w:p>
          <w:p w14:paraId="18723355" w14:textId="77777777" w:rsidR="0069334A" w:rsidRPr="00802333" w:rsidRDefault="0069334A" w:rsidP="0069334A">
            <w:pPr>
              <w:jc w:val="both"/>
              <w:rPr>
                <w:rFonts w:ascii="標楷體" w:eastAsia="標楷體" w:hAnsi="標楷體"/>
                <w:snapToGrid w:val="0"/>
                <w:kern w:val="0"/>
                <w:sz w:val="20"/>
                <w:szCs w:val="20"/>
              </w:rPr>
            </w:pPr>
            <w:r w:rsidRPr="00802333">
              <w:rPr>
                <w:rFonts w:ascii="標楷體" w:eastAsia="標楷體" w:hAnsi="標楷體"/>
                <w:snapToGrid w:val="0"/>
                <w:kern w:val="0"/>
                <w:sz w:val="20"/>
                <w:szCs w:val="20"/>
              </w:rPr>
              <w:t>【人權教育】</w:t>
            </w:r>
          </w:p>
          <w:p w14:paraId="7F1A698F" w14:textId="77777777" w:rsidR="0069334A" w:rsidRPr="00802333" w:rsidRDefault="0069334A" w:rsidP="0069334A">
            <w:pPr>
              <w:jc w:val="both"/>
              <w:rPr>
                <w:rFonts w:ascii="標楷體" w:eastAsia="標楷體" w:hAnsi="標楷體"/>
                <w:snapToGrid w:val="0"/>
                <w:kern w:val="0"/>
                <w:sz w:val="20"/>
                <w:szCs w:val="20"/>
              </w:rPr>
            </w:pPr>
          </w:p>
          <w:p w14:paraId="61BC9F95" w14:textId="5478D491" w:rsidR="0069334A" w:rsidRPr="00802333" w:rsidRDefault="0069334A" w:rsidP="0069334A">
            <w:pPr>
              <w:jc w:val="both"/>
              <w:rPr>
                <w:rFonts w:eastAsia="標楷體"/>
              </w:rPr>
            </w:pPr>
            <w:r w:rsidRPr="00802333">
              <w:rPr>
                <w:rFonts w:hint="eastAsia"/>
              </w:rPr>
              <w:t>blockly games(</w:t>
            </w:r>
            <w:r w:rsidRPr="00802333">
              <w:rPr>
                <w:rFonts w:hint="eastAsia"/>
              </w:rPr>
              <w:t>小鳥</w:t>
            </w:r>
            <w:r w:rsidRPr="00802333">
              <w:rPr>
                <w:rFonts w:hint="eastAsia"/>
              </w:rPr>
              <w:t>,</w:t>
            </w:r>
            <w:r w:rsidRPr="00802333">
              <w:rPr>
                <w:rFonts w:hint="eastAsia"/>
              </w:rPr>
              <w:t>烏龜</w:t>
            </w:r>
            <w:r w:rsidRPr="00802333">
              <w:rPr>
                <w:rFonts w:hint="eastAsia"/>
              </w:rPr>
              <w:t>)</w:t>
            </w:r>
          </w:p>
        </w:tc>
        <w:tc>
          <w:tcPr>
            <w:tcW w:w="992" w:type="dxa"/>
          </w:tcPr>
          <w:p w14:paraId="02771310"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w:t>
            </w:r>
            <w:r w:rsidRPr="00802333">
              <w:rPr>
                <w:rFonts w:ascii="標楷體" w:eastAsia="標楷體" w:hAnsi="標楷體"/>
                <w:sz w:val="20"/>
                <w:szCs w:val="20"/>
              </w:rPr>
              <w:t>2-3</w:t>
            </w:r>
            <w:r w:rsidRPr="00802333">
              <w:rPr>
                <w:rFonts w:ascii="標楷體" w:eastAsia="標楷體" w:hAnsi="標楷體" w:hint="eastAsia"/>
                <w:sz w:val="20"/>
                <w:szCs w:val="20"/>
              </w:rPr>
              <w:t>章：打破性別刻板印象</w:t>
            </w:r>
          </w:p>
          <w:p w14:paraId="2D22ED8F"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w:t>
            </w:r>
            <w:r w:rsidRPr="00802333">
              <w:rPr>
                <w:rFonts w:ascii="標楷體" w:eastAsia="標楷體" w:hAnsi="標楷體"/>
                <w:sz w:val="20"/>
                <w:szCs w:val="20"/>
              </w:rPr>
              <w:t>2-3</w:t>
            </w:r>
            <w:r w:rsidRPr="00802333">
              <w:rPr>
                <w:rFonts w:ascii="標楷體" w:eastAsia="標楷體" w:hAnsi="標楷體" w:hint="eastAsia"/>
                <w:sz w:val="20"/>
                <w:szCs w:val="20"/>
              </w:rPr>
              <w:t>章：羽球</w:t>
            </w:r>
          </w:p>
          <w:p w14:paraId="1C43049A" w14:textId="300048E4" w:rsidR="0069334A" w:rsidRPr="00802333" w:rsidRDefault="0069334A" w:rsidP="0069334A">
            <w:pPr>
              <w:jc w:val="both"/>
              <w:rPr>
                <w:rFonts w:eastAsia="標楷體"/>
              </w:rPr>
            </w:pPr>
            <w:r w:rsidRPr="00802333">
              <w:rPr>
                <w:rFonts w:ascii="標楷體" w:eastAsia="標楷體" w:hAnsi="標楷體" w:hint="eastAsia"/>
                <w:sz w:val="20"/>
                <w:szCs w:val="20"/>
              </w:rPr>
              <w:t>【性別平等】</w:t>
            </w:r>
          </w:p>
        </w:tc>
      </w:tr>
      <w:tr w:rsidR="00802333" w:rsidRPr="00802333" w14:paraId="4F3AF7AB" w14:textId="77777777" w:rsidTr="00F40312">
        <w:trPr>
          <w:cantSplit/>
          <w:trHeight w:val="780"/>
          <w:jc w:val="center"/>
        </w:trPr>
        <w:tc>
          <w:tcPr>
            <w:tcW w:w="597" w:type="dxa"/>
            <w:gridSpan w:val="2"/>
            <w:vAlign w:val="center"/>
          </w:tcPr>
          <w:p w14:paraId="01F29803" w14:textId="6AF56EEF" w:rsidR="0069334A" w:rsidRPr="00802333" w:rsidRDefault="0069334A" w:rsidP="0069334A">
            <w:pPr>
              <w:jc w:val="center"/>
              <w:rPr>
                <w:rFonts w:eastAsia="標楷體"/>
              </w:rPr>
            </w:pPr>
            <w:r w:rsidRPr="00802333">
              <w:rPr>
                <w:rFonts w:eastAsia="標楷體" w:hint="eastAsia"/>
              </w:rPr>
              <w:lastRenderedPageBreak/>
              <w:t>1</w:t>
            </w:r>
            <w:r w:rsidRPr="00802333">
              <w:rPr>
                <w:rFonts w:eastAsia="標楷體"/>
              </w:rPr>
              <w:t>3</w:t>
            </w:r>
          </w:p>
        </w:tc>
        <w:tc>
          <w:tcPr>
            <w:tcW w:w="672" w:type="dxa"/>
            <w:vAlign w:val="center"/>
          </w:tcPr>
          <w:p w14:paraId="52BE6588" w14:textId="64ADBB7C" w:rsidR="0069334A" w:rsidRPr="00802333" w:rsidRDefault="0069334A" w:rsidP="0069334A">
            <w:pPr>
              <w:jc w:val="center"/>
              <w:rPr>
                <w:rFonts w:eastAsia="標楷體"/>
              </w:rPr>
            </w:pPr>
            <w:r w:rsidRPr="00802333">
              <w:rPr>
                <w:rFonts w:asciiTheme="minorEastAsia" w:eastAsiaTheme="minorEastAsia" w:hAnsiTheme="minorEastAsia"/>
                <w:kern w:val="0"/>
                <w:sz w:val="20"/>
                <w:szCs w:val="18"/>
              </w:rPr>
              <w:t>11/20~11/24</w:t>
            </w:r>
          </w:p>
        </w:tc>
        <w:tc>
          <w:tcPr>
            <w:tcW w:w="994" w:type="dxa"/>
            <w:gridSpan w:val="2"/>
            <w:vAlign w:val="center"/>
          </w:tcPr>
          <w:p w14:paraId="77FE7D34" w14:textId="77777777" w:rsidR="0069334A" w:rsidRPr="00802333" w:rsidRDefault="0069334A" w:rsidP="0069334A">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語文常識（二）閱讀導航與資訊檢索</w:t>
            </w:r>
          </w:p>
          <w:p w14:paraId="6D4A0652" w14:textId="79162913" w:rsidR="0069334A" w:rsidRPr="00802333" w:rsidRDefault="0069334A" w:rsidP="0069334A">
            <w:pPr>
              <w:jc w:val="both"/>
              <w:rPr>
                <w:rFonts w:eastAsia="標楷體"/>
              </w:rPr>
            </w:pPr>
            <w:r w:rsidRPr="00802333">
              <w:rPr>
                <w:rFonts w:ascii="標楷體" w:eastAsia="標楷體" w:hAnsi="標楷體" w:hint="eastAsia"/>
                <w:bCs/>
                <w:sz w:val="20"/>
                <w:szCs w:val="20"/>
              </w:rPr>
              <w:t>【閱讀素養教育】</w:t>
            </w:r>
          </w:p>
        </w:tc>
        <w:tc>
          <w:tcPr>
            <w:tcW w:w="993" w:type="dxa"/>
            <w:vAlign w:val="center"/>
          </w:tcPr>
          <w:p w14:paraId="07828128" w14:textId="77777777" w:rsidR="0069334A" w:rsidRPr="00802333" w:rsidRDefault="0069334A" w:rsidP="0069334A">
            <w:pPr>
              <w:pStyle w:val="Web"/>
              <w:spacing w:before="0" w:beforeAutospacing="0" w:after="0" w:afterAutospacing="0"/>
              <w:jc w:val="center"/>
            </w:pPr>
            <w:r w:rsidRPr="00802333">
              <w:rPr>
                <w:rFonts w:ascii="標楷體" w:eastAsia="標楷體" w:hAnsi="標楷體" w:hint="eastAsia"/>
                <w:sz w:val="22"/>
                <w:szCs w:val="22"/>
              </w:rPr>
              <w:t>Review 2</w:t>
            </w:r>
          </w:p>
          <w:p w14:paraId="34A18B09" w14:textId="77777777" w:rsidR="0069334A" w:rsidRPr="00802333" w:rsidRDefault="0069334A" w:rsidP="0069334A">
            <w:pPr>
              <w:pStyle w:val="Web"/>
              <w:spacing w:before="0" w:beforeAutospacing="0" w:after="0" w:afterAutospacing="0"/>
              <w:jc w:val="center"/>
            </w:pPr>
            <w:r w:rsidRPr="00802333">
              <w:rPr>
                <w:rFonts w:ascii="標楷體" w:eastAsia="標楷體" w:hAnsi="標楷體" w:hint="eastAsia"/>
                <w:sz w:val="22"/>
                <w:szCs w:val="22"/>
              </w:rPr>
              <w:t>Lesson 5 Please Take My Seat</w:t>
            </w:r>
            <w:r w:rsidRPr="00802333">
              <w:rPr>
                <w:rFonts w:ascii="標楷體" w:eastAsia="標楷體" w:hAnsi="標楷體" w:hint="eastAsia"/>
                <w:sz w:val="22"/>
                <w:szCs w:val="22"/>
              </w:rPr>
              <w:br/>
              <w:t>【多元文化】</w:t>
            </w:r>
          </w:p>
          <w:p w14:paraId="4BE1688E" w14:textId="345FB841" w:rsidR="0069334A" w:rsidRPr="00802333" w:rsidRDefault="0069334A" w:rsidP="0069334A">
            <w:pPr>
              <w:jc w:val="both"/>
              <w:rPr>
                <w:rFonts w:eastAsia="標楷體"/>
              </w:rPr>
            </w:pPr>
            <w:r w:rsidRPr="00802333">
              <w:rPr>
                <w:rFonts w:ascii="標楷體" w:eastAsia="標楷體" w:hAnsi="標楷體" w:hint="eastAsia"/>
                <w:sz w:val="22"/>
                <w:szCs w:val="22"/>
              </w:rPr>
              <w:t>【國際教育】</w:t>
            </w:r>
            <w:r w:rsidRPr="00802333">
              <w:rPr>
                <w:rFonts w:ascii="標楷體" w:eastAsia="標楷體" w:hAnsi="標楷體" w:hint="eastAsia"/>
                <w:sz w:val="22"/>
                <w:szCs w:val="22"/>
              </w:rPr>
              <w:br/>
              <w:t>【環境教育】</w:t>
            </w:r>
          </w:p>
        </w:tc>
        <w:tc>
          <w:tcPr>
            <w:tcW w:w="992" w:type="dxa"/>
          </w:tcPr>
          <w:p w14:paraId="44DB06F4"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rPr>
              <w:t>二、拜動物為師4.蟧蜈佮蜘蛛</w:t>
            </w:r>
          </w:p>
          <w:p w14:paraId="2174F7AA" w14:textId="21A6A5F8" w:rsidR="0069334A" w:rsidRPr="00802333" w:rsidRDefault="0069334A" w:rsidP="0069334A">
            <w:pPr>
              <w:jc w:val="both"/>
              <w:rPr>
                <w:rFonts w:eastAsia="標楷體"/>
              </w:rPr>
            </w:pPr>
            <w:r w:rsidRPr="00802333">
              <w:rPr>
                <w:rFonts w:ascii="標楷體" w:eastAsia="標楷體" w:hAnsi="標楷體" w:hint="eastAsia"/>
              </w:rPr>
              <w:t>【品德教育】</w:t>
            </w:r>
          </w:p>
        </w:tc>
        <w:tc>
          <w:tcPr>
            <w:tcW w:w="992" w:type="dxa"/>
          </w:tcPr>
          <w:p w14:paraId="1139E114"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hint="eastAsia"/>
                <w:lang w:eastAsia="zh-HK"/>
              </w:rPr>
              <w:t>統整二、</w:t>
            </w:r>
            <w:r w:rsidRPr="00802333">
              <w:rPr>
                <w:rFonts w:ascii="標楷體" w:eastAsia="標楷體" w:hAnsi="標楷體" w:hint="eastAsia"/>
              </w:rPr>
              <w:t>毋係你愐(想)个恁樣</w:t>
            </w:r>
          </w:p>
          <w:p w14:paraId="1F4DF3B3" w14:textId="747C88C4" w:rsidR="0069334A" w:rsidRPr="00802333" w:rsidRDefault="0069334A" w:rsidP="0069334A">
            <w:pPr>
              <w:jc w:val="both"/>
              <w:rPr>
                <w:rFonts w:eastAsia="標楷體"/>
              </w:rPr>
            </w:pPr>
            <w:r w:rsidRPr="00802333">
              <w:rPr>
                <w:rFonts w:ascii="標楷體" w:eastAsia="標楷體" w:hAnsi="標楷體" w:hint="eastAsia"/>
              </w:rPr>
              <w:t>【多元文化】</w:t>
            </w:r>
          </w:p>
        </w:tc>
        <w:tc>
          <w:tcPr>
            <w:tcW w:w="851" w:type="dxa"/>
          </w:tcPr>
          <w:p w14:paraId="0C8AE3AF" w14:textId="77777777" w:rsidR="0069334A" w:rsidRPr="00802333" w:rsidRDefault="0069334A" w:rsidP="0069334A">
            <w:pPr>
              <w:jc w:val="both"/>
              <w:rPr>
                <w:rFonts w:eastAsia="標楷體"/>
              </w:rPr>
            </w:pPr>
          </w:p>
        </w:tc>
        <w:tc>
          <w:tcPr>
            <w:tcW w:w="1134" w:type="dxa"/>
          </w:tcPr>
          <w:p w14:paraId="6C9C547E" w14:textId="77777777" w:rsidR="0069334A" w:rsidRPr="00802333" w:rsidRDefault="0069334A" w:rsidP="0069334A">
            <w:pPr>
              <w:jc w:val="both"/>
              <w:rPr>
                <w:rFonts w:eastAsia="標楷體"/>
              </w:rPr>
            </w:pPr>
            <w:r w:rsidRPr="00802333">
              <w:rPr>
                <w:rFonts w:eastAsia="標楷體" w:hint="eastAsia"/>
              </w:rPr>
              <w:t>單</w:t>
            </w:r>
            <w:r w:rsidRPr="00802333">
              <w:rPr>
                <w:rFonts w:eastAsia="標楷體"/>
              </w:rPr>
              <w:t>元四</w:t>
            </w:r>
          </w:p>
          <w:p w14:paraId="446258A3" w14:textId="77777777" w:rsidR="0069334A" w:rsidRPr="00802333" w:rsidRDefault="0069334A" w:rsidP="0069334A">
            <w:pPr>
              <w:jc w:val="both"/>
              <w:rPr>
                <w:rFonts w:eastAsia="標楷體"/>
              </w:rPr>
            </w:pPr>
            <w:r w:rsidRPr="00802333">
              <w:rPr>
                <w:rFonts w:eastAsia="標楷體" w:hint="eastAsia"/>
              </w:rPr>
              <w:t>我</w:t>
            </w:r>
            <w:r w:rsidRPr="00802333">
              <w:rPr>
                <w:rFonts w:eastAsia="標楷體"/>
              </w:rPr>
              <w:t>的書包</w:t>
            </w:r>
          </w:p>
          <w:p w14:paraId="474D7941" w14:textId="0BEF5097" w:rsidR="0069334A" w:rsidRPr="00802333" w:rsidRDefault="0069334A" w:rsidP="0069334A">
            <w:pPr>
              <w:jc w:val="both"/>
              <w:rPr>
                <w:rFonts w:eastAsia="標楷體"/>
              </w:rPr>
            </w:pPr>
            <w:r w:rsidRPr="00802333">
              <w:rPr>
                <w:rFonts w:ascii="標楷體" w:eastAsia="標楷體" w:hAnsi="標楷體" w:hint="eastAsia"/>
              </w:rPr>
              <w:t>【多元文化】</w:t>
            </w:r>
          </w:p>
        </w:tc>
        <w:tc>
          <w:tcPr>
            <w:tcW w:w="1134" w:type="dxa"/>
          </w:tcPr>
          <w:p w14:paraId="55430F09" w14:textId="77777777" w:rsidR="0069334A" w:rsidRPr="00802333" w:rsidRDefault="0069334A" w:rsidP="0069334A">
            <w:pPr>
              <w:snapToGrid w:val="0"/>
              <w:rPr>
                <w:rFonts w:eastAsia="標楷體"/>
                <w:snapToGrid w:val="0"/>
              </w:rPr>
            </w:pPr>
            <w:r w:rsidRPr="00802333">
              <w:rPr>
                <w:rFonts w:eastAsia="標楷體" w:hint="eastAsia"/>
                <w:snapToGrid w:val="0"/>
              </w:rPr>
              <w:t>2</w:t>
            </w:r>
            <w:r w:rsidRPr="00802333">
              <w:rPr>
                <w:rFonts w:eastAsia="標楷體"/>
                <w:snapToGrid w:val="0"/>
              </w:rPr>
              <w:t>-</w:t>
            </w:r>
            <w:r w:rsidRPr="00802333">
              <w:rPr>
                <w:rFonts w:eastAsia="標楷體" w:hint="eastAsia"/>
                <w:snapToGrid w:val="0"/>
              </w:rPr>
              <w:t>3</w:t>
            </w:r>
            <w:r w:rsidRPr="00802333">
              <w:rPr>
                <w:rFonts w:eastAsia="標楷體" w:hint="eastAsia"/>
                <w:snapToGrid w:val="0"/>
              </w:rPr>
              <w:t>分數的四則運算</w:t>
            </w:r>
          </w:p>
          <w:p w14:paraId="08A4B1BA" w14:textId="77777777" w:rsidR="0069334A" w:rsidRPr="00802333" w:rsidRDefault="0069334A" w:rsidP="0069334A">
            <w:pPr>
              <w:snapToGrid w:val="0"/>
              <w:rPr>
                <w:rFonts w:eastAsia="標楷體"/>
              </w:rPr>
            </w:pPr>
            <w:r w:rsidRPr="00802333">
              <w:rPr>
                <w:rFonts w:ascii="標楷體" w:eastAsia="標楷體" w:hAnsi="標楷體" w:hint="eastAsia"/>
              </w:rPr>
              <w:t>【多元文化】</w:t>
            </w:r>
          </w:p>
          <w:p w14:paraId="023193CD" w14:textId="3142DDCD" w:rsidR="0069334A" w:rsidRPr="00802333" w:rsidRDefault="0069334A" w:rsidP="0069334A">
            <w:pPr>
              <w:jc w:val="both"/>
              <w:rPr>
                <w:rFonts w:eastAsia="標楷體"/>
              </w:rPr>
            </w:pPr>
            <w:r w:rsidRPr="00802333">
              <w:rPr>
                <w:rFonts w:eastAsia="標楷體"/>
              </w:rPr>
              <w:t>【閱讀素養】</w:t>
            </w:r>
          </w:p>
        </w:tc>
        <w:tc>
          <w:tcPr>
            <w:tcW w:w="992" w:type="dxa"/>
            <w:vAlign w:val="center"/>
          </w:tcPr>
          <w:p w14:paraId="5981D529" w14:textId="77777777" w:rsidR="0069334A" w:rsidRPr="00802333" w:rsidRDefault="0069334A" w:rsidP="0069334A">
            <w:pPr>
              <w:ind w:left="57" w:right="57"/>
              <w:rPr>
                <w:rFonts w:ascii="標楷體" w:eastAsia="標楷體" w:hAnsi="標楷體"/>
              </w:rPr>
            </w:pPr>
            <w:r w:rsidRPr="00802333">
              <w:rPr>
                <w:rFonts w:ascii="標楷體" w:eastAsia="標楷體" w:hAnsi="標楷體" w:hint="eastAsia"/>
              </w:rPr>
              <w:t>第一篇 第4章 臺灣的海域</w:t>
            </w:r>
          </w:p>
          <w:p w14:paraId="64DB7C6E" w14:textId="77777777" w:rsidR="0069334A" w:rsidRPr="00802333" w:rsidRDefault="0069334A" w:rsidP="0069334A">
            <w:pPr>
              <w:ind w:left="57" w:right="57"/>
              <w:rPr>
                <w:rFonts w:ascii="標楷體" w:eastAsia="標楷體" w:hAnsi="標楷體"/>
              </w:rPr>
            </w:pPr>
            <w:r w:rsidRPr="00802333">
              <w:rPr>
                <w:rFonts w:ascii="標楷體" w:eastAsia="標楷體" w:hAnsi="標楷體" w:hint="eastAsia"/>
              </w:rPr>
              <w:t xml:space="preserve">第二篇 第4章 </w:t>
            </w:r>
            <w:r w:rsidRPr="00802333">
              <w:rPr>
                <w:rFonts w:ascii="標楷體" w:eastAsia="標楷體" w:hAnsi="標楷體" w:hint="eastAsia"/>
                <w:lang w:eastAsia="zh-HK"/>
              </w:rPr>
              <w:t>清帝國</w:t>
            </w:r>
            <w:r w:rsidRPr="00802333">
              <w:rPr>
                <w:rFonts w:ascii="標楷體" w:eastAsia="標楷體" w:hAnsi="標楷體" w:hint="eastAsia"/>
              </w:rPr>
              <w:t>時期的</w:t>
            </w:r>
            <w:r w:rsidRPr="00802333">
              <w:rPr>
                <w:rFonts w:ascii="標楷體" w:eastAsia="標楷體" w:hAnsi="標楷體" w:hint="eastAsia"/>
                <w:lang w:eastAsia="zh-HK"/>
              </w:rPr>
              <w:t>行政治理</w:t>
            </w:r>
          </w:p>
          <w:p w14:paraId="42FFC324" w14:textId="53416F70" w:rsidR="0069334A" w:rsidRPr="00802333" w:rsidRDefault="0069334A" w:rsidP="0069334A">
            <w:pPr>
              <w:jc w:val="both"/>
              <w:rPr>
                <w:rFonts w:eastAsia="標楷體"/>
              </w:rPr>
            </w:pPr>
            <w:r w:rsidRPr="00802333">
              <w:rPr>
                <w:rFonts w:ascii="標楷體" w:eastAsia="標楷體" w:hAnsi="標楷體" w:hint="eastAsia"/>
              </w:rPr>
              <w:t>第三篇 第4章 家庭協奏曲【家庭教育】</w:t>
            </w:r>
          </w:p>
        </w:tc>
        <w:tc>
          <w:tcPr>
            <w:tcW w:w="1134" w:type="dxa"/>
          </w:tcPr>
          <w:p w14:paraId="403F948A" w14:textId="77777777" w:rsidR="0069334A" w:rsidRPr="00802333" w:rsidRDefault="0069334A" w:rsidP="0069334A">
            <w:pPr>
              <w:widowControl/>
              <w:jc w:val="both"/>
              <w:rPr>
                <w:rFonts w:ascii="標楷體" w:eastAsia="標楷體" w:hAnsi="標楷體"/>
                <w:kern w:val="0"/>
              </w:rPr>
            </w:pPr>
            <w:r w:rsidRPr="00802333">
              <w:rPr>
                <w:rFonts w:ascii="標楷體" w:eastAsia="標楷體" w:hAnsi="標楷體"/>
                <w:kern w:val="0"/>
              </w:rPr>
              <w:t>3‧4人體的防禦作用</w:t>
            </w:r>
          </w:p>
          <w:p w14:paraId="6232436E" w14:textId="77777777" w:rsidR="0069334A" w:rsidRPr="00802333" w:rsidRDefault="0069334A" w:rsidP="0069334A">
            <w:pPr>
              <w:widowControl/>
              <w:jc w:val="both"/>
              <w:rPr>
                <w:rFonts w:ascii="標楷體" w:eastAsia="標楷體" w:hAnsi="標楷體"/>
              </w:rPr>
            </w:pPr>
            <w:r w:rsidRPr="00802333">
              <w:rPr>
                <w:rFonts w:ascii="標楷體" w:eastAsia="標楷體" w:hAnsi="標楷體" w:hint="eastAsia"/>
              </w:rPr>
              <w:t>【科技教育】</w:t>
            </w:r>
          </w:p>
          <w:p w14:paraId="68EE013D" w14:textId="3D51AFDF" w:rsidR="0069334A" w:rsidRPr="00802333" w:rsidRDefault="0069334A" w:rsidP="0069334A">
            <w:pPr>
              <w:jc w:val="both"/>
              <w:rPr>
                <w:rFonts w:eastAsia="標楷體"/>
              </w:rPr>
            </w:pPr>
            <w:r w:rsidRPr="00802333">
              <w:rPr>
                <w:rFonts w:ascii="標楷體" w:eastAsia="標楷體" w:hAnsi="標楷體" w:hint="eastAsia"/>
              </w:rPr>
              <w:t>【生涯規劃】</w:t>
            </w:r>
          </w:p>
        </w:tc>
        <w:tc>
          <w:tcPr>
            <w:tcW w:w="992" w:type="dxa"/>
            <w:gridSpan w:val="2"/>
          </w:tcPr>
          <w:p w14:paraId="009B3A22"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音樂：第七課傳唱時代的聲音</w:t>
            </w:r>
          </w:p>
          <w:p w14:paraId="5E11DA3B"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【海洋教育】</w:t>
            </w:r>
          </w:p>
          <w:p w14:paraId="6DEDE5E5"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【閱讀素養】</w:t>
            </w:r>
          </w:p>
          <w:p w14:paraId="5A996D0A"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視覺藝術：第三課色彩百變Show</w:t>
            </w:r>
          </w:p>
          <w:p w14:paraId="4AF8F35F"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【環境教育】</w:t>
            </w:r>
          </w:p>
          <w:p w14:paraId="4B9D5C14"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【多元文化】</w:t>
            </w:r>
          </w:p>
          <w:p w14:paraId="6EE23990"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表演藝術：第十一課打開表演藝術大門</w:t>
            </w:r>
          </w:p>
          <w:p w14:paraId="77C74265"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【人權教育】</w:t>
            </w:r>
          </w:p>
          <w:p w14:paraId="0DB264BE" w14:textId="77777777" w:rsidR="0069334A" w:rsidRPr="00802333" w:rsidRDefault="0069334A" w:rsidP="0069334A">
            <w:pPr>
              <w:jc w:val="both"/>
              <w:rPr>
                <w:rFonts w:eastAsia="標楷體"/>
              </w:rPr>
            </w:pPr>
          </w:p>
        </w:tc>
        <w:tc>
          <w:tcPr>
            <w:tcW w:w="1134" w:type="dxa"/>
            <w:shd w:val="clear" w:color="auto" w:fill="FFFFFF"/>
          </w:tcPr>
          <w:p w14:paraId="37E5EEED"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童軍：第二主題環境「心」探索第1單元校園夢幻島</w:t>
            </w:r>
          </w:p>
          <w:p w14:paraId="0B0BCDF2"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【環境教育】</w:t>
            </w:r>
          </w:p>
          <w:p w14:paraId="5EE87A34"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家政：第四主題「玩」美空間第1單元淨亮新「室」計</w:t>
            </w:r>
          </w:p>
          <w:p w14:paraId="17A50D10"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【環境教育】</w:t>
            </w:r>
            <w:r w:rsidRPr="00802333">
              <w:rPr>
                <w:rFonts w:ascii="Gungsuh" w:eastAsia="Gungsuh" w:hAnsi="Gungsuh" w:cs="Gungsuh"/>
                <w:sz w:val="20"/>
                <w:szCs w:val="20"/>
              </w:rPr>
              <w:t>輔導：第五主題晉級的國中生第3單元學習快易通</w:t>
            </w:r>
          </w:p>
          <w:p w14:paraId="0FCF8FDD" w14:textId="31F2CF11" w:rsidR="0069334A" w:rsidRPr="00802333" w:rsidRDefault="0069334A" w:rsidP="0069334A">
            <w:pPr>
              <w:jc w:val="both"/>
              <w:rPr>
                <w:rFonts w:eastAsia="標楷體"/>
              </w:rPr>
            </w:pPr>
            <w:r w:rsidRPr="00802333">
              <w:rPr>
                <w:rFonts w:ascii="標楷體" w:eastAsia="標楷體" w:hAnsi="標楷體" w:cs="標楷體"/>
              </w:rPr>
              <w:t>【生涯規劃】</w:t>
            </w:r>
          </w:p>
        </w:tc>
        <w:tc>
          <w:tcPr>
            <w:tcW w:w="1134" w:type="dxa"/>
            <w:shd w:val="clear" w:color="auto" w:fill="FFFFFF"/>
          </w:tcPr>
          <w:p w14:paraId="3ECA3F1B" w14:textId="77777777" w:rsidR="0069334A" w:rsidRPr="00802333" w:rsidRDefault="0069334A" w:rsidP="0069334A">
            <w:pPr>
              <w:spacing w:line="260" w:lineRule="exact"/>
              <w:jc w:val="center"/>
              <w:rPr>
                <w:rFonts w:ascii="標楷體" w:eastAsia="標楷體" w:hAnsi="標楷體"/>
                <w:noProof/>
                <w:sz w:val="20"/>
                <w:szCs w:val="20"/>
              </w:rPr>
            </w:pPr>
            <w:r w:rsidRPr="00802333">
              <w:rPr>
                <w:rFonts w:ascii="標楷體" w:eastAsia="標楷體" w:hAnsi="標楷體" w:hint="eastAsia"/>
                <w:noProof/>
                <w:sz w:val="20"/>
                <w:szCs w:val="20"/>
              </w:rPr>
              <w:t>關卡3設計與製作的基礎</w:t>
            </w:r>
          </w:p>
          <w:p w14:paraId="6FE3D2AF" w14:textId="77777777" w:rsidR="0069334A" w:rsidRPr="00802333" w:rsidRDefault="0069334A" w:rsidP="0069334A">
            <w:pPr>
              <w:spacing w:line="260" w:lineRule="exact"/>
              <w:jc w:val="center"/>
              <w:rPr>
                <w:rFonts w:ascii="標楷體" w:eastAsia="標楷體" w:hAnsi="標楷體"/>
                <w:noProof/>
                <w:sz w:val="20"/>
                <w:szCs w:val="20"/>
              </w:rPr>
            </w:pPr>
            <w:r w:rsidRPr="00802333">
              <w:rPr>
                <w:rFonts w:ascii="標楷體" w:eastAsia="標楷體" w:hAnsi="標楷體" w:hint="eastAsia"/>
                <w:noProof/>
                <w:sz w:val="20"/>
                <w:szCs w:val="20"/>
              </w:rPr>
              <w:t>挑戰1無所不在的視圖與製圖</w:t>
            </w:r>
          </w:p>
          <w:p w14:paraId="121688A6" w14:textId="77777777" w:rsidR="0069334A" w:rsidRPr="00802333" w:rsidRDefault="0069334A" w:rsidP="0069334A">
            <w:pPr>
              <w:jc w:val="center"/>
              <w:rPr>
                <w:rFonts w:ascii="標楷體" w:eastAsia="標楷體" w:hAnsi="標楷體"/>
                <w:bCs/>
                <w:sz w:val="20"/>
                <w:szCs w:val="20"/>
              </w:rPr>
            </w:pPr>
            <w:r w:rsidRPr="00802333">
              <w:rPr>
                <w:rFonts w:ascii="標楷體" w:eastAsia="標楷體" w:hAnsi="標楷體" w:hint="eastAsia"/>
                <w:bCs/>
                <w:sz w:val="20"/>
                <w:szCs w:val="20"/>
              </w:rPr>
              <w:t>【性別平等教育】</w:t>
            </w:r>
          </w:p>
          <w:p w14:paraId="63C6D0D0" w14:textId="77777777" w:rsidR="0069334A" w:rsidRPr="00802333" w:rsidRDefault="0069334A" w:rsidP="0069334A">
            <w:pPr>
              <w:jc w:val="both"/>
              <w:rPr>
                <w:rFonts w:ascii="標楷體" w:eastAsia="標楷體" w:hAnsi="標楷體"/>
                <w:snapToGrid w:val="0"/>
                <w:kern w:val="0"/>
                <w:sz w:val="20"/>
                <w:szCs w:val="20"/>
              </w:rPr>
            </w:pPr>
            <w:r w:rsidRPr="00802333">
              <w:rPr>
                <w:rFonts w:ascii="標楷體" w:eastAsia="標楷體" w:hAnsi="標楷體"/>
                <w:snapToGrid w:val="0"/>
                <w:kern w:val="0"/>
                <w:sz w:val="20"/>
                <w:szCs w:val="20"/>
              </w:rPr>
              <w:t>【人權教育】</w:t>
            </w:r>
          </w:p>
          <w:p w14:paraId="45F86346" w14:textId="77777777" w:rsidR="0069334A" w:rsidRPr="00802333" w:rsidRDefault="0069334A" w:rsidP="0069334A">
            <w:pPr>
              <w:jc w:val="both"/>
              <w:rPr>
                <w:rFonts w:ascii="標楷體" w:eastAsia="標楷體" w:hAnsi="標楷體"/>
                <w:snapToGrid w:val="0"/>
                <w:kern w:val="0"/>
                <w:sz w:val="20"/>
                <w:szCs w:val="20"/>
              </w:rPr>
            </w:pPr>
          </w:p>
          <w:p w14:paraId="28CEC5A9" w14:textId="6673C029" w:rsidR="0069334A" w:rsidRPr="00802333" w:rsidRDefault="0069334A" w:rsidP="0069334A">
            <w:pPr>
              <w:jc w:val="both"/>
              <w:rPr>
                <w:rFonts w:eastAsia="標楷體"/>
              </w:rPr>
            </w:pPr>
            <w:r w:rsidRPr="00802333">
              <w:rPr>
                <w:rFonts w:eastAsia="標楷體" w:hint="eastAsia"/>
              </w:rPr>
              <w:t>問題解析與流程控制</w:t>
            </w:r>
          </w:p>
        </w:tc>
        <w:tc>
          <w:tcPr>
            <w:tcW w:w="992" w:type="dxa"/>
          </w:tcPr>
          <w:p w14:paraId="15F91751"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w:t>
            </w:r>
            <w:r w:rsidRPr="00802333">
              <w:rPr>
                <w:rFonts w:ascii="標楷體" w:eastAsia="標楷體" w:hAnsi="標楷體"/>
                <w:sz w:val="20"/>
                <w:szCs w:val="20"/>
              </w:rPr>
              <w:t>2-3</w:t>
            </w:r>
            <w:r w:rsidRPr="00802333">
              <w:rPr>
                <w:rFonts w:ascii="標楷體" w:eastAsia="標楷體" w:hAnsi="標楷體" w:hint="eastAsia"/>
                <w:sz w:val="20"/>
                <w:szCs w:val="20"/>
              </w:rPr>
              <w:t>章：打破性別刻板印象</w:t>
            </w:r>
          </w:p>
          <w:p w14:paraId="100032A7"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w:t>
            </w:r>
            <w:r w:rsidRPr="00802333">
              <w:rPr>
                <w:rFonts w:ascii="標楷體" w:eastAsia="標楷體" w:hAnsi="標楷體"/>
                <w:sz w:val="20"/>
                <w:szCs w:val="20"/>
              </w:rPr>
              <w:t>2-3</w:t>
            </w:r>
            <w:r w:rsidRPr="00802333">
              <w:rPr>
                <w:rFonts w:ascii="標楷體" w:eastAsia="標楷體" w:hAnsi="標楷體" w:hint="eastAsia"/>
                <w:sz w:val="20"/>
                <w:szCs w:val="20"/>
              </w:rPr>
              <w:t>章：羽球</w:t>
            </w:r>
          </w:p>
          <w:p w14:paraId="1F81BCF6" w14:textId="72A3FB4B" w:rsidR="0069334A" w:rsidRPr="00802333" w:rsidRDefault="0069334A" w:rsidP="0069334A">
            <w:pPr>
              <w:jc w:val="both"/>
              <w:rPr>
                <w:rFonts w:eastAsia="標楷體"/>
              </w:rPr>
            </w:pPr>
            <w:r w:rsidRPr="00802333">
              <w:rPr>
                <w:rFonts w:ascii="標楷體" w:eastAsia="標楷體" w:hAnsi="標楷體" w:hint="eastAsia"/>
                <w:sz w:val="20"/>
                <w:szCs w:val="20"/>
              </w:rPr>
              <w:t>【性別平等】</w:t>
            </w:r>
          </w:p>
        </w:tc>
      </w:tr>
      <w:tr w:rsidR="00802333" w:rsidRPr="00802333" w14:paraId="2B43731E" w14:textId="77777777" w:rsidTr="00F40312">
        <w:trPr>
          <w:cantSplit/>
          <w:trHeight w:val="780"/>
          <w:jc w:val="center"/>
        </w:trPr>
        <w:tc>
          <w:tcPr>
            <w:tcW w:w="597" w:type="dxa"/>
            <w:gridSpan w:val="2"/>
            <w:vAlign w:val="center"/>
          </w:tcPr>
          <w:p w14:paraId="5562195A" w14:textId="6232C166" w:rsidR="0069334A" w:rsidRPr="00802333" w:rsidRDefault="0069334A" w:rsidP="0069334A">
            <w:pPr>
              <w:jc w:val="center"/>
              <w:rPr>
                <w:rFonts w:eastAsia="標楷體"/>
              </w:rPr>
            </w:pPr>
            <w:r w:rsidRPr="00802333">
              <w:rPr>
                <w:rFonts w:eastAsia="標楷體" w:hint="eastAsia"/>
              </w:rPr>
              <w:lastRenderedPageBreak/>
              <w:t>1</w:t>
            </w:r>
            <w:r w:rsidRPr="00802333">
              <w:rPr>
                <w:rFonts w:eastAsia="標楷體"/>
              </w:rPr>
              <w:t>4</w:t>
            </w:r>
          </w:p>
        </w:tc>
        <w:tc>
          <w:tcPr>
            <w:tcW w:w="672" w:type="dxa"/>
            <w:vAlign w:val="center"/>
          </w:tcPr>
          <w:p w14:paraId="2F7362D8" w14:textId="50325DDD" w:rsidR="0069334A" w:rsidRPr="00802333" w:rsidRDefault="0069334A" w:rsidP="0069334A">
            <w:pPr>
              <w:jc w:val="center"/>
              <w:rPr>
                <w:rFonts w:eastAsia="標楷體"/>
              </w:rPr>
            </w:pPr>
            <w:r w:rsidRPr="00802333">
              <w:rPr>
                <w:rFonts w:asciiTheme="minorEastAsia" w:eastAsiaTheme="minorEastAsia" w:hAnsiTheme="minorEastAsia"/>
                <w:kern w:val="0"/>
                <w:sz w:val="20"/>
                <w:szCs w:val="18"/>
              </w:rPr>
              <w:t>11/27~12/1</w:t>
            </w:r>
          </w:p>
        </w:tc>
        <w:tc>
          <w:tcPr>
            <w:tcW w:w="994" w:type="dxa"/>
            <w:gridSpan w:val="2"/>
            <w:vAlign w:val="center"/>
          </w:tcPr>
          <w:p w14:paraId="3747D222" w14:textId="77777777" w:rsidR="0069334A" w:rsidRPr="00802333" w:rsidRDefault="0069334A" w:rsidP="0069334A">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第七課 兒時記趣(第二次段考)</w:t>
            </w:r>
          </w:p>
          <w:p w14:paraId="59553CF0"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hint="eastAsia"/>
                <w:bCs/>
                <w:sz w:val="20"/>
                <w:szCs w:val="20"/>
              </w:rPr>
              <w:t>【生涯規劃教育】</w:t>
            </w:r>
          </w:p>
          <w:p w14:paraId="360FB42E"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78A3C771" w14:textId="13801F42" w:rsidR="0069334A" w:rsidRPr="00802333" w:rsidRDefault="0069334A" w:rsidP="0069334A">
            <w:pPr>
              <w:jc w:val="both"/>
              <w:rPr>
                <w:rFonts w:eastAsia="標楷體"/>
              </w:rPr>
            </w:pPr>
            <w:r w:rsidRPr="00802333">
              <w:rPr>
                <w:rFonts w:ascii="標楷體" w:eastAsia="標楷體" w:hAnsi="標楷體" w:hint="eastAsia"/>
                <w:bCs/>
                <w:sz w:val="20"/>
                <w:szCs w:val="20"/>
              </w:rPr>
              <w:t>【戶外教育】</w:t>
            </w:r>
          </w:p>
        </w:tc>
        <w:tc>
          <w:tcPr>
            <w:tcW w:w="993" w:type="dxa"/>
            <w:vAlign w:val="center"/>
          </w:tcPr>
          <w:p w14:paraId="3E272520" w14:textId="572C633D" w:rsidR="0069334A" w:rsidRPr="00802333" w:rsidRDefault="0069334A" w:rsidP="0069334A">
            <w:pPr>
              <w:jc w:val="both"/>
              <w:rPr>
                <w:rFonts w:eastAsia="標楷體"/>
              </w:rPr>
            </w:pPr>
            <w:r w:rsidRPr="00802333">
              <w:rPr>
                <w:rFonts w:ascii="標楷體" w:eastAsia="標楷體" w:hAnsi="標楷體" w:hint="eastAsia"/>
                <w:sz w:val="22"/>
                <w:szCs w:val="22"/>
              </w:rPr>
              <w:t>Lesson 5 Please Take My Seat</w:t>
            </w:r>
            <w:r w:rsidRPr="00802333">
              <w:rPr>
                <w:rFonts w:ascii="標楷體" w:eastAsia="標楷體" w:hAnsi="標楷體" w:hint="eastAsia"/>
                <w:sz w:val="22"/>
                <w:szCs w:val="22"/>
              </w:rPr>
              <w:br/>
              <w:t>【第二次評量週】</w:t>
            </w:r>
            <w:r w:rsidRPr="00802333">
              <w:rPr>
                <w:rFonts w:ascii="標楷體" w:eastAsia="標楷體" w:hAnsi="標楷體" w:hint="eastAsia"/>
                <w:sz w:val="22"/>
                <w:szCs w:val="22"/>
              </w:rPr>
              <w:br/>
              <w:t>【品德教育】</w:t>
            </w:r>
            <w:r w:rsidRPr="00802333">
              <w:rPr>
                <w:rFonts w:ascii="標楷體" w:eastAsia="標楷體" w:hAnsi="標楷體" w:hint="eastAsia"/>
                <w:sz w:val="22"/>
                <w:szCs w:val="22"/>
              </w:rPr>
              <w:br/>
              <w:t>【環境教育】</w:t>
            </w:r>
          </w:p>
        </w:tc>
        <w:tc>
          <w:tcPr>
            <w:tcW w:w="992" w:type="dxa"/>
          </w:tcPr>
          <w:p w14:paraId="7EC805D4" w14:textId="6897B280" w:rsidR="0069334A" w:rsidRPr="00802333" w:rsidRDefault="0069334A" w:rsidP="0069334A">
            <w:pPr>
              <w:jc w:val="both"/>
              <w:rPr>
                <w:rFonts w:eastAsia="標楷體"/>
              </w:rPr>
            </w:pPr>
            <w:r w:rsidRPr="00802333">
              <w:rPr>
                <w:rFonts w:ascii="標楷體" w:eastAsia="標楷體" w:hAnsi="標楷體"/>
              </w:rPr>
              <w:t>語文天地</w:t>
            </w:r>
            <w:r w:rsidRPr="00802333">
              <w:rPr>
                <w:rFonts w:ascii="標楷體" w:eastAsia="標楷體" w:hAnsi="標楷體" w:hint="eastAsia"/>
              </w:rPr>
              <w:t>(</w:t>
            </w:r>
            <w:r w:rsidRPr="00802333">
              <w:rPr>
                <w:rFonts w:ascii="標楷體" w:eastAsia="標楷體" w:hAnsi="標楷體"/>
              </w:rPr>
              <w:t>二</w:t>
            </w:r>
            <w:r w:rsidRPr="00802333">
              <w:rPr>
                <w:rFonts w:ascii="標楷體" w:eastAsia="標楷體" w:hAnsi="標楷體" w:hint="eastAsia"/>
              </w:rPr>
              <w:t>)形容詞</w:t>
            </w:r>
          </w:p>
        </w:tc>
        <w:tc>
          <w:tcPr>
            <w:tcW w:w="992" w:type="dxa"/>
          </w:tcPr>
          <w:p w14:paraId="1EA7B68A"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hint="eastAsia"/>
                <w:lang w:eastAsia="zh-HK"/>
              </w:rPr>
              <w:t>綜合練習</w:t>
            </w:r>
          </w:p>
          <w:p w14:paraId="5A94819D" w14:textId="23127E0A" w:rsidR="0069334A" w:rsidRPr="00802333" w:rsidRDefault="0069334A" w:rsidP="0069334A">
            <w:pPr>
              <w:jc w:val="both"/>
              <w:rPr>
                <w:rFonts w:eastAsia="標楷體"/>
              </w:rPr>
            </w:pPr>
            <w:r w:rsidRPr="00802333">
              <w:rPr>
                <w:rFonts w:ascii="標楷體" w:eastAsia="標楷體" w:hAnsi="標楷體" w:hint="eastAsia"/>
              </w:rPr>
              <w:t>【多元文化】</w:t>
            </w:r>
          </w:p>
        </w:tc>
        <w:tc>
          <w:tcPr>
            <w:tcW w:w="851" w:type="dxa"/>
          </w:tcPr>
          <w:p w14:paraId="0E3D3795" w14:textId="77777777" w:rsidR="0069334A" w:rsidRPr="00802333" w:rsidRDefault="0069334A" w:rsidP="0069334A">
            <w:pPr>
              <w:jc w:val="both"/>
              <w:rPr>
                <w:rFonts w:eastAsia="標楷體"/>
              </w:rPr>
            </w:pPr>
          </w:p>
        </w:tc>
        <w:tc>
          <w:tcPr>
            <w:tcW w:w="1134" w:type="dxa"/>
          </w:tcPr>
          <w:p w14:paraId="76F36F7E" w14:textId="77777777" w:rsidR="0069334A" w:rsidRPr="00802333" w:rsidRDefault="0069334A" w:rsidP="0069334A">
            <w:pPr>
              <w:jc w:val="both"/>
              <w:rPr>
                <w:rFonts w:eastAsia="標楷體"/>
              </w:rPr>
            </w:pPr>
            <w:r w:rsidRPr="00802333">
              <w:rPr>
                <w:rFonts w:eastAsia="標楷體" w:hint="eastAsia"/>
              </w:rPr>
              <w:t>單</w:t>
            </w:r>
            <w:r w:rsidRPr="00802333">
              <w:rPr>
                <w:rFonts w:eastAsia="標楷體"/>
              </w:rPr>
              <w:t>元四</w:t>
            </w:r>
          </w:p>
          <w:p w14:paraId="74092F47" w14:textId="77777777" w:rsidR="0069334A" w:rsidRPr="00802333" w:rsidRDefault="0069334A" w:rsidP="0069334A">
            <w:pPr>
              <w:jc w:val="both"/>
              <w:rPr>
                <w:rFonts w:eastAsia="標楷體"/>
              </w:rPr>
            </w:pPr>
            <w:r w:rsidRPr="00802333">
              <w:rPr>
                <w:rFonts w:eastAsia="標楷體" w:hint="eastAsia"/>
              </w:rPr>
              <w:t>我</w:t>
            </w:r>
            <w:r w:rsidRPr="00802333">
              <w:rPr>
                <w:rFonts w:eastAsia="標楷體"/>
              </w:rPr>
              <w:t>的書包</w:t>
            </w:r>
          </w:p>
          <w:p w14:paraId="5D8A16E9" w14:textId="1F67B666" w:rsidR="0069334A" w:rsidRPr="00802333" w:rsidRDefault="0069334A" w:rsidP="0069334A">
            <w:pPr>
              <w:jc w:val="both"/>
              <w:rPr>
                <w:rFonts w:eastAsia="標楷體"/>
              </w:rPr>
            </w:pPr>
            <w:r w:rsidRPr="00802333">
              <w:rPr>
                <w:rFonts w:ascii="標楷體" w:eastAsia="標楷體" w:hAnsi="標楷體" w:hint="eastAsia"/>
              </w:rPr>
              <w:t>【多元文化】</w:t>
            </w:r>
          </w:p>
        </w:tc>
        <w:tc>
          <w:tcPr>
            <w:tcW w:w="1134" w:type="dxa"/>
          </w:tcPr>
          <w:p w14:paraId="6D43C1E9" w14:textId="77777777" w:rsidR="0069334A" w:rsidRPr="00802333" w:rsidRDefault="0069334A" w:rsidP="0069334A">
            <w:pPr>
              <w:snapToGrid w:val="0"/>
              <w:rPr>
                <w:rFonts w:eastAsia="標楷體"/>
                <w:snapToGrid w:val="0"/>
              </w:rPr>
            </w:pPr>
            <w:r w:rsidRPr="00802333">
              <w:rPr>
                <w:rFonts w:eastAsia="標楷體" w:hint="eastAsia"/>
                <w:snapToGrid w:val="0"/>
              </w:rPr>
              <w:t>2</w:t>
            </w:r>
            <w:r w:rsidRPr="00802333">
              <w:rPr>
                <w:rFonts w:eastAsia="標楷體"/>
                <w:snapToGrid w:val="0"/>
              </w:rPr>
              <w:t>-</w:t>
            </w:r>
            <w:r w:rsidRPr="00802333">
              <w:rPr>
                <w:rFonts w:eastAsia="標楷體" w:hint="eastAsia"/>
                <w:snapToGrid w:val="0"/>
              </w:rPr>
              <w:t>4</w:t>
            </w:r>
            <w:r w:rsidRPr="00802333">
              <w:rPr>
                <w:rFonts w:eastAsia="標楷體" w:hint="eastAsia"/>
                <w:snapToGrid w:val="0"/>
              </w:rPr>
              <w:t>指數律</w:t>
            </w:r>
          </w:p>
          <w:p w14:paraId="5B72E993" w14:textId="77777777" w:rsidR="0069334A" w:rsidRPr="00802333" w:rsidRDefault="0069334A" w:rsidP="0069334A">
            <w:pPr>
              <w:snapToGrid w:val="0"/>
              <w:rPr>
                <w:rFonts w:eastAsia="標楷體"/>
                <w:snapToGrid w:val="0"/>
              </w:rPr>
            </w:pPr>
            <w:r w:rsidRPr="00802333">
              <w:rPr>
                <w:rFonts w:eastAsia="標楷體" w:hint="eastAsia"/>
                <w:snapToGrid w:val="0"/>
              </w:rPr>
              <w:t>【第二次評量週】</w:t>
            </w:r>
          </w:p>
          <w:p w14:paraId="627795D3" w14:textId="77777777" w:rsidR="0069334A" w:rsidRPr="00802333" w:rsidRDefault="0069334A" w:rsidP="0069334A">
            <w:pPr>
              <w:snapToGrid w:val="0"/>
              <w:rPr>
                <w:rFonts w:eastAsia="標楷體"/>
              </w:rPr>
            </w:pPr>
            <w:r w:rsidRPr="00802333">
              <w:rPr>
                <w:rFonts w:ascii="標楷體" w:eastAsia="標楷體" w:hAnsi="標楷體" w:hint="eastAsia"/>
              </w:rPr>
              <w:t>【資訊教育】</w:t>
            </w:r>
          </w:p>
          <w:p w14:paraId="159DC2F0" w14:textId="20BBAF4C" w:rsidR="0069334A" w:rsidRPr="00802333" w:rsidRDefault="0069334A" w:rsidP="0069334A">
            <w:pPr>
              <w:jc w:val="both"/>
              <w:rPr>
                <w:rFonts w:eastAsia="標楷體"/>
              </w:rPr>
            </w:pPr>
            <w:r w:rsidRPr="00802333">
              <w:rPr>
                <w:rFonts w:eastAsia="標楷體"/>
              </w:rPr>
              <w:t>【閱讀素養】</w:t>
            </w:r>
          </w:p>
        </w:tc>
        <w:tc>
          <w:tcPr>
            <w:tcW w:w="992" w:type="dxa"/>
            <w:vAlign w:val="center"/>
          </w:tcPr>
          <w:p w14:paraId="604C1FF1" w14:textId="105CEF9C" w:rsidR="0069334A" w:rsidRPr="00802333" w:rsidRDefault="0069334A" w:rsidP="0069334A">
            <w:pPr>
              <w:jc w:val="both"/>
              <w:rPr>
                <w:rFonts w:eastAsia="標楷體"/>
              </w:rPr>
            </w:pPr>
            <w:r w:rsidRPr="00802333">
              <w:rPr>
                <w:rFonts w:ascii="標楷體" w:eastAsia="標楷體" w:hAnsi="標楷體" w:hint="eastAsia"/>
                <w:b/>
              </w:rPr>
              <w:t>複習各篇3-4章</w:t>
            </w:r>
          </w:p>
        </w:tc>
        <w:tc>
          <w:tcPr>
            <w:tcW w:w="1134" w:type="dxa"/>
          </w:tcPr>
          <w:p w14:paraId="01D4E0D9" w14:textId="77777777" w:rsidR="0069334A" w:rsidRPr="00802333" w:rsidRDefault="0069334A" w:rsidP="0069334A">
            <w:pPr>
              <w:widowControl/>
              <w:jc w:val="both"/>
              <w:rPr>
                <w:rFonts w:ascii="標楷體" w:eastAsia="標楷體" w:hAnsi="標楷體" w:cs="新細明體"/>
                <w:kern w:val="0"/>
              </w:rPr>
            </w:pPr>
            <w:r w:rsidRPr="00802333">
              <w:rPr>
                <w:rFonts w:ascii="標楷體" w:eastAsia="標楷體" w:hAnsi="標楷體"/>
                <w:kern w:val="0"/>
              </w:rPr>
              <w:t>4‧1神經系統</w:t>
            </w:r>
          </w:p>
          <w:p w14:paraId="5EC28859" w14:textId="77777777" w:rsidR="0069334A" w:rsidRPr="00802333" w:rsidRDefault="0069334A" w:rsidP="0069334A">
            <w:pPr>
              <w:widowControl/>
              <w:jc w:val="both"/>
              <w:rPr>
                <w:rFonts w:ascii="標楷體" w:eastAsia="標楷體" w:hAnsi="標楷體"/>
                <w:kern w:val="0"/>
              </w:rPr>
            </w:pPr>
            <w:r w:rsidRPr="00802333">
              <w:rPr>
                <w:rFonts w:ascii="標楷體" w:eastAsia="標楷體" w:hAnsi="標楷體"/>
                <w:kern w:val="0"/>
              </w:rPr>
              <w:t>【第二次評量週】</w:t>
            </w:r>
          </w:p>
          <w:p w14:paraId="63724793" w14:textId="67F59BEB" w:rsidR="0069334A" w:rsidRPr="00802333" w:rsidRDefault="0069334A" w:rsidP="0069334A">
            <w:pPr>
              <w:jc w:val="both"/>
              <w:rPr>
                <w:rFonts w:eastAsia="標楷體"/>
              </w:rPr>
            </w:pPr>
            <w:r w:rsidRPr="00802333">
              <w:rPr>
                <w:rFonts w:ascii="標楷體" w:eastAsia="標楷體" w:hAnsi="標楷體" w:hint="eastAsia"/>
              </w:rPr>
              <w:t>【安全教育】</w:t>
            </w:r>
          </w:p>
        </w:tc>
        <w:tc>
          <w:tcPr>
            <w:tcW w:w="992" w:type="dxa"/>
            <w:gridSpan w:val="2"/>
          </w:tcPr>
          <w:p w14:paraId="324B0AE9"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音樂：第七課傳唱時代的聲音</w:t>
            </w:r>
          </w:p>
          <w:p w14:paraId="03EE6DFB"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【海洋教育】</w:t>
            </w:r>
          </w:p>
          <w:p w14:paraId="6CFDE7C9"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【閱讀素養】</w:t>
            </w:r>
          </w:p>
          <w:p w14:paraId="63B1ED4C"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視覺藝術：第三課色彩百變Show</w:t>
            </w:r>
          </w:p>
          <w:p w14:paraId="3BE97060"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【環境教育】</w:t>
            </w:r>
          </w:p>
          <w:p w14:paraId="0588DEB5"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【多元文化】</w:t>
            </w:r>
          </w:p>
          <w:p w14:paraId="6ED47255"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表演藝術：第十一課打開表演藝術大門</w:t>
            </w:r>
          </w:p>
          <w:p w14:paraId="3230C93D" w14:textId="67332A00" w:rsidR="0069334A" w:rsidRPr="00802333" w:rsidRDefault="0069334A" w:rsidP="0069334A">
            <w:pPr>
              <w:jc w:val="both"/>
              <w:rPr>
                <w:rFonts w:eastAsia="標楷體"/>
              </w:rPr>
            </w:pPr>
            <w:r w:rsidRPr="00802333">
              <w:rPr>
                <w:rFonts w:ascii="標楷體" w:eastAsia="標楷體" w:hAnsi="標楷體" w:cs="標楷體"/>
              </w:rPr>
              <w:t>【人權教育】</w:t>
            </w:r>
          </w:p>
        </w:tc>
        <w:tc>
          <w:tcPr>
            <w:tcW w:w="1134" w:type="dxa"/>
            <w:shd w:val="clear" w:color="auto" w:fill="FFFFFF"/>
          </w:tcPr>
          <w:p w14:paraId="4AFE981E"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童軍：第二主題環境「心」探索第1單元校園夢幻島</w:t>
            </w:r>
          </w:p>
          <w:p w14:paraId="241E81AE"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【環境教育】</w:t>
            </w:r>
          </w:p>
          <w:p w14:paraId="4161AE54"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家政：第四主題「玩」美空間第1單元淨亮新「室」計</w:t>
            </w:r>
          </w:p>
          <w:p w14:paraId="5B69963E"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【環境教育】</w:t>
            </w:r>
            <w:r w:rsidRPr="00802333">
              <w:rPr>
                <w:rFonts w:ascii="Gungsuh" w:eastAsia="Gungsuh" w:hAnsi="Gungsuh" w:cs="Gungsuh"/>
                <w:sz w:val="20"/>
                <w:szCs w:val="20"/>
              </w:rPr>
              <w:t>輔導：第五主題晉級的國中生第3單元學習快易通</w:t>
            </w:r>
          </w:p>
          <w:p w14:paraId="14A50626" w14:textId="7CB5BE88" w:rsidR="0069334A" w:rsidRPr="00802333" w:rsidRDefault="0069334A" w:rsidP="0069334A">
            <w:pPr>
              <w:jc w:val="both"/>
              <w:rPr>
                <w:rFonts w:eastAsia="標楷體"/>
              </w:rPr>
            </w:pPr>
            <w:r w:rsidRPr="00802333">
              <w:rPr>
                <w:rFonts w:ascii="標楷體" w:eastAsia="標楷體" w:hAnsi="標楷體" w:cs="標楷體"/>
              </w:rPr>
              <w:t>【生涯規劃】</w:t>
            </w:r>
          </w:p>
        </w:tc>
        <w:tc>
          <w:tcPr>
            <w:tcW w:w="1134" w:type="dxa"/>
            <w:shd w:val="clear" w:color="auto" w:fill="FFFFFF"/>
          </w:tcPr>
          <w:p w14:paraId="5D25D203" w14:textId="77777777" w:rsidR="0069334A" w:rsidRPr="00802333" w:rsidRDefault="0069334A" w:rsidP="0069334A">
            <w:pPr>
              <w:spacing w:line="260" w:lineRule="exact"/>
              <w:jc w:val="center"/>
              <w:rPr>
                <w:rFonts w:ascii="標楷體" w:eastAsia="標楷體" w:hAnsi="標楷體"/>
                <w:noProof/>
                <w:sz w:val="20"/>
                <w:szCs w:val="20"/>
              </w:rPr>
            </w:pPr>
            <w:r w:rsidRPr="00802333">
              <w:rPr>
                <w:rFonts w:ascii="標楷體" w:eastAsia="標楷體" w:hAnsi="標楷體" w:hint="eastAsia"/>
                <w:noProof/>
                <w:sz w:val="20"/>
                <w:szCs w:val="20"/>
              </w:rPr>
              <w:t>關卡3設計與製作的基礎</w:t>
            </w:r>
          </w:p>
          <w:p w14:paraId="0EF6A3AC" w14:textId="77777777" w:rsidR="0069334A" w:rsidRPr="00802333" w:rsidRDefault="0069334A" w:rsidP="0069334A">
            <w:pPr>
              <w:spacing w:line="260" w:lineRule="exact"/>
              <w:jc w:val="center"/>
              <w:rPr>
                <w:rFonts w:ascii="標楷體" w:eastAsia="標楷體" w:hAnsi="標楷體"/>
                <w:noProof/>
                <w:sz w:val="20"/>
                <w:szCs w:val="20"/>
              </w:rPr>
            </w:pPr>
            <w:r w:rsidRPr="00802333">
              <w:rPr>
                <w:rFonts w:ascii="標楷體" w:eastAsia="標楷體" w:hAnsi="標楷體" w:hint="eastAsia"/>
                <w:noProof/>
                <w:sz w:val="20"/>
                <w:szCs w:val="20"/>
              </w:rPr>
              <w:t>挑戰1無所不在的視圖與製圖</w:t>
            </w:r>
            <w:r w:rsidRPr="00802333">
              <w:rPr>
                <w:rFonts w:ascii="標楷體" w:eastAsia="標楷體" w:hAnsi="標楷體" w:hint="eastAsia"/>
                <w:sz w:val="20"/>
                <w:szCs w:val="20"/>
              </w:rPr>
              <w:t>(第二次段考)</w:t>
            </w:r>
          </w:p>
          <w:p w14:paraId="26F1A426" w14:textId="77777777" w:rsidR="0069334A" w:rsidRPr="00802333" w:rsidRDefault="0069334A" w:rsidP="0069334A">
            <w:pPr>
              <w:jc w:val="center"/>
              <w:rPr>
                <w:rFonts w:ascii="標楷體" w:eastAsia="標楷體" w:hAnsi="標楷體"/>
                <w:bCs/>
                <w:sz w:val="20"/>
                <w:szCs w:val="20"/>
              </w:rPr>
            </w:pPr>
            <w:r w:rsidRPr="00802333">
              <w:rPr>
                <w:rFonts w:ascii="標楷體" w:eastAsia="標楷體" w:hAnsi="標楷體" w:hint="eastAsia"/>
                <w:bCs/>
                <w:sz w:val="20"/>
                <w:szCs w:val="20"/>
              </w:rPr>
              <w:t>【性別平等教育】</w:t>
            </w:r>
          </w:p>
          <w:p w14:paraId="570A78C0" w14:textId="77777777" w:rsidR="0069334A" w:rsidRPr="00802333" w:rsidRDefault="0069334A" w:rsidP="0069334A">
            <w:pPr>
              <w:jc w:val="both"/>
              <w:rPr>
                <w:rFonts w:ascii="標楷體" w:eastAsia="標楷體" w:hAnsi="標楷體"/>
                <w:snapToGrid w:val="0"/>
                <w:kern w:val="0"/>
                <w:sz w:val="20"/>
                <w:szCs w:val="20"/>
              </w:rPr>
            </w:pPr>
            <w:r w:rsidRPr="00802333">
              <w:rPr>
                <w:rFonts w:ascii="標楷體" w:eastAsia="標楷體" w:hAnsi="標楷體"/>
                <w:snapToGrid w:val="0"/>
                <w:kern w:val="0"/>
                <w:sz w:val="20"/>
                <w:szCs w:val="20"/>
              </w:rPr>
              <w:t>【人權教育】</w:t>
            </w:r>
          </w:p>
          <w:p w14:paraId="047A307E" w14:textId="77777777" w:rsidR="0069334A" w:rsidRPr="00802333" w:rsidRDefault="0069334A" w:rsidP="0069334A">
            <w:pPr>
              <w:jc w:val="both"/>
              <w:rPr>
                <w:rFonts w:ascii="標楷體" w:eastAsia="標楷體" w:hAnsi="標楷體"/>
                <w:snapToGrid w:val="0"/>
                <w:kern w:val="0"/>
                <w:sz w:val="20"/>
                <w:szCs w:val="20"/>
              </w:rPr>
            </w:pPr>
          </w:p>
          <w:p w14:paraId="19E9A33E" w14:textId="6AD9737F" w:rsidR="0069334A" w:rsidRPr="00802333" w:rsidRDefault="0069334A" w:rsidP="0069334A">
            <w:pPr>
              <w:jc w:val="both"/>
              <w:rPr>
                <w:rFonts w:eastAsia="標楷體"/>
              </w:rPr>
            </w:pPr>
            <w:r w:rsidRPr="00802333">
              <w:rPr>
                <w:rFonts w:eastAsia="標楷體" w:hint="eastAsia"/>
              </w:rPr>
              <w:t>結構化程式</w:t>
            </w:r>
            <w:r w:rsidRPr="00802333">
              <w:rPr>
                <w:rFonts w:eastAsia="標楷體" w:hint="eastAsia"/>
              </w:rPr>
              <w:t>-</w:t>
            </w:r>
            <w:r w:rsidRPr="00802333">
              <w:rPr>
                <w:rFonts w:eastAsia="標楷體" w:hint="eastAsia"/>
              </w:rPr>
              <w:t>循序結構</w:t>
            </w:r>
          </w:p>
        </w:tc>
        <w:tc>
          <w:tcPr>
            <w:tcW w:w="992" w:type="dxa"/>
          </w:tcPr>
          <w:p w14:paraId="17EC6928"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w:t>
            </w:r>
            <w:r w:rsidRPr="00802333">
              <w:rPr>
                <w:rFonts w:ascii="標楷體" w:eastAsia="標楷體" w:hAnsi="標楷體"/>
                <w:sz w:val="20"/>
                <w:szCs w:val="20"/>
              </w:rPr>
              <w:t>2-3</w:t>
            </w:r>
            <w:r w:rsidRPr="00802333">
              <w:rPr>
                <w:rFonts w:ascii="標楷體" w:eastAsia="標楷體" w:hAnsi="標楷體" w:hint="eastAsia"/>
                <w:sz w:val="20"/>
                <w:szCs w:val="20"/>
              </w:rPr>
              <w:t>章：打破性別刻板印象</w:t>
            </w:r>
          </w:p>
          <w:p w14:paraId="638ACF36"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w:t>
            </w:r>
            <w:r w:rsidRPr="00802333">
              <w:rPr>
                <w:rFonts w:ascii="標楷體" w:eastAsia="標楷體" w:hAnsi="標楷體"/>
                <w:sz w:val="20"/>
                <w:szCs w:val="20"/>
              </w:rPr>
              <w:t>2-4</w:t>
            </w:r>
            <w:r w:rsidRPr="00802333">
              <w:rPr>
                <w:rFonts w:ascii="標楷體" w:eastAsia="標楷體" w:hAnsi="標楷體" w:hint="eastAsia"/>
                <w:sz w:val="20"/>
                <w:szCs w:val="20"/>
              </w:rPr>
              <w:t>章：</w:t>
            </w:r>
          </w:p>
          <w:p w14:paraId="5F3C46D9"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棒球</w:t>
            </w:r>
          </w:p>
          <w:p w14:paraId="33284748" w14:textId="2676D2D1" w:rsidR="0069334A" w:rsidRPr="00802333" w:rsidRDefault="0069334A" w:rsidP="0069334A">
            <w:pPr>
              <w:jc w:val="both"/>
              <w:rPr>
                <w:rFonts w:eastAsia="標楷體"/>
              </w:rPr>
            </w:pPr>
            <w:r w:rsidRPr="00802333">
              <w:rPr>
                <w:rFonts w:ascii="標楷體" w:eastAsia="標楷體" w:hAnsi="標楷體" w:hint="eastAsia"/>
                <w:sz w:val="20"/>
                <w:szCs w:val="20"/>
              </w:rPr>
              <w:t>【性別平等】</w:t>
            </w:r>
          </w:p>
        </w:tc>
      </w:tr>
      <w:tr w:rsidR="00802333" w:rsidRPr="00802333" w14:paraId="38C65F04" w14:textId="77777777" w:rsidTr="00F40312">
        <w:trPr>
          <w:cantSplit/>
          <w:trHeight w:val="780"/>
          <w:jc w:val="center"/>
        </w:trPr>
        <w:tc>
          <w:tcPr>
            <w:tcW w:w="597" w:type="dxa"/>
            <w:gridSpan w:val="2"/>
            <w:vAlign w:val="center"/>
          </w:tcPr>
          <w:p w14:paraId="2113ECB5" w14:textId="353BD296" w:rsidR="0069334A" w:rsidRPr="00802333" w:rsidRDefault="0069334A" w:rsidP="0069334A">
            <w:pPr>
              <w:jc w:val="center"/>
              <w:rPr>
                <w:rFonts w:eastAsia="標楷體"/>
              </w:rPr>
            </w:pPr>
            <w:r w:rsidRPr="00802333">
              <w:rPr>
                <w:rFonts w:eastAsia="標楷體" w:hint="eastAsia"/>
              </w:rPr>
              <w:lastRenderedPageBreak/>
              <w:t>1</w:t>
            </w:r>
            <w:r w:rsidRPr="00802333">
              <w:rPr>
                <w:rFonts w:eastAsia="標楷體"/>
              </w:rPr>
              <w:t>5</w:t>
            </w:r>
          </w:p>
        </w:tc>
        <w:tc>
          <w:tcPr>
            <w:tcW w:w="672" w:type="dxa"/>
            <w:vAlign w:val="center"/>
          </w:tcPr>
          <w:p w14:paraId="530A9364" w14:textId="77777777" w:rsidR="0069334A" w:rsidRPr="00802333" w:rsidRDefault="0069334A" w:rsidP="0069334A">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12/4~</w:t>
            </w:r>
          </w:p>
          <w:p w14:paraId="146C9AEC" w14:textId="57C5476E" w:rsidR="0069334A" w:rsidRPr="00802333" w:rsidRDefault="0069334A" w:rsidP="0069334A">
            <w:pPr>
              <w:jc w:val="center"/>
              <w:rPr>
                <w:rFonts w:eastAsia="標楷體"/>
              </w:rPr>
            </w:pPr>
            <w:r w:rsidRPr="00802333">
              <w:rPr>
                <w:rFonts w:asciiTheme="minorEastAsia" w:eastAsiaTheme="minorEastAsia" w:hAnsiTheme="minorEastAsia"/>
                <w:kern w:val="0"/>
                <w:sz w:val="20"/>
                <w:szCs w:val="18"/>
              </w:rPr>
              <w:t>12/8</w:t>
            </w:r>
          </w:p>
        </w:tc>
        <w:tc>
          <w:tcPr>
            <w:tcW w:w="994" w:type="dxa"/>
            <w:gridSpan w:val="2"/>
            <w:vAlign w:val="center"/>
          </w:tcPr>
          <w:p w14:paraId="46523A93" w14:textId="77777777" w:rsidR="0069334A" w:rsidRPr="00802333" w:rsidRDefault="0069334A" w:rsidP="0069334A">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第七課 兒時記趣</w:t>
            </w:r>
          </w:p>
          <w:p w14:paraId="5B9DFDA8"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hint="eastAsia"/>
                <w:bCs/>
                <w:sz w:val="20"/>
                <w:szCs w:val="20"/>
              </w:rPr>
              <w:t>【生涯規劃教育】</w:t>
            </w:r>
          </w:p>
          <w:p w14:paraId="5718F138"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25801EEF" w14:textId="72EACD5A" w:rsidR="0069334A" w:rsidRPr="00802333" w:rsidRDefault="0069334A" w:rsidP="0069334A">
            <w:pPr>
              <w:jc w:val="both"/>
              <w:rPr>
                <w:rFonts w:eastAsia="標楷體"/>
              </w:rPr>
            </w:pPr>
            <w:r w:rsidRPr="00802333">
              <w:rPr>
                <w:rFonts w:ascii="標楷體" w:eastAsia="標楷體" w:hAnsi="標楷體" w:hint="eastAsia"/>
                <w:bCs/>
                <w:sz w:val="20"/>
                <w:szCs w:val="20"/>
              </w:rPr>
              <w:t>【戶外教育】</w:t>
            </w:r>
          </w:p>
        </w:tc>
        <w:tc>
          <w:tcPr>
            <w:tcW w:w="993" w:type="dxa"/>
            <w:vAlign w:val="center"/>
          </w:tcPr>
          <w:p w14:paraId="3F2F9070" w14:textId="5CE7FBE4" w:rsidR="0069334A" w:rsidRPr="00802333" w:rsidRDefault="0069334A" w:rsidP="0069334A">
            <w:pPr>
              <w:jc w:val="both"/>
              <w:rPr>
                <w:rFonts w:eastAsia="標楷體"/>
              </w:rPr>
            </w:pPr>
            <w:r w:rsidRPr="00802333">
              <w:rPr>
                <w:rFonts w:ascii="標楷體" w:eastAsia="標楷體" w:hAnsi="標楷體" w:hint="eastAsia"/>
                <w:sz w:val="22"/>
                <w:szCs w:val="22"/>
              </w:rPr>
              <w:t>Lesson 5 Please Take My Seat</w:t>
            </w:r>
            <w:r w:rsidRPr="00802333">
              <w:rPr>
                <w:rFonts w:ascii="標楷體" w:eastAsia="標楷體" w:hAnsi="標楷體" w:hint="eastAsia"/>
                <w:sz w:val="22"/>
                <w:szCs w:val="22"/>
              </w:rPr>
              <w:br/>
              <w:t>【品德教育】</w:t>
            </w:r>
            <w:r w:rsidRPr="00802333">
              <w:rPr>
                <w:rFonts w:ascii="標楷體" w:eastAsia="標楷體" w:hAnsi="標楷體" w:hint="eastAsia"/>
                <w:sz w:val="22"/>
                <w:szCs w:val="22"/>
              </w:rPr>
              <w:br/>
              <w:t>【環境教育】</w:t>
            </w:r>
          </w:p>
        </w:tc>
        <w:tc>
          <w:tcPr>
            <w:tcW w:w="992" w:type="dxa"/>
          </w:tcPr>
          <w:p w14:paraId="1779F810"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rPr>
              <w:t>三、人情世事5.菜市場學堂</w:t>
            </w:r>
          </w:p>
          <w:p w14:paraId="3D2E3AA8"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hint="eastAsia"/>
              </w:rPr>
              <w:t>【性別平等】</w:t>
            </w:r>
          </w:p>
          <w:p w14:paraId="1EC4FBD2" w14:textId="318D0564" w:rsidR="0069334A" w:rsidRPr="00802333" w:rsidRDefault="0069334A" w:rsidP="0069334A">
            <w:pPr>
              <w:jc w:val="both"/>
              <w:rPr>
                <w:rFonts w:eastAsia="標楷體"/>
              </w:rPr>
            </w:pPr>
            <w:r w:rsidRPr="00802333">
              <w:rPr>
                <w:rFonts w:ascii="標楷體" w:eastAsia="標楷體" w:hAnsi="標楷體" w:hint="eastAsia"/>
              </w:rPr>
              <w:t>【家庭教育】</w:t>
            </w:r>
          </w:p>
        </w:tc>
        <w:tc>
          <w:tcPr>
            <w:tcW w:w="992" w:type="dxa"/>
          </w:tcPr>
          <w:p w14:paraId="0A149650"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lang w:eastAsia="zh-HK"/>
              </w:rPr>
              <w:t>三、</w:t>
            </w:r>
            <w:r w:rsidRPr="00802333">
              <w:rPr>
                <w:rFonts w:ascii="標楷體" w:eastAsia="標楷體" w:hAnsi="標楷體" w:hint="eastAsia"/>
                <w:lang w:eastAsia="zh-HK"/>
              </w:rPr>
              <w:t>自我个實現5.</w:t>
            </w:r>
            <w:r w:rsidRPr="00802333">
              <w:rPr>
                <w:rFonts w:ascii="標楷體" w:eastAsia="標楷體" w:hAnsi="標楷體"/>
              </w:rPr>
              <w:t>好</w:t>
            </w:r>
            <w:r w:rsidRPr="00802333">
              <w:rPr>
                <w:rFonts w:ascii="標楷體" w:eastAsia="標楷體" w:hAnsi="標楷體" w:hint="eastAsia"/>
              </w:rPr>
              <w:t>跈樣个鴨子</w:t>
            </w:r>
          </w:p>
          <w:p w14:paraId="05FD66AF" w14:textId="52D72B64" w:rsidR="0069334A" w:rsidRPr="00802333" w:rsidRDefault="0069334A" w:rsidP="0069334A">
            <w:pPr>
              <w:jc w:val="both"/>
              <w:rPr>
                <w:rFonts w:eastAsia="標楷體"/>
              </w:rPr>
            </w:pPr>
            <w:r w:rsidRPr="00802333">
              <w:rPr>
                <w:rFonts w:ascii="標楷體" w:eastAsia="標楷體" w:hAnsi="標楷體" w:hint="eastAsia"/>
              </w:rPr>
              <w:t>【生命教育】</w:t>
            </w:r>
          </w:p>
        </w:tc>
        <w:tc>
          <w:tcPr>
            <w:tcW w:w="851" w:type="dxa"/>
          </w:tcPr>
          <w:p w14:paraId="6558EE4F" w14:textId="77777777" w:rsidR="0069334A" w:rsidRPr="00802333" w:rsidRDefault="0069334A" w:rsidP="0069334A">
            <w:pPr>
              <w:jc w:val="both"/>
              <w:rPr>
                <w:rFonts w:eastAsia="標楷體"/>
              </w:rPr>
            </w:pPr>
          </w:p>
        </w:tc>
        <w:tc>
          <w:tcPr>
            <w:tcW w:w="1134" w:type="dxa"/>
          </w:tcPr>
          <w:p w14:paraId="68CD276A" w14:textId="77777777" w:rsidR="0069334A" w:rsidRPr="00802333" w:rsidRDefault="0069334A" w:rsidP="0069334A">
            <w:pPr>
              <w:jc w:val="both"/>
              <w:rPr>
                <w:rFonts w:eastAsia="標楷體"/>
              </w:rPr>
            </w:pPr>
            <w:r w:rsidRPr="00802333">
              <w:rPr>
                <w:rFonts w:eastAsia="標楷體" w:hint="eastAsia"/>
              </w:rPr>
              <w:t>單</w:t>
            </w:r>
            <w:r w:rsidRPr="00802333">
              <w:rPr>
                <w:rFonts w:eastAsia="標楷體"/>
              </w:rPr>
              <w:t>元四</w:t>
            </w:r>
          </w:p>
          <w:p w14:paraId="216E0ED6" w14:textId="77777777" w:rsidR="0069334A" w:rsidRPr="00802333" w:rsidRDefault="0069334A" w:rsidP="0069334A">
            <w:pPr>
              <w:jc w:val="both"/>
              <w:rPr>
                <w:rFonts w:eastAsia="標楷體"/>
              </w:rPr>
            </w:pPr>
            <w:r w:rsidRPr="00802333">
              <w:rPr>
                <w:rFonts w:eastAsia="標楷體" w:hint="eastAsia"/>
              </w:rPr>
              <w:t>我</w:t>
            </w:r>
            <w:r w:rsidRPr="00802333">
              <w:rPr>
                <w:rFonts w:eastAsia="標楷體"/>
              </w:rPr>
              <w:t>的書包</w:t>
            </w:r>
          </w:p>
          <w:p w14:paraId="1FBB4962" w14:textId="163BEEDA" w:rsidR="0069334A" w:rsidRPr="00802333" w:rsidRDefault="0069334A" w:rsidP="0069334A">
            <w:pPr>
              <w:jc w:val="both"/>
              <w:rPr>
                <w:rFonts w:eastAsia="標楷體"/>
              </w:rPr>
            </w:pPr>
            <w:r w:rsidRPr="00802333">
              <w:rPr>
                <w:rFonts w:ascii="標楷體" w:eastAsia="標楷體" w:hAnsi="標楷體" w:hint="eastAsia"/>
              </w:rPr>
              <w:t>【多元文化】</w:t>
            </w:r>
          </w:p>
        </w:tc>
        <w:tc>
          <w:tcPr>
            <w:tcW w:w="1134" w:type="dxa"/>
          </w:tcPr>
          <w:p w14:paraId="5B40C2CF" w14:textId="77777777" w:rsidR="0069334A" w:rsidRPr="00802333" w:rsidRDefault="0069334A" w:rsidP="0069334A">
            <w:pPr>
              <w:snapToGrid w:val="0"/>
              <w:rPr>
                <w:rFonts w:eastAsia="標楷體"/>
                <w:snapToGrid w:val="0"/>
              </w:rPr>
            </w:pPr>
            <w:r w:rsidRPr="00802333">
              <w:rPr>
                <w:rFonts w:eastAsia="標楷體" w:hint="eastAsia"/>
                <w:snapToGrid w:val="0"/>
              </w:rPr>
              <w:t>3</w:t>
            </w:r>
            <w:r w:rsidRPr="00802333">
              <w:rPr>
                <w:rFonts w:eastAsia="標楷體"/>
                <w:snapToGrid w:val="0"/>
              </w:rPr>
              <w:t>-</w:t>
            </w:r>
            <w:r w:rsidRPr="00802333">
              <w:rPr>
                <w:rFonts w:eastAsia="標楷體" w:hint="eastAsia"/>
                <w:snapToGrid w:val="0"/>
              </w:rPr>
              <w:t>1</w:t>
            </w:r>
            <w:r w:rsidRPr="00802333">
              <w:rPr>
                <w:rFonts w:eastAsia="標楷體" w:hint="eastAsia"/>
                <w:snapToGrid w:val="0"/>
              </w:rPr>
              <w:t>代數式的化簡</w:t>
            </w:r>
          </w:p>
          <w:p w14:paraId="5E7E74FC" w14:textId="77777777" w:rsidR="0069334A" w:rsidRPr="00802333" w:rsidRDefault="0069334A" w:rsidP="0069334A">
            <w:pPr>
              <w:snapToGrid w:val="0"/>
              <w:rPr>
                <w:rFonts w:ascii="標楷體" w:eastAsia="標楷體" w:hAnsi="標楷體"/>
              </w:rPr>
            </w:pPr>
            <w:r w:rsidRPr="00802333">
              <w:rPr>
                <w:rFonts w:ascii="標楷體" w:eastAsia="標楷體" w:hAnsi="標楷體" w:hint="eastAsia"/>
              </w:rPr>
              <w:t>【多元文化】</w:t>
            </w:r>
          </w:p>
          <w:p w14:paraId="345AD611" w14:textId="77777777" w:rsidR="0069334A" w:rsidRPr="00802333" w:rsidRDefault="0069334A" w:rsidP="0069334A">
            <w:pPr>
              <w:snapToGrid w:val="0"/>
              <w:rPr>
                <w:rFonts w:eastAsia="標楷體"/>
              </w:rPr>
            </w:pPr>
            <w:r w:rsidRPr="00802333">
              <w:rPr>
                <w:rFonts w:eastAsia="標楷體"/>
              </w:rPr>
              <w:t>【戶外教育】</w:t>
            </w:r>
          </w:p>
          <w:p w14:paraId="6EFAF1AA" w14:textId="1BD320F2" w:rsidR="0069334A" w:rsidRPr="00802333" w:rsidRDefault="0069334A" w:rsidP="0069334A">
            <w:pPr>
              <w:jc w:val="both"/>
              <w:rPr>
                <w:rFonts w:eastAsia="標楷體"/>
              </w:rPr>
            </w:pPr>
            <w:r w:rsidRPr="00802333">
              <w:rPr>
                <w:rFonts w:eastAsia="標楷體"/>
              </w:rPr>
              <w:t>【閱讀素養】</w:t>
            </w:r>
          </w:p>
        </w:tc>
        <w:tc>
          <w:tcPr>
            <w:tcW w:w="992" w:type="dxa"/>
            <w:vAlign w:val="center"/>
          </w:tcPr>
          <w:p w14:paraId="5860F7EE" w14:textId="77777777" w:rsidR="0069334A" w:rsidRPr="00802333" w:rsidRDefault="0069334A" w:rsidP="0069334A">
            <w:pPr>
              <w:ind w:left="57" w:right="57"/>
              <w:rPr>
                <w:rFonts w:ascii="標楷體" w:eastAsia="標楷體" w:hAnsi="標楷體"/>
              </w:rPr>
            </w:pPr>
            <w:r w:rsidRPr="00802333">
              <w:rPr>
                <w:rFonts w:ascii="標楷體" w:eastAsia="標楷體" w:hAnsi="標楷體" w:hint="eastAsia"/>
              </w:rPr>
              <w:t>第一篇 第5章 臺灣的氣候</w:t>
            </w:r>
          </w:p>
          <w:p w14:paraId="1B145183" w14:textId="77777777" w:rsidR="0069334A" w:rsidRPr="00802333" w:rsidRDefault="0069334A" w:rsidP="0069334A">
            <w:pPr>
              <w:ind w:left="57" w:right="57"/>
              <w:rPr>
                <w:rFonts w:ascii="標楷體" w:eastAsia="標楷體" w:hAnsi="標楷體"/>
              </w:rPr>
            </w:pPr>
            <w:r w:rsidRPr="00802333">
              <w:rPr>
                <w:rFonts w:ascii="標楷體" w:eastAsia="標楷體" w:hAnsi="標楷體" w:hint="eastAsia"/>
              </w:rPr>
              <w:t xml:space="preserve">第二篇 第5章 </w:t>
            </w:r>
            <w:r w:rsidRPr="00802333">
              <w:rPr>
                <w:rFonts w:ascii="標楷體" w:eastAsia="標楷體" w:hAnsi="標楷體" w:hint="eastAsia"/>
                <w:lang w:eastAsia="zh-HK"/>
              </w:rPr>
              <w:t>清帝國</w:t>
            </w:r>
            <w:r w:rsidRPr="00802333">
              <w:rPr>
                <w:rFonts w:ascii="標楷體" w:eastAsia="標楷體" w:hAnsi="標楷體" w:hint="eastAsia"/>
              </w:rPr>
              <w:t>時期的</w:t>
            </w:r>
            <w:r w:rsidRPr="00802333">
              <w:rPr>
                <w:rFonts w:ascii="標楷體" w:eastAsia="標楷體" w:hAnsi="標楷體" w:hint="eastAsia"/>
                <w:lang w:eastAsia="zh-HK"/>
              </w:rPr>
              <w:t>農商發展</w:t>
            </w:r>
          </w:p>
          <w:p w14:paraId="2C160863" w14:textId="7587BF37" w:rsidR="0069334A" w:rsidRPr="00802333" w:rsidRDefault="0069334A" w:rsidP="0069334A">
            <w:pPr>
              <w:jc w:val="both"/>
              <w:rPr>
                <w:rFonts w:eastAsia="標楷體"/>
              </w:rPr>
            </w:pPr>
            <w:r w:rsidRPr="00802333">
              <w:rPr>
                <w:rFonts w:ascii="標楷體" w:eastAsia="標楷體" w:hAnsi="標楷體" w:hint="eastAsia"/>
              </w:rPr>
              <w:t>第三篇 第5章 校園生活中的公共參與</w:t>
            </w:r>
          </w:p>
        </w:tc>
        <w:tc>
          <w:tcPr>
            <w:tcW w:w="1134" w:type="dxa"/>
          </w:tcPr>
          <w:p w14:paraId="546B7231" w14:textId="77777777" w:rsidR="0069334A" w:rsidRPr="00802333" w:rsidRDefault="0069334A" w:rsidP="0069334A">
            <w:pPr>
              <w:widowControl/>
              <w:jc w:val="both"/>
              <w:rPr>
                <w:rFonts w:ascii="標楷體" w:eastAsia="標楷體" w:hAnsi="標楷體"/>
                <w:kern w:val="0"/>
              </w:rPr>
            </w:pPr>
            <w:r w:rsidRPr="00802333">
              <w:rPr>
                <w:rFonts w:ascii="標楷體" w:eastAsia="標楷體" w:hAnsi="標楷體"/>
                <w:kern w:val="0"/>
              </w:rPr>
              <w:t>4‧1神經系統</w:t>
            </w:r>
          </w:p>
          <w:p w14:paraId="3908AA40" w14:textId="77777777" w:rsidR="0069334A" w:rsidRPr="00802333" w:rsidRDefault="0069334A" w:rsidP="0069334A">
            <w:pPr>
              <w:rPr>
                <w:rFonts w:ascii="標楷體" w:eastAsia="標楷體" w:hAnsi="標楷體"/>
              </w:rPr>
            </w:pPr>
            <w:r w:rsidRPr="00802333">
              <w:rPr>
                <w:rFonts w:ascii="標楷體" w:eastAsia="標楷體" w:hAnsi="標楷體" w:hint="eastAsia"/>
              </w:rPr>
              <w:t>【性別平等】</w:t>
            </w:r>
          </w:p>
          <w:p w14:paraId="644C7ABB" w14:textId="1C783B09" w:rsidR="0069334A" w:rsidRPr="00802333" w:rsidRDefault="0069334A" w:rsidP="0069334A">
            <w:pPr>
              <w:jc w:val="both"/>
              <w:rPr>
                <w:rFonts w:eastAsia="標楷體"/>
              </w:rPr>
            </w:pPr>
            <w:r w:rsidRPr="00802333">
              <w:rPr>
                <w:rFonts w:ascii="標楷體" w:eastAsia="標楷體" w:hAnsi="標楷體" w:hint="eastAsia"/>
              </w:rPr>
              <w:t>【人權教育】</w:t>
            </w:r>
          </w:p>
        </w:tc>
        <w:tc>
          <w:tcPr>
            <w:tcW w:w="992" w:type="dxa"/>
            <w:gridSpan w:val="2"/>
          </w:tcPr>
          <w:p w14:paraId="30DF3D68"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音樂：第七課傳唱時代的聲音</w:t>
            </w:r>
          </w:p>
          <w:p w14:paraId="7F439ED6"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【海洋教育】</w:t>
            </w:r>
          </w:p>
          <w:p w14:paraId="603172B3"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【閱讀素養】</w:t>
            </w:r>
          </w:p>
          <w:p w14:paraId="640A19B6"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視覺藝術：第三課色彩百變Show</w:t>
            </w:r>
          </w:p>
          <w:p w14:paraId="72894F67"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【環境教育】</w:t>
            </w:r>
          </w:p>
          <w:p w14:paraId="18B81F07"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【多元文化】</w:t>
            </w:r>
          </w:p>
          <w:p w14:paraId="6A8B05B7"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表演藝術：第十一課打開表演藝術大門</w:t>
            </w:r>
          </w:p>
          <w:p w14:paraId="726723D4"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【人權教育】</w:t>
            </w:r>
          </w:p>
          <w:p w14:paraId="650D3DAF" w14:textId="77777777" w:rsidR="0069334A" w:rsidRPr="00802333" w:rsidRDefault="0069334A" w:rsidP="0069334A">
            <w:pPr>
              <w:jc w:val="both"/>
              <w:rPr>
                <w:rFonts w:eastAsia="標楷體"/>
              </w:rPr>
            </w:pPr>
          </w:p>
        </w:tc>
        <w:tc>
          <w:tcPr>
            <w:tcW w:w="1134" w:type="dxa"/>
            <w:shd w:val="clear" w:color="auto" w:fill="FFFFFF"/>
          </w:tcPr>
          <w:p w14:paraId="635B6AD4"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童軍：第二主題環境「心」探索第1單元校園夢幻島</w:t>
            </w:r>
          </w:p>
          <w:p w14:paraId="451E37EF"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【環境教育】</w:t>
            </w:r>
          </w:p>
          <w:p w14:paraId="33549B66"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家政：第四主題「玩」美空間第1單元淨亮新「室」計</w:t>
            </w:r>
          </w:p>
          <w:p w14:paraId="4FDA6E26"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【環境教育】</w:t>
            </w:r>
            <w:r w:rsidRPr="00802333">
              <w:rPr>
                <w:rFonts w:ascii="Gungsuh" w:eastAsia="Gungsuh" w:hAnsi="Gungsuh" w:cs="Gungsuh"/>
                <w:sz w:val="20"/>
                <w:szCs w:val="20"/>
              </w:rPr>
              <w:t>輔導：第六主題生涯尋寶趣第1單元生涯尋寶我最行</w:t>
            </w:r>
          </w:p>
          <w:p w14:paraId="4804560A" w14:textId="09C07655" w:rsidR="0069334A" w:rsidRPr="00802333" w:rsidRDefault="0069334A" w:rsidP="0069334A">
            <w:pPr>
              <w:jc w:val="both"/>
              <w:rPr>
                <w:rFonts w:eastAsia="標楷體"/>
              </w:rPr>
            </w:pPr>
            <w:r w:rsidRPr="00802333">
              <w:rPr>
                <w:rFonts w:ascii="標楷體" w:eastAsia="標楷體" w:hAnsi="標楷體" w:cs="標楷體"/>
              </w:rPr>
              <w:t>【生涯規劃】</w:t>
            </w:r>
          </w:p>
        </w:tc>
        <w:tc>
          <w:tcPr>
            <w:tcW w:w="1134" w:type="dxa"/>
            <w:shd w:val="clear" w:color="auto" w:fill="FFFFFF"/>
          </w:tcPr>
          <w:p w14:paraId="05BF60B9" w14:textId="77777777" w:rsidR="0069334A" w:rsidRPr="00802333" w:rsidRDefault="0069334A" w:rsidP="0069334A">
            <w:pPr>
              <w:spacing w:line="260" w:lineRule="exact"/>
              <w:jc w:val="center"/>
              <w:rPr>
                <w:rFonts w:ascii="標楷體" w:eastAsia="標楷體" w:hAnsi="標楷體"/>
                <w:noProof/>
                <w:sz w:val="20"/>
                <w:szCs w:val="20"/>
              </w:rPr>
            </w:pPr>
            <w:r w:rsidRPr="00802333">
              <w:rPr>
                <w:rFonts w:ascii="標楷體" w:eastAsia="標楷體" w:hAnsi="標楷體" w:hint="eastAsia"/>
                <w:noProof/>
                <w:sz w:val="20"/>
                <w:szCs w:val="20"/>
              </w:rPr>
              <w:t>關卡3設計與製作的基礎</w:t>
            </w:r>
          </w:p>
          <w:p w14:paraId="19EE4DBC" w14:textId="77777777" w:rsidR="0069334A" w:rsidRPr="00802333" w:rsidRDefault="0069334A" w:rsidP="0069334A">
            <w:pPr>
              <w:spacing w:line="260" w:lineRule="exact"/>
              <w:jc w:val="center"/>
              <w:rPr>
                <w:rFonts w:ascii="標楷體" w:eastAsia="標楷體" w:hAnsi="標楷體"/>
                <w:noProof/>
                <w:sz w:val="20"/>
                <w:szCs w:val="20"/>
              </w:rPr>
            </w:pPr>
            <w:r w:rsidRPr="00802333">
              <w:rPr>
                <w:rFonts w:ascii="標楷體" w:eastAsia="標楷體" w:hAnsi="標楷體" w:hint="eastAsia"/>
                <w:noProof/>
                <w:sz w:val="20"/>
                <w:szCs w:val="20"/>
              </w:rPr>
              <w:t>挑戰2電腦輔助設計與應用</w:t>
            </w:r>
          </w:p>
          <w:p w14:paraId="6628E56F" w14:textId="77777777" w:rsidR="0069334A" w:rsidRPr="00802333" w:rsidRDefault="0069334A" w:rsidP="0069334A">
            <w:pPr>
              <w:jc w:val="center"/>
              <w:rPr>
                <w:rFonts w:ascii="標楷體" w:eastAsia="標楷體" w:hAnsi="標楷體"/>
                <w:bCs/>
                <w:sz w:val="20"/>
                <w:szCs w:val="20"/>
              </w:rPr>
            </w:pPr>
            <w:r w:rsidRPr="00802333">
              <w:rPr>
                <w:rFonts w:ascii="標楷體" w:eastAsia="標楷體" w:hAnsi="標楷體" w:hint="eastAsia"/>
                <w:bCs/>
                <w:sz w:val="20"/>
                <w:szCs w:val="20"/>
              </w:rPr>
              <w:t>【性別平等教育】</w:t>
            </w:r>
          </w:p>
          <w:p w14:paraId="61AA8DDB" w14:textId="77777777" w:rsidR="0069334A" w:rsidRPr="00802333" w:rsidRDefault="0069334A" w:rsidP="0069334A">
            <w:pPr>
              <w:jc w:val="both"/>
              <w:rPr>
                <w:rFonts w:ascii="標楷體" w:eastAsia="標楷體" w:hAnsi="標楷體"/>
                <w:snapToGrid w:val="0"/>
                <w:kern w:val="0"/>
                <w:sz w:val="20"/>
                <w:szCs w:val="20"/>
              </w:rPr>
            </w:pPr>
            <w:r w:rsidRPr="00802333">
              <w:rPr>
                <w:rFonts w:ascii="標楷體" w:eastAsia="標楷體" w:hAnsi="標楷體"/>
                <w:snapToGrid w:val="0"/>
                <w:kern w:val="0"/>
                <w:sz w:val="20"/>
                <w:szCs w:val="20"/>
              </w:rPr>
              <w:t>【人權教育】</w:t>
            </w:r>
          </w:p>
          <w:p w14:paraId="7B653535" w14:textId="77777777" w:rsidR="0069334A" w:rsidRPr="00802333" w:rsidRDefault="0069334A" w:rsidP="0069334A">
            <w:pPr>
              <w:jc w:val="both"/>
              <w:rPr>
                <w:rFonts w:ascii="標楷體" w:eastAsia="標楷體" w:hAnsi="標楷體"/>
                <w:snapToGrid w:val="0"/>
                <w:kern w:val="0"/>
                <w:sz w:val="20"/>
                <w:szCs w:val="20"/>
              </w:rPr>
            </w:pPr>
          </w:p>
          <w:p w14:paraId="696593F3" w14:textId="4809B864" w:rsidR="0069334A" w:rsidRPr="00802333" w:rsidRDefault="0069334A" w:rsidP="0069334A">
            <w:pPr>
              <w:jc w:val="both"/>
              <w:rPr>
                <w:rFonts w:eastAsia="標楷體"/>
              </w:rPr>
            </w:pPr>
            <w:r w:rsidRPr="00802333">
              <w:rPr>
                <w:rFonts w:eastAsia="標楷體" w:hint="eastAsia"/>
              </w:rPr>
              <w:t>結構化程式</w:t>
            </w:r>
            <w:r w:rsidRPr="00802333">
              <w:rPr>
                <w:rFonts w:eastAsia="標楷體" w:hint="eastAsia"/>
              </w:rPr>
              <w:t>-</w:t>
            </w:r>
            <w:r w:rsidRPr="00802333">
              <w:rPr>
                <w:rFonts w:eastAsia="標楷體" w:hint="eastAsia"/>
              </w:rPr>
              <w:t>選擇結構</w:t>
            </w:r>
          </w:p>
        </w:tc>
        <w:tc>
          <w:tcPr>
            <w:tcW w:w="992" w:type="dxa"/>
          </w:tcPr>
          <w:p w14:paraId="3782698D"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第3</w:t>
            </w:r>
            <w:r w:rsidRPr="00802333">
              <w:rPr>
                <w:rFonts w:ascii="標楷體" w:eastAsia="標楷體" w:hAnsi="標楷體"/>
                <w:sz w:val="20"/>
                <w:szCs w:val="20"/>
              </w:rPr>
              <w:t>-1</w:t>
            </w:r>
            <w:r w:rsidRPr="00802333">
              <w:rPr>
                <w:rFonts w:ascii="標楷體" w:eastAsia="標楷體" w:hAnsi="標楷體" w:hint="eastAsia"/>
                <w:sz w:val="20"/>
                <w:szCs w:val="20"/>
              </w:rPr>
              <w:t>章：食安中學堂</w:t>
            </w:r>
          </w:p>
          <w:p w14:paraId="211826F5"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w:t>
            </w:r>
            <w:r w:rsidRPr="00802333">
              <w:rPr>
                <w:rFonts w:ascii="標楷體" w:eastAsia="標楷體" w:hAnsi="標楷體"/>
                <w:sz w:val="20"/>
                <w:szCs w:val="20"/>
              </w:rPr>
              <w:t>2-4</w:t>
            </w:r>
            <w:r w:rsidRPr="00802333">
              <w:rPr>
                <w:rFonts w:ascii="標楷體" w:eastAsia="標楷體" w:hAnsi="標楷體" w:hint="eastAsia"/>
                <w:sz w:val="20"/>
                <w:szCs w:val="20"/>
              </w:rPr>
              <w:t>章：</w:t>
            </w:r>
          </w:p>
          <w:p w14:paraId="369B4B96"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棒球</w:t>
            </w:r>
          </w:p>
          <w:p w14:paraId="78E9B4B4" w14:textId="7EAF9760" w:rsidR="0069334A" w:rsidRPr="00802333" w:rsidRDefault="0069334A" w:rsidP="0069334A">
            <w:pPr>
              <w:jc w:val="both"/>
              <w:rPr>
                <w:rFonts w:eastAsia="標楷體"/>
              </w:rPr>
            </w:pPr>
            <w:r w:rsidRPr="00802333">
              <w:rPr>
                <w:rFonts w:ascii="標楷體" w:eastAsia="標楷體" w:hAnsi="標楷體" w:hint="eastAsia"/>
                <w:sz w:val="20"/>
                <w:szCs w:val="20"/>
              </w:rPr>
              <w:t>【家庭教育】</w:t>
            </w:r>
          </w:p>
        </w:tc>
      </w:tr>
      <w:tr w:rsidR="00802333" w:rsidRPr="00802333" w14:paraId="21AFCD1D" w14:textId="77777777" w:rsidTr="00F40312">
        <w:trPr>
          <w:cantSplit/>
          <w:trHeight w:val="780"/>
          <w:jc w:val="center"/>
        </w:trPr>
        <w:tc>
          <w:tcPr>
            <w:tcW w:w="597" w:type="dxa"/>
            <w:gridSpan w:val="2"/>
            <w:vAlign w:val="center"/>
          </w:tcPr>
          <w:p w14:paraId="3B8F486D" w14:textId="34D4F7FF" w:rsidR="0069334A" w:rsidRPr="00802333" w:rsidRDefault="0069334A" w:rsidP="0069334A">
            <w:pPr>
              <w:jc w:val="center"/>
              <w:rPr>
                <w:rFonts w:eastAsia="標楷體"/>
              </w:rPr>
            </w:pPr>
            <w:r w:rsidRPr="00802333">
              <w:rPr>
                <w:rFonts w:eastAsia="標楷體" w:hint="eastAsia"/>
              </w:rPr>
              <w:lastRenderedPageBreak/>
              <w:t>1</w:t>
            </w:r>
            <w:r w:rsidRPr="00802333">
              <w:rPr>
                <w:rFonts w:eastAsia="標楷體"/>
              </w:rPr>
              <w:t>6</w:t>
            </w:r>
          </w:p>
        </w:tc>
        <w:tc>
          <w:tcPr>
            <w:tcW w:w="672" w:type="dxa"/>
            <w:vAlign w:val="center"/>
          </w:tcPr>
          <w:p w14:paraId="02DA5CB0" w14:textId="693AC6AE" w:rsidR="0069334A" w:rsidRPr="00802333" w:rsidRDefault="0069334A" w:rsidP="0069334A">
            <w:pPr>
              <w:jc w:val="center"/>
              <w:rPr>
                <w:rFonts w:eastAsia="標楷體"/>
              </w:rPr>
            </w:pPr>
            <w:r w:rsidRPr="00802333">
              <w:rPr>
                <w:rFonts w:asciiTheme="minorEastAsia" w:eastAsiaTheme="minorEastAsia" w:hAnsiTheme="minorEastAsia"/>
                <w:kern w:val="0"/>
                <w:sz w:val="20"/>
                <w:szCs w:val="18"/>
              </w:rPr>
              <w:t>12/11~12/15</w:t>
            </w:r>
          </w:p>
        </w:tc>
        <w:tc>
          <w:tcPr>
            <w:tcW w:w="994" w:type="dxa"/>
            <w:gridSpan w:val="2"/>
            <w:vAlign w:val="center"/>
          </w:tcPr>
          <w:p w14:paraId="0EE4E146" w14:textId="77777777" w:rsidR="0069334A" w:rsidRPr="00802333" w:rsidRDefault="0069334A" w:rsidP="0069334A">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第七課 兒時記趣</w:t>
            </w:r>
          </w:p>
          <w:p w14:paraId="7DA2E8A8"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hint="eastAsia"/>
                <w:bCs/>
                <w:sz w:val="20"/>
                <w:szCs w:val="20"/>
              </w:rPr>
              <w:t>【生涯規劃教育】</w:t>
            </w:r>
          </w:p>
          <w:p w14:paraId="6DC47801"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0E226C4F" w14:textId="253CABB0" w:rsidR="0069334A" w:rsidRPr="00802333" w:rsidRDefault="0069334A" w:rsidP="0069334A">
            <w:pPr>
              <w:jc w:val="both"/>
              <w:rPr>
                <w:rFonts w:eastAsia="標楷體"/>
              </w:rPr>
            </w:pPr>
            <w:r w:rsidRPr="00802333">
              <w:rPr>
                <w:rFonts w:ascii="標楷體" w:eastAsia="標楷體" w:hAnsi="標楷體" w:hint="eastAsia"/>
                <w:bCs/>
                <w:sz w:val="20"/>
                <w:szCs w:val="20"/>
              </w:rPr>
              <w:t>【戶外教育】</w:t>
            </w:r>
          </w:p>
        </w:tc>
        <w:tc>
          <w:tcPr>
            <w:tcW w:w="993" w:type="dxa"/>
            <w:vAlign w:val="center"/>
          </w:tcPr>
          <w:p w14:paraId="4AB746C6" w14:textId="77777777" w:rsidR="0069334A" w:rsidRPr="00802333" w:rsidRDefault="0069334A" w:rsidP="0069334A">
            <w:pPr>
              <w:pStyle w:val="Web"/>
              <w:spacing w:before="0" w:beforeAutospacing="0" w:after="0" w:afterAutospacing="0"/>
              <w:jc w:val="center"/>
            </w:pPr>
            <w:r w:rsidRPr="00802333">
              <w:rPr>
                <w:rFonts w:ascii="標楷體" w:eastAsia="標楷體" w:hAnsi="標楷體" w:hint="eastAsia"/>
                <w:sz w:val="22"/>
                <w:szCs w:val="22"/>
              </w:rPr>
              <w:t>Lesson 5 Please Take My Seat</w:t>
            </w:r>
          </w:p>
          <w:p w14:paraId="7422F7D0" w14:textId="77777777" w:rsidR="0069334A" w:rsidRPr="00802333" w:rsidRDefault="0069334A" w:rsidP="0069334A">
            <w:pPr>
              <w:pStyle w:val="Web"/>
              <w:spacing w:before="0" w:beforeAutospacing="0" w:after="0" w:afterAutospacing="0"/>
              <w:jc w:val="center"/>
            </w:pPr>
            <w:r w:rsidRPr="00802333">
              <w:rPr>
                <w:rFonts w:ascii="標楷體" w:eastAsia="標楷體" w:hAnsi="標楷體" w:hint="eastAsia"/>
                <w:sz w:val="22"/>
                <w:szCs w:val="22"/>
              </w:rPr>
              <w:t>Lesson 6 What Are You Doing?</w:t>
            </w:r>
          </w:p>
          <w:p w14:paraId="59A1D829" w14:textId="7C89D740" w:rsidR="0069334A" w:rsidRPr="00802333" w:rsidRDefault="0069334A" w:rsidP="0069334A">
            <w:pPr>
              <w:jc w:val="both"/>
              <w:rPr>
                <w:rFonts w:eastAsia="標楷體"/>
              </w:rPr>
            </w:pPr>
            <w:r w:rsidRPr="00802333">
              <w:rPr>
                <w:rFonts w:ascii="標楷體" w:eastAsia="標楷體" w:hAnsi="標楷體" w:hint="eastAsia"/>
                <w:sz w:val="22"/>
                <w:szCs w:val="22"/>
              </w:rPr>
              <w:t>【品德教育】</w:t>
            </w:r>
            <w:r w:rsidRPr="00802333">
              <w:rPr>
                <w:rFonts w:ascii="標楷體" w:eastAsia="標楷體" w:hAnsi="標楷體" w:hint="eastAsia"/>
                <w:sz w:val="22"/>
                <w:szCs w:val="22"/>
              </w:rPr>
              <w:br/>
              <w:t>【國際教育】</w:t>
            </w:r>
          </w:p>
        </w:tc>
        <w:tc>
          <w:tcPr>
            <w:tcW w:w="992" w:type="dxa"/>
          </w:tcPr>
          <w:p w14:paraId="23A87B3D"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rPr>
              <w:t>三、人情世事5.菜市場學堂</w:t>
            </w:r>
          </w:p>
          <w:p w14:paraId="118C99D2"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hint="eastAsia"/>
              </w:rPr>
              <w:t>【性別平等】</w:t>
            </w:r>
          </w:p>
          <w:p w14:paraId="30EE75FC" w14:textId="59F5CBC7" w:rsidR="0069334A" w:rsidRPr="00802333" w:rsidRDefault="0069334A" w:rsidP="0069334A">
            <w:pPr>
              <w:jc w:val="both"/>
              <w:rPr>
                <w:rFonts w:eastAsia="標楷體"/>
              </w:rPr>
            </w:pPr>
            <w:r w:rsidRPr="00802333">
              <w:rPr>
                <w:rFonts w:ascii="標楷體" w:eastAsia="標楷體" w:hAnsi="標楷體" w:hint="eastAsia"/>
              </w:rPr>
              <w:t>【家庭教育】</w:t>
            </w:r>
          </w:p>
        </w:tc>
        <w:tc>
          <w:tcPr>
            <w:tcW w:w="992" w:type="dxa"/>
          </w:tcPr>
          <w:p w14:paraId="45977DDD"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lang w:eastAsia="zh-HK"/>
              </w:rPr>
              <w:t>三、</w:t>
            </w:r>
            <w:r w:rsidRPr="00802333">
              <w:rPr>
                <w:rFonts w:ascii="標楷體" w:eastAsia="標楷體" w:hAnsi="標楷體" w:hint="eastAsia"/>
                <w:lang w:eastAsia="zh-HK"/>
              </w:rPr>
              <w:t>自我个實現5.</w:t>
            </w:r>
            <w:r w:rsidRPr="00802333">
              <w:rPr>
                <w:rFonts w:ascii="標楷體" w:eastAsia="標楷體" w:hAnsi="標楷體"/>
              </w:rPr>
              <w:t>好</w:t>
            </w:r>
            <w:r w:rsidRPr="00802333">
              <w:rPr>
                <w:rFonts w:ascii="標楷體" w:eastAsia="標楷體" w:hAnsi="標楷體" w:hint="eastAsia"/>
              </w:rPr>
              <w:t>跈樣个鴨子</w:t>
            </w:r>
          </w:p>
          <w:p w14:paraId="47311D43" w14:textId="5FC468B1" w:rsidR="0069334A" w:rsidRPr="00802333" w:rsidRDefault="0069334A" w:rsidP="0069334A">
            <w:pPr>
              <w:jc w:val="both"/>
              <w:rPr>
                <w:rFonts w:eastAsia="標楷體"/>
              </w:rPr>
            </w:pPr>
            <w:r w:rsidRPr="00802333">
              <w:rPr>
                <w:rFonts w:ascii="標楷體" w:eastAsia="標楷體" w:hAnsi="標楷體" w:hint="eastAsia"/>
              </w:rPr>
              <w:t>【生命教育】</w:t>
            </w:r>
          </w:p>
        </w:tc>
        <w:tc>
          <w:tcPr>
            <w:tcW w:w="851" w:type="dxa"/>
          </w:tcPr>
          <w:p w14:paraId="423C6F94" w14:textId="77777777" w:rsidR="0069334A" w:rsidRPr="00802333" w:rsidRDefault="0069334A" w:rsidP="0069334A">
            <w:pPr>
              <w:jc w:val="both"/>
              <w:rPr>
                <w:rFonts w:eastAsia="標楷體"/>
              </w:rPr>
            </w:pPr>
          </w:p>
        </w:tc>
        <w:tc>
          <w:tcPr>
            <w:tcW w:w="1134" w:type="dxa"/>
          </w:tcPr>
          <w:p w14:paraId="1446E323" w14:textId="77777777" w:rsidR="0069334A" w:rsidRPr="00802333" w:rsidRDefault="0069334A" w:rsidP="0069334A">
            <w:pPr>
              <w:jc w:val="both"/>
              <w:rPr>
                <w:rFonts w:eastAsia="標楷體"/>
              </w:rPr>
            </w:pPr>
            <w:r w:rsidRPr="00802333">
              <w:rPr>
                <w:rFonts w:eastAsia="標楷體" w:hint="eastAsia"/>
              </w:rPr>
              <w:t>單</w:t>
            </w:r>
            <w:r w:rsidRPr="00802333">
              <w:rPr>
                <w:rFonts w:eastAsia="標楷體"/>
              </w:rPr>
              <w:t>元四</w:t>
            </w:r>
          </w:p>
          <w:p w14:paraId="7E846331" w14:textId="77777777" w:rsidR="0069334A" w:rsidRPr="00802333" w:rsidRDefault="0069334A" w:rsidP="0069334A">
            <w:pPr>
              <w:jc w:val="both"/>
              <w:rPr>
                <w:rFonts w:eastAsia="標楷體"/>
              </w:rPr>
            </w:pPr>
            <w:r w:rsidRPr="00802333">
              <w:rPr>
                <w:rFonts w:eastAsia="標楷體" w:hint="eastAsia"/>
              </w:rPr>
              <w:t>我</w:t>
            </w:r>
            <w:r w:rsidRPr="00802333">
              <w:rPr>
                <w:rFonts w:eastAsia="標楷體"/>
              </w:rPr>
              <w:t>的書包</w:t>
            </w:r>
          </w:p>
          <w:p w14:paraId="23914B3F" w14:textId="37DE58D2" w:rsidR="0069334A" w:rsidRPr="00802333" w:rsidRDefault="0069334A" w:rsidP="0069334A">
            <w:pPr>
              <w:jc w:val="both"/>
              <w:rPr>
                <w:rFonts w:eastAsia="標楷體"/>
              </w:rPr>
            </w:pPr>
            <w:r w:rsidRPr="00802333">
              <w:rPr>
                <w:rFonts w:ascii="標楷體" w:eastAsia="標楷體" w:hAnsi="標楷體" w:hint="eastAsia"/>
              </w:rPr>
              <w:t>【多元文化】</w:t>
            </w:r>
          </w:p>
        </w:tc>
        <w:tc>
          <w:tcPr>
            <w:tcW w:w="1134" w:type="dxa"/>
          </w:tcPr>
          <w:p w14:paraId="0DA3A46E" w14:textId="77777777" w:rsidR="0069334A" w:rsidRPr="00802333" w:rsidRDefault="0069334A" w:rsidP="0069334A">
            <w:pPr>
              <w:snapToGrid w:val="0"/>
              <w:rPr>
                <w:rFonts w:eastAsia="標楷體"/>
                <w:snapToGrid w:val="0"/>
              </w:rPr>
            </w:pPr>
            <w:r w:rsidRPr="00802333">
              <w:rPr>
                <w:rFonts w:eastAsia="標楷體" w:hint="eastAsia"/>
                <w:snapToGrid w:val="0"/>
              </w:rPr>
              <w:t>3</w:t>
            </w:r>
            <w:r w:rsidRPr="00802333">
              <w:rPr>
                <w:rFonts w:eastAsia="標楷體"/>
                <w:snapToGrid w:val="0"/>
              </w:rPr>
              <w:t>-</w:t>
            </w:r>
            <w:r w:rsidRPr="00802333">
              <w:rPr>
                <w:rFonts w:eastAsia="標楷體" w:hint="eastAsia"/>
                <w:snapToGrid w:val="0"/>
              </w:rPr>
              <w:t>1</w:t>
            </w:r>
            <w:r w:rsidRPr="00802333">
              <w:rPr>
                <w:rFonts w:eastAsia="標楷體" w:hint="eastAsia"/>
                <w:snapToGrid w:val="0"/>
              </w:rPr>
              <w:t>代數式的化簡</w:t>
            </w:r>
          </w:p>
          <w:p w14:paraId="59E7D27F" w14:textId="77777777" w:rsidR="0069334A" w:rsidRPr="00802333" w:rsidRDefault="0069334A" w:rsidP="0069334A">
            <w:pPr>
              <w:snapToGrid w:val="0"/>
              <w:rPr>
                <w:rFonts w:ascii="標楷體" w:eastAsia="標楷體" w:hAnsi="標楷體"/>
              </w:rPr>
            </w:pPr>
            <w:r w:rsidRPr="00802333">
              <w:rPr>
                <w:rFonts w:ascii="標楷體" w:eastAsia="標楷體" w:hAnsi="標楷體" w:hint="eastAsia"/>
              </w:rPr>
              <w:t>【多元文化】</w:t>
            </w:r>
          </w:p>
          <w:p w14:paraId="2D83375E" w14:textId="77777777" w:rsidR="0069334A" w:rsidRPr="00802333" w:rsidRDefault="0069334A" w:rsidP="0069334A">
            <w:pPr>
              <w:snapToGrid w:val="0"/>
              <w:rPr>
                <w:rFonts w:eastAsia="標楷體"/>
              </w:rPr>
            </w:pPr>
            <w:r w:rsidRPr="00802333">
              <w:rPr>
                <w:rFonts w:eastAsia="標楷體"/>
              </w:rPr>
              <w:t>【戶外教育】</w:t>
            </w:r>
          </w:p>
          <w:p w14:paraId="1800787F" w14:textId="1DEFD3D6" w:rsidR="0069334A" w:rsidRPr="00802333" w:rsidRDefault="0069334A" w:rsidP="0069334A">
            <w:pPr>
              <w:jc w:val="both"/>
              <w:rPr>
                <w:rFonts w:eastAsia="標楷體"/>
              </w:rPr>
            </w:pPr>
            <w:r w:rsidRPr="00802333">
              <w:rPr>
                <w:rFonts w:eastAsia="標楷體"/>
              </w:rPr>
              <w:t>【閱讀素養】</w:t>
            </w:r>
          </w:p>
        </w:tc>
        <w:tc>
          <w:tcPr>
            <w:tcW w:w="992" w:type="dxa"/>
            <w:vAlign w:val="center"/>
          </w:tcPr>
          <w:p w14:paraId="73BF9CC2" w14:textId="77777777" w:rsidR="0069334A" w:rsidRPr="00802333" w:rsidRDefault="0069334A" w:rsidP="0069334A">
            <w:pPr>
              <w:ind w:left="57" w:right="57"/>
              <w:rPr>
                <w:rFonts w:ascii="標楷體" w:eastAsia="標楷體" w:hAnsi="標楷體"/>
              </w:rPr>
            </w:pPr>
            <w:r w:rsidRPr="00802333">
              <w:rPr>
                <w:rFonts w:ascii="標楷體" w:eastAsia="標楷體" w:hAnsi="標楷體" w:hint="eastAsia"/>
              </w:rPr>
              <w:t>第一篇 第5章 臺灣的氣候</w:t>
            </w:r>
          </w:p>
          <w:p w14:paraId="18EDC161" w14:textId="77777777" w:rsidR="0069334A" w:rsidRPr="00802333" w:rsidRDefault="0069334A" w:rsidP="0069334A">
            <w:pPr>
              <w:ind w:left="57" w:right="57"/>
              <w:rPr>
                <w:rFonts w:ascii="標楷體" w:eastAsia="標楷體" w:hAnsi="標楷體"/>
              </w:rPr>
            </w:pPr>
            <w:r w:rsidRPr="00802333">
              <w:rPr>
                <w:rFonts w:ascii="標楷體" w:eastAsia="標楷體" w:hAnsi="標楷體" w:hint="eastAsia"/>
              </w:rPr>
              <w:t xml:space="preserve">第二篇 第5章 </w:t>
            </w:r>
            <w:r w:rsidRPr="00802333">
              <w:rPr>
                <w:rFonts w:ascii="標楷體" w:eastAsia="標楷體" w:hAnsi="標楷體" w:hint="eastAsia"/>
                <w:lang w:eastAsia="zh-HK"/>
              </w:rPr>
              <w:t>清帝國</w:t>
            </w:r>
            <w:r w:rsidRPr="00802333">
              <w:rPr>
                <w:rFonts w:ascii="標楷體" w:eastAsia="標楷體" w:hAnsi="標楷體" w:hint="eastAsia"/>
              </w:rPr>
              <w:t>時期的</w:t>
            </w:r>
            <w:r w:rsidRPr="00802333">
              <w:rPr>
                <w:rFonts w:ascii="標楷體" w:eastAsia="標楷體" w:hAnsi="標楷體" w:hint="eastAsia"/>
                <w:lang w:eastAsia="zh-HK"/>
              </w:rPr>
              <w:t>農商發展</w:t>
            </w:r>
          </w:p>
          <w:p w14:paraId="651B53FC" w14:textId="7420664D" w:rsidR="0069334A" w:rsidRPr="00802333" w:rsidRDefault="0069334A" w:rsidP="0069334A">
            <w:pPr>
              <w:jc w:val="both"/>
              <w:rPr>
                <w:rFonts w:eastAsia="標楷體"/>
              </w:rPr>
            </w:pPr>
            <w:r w:rsidRPr="00802333">
              <w:rPr>
                <w:rFonts w:ascii="標楷體" w:eastAsia="標楷體" w:hAnsi="標楷體" w:hint="eastAsia"/>
              </w:rPr>
              <w:t>第三篇 第5章 校園生活中的公共參與</w:t>
            </w:r>
          </w:p>
        </w:tc>
        <w:tc>
          <w:tcPr>
            <w:tcW w:w="1134" w:type="dxa"/>
          </w:tcPr>
          <w:p w14:paraId="4B7D7D52" w14:textId="77777777" w:rsidR="0069334A" w:rsidRPr="00802333" w:rsidRDefault="0069334A" w:rsidP="0069334A">
            <w:pPr>
              <w:widowControl/>
              <w:jc w:val="both"/>
              <w:rPr>
                <w:rFonts w:ascii="標楷體" w:eastAsia="標楷體" w:hAnsi="標楷體"/>
                <w:kern w:val="0"/>
              </w:rPr>
            </w:pPr>
            <w:r w:rsidRPr="00802333">
              <w:rPr>
                <w:rFonts w:ascii="標楷體" w:eastAsia="標楷體" w:hAnsi="標楷體"/>
                <w:kern w:val="0"/>
              </w:rPr>
              <w:t>4‧2內分泌系統</w:t>
            </w:r>
          </w:p>
          <w:p w14:paraId="283D7D58" w14:textId="77777777" w:rsidR="0069334A" w:rsidRPr="00802333" w:rsidRDefault="0069334A" w:rsidP="0069334A">
            <w:pPr>
              <w:rPr>
                <w:rFonts w:ascii="標楷體" w:eastAsia="標楷體" w:hAnsi="標楷體"/>
              </w:rPr>
            </w:pPr>
            <w:r w:rsidRPr="00802333">
              <w:rPr>
                <w:rFonts w:ascii="標楷體" w:eastAsia="標楷體" w:hAnsi="標楷體" w:hint="eastAsia"/>
              </w:rPr>
              <w:t>【性別平等】</w:t>
            </w:r>
          </w:p>
          <w:p w14:paraId="6471DF0F" w14:textId="59FE688B" w:rsidR="0069334A" w:rsidRPr="00802333" w:rsidRDefault="0069334A" w:rsidP="0069334A">
            <w:pPr>
              <w:jc w:val="both"/>
              <w:rPr>
                <w:rFonts w:eastAsia="標楷體"/>
              </w:rPr>
            </w:pPr>
            <w:r w:rsidRPr="00802333">
              <w:rPr>
                <w:rFonts w:ascii="標楷體" w:eastAsia="標楷體" w:hAnsi="標楷體" w:hint="eastAsia"/>
              </w:rPr>
              <w:t>【人權教育】</w:t>
            </w:r>
          </w:p>
        </w:tc>
        <w:tc>
          <w:tcPr>
            <w:tcW w:w="992" w:type="dxa"/>
            <w:gridSpan w:val="2"/>
          </w:tcPr>
          <w:p w14:paraId="79D680DC"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音樂：第八課「藝」起生活趣</w:t>
            </w:r>
          </w:p>
          <w:p w14:paraId="351A7A13"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【戶外教育】</w:t>
            </w:r>
          </w:p>
          <w:p w14:paraId="53C9F202"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【國際教育】</w:t>
            </w:r>
          </w:p>
          <w:p w14:paraId="05561F08"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【生涯規劃】</w:t>
            </w:r>
          </w:p>
          <w:p w14:paraId="53F12363"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視覺藝術：第四課漫遊「藝」境</w:t>
            </w:r>
          </w:p>
          <w:p w14:paraId="64E7709E"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【環境教育】</w:t>
            </w:r>
          </w:p>
          <w:p w14:paraId="1DD84D92"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表演藝術：第十二課精采的幕後世界</w:t>
            </w:r>
          </w:p>
          <w:p w14:paraId="0E248A4C"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【生涯規劃】</w:t>
            </w:r>
          </w:p>
          <w:p w14:paraId="7F872D98" w14:textId="77777777" w:rsidR="0069334A" w:rsidRPr="00802333" w:rsidRDefault="0069334A" w:rsidP="0069334A">
            <w:pPr>
              <w:jc w:val="both"/>
              <w:rPr>
                <w:rFonts w:eastAsia="標楷體"/>
              </w:rPr>
            </w:pPr>
          </w:p>
        </w:tc>
        <w:tc>
          <w:tcPr>
            <w:tcW w:w="1134" w:type="dxa"/>
            <w:shd w:val="clear" w:color="auto" w:fill="FFFFFF"/>
          </w:tcPr>
          <w:p w14:paraId="37885C24"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童軍：第二主題環境「心」探索第2單元探索生活圈</w:t>
            </w:r>
          </w:p>
          <w:p w14:paraId="0543B2F0"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【環境教育】</w:t>
            </w:r>
          </w:p>
          <w:p w14:paraId="11345D35"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家政：第四主題「玩」美空間第1單元淨亮新「室」計</w:t>
            </w:r>
          </w:p>
          <w:p w14:paraId="20E880B0"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【環境教育】</w:t>
            </w:r>
            <w:r w:rsidRPr="00802333">
              <w:rPr>
                <w:rFonts w:ascii="Gungsuh" w:eastAsia="Gungsuh" w:hAnsi="Gungsuh" w:cs="Gungsuh"/>
                <w:sz w:val="20"/>
                <w:szCs w:val="20"/>
              </w:rPr>
              <w:t>輔導：第六主題生涯尋寶趣第1單元生涯尋寶我最行</w:t>
            </w:r>
          </w:p>
          <w:p w14:paraId="7FED16AD" w14:textId="129DAFE4" w:rsidR="0069334A" w:rsidRPr="00802333" w:rsidRDefault="0069334A" w:rsidP="0069334A">
            <w:pPr>
              <w:jc w:val="both"/>
              <w:rPr>
                <w:rFonts w:eastAsia="標楷體"/>
              </w:rPr>
            </w:pPr>
            <w:r w:rsidRPr="00802333">
              <w:rPr>
                <w:rFonts w:ascii="標楷體" w:eastAsia="標楷體" w:hAnsi="標楷體" w:cs="標楷體"/>
              </w:rPr>
              <w:t>【生涯規劃】</w:t>
            </w:r>
          </w:p>
        </w:tc>
        <w:tc>
          <w:tcPr>
            <w:tcW w:w="1134" w:type="dxa"/>
            <w:shd w:val="clear" w:color="auto" w:fill="FFFFFF"/>
          </w:tcPr>
          <w:p w14:paraId="1A26D5DC" w14:textId="77777777" w:rsidR="0069334A" w:rsidRPr="00802333" w:rsidRDefault="0069334A" w:rsidP="0069334A">
            <w:pPr>
              <w:spacing w:line="260" w:lineRule="exact"/>
              <w:jc w:val="center"/>
              <w:rPr>
                <w:rFonts w:ascii="標楷體" w:eastAsia="標楷體" w:hAnsi="標楷體"/>
                <w:noProof/>
                <w:sz w:val="20"/>
                <w:szCs w:val="20"/>
              </w:rPr>
            </w:pPr>
            <w:r w:rsidRPr="00802333">
              <w:rPr>
                <w:rFonts w:ascii="標楷體" w:eastAsia="標楷體" w:hAnsi="標楷體" w:hint="eastAsia"/>
                <w:noProof/>
                <w:sz w:val="20"/>
                <w:szCs w:val="20"/>
              </w:rPr>
              <w:t>關卡3設計與製作的基礎</w:t>
            </w:r>
          </w:p>
          <w:p w14:paraId="7F491299" w14:textId="77777777" w:rsidR="0069334A" w:rsidRPr="00802333" w:rsidRDefault="0069334A" w:rsidP="0069334A">
            <w:pPr>
              <w:jc w:val="both"/>
              <w:rPr>
                <w:rFonts w:ascii="標楷體" w:eastAsia="標楷體" w:hAnsi="標楷體"/>
                <w:noProof/>
                <w:sz w:val="20"/>
                <w:szCs w:val="20"/>
              </w:rPr>
            </w:pPr>
            <w:r w:rsidRPr="00802333">
              <w:rPr>
                <w:rFonts w:ascii="標楷體" w:eastAsia="標楷體" w:hAnsi="標楷體" w:hint="eastAsia"/>
                <w:noProof/>
                <w:sz w:val="20"/>
                <w:szCs w:val="20"/>
              </w:rPr>
              <w:t>挑戰2電腦輔助設計與應用</w:t>
            </w:r>
          </w:p>
          <w:p w14:paraId="41B5EFF7" w14:textId="77777777" w:rsidR="0069334A" w:rsidRPr="00802333" w:rsidRDefault="0069334A" w:rsidP="0069334A">
            <w:pPr>
              <w:jc w:val="both"/>
              <w:rPr>
                <w:rFonts w:ascii="標楷體" w:eastAsia="標楷體" w:hAnsi="標楷體"/>
                <w:noProof/>
                <w:sz w:val="20"/>
                <w:szCs w:val="20"/>
              </w:rPr>
            </w:pPr>
          </w:p>
          <w:p w14:paraId="458BF1CB" w14:textId="562AA16B" w:rsidR="0069334A" w:rsidRPr="00802333" w:rsidRDefault="0069334A" w:rsidP="0069334A">
            <w:pPr>
              <w:jc w:val="both"/>
              <w:rPr>
                <w:rFonts w:eastAsia="標楷體"/>
              </w:rPr>
            </w:pPr>
            <w:r w:rsidRPr="00802333">
              <w:rPr>
                <w:rFonts w:eastAsia="標楷體" w:hint="eastAsia"/>
              </w:rPr>
              <w:t>結構化程式</w:t>
            </w:r>
            <w:r w:rsidRPr="00802333">
              <w:rPr>
                <w:rFonts w:eastAsia="標楷體" w:hint="eastAsia"/>
              </w:rPr>
              <w:t>-</w:t>
            </w:r>
            <w:r w:rsidRPr="00802333">
              <w:rPr>
                <w:rFonts w:eastAsia="標楷體" w:hint="eastAsia"/>
              </w:rPr>
              <w:t>重複結構</w:t>
            </w:r>
          </w:p>
        </w:tc>
        <w:tc>
          <w:tcPr>
            <w:tcW w:w="992" w:type="dxa"/>
          </w:tcPr>
          <w:p w14:paraId="314F2E92"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第3</w:t>
            </w:r>
            <w:r w:rsidRPr="00802333">
              <w:rPr>
                <w:rFonts w:ascii="標楷體" w:eastAsia="標楷體" w:hAnsi="標楷體"/>
                <w:sz w:val="20"/>
                <w:szCs w:val="20"/>
              </w:rPr>
              <w:t>-1</w:t>
            </w:r>
            <w:r w:rsidRPr="00802333">
              <w:rPr>
                <w:rFonts w:ascii="標楷體" w:eastAsia="標楷體" w:hAnsi="標楷體" w:hint="eastAsia"/>
                <w:sz w:val="20"/>
                <w:szCs w:val="20"/>
              </w:rPr>
              <w:t>章：食安中學堂</w:t>
            </w:r>
          </w:p>
          <w:p w14:paraId="45BA51B5"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w:t>
            </w:r>
            <w:r w:rsidRPr="00802333">
              <w:rPr>
                <w:rFonts w:ascii="標楷體" w:eastAsia="標楷體" w:hAnsi="標楷體"/>
                <w:sz w:val="20"/>
                <w:szCs w:val="20"/>
              </w:rPr>
              <w:t>3-1</w:t>
            </w:r>
            <w:r w:rsidRPr="00802333">
              <w:rPr>
                <w:rFonts w:ascii="標楷體" w:eastAsia="標楷體" w:hAnsi="標楷體" w:hint="eastAsia"/>
                <w:sz w:val="20"/>
                <w:szCs w:val="20"/>
              </w:rPr>
              <w:t>章：徑賽</w:t>
            </w:r>
          </w:p>
          <w:p w14:paraId="24C7D7D5" w14:textId="17DD6F36" w:rsidR="0069334A" w:rsidRPr="00802333" w:rsidRDefault="0069334A" w:rsidP="0069334A">
            <w:pPr>
              <w:jc w:val="both"/>
              <w:rPr>
                <w:rFonts w:eastAsia="標楷體"/>
              </w:rPr>
            </w:pPr>
            <w:r w:rsidRPr="00802333">
              <w:rPr>
                <w:rFonts w:ascii="標楷體" w:eastAsia="標楷體" w:hAnsi="標楷體" w:hint="eastAsia"/>
                <w:sz w:val="20"/>
                <w:szCs w:val="20"/>
              </w:rPr>
              <w:t>【家庭教育】</w:t>
            </w:r>
          </w:p>
        </w:tc>
      </w:tr>
      <w:tr w:rsidR="00802333" w:rsidRPr="00802333" w14:paraId="10FA5ED5" w14:textId="77777777" w:rsidTr="00F40312">
        <w:trPr>
          <w:cantSplit/>
          <w:trHeight w:val="780"/>
          <w:jc w:val="center"/>
        </w:trPr>
        <w:tc>
          <w:tcPr>
            <w:tcW w:w="597" w:type="dxa"/>
            <w:gridSpan w:val="2"/>
            <w:vAlign w:val="center"/>
          </w:tcPr>
          <w:p w14:paraId="2A8FA9FC" w14:textId="23933304" w:rsidR="0069334A" w:rsidRPr="00802333" w:rsidRDefault="0069334A" w:rsidP="0069334A">
            <w:pPr>
              <w:jc w:val="center"/>
              <w:rPr>
                <w:rFonts w:eastAsia="標楷體"/>
              </w:rPr>
            </w:pPr>
            <w:r w:rsidRPr="00802333">
              <w:rPr>
                <w:rFonts w:eastAsia="標楷體" w:hint="eastAsia"/>
              </w:rPr>
              <w:lastRenderedPageBreak/>
              <w:t>1</w:t>
            </w:r>
            <w:r w:rsidRPr="00802333">
              <w:rPr>
                <w:rFonts w:eastAsia="標楷體"/>
              </w:rPr>
              <w:t>7</w:t>
            </w:r>
          </w:p>
        </w:tc>
        <w:tc>
          <w:tcPr>
            <w:tcW w:w="672" w:type="dxa"/>
            <w:vAlign w:val="center"/>
          </w:tcPr>
          <w:p w14:paraId="6478F57F" w14:textId="6118DD25" w:rsidR="0069334A" w:rsidRPr="00802333" w:rsidRDefault="0069334A" w:rsidP="0069334A">
            <w:pPr>
              <w:jc w:val="center"/>
              <w:rPr>
                <w:rFonts w:eastAsia="標楷體"/>
              </w:rPr>
            </w:pPr>
            <w:r w:rsidRPr="00802333">
              <w:rPr>
                <w:rFonts w:asciiTheme="minorEastAsia" w:eastAsiaTheme="minorEastAsia" w:hAnsiTheme="minorEastAsia"/>
                <w:kern w:val="0"/>
                <w:sz w:val="20"/>
                <w:szCs w:val="18"/>
              </w:rPr>
              <w:t>12/18~12/22</w:t>
            </w:r>
          </w:p>
        </w:tc>
        <w:tc>
          <w:tcPr>
            <w:tcW w:w="994" w:type="dxa"/>
            <w:gridSpan w:val="2"/>
            <w:vAlign w:val="center"/>
          </w:tcPr>
          <w:p w14:paraId="11E8B33B" w14:textId="77777777" w:rsidR="0069334A" w:rsidRPr="00802333" w:rsidRDefault="0069334A" w:rsidP="0069334A">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第八課朋友相交</w:t>
            </w:r>
          </w:p>
          <w:p w14:paraId="2730894B"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hint="eastAsia"/>
                <w:bCs/>
                <w:sz w:val="20"/>
                <w:szCs w:val="20"/>
              </w:rPr>
              <w:t>【法治教育】</w:t>
            </w:r>
          </w:p>
          <w:p w14:paraId="0C0FD831"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hint="eastAsia"/>
                <w:bCs/>
                <w:sz w:val="20"/>
                <w:szCs w:val="20"/>
              </w:rPr>
              <w:t>【安全教育】</w:t>
            </w:r>
          </w:p>
          <w:p w14:paraId="0F6EF7E2" w14:textId="56E59063" w:rsidR="0069334A" w:rsidRPr="00802333" w:rsidRDefault="0069334A" w:rsidP="0069334A">
            <w:pPr>
              <w:jc w:val="both"/>
              <w:rPr>
                <w:rFonts w:eastAsia="標楷體"/>
              </w:rPr>
            </w:pPr>
            <w:r w:rsidRPr="00802333">
              <w:rPr>
                <w:rFonts w:ascii="標楷體" w:eastAsia="標楷體" w:hAnsi="標楷體" w:hint="eastAsia"/>
                <w:bCs/>
                <w:sz w:val="20"/>
                <w:szCs w:val="20"/>
              </w:rPr>
              <w:t>【閱讀素養教育】</w:t>
            </w:r>
          </w:p>
        </w:tc>
        <w:tc>
          <w:tcPr>
            <w:tcW w:w="993" w:type="dxa"/>
            <w:vAlign w:val="center"/>
          </w:tcPr>
          <w:p w14:paraId="2F285E69" w14:textId="4F13B9A5" w:rsidR="0069334A" w:rsidRPr="00802333" w:rsidRDefault="0069334A" w:rsidP="0069334A">
            <w:pPr>
              <w:jc w:val="both"/>
              <w:rPr>
                <w:rFonts w:eastAsia="標楷體"/>
              </w:rPr>
            </w:pPr>
            <w:r w:rsidRPr="00802333">
              <w:rPr>
                <w:rFonts w:ascii="標楷體" w:eastAsia="標楷體" w:hAnsi="標楷體" w:hint="eastAsia"/>
                <w:sz w:val="22"/>
                <w:szCs w:val="22"/>
              </w:rPr>
              <w:t>Lesson 6 What Are You Doing?</w:t>
            </w:r>
            <w:r w:rsidRPr="00802333">
              <w:rPr>
                <w:rFonts w:ascii="標楷體" w:eastAsia="標楷體" w:hAnsi="標楷體" w:hint="eastAsia"/>
                <w:sz w:val="22"/>
                <w:szCs w:val="22"/>
              </w:rPr>
              <w:br/>
              <w:t>【國際教育】</w:t>
            </w:r>
          </w:p>
        </w:tc>
        <w:tc>
          <w:tcPr>
            <w:tcW w:w="992" w:type="dxa"/>
          </w:tcPr>
          <w:p w14:paraId="0CF12D3D"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rPr>
              <w:t>三、人情世事5.菜市場學堂</w:t>
            </w:r>
          </w:p>
          <w:p w14:paraId="1B6135F5"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hint="eastAsia"/>
              </w:rPr>
              <w:t>【性別平等】</w:t>
            </w:r>
          </w:p>
          <w:p w14:paraId="3ABABCA9" w14:textId="7B5FC5B4" w:rsidR="0069334A" w:rsidRPr="00802333" w:rsidRDefault="0069334A" w:rsidP="0069334A">
            <w:pPr>
              <w:jc w:val="both"/>
              <w:rPr>
                <w:rFonts w:eastAsia="標楷體"/>
              </w:rPr>
            </w:pPr>
            <w:r w:rsidRPr="00802333">
              <w:rPr>
                <w:rFonts w:ascii="標楷體" w:eastAsia="標楷體" w:hAnsi="標楷體" w:hint="eastAsia"/>
              </w:rPr>
              <w:t>【家庭教育】</w:t>
            </w:r>
          </w:p>
        </w:tc>
        <w:tc>
          <w:tcPr>
            <w:tcW w:w="992" w:type="dxa"/>
          </w:tcPr>
          <w:p w14:paraId="24307218"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lang w:eastAsia="zh-HK"/>
              </w:rPr>
              <w:t>三、</w:t>
            </w:r>
            <w:r w:rsidRPr="00802333">
              <w:rPr>
                <w:rFonts w:ascii="標楷體" w:eastAsia="標楷體" w:hAnsi="標楷體" w:hint="eastAsia"/>
                <w:lang w:eastAsia="zh-HK"/>
              </w:rPr>
              <w:t>自我个實現6.人生个時區</w:t>
            </w:r>
          </w:p>
          <w:p w14:paraId="28E4630E" w14:textId="7195C52D" w:rsidR="0069334A" w:rsidRPr="00802333" w:rsidRDefault="0069334A" w:rsidP="0069334A">
            <w:pPr>
              <w:jc w:val="both"/>
              <w:rPr>
                <w:rFonts w:eastAsia="標楷體"/>
              </w:rPr>
            </w:pPr>
            <w:r w:rsidRPr="00802333">
              <w:rPr>
                <w:rFonts w:ascii="標楷體" w:eastAsia="標楷體" w:hAnsi="標楷體" w:hint="eastAsia"/>
              </w:rPr>
              <w:t>【生命教育】</w:t>
            </w:r>
          </w:p>
        </w:tc>
        <w:tc>
          <w:tcPr>
            <w:tcW w:w="851" w:type="dxa"/>
          </w:tcPr>
          <w:p w14:paraId="5CB8EABF" w14:textId="77777777" w:rsidR="0069334A" w:rsidRPr="00802333" w:rsidRDefault="0069334A" w:rsidP="0069334A">
            <w:pPr>
              <w:jc w:val="both"/>
              <w:rPr>
                <w:rFonts w:eastAsia="標楷體"/>
              </w:rPr>
            </w:pPr>
          </w:p>
        </w:tc>
        <w:tc>
          <w:tcPr>
            <w:tcW w:w="1134" w:type="dxa"/>
          </w:tcPr>
          <w:p w14:paraId="68023A3E" w14:textId="77777777" w:rsidR="0069334A" w:rsidRPr="00802333" w:rsidRDefault="0069334A" w:rsidP="0069334A">
            <w:pPr>
              <w:jc w:val="both"/>
              <w:rPr>
                <w:rFonts w:eastAsia="標楷體"/>
              </w:rPr>
            </w:pPr>
            <w:r w:rsidRPr="00802333">
              <w:rPr>
                <w:rFonts w:eastAsia="標楷體" w:hint="eastAsia"/>
              </w:rPr>
              <w:t>單</w:t>
            </w:r>
            <w:r w:rsidRPr="00802333">
              <w:rPr>
                <w:rFonts w:eastAsia="標楷體"/>
              </w:rPr>
              <w:t>元五</w:t>
            </w:r>
          </w:p>
          <w:p w14:paraId="3D129959" w14:textId="38814114" w:rsidR="0069334A" w:rsidRPr="00802333" w:rsidRDefault="0069334A" w:rsidP="0069334A">
            <w:pPr>
              <w:jc w:val="both"/>
              <w:rPr>
                <w:rFonts w:eastAsia="標楷體"/>
              </w:rPr>
            </w:pPr>
            <w:r w:rsidRPr="00802333">
              <w:rPr>
                <w:rFonts w:eastAsia="標楷體" w:hint="eastAsia"/>
              </w:rPr>
              <w:t>上</w:t>
            </w:r>
            <w:r w:rsidRPr="00802333">
              <w:rPr>
                <w:rFonts w:eastAsia="標楷體"/>
              </w:rPr>
              <w:t>課</w:t>
            </w:r>
            <w:r w:rsidRPr="00802333">
              <w:rPr>
                <w:rFonts w:eastAsia="標楷體" w:hint="eastAsia"/>
              </w:rPr>
              <w:t>了</w:t>
            </w:r>
          </w:p>
        </w:tc>
        <w:tc>
          <w:tcPr>
            <w:tcW w:w="1134" w:type="dxa"/>
          </w:tcPr>
          <w:p w14:paraId="149E858C" w14:textId="77777777" w:rsidR="0069334A" w:rsidRPr="00802333" w:rsidRDefault="0069334A" w:rsidP="0069334A">
            <w:pPr>
              <w:snapToGrid w:val="0"/>
              <w:rPr>
                <w:rFonts w:eastAsia="標楷體"/>
                <w:snapToGrid w:val="0"/>
              </w:rPr>
            </w:pPr>
            <w:r w:rsidRPr="00802333">
              <w:rPr>
                <w:rFonts w:eastAsia="標楷體" w:hint="eastAsia"/>
                <w:snapToGrid w:val="0"/>
              </w:rPr>
              <w:t>3</w:t>
            </w:r>
            <w:r w:rsidRPr="00802333">
              <w:rPr>
                <w:rFonts w:eastAsia="標楷體"/>
                <w:snapToGrid w:val="0"/>
              </w:rPr>
              <w:t>-</w:t>
            </w:r>
            <w:r w:rsidRPr="00802333">
              <w:rPr>
                <w:rFonts w:eastAsia="標楷體" w:hint="eastAsia"/>
                <w:snapToGrid w:val="0"/>
              </w:rPr>
              <w:t>2</w:t>
            </w:r>
            <w:r w:rsidRPr="00802333">
              <w:rPr>
                <w:rFonts w:eastAsia="標楷體" w:hint="eastAsia"/>
                <w:snapToGrid w:val="0"/>
              </w:rPr>
              <w:t>一元一次方程式</w:t>
            </w:r>
          </w:p>
          <w:p w14:paraId="0D91BDC2" w14:textId="2076064E" w:rsidR="0069334A" w:rsidRPr="00802333" w:rsidRDefault="0069334A" w:rsidP="0069334A">
            <w:pPr>
              <w:jc w:val="both"/>
              <w:rPr>
                <w:rFonts w:eastAsia="標楷體"/>
              </w:rPr>
            </w:pPr>
            <w:r w:rsidRPr="00802333">
              <w:rPr>
                <w:rFonts w:eastAsia="標楷體"/>
              </w:rPr>
              <w:t>【閱讀素養】</w:t>
            </w:r>
          </w:p>
        </w:tc>
        <w:tc>
          <w:tcPr>
            <w:tcW w:w="992" w:type="dxa"/>
            <w:vAlign w:val="center"/>
          </w:tcPr>
          <w:p w14:paraId="1A017D6E" w14:textId="77777777" w:rsidR="0069334A" w:rsidRPr="00802333" w:rsidRDefault="0069334A" w:rsidP="0069334A">
            <w:pPr>
              <w:ind w:left="57" w:right="57"/>
              <w:rPr>
                <w:rFonts w:ascii="標楷體" w:eastAsia="標楷體" w:hAnsi="標楷體"/>
              </w:rPr>
            </w:pPr>
            <w:r w:rsidRPr="00802333">
              <w:rPr>
                <w:rFonts w:ascii="標楷體" w:eastAsia="標楷體" w:hAnsi="標楷體" w:hint="eastAsia"/>
              </w:rPr>
              <w:t>第一篇 第5章 臺灣的氣候</w:t>
            </w:r>
          </w:p>
          <w:p w14:paraId="46359657" w14:textId="77777777" w:rsidR="0069334A" w:rsidRPr="00802333" w:rsidRDefault="0069334A" w:rsidP="0069334A">
            <w:pPr>
              <w:ind w:left="57" w:right="57"/>
              <w:rPr>
                <w:rFonts w:ascii="標楷體" w:eastAsia="標楷體" w:hAnsi="標楷體"/>
              </w:rPr>
            </w:pPr>
            <w:r w:rsidRPr="00802333">
              <w:rPr>
                <w:rFonts w:ascii="標楷體" w:eastAsia="標楷體" w:hAnsi="標楷體" w:hint="eastAsia"/>
              </w:rPr>
              <w:t xml:space="preserve">第二篇 第5章 </w:t>
            </w:r>
            <w:r w:rsidRPr="00802333">
              <w:rPr>
                <w:rFonts w:ascii="標楷體" w:eastAsia="標楷體" w:hAnsi="標楷體" w:hint="eastAsia"/>
                <w:lang w:eastAsia="zh-HK"/>
              </w:rPr>
              <w:t>清帝國</w:t>
            </w:r>
            <w:r w:rsidRPr="00802333">
              <w:rPr>
                <w:rFonts w:ascii="標楷體" w:eastAsia="標楷體" w:hAnsi="標楷體" w:hint="eastAsia"/>
              </w:rPr>
              <w:t>時期的</w:t>
            </w:r>
            <w:r w:rsidRPr="00802333">
              <w:rPr>
                <w:rFonts w:ascii="標楷體" w:eastAsia="標楷體" w:hAnsi="標楷體" w:hint="eastAsia"/>
                <w:lang w:eastAsia="zh-HK"/>
              </w:rPr>
              <w:t>農商發展</w:t>
            </w:r>
          </w:p>
          <w:p w14:paraId="2B296776" w14:textId="10D555FC" w:rsidR="0069334A" w:rsidRPr="00802333" w:rsidRDefault="0069334A" w:rsidP="0069334A">
            <w:pPr>
              <w:jc w:val="both"/>
              <w:rPr>
                <w:rFonts w:eastAsia="標楷體"/>
              </w:rPr>
            </w:pPr>
            <w:r w:rsidRPr="00802333">
              <w:rPr>
                <w:rFonts w:ascii="標楷體" w:eastAsia="標楷體" w:hAnsi="標楷體" w:hint="eastAsia"/>
              </w:rPr>
              <w:t>第三篇 第5章 校園生活中的公共參與</w:t>
            </w:r>
          </w:p>
        </w:tc>
        <w:tc>
          <w:tcPr>
            <w:tcW w:w="1134" w:type="dxa"/>
          </w:tcPr>
          <w:p w14:paraId="0FFD7298" w14:textId="77777777" w:rsidR="0069334A" w:rsidRPr="00802333" w:rsidRDefault="0069334A" w:rsidP="0069334A">
            <w:pPr>
              <w:widowControl/>
              <w:jc w:val="both"/>
              <w:rPr>
                <w:rFonts w:ascii="標楷體" w:eastAsia="標楷體" w:hAnsi="標楷體"/>
                <w:kern w:val="0"/>
              </w:rPr>
            </w:pPr>
            <w:r w:rsidRPr="00802333">
              <w:rPr>
                <w:rFonts w:ascii="標楷體" w:eastAsia="標楷體" w:hAnsi="標楷體"/>
                <w:kern w:val="0"/>
              </w:rPr>
              <w:t>4‧3生物的感應</w:t>
            </w:r>
          </w:p>
          <w:p w14:paraId="0921D962" w14:textId="77777777" w:rsidR="0069334A" w:rsidRPr="00802333" w:rsidRDefault="0069334A" w:rsidP="0069334A">
            <w:pPr>
              <w:widowControl/>
              <w:jc w:val="both"/>
              <w:rPr>
                <w:rFonts w:ascii="標楷體" w:eastAsia="標楷體" w:hAnsi="標楷體"/>
              </w:rPr>
            </w:pPr>
            <w:r w:rsidRPr="00802333">
              <w:rPr>
                <w:rFonts w:ascii="標楷體" w:eastAsia="標楷體" w:hAnsi="標楷體" w:hint="eastAsia"/>
              </w:rPr>
              <w:t>【生涯規劃】</w:t>
            </w:r>
          </w:p>
          <w:p w14:paraId="6E72E53E" w14:textId="729D45DD" w:rsidR="0069334A" w:rsidRPr="00802333" w:rsidRDefault="0069334A" w:rsidP="0069334A">
            <w:pPr>
              <w:jc w:val="both"/>
              <w:rPr>
                <w:rFonts w:eastAsia="標楷體"/>
              </w:rPr>
            </w:pPr>
            <w:r w:rsidRPr="00802333">
              <w:rPr>
                <w:rFonts w:ascii="標楷體" w:eastAsia="標楷體" w:hAnsi="標楷體" w:hint="eastAsia"/>
              </w:rPr>
              <w:t>【環境教育】</w:t>
            </w:r>
          </w:p>
        </w:tc>
        <w:tc>
          <w:tcPr>
            <w:tcW w:w="992" w:type="dxa"/>
            <w:gridSpan w:val="2"/>
          </w:tcPr>
          <w:p w14:paraId="2ADA3830"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音樂：第八課「藝」起生活趣</w:t>
            </w:r>
          </w:p>
          <w:p w14:paraId="10AA5438"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【戶外教育】</w:t>
            </w:r>
          </w:p>
          <w:p w14:paraId="716DA675"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【國際教育】</w:t>
            </w:r>
          </w:p>
          <w:p w14:paraId="1697C699"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【生涯規劃】</w:t>
            </w:r>
          </w:p>
          <w:p w14:paraId="57AAAB3B"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視覺藝術：第四課漫遊「藝」境</w:t>
            </w:r>
          </w:p>
          <w:p w14:paraId="4977D37F"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【環境教育】</w:t>
            </w:r>
          </w:p>
          <w:p w14:paraId="14F9798B"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表演藝術：第十二課精采的幕後世界</w:t>
            </w:r>
          </w:p>
          <w:p w14:paraId="41B88B22"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【生涯規劃】</w:t>
            </w:r>
          </w:p>
          <w:p w14:paraId="48D17163" w14:textId="77777777" w:rsidR="0069334A" w:rsidRPr="00802333" w:rsidRDefault="0069334A" w:rsidP="0069334A">
            <w:pPr>
              <w:jc w:val="both"/>
              <w:rPr>
                <w:rFonts w:eastAsia="標楷體"/>
              </w:rPr>
            </w:pPr>
          </w:p>
        </w:tc>
        <w:tc>
          <w:tcPr>
            <w:tcW w:w="1134" w:type="dxa"/>
            <w:shd w:val="clear" w:color="auto" w:fill="FFFFFF"/>
          </w:tcPr>
          <w:p w14:paraId="46716A09"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童軍：第二主題環境「心」探索第2單元探索生活圈</w:t>
            </w:r>
          </w:p>
          <w:p w14:paraId="07FDBB8E"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【環境教育】</w:t>
            </w:r>
          </w:p>
          <w:p w14:paraId="2C10F9B9"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家政：第四主題「玩」美空間第1單元淨亮新「室」計</w:t>
            </w:r>
          </w:p>
          <w:p w14:paraId="2248FE75"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【環境教育】</w:t>
            </w:r>
            <w:r w:rsidRPr="00802333">
              <w:rPr>
                <w:rFonts w:ascii="Gungsuh" w:eastAsia="Gungsuh" w:hAnsi="Gungsuh" w:cs="Gungsuh"/>
                <w:sz w:val="20"/>
                <w:szCs w:val="20"/>
              </w:rPr>
              <w:t>輔導：第六主題生涯尋寶趣第1單元生涯尋寶我最行</w:t>
            </w:r>
          </w:p>
          <w:p w14:paraId="25F7B22A" w14:textId="65569695" w:rsidR="0069334A" w:rsidRPr="00802333" w:rsidRDefault="0069334A" w:rsidP="0069334A">
            <w:pPr>
              <w:jc w:val="both"/>
              <w:rPr>
                <w:rFonts w:eastAsia="標楷體"/>
              </w:rPr>
            </w:pPr>
            <w:r w:rsidRPr="00802333">
              <w:rPr>
                <w:rFonts w:ascii="標楷體" w:eastAsia="標楷體" w:hAnsi="標楷體" w:cs="標楷體"/>
              </w:rPr>
              <w:t>【生涯規劃】</w:t>
            </w:r>
          </w:p>
        </w:tc>
        <w:tc>
          <w:tcPr>
            <w:tcW w:w="1134" w:type="dxa"/>
            <w:shd w:val="clear" w:color="auto" w:fill="FFFFFF"/>
          </w:tcPr>
          <w:p w14:paraId="62D31FB4" w14:textId="77777777" w:rsidR="0069334A" w:rsidRPr="00802333" w:rsidRDefault="0069334A" w:rsidP="0069334A">
            <w:pPr>
              <w:spacing w:line="260" w:lineRule="exact"/>
              <w:jc w:val="center"/>
              <w:rPr>
                <w:rFonts w:ascii="標楷體" w:eastAsia="標楷體" w:hAnsi="標楷體"/>
                <w:noProof/>
                <w:sz w:val="20"/>
                <w:szCs w:val="20"/>
              </w:rPr>
            </w:pPr>
            <w:r w:rsidRPr="00802333">
              <w:rPr>
                <w:rFonts w:ascii="標楷體" w:eastAsia="標楷體" w:hAnsi="標楷體" w:hint="eastAsia"/>
                <w:noProof/>
                <w:sz w:val="20"/>
                <w:szCs w:val="20"/>
              </w:rPr>
              <w:t>關卡3設計與製作的基礎</w:t>
            </w:r>
          </w:p>
          <w:p w14:paraId="58E12018" w14:textId="77777777" w:rsidR="0069334A" w:rsidRPr="00802333" w:rsidRDefault="0069334A" w:rsidP="0069334A">
            <w:pPr>
              <w:jc w:val="both"/>
              <w:rPr>
                <w:rFonts w:ascii="標楷體" w:eastAsia="標楷體" w:hAnsi="標楷體"/>
                <w:noProof/>
                <w:sz w:val="20"/>
                <w:szCs w:val="20"/>
              </w:rPr>
            </w:pPr>
            <w:r w:rsidRPr="00802333">
              <w:rPr>
                <w:rFonts w:ascii="標楷體" w:eastAsia="標楷體" w:hAnsi="標楷體" w:hint="eastAsia"/>
                <w:noProof/>
                <w:sz w:val="20"/>
                <w:szCs w:val="20"/>
              </w:rPr>
              <w:t>挑戰2電腦輔助設計與應用</w:t>
            </w:r>
          </w:p>
          <w:p w14:paraId="16232B73" w14:textId="77777777" w:rsidR="0069334A" w:rsidRPr="00802333" w:rsidRDefault="0069334A" w:rsidP="0069334A">
            <w:pPr>
              <w:jc w:val="both"/>
              <w:rPr>
                <w:rFonts w:ascii="標楷體" w:eastAsia="標楷體" w:hAnsi="標楷體"/>
                <w:noProof/>
                <w:sz w:val="20"/>
                <w:szCs w:val="20"/>
              </w:rPr>
            </w:pPr>
          </w:p>
          <w:p w14:paraId="2A7ACEE0" w14:textId="3FD391D3" w:rsidR="0069334A" w:rsidRPr="00802333" w:rsidRDefault="0069334A" w:rsidP="0069334A">
            <w:pPr>
              <w:jc w:val="both"/>
              <w:rPr>
                <w:rFonts w:eastAsia="標楷體"/>
              </w:rPr>
            </w:pPr>
            <w:r w:rsidRPr="00802333">
              <w:rPr>
                <w:rFonts w:eastAsia="標楷體" w:hint="eastAsia"/>
              </w:rPr>
              <w:t>結構化程式</w:t>
            </w:r>
            <w:r w:rsidRPr="00802333">
              <w:rPr>
                <w:rFonts w:eastAsia="標楷體" w:hint="eastAsia"/>
              </w:rPr>
              <w:t>-</w:t>
            </w:r>
            <w:r w:rsidRPr="00802333">
              <w:rPr>
                <w:rFonts w:eastAsia="標楷體" w:hint="eastAsia"/>
              </w:rPr>
              <w:t>重複結構</w:t>
            </w:r>
          </w:p>
        </w:tc>
        <w:tc>
          <w:tcPr>
            <w:tcW w:w="992" w:type="dxa"/>
          </w:tcPr>
          <w:p w14:paraId="25003805"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第3</w:t>
            </w:r>
            <w:r w:rsidRPr="00802333">
              <w:rPr>
                <w:rFonts w:ascii="標楷體" w:eastAsia="標楷體" w:hAnsi="標楷體"/>
                <w:sz w:val="20"/>
                <w:szCs w:val="20"/>
              </w:rPr>
              <w:t>-1</w:t>
            </w:r>
            <w:r w:rsidRPr="00802333">
              <w:rPr>
                <w:rFonts w:ascii="標楷體" w:eastAsia="標楷體" w:hAnsi="標楷體" w:hint="eastAsia"/>
                <w:sz w:val="20"/>
                <w:szCs w:val="20"/>
              </w:rPr>
              <w:t>章：食安中學堂</w:t>
            </w:r>
          </w:p>
          <w:p w14:paraId="1471E3A6"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w:t>
            </w:r>
            <w:r w:rsidRPr="00802333">
              <w:rPr>
                <w:rFonts w:ascii="標楷體" w:eastAsia="標楷體" w:hAnsi="標楷體"/>
                <w:sz w:val="20"/>
                <w:szCs w:val="20"/>
              </w:rPr>
              <w:t>3-1</w:t>
            </w:r>
            <w:r w:rsidRPr="00802333">
              <w:rPr>
                <w:rFonts w:ascii="標楷體" w:eastAsia="標楷體" w:hAnsi="標楷體" w:hint="eastAsia"/>
                <w:sz w:val="20"/>
                <w:szCs w:val="20"/>
              </w:rPr>
              <w:t>章：徑賽</w:t>
            </w:r>
          </w:p>
          <w:p w14:paraId="445F2424" w14:textId="703703E2" w:rsidR="0069334A" w:rsidRPr="00802333" w:rsidRDefault="0069334A" w:rsidP="0069334A">
            <w:pPr>
              <w:jc w:val="both"/>
              <w:rPr>
                <w:rFonts w:eastAsia="標楷體"/>
              </w:rPr>
            </w:pPr>
            <w:r w:rsidRPr="00802333">
              <w:rPr>
                <w:rFonts w:ascii="標楷體" w:eastAsia="標楷體" w:hAnsi="標楷體" w:hint="eastAsia"/>
                <w:sz w:val="20"/>
                <w:szCs w:val="20"/>
              </w:rPr>
              <w:t>【家庭教育】</w:t>
            </w:r>
          </w:p>
        </w:tc>
      </w:tr>
      <w:tr w:rsidR="00802333" w:rsidRPr="00802333" w14:paraId="5F7E176A" w14:textId="77777777" w:rsidTr="00F40312">
        <w:trPr>
          <w:cantSplit/>
          <w:trHeight w:val="780"/>
          <w:jc w:val="center"/>
        </w:trPr>
        <w:tc>
          <w:tcPr>
            <w:tcW w:w="597" w:type="dxa"/>
            <w:gridSpan w:val="2"/>
            <w:vAlign w:val="center"/>
          </w:tcPr>
          <w:p w14:paraId="0E142E39" w14:textId="3FE115D5" w:rsidR="0069334A" w:rsidRPr="00802333" w:rsidRDefault="0069334A" w:rsidP="0069334A">
            <w:pPr>
              <w:jc w:val="center"/>
              <w:rPr>
                <w:rFonts w:eastAsia="標楷體"/>
              </w:rPr>
            </w:pPr>
            <w:r w:rsidRPr="00802333">
              <w:rPr>
                <w:rFonts w:eastAsia="標楷體" w:hint="eastAsia"/>
              </w:rPr>
              <w:lastRenderedPageBreak/>
              <w:t>1</w:t>
            </w:r>
            <w:r w:rsidRPr="00802333">
              <w:rPr>
                <w:rFonts w:eastAsia="標楷體"/>
              </w:rPr>
              <w:t>8</w:t>
            </w:r>
          </w:p>
        </w:tc>
        <w:tc>
          <w:tcPr>
            <w:tcW w:w="672" w:type="dxa"/>
            <w:vAlign w:val="center"/>
          </w:tcPr>
          <w:p w14:paraId="373DFB3A" w14:textId="390F6D7D" w:rsidR="0069334A" w:rsidRPr="00802333" w:rsidRDefault="0069334A" w:rsidP="0069334A">
            <w:pPr>
              <w:jc w:val="center"/>
              <w:rPr>
                <w:rFonts w:eastAsia="標楷體"/>
              </w:rPr>
            </w:pPr>
            <w:r w:rsidRPr="00802333">
              <w:rPr>
                <w:rFonts w:asciiTheme="minorEastAsia" w:eastAsiaTheme="minorEastAsia" w:hAnsiTheme="minorEastAsia"/>
                <w:kern w:val="0"/>
                <w:sz w:val="20"/>
                <w:szCs w:val="18"/>
              </w:rPr>
              <w:t>12/25~12/29</w:t>
            </w:r>
          </w:p>
        </w:tc>
        <w:tc>
          <w:tcPr>
            <w:tcW w:w="994" w:type="dxa"/>
            <w:gridSpan w:val="2"/>
            <w:vAlign w:val="center"/>
          </w:tcPr>
          <w:p w14:paraId="1FE81779" w14:textId="77777777" w:rsidR="0069334A" w:rsidRPr="00802333" w:rsidRDefault="0069334A" w:rsidP="0069334A">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第八課朋友相交</w:t>
            </w:r>
          </w:p>
          <w:p w14:paraId="25D9463D"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hint="eastAsia"/>
                <w:bCs/>
                <w:sz w:val="20"/>
                <w:szCs w:val="20"/>
              </w:rPr>
              <w:t>【法治教育】</w:t>
            </w:r>
          </w:p>
          <w:p w14:paraId="1B685E5D"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hint="eastAsia"/>
                <w:bCs/>
                <w:sz w:val="20"/>
                <w:szCs w:val="20"/>
              </w:rPr>
              <w:t>【安全教育】</w:t>
            </w:r>
          </w:p>
          <w:p w14:paraId="5FDBB496" w14:textId="0DF8E536" w:rsidR="0069334A" w:rsidRPr="00802333" w:rsidRDefault="0069334A" w:rsidP="0069334A">
            <w:pPr>
              <w:jc w:val="both"/>
              <w:rPr>
                <w:rFonts w:eastAsia="標楷體"/>
              </w:rPr>
            </w:pPr>
            <w:r w:rsidRPr="00802333">
              <w:rPr>
                <w:rFonts w:ascii="標楷體" w:eastAsia="標楷體" w:hAnsi="標楷體" w:hint="eastAsia"/>
                <w:bCs/>
                <w:sz w:val="20"/>
                <w:szCs w:val="20"/>
              </w:rPr>
              <w:t>【閱讀素養教育】</w:t>
            </w:r>
          </w:p>
        </w:tc>
        <w:tc>
          <w:tcPr>
            <w:tcW w:w="993" w:type="dxa"/>
            <w:vAlign w:val="center"/>
          </w:tcPr>
          <w:p w14:paraId="0AABDA81" w14:textId="42C5D179" w:rsidR="0069334A" w:rsidRPr="00802333" w:rsidRDefault="0069334A" w:rsidP="0069334A">
            <w:pPr>
              <w:jc w:val="both"/>
              <w:rPr>
                <w:rFonts w:eastAsia="標楷體"/>
              </w:rPr>
            </w:pPr>
            <w:r w:rsidRPr="00802333">
              <w:rPr>
                <w:rFonts w:ascii="標楷體" w:eastAsia="標楷體" w:hAnsi="標楷體" w:hint="eastAsia"/>
                <w:sz w:val="22"/>
                <w:szCs w:val="22"/>
              </w:rPr>
              <w:t>Lesson 6 What Are You Doing?</w:t>
            </w:r>
            <w:r w:rsidRPr="00802333">
              <w:rPr>
                <w:rFonts w:ascii="標楷體" w:eastAsia="標楷體" w:hAnsi="標楷體" w:hint="eastAsia"/>
                <w:sz w:val="22"/>
                <w:szCs w:val="22"/>
              </w:rPr>
              <w:br/>
              <w:t>【國際教育】</w:t>
            </w:r>
          </w:p>
        </w:tc>
        <w:tc>
          <w:tcPr>
            <w:tcW w:w="992" w:type="dxa"/>
          </w:tcPr>
          <w:p w14:paraId="19BA53F9"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rPr>
              <w:t>三、人情世事6.臭豆腐的滋味</w:t>
            </w:r>
          </w:p>
          <w:p w14:paraId="1C343E6B"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hint="eastAsia"/>
              </w:rPr>
              <w:t>【家庭教育】</w:t>
            </w:r>
          </w:p>
          <w:p w14:paraId="7DEA2B93" w14:textId="1B4B42E0" w:rsidR="0069334A" w:rsidRPr="00802333" w:rsidRDefault="0069334A" w:rsidP="0069334A">
            <w:pPr>
              <w:jc w:val="both"/>
              <w:rPr>
                <w:rFonts w:eastAsia="標楷體"/>
              </w:rPr>
            </w:pPr>
            <w:r w:rsidRPr="00802333">
              <w:rPr>
                <w:rFonts w:ascii="標楷體" w:eastAsia="標楷體" w:hAnsi="標楷體" w:hint="eastAsia"/>
              </w:rPr>
              <w:t>【人權教育】</w:t>
            </w:r>
          </w:p>
        </w:tc>
        <w:tc>
          <w:tcPr>
            <w:tcW w:w="992" w:type="dxa"/>
          </w:tcPr>
          <w:p w14:paraId="3151411A"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lang w:eastAsia="zh-HK"/>
              </w:rPr>
              <w:t>三、</w:t>
            </w:r>
            <w:r w:rsidRPr="00802333">
              <w:rPr>
                <w:rFonts w:ascii="標楷體" w:eastAsia="標楷體" w:hAnsi="標楷體" w:hint="eastAsia"/>
                <w:lang w:eastAsia="zh-HK"/>
              </w:rPr>
              <w:t>自我个實現6.人生个時區</w:t>
            </w:r>
          </w:p>
          <w:p w14:paraId="1B96A6C2" w14:textId="153B3EFE" w:rsidR="0069334A" w:rsidRPr="00802333" w:rsidRDefault="0069334A" w:rsidP="0069334A">
            <w:pPr>
              <w:jc w:val="both"/>
              <w:rPr>
                <w:rFonts w:eastAsia="標楷體"/>
              </w:rPr>
            </w:pPr>
            <w:r w:rsidRPr="00802333">
              <w:rPr>
                <w:rFonts w:ascii="標楷體" w:eastAsia="標楷體" w:hAnsi="標楷體" w:hint="eastAsia"/>
              </w:rPr>
              <w:t>【生命教育】</w:t>
            </w:r>
          </w:p>
        </w:tc>
        <w:tc>
          <w:tcPr>
            <w:tcW w:w="851" w:type="dxa"/>
          </w:tcPr>
          <w:p w14:paraId="7D8819CB" w14:textId="77777777" w:rsidR="0069334A" w:rsidRPr="00802333" w:rsidRDefault="0069334A" w:rsidP="0069334A">
            <w:pPr>
              <w:jc w:val="both"/>
              <w:rPr>
                <w:rFonts w:eastAsia="標楷體"/>
              </w:rPr>
            </w:pPr>
          </w:p>
        </w:tc>
        <w:tc>
          <w:tcPr>
            <w:tcW w:w="1134" w:type="dxa"/>
          </w:tcPr>
          <w:p w14:paraId="51AA6CF6" w14:textId="77777777" w:rsidR="0069334A" w:rsidRPr="00802333" w:rsidRDefault="0069334A" w:rsidP="0069334A">
            <w:pPr>
              <w:jc w:val="both"/>
              <w:rPr>
                <w:rFonts w:eastAsia="標楷體"/>
              </w:rPr>
            </w:pPr>
            <w:r w:rsidRPr="00802333">
              <w:rPr>
                <w:rFonts w:eastAsia="標楷體" w:hint="eastAsia"/>
              </w:rPr>
              <w:t>單</w:t>
            </w:r>
            <w:r w:rsidRPr="00802333">
              <w:rPr>
                <w:rFonts w:eastAsia="標楷體"/>
              </w:rPr>
              <w:t>元五</w:t>
            </w:r>
          </w:p>
          <w:p w14:paraId="69527F39" w14:textId="12230B43" w:rsidR="0069334A" w:rsidRPr="00802333" w:rsidRDefault="0069334A" w:rsidP="0069334A">
            <w:pPr>
              <w:jc w:val="both"/>
              <w:rPr>
                <w:rFonts w:eastAsia="標楷體"/>
              </w:rPr>
            </w:pPr>
            <w:r w:rsidRPr="00802333">
              <w:rPr>
                <w:rFonts w:eastAsia="標楷體" w:hint="eastAsia"/>
              </w:rPr>
              <w:t>上</w:t>
            </w:r>
            <w:r w:rsidRPr="00802333">
              <w:rPr>
                <w:rFonts w:eastAsia="標楷體"/>
              </w:rPr>
              <w:t>課</w:t>
            </w:r>
            <w:r w:rsidRPr="00802333">
              <w:rPr>
                <w:rFonts w:eastAsia="標楷體" w:hint="eastAsia"/>
              </w:rPr>
              <w:t>了</w:t>
            </w:r>
          </w:p>
        </w:tc>
        <w:tc>
          <w:tcPr>
            <w:tcW w:w="1134" w:type="dxa"/>
          </w:tcPr>
          <w:p w14:paraId="6ADCABE2" w14:textId="77777777" w:rsidR="0069334A" w:rsidRPr="00802333" w:rsidRDefault="0069334A" w:rsidP="0069334A">
            <w:pPr>
              <w:snapToGrid w:val="0"/>
              <w:rPr>
                <w:rFonts w:eastAsia="標楷體"/>
                <w:snapToGrid w:val="0"/>
              </w:rPr>
            </w:pPr>
            <w:r w:rsidRPr="00802333">
              <w:rPr>
                <w:rFonts w:eastAsia="標楷體" w:hint="eastAsia"/>
                <w:snapToGrid w:val="0"/>
              </w:rPr>
              <w:t>3</w:t>
            </w:r>
            <w:r w:rsidRPr="00802333">
              <w:rPr>
                <w:rFonts w:eastAsia="標楷體"/>
                <w:snapToGrid w:val="0"/>
              </w:rPr>
              <w:t>-</w:t>
            </w:r>
            <w:r w:rsidRPr="00802333">
              <w:rPr>
                <w:rFonts w:eastAsia="標楷體" w:hint="eastAsia"/>
                <w:snapToGrid w:val="0"/>
              </w:rPr>
              <w:t>2</w:t>
            </w:r>
            <w:r w:rsidRPr="00802333">
              <w:rPr>
                <w:rFonts w:eastAsia="標楷體" w:hint="eastAsia"/>
                <w:snapToGrid w:val="0"/>
              </w:rPr>
              <w:t>一元一次方程式</w:t>
            </w:r>
          </w:p>
          <w:p w14:paraId="1CE79EED" w14:textId="2EBAFD3B" w:rsidR="0069334A" w:rsidRPr="00802333" w:rsidRDefault="0069334A" w:rsidP="0069334A">
            <w:pPr>
              <w:jc w:val="both"/>
              <w:rPr>
                <w:rFonts w:eastAsia="標楷體"/>
              </w:rPr>
            </w:pPr>
            <w:r w:rsidRPr="00802333">
              <w:rPr>
                <w:rFonts w:eastAsia="標楷體"/>
              </w:rPr>
              <w:t>【閱讀素養】</w:t>
            </w:r>
          </w:p>
        </w:tc>
        <w:tc>
          <w:tcPr>
            <w:tcW w:w="992" w:type="dxa"/>
            <w:vAlign w:val="center"/>
          </w:tcPr>
          <w:p w14:paraId="635057DF" w14:textId="77777777" w:rsidR="0069334A" w:rsidRPr="00802333" w:rsidRDefault="0069334A" w:rsidP="0069334A">
            <w:pPr>
              <w:ind w:left="57" w:right="57"/>
              <w:rPr>
                <w:rFonts w:ascii="標楷體" w:eastAsia="標楷體" w:hAnsi="標楷體"/>
              </w:rPr>
            </w:pPr>
            <w:r w:rsidRPr="00802333">
              <w:rPr>
                <w:rFonts w:ascii="標楷體" w:eastAsia="標楷體" w:hAnsi="標楷體" w:hint="eastAsia"/>
              </w:rPr>
              <w:t>第一篇 第6章 臺灣的水文</w:t>
            </w:r>
          </w:p>
          <w:p w14:paraId="1C47F01D" w14:textId="77777777" w:rsidR="0069334A" w:rsidRPr="00802333" w:rsidRDefault="0069334A" w:rsidP="0069334A">
            <w:pPr>
              <w:ind w:left="57" w:right="57"/>
              <w:rPr>
                <w:rFonts w:ascii="標楷體" w:eastAsia="標楷體" w:hAnsi="標楷體"/>
              </w:rPr>
            </w:pPr>
            <w:r w:rsidRPr="00802333">
              <w:rPr>
                <w:rFonts w:ascii="標楷體" w:eastAsia="標楷體" w:hAnsi="標楷體" w:hint="eastAsia"/>
              </w:rPr>
              <w:t xml:space="preserve">第二篇 第6章 </w:t>
            </w:r>
            <w:r w:rsidRPr="00802333">
              <w:rPr>
                <w:rFonts w:ascii="標楷體" w:eastAsia="標楷體" w:hAnsi="標楷體" w:hint="eastAsia"/>
                <w:lang w:eastAsia="zh-HK"/>
              </w:rPr>
              <w:t>清帝國</w:t>
            </w:r>
            <w:r w:rsidRPr="00802333">
              <w:rPr>
                <w:rFonts w:ascii="標楷體" w:eastAsia="標楷體" w:hAnsi="標楷體" w:hint="eastAsia"/>
              </w:rPr>
              <w:t>時期的</w:t>
            </w:r>
            <w:r w:rsidRPr="00802333">
              <w:rPr>
                <w:rFonts w:ascii="標楷體" w:eastAsia="標楷體" w:hAnsi="標楷體" w:hint="eastAsia"/>
                <w:lang w:eastAsia="zh-HK"/>
              </w:rPr>
              <w:t>社會與文化</w:t>
            </w:r>
            <w:r w:rsidRPr="00802333">
              <w:rPr>
                <w:rFonts w:ascii="標楷體" w:eastAsia="標楷體" w:hAnsi="標楷體" w:hint="eastAsia"/>
              </w:rPr>
              <w:t>【家庭教育】</w:t>
            </w:r>
          </w:p>
          <w:p w14:paraId="7CC8AF2E" w14:textId="0ED343CF" w:rsidR="0069334A" w:rsidRPr="00802333" w:rsidRDefault="0069334A" w:rsidP="0069334A">
            <w:pPr>
              <w:jc w:val="both"/>
              <w:rPr>
                <w:rFonts w:eastAsia="標楷體"/>
              </w:rPr>
            </w:pPr>
            <w:r w:rsidRPr="00802333">
              <w:rPr>
                <w:rFonts w:ascii="標楷體" w:eastAsia="標楷體" w:hAnsi="標楷體" w:hint="eastAsia"/>
              </w:rPr>
              <w:t>第三篇 第6章 我住故我在•社區與部落</w:t>
            </w:r>
          </w:p>
        </w:tc>
        <w:tc>
          <w:tcPr>
            <w:tcW w:w="1134" w:type="dxa"/>
          </w:tcPr>
          <w:p w14:paraId="168E1125" w14:textId="77777777" w:rsidR="0069334A" w:rsidRPr="00802333" w:rsidRDefault="0069334A" w:rsidP="0069334A">
            <w:pPr>
              <w:widowControl/>
              <w:jc w:val="both"/>
              <w:rPr>
                <w:rFonts w:ascii="標楷體" w:eastAsia="標楷體" w:hAnsi="標楷體"/>
                <w:kern w:val="0"/>
              </w:rPr>
            </w:pPr>
            <w:r w:rsidRPr="00802333">
              <w:rPr>
                <w:rFonts w:ascii="標楷體" w:eastAsia="標楷體" w:hAnsi="標楷體"/>
                <w:kern w:val="0"/>
              </w:rPr>
              <w:t>5‧1恆定性與體溫的恆定</w:t>
            </w:r>
          </w:p>
          <w:p w14:paraId="6334749B" w14:textId="77777777" w:rsidR="0069334A" w:rsidRPr="00802333" w:rsidRDefault="0069334A" w:rsidP="0069334A">
            <w:pPr>
              <w:widowControl/>
              <w:jc w:val="both"/>
              <w:rPr>
                <w:rFonts w:ascii="標楷體" w:eastAsia="標楷體" w:hAnsi="標楷體" w:cs="新細明體"/>
                <w:kern w:val="0"/>
              </w:rPr>
            </w:pPr>
            <w:r w:rsidRPr="00802333">
              <w:rPr>
                <w:rFonts w:ascii="標楷體" w:eastAsia="標楷體" w:hAnsi="標楷體" w:hint="eastAsia"/>
              </w:rPr>
              <w:t>【環境教育】</w:t>
            </w:r>
          </w:p>
          <w:p w14:paraId="6E6A590A" w14:textId="77777777" w:rsidR="0069334A" w:rsidRPr="00802333" w:rsidRDefault="0069334A" w:rsidP="0069334A">
            <w:pPr>
              <w:widowControl/>
              <w:jc w:val="both"/>
              <w:rPr>
                <w:rFonts w:ascii="標楷體" w:eastAsia="標楷體" w:hAnsi="標楷體" w:cs="新細明體"/>
                <w:kern w:val="0"/>
              </w:rPr>
            </w:pPr>
            <w:r w:rsidRPr="00802333">
              <w:rPr>
                <w:rFonts w:ascii="標楷體" w:eastAsia="標楷體" w:hAnsi="標楷體" w:hint="eastAsia"/>
              </w:rPr>
              <w:t>【閱讀素養】</w:t>
            </w:r>
          </w:p>
          <w:p w14:paraId="39F563AF" w14:textId="00E6C2B5" w:rsidR="0069334A" w:rsidRPr="00802333" w:rsidRDefault="0069334A" w:rsidP="0069334A">
            <w:pPr>
              <w:jc w:val="both"/>
              <w:rPr>
                <w:rFonts w:eastAsia="標楷體"/>
              </w:rPr>
            </w:pPr>
            <w:r w:rsidRPr="00802333">
              <w:rPr>
                <w:rFonts w:ascii="標楷體" w:eastAsia="標楷體" w:hAnsi="標楷體" w:hint="eastAsia"/>
              </w:rPr>
              <w:t>【戶外教育】</w:t>
            </w:r>
          </w:p>
        </w:tc>
        <w:tc>
          <w:tcPr>
            <w:tcW w:w="992" w:type="dxa"/>
            <w:gridSpan w:val="2"/>
          </w:tcPr>
          <w:p w14:paraId="5FBE75AF"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音樂：第八課「藝」起生活趣</w:t>
            </w:r>
          </w:p>
          <w:p w14:paraId="28B5AEB7"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【戶外教育】</w:t>
            </w:r>
          </w:p>
          <w:p w14:paraId="5CFC6AC9"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【國際教育】</w:t>
            </w:r>
          </w:p>
          <w:p w14:paraId="5A9985B9"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【生涯規劃】</w:t>
            </w:r>
          </w:p>
          <w:p w14:paraId="4EABE8D7"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視覺藝術：第四課漫遊「藝」境</w:t>
            </w:r>
          </w:p>
          <w:p w14:paraId="341069C1"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【環境教育】</w:t>
            </w:r>
          </w:p>
          <w:p w14:paraId="74B5EF4C"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表演藝術：第十二課精采的幕後世界</w:t>
            </w:r>
          </w:p>
          <w:p w14:paraId="02AA1CD1"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【生涯規劃】</w:t>
            </w:r>
          </w:p>
          <w:p w14:paraId="15FE00AD" w14:textId="77777777" w:rsidR="0069334A" w:rsidRPr="00802333" w:rsidRDefault="0069334A" w:rsidP="0069334A">
            <w:pPr>
              <w:jc w:val="both"/>
              <w:rPr>
                <w:rFonts w:eastAsia="標楷體"/>
              </w:rPr>
            </w:pPr>
          </w:p>
        </w:tc>
        <w:tc>
          <w:tcPr>
            <w:tcW w:w="1134" w:type="dxa"/>
            <w:shd w:val="clear" w:color="auto" w:fill="FFFFFF"/>
          </w:tcPr>
          <w:p w14:paraId="45DBC84A"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童軍：第二主題環境「心」探索第2單元探索生活圈</w:t>
            </w:r>
          </w:p>
          <w:p w14:paraId="1B9FA9E2"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【環境教育】</w:t>
            </w:r>
          </w:p>
          <w:p w14:paraId="57450543"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家政：第四主題「玩」美空間第2單元「玩」美新生活</w:t>
            </w:r>
          </w:p>
          <w:p w14:paraId="0DE7C418"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【環境教育】</w:t>
            </w:r>
            <w:r w:rsidRPr="00802333">
              <w:rPr>
                <w:rFonts w:ascii="Gungsuh" w:eastAsia="Gungsuh" w:hAnsi="Gungsuh" w:cs="Gungsuh"/>
                <w:sz w:val="20"/>
                <w:szCs w:val="20"/>
              </w:rPr>
              <w:t>輔導：第六主題生涯尋寶趣第2單元我的生涯多寶閣</w:t>
            </w:r>
          </w:p>
          <w:p w14:paraId="4C6CA6FE" w14:textId="0F5A7DA6" w:rsidR="0069334A" w:rsidRPr="00802333" w:rsidRDefault="0069334A" w:rsidP="0069334A">
            <w:pPr>
              <w:jc w:val="both"/>
              <w:rPr>
                <w:rFonts w:eastAsia="標楷體"/>
              </w:rPr>
            </w:pPr>
            <w:r w:rsidRPr="00802333">
              <w:rPr>
                <w:rFonts w:ascii="標楷體" w:eastAsia="標楷體" w:hAnsi="標楷體" w:cs="標楷體"/>
              </w:rPr>
              <w:t>【生涯規劃】</w:t>
            </w:r>
          </w:p>
        </w:tc>
        <w:tc>
          <w:tcPr>
            <w:tcW w:w="1134" w:type="dxa"/>
            <w:shd w:val="clear" w:color="auto" w:fill="FFFFFF"/>
          </w:tcPr>
          <w:p w14:paraId="7D81EDAE" w14:textId="77777777" w:rsidR="0069334A" w:rsidRPr="00802333" w:rsidRDefault="0069334A" w:rsidP="0069334A">
            <w:pPr>
              <w:spacing w:line="260" w:lineRule="exact"/>
              <w:jc w:val="center"/>
              <w:rPr>
                <w:rFonts w:ascii="標楷體" w:eastAsia="標楷體" w:hAnsi="標楷體"/>
                <w:noProof/>
                <w:sz w:val="20"/>
                <w:szCs w:val="20"/>
              </w:rPr>
            </w:pPr>
            <w:r w:rsidRPr="00802333">
              <w:rPr>
                <w:rFonts w:ascii="標楷體" w:eastAsia="標楷體" w:hAnsi="標楷體" w:hint="eastAsia"/>
                <w:noProof/>
                <w:sz w:val="20"/>
                <w:szCs w:val="20"/>
              </w:rPr>
              <w:t>關卡3 設計與製作的基礎</w:t>
            </w:r>
          </w:p>
          <w:p w14:paraId="7C8837A6" w14:textId="77777777" w:rsidR="0069334A" w:rsidRPr="00802333" w:rsidRDefault="0069334A" w:rsidP="0069334A">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挑戰3處處可見的工具</w:t>
            </w:r>
          </w:p>
          <w:p w14:paraId="10CBDCDC" w14:textId="77777777" w:rsidR="0069334A" w:rsidRPr="00802333" w:rsidRDefault="0069334A" w:rsidP="0069334A">
            <w:pPr>
              <w:jc w:val="center"/>
              <w:rPr>
                <w:rFonts w:ascii="標楷體" w:eastAsia="標楷體" w:hAnsi="標楷體"/>
                <w:bCs/>
                <w:sz w:val="20"/>
                <w:szCs w:val="20"/>
              </w:rPr>
            </w:pPr>
            <w:r w:rsidRPr="00802333">
              <w:rPr>
                <w:rFonts w:ascii="標楷體" w:eastAsia="標楷體" w:hAnsi="標楷體" w:hint="eastAsia"/>
                <w:bCs/>
                <w:sz w:val="20"/>
                <w:szCs w:val="20"/>
              </w:rPr>
              <w:t>【性別平等教育】</w:t>
            </w:r>
          </w:p>
          <w:p w14:paraId="2C1E21D7" w14:textId="77777777" w:rsidR="0069334A" w:rsidRPr="00802333" w:rsidRDefault="0069334A" w:rsidP="0069334A">
            <w:pPr>
              <w:jc w:val="both"/>
              <w:rPr>
                <w:rFonts w:ascii="標楷體" w:eastAsia="標楷體" w:hAnsi="標楷體"/>
                <w:snapToGrid w:val="0"/>
                <w:kern w:val="0"/>
                <w:sz w:val="20"/>
                <w:szCs w:val="20"/>
              </w:rPr>
            </w:pPr>
            <w:r w:rsidRPr="00802333">
              <w:rPr>
                <w:rFonts w:ascii="標楷體" w:eastAsia="標楷體" w:hAnsi="標楷體"/>
                <w:snapToGrid w:val="0"/>
                <w:kern w:val="0"/>
                <w:sz w:val="20"/>
                <w:szCs w:val="20"/>
              </w:rPr>
              <w:t>【人權教育】</w:t>
            </w:r>
          </w:p>
          <w:p w14:paraId="1445E0D8" w14:textId="77777777" w:rsidR="0069334A" w:rsidRPr="00802333" w:rsidRDefault="0069334A" w:rsidP="0069334A">
            <w:pPr>
              <w:jc w:val="both"/>
              <w:rPr>
                <w:rFonts w:ascii="標楷體" w:eastAsia="標楷體" w:hAnsi="標楷體"/>
                <w:snapToGrid w:val="0"/>
                <w:kern w:val="0"/>
                <w:sz w:val="20"/>
                <w:szCs w:val="20"/>
              </w:rPr>
            </w:pPr>
          </w:p>
          <w:p w14:paraId="7F4F3650" w14:textId="4253A4B6" w:rsidR="0069334A" w:rsidRPr="00802333" w:rsidRDefault="0069334A" w:rsidP="0069334A">
            <w:pPr>
              <w:jc w:val="both"/>
              <w:rPr>
                <w:rFonts w:eastAsia="標楷體"/>
              </w:rPr>
            </w:pPr>
            <w:r w:rsidRPr="00802333">
              <w:rPr>
                <w:rFonts w:eastAsia="標楷體" w:hint="eastAsia"/>
              </w:rPr>
              <w:t>期末選擇測驗</w:t>
            </w:r>
            <w:r w:rsidRPr="00802333">
              <w:rPr>
                <w:rFonts w:eastAsia="標楷體" w:hint="eastAsia"/>
              </w:rPr>
              <w:t>(TEST)</w:t>
            </w:r>
          </w:p>
        </w:tc>
        <w:tc>
          <w:tcPr>
            <w:tcW w:w="992" w:type="dxa"/>
          </w:tcPr>
          <w:p w14:paraId="099CF83B"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w:t>
            </w:r>
            <w:r w:rsidRPr="00802333">
              <w:rPr>
                <w:rFonts w:ascii="標楷體" w:eastAsia="標楷體" w:hAnsi="標楷體"/>
                <w:sz w:val="20"/>
                <w:szCs w:val="20"/>
              </w:rPr>
              <w:t>3-</w:t>
            </w:r>
            <w:r w:rsidRPr="00802333">
              <w:rPr>
                <w:rFonts w:ascii="標楷體" w:eastAsia="標楷體" w:hAnsi="標楷體" w:hint="eastAsia"/>
                <w:sz w:val="20"/>
                <w:szCs w:val="20"/>
              </w:rPr>
              <w:t>2章：吃出好健康</w:t>
            </w:r>
          </w:p>
          <w:p w14:paraId="65EB9E1D"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w:t>
            </w:r>
            <w:r w:rsidRPr="00802333">
              <w:rPr>
                <w:rFonts w:ascii="標楷體" w:eastAsia="標楷體" w:hAnsi="標楷體"/>
                <w:sz w:val="20"/>
                <w:szCs w:val="20"/>
              </w:rPr>
              <w:t>3-</w:t>
            </w:r>
            <w:r w:rsidRPr="00802333">
              <w:rPr>
                <w:rFonts w:ascii="標楷體" w:eastAsia="標楷體" w:hAnsi="標楷體" w:hint="eastAsia"/>
                <w:sz w:val="20"/>
                <w:szCs w:val="20"/>
              </w:rPr>
              <w:t>2章：街舞</w:t>
            </w:r>
          </w:p>
          <w:p w14:paraId="1CE38550" w14:textId="1B1D9E99" w:rsidR="0069334A" w:rsidRPr="00802333" w:rsidRDefault="0069334A" w:rsidP="0069334A">
            <w:pPr>
              <w:jc w:val="both"/>
              <w:rPr>
                <w:rFonts w:eastAsia="標楷體"/>
              </w:rPr>
            </w:pPr>
            <w:r w:rsidRPr="00802333">
              <w:rPr>
                <w:rFonts w:ascii="標楷體" w:eastAsia="標楷體" w:hAnsi="標楷體" w:hint="eastAsia"/>
                <w:sz w:val="20"/>
                <w:szCs w:val="20"/>
              </w:rPr>
              <w:t>【家庭教育】</w:t>
            </w:r>
          </w:p>
        </w:tc>
      </w:tr>
      <w:tr w:rsidR="00802333" w:rsidRPr="00802333" w14:paraId="45E989C6" w14:textId="77777777" w:rsidTr="00F40312">
        <w:trPr>
          <w:cantSplit/>
          <w:trHeight w:val="780"/>
          <w:jc w:val="center"/>
        </w:trPr>
        <w:tc>
          <w:tcPr>
            <w:tcW w:w="597" w:type="dxa"/>
            <w:gridSpan w:val="2"/>
            <w:vAlign w:val="center"/>
          </w:tcPr>
          <w:p w14:paraId="352A45A9" w14:textId="207E10C6" w:rsidR="0069334A" w:rsidRPr="00802333" w:rsidRDefault="0069334A" w:rsidP="0069334A">
            <w:pPr>
              <w:jc w:val="center"/>
              <w:rPr>
                <w:rFonts w:eastAsia="標楷體"/>
              </w:rPr>
            </w:pPr>
            <w:r w:rsidRPr="00802333">
              <w:rPr>
                <w:rFonts w:eastAsia="標楷體" w:hint="eastAsia"/>
              </w:rPr>
              <w:lastRenderedPageBreak/>
              <w:t>1</w:t>
            </w:r>
            <w:r w:rsidRPr="00802333">
              <w:rPr>
                <w:rFonts w:eastAsia="標楷體"/>
              </w:rPr>
              <w:t>9</w:t>
            </w:r>
          </w:p>
        </w:tc>
        <w:tc>
          <w:tcPr>
            <w:tcW w:w="672" w:type="dxa"/>
            <w:vAlign w:val="center"/>
          </w:tcPr>
          <w:p w14:paraId="31BF305F" w14:textId="1F5652B3" w:rsidR="0069334A" w:rsidRPr="00802333" w:rsidRDefault="0069334A" w:rsidP="0069334A">
            <w:pPr>
              <w:jc w:val="center"/>
              <w:rPr>
                <w:rFonts w:eastAsia="標楷體"/>
              </w:rPr>
            </w:pPr>
            <w:r w:rsidRPr="00802333">
              <w:rPr>
                <w:rFonts w:asciiTheme="minorEastAsia" w:eastAsiaTheme="minorEastAsia" w:hAnsiTheme="minorEastAsia"/>
                <w:kern w:val="0"/>
                <w:sz w:val="20"/>
                <w:szCs w:val="18"/>
              </w:rPr>
              <w:t>1/2~1/5</w:t>
            </w:r>
          </w:p>
        </w:tc>
        <w:tc>
          <w:tcPr>
            <w:tcW w:w="994" w:type="dxa"/>
            <w:gridSpan w:val="2"/>
            <w:vAlign w:val="center"/>
          </w:tcPr>
          <w:p w14:paraId="4DAF5D8A" w14:textId="77777777" w:rsidR="0069334A" w:rsidRPr="00802333" w:rsidRDefault="0069334A" w:rsidP="0069334A">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第九課 音樂家與職籃巨星</w:t>
            </w:r>
          </w:p>
          <w:p w14:paraId="5BA46008"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hint="eastAsia"/>
                <w:bCs/>
                <w:sz w:val="20"/>
                <w:szCs w:val="20"/>
              </w:rPr>
              <w:t>【生涯規劃教育】</w:t>
            </w:r>
          </w:p>
          <w:p w14:paraId="0EAF8D66" w14:textId="4C04F822" w:rsidR="0069334A" w:rsidRPr="00802333" w:rsidRDefault="0069334A" w:rsidP="0069334A">
            <w:pPr>
              <w:jc w:val="both"/>
              <w:rPr>
                <w:rFonts w:eastAsia="標楷體"/>
              </w:rPr>
            </w:pPr>
            <w:r w:rsidRPr="00802333">
              <w:rPr>
                <w:rFonts w:ascii="標楷體" w:eastAsia="標楷體" w:hAnsi="標楷體" w:hint="eastAsia"/>
                <w:bCs/>
                <w:sz w:val="20"/>
                <w:szCs w:val="20"/>
              </w:rPr>
              <w:t>【閱讀素養教育】</w:t>
            </w:r>
          </w:p>
        </w:tc>
        <w:tc>
          <w:tcPr>
            <w:tcW w:w="993" w:type="dxa"/>
            <w:vAlign w:val="center"/>
          </w:tcPr>
          <w:p w14:paraId="3A01E354" w14:textId="77777777" w:rsidR="0069334A" w:rsidRPr="00802333" w:rsidRDefault="0069334A" w:rsidP="0069334A">
            <w:pPr>
              <w:pStyle w:val="Web"/>
              <w:spacing w:before="0" w:beforeAutospacing="0" w:after="0" w:afterAutospacing="0"/>
              <w:jc w:val="center"/>
            </w:pPr>
            <w:r w:rsidRPr="00802333">
              <w:rPr>
                <w:rFonts w:ascii="標楷體" w:eastAsia="標楷體" w:hAnsi="標楷體" w:hint="eastAsia"/>
                <w:sz w:val="22"/>
                <w:szCs w:val="22"/>
              </w:rPr>
              <w:t>Review 3</w:t>
            </w:r>
          </w:p>
          <w:p w14:paraId="7FD03035" w14:textId="757AD538" w:rsidR="0069334A" w:rsidRPr="00802333" w:rsidRDefault="0069334A" w:rsidP="0069334A">
            <w:pPr>
              <w:jc w:val="both"/>
              <w:rPr>
                <w:rFonts w:eastAsia="標楷體"/>
              </w:rPr>
            </w:pPr>
            <w:r w:rsidRPr="00802333">
              <w:rPr>
                <w:rFonts w:ascii="標楷體" w:eastAsia="標楷體" w:hAnsi="標楷體" w:hint="eastAsia"/>
                <w:sz w:val="22"/>
                <w:szCs w:val="22"/>
              </w:rPr>
              <w:t>【閱讀素養】</w:t>
            </w:r>
          </w:p>
        </w:tc>
        <w:tc>
          <w:tcPr>
            <w:tcW w:w="992" w:type="dxa"/>
          </w:tcPr>
          <w:p w14:paraId="1CEC40C3"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rPr>
              <w:t>三、人情世事6.臭豆腐的滋味</w:t>
            </w:r>
          </w:p>
          <w:p w14:paraId="2E7D2BF1"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hint="eastAsia"/>
              </w:rPr>
              <w:t>【家庭教育】</w:t>
            </w:r>
          </w:p>
          <w:p w14:paraId="70D65D42" w14:textId="130B91BF" w:rsidR="0069334A" w:rsidRPr="00802333" w:rsidRDefault="0069334A" w:rsidP="0069334A">
            <w:pPr>
              <w:jc w:val="both"/>
              <w:rPr>
                <w:rFonts w:eastAsia="標楷體"/>
              </w:rPr>
            </w:pPr>
            <w:r w:rsidRPr="00802333">
              <w:rPr>
                <w:rFonts w:ascii="標楷體" w:eastAsia="標楷體" w:hAnsi="標楷體" w:hint="eastAsia"/>
              </w:rPr>
              <w:t>【人權教育】</w:t>
            </w:r>
          </w:p>
        </w:tc>
        <w:tc>
          <w:tcPr>
            <w:tcW w:w="992" w:type="dxa"/>
          </w:tcPr>
          <w:p w14:paraId="3DE31405"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hint="eastAsia"/>
                <w:lang w:eastAsia="zh-HK"/>
              </w:rPr>
              <w:t>統整三、</w:t>
            </w:r>
            <w:r w:rsidRPr="00802333">
              <w:rPr>
                <w:rFonts w:ascii="標楷體" w:eastAsia="台灣楷體" w:hAnsi="台灣楷體" w:cs="MS Gothic" w:hint="eastAsia"/>
              </w:rPr>
              <w:t>𠊎</w:t>
            </w:r>
            <w:r w:rsidRPr="00802333">
              <w:rPr>
                <w:rFonts w:ascii="標楷體" w:eastAsia="標楷體" w:hAnsi="標楷體" w:cs="MS Gothic" w:hint="eastAsia"/>
              </w:rPr>
              <w:t>个學習無慢到</w:t>
            </w:r>
          </w:p>
          <w:p w14:paraId="6AC49E7E" w14:textId="4B83D02B" w:rsidR="0069334A" w:rsidRPr="00802333" w:rsidRDefault="0069334A" w:rsidP="0069334A">
            <w:pPr>
              <w:jc w:val="both"/>
              <w:rPr>
                <w:rFonts w:eastAsia="標楷體"/>
              </w:rPr>
            </w:pPr>
            <w:r w:rsidRPr="00802333">
              <w:rPr>
                <w:rFonts w:ascii="標楷體" w:eastAsia="標楷體" w:hAnsi="標楷體" w:hint="eastAsia"/>
              </w:rPr>
              <w:t>【生命教育】</w:t>
            </w:r>
          </w:p>
        </w:tc>
        <w:tc>
          <w:tcPr>
            <w:tcW w:w="851" w:type="dxa"/>
          </w:tcPr>
          <w:p w14:paraId="140128CF" w14:textId="77777777" w:rsidR="0069334A" w:rsidRPr="00802333" w:rsidRDefault="0069334A" w:rsidP="0069334A">
            <w:pPr>
              <w:jc w:val="both"/>
              <w:rPr>
                <w:rFonts w:eastAsia="標楷體"/>
              </w:rPr>
            </w:pPr>
          </w:p>
        </w:tc>
        <w:tc>
          <w:tcPr>
            <w:tcW w:w="1134" w:type="dxa"/>
          </w:tcPr>
          <w:p w14:paraId="6573C069" w14:textId="77777777" w:rsidR="0069334A" w:rsidRPr="00802333" w:rsidRDefault="0069334A" w:rsidP="0069334A">
            <w:pPr>
              <w:jc w:val="both"/>
              <w:rPr>
                <w:rFonts w:eastAsia="標楷體"/>
              </w:rPr>
            </w:pPr>
            <w:r w:rsidRPr="00802333">
              <w:rPr>
                <w:rFonts w:eastAsia="標楷體" w:hint="eastAsia"/>
              </w:rPr>
              <w:t>單</w:t>
            </w:r>
            <w:r w:rsidRPr="00802333">
              <w:rPr>
                <w:rFonts w:eastAsia="標楷體"/>
              </w:rPr>
              <w:t>元五</w:t>
            </w:r>
          </w:p>
          <w:p w14:paraId="0B87495F" w14:textId="24A96964" w:rsidR="0069334A" w:rsidRPr="00802333" w:rsidRDefault="0069334A" w:rsidP="0069334A">
            <w:pPr>
              <w:jc w:val="both"/>
              <w:rPr>
                <w:rFonts w:eastAsia="標楷體"/>
              </w:rPr>
            </w:pPr>
            <w:r w:rsidRPr="00802333">
              <w:rPr>
                <w:rFonts w:eastAsia="標楷體" w:hint="eastAsia"/>
              </w:rPr>
              <w:t>上</w:t>
            </w:r>
            <w:r w:rsidRPr="00802333">
              <w:rPr>
                <w:rFonts w:eastAsia="標楷體"/>
              </w:rPr>
              <w:t>課</w:t>
            </w:r>
            <w:r w:rsidRPr="00802333">
              <w:rPr>
                <w:rFonts w:eastAsia="標楷體" w:hint="eastAsia"/>
              </w:rPr>
              <w:t>了</w:t>
            </w:r>
          </w:p>
        </w:tc>
        <w:tc>
          <w:tcPr>
            <w:tcW w:w="1134" w:type="dxa"/>
          </w:tcPr>
          <w:p w14:paraId="56918B49" w14:textId="77777777" w:rsidR="0069334A" w:rsidRPr="00802333" w:rsidRDefault="0069334A" w:rsidP="0069334A">
            <w:pPr>
              <w:snapToGrid w:val="0"/>
              <w:rPr>
                <w:rFonts w:eastAsia="標楷體"/>
                <w:snapToGrid w:val="0"/>
              </w:rPr>
            </w:pPr>
            <w:r w:rsidRPr="00802333">
              <w:rPr>
                <w:rFonts w:eastAsia="標楷體" w:hint="eastAsia"/>
                <w:snapToGrid w:val="0"/>
              </w:rPr>
              <w:t>3</w:t>
            </w:r>
            <w:r w:rsidRPr="00802333">
              <w:rPr>
                <w:rFonts w:eastAsia="標楷體"/>
                <w:snapToGrid w:val="0"/>
              </w:rPr>
              <w:t>-</w:t>
            </w:r>
            <w:r w:rsidRPr="00802333">
              <w:rPr>
                <w:rFonts w:eastAsia="標楷體" w:hint="eastAsia"/>
                <w:snapToGrid w:val="0"/>
              </w:rPr>
              <w:t>3</w:t>
            </w:r>
            <w:r w:rsidRPr="00802333">
              <w:rPr>
                <w:rFonts w:eastAsia="標楷體" w:hint="eastAsia"/>
                <w:snapToGrid w:val="0"/>
              </w:rPr>
              <w:t>應用問題</w:t>
            </w:r>
          </w:p>
          <w:p w14:paraId="28995AF8" w14:textId="77777777" w:rsidR="0069334A" w:rsidRPr="00802333" w:rsidRDefault="0069334A" w:rsidP="0069334A">
            <w:pPr>
              <w:snapToGrid w:val="0"/>
              <w:rPr>
                <w:rFonts w:ascii="標楷體" w:eastAsia="標楷體" w:hAnsi="標楷體"/>
              </w:rPr>
            </w:pPr>
            <w:r w:rsidRPr="00802333">
              <w:rPr>
                <w:rFonts w:ascii="標楷體" w:eastAsia="標楷體" w:hAnsi="標楷體" w:hint="eastAsia"/>
              </w:rPr>
              <w:t>【多元文化】</w:t>
            </w:r>
          </w:p>
          <w:p w14:paraId="1E43A1B4" w14:textId="77777777" w:rsidR="0069334A" w:rsidRPr="00802333" w:rsidRDefault="0069334A" w:rsidP="0069334A">
            <w:pPr>
              <w:snapToGrid w:val="0"/>
              <w:rPr>
                <w:rFonts w:eastAsia="標楷體"/>
              </w:rPr>
            </w:pPr>
            <w:r w:rsidRPr="00802333">
              <w:rPr>
                <w:rFonts w:eastAsia="標楷體"/>
              </w:rPr>
              <w:t>【戶外教育】</w:t>
            </w:r>
          </w:p>
          <w:p w14:paraId="60166F84" w14:textId="239F466B" w:rsidR="0069334A" w:rsidRPr="00802333" w:rsidRDefault="0069334A" w:rsidP="0069334A">
            <w:pPr>
              <w:jc w:val="both"/>
              <w:rPr>
                <w:rFonts w:eastAsia="標楷體"/>
              </w:rPr>
            </w:pPr>
            <w:r w:rsidRPr="00802333">
              <w:rPr>
                <w:rFonts w:eastAsia="標楷體"/>
              </w:rPr>
              <w:t>【閱讀素養】</w:t>
            </w:r>
          </w:p>
        </w:tc>
        <w:tc>
          <w:tcPr>
            <w:tcW w:w="992" w:type="dxa"/>
            <w:vAlign w:val="center"/>
          </w:tcPr>
          <w:p w14:paraId="59DD034F" w14:textId="77777777" w:rsidR="0069334A" w:rsidRPr="00802333" w:rsidRDefault="0069334A" w:rsidP="0069334A">
            <w:pPr>
              <w:ind w:left="57" w:right="57"/>
              <w:rPr>
                <w:rFonts w:ascii="標楷體" w:eastAsia="標楷體" w:hAnsi="標楷體"/>
              </w:rPr>
            </w:pPr>
            <w:r w:rsidRPr="00802333">
              <w:rPr>
                <w:rFonts w:ascii="標楷體" w:eastAsia="標楷體" w:hAnsi="標楷體" w:hint="eastAsia"/>
              </w:rPr>
              <w:t>第一篇 第6章 臺灣的水文</w:t>
            </w:r>
          </w:p>
          <w:p w14:paraId="0ED4E6DD" w14:textId="77777777" w:rsidR="0069334A" w:rsidRPr="00802333" w:rsidRDefault="0069334A" w:rsidP="0069334A">
            <w:pPr>
              <w:ind w:left="57" w:right="57"/>
              <w:rPr>
                <w:rFonts w:ascii="標楷體" w:eastAsia="標楷體" w:hAnsi="標楷體"/>
              </w:rPr>
            </w:pPr>
            <w:r w:rsidRPr="00802333">
              <w:rPr>
                <w:rFonts w:ascii="標楷體" w:eastAsia="標楷體" w:hAnsi="標楷體" w:hint="eastAsia"/>
              </w:rPr>
              <w:t xml:space="preserve">第二篇 第6章 </w:t>
            </w:r>
            <w:r w:rsidRPr="00802333">
              <w:rPr>
                <w:rFonts w:ascii="標楷體" w:eastAsia="標楷體" w:hAnsi="標楷體" w:hint="eastAsia"/>
                <w:lang w:eastAsia="zh-HK"/>
              </w:rPr>
              <w:t>清帝國</w:t>
            </w:r>
            <w:r w:rsidRPr="00802333">
              <w:rPr>
                <w:rFonts w:ascii="標楷體" w:eastAsia="標楷體" w:hAnsi="標楷體" w:hint="eastAsia"/>
              </w:rPr>
              <w:t>時期的</w:t>
            </w:r>
            <w:r w:rsidRPr="00802333">
              <w:rPr>
                <w:rFonts w:ascii="標楷體" w:eastAsia="標楷體" w:hAnsi="標楷體" w:hint="eastAsia"/>
                <w:lang w:eastAsia="zh-HK"/>
              </w:rPr>
              <w:t>社會與文化</w:t>
            </w:r>
            <w:r w:rsidRPr="00802333">
              <w:rPr>
                <w:rFonts w:ascii="標楷體" w:eastAsia="標楷體" w:hAnsi="標楷體" w:hint="eastAsia"/>
              </w:rPr>
              <w:t>【家庭教育】</w:t>
            </w:r>
          </w:p>
          <w:p w14:paraId="57C10906" w14:textId="18A954C0" w:rsidR="0069334A" w:rsidRPr="00802333" w:rsidRDefault="0069334A" w:rsidP="0069334A">
            <w:pPr>
              <w:jc w:val="both"/>
              <w:rPr>
                <w:rFonts w:eastAsia="標楷體"/>
              </w:rPr>
            </w:pPr>
            <w:r w:rsidRPr="00802333">
              <w:rPr>
                <w:rFonts w:ascii="標楷體" w:eastAsia="標楷體" w:hAnsi="標楷體" w:hint="eastAsia"/>
              </w:rPr>
              <w:t>第三篇 第6章 我住故我在•社區與部落</w:t>
            </w:r>
          </w:p>
        </w:tc>
        <w:tc>
          <w:tcPr>
            <w:tcW w:w="1134" w:type="dxa"/>
          </w:tcPr>
          <w:p w14:paraId="2FC846CA" w14:textId="77777777" w:rsidR="0069334A" w:rsidRPr="00802333" w:rsidRDefault="0069334A" w:rsidP="0069334A">
            <w:pPr>
              <w:widowControl/>
              <w:jc w:val="both"/>
              <w:rPr>
                <w:rFonts w:ascii="標楷體" w:eastAsia="標楷體" w:hAnsi="標楷體"/>
                <w:kern w:val="0"/>
              </w:rPr>
            </w:pPr>
            <w:r w:rsidRPr="00802333">
              <w:rPr>
                <w:rFonts w:ascii="標楷體" w:eastAsia="標楷體" w:hAnsi="標楷體"/>
                <w:kern w:val="0"/>
              </w:rPr>
              <w:t>5‧2呼吸與氣體的恆定</w:t>
            </w:r>
          </w:p>
          <w:p w14:paraId="31506D3B" w14:textId="77777777" w:rsidR="0069334A" w:rsidRPr="00802333" w:rsidRDefault="0069334A" w:rsidP="0069334A">
            <w:pPr>
              <w:widowControl/>
              <w:jc w:val="both"/>
              <w:rPr>
                <w:rFonts w:ascii="標楷體" w:eastAsia="標楷體" w:hAnsi="標楷體" w:cs="新細明體"/>
                <w:kern w:val="0"/>
              </w:rPr>
            </w:pPr>
            <w:r w:rsidRPr="00802333">
              <w:rPr>
                <w:rFonts w:ascii="標楷體" w:eastAsia="標楷體" w:hAnsi="標楷體" w:hint="eastAsia"/>
              </w:rPr>
              <w:t>【閱讀素養】</w:t>
            </w:r>
          </w:p>
          <w:p w14:paraId="2383FE81" w14:textId="77777777" w:rsidR="0069334A" w:rsidRPr="00802333" w:rsidRDefault="0069334A" w:rsidP="0069334A">
            <w:pPr>
              <w:jc w:val="both"/>
              <w:rPr>
                <w:rFonts w:eastAsia="標楷體"/>
              </w:rPr>
            </w:pPr>
          </w:p>
        </w:tc>
        <w:tc>
          <w:tcPr>
            <w:tcW w:w="992" w:type="dxa"/>
            <w:gridSpan w:val="2"/>
          </w:tcPr>
          <w:p w14:paraId="5320281C"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音樂：第八課「藝」起生活趣</w:t>
            </w:r>
          </w:p>
          <w:p w14:paraId="13AF9E22"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【戶外教育】</w:t>
            </w:r>
          </w:p>
          <w:p w14:paraId="53522E4E"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【國際教育】</w:t>
            </w:r>
          </w:p>
          <w:p w14:paraId="12C749C5"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【生涯規劃】</w:t>
            </w:r>
          </w:p>
          <w:p w14:paraId="0265BF78"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視覺藝術：第四課漫遊「藝」境</w:t>
            </w:r>
          </w:p>
          <w:p w14:paraId="146F1B37"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【環境教育】</w:t>
            </w:r>
          </w:p>
          <w:p w14:paraId="0573BE70"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表演藝術：第十二課精采的幕後世界</w:t>
            </w:r>
          </w:p>
          <w:p w14:paraId="445D94AC"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【生涯規劃】</w:t>
            </w:r>
          </w:p>
          <w:p w14:paraId="19C74DBE" w14:textId="77777777" w:rsidR="0069334A" w:rsidRPr="00802333" w:rsidRDefault="0069334A" w:rsidP="0069334A">
            <w:pPr>
              <w:jc w:val="both"/>
              <w:rPr>
                <w:rFonts w:eastAsia="標楷體"/>
              </w:rPr>
            </w:pPr>
          </w:p>
        </w:tc>
        <w:tc>
          <w:tcPr>
            <w:tcW w:w="1134" w:type="dxa"/>
            <w:shd w:val="clear" w:color="auto" w:fill="FFFFFF"/>
          </w:tcPr>
          <w:p w14:paraId="1D93143C"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童軍：第二主題環境「心」探索第2單元探索生活圈</w:t>
            </w:r>
          </w:p>
          <w:p w14:paraId="2E7C0DDA"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【環境教育】</w:t>
            </w:r>
          </w:p>
          <w:p w14:paraId="682C25AE"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家政：第四主題「玩」美空間第2單元「玩」美新生活</w:t>
            </w:r>
          </w:p>
          <w:p w14:paraId="00AE7AFA"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【環境教育】</w:t>
            </w:r>
            <w:r w:rsidRPr="00802333">
              <w:rPr>
                <w:rFonts w:ascii="Gungsuh" w:eastAsia="Gungsuh" w:hAnsi="Gungsuh" w:cs="Gungsuh"/>
                <w:sz w:val="20"/>
                <w:szCs w:val="20"/>
              </w:rPr>
              <w:t>輔導：第六主題生涯尋寶趣第2單元我的生涯多寶閣</w:t>
            </w:r>
          </w:p>
          <w:p w14:paraId="0DFE3251" w14:textId="40B0787A" w:rsidR="0069334A" w:rsidRPr="00802333" w:rsidRDefault="0069334A" w:rsidP="0069334A">
            <w:pPr>
              <w:jc w:val="both"/>
              <w:rPr>
                <w:rFonts w:eastAsia="標楷體"/>
              </w:rPr>
            </w:pPr>
            <w:r w:rsidRPr="00802333">
              <w:rPr>
                <w:rFonts w:ascii="標楷體" w:eastAsia="標楷體" w:hAnsi="標楷體" w:cs="標楷體"/>
              </w:rPr>
              <w:t>【生涯規劃】</w:t>
            </w:r>
          </w:p>
        </w:tc>
        <w:tc>
          <w:tcPr>
            <w:tcW w:w="1134" w:type="dxa"/>
            <w:shd w:val="clear" w:color="auto" w:fill="FFFFFF"/>
          </w:tcPr>
          <w:p w14:paraId="17E731D9" w14:textId="77777777" w:rsidR="0069334A" w:rsidRPr="00802333" w:rsidRDefault="0069334A" w:rsidP="0069334A">
            <w:pPr>
              <w:spacing w:line="260" w:lineRule="exact"/>
              <w:jc w:val="center"/>
              <w:rPr>
                <w:rFonts w:ascii="標楷體" w:eastAsia="標楷體" w:hAnsi="標楷體"/>
                <w:noProof/>
                <w:sz w:val="20"/>
                <w:szCs w:val="20"/>
              </w:rPr>
            </w:pPr>
            <w:r w:rsidRPr="00802333">
              <w:rPr>
                <w:rFonts w:ascii="標楷體" w:eastAsia="標楷體" w:hAnsi="標楷體" w:hint="eastAsia"/>
                <w:noProof/>
                <w:sz w:val="20"/>
                <w:szCs w:val="20"/>
              </w:rPr>
              <w:t>關卡3 設計與製作的基礎</w:t>
            </w:r>
          </w:p>
          <w:p w14:paraId="21381896"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挑戰3處處可見的工具</w:t>
            </w:r>
          </w:p>
          <w:p w14:paraId="4844B0C7" w14:textId="77777777" w:rsidR="0069334A" w:rsidRPr="00802333" w:rsidRDefault="0069334A" w:rsidP="0069334A">
            <w:pPr>
              <w:jc w:val="both"/>
              <w:rPr>
                <w:rFonts w:ascii="標楷體" w:eastAsia="標楷體" w:hAnsi="標楷體"/>
                <w:sz w:val="20"/>
                <w:szCs w:val="20"/>
              </w:rPr>
            </w:pPr>
          </w:p>
          <w:p w14:paraId="6BDCFB0E" w14:textId="6C0443FD" w:rsidR="0069334A" w:rsidRPr="00802333" w:rsidRDefault="0069334A" w:rsidP="0069334A">
            <w:pPr>
              <w:jc w:val="both"/>
              <w:rPr>
                <w:rFonts w:eastAsia="標楷體"/>
              </w:rPr>
            </w:pPr>
            <w:r w:rsidRPr="00802333">
              <w:rPr>
                <w:rFonts w:eastAsia="標楷體" w:hint="eastAsia"/>
              </w:rPr>
              <w:t>Scratch</w:t>
            </w:r>
            <w:r w:rsidRPr="00802333">
              <w:rPr>
                <w:rFonts w:eastAsia="標楷體" w:hint="eastAsia"/>
              </w:rPr>
              <w:t>複習練習</w:t>
            </w:r>
          </w:p>
        </w:tc>
        <w:tc>
          <w:tcPr>
            <w:tcW w:w="992" w:type="dxa"/>
          </w:tcPr>
          <w:p w14:paraId="5A5A01D0"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w:t>
            </w:r>
            <w:r w:rsidRPr="00802333">
              <w:rPr>
                <w:rFonts w:ascii="標楷體" w:eastAsia="標楷體" w:hAnsi="標楷體"/>
                <w:sz w:val="20"/>
                <w:szCs w:val="20"/>
              </w:rPr>
              <w:t>3-</w:t>
            </w:r>
            <w:r w:rsidRPr="00802333">
              <w:rPr>
                <w:rFonts w:ascii="標楷體" w:eastAsia="標楷體" w:hAnsi="標楷體" w:hint="eastAsia"/>
                <w:sz w:val="20"/>
                <w:szCs w:val="20"/>
              </w:rPr>
              <w:t>2章：吃出好健康</w:t>
            </w:r>
          </w:p>
          <w:p w14:paraId="4A04652C"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w:t>
            </w:r>
            <w:r w:rsidRPr="00802333">
              <w:rPr>
                <w:rFonts w:ascii="標楷體" w:eastAsia="標楷體" w:hAnsi="標楷體"/>
                <w:sz w:val="20"/>
                <w:szCs w:val="20"/>
              </w:rPr>
              <w:t>3-</w:t>
            </w:r>
            <w:r w:rsidRPr="00802333">
              <w:rPr>
                <w:rFonts w:ascii="標楷體" w:eastAsia="標楷體" w:hAnsi="標楷體" w:hint="eastAsia"/>
                <w:sz w:val="20"/>
                <w:szCs w:val="20"/>
              </w:rPr>
              <w:t>2章：街舞</w:t>
            </w:r>
          </w:p>
          <w:p w14:paraId="179839AE" w14:textId="25AA364F" w:rsidR="0069334A" w:rsidRPr="00802333" w:rsidRDefault="0069334A" w:rsidP="0069334A">
            <w:pPr>
              <w:jc w:val="both"/>
              <w:rPr>
                <w:rFonts w:eastAsia="標楷體"/>
              </w:rPr>
            </w:pPr>
            <w:r w:rsidRPr="00802333">
              <w:rPr>
                <w:rFonts w:ascii="標楷體" w:eastAsia="標楷體" w:hAnsi="標楷體" w:hint="eastAsia"/>
                <w:sz w:val="20"/>
                <w:szCs w:val="20"/>
              </w:rPr>
              <w:t>【家庭教育】</w:t>
            </w:r>
          </w:p>
        </w:tc>
      </w:tr>
      <w:tr w:rsidR="00802333" w:rsidRPr="00802333" w14:paraId="7EB6EC54" w14:textId="77777777" w:rsidTr="00F40312">
        <w:trPr>
          <w:cantSplit/>
          <w:trHeight w:val="780"/>
          <w:jc w:val="center"/>
        </w:trPr>
        <w:tc>
          <w:tcPr>
            <w:tcW w:w="597" w:type="dxa"/>
            <w:gridSpan w:val="2"/>
            <w:vAlign w:val="center"/>
          </w:tcPr>
          <w:p w14:paraId="0FFD0497" w14:textId="7BDAEE24" w:rsidR="0069334A" w:rsidRPr="00802333" w:rsidRDefault="0069334A" w:rsidP="0069334A">
            <w:pPr>
              <w:jc w:val="center"/>
              <w:rPr>
                <w:rFonts w:eastAsia="標楷體"/>
              </w:rPr>
            </w:pPr>
            <w:r w:rsidRPr="00802333">
              <w:rPr>
                <w:rFonts w:eastAsia="標楷體" w:hint="eastAsia"/>
              </w:rPr>
              <w:lastRenderedPageBreak/>
              <w:t>2</w:t>
            </w:r>
            <w:r w:rsidRPr="00802333">
              <w:rPr>
                <w:rFonts w:eastAsia="標楷體"/>
              </w:rPr>
              <w:t>0</w:t>
            </w:r>
          </w:p>
        </w:tc>
        <w:tc>
          <w:tcPr>
            <w:tcW w:w="672" w:type="dxa"/>
            <w:vAlign w:val="center"/>
          </w:tcPr>
          <w:p w14:paraId="18EED238" w14:textId="77777777" w:rsidR="0069334A" w:rsidRPr="00802333" w:rsidRDefault="0069334A" w:rsidP="0069334A">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1/8~</w:t>
            </w:r>
          </w:p>
          <w:p w14:paraId="78A5D823" w14:textId="1D035AA1" w:rsidR="0069334A" w:rsidRPr="00802333" w:rsidRDefault="0069334A" w:rsidP="0069334A">
            <w:pPr>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1/12</w:t>
            </w:r>
          </w:p>
        </w:tc>
        <w:tc>
          <w:tcPr>
            <w:tcW w:w="994" w:type="dxa"/>
            <w:gridSpan w:val="2"/>
            <w:vAlign w:val="center"/>
          </w:tcPr>
          <w:p w14:paraId="24B89361" w14:textId="77777777" w:rsidR="0069334A" w:rsidRPr="00802333" w:rsidRDefault="0069334A" w:rsidP="0069334A">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第九課 音樂家與職籃巨星</w:t>
            </w:r>
          </w:p>
          <w:p w14:paraId="57FAAF40"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hint="eastAsia"/>
                <w:bCs/>
                <w:sz w:val="20"/>
                <w:szCs w:val="20"/>
              </w:rPr>
              <w:t>【生涯規劃教育】</w:t>
            </w:r>
          </w:p>
          <w:p w14:paraId="0D61BB44" w14:textId="4722213C" w:rsidR="0069334A" w:rsidRPr="00802333" w:rsidRDefault="0069334A" w:rsidP="0069334A">
            <w:pPr>
              <w:spacing w:line="260" w:lineRule="exact"/>
              <w:jc w:val="center"/>
              <w:rPr>
                <w:rFonts w:ascii="標楷體" w:eastAsia="標楷體" w:hAnsi="標楷體"/>
                <w:sz w:val="20"/>
                <w:szCs w:val="20"/>
              </w:rPr>
            </w:pPr>
            <w:r w:rsidRPr="00802333">
              <w:rPr>
                <w:rFonts w:ascii="標楷體" w:eastAsia="標楷體" w:hAnsi="標楷體" w:hint="eastAsia"/>
                <w:bCs/>
                <w:sz w:val="20"/>
                <w:szCs w:val="20"/>
              </w:rPr>
              <w:t>【閱讀素養教育】</w:t>
            </w:r>
          </w:p>
        </w:tc>
        <w:tc>
          <w:tcPr>
            <w:tcW w:w="993" w:type="dxa"/>
            <w:vAlign w:val="center"/>
          </w:tcPr>
          <w:p w14:paraId="0452BF08" w14:textId="77777777" w:rsidR="0069334A" w:rsidRPr="00802333" w:rsidRDefault="0069334A" w:rsidP="0069334A">
            <w:pPr>
              <w:pStyle w:val="Web"/>
              <w:spacing w:before="0" w:beforeAutospacing="0" w:after="0" w:afterAutospacing="0"/>
              <w:jc w:val="center"/>
            </w:pPr>
            <w:r w:rsidRPr="00802333">
              <w:rPr>
                <w:rFonts w:ascii="標楷體" w:eastAsia="標楷體" w:hAnsi="標楷體" w:hint="eastAsia"/>
                <w:sz w:val="22"/>
                <w:szCs w:val="22"/>
              </w:rPr>
              <w:t>Book 1總複習</w:t>
            </w:r>
          </w:p>
          <w:p w14:paraId="7959DF9D" w14:textId="757748C8" w:rsidR="0069334A" w:rsidRPr="00802333" w:rsidRDefault="0069334A" w:rsidP="0069334A">
            <w:pPr>
              <w:jc w:val="both"/>
              <w:rPr>
                <w:rFonts w:eastAsia="標楷體"/>
              </w:rPr>
            </w:pPr>
            <w:r w:rsidRPr="00802333">
              <w:rPr>
                <w:rFonts w:ascii="標楷體" w:eastAsia="標楷體" w:hAnsi="標楷體" w:hint="eastAsia"/>
                <w:sz w:val="22"/>
                <w:szCs w:val="22"/>
              </w:rPr>
              <w:t>【閱讀素養】</w:t>
            </w:r>
          </w:p>
        </w:tc>
        <w:tc>
          <w:tcPr>
            <w:tcW w:w="992" w:type="dxa"/>
          </w:tcPr>
          <w:p w14:paraId="1AD5DEFC"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rPr>
              <w:t>三、人情世事6.臭豆腐的滋味</w:t>
            </w:r>
          </w:p>
          <w:p w14:paraId="19D82977"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hint="eastAsia"/>
              </w:rPr>
              <w:t>【家庭教育】</w:t>
            </w:r>
          </w:p>
          <w:p w14:paraId="07E487EB" w14:textId="14BB6B63" w:rsidR="0069334A" w:rsidRPr="00802333" w:rsidRDefault="0069334A" w:rsidP="0069334A">
            <w:pPr>
              <w:jc w:val="both"/>
              <w:rPr>
                <w:rFonts w:eastAsia="標楷體"/>
              </w:rPr>
            </w:pPr>
            <w:r w:rsidRPr="00802333">
              <w:rPr>
                <w:rFonts w:ascii="標楷體" w:eastAsia="標楷體" w:hAnsi="標楷體" w:hint="eastAsia"/>
              </w:rPr>
              <w:t>【人權教育】</w:t>
            </w:r>
          </w:p>
        </w:tc>
        <w:tc>
          <w:tcPr>
            <w:tcW w:w="992" w:type="dxa"/>
          </w:tcPr>
          <w:p w14:paraId="75136E6F"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hint="eastAsia"/>
                <w:lang w:eastAsia="zh-HK"/>
              </w:rPr>
              <w:t>統整三、</w:t>
            </w:r>
            <w:r w:rsidRPr="00802333">
              <w:rPr>
                <w:rFonts w:ascii="標楷體" w:eastAsia="台灣楷體" w:hAnsi="台灣楷體" w:cs="MS Gothic" w:hint="eastAsia"/>
              </w:rPr>
              <w:t>𠊎</w:t>
            </w:r>
            <w:r w:rsidRPr="00802333">
              <w:rPr>
                <w:rFonts w:ascii="標楷體" w:eastAsia="標楷體" w:hAnsi="標楷體" w:cs="MS Gothic" w:hint="eastAsia"/>
              </w:rPr>
              <w:t>个學習無慢到</w:t>
            </w:r>
          </w:p>
          <w:p w14:paraId="653EFBD7" w14:textId="05807E61" w:rsidR="0069334A" w:rsidRPr="00802333" w:rsidRDefault="0069334A" w:rsidP="0069334A">
            <w:pPr>
              <w:jc w:val="both"/>
              <w:rPr>
                <w:rFonts w:eastAsia="標楷體"/>
              </w:rPr>
            </w:pPr>
            <w:r w:rsidRPr="00802333">
              <w:rPr>
                <w:rFonts w:ascii="標楷體" w:eastAsia="標楷體" w:hAnsi="標楷體" w:hint="eastAsia"/>
              </w:rPr>
              <w:t>【生命教育】</w:t>
            </w:r>
          </w:p>
        </w:tc>
        <w:tc>
          <w:tcPr>
            <w:tcW w:w="851" w:type="dxa"/>
          </w:tcPr>
          <w:p w14:paraId="3C504D29" w14:textId="77777777" w:rsidR="0069334A" w:rsidRPr="00802333" w:rsidRDefault="0069334A" w:rsidP="0069334A">
            <w:pPr>
              <w:jc w:val="both"/>
              <w:rPr>
                <w:rFonts w:eastAsia="標楷體"/>
              </w:rPr>
            </w:pPr>
          </w:p>
        </w:tc>
        <w:tc>
          <w:tcPr>
            <w:tcW w:w="1134" w:type="dxa"/>
          </w:tcPr>
          <w:p w14:paraId="123CF4BA" w14:textId="77777777" w:rsidR="0069334A" w:rsidRPr="00802333" w:rsidRDefault="0069334A" w:rsidP="0069334A">
            <w:pPr>
              <w:jc w:val="both"/>
              <w:rPr>
                <w:rFonts w:eastAsia="標楷體"/>
              </w:rPr>
            </w:pPr>
            <w:r w:rsidRPr="00802333">
              <w:rPr>
                <w:rFonts w:eastAsia="標楷體" w:hint="eastAsia"/>
              </w:rPr>
              <w:t>單</w:t>
            </w:r>
            <w:r w:rsidRPr="00802333">
              <w:rPr>
                <w:rFonts w:eastAsia="標楷體"/>
              </w:rPr>
              <w:t>元五</w:t>
            </w:r>
          </w:p>
          <w:p w14:paraId="6FACE081" w14:textId="47853D6A" w:rsidR="0069334A" w:rsidRPr="00802333" w:rsidRDefault="0069334A" w:rsidP="0069334A">
            <w:pPr>
              <w:jc w:val="both"/>
              <w:rPr>
                <w:rFonts w:eastAsia="標楷體"/>
              </w:rPr>
            </w:pPr>
            <w:r w:rsidRPr="00802333">
              <w:rPr>
                <w:rFonts w:eastAsia="標楷體" w:hint="eastAsia"/>
              </w:rPr>
              <w:t>上</w:t>
            </w:r>
            <w:r w:rsidRPr="00802333">
              <w:rPr>
                <w:rFonts w:eastAsia="標楷體"/>
              </w:rPr>
              <w:t>課</w:t>
            </w:r>
            <w:r w:rsidRPr="00802333">
              <w:rPr>
                <w:rFonts w:eastAsia="標楷體" w:hint="eastAsia"/>
              </w:rPr>
              <w:t>了</w:t>
            </w:r>
          </w:p>
        </w:tc>
        <w:tc>
          <w:tcPr>
            <w:tcW w:w="1134" w:type="dxa"/>
          </w:tcPr>
          <w:p w14:paraId="305D2A0C" w14:textId="77777777" w:rsidR="0069334A" w:rsidRPr="00802333" w:rsidRDefault="0069334A" w:rsidP="0069334A">
            <w:pPr>
              <w:snapToGrid w:val="0"/>
              <w:rPr>
                <w:rFonts w:eastAsia="標楷體"/>
                <w:snapToGrid w:val="0"/>
              </w:rPr>
            </w:pPr>
            <w:r w:rsidRPr="00802333">
              <w:rPr>
                <w:rFonts w:eastAsia="標楷體" w:hint="eastAsia"/>
                <w:snapToGrid w:val="0"/>
              </w:rPr>
              <w:t>3</w:t>
            </w:r>
            <w:r w:rsidRPr="00802333">
              <w:rPr>
                <w:rFonts w:eastAsia="標楷體"/>
                <w:snapToGrid w:val="0"/>
              </w:rPr>
              <w:t>-</w:t>
            </w:r>
            <w:r w:rsidRPr="00802333">
              <w:rPr>
                <w:rFonts w:eastAsia="標楷體" w:hint="eastAsia"/>
                <w:snapToGrid w:val="0"/>
              </w:rPr>
              <w:t>3</w:t>
            </w:r>
            <w:r w:rsidRPr="00802333">
              <w:rPr>
                <w:rFonts w:eastAsia="標楷體" w:hint="eastAsia"/>
                <w:snapToGrid w:val="0"/>
              </w:rPr>
              <w:t>應用問題</w:t>
            </w:r>
          </w:p>
          <w:p w14:paraId="0122EA86" w14:textId="77777777" w:rsidR="0069334A" w:rsidRPr="00802333" w:rsidRDefault="0069334A" w:rsidP="0069334A">
            <w:pPr>
              <w:snapToGrid w:val="0"/>
              <w:rPr>
                <w:rFonts w:eastAsia="標楷體"/>
                <w:snapToGrid w:val="0"/>
              </w:rPr>
            </w:pPr>
            <w:r w:rsidRPr="00802333">
              <w:rPr>
                <w:rFonts w:eastAsia="標楷體" w:hint="eastAsia"/>
                <w:snapToGrid w:val="0"/>
              </w:rPr>
              <w:t>【第三次評量週】</w:t>
            </w:r>
          </w:p>
          <w:p w14:paraId="338BDA31" w14:textId="77777777" w:rsidR="0069334A" w:rsidRPr="00802333" w:rsidRDefault="0069334A" w:rsidP="0069334A">
            <w:pPr>
              <w:snapToGrid w:val="0"/>
              <w:rPr>
                <w:rFonts w:ascii="標楷體" w:eastAsia="標楷體" w:hAnsi="標楷體"/>
              </w:rPr>
            </w:pPr>
            <w:r w:rsidRPr="00802333">
              <w:rPr>
                <w:rFonts w:ascii="標楷體" w:eastAsia="標楷體" w:hAnsi="標楷體" w:hint="eastAsia"/>
              </w:rPr>
              <w:t>【多元文化】</w:t>
            </w:r>
          </w:p>
          <w:p w14:paraId="173E5688" w14:textId="77777777" w:rsidR="0069334A" w:rsidRPr="00802333" w:rsidRDefault="0069334A" w:rsidP="0069334A">
            <w:pPr>
              <w:snapToGrid w:val="0"/>
              <w:rPr>
                <w:rFonts w:eastAsia="標楷體"/>
              </w:rPr>
            </w:pPr>
            <w:r w:rsidRPr="00802333">
              <w:rPr>
                <w:rFonts w:eastAsia="標楷體"/>
              </w:rPr>
              <w:t>【戶外教育】</w:t>
            </w:r>
          </w:p>
          <w:p w14:paraId="562DA10F" w14:textId="4D8A5E62" w:rsidR="0069334A" w:rsidRPr="00802333" w:rsidRDefault="0069334A" w:rsidP="0069334A">
            <w:pPr>
              <w:jc w:val="both"/>
              <w:rPr>
                <w:rFonts w:eastAsia="標楷體"/>
              </w:rPr>
            </w:pPr>
            <w:r w:rsidRPr="00802333">
              <w:rPr>
                <w:rFonts w:eastAsia="標楷體"/>
              </w:rPr>
              <w:t>【閱讀素養】</w:t>
            </w:r>
          </w:p>
        </w:tc>
        <w:tc>
          <w:tcPr>
            <w:tcW w:w="992" w:type="dxa"/>
            <w:vAlign w:val="center"/>
          </w:tcPr>
          <w:p w14:paraId="2F88A161" w14:textId="33250086" w:rsidR="0069334A" w:rsidRPr="00802333" w:rsidRDefault="0069334A" w:rsidP="0069334A">
            <w:pPr>
              <w:jc w:val="both"/>
              <w:rPr>
                <w:rFonts w:eastAsia="標楷體"/>
              </w:rPr>
            </w:pPr>
            <w:r w:rsidRPr="00802333">
              <w:rPr>
                <w:rFonts w:ascii="標楷體" w:eastAsia="標楷體" w:hAnsi="標楷體" w:hint="eastAsia"/>
                <w:b/>
              </w:rPr>
              <w:t>複習各篇5-6章</w:t>
            </w:r>
          </w:p>
        </w:tc>
        <w:tc>
          <w:tcPr>
            <w:tcW w:w="1134" w:type="dxa"/>
          </w:tcPr>
          <w:p w14:paraId="757B3819" w14:textId="77777777" w:rsidR="0069334A" w:rsidRPr="00802333" w:rsidRDefault="0069334A" w:rsidP="0069334A">
            <w:pPr>
              <w:widowControl/>
              <w:jc w:val="both"/>
              <w:rPr>
                <w:rFonts w:ascii="標楷體" w:eastAsia="標楷體" w:hAnsi="標楷體" w:cs="新細明體"/>
                <w:kern w:val="0"/>
              </w:rPr>
            </w:pPr>
            <w:r w:rsidRPr="00802333">
              <w:rPr>
                <w:rFonts w:ascii="標楷體" w:eastAsia="標楷體" w:hAnsi="標楷體"/>
                <w:kern w:val="0"/>
              </w:rPr>
              <w:t>5‧3血糖的恆定、</w:t>
            </w:r>
          </w:p>
          <w:p w14:paraId="13242077" w14:textId="77777777" w:rsidR="0069334A" w:rsidRPr="00802333" w:rsidRDefault="0069334A" w:rsidP="0069334A">
            <w:pPr>
              <w:widowControl/>
              <w:jc w:val="both"/>
              <w:rPr>
                <w:rFonts w:ascii="標楷體" w:eastAsia="標楷體" w:hAnsi="標楷體" w:cs="新細明體"/>
                <w:kern w:val="0"/>
              </w:rPr>
            </w:pPr>
            <w:r w:rsidRPr="00802333">
              <w:rPr>
                <w:rFonts w:ascii="標楷體" w:eastAsia="標楷體" w:hAnsi="標楷體"/>
                <w:kern w:val="0"/>
              </w:rPr>
              <w:t>5‧4排泄作用與水分的恆定</w:t>
            </w:r>
          </w:p>
          <w:p w14:paraId="6BFE3D62" w14:textId="77777777" w:rsidR="0069334A" w:rsidRPr="00802333" w:rsidRDefault="0069334A" w:rsidP="0069334A">
            <w:pPr>
              <w:widowControl/>
              <w:jc w:val="both"/>
              <w:rPr>
                <w:rFonts w:ascii="標楷體" w:eastAsia="標楷體" w:hAnsi="標楷體"/>
                <w:kern w:val="0"/>
              </w:rPr>
            </w:pPr>
            <w:r w:rsidRPr="00802333">
              <w:rPr>
                <w:rFonts w:ascii="標楷體" w:eastAsia="標楷體" w:hAnsi="標楷體"/>
                <w:kern w:val="0"/>
              </w:rPr>
              <w:t>【第三次評量週】</w:t>
            </w:r>
          </w:p>
          <w:p w14:paraId="1385D5BC" w14:textId="77777777" w:rsidR="0069334A" w:rsidRPr="00802333" w:rsidRDefault="0069334A" w:rsidP="0069334A">
            <w:pPr>
              <w:widowControl/>
              <w:jc w:val="both"/>
              <w:rPr>
                <w:rFonts w:ascii="標楷體" w:eastAsia="標楷體" w:hAnsi="標楷體" w:cs="新細明體"/>
                <w:kern w:val="0"/>
              </w:rPr>
            </w:pPr>
            <w:r w:rsidRPr="00802333">
              <w:rPr>
                <w:rFonts w:ascii="標楷體" w:eastAsia="標楷體" w:hAnsi="標楷體" w:hint="eastAsia"/>
              </w:rPr>
              <w:t>【閱讀素養】</w:t>
            </w:r>
          </w:p>
          <w:p w14:paraId="10654DF7" w14:textId="77777777" w:rsidR="0069334A" w:rsidRPr="00802333" w:rsidRDefault="0069334A" w:rsidP="0069334A">
            <w:pPr>
              <w:widowControl/>
              <w:jc w:val="both"/>
              <w:rPr>
                <w:rFonts w:ascii="標楷體" w:eastAsia="標楷體" w:hAnsi="標楷體"/>
              </w:rPr>
            </w:pPr>
            <w:r w:rsidRPr="00802333">
              <w:rPr>
                <w:rFonts w:ascii="標楷體" w:eastAsia="標楷體" w:hAnsi="標楷體" w:hint="eastAsia"/>
              </w:rPr>
              <w:t>【環境教育】</w:t>
            </w:r>
          </w:p>
          <w:p w14:paraId="27A3D36B" w14:textId="196CA6D8" w:rsidR="0069334A" w:rsidRPr="00802333" w:rsidRDefault="0069334A" w:rsidP="0069334A">
            <w:pPr>
              <w:jc w:val="both"/>
              <w:rPr>
                <w:rFonts w:eastAsia="標楷體"/>
              </w:rPr>
            </w:pPr>
            <w:r w:rsidRPr="00802333">
              <w:rPr>
                <w:rFonts w:ascii="標楷體" w:eastAsia="標楷體" w:hAnsi="標楷體" w:hint="eastAsia"/>
              </w:rPr>
              <w:t>【家庭教育】</w:t>
            </w:r>
          </w:p>
        </w:tc>
        <w:tc>
          <w:tcPr>
            <w:tcW w:w="992" w:type="dxa"/>
            <w:gridSpan w:val="2"/>
          </w:tcPr>
          <w:p w14:paraId="551D56FC"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音樂：第八課「藝」起生活趣</w:t>
            </w:r>
          </w:p>
          <w:p w14:paraId="619EECD8"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【戶外教育】</w:t>
            </w:r>
          </w:p>
          <w:p w14:paraId="28F0F881"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【國際教育】</w:t>
            </w:r>
          </w:p>
          <w:p w14:paraId="3F7A4521"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【生涯規劃】</w:t>
            </w:r>
          </w:p>
          <w:p w14:paraId="50BADBC7"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視覺藝術：第四課漫遊「藝」境</w:t>
            </w:r>
          </w:p>
          <w:p w14:paraId="2B8E4480"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【環境教育】</w:t>
            </w:r>
          </w:p>
          <w:p w14:paraId="0BE6A8DC"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表演藝術：第十二課精采的幕後世界</w:t>
            </w:r>
          </w:p>
          <w:p w14:paraId="2AE8C8E7"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【生涯規劃】</w:t>
            </w:r>
          </w:p>
          <w:p w14:paraId="52F266CB" w14:textId="77777777" w:rsidR="0069334A" w:rsidRPr="00802333" w:rsidRDefault="0069334A" w:rsidP="0069334A">
            <w:pPr>
              <w:jc w:val="both"/>
              <w:rPr>
                <w:rFonts w:eastAsia="標楷體"/>
              </w:rPr>
            </w:pPr>
          </w:p>
        </w:tc>
        <w:tc>
          <w:tcPr>
            <w:tcW w:w="1134" w:type="dxa"/>
            <w:shd w:val="clear" w:color="auto" w:fill="FFFFFF"/>
          </w:tcPr>
          <w:p w14:paraId="4D0AA7E1"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童軍：第二主題環境「心」探索第2單元探索生活圈</w:t>
            </w:r>
          </w:p>
          <w:p w14:paraId="2CD73396"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【環境教育】</w:t>
            </w:r>
          </w:p>
          <w:p w14:paraId="56E2DAF5"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家政：第四主題「玩」美空間第2單元「玩」美新生活</w:t>
            </w:r>
          </w:p>
          <w:p w14:paraId="57F6BE32"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【環境教育】</w:t>
            </w:r>
            <w:r w:rsidRPr="00802333">
              <w:rPr>
                <w:rFonts w:ascii="Gungsuh" w:eastAsia="Gungsuh" w:hAnsi="Gungsuh" w:cs="Gungsuh"/>
                <w:sz w:val="20"/>
                <w:szCs w:val="20"/>
              </w:rPr>
              <w:t>輔導：第六主題生涯尋寶趣第2單元我的生涯多寶閣</w:t>
            </w:r>
          </w:p>
          <w:p w14:paraId="385E590E" w14:textId="2FEB7229" w:rsidR="0069334A" w:rsidRPr="00802333" w:rsidRDefault="0069334A" w:rsidP="0069334A">
            <w:pPr>
              <w:jc w:val="both"/>
              <w:rPr>
                <w:rFonts w:eastAsia="標楷體"/>
              </w:rPr>
            </w:pPr>
            <w:r w:rsidRPr="00802333">
              <w:rPr>
                <w:rFonts w:ascii="標楷體" w:eastAsia="標楷體" w:hAnsi="標楷體" w:cs="標楷體"/>
              </w:rPr>
              <w:t>【生涯規劃】</w:t>
            </w:r>
          </w:p>
        </w:tc>
        <w:tc>
          <w:tcPr>
            <w:tcW w:w="1134" w:type="dxa"/>
            <w:shd w:val="clear" w:color="auto" w:fill="FFFFFF"/>
          </w:tcPr>
          <w:p w14:paraId="37EF46AD" w14:textId="77777777" w:rsidR="0069334A" w:rsidRPr="00802333" w:rsidRDefault="0069334A" w:rsidP="0069334A">
            <w:pPr>
              <w:spacing w:line="260" w:lineRule="exact"/>
              <w:jc w:val="center"/>
              <w:rPr>
                <w:rFonts w:ascii="標楷體" w:eastAsia="標楷體" w:hAnsi="標楷體"/>
                <w:noProof/>
                <w:sz w:val="20"/>
                <w:szCs w:val="20"/>
              </w:rPr>
            </w:pPr>
            <w:r w:rsidRPr="00802333">
              <w:rPr>
                <w:rFonts w:ascii="標楷體" w:eastAsia="標楷體" w:hAnsi="標楷體" w:hint="eastAsia"/>
                <w:noProof/>
                <w:sz w:val="20"/>
                <w:szCs w:val="20"/>
              </w:rPr>
              <w:t>關卡3 設計與製作的基礎</w:t>
            </w:r>
          </w:p>
          <w:p w14:paraId="173C1905"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挑戰3處處可見的工具</w:t>
            </w:r>
          </w:p>
          <w:p w14:paraId="3B28FB73" w14:textId="77777777" w:rsidR="0069334A" w:rsidRPr="00802333" w:rsidRDefault="0069334A" w:rsidP="0069334A">
            <w:pPr>
              <w:jc w:val="both"/>
              <w:rPr>
                <w:rFonts w:ascii="標楷體" w:eastAsia="標楷體" w:hAnsi="標楷體"/>
                <w:sz w:val="20"/>
                <w:szCs w:val="20"/>
              </w:rPr>
            </w:pPr>
          </w:p>
          <w:p w14:paraId="168B49BA" w14:textId="690DD888" w:rsidR="0069334A" w:rsidRPr="00802333" w:rsidRDefault="0069334A" w:rsidP="0069334A">
            <w:pPr>
              <w:jc w:val="both"/>
              <w:rPr>
                <w:rFonts w:eastAsia="標楷體"/>
              </w:rPr>
            </w:pPr>
            <w:r w:rsidRPr="00802333">
              <w:rPr>
                <w:rFonts w:eastAsia="標楷體" w:hint="eastAsia"/>
              </w:rPr>
              <w:t>科技創意應用</w:t>
            </w:r>
          </w:p>
        </w:tc>
        <w:tc>
          <w:tcPr>
            <w:tcW w:w="992" w:type="dxa"/>
          </w:tcPr>
          <w:p w14:paraId="0DF228B4"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w:t>
            </w:r>
            <w:r w:rsidRPr="00802333">
              <w:rPr>
                <w:rFonts w:ascii="標楷體" w:eastAsia="標楷體" w:hAnsi="標楷體"/>
                <w:sz w:val="20"/>
                <w:szCs w:val="20"/>
              </w:rPr>
              <w:t>3-</w:t>
            </w:r>
            <w:r w:rsidRPr="00802333">
              <w:rPr>
                <w:rFonts w:ascii="標楷體" w:eastAsia="標楷體" w:hAnsi="標楷體" w:hint="eastAsia"/>
                <w:sz w:val="20"/>
                <w:szCs w:val="20"/>
              </w:rPr>
              <w:t>2章：吃出好健康</w:t>
            </w:r>
          </w:p>
          <w:p w14:paraId="78981DAA" w14:textId="1E10371E" w:rsidR="0069334A" w:rsidRPr="00802333" w:rsidRDefault="0069334A" w:rsidP="0069334A">
            <w:pPr>
              <w:jc w:val="both"/>
              <w:rPr>
                <w:rFonts w:eastAsia="標楷體"/>
              </w:rPr>
            </w:pPr>
            <w:r w:rsidRPr="00802333">
              <w:rPr>
                <w:rFonts w:ascii="標楷體" w:eastAsia="標楷體" w:hAnsi="標楷體" w:hint="eastAsia"/>
                <w:sz w:val="20"/>
                <w:szCs w:val="20"/>
              </w:rPr>
              <w:t>選修</w:t>
            </w:r>
            <w:r w:rsidRPr="00802333">
              <w:rPr>
                <w:rFonts w:ascii="標楷體" w:eastAsia="標楷體" w:hAnsi="標楷體"/>
                <w:sz w:val="20"/>
                <w:szCs w:val="20"/>
              </w:rPr>
              <w:t>TABATA</w:t>
            </w:r>
            <w:r w:rsidRPr="00802333">
              <w:rPr>
                <w:rFonts w:ascii="標楷體" w:eastAsia="標楷體" w:hAnsi="標楷體" w:hint="eastAsia"/>
                <w:sz w:val="20"/>
                <w:szCs w:val="20"/>
              </w:rPr>
              <w:t>【家庭教育】</w:t>
            </w:r>
          </w:p>
        </w:tc>
      </w:tr>
      <w:tr w:rsidR="00802333" w:rsidRPr="00802333" w14:paraId="276F3EE9" w14:textId="77777777" w:rsidTr="00F40312">
        <w:trPr>
          <w:cantSplit/>
          <w:trHeight w:val="780"/>
          <w:jc w:val="center"/>
        </w:trPr>
        <w:tc>
          <w:tcPr>
            <w:tcW w:w="597" w:type="dxa"/>
            <w:gridSpan w:val="2"/>
            <w:vAlign w:val="center"/>
          </w:tcPr>
          <w:p w14:paraId="047DADE1" w14:textId="0361E5B9" w:rsidR="0069334A" w:rsidRPr="00802333" w:rsidRDefault="0069334A" w:rsidP="0069334A">
            <w:pPr>
              <w:jc w:val="center"/>
              <w:rPr>
                <w:rFonts w:eastAsia="標楷體"/>
              </w:rPr>
            </w:pPr>
            <w:r w:rsidRPr="00802333">
              <w:rPr>
                <w:rFonts w:eastAsia="標楷體" w:hint="eastAsia"/>
              </w:rPr>
              <w:lastRenderedPageBreak/>
              <w:t>2</w:t>
            </w:r>
            <w:r w:rsidRPr="00802333">
              <w:rPr>
                <w:rFonts w:eastAsia="標楷體"/>
              </w:rPr>
              <w:t>1</w:t>
            </w:r>
          </w:p>
        </w:tc>
        <w:tc>
          <w:tcPr>
            <w:tcW w:w="672" w:type="dxa"/>
            <w:vAlign w:val="center"/>
          </w:tcPr>
          <w:p w14:paraId="5DB6A566" w14:textId="77777777" w:rsidR="0069334A" w:rsidRPr="00802333" w:rsidRDefault="0069334A" w:rsidP="0069334A">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1/15~</w:t>
            </w:r>
          </w:p>
          <w:p w14:paraId="64843D3E" w14:textId="42F426ED" w:rsidR="0069334A" w:rsidRPr="00802333" w:rsidRDefault="0069334A" w:rsidP="0069334A">
            <w:pPr>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1/19</w:t>
            </w:r>
          </w:p>
        </w:tc>
        <w:tc>
          <w:tcPr>
            <w:tcW w:w="994" w:type="dxa"/>
            <w:gridSpan w:val="2"/>
            <w:vAlign w:val="center"/>
          </w:tcPr>
          <w:p w14:paraId="2B862904" w14:textId="77777777" w:rsidR="0069334A" w:rsidRPr="00802333" w:rsidRDefault="0069334A" w:rsidP="0069334A">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第十課 藍色串珠項鍊</w:t>
            </w:r>
          </w:p>
          <w:p w14:paraId="54E04CE7" w14:textId="77777777" w:rsidR="0069334A" w:rsidRPr="00802333" w:rsidRDefault="0069334A" w:rsidP="0069334A">
            <w:pPr>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402E6FAE" w14:textId="3BF31A93" w:rsidR="0069334A" w:rsidRPr="00802333" w:rsidRDefault="0069334A" w:rsidP="0069334A">
            <w:pPr>
              <w:spacing w:line="260" w:lineRule="exact"/>
              <w:jc w:val="center"/>
              <w:rPr>
                <w:rFonts w:ascii="標楷體" w:eastAsia="標楷體" w:hAnsi="標楷體"/>
                <w:sz w:val="20"/>
                <w:szCs w:val="20"/>
              </w:rPr>
            </w:pPr>
            <w:r w:rsidRPr="00802333">
              <w:rPr>
                <w:rFonts w:ascii="標楷體" w:eastAsia="標楷體" w:hAnsi="標楷體" w:hint="eastAsia"/>
                <w:bCs/>
                <w:sz w:val="20"/>
                <w:szCs w:val="20"/>
              </w:rPr>
              <w:t>【品德教育】</w:t>
            </w:r>
          </w:p>
        </w:tc>
        <w:tc>
          <w:tcPr>
            <w:tcW w:w="993" w:type="dxa"/>
            <w:vAlign w:val="center"/>
          </w:tcPr>
          <w:p w14:paraId="7C30074E" w14:textId="77777777" w:rsidR="0069334A" w:rsidRPr="00802333" w:rsidRDefault="0069334A" w:rsidP="0069334A">
            <w:pPr>
              <w:pStyle w:val="Web"/>
              <w:spacing w:before="0" w:beforeAutospacing="0" w:after="0" w:afterAutospacing="0"/>
              <w:jc w:val="center"/>
            </w:pPr>
            <w:r w:rsidRPr="00802333">
              <w:rPr>
                <w:rFonts w:ascii="標楷體" w:eastAsia="標楷體" w:hAnsi="標楷體" w:hint="eastAsia"/>
                <w:sz w:val="22"/>
                <w:szCs w:val="22"/>
              </w:rPr>
              <w:t>Book 1總複習</w:t>
            </w:r>
          </w:p>
          <w:p w14:paraId="507F3F3A" w14:textId="599535D8" w:rsidR="0069334A" w:rsidRPr="00802333" w:rsidRDefault="0069334A" w:rsidP="0069334A">
            <w:pPr>
              <w:jc w:val="both"/>
              <w:rPr>
                <w:rFonts w:eastAsia="標楷體"/>
              </w:rPr>
            </w:pPr>
            <w:r w:rsidRPr="00802333">
              <w:rPr>
                <w:rFonts w:ascii="標楷體" w:eastAsia="標楷體" w:hAnsi="標楷體" w:hint="eastAsia"/>
                <w:sz w:val="22"/>
                <w:szCs w:val="22"/>
              </w:rPr>
              <w:t>【第三次評量週】</w:t>
            </w:r>
            <w:r w:rsidRPr="00802333">
              <w:rPr>
                <w:rFonts w:ascii="標楷體" w:eastAsia="標楷體" w:hAnsi="標楷體" w:hint="eastAsia"/>
                <w:sz w:val="22"/>
                <w:szCs w:val="22"/>
              </w:rPr>
              <w:br/>
              <w:t>【閱讀素養】</w:t>
            </w:r>
          </w:p>
        </w:tc>
        <w:tc>
          <w:tcPr>
            <w:tcW w:w="992" w:type="dxa"/>
          </w:tcPr>
          <w:p w14:paraId="5CBCC93C"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rPr>
              <w:t>三、人情世事6.臭豆腐的滋味</w:t>
            </w:r>
          </w:p>
          <w:p w14:paraId="5180ECF8"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hint="eastAsia"/>
              </w:rPr>
              <w:t>【家庭教育】</w:t>
            </w:r>
          </w:p>
          <w:p w14:paraId="3CA965D1" w14:textId="5A0FCEB1" w:rsidR="0069334A" w:rsidRPr="00802333" w:rsidRDefault="0069334A" w:rsidP="0069334A">
            <w:pPr>
              <w:jc w:val="both"/>
              <w:rPr>
                <w:rFonts w:eastAsia="標楷體"/>
              </w:rPr>
            </w:pPr>
            <w:r w:rsidRPr="00802333">
              <w:rPr>
                <w:rFonts w:ascii="標楷體" w:eastAsia="標楷體" w:hAnsi="標楷體" w:hint="eastAsia"/>
              </w:rPr>
              <w:t>【人權教育】</w:t>
            </w:r>
          </w:p>
        </w:tc>
        <w:tc>
          <w:tcPr>
            <w:tcW w:w="992" w:type="dxa"/>
          </w:tcPr>
          <w:p w14:paraId="2B794C05" w14:textId="77777777" w:rsidR="0069334A" w:rsidRPr="00802333" w:rsidRDefault="0069334A" w:rsidP="0069334A">
            <w:pPr>
              <w:spacing w:line="0" w:lineRule="atLeast"/>
              <w:rPr>
                <w:rFonts w:ascii="標楷體" w:eastAsia="標楷體" w:hAnsi="標楷體"/>
              </w:rPr>
            </w:pPr>
            <w:r w:rsidRPr="00802333">
              <w:rPr>
                <w:rFonts w:ascii="標楷體" w:eastAsia="標楷體" w:hAnsi="標楷體" w:hint="eastAsia"/>
                <w:lang w:eastAsia="zh-HK"/>
              </w:rPr>
              <w:t>統整三、</w:t>
            </w:r>
            <w:r w:rsidRPr="00802333">
              <w:rPr>
                <w:rFonts w:ascii="標楷體" w:eastAsia="台灣楷體" w:hAnsi="台灣楷體" w:cs="MS Gothic" w:hint="eastAsia"/>
              </w:rPr>
              <w:t>𠊎</w:t>
            </w:r>
            <w:r w:rsidRPr="00802333">
              <w:rPr>
                <w:rFonts w:ascii="標楷體" w:eastAsia="標楷體" w:hAnsi="標楷體" w:cs="MS Gothic" w:hint="eastAsia"/>
              </w:rPr>
              <w:t>个學習無慢到</w:t>
            </w:r>
          </w:p>
          <w:p w14:paraId="49B3E349" w14:textId="67662EFC" w:rsidR="0069334A" w:rsidRPr="00802333" w:rsidRDefault="0069334A" w:rsidP="0069334A">
            <w:pPr>
              <w:jc w:val="both"/>
              <w:rPr>
                <w:rFonts w:eastAsia="標楷體"/>
              </w:rPr>
            </w:pPr>
            <w:r w:rsidRPr="00802333">
              <w:rPr>
                <w:rFonts w:ascii="標楷體" w:eastAsia="標楷體" w:hAnsi="標楷體" w:hint="eastAsia"/>
              </w:rPr>
              <w:t>【生命教育】</w:t>
            </w:r>
          </w:p>
        </w:tc>
        <w:tc>
          <w:tcPr>
            <w:tcW w:w="851" w:type="dxa"/>
          </w:tcPr>
          <w:p w14:paraId="152331A0" w14:textId="77777777" w:rsidR="0069334A" w:rsidRPr="00802333" w:rsidRDefault="0069334A" w:rsidP="0069334A">
            <w:pPr>
              <w:jc w:val="both"/>
              <w:rPr>
                <w:rFonts w:eastAsia="標楷體"/>
              </w:rPr>
            </w:pPr>
          </w:p>
        </w:tc>
        <w:tc>
          <w:tcPr>
            <w:tcW w:w="1134" w:type="dxa"/>
          </w:tcPr>
          <w:p w14:paraId="21FF0D6F" w14:textId="77777777" w:rsidR="0069334A" w:rsidRPr="00802333" w:rsidRDefault="0069334A" w:rsidP="0069334A">
            <w:pPr>
              <w:jc w:val="both"/>
              <w:rPr>
                <w:rFonts w:eastAsia="標楷體"/>
              </w:rPr>
            </w:pPr>
            <w:r w:rsidRPr="00802333">
              <w:rPr>
                <w:rFonts w:eastAsia="標楷體" w:hint="eastAsia"/>
              </w:rPr>
              <w:t>單</w:t>
            </w:r>
            <w:r w:rsidRPr="00802333">
              <w:rPr>
                <w:rFonts w:eastAsia="標楷體"/>
              </w:rPr>
              <w:t>元五</w:t>
            </w:r>
          </w:p>
          <w:p w14:paraId="02339342" w14:textId="50B32727" w:rsidR="0069334A" w:rsidRPr="00802333" w:rsidRDefault="0069334A" w:rsidP="0069334A">
            <w:pPr>
              <w:jc w:val="both"/>
              <w:rPr>
                <w:rFonts w:eastAsia="標楷體"/>
              </w:rPr>
            </w:pPr>
            <w:r w:rsidRPr="00802333">
              <w:rPr>
                <w:rFonts w:eastAsia="標楷體" w:hint="eastAsia"/>
              </w:rPr>
              <w:t>上</w:t>
            </w:r>
            <w:r w:rsidRPr="00802333">
              <w:rPr>
                <w:rFonts w:eastAsia="標楷體"/>
              </w:rPr>
              <w:t>課</w:t>
            </w:r>
            <w:r w:rsidRPr="00802333">
              <w:rPr>
                <w:rFonts w:eastAsia="標楷體" w:hint="eastAsia"/>
              </w:rPr>
              <w:t>了</w:t>
            </w:r>
          </w:p>
        </w:tc>
        <w:tc>
          <w:tcPr>
            <w:tcW w:w="1134" w:type="dxa"/>
          </w:tcPr>
          <w:p w14:paraId="5053B5EC" w14:textId="77777777" w:rsidR="0069334A" w:rsidRPr="00802333" w:rsidRDefault="0069334A" w:rsidP="0069334A">
            <w:pPr>
              <w:snapToGrid w:val="0"/>
              <w:rPr>
                <w:rFonts w:eastAsia="標楷體"/>
              </w:rPr>
            </w:pPr>
            <w:r w:rsidRPr="00802333">
              <w:rPr>
                <w:rFonts w:eastAsia="標楷體"/>
                <w:snapToGrid w:val="0"/>
              </w:rPr>
              <w:t>總複習</w:t>
            </w:r>
          </w:p>
          <w:p w14:paraId="3676F880" w14:textId="77777777" w:rsidR="0069334A" w:rsidRPr="00802333" w:rsidRDefault="0069334A" w:rsidP="0069334A">
            <w:pPr>
              <w:snapToGrid w:val="0"/>
              <w:rPr>
                <w:rFonts w:eastAsia="標楷體"/>
                <w:snapToGrid w:val="0"/>
              </w:rPr>
            </w:pPr>
            <w:r w:rsidRPr="00802333">
              <w:rPr>
                <w:rFonts w:eastAsia="標楷體"/>
                <w:snapToGrid w:val="0"/>
              </w:rPr>
              <w:t>休業式</w:t>
            </w:r>
          </w:p>
          <w:p w14:paraId="0D281135" w14:textId="77777777" w:rsidR="0069334A" w:rsidRPr="00802333" w:rsidRDefault="0069334A" w:rsidP="0069334A">
            <w:pPr>
              <w:snapToGrid w:val="0"/>
              <w:rPr>
                <w:rFonts w:ascii="標楷體" w:eastAsia="標楷體" w:hAnsi="標楷體"/>
              </w:rPr>
            </w:pPr>
            <w:r w:rsidRPr="00802333">
              <w:rPr>
                <w:rFonts w:ascii="標楷體" w:eastAsia="標楷體" w:hAnsi="標楷體" w:hint="eastAsia"/>
              </w:rPr>
              <w:t>【多元文化】</w:t>
            </w:r>
          </w:p>
          <w:p w14:paraId="5528D566" w14:textId="77777777" w:rsidR="0069334A" w:rsidRPr="00802333" w:rsidRDefault="0069334A" w:rsidP="0069334A">
            <w:pPr>
              <w:snapToGrid w:val="0"/>
              <w:rPr>
                <w:rFonts w:eastAsia="標楷體"/>
              </w:rPr>
            </w:pPr>
            <w:r w:rsidRPr="00802333">
              <w:rPr>
                <w:rFonts w:eastAsia="標楷體"/>
              </w:rPr>
              <w:t>【戶外教育】</w:t>
            </w:r>
          </w:p>
          <w:p w14:paraId="0FA4ED12" w14:textId="1A8F9E45" w:rsidR="0069334A" w:rsidRPr="00802333" w:rsidRDefault="0069334A" w:rsidP="0069334A">
            <w:pPr>
              <w:jc w:val="both"/>
              <w:rPr>
                <w:rFonts w:eastAsia="標楷體"/>
              </w:rPr>
            </w:pPr>
            <w:r w:rsidRPr="00802333">
              <w:rPr>
                <w:rFonts w:eastAsia="標楷體"/>
              </w:rPr>
              <w:t>【閱讀素養】</w:t>
            </w:r>
          </w:p>
        </w:tc>
        <w:tc>
          <w:tcPr>
            <w:tcW w:w="992" w:type="dxa"/>
            <w:vAlign w:val="center"/>
          </w:tcPr>
          <w:p w14:paraId="2D91E60E" w14:textId="77777777" w:rsidR="0069334A" w:rsidRPr="00802333" w:rsidRDefault="0069334A" w:rsidP="0069334A">
            <w:pPr>
              <w:jc w:val="both"/>
              <w:rPr>
                <w:rFonts w:ascii="標楷體" w:eastAsia="標楷體" w:hAnsi="標楷體" w:cs="標楷體"/>
                <w:snapToGrid w:val="0"/>
              </w:rPr>
            </w:pPr>
            <w:r w:rsidRPr="00802333">
              <w:rPr>
                <w:rFonts w:ascii="標楷體" w:eastAsia="標楷體" w:hAnsi="標楷體" w:cs="標楷體" w:hint="eastAsia"/>
                <w:snapToGrid w:val="0"/>
              </w:rPr>
              <w:t>地理：複習全冊</w:t>
            </w:r>
          </w:p>
          <w:p w14:paraId="5133649A" w14:textId="77777777" w:rsidR="0069334A" w:rsidRPr="00802333" w:rsidRDefault="0069334A" w:rsidP="0069334A">
            <w:pPr>
              <w:jc w:val="both"/>
              <w:rPr>
                <w:rFonts w:ascii="標楷體" w:eastAsia="標楷體" w:hAnsi="標楷體" w:cs="標楷體"/>
                <w:snapToGrid w:val="0"/>
              </w:rPr>
            </w:pPr>
            <w:r w:rsidRPr="00802333">
              <w:rPr>
                <w:rFonts w:ascii="標楷體" w:eastAsia="標楷體" w:hAnsi="標楷體" w:hint="eastAsia"/>
              </w:rPr>
              <w:t>歷史：</w:t>
            </w:r>
            <w:r w:rsidRPr="00802333">
              <w:rPr>
                <w:rFonts w:ascii="標楷體" w:eastAsia="標楷體" w:hAnsi="標楷體" w:cs="標楷體" w:hint="eastAsia"/>
                <w:snapToGrid w:val="0"/>
              </w:rPr>
              <w:t>複習全冊</w:t>
            </w:r>
          </w:p>
          <w:p w14:paraId="452797D2" w14:textId="3BA746A8" w:rsidR="0069334A" w:rsidRPr="00802333" w:rsidRDefault="0069334A" w:rsidP="0069334A">
            <w:pPr>
              <w:jc w:val="both"/>
              <w:rPr>
                <w:rFonts w:eastAsia="標楷體"/>
              </w:rPr>
            </w:pPr>
            <w:r w:rsidRPr="00802333">
              <w:rPr>
                <w:rFonts w:ascii="標楷體" w:eastAsia="標楷體" w:hAnsi="標楷體" w:hint="eastAsia"/>
              </w:rPr>
              <w:t>公民：</w:t>
            </w:r>
            <w:r w:rsidRPr="00802333">
              <w:rPr>
                <w:rFonts w:ascii="標楷體" w:eastAsia="標楷體" w:hAnsi="標楷體" w:cs="標楷體" w:hint="eastAsia"/>
                <w:snapToGrid w:val="0"/>
              </w:rPr>
              <w:t>複習全冊</w:t>
            </w:r>
          </w:p>
        </w:tc>
        <w:tc>
          <w:tcPr>
            <w:tcW w:w="1134" w:type="dxa"/>
          </w:tcPr>
          <w:p w14:paraId="78496317" w14:textId="77777777" w:rsidR="0069334A" w:rsidRPr="00802333" w:rsidRDefault="0069334A" w:rsidP="0069334A">
            <w:pPr>
              <w:widowControl/>
              <w:jc w:val="both"/>
              <w:rPr>
                <w:rFonts w:eastAsia="標楷體"/>
                <w:kern w:val="0"/>
                <w:sz w:val="20"/>
              </w:rPr>
            </w:pPr>
            <w:r w:rsidRPr="00802333">
              <w:rPr>
                <w:rFonts w:eastAsia="標楷體"/>
                <w:kern w:val="0"/>
                <w:sz w:val="20"/>
              </w:rPr>
              <w:t>複習全冊</w:t>
            </w:r>
          </w:p>
          <w:p w14:paraId="326B5328" w14:textId="77777777" w:rsidR="0069334A" w:rsidRPr="00802333" w:rsidRDefault="0069334A" w:rsidP="0069334A">
            <w:pPr>
              <w:widowControl/>
              <w:jc w:val="both"/>
              <w:rPr>
                <w:rFonts w:ascii="新細明體" w:hAnsi="新細明體" w:cs="新細明體"/>
                <w:kern w:val="0"/>
                <w:sz w:val="20"/>
              </w:rPr>
            </w:pPr>
            <w:r w:rsidRPr="00802333">
              <w:rPr>
                <w:rFonts w:ascii="標楷體" w:eastAsia="標楷體" w:hAnsi="標楷體" w:hint="eastAsia"/>
              </w:rPr>
              <w:t>【閱讀素養】</w:t>
            </w:r>
          </w:p>
          <w:p w14:paraId="5A61EB4A" w14:textId="77777777" w:rsidR="0069334A" w:rsidRPr="00802333" w:rsidRDefault="0069334A" w:rsidP="0069334A">
            <w:pPr>
              <w:widowControl/>
              <w:jc w:val="both"/>
              <w:rPr>
                <w:rFonts w:ascii="標楷體" w:eastAsia="標楷體" w:hAnsi="標楷體"/>
              </w:rPr>
            </w:pPr>
            <w:r w:rsidRPr="00802333">
              <w:rPr>
                <w:rFonts w:ascii="標楷體" w:eastAsia="標楷體" w:hAnsi="標楷體" w:hint="eastAsia"/>
              </w:rPr>
              <w:t>【環境教育】</w:t>
            </w:r>
          </w:p>
          <w:p w14:paraId="1AF81A53" w14:textId="798C53D7" w:rsidR="0069334A" w:rsidRPr="00802333" w:rsidRDefault="0069334A" w:rsidP="0069334A">
            <w:pPr>
              <w:jc w:val="both"/>
              <w:rPr>
                <w:rFonts w:eastAsia="標楷體"/>
              </w:rPr>
            </w:pPr>
            <w:r w:rsidRPr="00802333">
              <w:rPr>
                <w:rFonts w:ascii="標楷體" w:eastAsia="標楷體" w:hAnsi="標楷體" w:hint="eastAsia"/>
              </w:rPr>
              <w:t>【家庭教育】</w:t>
            </w:r>
          </w:p>
        </w:tc>
        <w:tc>
          <w:tcPr>
            <w:tcW w:w="992" w:type="dxa"/>
            <w:gridSpan w:val="2"/>
          </w:tcPr>
          <w:p w14:paraId="3F701C9C"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音樂：全冊總複習</w:t>
            </w:r>
          </w:p>
          <w:p w14:paraId="4B066C94"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【多元文化】</w:t>
            </w:r>
          </w:p>
          <w:p w14:paraId="508056C9"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【性別平等】</w:t>
            </w:r>
          </w:p>
          <w:p w14:paraId="668E41DF"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【海洋教育】</w:t>
            </w:r>
          </w:p>
          <w:p w14:paraId="7A81F494"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【閱讀素養】</w:t>
            </w:r>
          </w:p>
          <w:p w14:paraId="6690D989"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【戶外教育】</w:t>
            </w:r>
          </w:p>
          <w:p w14:paraId="5DF63BB4"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【國際教育】</w:t>
            </w:r>
          </w:p>
          <w:p w14:paraId="4A5D478D"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【生涯規劃】</w:t>
            </w:r>
          </w:p>
          <w:p w14:paraId="778EB9EC"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t>視覺藝術：全冊總複習</w:t>
            </w:r>
          </w:p>
          <w:p w14:paraId="397F7A70"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【環境教育】</w:t>
            </w:r>
          </w:p>
          <w:p w14:paraId="6A88DD26"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【生涯規劃】</w:t>
            </w:r>
          </w:p>
          <w:p w14:paraId="1F98D911"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【多元文化】</w:t>
            </w:r>
          </w:p>
          <w:p w14:paraId="45CC27FC" w14:textId="77777777" w:rsidR="0069334A" w:rsidRPr="00802333" w:rsidRDefault="0069334A" w:rsidP="0069334A">
            <w:pPr>
              <w:widowControl/>
              <w:jc w:val="both"/>
              <w:rPr>
                <w:rFonts w:ascii="PMingLiu" w:eastAsia="PMingLiu" w:hAnsi="PMingLiu" w:cs="PMingLiu"/>
              </w:rPr>
            </w:pPr>
            <w:r w:rsidRPr="00802333">
              <w:rPr>
                <w:rFonts w:ascii="Gungsuh" w:eastAsia="Gungsuh" w:hAnsi="Gungsuh" w:cs="Gungsuh"/>
                <w:sz w:val="20"/>
                <w:szCs w:val="20"/>
              </w:rPr>
              <w:lastRenderedPageBreak/>
              <w:t>表演藝術：全冊總複習</w:t>
            </w:r>
          </w:p>
          <w:p w14:paraId="4426BAF9"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【人權教育】</w:t>
            </w:r>
          </w:p>
          <w:p w14:paraId="1CDFC6CA"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【多元文化】</w:t>
            </w:r>
          </w:p>
          <w:p w14:paraId="4FD9EF2D" w14:textId="77777777" w:rsidR="0069334A" w:rsidRPr="00802333" w:rsidRDefault="0069334A" w:rsidP="0069334A">
            <w:pPr>
              <w:widowControl/>
              <w:jc w:val="both"/>
              <w:rPr>
                <w:rFonts w:ascii="PMingLiu" w:eastAsia="PMingLiu" w:hAnsi="PMingLiu" w:cs="PMingLiu"/>
              </w:rPr>
            </w:pPr>
            <w:r w:rsidRPr="00802333">
              <w:rPr>
                <w:rFonts w:ascii="標楷體" w:eastAsia="標楷體" w:hAnsi="標楷體" w:cs="標楷體"/>
              </w:rPr>
              <w:t>【生涯規劃</w:t>
            </w:r>
          </w:p>
          <w:p w14:paraId="3B169D1F" w14:textId="77777777" w:rsidR="0069334A" w:rsidRPr="00802333" w:rsidRDefault="0069334A" w:rsidP="0069334A">
            <w:pPr>
              <w:jc w:val="both"/>
              <w:rPr>
                <w:rFonts w:eastAsia="標楷體"/>
              </w:rPr>
            </w:pPr>
          </w:p>
        </w:tc>
        <w:tc>
          <w:tcPr>
            <w:tcW w:w="1134" w:type="dxa"/>
            <w:shd w:val="clear" w:color="auto" w:fill="FFFFFF"/>
          </w:tcPr>
          <w:p w14:paraId="76875B3E"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lastRenderedPageBreak/>
              <w:t>童軍：複習全冊</w:t>
            </w:r>
          </w:p>
          <w:p w14:paraId="41C45D3F"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【人權教育】</w:t>
            </w:r>
          </w:p>
          <w:p w14:paraId="253A2051"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【品德教育】</w:t>
            </w:r>
          </w:p>
          <w:p w14:paraId="41F68284"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28F9D98C"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【環境教育】</w:t>
            </w:r>
          </w:p>
          <w:p w14:paraId="141B904D"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Gungsuh" w:eastAsia="Gungsuh" w:hAnsi="Gungsuh" w:cs="Gungsuh"/>
                <w:sz w:val="20"/>
                <w:szCs w:val="20"/>
              </w:rPr>
              <w:t>家政：複習全冊</w:t>
            </w:r>
          </w:p>
          <w:p w14:paraId="007B958B" w14:textId="77777777" w:rsidR="0069334A" w:rsidRPr="00802333" w:rsidRDefault="0069334A" w:rsidP="0069334A">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2024B87C"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3BC62F5C" w14:textId="77777777" w:rsidR="0069334A" w:rsidRPr="00802333" w:rsidRDefault="0069334A" w:rsidP="0069334A">
            <w:pPr>
              <w:pBdr>
                <w:top w:val="nil"/>
                <w:left w:val="nil"/>
                <w:bottom w:val="nil"/>
                <w:right w:val="nil"/>
                <w:between w:val="nil"/>
              </w:pBdr>
              <w:jc w:val="both"/>
              <w:rPr>
                <w:rFonts w:eastAsia="Times New Roman"/>
              </w:rPr>
            </w:pPr>
            <w:r w:rsidRPr="00802333">
              <w:rPr>
                <w:rFonts w:ascii="標楷體" w:eastAsia="標楷體" w:hAnsi="標楷體" w:cs="標楷體"/>
              </w:rPr>
              <w:t>【環境教育】</w:t>
            </w:r>
            <w:r w:rsidRPr="00802333">
              <w:rPr>
                <w:rFonts w:ascii="Gungsuh" w:eastAsia="Gungsuh" w:hAnsi="Gungsuh" w:cs="Gungsuh"/>
                <w:sz w:val="20"/>
                <w:szCs w:val="20"/>
              </w:rPr>
              <w:t>輔導：複習全冊</w:t>
            </w:r>
          </w:p>
          <w:p w14:paraId="6D96863A" w14:textId="3D13B83F" w:rsidR="0069334A" w:rsidRPr="00802333" w:rsidRDefault="0069334A" w:rsidP="0069334A">
            <w:pPr>
              <w:jc w:val="both"/>
              <w:rPr>
                <w:rFonts w:eastAsia="標楷體"/>
              </w:rPr>
            </w:pPr>
            <w:r w:rsidRPr="00802333">
              <w:rPr>
                <w:rFonts w:ascii="標楷體" w:eastAsia="標楷體" w:hAnsi="標楷體" w:cs="標楷體"/>
              </w:rPr>
              <w:t>【生涯規劃】</w:t>
            </w:r>
          </w:p>
        </w:tc>
        <w:tc>
          <w:tcPr>
            <w:tcW w:w="1134" w:type="dxa"/>
            <w:shd w:val="clear" w:color="auto" w:fill="FFFFFF"/>
          </w:tcPr>
          <w:p w14:paraId="047ADDA2" w14:textId="77777777" w:rsidR="0069334A" w:rsidRPr="00802333" w:rsidRDefault="0069334A" w:rsidP="0069334A">
            <w:pPr>
              <w:spacing w:line="260" w:lineRule="exact"/>
              <w:jc w:val="center"/>
              <w:rPr>
                <w:rFonts w:ascii="標楷體" w:eastAsia="標楷體" w:hAnsi="標楷體"/>
                <w:noProof/>
                <w:sz w:val="20"/>
                <w:szCs w:val="20"/>
              </w:rPr>
            </w:pPr>
            <w:r w:rsidRPr="00802333">
              <w:rPr>
                <w:rFonts w:ascii="標楷體" w:eastAsia="標楷體" w:hAnsi="標楷體" w:hint="eastAsia"/>
                <w:noProof/>
                <w:sz w:val="20"/>
                <w:szCs w:val="20"/>
              </w:rPr>
              <w:t>關卡3 設計與製作的基礎</w:t>
            </w:r>
          </w:p>
          <w:p w14:paraId="42A8425A" w14:textId="789535D6" w:rsidR="0069334A" w:rsidRPr="00802333" w:rsidRDefault="0069334A" w:rsidP="0069334A">
            <w:pPr>
              <w:jc w:val="both"/>
              <w:rPr>
                <w:rFonts w:eastAsia="標楷體"/>
              </w:rPr>
            </w:pPr>
            <w:r w:rsidRPr="00802333">
              <w:rPr>
                <w:rFonts w:ascii="標楷體" w:eastAsia="標楷體" w:hAnsi="標楷體" w:hint="eastAsia"/>
                <w:sz w:val="20"/>
                <w:szCs w:val="20"/>
              </w:rPr>
              <w:t>挑戰3處處可見的工具</w:t>
            </w:r>
          </w:p>
        </w:tc>
        <w:tc>
          <w:tcPr>
            <w:tcW w:w="992" w:type="dxa"/>
          </w:tcPr>
          <w:p w14:paraId="6F1F3670"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第</w:t>
            </w:r>
            <w:r w:rsidRPr="00802333">
              <w:rPr>
                <w:rFonts w:ascii="標楷體" w:eastAsia="標楷體" w:hAnsi="標楷體"/>
                <w:sz w:val="20"/>
                <w:szCs w:val="20"/>
              </w:rPr>
              <w:t>3-</w:t>
            </w:r>
            <w:r w:rsidRPr="00802333">
              <w:rPr>
                <w:rFonts w:ascii="標楷體" w:eastAsia="標楷體" w:hAnsi="標楷體" w:hint="eastAsia"/>
                <w:sz w:val="20"/>
                <w:szCs w:val="20"/>
              </w:rPr>
              <w:t>2章：吃出好健康</w:t>
            </w:r>
          </w:p>
          <w:p w14:paraId="1B785DE7" w14:textId="77777777" w:rsidR="0069334A" w:rsidRPr="00802333" w:rsidRDefault="0069334A" w:rsidP="0069334A">
            <w:pPr>
              <w:jc w:val="both"/>
              <w:rPr>
                <w:rFonts w:ascii="標楷體" w:eastAsia="標楷體" w:hAnsi="標楷體"/>
                <w:sz w:val="20"/>
                <w:szCs w:val="20"/>
              </w:rPr>
            </w:pPr>
            <w:r w:rsidRPr="00802333">
              <w:rPr>
                <w:rFonts w:ascii="標楷體" w:eastAsia="標楷體" w:hAnsi="標楷體" w:hint="eastAsia"/>
                <w:sz w:val="20"/>
                <w:szCs w:val="20"/>
              </w:rPr>
              <w:t>選修</w:t>
            </w:r>
            <w:r w:rsidRPr="00802333">
              <w:rPr>
                <w:rFonts w:ascii="標楷體" w:eastAsia="標楷體" w:hAnsi="標楷體"/>
                <w:sz w:val="20"/>
                <w:szCs w:val="20"/>
              </w:rPr>
              <w:t>TABATA</w:t>
            </w:r>
          </w:p>
          <w:p w14:paraId="4C064419" w14:textId="73B71A17" w:rsidR="0069334A" w:rsidRPr="00802333" w:rsidRDefault="0069334A" w:rsidP="0069334A">
            <w:pPr>
              <w:jc w:val="both"/>
              <w:rPr>
                <w:rFonts w:eastAsia="標楷體"/>
              </w:rPr>
            </w:pPr>
            <w:r w:rsidRPr="00802333">
              <w:rPr>
                <w:rFonts w:ascii="標楷體" w:eastAsia="標楷體" w:hAnsi="標楷體" w:hint="eastAsia"/>
                <w:sz w:val="20"/>
                <w:szCs w:val="20"/>
              </w:rPr>
              <w:t>休業式</w:t>
            </w:r>
          </w:p>
        </w:tc>
      </w:tr>
    </w:tbl>
    <w:p w14:paraId="3DE24C40" w14:textId="77777777" w:rsidR="003C7AEE" w:rsidRPr="00802333" w:rsidRDefault="003C7AEE" w:rsidP="003C7AEE">
      <w:pPr>
        <w:snapToGrid w:val="0"/>
        <w:spacing w:line="480" w:lineRule="atLeast"/>
        <w:jc w:val="both"/>
        <w:rPr>
          <w:rFonts w:ascii="標楷體" w:eastAsia="標楷體" w:hAnsi="標楷體"/>
          <w:b/>
        </w:rPr>
      </w:pPr>
      <w:r w:rsidRPr="00802333">
        <w:rPr>
          <w:rFonts w:ascii="標楷體" w:eastAsia="標楷體" w:hAnsi="標楷體" w:hint="eastAsia"/>
          <w:b/>
        </w:rPr>
        <w:lastRenderedPageBreak/>
        <w:t>填表說明：</w:t>
      </w:r>
    </w:p>
    <w:p w14:paraId="2D9407FF" w14:textId="77777777" w:rsidR="003C7AEE" w:rsidRPr="00802333" w:rsidRDefault="003C7AEE" w:rsidP="003C7AEE">
      <w:pPr>
        <w:snapToGrid w:val="0"/>
        <w:spacing w:line="480" w:lineRule="atLeast"/>
        <w:jc w:val="both"/>
        <w:rPr>
          <w:rFonts w:ascii="標楷體" w:eastAsia="標楷體" w:hAnsi="標楷體"/>
          <w:b/>
        </w:rPr>
      </w:pPr>
      <w:r w:rsidRPr="00802333">
        <w:rPr>
          <w:rFonts w:ascii="標楷體" w:eastAsia="標楷體" w:hAnsi="標楷體" w:hint="eastAsia"/>
          <w:b/>
        </w:rPr>
        <w:t>1.議題融入部分，請填註於進度表中</w:t>
      </w:r>
    </w:p>
    <w:p w14:paraId="230385D3" w14:textId="77777777" w:rsidR="003C7AEE" w:rsidRPr="00802333" w:rsidRDefault="003C7AEE" w:rsidP="00390EFE">
      <w:pPr>
        <w:pStyle w:val="af0"/>
        <w:numPr>
          <w:ilvl w:val="4"/>
          <w:numId w:val="1"/>
        </w:numPr>
        <w:tabs>
          <w:tab w:val="clear" w:pos="2551"/>
          <w:tab w:val="num" w:pos="567"/>
        </w:tabs>
        <w:snapToGrid w:val="0"/>
        <w:spacing w:line="360" w:lineRule="atLeast"/>
        <w:ind w:leftChars="0" w:left="568" w:hanging="284"/>
        <w:jc w:val="both"/>
        <w:rPr>
          <w:rFonts w:ascii="標楷體" w:eastAsia="標楷體" w:hAnsi="標楷體"/>
        </w:rPr>
      </w:pPr>
      <w:r w:rsidRPr="00802333">
        <w:rPr>
          <w:rFonts w:ascii="標楷體" w:eastAsia="標楷體" w:hAnsi="標楷體" w:hint="eastAsia"/>
        </w:rPr>
        <w:t>法定課程議題：【家庭教育】、【性別平等】、【家暴防治】、【性侵防治】、【環境教育】、【長照服務】</w:t>
      </w:r>
    </w:p>
    <w:p w14:paraId="5931AE5E" w14:textId="77777777" w:rsidR="003C7AEE" w:rsidRPr="00802333" w:rsidRDefault="003C7AEE" w:rsidP="00390EFE">
      <w:pPr>
        <w:pStyle w:val="af0"/>
        <w:numPr>
          <w:ilvl w:val="4"/>
          <w:numId w:val="1"/>
        </w:numPr>
        <w:tabs>
          <w:tab w:val="clear" w:pos="2551"/>
          <w:tab w:val="num" w:pos="567"/>
        </w:tabs>
        <w:snapToGrid w:val="0"/>
        <w:spacing w:line="360" w:lineRule="atLeast"/>
        <w:ind w:leftChars="0" w:left="568" w:hanging="284"/>
        <w:jc w:val="both"/>
        <w:rPr>
          <w:rFonts w:ascii="標楷體" w:eastAsia="標楷體" w:hAnsi="標楷體"/>
        </w:rPr>
      </w:pPr>
      <w:r w:rsidRPr="00802333">
        <w:rPr>
          <w:rFonts w:ascii="標楷體" w:eastAsia="標楷體" w:hAnsi="標楷體" w:hint="eastAsia"/>
        </w:rPr>
        <w:t>其他：【人權教育】、【海洋教育】、【品德教育】、【閱讀素養】、【民族教育】、【生命教育】、【法治教育】、【科技教育】、【資訊教育】、【能源教育】、【安全教育】、【防災教育】、【生涯規劃】、【多元文化】、【戶外教育】、【國際教育】</w:t>
      </w:r>
    </w:p>
    <w:p w14:paraId="61FB2742" w14:textId="77777777" w:rsidR="003C7AEE" w:rsidRPr="00802333" w:rsidRDefault="003C7AEE" w:rsidP="003C7AEE">
      <w:pPr>
        <w:snapToGrid w:val="0"/>
        <w:spacing w:line="480" w:lineRule="atLeast"/>
        <w:ind w:leftChars="-1" w:left="-2" w:firstLine="2"/>
        <w:jc w:val="both"/>
        <w:rPr>
          <w:rFonts w:ascii="標楷體" w:eastAsia="標楷體" w:hAnsi="標楷體"/>
          <w:b/>
        </w:rPr>
      </w:pPr>
      <w:r w:rsidRPr="00802333">
        <w:rPr>
          <w:rFonts w:ascii="標楷體" w:eastAsia="標楷體" w:hAnsi="標楷體" w:hint="eastAsia"/>
          <w:b/>
        </w:rPr>
        <w:t>2.部定課程採自編者，除經校內課程發展委員會通過外，仍需將教材內容報府審查。</w:t>
      </w:r>
    </w:p>
    <w:p w14:paraId="7B1E0A61" w14:textId="77777777" w:rsidR="0017571E" w:rsidRPr="00802333" w:rsidRDefault="0017571E" w:rsidP="0017571E">
      <w:pPr>
        <w:rPr>
          <w:rFonts w:ascii="標楷體" w:eastAsia="標楷體" w:hAnsi="標楷體"/>
          <w:b/>
        </w:rPr>
      </w:pPr>
      <w:r w:rsidRPr="00802333">
        <w:rPr>
          <w:rFonts w:ascii="標楷體" w:eastAsia="標楷體" w:hAnsi="標楷體" w:hint="eastAsia"/>
          <w:b/>
        </w:rPr>
        <w:t>3.語文領域表格可依各校需求，自行增刪(</w:t>
      </w:r>
      <w:r w:rsidRPr="00802333">
        <w:rPr>
          <w:rFonts w:ascii="標楷體" w:eastAsia="標楷體" w:hAnsi="標楷體" w:hint="eastAsia"/>
        </w:rPr>
        <w:t>本土語文/台灣手語/新住民語文，各校依開課狀況敘寫</w:t>
      </w:r>
      <w:r w:rsidR="00A43B4F" w:rsidRPr="00802333">
        <w:rPr>
          <w:rFonts w:ascii="標楷體" w:eastAsia="標楷體" w:hAnsi="標楷體" w:hint="eastAsia"/>
        </w:rPr>
        <w:t>及增刪表格</w:t>
      </w:r>
      <w:r w:rsidRPr="00802333">
        <w:rPr>
          <w:rFonts w:ascii="標楷體" w:eastAsia="標楷體" w:hAnsi="標楷體" w:hint="eastAsia"/>
        </w:rPr>
        <w:t>)</w:t>
      </w:r>
      <w:r w:rsidRPr="00802333">
        <w:rPr>
          <w:rFonts w:ascii="標楷體" w:eastAsia="標楷體" w:hAnsi="標楷體" w:hint="eastAsia"/>
          <w:b/>
        </w:rPr>
        <w:t>。</w:t>
      </w:r>
    </w:p>
    <w:p w14:paraId="4A8131A9" w14:textId="77777777" w:rsidR="00D8799E" w:rsidRPr="00802333" w:rsidRDefault="0017571E" w:rsidP="0060384A">
      <w:pPr>
        <w:rPr>
          <w:rFonts w:ascii="標楷體" w:eastAsia="標楷體" w:hAnsi="標楷體"/>
          <w:b/>
        </w:rPr>
      </w:pPr>
      <w:r w:rsidRPr="00802333">
        <w:rPr>
          <w:rFonts w:ascii="標楷體" w:eastAsia="標楷體" w:hAnsi="標楷體" w:hint="eastAsia"/>
          <w:b/>
        </w:rPr>
        <w:t>4.請各校自行增列週次。</w:t>
      </w:r>
    </w:p>
    <w:p w14:paraId="595AF523" w14:textId="77777777" w:rsidR="0017571E" w:rsidRPr="00802333" w:rsidRDefault="0017571E" w:rsidP="0060384A">
      <w:pPr>
        <w:rPr>
          <w:rFonts w:ascii="標楷體" w:eastAsia="標楷體" w:hAnsi="標楷體"/>
          <w:b/>
        </w:rPr>
      </w:pPr>
    </w:p>
    <w:p w14:paraId="117B2A44" w14:textId="77777777" w:rsidR="00C17A2C" w:rsidRPr="00802333" w:rsidRDefault="00C17A2C" w:rsidP="00C17A2C">
      <w:pPr>
        <w:pStyle w:val="aff9"/>
        <w:spacing w:before="90" w:after="90"/>
        <w:ind w:left="240"/>
        <w:rPr>
          <w:sz w:val="28"/>
          <w:u w:val="single"/>
        </w:rPr>
      </w:pPr>
      <w:bookmarkStart w:id="35" w:name="_Toc131066858"/>
      <w:bookmarkStart w:id="36" w:name="OLE_LINK28"/>
      <w:r w:rsidRPr="00802333">
        <w:rPr>
          <w:rFonts w:hint="eastAsia"/>
        </w:rPr>
        <w:t>二、七年級第</w:t>
      </w:r>
      <w:r w:rsidR="00A43B4F" w:rsidRPr="00802333">
        <w:rPr>
          <w:rFonts w:hint="eastAsia"/>
        </w:rPr>
        <w:t>二</w:t>
      </w:r>
      <w:r w:rsidRPr="00802333">
        <w:rPr>
          <w:rFonts w:hint="eastAsia"/>
        </w:rPr>
        <w:t>學期教學計劃表(表4-</w:t>
      </w:r>
      <w:r w:rsidR="00A43B4F" w:rsidRPr="00802333">
        <w:rPr>
          <w:rFonts w:hint="eastAsia"/>
        </w:rPr>
        <w:t>2</w:t>
      </w:r>
      <w:r w:rsidRPr="00802333">
        <w:rPr>
          <w:rFonts w:hint="eastAsia"/>
        </w:rPr>
        <w:t>)</w:t>
      </w:r>
      <w:bookmarkEnd w:id="35"/>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
        <w:gridCol w:w="14"/>
        <w:gridCol w:w="672"/>
        <w:gridCol w:w="711"/>
        <w:gridCol w:w="283"/>
        <w:gridCol w:w="993"/>
        <w:gridCol w:w="992"/>
        <w:gridCol w:w="992"/>
        <w:gridCol w:w="851"/>
        <w:gridCol w:w="1134"/>
        <w:gridCol w:w="1134"/>
        <w:gridCol w:w="992"/>
        <w:gridCol w:w="1134"/>
        <w:gridCol w:w="425"/>
        <w:gridCol w:w="567"/>
        <w:gridCol w:w="1134"/>
        <w:gridCol w:w="1134"/>
        <w:gridCol w:w="992"/>
      </w:tblGrid>
      <w:tr w:rsidR="00802333" w:rsidRPr="00802333" w14:paraId="57A1B0FC" w14:textId="77777777" w:rsidTr="00E67A42">
        <w:trPr>
          <w:cantSplit/>
          <w:trHeight w:val="480"/>
          <w:jc w:val="center"/>
        </w:trPr>
        <w:tc>
          <w:tcPr>
            <w:tcW w:w="14737" w:type="dxa"/>
            <w:gridSpan w:val="18"/>
            <w:shd w:val="clear" w:color="auto" w:fill="CCC0D9" w:themeFill="accent4" w:themeFillTint="66"/>
            <w:vAlign w:val="center"/>
          </w:tcPr>
          <w:p w14:paraId="3D11316B" w14:textId="77777777" w:rsidR="00C17A2C" w:rsidRPr="00802333" w:rsidRDefault="00C17A2C" w:rsidP="00E67A42">
            <w:pPr>
              <w:jc w:val="center"/>
              <w:rPr>
                <w:rFonts w:eastAsia="標楷體"/>
              </w:rPr>
            </w:pPr>
            <w:bookmarkStart w:id="37" w:name="_Hlk130635966"/>
            <w:bookmarkEnd w:id="36"/>
            <w:r w:rsidRPr="00802333">
              <w:rPr>
                <w:rFonts w:eastAsia="標楷體" w:hint="eastAsia"/>
                <w:b/>
                <w:sz w:val="28"/>
              </w:rPr>
              <w:t>全學期教學重點及評量方式說明</w:t>
            </w:r>
          </w:p>
        </w:tc>
      </w:tr>
      <w:tr w:rsidR="00802333" w:rsidRPr="00802333" w14:paraId="0B7B0960" w14:textId="77777777" w:rsidTr="00E67A42">
        <w:trPr>
          <w:cantSplit/>
          <w:trHeight w:val="480"/>
          <w:jc w:val="center"/>
        </w:trPr>
        <w:tc>
          <w:tcPr>
            <w:tcW w:w="1980" w:type="dxa"/>
            <w:gridSpan w:val="4"/>
            <w:shd w:val="clear" w:color="auto" w:fill="BFBFBF" w:themeFill="background1" w:themeFillShade="BF"/>
            <w:vAlign w:val="center"/>
          </w:tcPr>
          <w:p w14:paraId="710F8896" w14:textId="77777777" w:rsidR="00C17A2C" w:rsidRPr="00802333" w:rsidRDefault="00C17A2C" w:rsidP="00E67A42">
            <w:pPr>
              <w:jc w:val="center"/>
              <w:rPr>
                <w:rFonts w:eastAsia="標楷體"/>
              </w:rPr>
            </w:pPr>
            <w:r w:rsidRPr="00802333">
              <w:rPr>
                <w:rFonts w:eastAsia="標楷體" w:hint="eastAsia"/>
              </w:rPr>
              <w:t>領域</w:t>
            </w:r>
            <w:r w:rsidRPr="00802333">
              <w:rPr>
                <w:rFonts w:eastAsia="標楷體" w:hint="eastAsia"/>
              </w:rPr>
              <w:t>/</w:t>
            </w:r>
            <w:r w:rsidRPr="00802333">
              <w:rPr>
                <w:rFonts w:eastAsia="標楷體" w:hint="eastAsia"/>
              </w:rPr>
              <w:t>科目</w:t>
            </w:r>
          </w:p>
        </w:tc>
        <w:tc>
          <w:tcPr>
            <w:tcW w:w="8930" w:type="dxa"/>
            <w:gridSpan w:val="10"/>
            <w:shd w:val="clear" w:color="auto" w:fill="BFBFBF" w:themeFill="background1" w:themeFillShade="BF"/>
            <w:vAlign w:val="center"/>
          </w:tcPr>
          <w:p w14:paraId="7BF7E8E9" w14:textId="77777777" w:rsidR="00C17A2C" w:rsidRPr="00802333" w:rsidRDefault="00C17A2C" w:rsidP="00E67A42">
            <w:pPr>
              <w:jc w:val="center"/>
              <w:rPr>
                <w:rFonts w:eastAsia="標楷體"/>
              </w:rPr>
            </w:pPr>
            <w:r w:rsidRPr="00802333">
              <w:rPr>
                <w:rFonts w:eastAsia="標楷體" w:hint="eastAsia"/>
              </w:rPr>
              <w:t>教學重點</w:t>
            </w:r>
          </w:p>
        </w:tc>
        <w:tc>
          <w:tcPr>
            <w:tcW w:w="3827" w:type="dxa"/>
            <w:gridSpan w:val="4"/>
            <w:shd w:val="clear" w:color="auto" w:fill="BFBFBF" w:themeFill="background1" w:themeFillShade="BF"/>
            <w:vAlign w:val="center"/>
          </w:tcPr>
          <w:p w14:paraId="70AF2DC0" w14:textId="77777777" w:rsidR="00C17A2C" w:rsidRPr="00802333" w:rsidRDefault="00C17A2C" w:rsidP="00E67A42">
            <w:pPr>
              <w:jc w:val="center"/>
              <w:rPr>
                <w:rFonts w:eastAsia="標楷體"/>
              </w:rPr>
            </w:pPr>
            <w:r w:rsidRPr="00802333">
              <w:rPr>
                <w:rFonts w:eastAsia="標楷體" w:hint="eastAsia"/>
              </w:rPr>
              <w:t>評量方式</w:t>
            </w:r>
          </w:p>
        </w:tc>
      </w:tr>
      <w:tr w:rsidR="00802333" w:rsidRPr="00802333" w14:paraId="4E14E407" w14:textId="77777777" w:rsidTr="00E67A42">
        <w:trPr>
          <w:cantSplit/>
          <w:trHeight w:val="480"/>
          <w:jc w:val="center"/>
        </w:trPr>
        <w:tc>
          <w:tcPr>
            <w:tcW w:w="597" w:type="dxa"/>
            <w:gridSpan w:val="2"/>
            <w:vMerge w:val="restart"/>
            <w:vAlign w:val="center"/>
          </w:tcPr>
          <w:p w14:paraId="0A236DA3" w14:textId="77777777" w:rsidR="00396DFE" w:rsidRPr="00802333" w:rsidRDefault="00396DFE" w:rsidP="00396DFE">
            <w:pPr>
              <w:jc w:val="center"/>
              <w:rPr>
                <w:rFonts w:eastAsia="標楷體"/>
              </w:rPr>
            </w:pPr>
            <w:r w:rsidRPr="00802333">
              <w:rPr>
                <w:rFonts w:eastAsia="標楷體" w:hint="eastAsia"/>
              </w:rPr>
              <w:lastRenderedPageBreak/>
              <w:t>語文</w:t>
            </w:r>
          </w:p>
        </w:tc>
        <w:tc>
          <w:tcPr>
            <w:tcW w:w="1383" w:type="dxa"/>
            <w:gridSpan w:val="2"/>
            <w:vAlign w:val="center"/>
          </w:tcPr>
          <w:p w14:paraId="0C31BDD1" w14:textId="77777777" w:rsidR="00396DFE" w:rsidRPr="00802333" w:rsidRDefault="00396DFE" w:rsidP="00396DFE">
            <w:pPr>
              <w:jc w:val="center"/>
              <w:rPr>
                <w:rFonts w:eastAsia="標楷體"/>
              </w:rPr>
            </w:pPr>
            <w:r w:rsidRPr="00802333">
              <w:rPr>
                <w:rFonts w:eastAsia="標楷體" w:hint="eastAsia"/>
              </w:rPr>
              <w:t>國語文</w:t>
            </w:r>
          </w:p>
        </w:tc>
        <w:tc>
          <w:tcPr>
            <w:tcW w:w="8930" w:type="dxa"/>
            <w:gridSpan w:val="10"/>
            <w:vAlign w:val="center"/>
          </w:tcPr>
          <w:p w14:paraId="6425FB54"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sz w:val="20"/>
                <w:szCs w:val="20"/>
              </w:rPr>
              <w:t>本冊</w:t>
            </w:r>
            <w:r w:rsidRPr="00802333">
              <w:rPr>
                <w:rFonts w:ascii="標楷體" w:eastAsia="標楷體" w:hAnsi="標楷體" w:hint="eastAsia"/>
                <w:sz w:val="20"/>
                <w:szCs w:val="20"/>
              </w:rPr>
              <w:t>包含小詩、近體詩、生態保育、處世智慧等不同面向的選文，第十課更設計為「閱讀樂園」，選錄饒富趣味、篇幅較長、引發思考的小說文本，藉以訓練學生閱讀長文的能力。如此安排</w:t>
            </w:r>
            <w:r w:rsidRPr="00802333">
              <w:rPr>
                <w:rFonts w:ascii="標楷體" w:eastAsia="標楷體" w:hAnsi="標楷體"/>
                <w:sz w:val="20"/>
                <w:szCs w:val="20"/>
              </w:rPr>
              <w:t>期使學生培養出正確理解和活用本國語言文字的能力，並能提升讀書興趣</w:t>
            </w:r>
            <w:r w:rsidRPr="00802333">
              <w:rPr>
                <w:rFonts w:ascii="標楷體" w:eastAsia="標楷體" w:hAnsi="標楷體" w:hint="eastAsia"/>
                <w:sz w:val="20"/>
                <w:szCs w:val="20"/>
              </w:rPr>
              <w:t>、合作學習及</w:t>
            </w:r>
            <w:r w:rsidRPr="00802333">
              <w:rPr>
                <w:rFonts w:ascii="標楷體" w:eastAsia="標楷體" w:hAnsi="標楷體"/>
                <w:sz w:val="20"/>
                <w:szCs w:val="20"/>
              </w:rPr>
              <w:t>自學能力，奠定終身學習的基礎。</w:t>
            </w:r>
          </w:p>
          <w:p w14:paraId="2027BFA7"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各課學習重點為：</w:t>
            </w:r>
          </w:p>
          <w:p w14:paraId="2FF01FFE"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（一）〈聲音鐘〉：</w:t>
            </w:r>
          </w:p>
          <w:p w14:paraId="2A082133"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1.了解「聲音鐘」的涵義。</w:t>
            </w:r>
          </w:p>
          <w:p w14:paraId="14EE77C6"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2.認識生活中的外來語。</w:t>
            </w:r>
          </w:p>
          <w:p w14:paraId="1B759D08"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3.能透過聲音的描摹增添文章的情味。</w:t>
            </w:r>
          </w:p>
          <w:p w14:paraId="0A15F4EE"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（二）〈孩子的鐘塔〉：</w:t>
            </w:r>
          </w:p>
          <w:p w14:paraId="07620AB5"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1.明瞭「尼可拉斯效應」的涵義。</w:t>
            </w:r>
          </w:p>
          <w:p w14:paraId="574176BA"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2.能藉由故事表達自己的感悟。</w:t>
            </w:r>
          </w:p>
          <w:p w14:paraId="0574A786"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3.體會化小愛為大愛的可貴，涵養熱心助人的情操。</w:t>
            </w:r>
          </w:p>
          <w:p w14:paraId="674B6D02"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（三）〈紙船印象〉：</w:t>
            </w:r>
          </w:p>
          <w:p w14:paraId="53A1E1CF"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1.了解「紙船」所代表的涵義。</w:t>
            </w:r>
          </w:p>
          <w:p w14:paraId="04609440"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2.能藉由具體事物的描述寄託抽象情感。</w:t>
            </w:r>
          </w:p>
          <w:p w14:paraId="08240AC2"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3.學習排比的修辭技巧。</w:t>
            </w:r>
          </w:p>
          <w:p w14:paraId="69BD6E18"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4.能從生活小事體會親情溫馨。</w:t>
            </w:r>
          </w:p>
          <w:p w14:paraId="233582B6"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（四）〈小詩選〉：</w:t>
            </w:r>
          </w:p>
          <w:p w14:paraId="56E43A7C"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1.認識「小詩」的特色。</w:t>
            </w:r>
          </w:p>
          <w:p w14:paraId="0CA493FF"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2.能掌握事物的特性，藉以抒發情懷。</w:t>
            </w:r>
          </w:p>
          <w:p w14:paraId="20CE5529"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3.培養積極的態度追尋理想，並能樂在其中。</w:t>
            </w:r>
          </w:p>
          <w:p w14:paraId="26A5D03A"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（五）〈近體詩選〉：</w:t>
            </w:r>
          </w:p>
          <w:p w14:paraId="4231FBBD"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1.認識近體詩的體例與特色。</w:t>
            </w:r>
          </w:p>
          <w:p w14:paraId="1293641E"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2.以朗誦或吟唱，感受詩歌的音韻之美。</w:t>
            </w:r>
          </w:p>
          <w:p w14:paraId="3B74A04D"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3.培養積極進取的胸襟與家國民族的情懷。</w:t>
            </w:r>
          </w:p>
          <w:p w14:paraId="043675CE"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（六）〈石虎是我們的龍貓〉：</w:t>
            </w:r>
          </w:p>
          <w:p w14:paraId="38520C6B"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1.了解石虎對生態保育的意義。</w:t>
            </w:r>
          </w:p>
          <w:p w14:paraId="3EB341A2"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2.透過深入觀察，說明問題癥結所在並提出解決方案。</w:t>
            </w:r>
          </w:p>
          <w:p w14:paraId="7DE9B8BE"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3.培養愛護生態環境的觀念並身體力行。</w:t>
            </w:r>
          </w:p>
          <w:p w14:paraId="0A614983"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（七）〈五柳先生傳〉：</w:t>
            </w:r>
          </w:p>
          <w:p w14:paraId="514DDD10"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1.認識陶淵明及其人格特質。</w:t>
            </w:r>
          </w:p>
          <w:p w14:paraId="33268AAD"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2.了解作者假託五柳先生立傳的用意及作法。</w:t>
            </w:r>
          </w:p>
          <w:p w14:paraId="68A2DCD9"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3.體會作者純真淡泊、安貧樂道的情操。</w:t>
            </w:r>
          </w:p>
          <w:p w14:paraId="4AFF4E0B"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（八）〈牡蠣有容，珍珠乃大〉：</w:t>
            </w:r>
          </w:p>
          <w:p w14:paraId="3F61D456"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lastRenderedPageBreak/>
              <w:t>1.了解有容乃大的義理。</w:t>
            </w:r>
          </w:p>
          <w:p w14:paraId="271BC701"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2.能透過觀察動物，獲得處世的啟發。</w:t>
            </w:r>
          </w:p>
          <w:p w14:paraId="6FAE2A15"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3.培養容人納物的雅量。</w:t>
            </w:r>
          </w:p>
          <w:p w14:paraId="079154BA"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（九）〈謝天〉：</w:t>
            </w:r>
          </w:p>
          <w:p w14:paraId="6D6C2907"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1.了解作者對「謝天」的看法。</w:t>
            </w:r>
          </w:p>
          <w:p w14:paraId="696ED9FE"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2.能運用生活事例來說明道理。</w:t>
            </w:r>
          </w:p>
          <w:p w14:paraId="5CADC734"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3.培養功成不居的美德與惜福感恩之心。</w:t>
            </w:r>
          </w:p>
          <w:p w14:paraId="11BFFF3E"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（十）〈貓的天堂〉：</w:t>
            </w:r>
          </w:p>
          <w:p w14:paraId="0DAFAFD7"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1.認識本篇小說推展情節的方式。</w:t>
            </w:r>
          </w:p>
          <w:p w14:paraId="27F97511" w14:textId="77777777" w:rsidR="00396DFE" w:rsidRPr="00802333" w:rsidRDefault="00396DFE" w:rsidP="00396DFE">
            <w:pPr>
              <w:spacing w:line="260" w:lineRule="exact"/>
              <w:rPr>
                <w:rFonts w:ascii="標楷體" w:eastAsia="標楷體" w:hAnsi="標楷體"/>
                <w:sz w:val="20"/>
                <w:szCs w:val="20"/>
              </w:rPr>
            </w:pPr>
            <w:r w:rsidRPr="00802333">
              <w:rPr>
                <w:rFonts w:ascii="標楷體" w:eastAsia="標楷體" w:hAnsi="標楷體" w:hint="eastAsia"/>
                <w:sz w:val="20"/>
                <w:szCs w:val="20"/>
              </w:rPr>
              <w:t>2.學習小說使用對比手法凸顯故事主題。</w:t>
            </w:r>
          </w:p>
          <w:p w14:paraId="610939DF" w14:textId="280CDC3A" w:rsidR="00396DFE" w:rsidRPr="00802333" w:rsidRDefault="00396DFE" w:rsidP="00396DFE">
            <w:pPr>
              <w:rPr>
                <w:rFonts w:eastAsia="標楷體"/>
              </w:rPr>
            </w:pPr>
            <w:r w:rsidRPr="00802333">
              <w:rPr>
                <w:rFonts w:ascii="標楷體" w:eastAsia="標楷體" w:hAnsi="標楷體" w:hint="eastAsia"/>
                <w:sz w:val="20"/>
                <w:szCs w:val="20"/>
              </w:rPr>
              <w:t>3.學習評估不同生活方式做出選擇。</w:t>
            </w:r>
          </w:p>
        </w:tc>
        <w:tc>
          <w:tcPr>
            <w:tcW w:w="3827" w:type="dxa"/>
            <w:gridSpan w:val="4"/>
            <w:vAlign w:val="center"/>
          </w:tcPr>
          <w:p w14:paraId="60898B17" w14:textId="77777777" w:rsidR="00396DFE" w:rsidRPr="00802333" w:rsidRDefault="00396DFE" w:rsidP="00396DFE">
            <w:pPr>
              <w:spacing w:line="260" w:lineRule="exact"/>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lastRenderedPageBreak/>
              <w:t>1.學習單</w:t>
            </w:r>
          </w:p>
          <w:p w14:paraId="17A9E9F5" w14:textId="77777777" w:rsidR="00396DFE" w:rsidRPr="00802333" w:rsidRDefault="00396DFE" w:rsidP="00396DFE">
            <w:pPr>
              <w:spacing w:line="260" w:lineRule="exact"/>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2.口語表達</w:t>
            </w:r>
          </w:p>
          <w:p w14:paraId="60BD027A" w14:textId="6C8109B5" w:rsidR="00396DFE" w:rsidRPr="00802333" w:rsidRDefault="00396DFE" w:rsidP="00396DFE">
            <w:pPr>
              <w:rPr>
                <w:rFonts w:ascii="標楷體" w:eastAsia="標楷體" w:hAnsi="標楷體"/>
              </w:rPr>
            </w:pPr>
            <w:r w:rsidRPr="00802333">
              <w:rPr>
                <w:rFonts w:ascii="標楷體" w:eastAsia="標楷體" w:hAnsi="標楷體"/>
                <w:bCs/>
                <w:snapToGrid w:val="0"/>
                <w:kern w:val="0"/>
                <w:sz w:val="20"/>
                <w:szCs w:val="20"/>
              </w:rPr>
              <w:t>3.紙筆測驗</w:t>
            </w:r>
          </w:p>
        </w:tc>
      </w:tr>
      <w:tr w:rsidR="00802333" w:rsidRPr="00802333" w14:paraId="37295424" w14:textId="77777777" w:rsidTr="00E67A42">
        <w:trPr>
          <w:cantSplit/>
          <w:trHeight w:val="480"/>
          <w:jc w:val="center"/>
        </w:trPr>
        <w:tc>
          <w:tcPr>
            <w:tcW w:w="597" w:type="dxa"/>
            <w:gridSpan w:val="2"/>
            <w:vMerge/>
            <w:vAlign w:val="center"/>
          </w:tcPr>
          <w:p w14:paraId="127CB4FE" w14:textId="77777777" w:rsidR="00085EC0" w:rsidRPr="00802333" w:rsidRDefault="00085EC0" w:rsidP="00085EC0">
            <w:pPr>
              <w:jc w:val="center"/>
              <w:rPr>
                <w:rFonts w:eastAsia="標楷體"/>
              </w:rPr>
            </w:pPr>
          </w:p>
        </w:tc>
        <w:tc>
          <w:tcPr>
            <w:tcW w:w="1383" w:type="dxa"/>
            <w:gridSpan w:val="2"/>
            <w:vAlign w:val="center"/>
          </w:tcPr>
          <w:p w14:paraId="55381C95" w14:textId="77777777" w:rsidR="00085EC0" w:rsidRPr="00802333" w:rsidRDefault="00085EC0" w:rsidP="00085EC0">
            <w:pPr>
              <w:jc w:val="center"/>
              <w:rPr>
                <w:rFonts w:eastAsia="標楷體"/>
              </w:rPr>
            </w:pPr>
            <w:r w:rsidRPr="00802333">
              <w:rPr>
                <w:rFonts w:eastAsia="標楷體" w:hint="eastAsia"/>
              </w:rPr>
              <w:t>英語</w:t>
            </w:r>
          </w:p>
        </w:tc>
        <w:tc>
          <w:tcPr>
            <w:tcW w:w="8930" w:type="dxa"/>
            <w:gridSpan w:val="10"/>
            <w:vAlign w:val="center"/>
          </w:tcPr>
          <w:p w14:paraId="5840D3B9" w14:textId="77777777" w:rsidR="00085EC0" w:rsidRPr="00802333" w:rsidRDefault="00085EC0" w:rsidP="00085EC0">
            <w:pPr>
              <w:pStyle w:val="Web"/>
              <w:spacing w:before="0" w:beforeAutospacing="0" w:after="0" w:afterAutospacing="0"/>
              <w:rPr>
                <w:rFonts w:eastAsia="新細明體"/>
              </w:rPr>
            </w:pPr>
            <w:r w:rsidRPr="00802333">
              <w:rPr>
                <w:rFonts w:ascii="微軟正黑體" w:eastAsia="微軟正黑體" w:hAnsi="微軟正黑體" w:cs="微軟正黑體" w:hint="eastAsia"/>
                <w:sz w:val="22"/>
                <w:szCs w:val="22"/>
              </w:rPr>
              <w:t>本書每一課的內容包括主題字彙</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Word Bank</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對話</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Dialogue</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文法重點</w:t>
            </w:r>
          </w:p>
          <w:p w14:paraId="4A073819" w14:textId="77777777" w:rsidR="00085EC0" w:rsidRPr="00802333" w:rsidRDefault="00085EC0" w:rsidP="00085EC0">
            <w:pPr>
              <w:pStyle w:val="Web"/>
              <w:spacing w:before="0" w:beforeAutospacing="0" w:after="0" w:afterAutospacing="0"/>
            </w:pPr>
            <w:r w:rsidRPr="00802333">
              <w:rPr>
                <w:rFonts w:ascii="Times New Roman" w:hAnsi="Times New Roman" w:cs="Times New Roman"/>
                <w:sz w:val="22"/>
                <w:szCs w:val="22"/>
              </w:rPr>
              <w:t>（</w:t>
            </w:r>
            <w:r w:rsidRPr="00802333">
              <w:rPr>
                <w:rFonts w:ascii="Times New Roman" w:hAnsi="Times New Roman" w:cs="Times New Roman"/>
                <w:sz w:val="22"/>
                <w:szCs w:val="22"/>
              </w:rPr>
              <w:t>Grammar</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閱讀</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Reading</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聽力練習</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Listening</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及發音</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Pronunciation</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文</w:t>
            </w:r>
          </w:p>
          <w:p w14:paraId="11FFF366" w14:textId="77777777" w:rsidR="00085EC0" w:rsidRPr="00802333" w:rsidRDefault="00085EC0" w:rsidP="00085EC0">
            <w:pPr>
              <w:pStyle w:val="Web"/>
              <w:spacing w:before="0" w:beforeAutospacing="0" w:after="0" w:afterAutospacing="0"/>
            </w:pPr>
            <w:r w:rsidRPr="00802333">
              <w:rPr>
                <w:rFonts w:ascii="微軟正黑體" w:eastAsia="微軟正黑體" w:hAnsi="微軟正黑體" w:cs="微軟正黑體" w:hint="eastAsia"/>
                <w:sz w:val="22"/>
                <w:szCs w:val="22"/>
              </w:rPr>
              <w:t>法重點中的</w:t>
            </w:r>
            <w:r w:rsidRPr="00802333">
              <w:rPr>
                <w:rFonts w:ascii="Times New Roman" w:hAnsi="Times New Roman" w:cs="Times New Roman"/>
                <w:sz w:val="22"/>
                <w:szCs w:val="22"/>
              </w:rPr>
              <w:t xml:space="preserve"> More to Know </w:t>
            </w:r>
            <w:r w:rsidRPr="00802333">
              <w:rPr>
                <w:rFonts w:ascii="微軟正黑體" w:eastAsia="微軟正黑體" w:hAnsi="微軟正黑體" w:cs="微軟正黑體" w:hint="eastAsia"/>
                <w:sz w:val="22"/>
                <w:szCs w:val="22"/>
              </w:rPr>
              <w:t>為該課重點文法教學之外的延伸</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於課程大綱中以</w:t>
            </w:r>
            <w:r w:rsidRPr="00802333">
              <w:rPr>
                <w:rFonts w:ascii="Times New Roman" w:hAnsi="Times New Roman" w:cs="Times New Roman"/>
                <w:sz w:val="22"/>
                <w:szCs w:val="22"/>
              </w:rPr>
              <w:t xml:space="preserve"> * </w:t>
            </w:r>
            <w:r w:rsidRPr="00802333">
              <w:rPr>
                <w:rFonts w:ascii="微軟正黑體" w:eastAsia="微軟正黑體" w:hAnsi="微軟正黑體" w:cs="微軟正黑體" w:hint="eastAsia"/>
                <w:sz w:val="22"/>
                <w:szCs w:val="22"/>
              </w:rPr>
              <w:t>標記</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供老師文法延伸教學使用</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本書還提供</w:t>
            </w:r>
            <w:r w:rsidRPr="00802333">
              <w:rPr>
                <w:rFonts w:ascii="Times New Roman" w:hAnsi="Times New Roman" w:cs="Times New Roman"/>
                <w:sz w:val="22"/>
                <w:szCs w:val="22"/>
              </w:rPr>
              <w:t xml:space="preserve"> Read Up</w:t>
            </w:r>
            <w:r w:rsidRPr="00802333">
              <w:rPr>
                <w:rFonts w:ascii="Times New Roman" w:hAnsi="Times New Roman" w:cs="Times New Roman"/>
                <w:sz w:val="22"/>
                <w:szCs w:val="22"/>
              </w:rPr>
              <w:t>、</w:t>
            </w:r>
            <w:r w:rsidRPr="00802333">
              <w:rPr>
                <w:rFonts w:ascii="Times New Roman" w:hAnsi="Times New Roman" w:cs="Times New Roman"/>
                <w:sz w:val="22"/>
                <w:szCs w:val="22"/>
              </w:rPr>
              <w:t>Oral Practice</w:t>
            </w:r>
            <w:r w:rsidRPr="00802333">
              <w:rPr>
                <w:rFonts w:ascii="Times New Roman" w:hAnsi="Times New Roman" w:cs="Times New Roman"/>
                <w:sz w:val="22"/>
                <w:szCs w:val="22"/>
              </w:rPr>
              <w:t>、</w:t>
            </w:r>
            <w:r w:rsidRPr="00802333">
              <w:rPr>
                <w:rFonts w:ascii="Times New Roman" w:hAnsi="Times New Roman" w:cs="Times New Roman"/>
                <w:sz w:val="22"/>
                <w:szCs w:val="22"/>
              </w:rPr>
              <w:t xml:space="preserve">Activities </w:t>
            </w:r>
            <w:r w:rsidRPr="00802333">
              <w:rPr>
                <w:rFonts w:ascii="微軟正黑體" w:eastAsia="微軟正黑體" w:hAnsi="微軟正黑體" w:cs="微軟正黑體" w:hint="eastAsia"/>
                <w:sz w:val="22"/>
                <w:szCs w:val="22"/>
              </w:rPr>
              <w:t>及</w:t>
            </w:r>
            <w:r w:rsidRPr="00802333">
              <w:rPr>
                <w:rFonts w:ascii="Times New Roman" w:hAnsi="Times New Roman" w:cs="Times New Roman"/>
                <w:sz w:val="22"/>
                <w:szCs w:val="22"/>
              </w:rPr>
              <w:t xml:space="preserve"> Let’s Sing</w:t>
            </w:r>
            <w:r w:rsidRPr="00802333">
              <w:rPr>
                <w:rFonts w:ascii="Times New Roman" w:hAnsi="Times New Roman" w:cs="Times New Roman"/>
                <w:sz w:val="22"/>
                <w:szCs w:val="22"/>
              </w:rPr>
              <w:t>。</w:t>
            </w:r>
            <w:r w:rsidRPr="00802333">
              <w:rPr>
                <w:rFonts w:ascii="Times New Roman" w:hAnsi="Times New Roman" w:cs="Times New Roman"/>
                <w:sz w:val="22"/>
                <w:szCs w:val="22"/>
              </w:rPr>
              <w:br/>
              <w:t xml:space="preserve">1. </w:t>
            </w:r>
            <w:r w:rsidRPr="00802333">
              <w:rPr>
                <w:rFonts w:ascii="微軟正黑體" w:eastAsia="微軟正黑體" w:hAnsi="微軟正黑體" w:cs="微軟正黑體" w:hint="eastAsia"/>
                <w:sz w:val="22"/>
                <w:szCs w:val="22"/>
              </w:rPr>
              <w:t>學會現在簡單式</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以過去式</w:t>
            </w:r>
            <w:r w:rsidRPr="00802333">
              <w:rPr>
                <w:rFonts w:ascii="Times New Roman" w:hAnsi="Times New Roman" w:cs="Times New Roman"/>
                <w:sz w:val="22"/>
                <w:szCs w:val="22"/>
              </w:rPr>
              <w:t xml:space="preserve"> be </w:t>
            </w:r>
            <w:r w:rsidRPr="00802333">
              <w:rPr>
                <w:rFonts w:ascii="微軟正黑體" w:eastAsia="微軟正黑體" w:hAnsi="微軟正黑體" w:cs="微軟正黑體" w:hint="eastAsia"/>
                <w:sz w:val="22"/>
                <w:szCs w:val="22"/>
              </w:rPr>
              <w:t>動詞為主的過去簡單式</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頻率副詞</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日期及天氣的問答句</w:t>
            </w:r>
            <w:r w:rsidRPr="00802333">
              <w:rPr>
                <w:rFonts w:ascii="Times New Roman" w:hAnsi="Times New Roman" w:cs="Times New Roman"/>
                <w:sz w:val="22"/>
                <w:szCs w:val="22"/>
              </w:rPr>
              <w:t>。</w:t>
            </w:r>
          </w:p>
          <w:p w14:paraId="23293B24" w14:textId="77777777" w:rsidR="00085EC0" w:rsidRPr="00802333" w:rsidRDefault="00085EC0" w:rsidP="00085EC0">
            <w:pPr>
              <w:pStyle w:val="Web"/>
              <w:spacing w:before="0" w:beforeAutospacing="0" w:after="0" w:afterAutospacing="0"/>
            </w:pPr>
            <w:r w:rsidRPr="00802333">
              <w:rPr>
                <w:rFonts w:ascii="Times New Roman" w:hAnsi="Times New Roman" w:cs="Times New Roman"/>
                <w:sz w:val="22"/>
                <w:szCs w:val="22"/>
              </w:rPr>
              <w:t xml:space="preserve">2. </w:t>
            </w:r>
            <w:r w:rsidRPr="00802333">
              <w:rPr>
                <w:rFonts w:ascii="微軟正黑體" w:eastAsia="微軟正黑體" w:hAnsi="微軟正黑體" w:cs="微軟正黑體" w:hint="eastAsia"/>
                <w:sz w:val="22"/>
                <w:szCs w:val="22"/>
              </w:rPr>
              <w:t>學會</w:t>
            </w:r>
            <w:r w:rsidRPr="00802333">
              <w:rPr>
                <w:rFonts w:ascii="Times New Roman" w:hAnsi="Times New Roman" w:cs="Times New Roman"/>
                <w:sz w:val="22"/>
                <w:szCs w:val="22"/>
              </w:rPr>
              <w:t>6</w:t>
            </w:r>
            <w:r w:rsidRPr="00802333">
              <w:rPr>
                <w:rFonts w:ascii="微軟正黑體" w:eastAsia="微軟正黑體" w:hAnsi="微軟正黑體" w:cs="微軟正黑體" w:hint="eastAsia"/>
                <w:sz w:val="22"/>
                <w:szCs w:val="22"/>
              </w:rPr>
              <w:t>個母音</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13</w:t>
            </w:r>
            <w:r w:rsidRPr="00802333">
              <w:rPr>
                <w:rFonts w:ascii="微軟正黑體" w:eastAsia="微軟正黑體" w:hAnsi="微軟正黑體" w:cs="微軟正黑體" w:hint="eastAsia"/>
                <w:sz w:val="22"/>
                <w:szCs w:val="22"/>
              </w:rPr>
              <w:t>個子音及</w:t>
            </w:r>
            <w:r w:rsidRPr="00802333">
              <w:rPr>
                <w:rFonts w:ascii="Times New Roman" w:hAnsi="Times New Roman" w:cs="Times New Roman"/>
                <w:sz w:val="22"/>
                <w:szCs w:val="22"/>
              </w:rPr>
              <w:t>2</w:t>
            </w:r>
            <w:r w:rsidRPr="00802333">
              <w:rPr>
                <w:rFonts w:ascii="微軟正黑體" w:eastAsia="微軟正黑體" w:hAnsi="微軟正黑體" w:cs="微軟正黑體" w:hint="eastAsia"/>
                <w:sz w:val="22"/>
                <w:szCs w:val="22"/>
              </w:rPr>
              <w:t>個母音字群</w:t>
            </w:r>
            <w:r w:rsidRPr="00802333">
              <w:rPr>
                <w:rFonts w:ascii="Times New Roman" w:hAnsi="Times New Roman" w:cs="Times New Roman"/>
                <w:sz w:val="22"/>
                <w:szCs w:val="22"/>
              </w:rPr>
              <w:t>。</w:t>
            </w:r>
          </w:p>
          <w:p w14:paraId="7FCE988F" w14:textId="77777777" w:rsidR="00085EC0" w:rsidRPr="00802333" w:rsidRDefault="00085EC0" w:rsidP="00085EC0">
            <w:pPr>
              <w:pStyle w:val="Web"/>
              <w:spacing w:before="0" w:beforeAutospacing="0" w:after="0" w:afterAutospacing="0"/>
            </w:pPr>
            <w:r w:rsidRPr="00802333">
              <w:rPr>
                <w:rFonts w:ascii="Times New Roman" w:hAnsi="Times New Roman" w:cs="Times New Roman"/>
                <w:sz w:val="22"/>
                <w:szCs w:val="22"/>
              </w:rPr>
              <w:t xml:space="preserve">3. </w:t>
            </w:r>
            <w:r w:rsidRPr="00802333">
              <w:rPr>
                <w:rFonts w:ascii="微軟正黑體" w:eastAsia="微軟正黑體" w:hAnsi="微軟正黑體" w:cs="微軟正黑體" w:hint="eastAsia"/>
                <w:sz w:val="22"/>
                <w:szCs w:val="22"/>
              </w:rPr>
              <w:t>培養學生基本的英語溝通能力</w:t>
            </w:r>
            <w:r w:rsidRPr="00802333">
              <w:rPr>
                <w:rFonts w:ascii="Times New Roman" w:hAnsi="Times New Roman" w:cs="Times New Roman"/>
                <w:sz w:val="22"/>
                <w:szCs w:val="22"/>
              </w:rPr>
              <w:t>。</w:t>
            </w:r>
          </w:p>
          <w:p w14:paraId="33BFA6E7" w14:textId="77777777" w:rsidR="00085EC0" w:rsidRPr="00802333" w:rsidRDefault="00085EC0" w:rsidP="00085EC0">
            <w:pPr>
              <w:pStyle w:val="Web"/>
              <w:spacing w:before="0" w:beforeAutospacing="0" w:after="0" w:afterAutospacing="0"/>
            </w:pPr>
            <w:r w:rsidRPr="00802333">
              <w:rPr>
                <w:rFonts w:ascii="Times New Roman" w:hAnsi="Times New Roman" w:cs="Times New Roman"/>
                <w:sz w:val="22"/>
                <w:szCs w:val="22"/>
              </w:rPr>
              <w:t xml:space="preserve">4. </w:t>
            </w:r>
            <w:r w:rsidRPr="00802333">
              <w:rPr>
                <w:rFonts w:ascii="微軟正黑體" w:eastAsia="微軟正黑體" w:hAnsi="微軟正黑體" w:cs="微軟正黑體" w:hint="eastAsia"/>
                <w:sz w:val="22"/>
                <w:szCs w:val="22"/>
              </w:rPr>
              <w:t>培養學生學習英語的興趣與方法</w:t>
            </w:r>
            <w:r w:rsidRPr="00802333">
              <w:rPr>
                <w:rFonts w:ascii="Times New Roman" w:hAnsi="Times New Roman" w:cs="Times New Roman"/>
                <w:sz w:val="22"/>
                <w:szCs w:val="22"/>
              </w:rPr>
              <w:t>。</w:t>
            </w:r>
          </w:p>
          <w:p w14:paraId="64AD75B1" w14:textId="5A72B69F" w:rsidR="00085EC0" w:rsidRPr="00802333" w:rsidRDefault="00085EC0" w:rsidP="00085EC0">
            <w:pPr>
              <w:rPr>
                <w:rFonts w:eastAsia="標楷體"/>
              </w:rPr>
            </w:pPr>
            <w:r w:rsidRPr="00802333">
              <w:rPr>
                <w:sz w:val="22"/>
                <w:szCs w:val="22"/>
              </w:rPr>
              <w:t xml:space="preserve">5. </w:t>
            </w:r>
            <w:r w:rsidRPr="00802333">
              <w:rPr>
                <w:sz w:val="22"/>
                <w:szCs w:val="22"/>
              </w:rPr>
              <w:t>增進學生對本國與外國文化習俗之認識。</w:t>
            </w:r>
          </w:p>
        </w:tc>
        <w:tc>
          <w:tcPr>
            <w:tcW w:w="3827" w:type="dxa"/>
            <w:gridSpan w:val="4"/>
            <w:vAlign w:val="center"/>
          </w:tcPr>
          <w:p w14:paraId="7DD4CF45" w14:textId="77777777" w:rsidR="00085EC0" w:rsidRPr="00802333" w:rsidRDefault="00085EC0" w:rsidP="00085EC0">
            <w:pPr>
              <w:widowControl/>
              <w:rPr>
                <w:rFonts w:ascii="新細明體" w:hAnsi="新細明體" w:cs="新細明體"/>
                <w:kern w:val="0"/>
              </w:rPr>
            </w:pPr>
            <w:r w:rsidRPr="00802333">
              <w:rPr>
                <w:kern w:val="0"/>
                <w:sz w:val="22"/>
                <w:szCs w:val="22"/>
              </w:rPr>
              <w:t>檔案評量</w:t>
            </w:r>
          </w:p>
          <w:p w14:paraId="68207E47" w14:textId="77777777" w:rsidR="00085EC0" w:rsidRPr="00802333" w:rsidRDefault="00085EC0" w:rsidP="00085EC0">
            <w:pPr>
              <w:widowControl/>
              <w:rPr>
                <w:rFonts w:ascii="新細明體" w:hAnsi="新細明體" w:cs="新細明體"/>
                <w:kern w:val="0"/>
              </w:rPr>
            </w:pPr>
            <w:r w:rsidRPr="00802333">
              <w:rPr>
                <w:kern w:val="0"/>
                <w:sz w:val="22"/>
                <w:szCs w:val="22"/>
              </w:rPr>
              <w:t>口語練習</w:t>
            </w:r>
          </w:p>
          <w:p w14:paraId="41995F81" w14:textId="77777777" w:rsidR="00085EC0" w:rsidRPr="00802333" w:rsidRDefault="00085EC0" w:rsidP="00085EC0">
            <w:pPr>
              <w:widowControl/>
              <w:rPr>
                <w:rFonts w:ascii="新細明體" w:hAnsi="新細明體" w:cs="新細明體"/>
                <w:kern w:val="0"/>
              </w:rPr>
            </w:pPr>
            <w:r w:rsidRPr="00802333">
              <w:rPr>
                <w:kern w:val="0"/>
                <w:sz w:val="22"/>
                <w:szCs w:val="22"/>
              </w:rPr>
              <w:t>作業書寫</w:t>
            </w:r>
          </w:p>
          <w:p w14:paraId="33F1BF6A" w14:textId="77777777" w:rsidR="00085EC0" w:rsidRPr="00802333" w:rsidRDefault="00085EC0" w:rsidP="00085EC0">
            <w:pPr>
              <w:widowControl/>
              <w:rPr>
                <w:rFonts w:ascii="新細明體" w:hAnsi="新細明體" w:cs="新細明體"/>
                <w:kern w:val="0"/>
              </w:rPr>
            </w:pPr>
            <w:r w:rsidRPr="00802333">
              <w:rPr>
                <w:kern w:val="0"/>
                <w:sz w:val="22"/>
                <w:szCs w:val="22"/>
              </w:rPr>
              <w:t>討論發表</w:t>
            </w:r>
          </w:p>
          <w:p w14:paraId="5C492065" w14:textId="77777777" w:rsidR="00085EC0" w:rsidRPr="00802333" w:rsidRDefault="00085EC0" w:rsidP="00085EC0">
            <w:pPr>
              <w:widowControl/>
              <w:rPr>
                <w:rFonts w:ascii="新細明體" w:hAnsi="新細明體" w:cs="新細明體"/>
                <w:kern w:val="0"/>
              </w:rPr>
            </w:pPr>
            <w:r w:rsidRPr="00802333">
              <w:rPr>
                <w:kern w:val="0"/>
                <w:sz w:val="22"/>
                <w:szCs w:val="22"/>
              </w:rPr>
              <w:t>聽力練習</w:t>
            </w:r>
          </w:p>
          <w:p w14:paraId="7C6CA931" w14:textId="77777777" w:rsidR="00085EC0" w:rsidRPr="00802333" w:rsidRDefault="00085EC0" w:rsidP="00085EC0">
            <w:pPr>
              <w:widowControl/>
              <w:rPr>
                <w:rFonts w:ascii="新細明體" w:hAnsi="新細明體" w:cs="新細明體"/>
                <w:kern w:val="0"/>
              </w:rPr>
            </w:pPr>
            <w:r w:rsidRPr="00802333">
              <w:rPr>
                <w:kern w:val="0"/>
                <w:sz w:val="22"/>
                <w:szCs w:val="22"/>
              </w:rPr>
              <w:t>小組互動</w:t>
            </w:r>
          </w:p>
          <w:p w14:paraId="6FA3A938" w14:textId="77777777" w:rsidR="00085EC0" w:rsidRPr="00802333" w:rsidRDefault="00085EC0" w:rsidP="00085EC0">
            <w:pPr>
              <w:widowControl/>
              <w:rPr>
                <w:rFonts w:ascii="新細明體" w:hAnsi="新細明體" w:cs="新細明體"/>
                <w:kern w:val="0"/>
              </w:rPr>
            </w:pPr>
            <w:r w:rsidRPr="00802333">
              <w:rPr>
                <w:kern w:val="0"/>
                <w:sz w:val="22"/>
                <w:szCs w:val="22"/>
              </w:rPr>
              <w:t>紙筆測驗</w:t>
            </w:r>
          </w:p>
          <w:p w14:paraId="6D88E0EA" w14:textId="77777777" w:rsidR="00085EC0" w:rsidRPr="00802333" w:rsidRDefault="00085EC0" w:rsidP="00085EC0">
            <w:pPr>
              <w:rPr>
                <w:rFonts w:eastAsia="標楷體"/>
              </w:rPr>
            </w:pPr>
          </w:p>
        </w:tc>
      </w:tr>
      <w:tr w:rsidR="00802333" w:rsidRPr="00802333" w14:paraId="5234DBAB" w14:textId="77777777" w:rsidTr="00C17A2C">
        <w:trPr>
          <w:cantSplit/>
          <w:trHeight w:val="480"/>
          <w:jc w:val="center"/>
        </w:trPr>
        <w:tc>
          <w:tcPr>
            <w:tcW w:w="597" w:type="dxa"/>
            <w:gridSpan w:val="2"/>
            <w:vMerge/>
            <w:vAlign w:val="center"/>
          </w:tcPr>
          <w:p w14:paraId="478DA88B" w14:textId="77777777" w:rsidR="00D0707D" w:rsidRPr="00802333" w:rsidRDefault="00D0707D" w:rsidP="00D0707D">
            <w:pPr>
              <w:jc w:val="center"/>
              <w:rPr>
                <w:rFonts w:eastAsia="標楷體"/>
              </w:rPr>
            </w:pPr>
          </w:p>
        </w:tc>
        <w:tc>
          <w:tcPr>
            <w:tcW w:w="1383" w:type="dxa"/>
            <w:gridSpan w:val="2"/>
            <w:shd w:val="clear" w:color="auto" w:fill="DAEEF3" w:themeFill="accent5" w:themeFillTint="33"/>
            <w:vAlign w:val="center"/>
          </w:tcPr>
          <w:p w14:paraId="2087B091" w14:textId="77777777" w:rsidR="00D0707D" w:rsidRPr="00802333" w:rsidRDefault="00D0707D" w:rsidP="00D0707D">
            <w:pPr>
              <w:jc w:val="center"/>
              <w:rPr>
                <w:rFonts w:eastAsia="標楷體"/>
              </w:rPr>
            </w:pPr>
            <w:r w:rsidRPr="00802333">
              <w:rPr>
                <w:rFonts w:eastAsia="標楷體" w:hint="eastAsia"/>
              </w:rPr>
              <w:t>閩南語</w:t>
            </w:r>
          </w:p>
        </w:tc>
        <w:tc>
          <w:tcPr>
            <w:tcW w:w="8930" w:type="dxa"/>
            <w:gridSpan w:val="10"/>
            <w:vAlign w:val="center"/>
          </w:tcPr>
          <w:p w14:paraId="36946C96" w14:textId="77777777" w:rsidR="00D0707D" w:rsidRPr="00802333" w:rsidRDefault="00D0707D" w:rsidP="00D0707D">
            <w:pPr>
              <w:spacing w:line="240" w:lineRule="exact"/>
              <w:rPr>
                <w:rFonts w:ascii="標楷體" w:eastAsia="標楷體" w:hAnsi="標楷體"/>
              </w:rPr>
            </w:pPr>
            <w:r w:rsidRPr="00802333">
              <w:rPr>
                <w:rFonts w:ascii="標楷體" w:eastAsia="標楷體" w:hAnsi="標楷體"/>
              </w:rPr>
              <w:t>(一)〈布袋戲尪仔〉：</w:t>
            </w:r>
          </w:p>
          <w:p w14:paraId="77168397" w14:textId="77777777" w:rsidR="00D0707D" w:rsidRPr="00802333" w:rsidRDefault="00D0707D" w:rsidP="00D0707D">
            <w:pPr>
              <w:spacing w:line="240" w:lineRule="exact"/>
              <w:rPr>
                <w:rFonts w:ascii="標楷體" w:eastAsia="標楷體" w:hAnsi="標楷體"/>
              </w:rPr>
            </w:pPr>
            <w:r w:rsidRPr="00802333">
              <w:rPr>
                <w:rFonts w:ascii="標楷體" w:eastAsia="標楷體" w:hAnsi="標楷體"/>
              </w:rPr>
              <w:t>1.能認識布袋戲的角色，並嘗試使用其唸白形式來朗讀或配音。</w:t>
            </w:r>
          </w:p>
          <w:p w14:paraId="35C33489" w14:textId="77777777" w:rsidR="00D0707D" w:rsidRPr="00802333" w:rsidRDefault="00D0707D" w:rsidP="00D0707D">
            <w:pPr>
              <w:spacing w:line="240" w:lineRule="exact"/>
              <w:rPr>
                <w:rFonts w:ascii="標楷體" w:eastAsia="標楷體" w:hAnsi="標楷體"/>
              </w:rPr>
            </w:pPr>
            <w:r w:rsidRPr="00802333">
              <w:rPr>
                <w:rFonts w:ascii="標楷體" w:eastAsia="標楷體" w:hAnsi="標楷體"/>
              </w:rPr>
              <w:t>2.能操作布袋戲偶，以布袋戲身段及唸白做出簡單演出。</w:t>
            </w:r>
          </w:p>
          <w:p w14:paraId="1CC34F34" w14:textId="77777777" w:rsidR="00D0707D" w:rsidRPr="00802333" w:rsidRDefault="00D0707D" w:rsidP="00D0707D">
            <w:pPr>
              <w:spacing w:line="240" w:lineRule="exact"/>
              <w:rPr>
                <w:rFonts w:ascii="標楷體" w:eastAsia="標楷體" w:hAnsi="標楷體"/>
              </w:rPr>
            </w:pPr>
            <w:r w:rsidRPr="00802333">
              <w:rPr>
                <w:rFonts w:ascii="標楷體" w:eastAsia="標楷體" w:hAnsi="標楷體"/>
              </w:rPr>
              <w:t>3.能欣賞傳統戲劇之美。</w:t>
            </w:r>
          </w:p>
          <w:p w14:paraId="0BC232CB" w14:textId="77777777" w:rsidR="00D0707D" w:rsidRPr="00802333" w:rsidRDefault="00D0707D" w:rsidP="00D0707D">
            <w:pPr>
              <w:spacing w:line="240" w:lineRule="exact"/>
              <w:rPr>
                <w:rFonts w:ascii="標楷體" w:eastAsia="標楷體" w:hAnsi="標楷體"/>
              </w:rPr>
            </w:pPr>
            <w:r w:rsidRPr="00802333">
              <w:rPr>
                <w:rFonts w:ascii="標楷體" w:eastAsia="標楷體" w:hAnsi="標楷體"/>
              </w:rPr>
              <w:t>(二)〈看戲真趣味〉：</w:t>
            </w:r>
          </w:p>
          <w:p w14:paraId="3423525D" w14:textId="77777777" w:rsidR="00D0707D" w:rsidRPr="00802333" w:rsidRDefault="00D0707D" w:rsidP="00D0707D">
            <w:pPr>
              <w:spacing w:line="240" w:lineRule="exact"/>
              <w:rPr>
                <w:rFonts w:ascii="標楷體" w:eastAsia="標楷體" w:hAnsi="標楷體"/>
              </w:rPr>
            </w:pPr>
            <w:r w:rsidRPr="00802333">
              <w:rPr>
                <w:rFonts w:ascii="標楷體" w:eastAsia="標楷體" w:hAnsi="標楷體"/>
              </w:rPr>
              <w:t>1.能從課文賞析中，了解歌仔戲的內涵，並能養成欣賞本土戲劇的興趣與習慣。</w:t>
            </w:r>
          </w:p>
          <w:p w14:paraId="4A1B919A" w14:textId="77777777" w:rsidR="00D0707D" w:rsidRPr="00802333" w:rsidRDefault="00D0707D" w:rsidP="00D0707D">
            <w:pPr>
              <w:spacing w:line="240" w:lineRule="exact"/>
              <w:rPr>
                <w:rFonts w:ascii="標楷體" w:eastAsia="標楷體" w:hAnsi="標楷體"/>
              </w:rPr>
            </w:pPr>
            <w:r w:rsidRPr="00802333">
              <w:rPr>
                <w:rFonts w:ascii="標楷體" w:eastAsia="標楷體" w:hAnsi="標楷體"/>
              </w:rPr>
              <w:t>2.從歌仔戲曲調練習中，體會傳統藝術之美，並樂於和別人分享。</w:t>
            </w:r>
          </w:p>
          <w:p w14:paraId="1EAD964A" w14:textId="77777777" w:rsidR="00D0707D" w:rsidRPr="00802333" w:rsidRDefault="00D0707D" w:rsidP="00D0707D">
            <w:pPr>
              <w:spacing w:line="240" w:lineRule="exact"/>
              <w:rPr>
                <w:rFonts w:ascii="標楷體" w:eastAsia="標楷體" w:hAnsi="標楷體"/>
              </w:rPr>
            </w:pPr>
            <w:r w:rsidRPr="00802333">
              <w:rPr>
                <w:rFonts w:ascii="標楷體" w:eastAsia="標楷體" w:hAnsi="標楷體"/>
              </w:rPr>
              <w:t>(三)〈運動身體好〉：</w:t>
            </w:r>
          </w:p>
          <w:p w14:paraId="046B6A74" w14:textId="77777777" w:rsidR="00D0707D" w:rsidRPr="00802333" w:rsidRDefault="00D0707D" w:rsidP="00D0707D">
            <w:pPr>
              <w:spacing w:line="240" w:lineRule="exact"/>
              <w:rPr>
                <w:rFonts w:ascii="標楷體" w:eastAsia="標楷體" w:hAnsi="標楷體"/>
              </w:rPr>
            </w:pPr>
            <w:r w:rsidRPr="00802333">
              <w:rPr>
                <w:rFonts w:ascii="標楷體" w:eastAsia="標楷體" w:hAnsi="標楷體"/>
              </w:rPr>
              <w:t>1.能與同儕合作學習，運用閩南語彼此對話、共同討論，培養在日常生活中使用閩南語的習慣。</w:t>
            </w:r>
          </w:p>
          <w:p w14:paraId="27DFA841" w14:textId="77777777" w:rsidR="00D0707D" w:rsidRPr="00802333" w:rsidRDefault="00D0707D" w:rsidP="00D0707D">
            <w:pPr>
              <w:spacing w:line="240" w:lineRule="exact"/>
              <w:rPr>
                <w:rFonts w:ascii="標楷體" w:eastAsia="標楷體" w:hAnsi="標楷體"/>
              </w:rPr>
            </w:pPr>
            <w:r w:rsidRPr="00802333">
              <w:rPr>
                <w:rFonts w:ascii="標楷體" w:eastAsia="標楷體" w:hAnsi="標楷體"/>
              </w:rPr>
              <w:t>2.能應用閩南語從事思考、溝通、討論、欣賞和解決問題的能力。</w:t>
            </w:r>
          </w:p>
          <w:p w14:paraId="4A467D5C" w14:textId="77777777" w:rsidR="00D0707D" w:rsidRPr="00802333" w:rsidRDefault="00D0707D" w:rsidP="00D0707D">
            <w:pPr>
              <w:spacing w:line="240" w:lineRule="exact"/>
              <w:rPr>
                <w:rFonts w:ascii="標楷體" w:eastAsia="標楷體" w:hAnsi="標楷體"/>
              </w:rPr>
            </w:pPr>
            <w:r w:rsidRPr="00802333">
              <w:rPr>
                <w:rFonts w:ascii="標楷體" w:eastAsia="標楷體" w:hAnsi="標楷體"/>
              </w:rPr>
              <w:t>3.能分辨「咧講啥物」單元中「行路」與「走路」之異同，培養「自律負責」的態度。</w:t>
            </w:r>
          </w:p>
          <w:p w14:paraId="0D4411A9" w14:textId="77777777" w:rsidR="00D0707D" w:rsidRPr="00802333" w:rsidRDefault="00D0707D" w:rsidP="00D0707D">
            <w:pPr>
              <w:spacing w:line="240" w:lineRule="exact"/>
              <w:rPr>
                <w:rFonts w:ascii="標楷體" w:eastAsia="標楷體" w:hAnsi="標楷體"/>
              </w:rPr>
            </w:pPr>
            <w:r w:rsidRPr="00802333">
              <w:rPr>
                <w:rFonts w:ascii="標楷體" w:eastAsia="標楷體" w:hAnsi="標楷體"/>
              </w:rPr>
              <w:t>(四)〈藝術展覽〉：</w:t>
            </w:r>
          </w:p>
          <w:p w14:paraId="07662EB4" w14:textId="77777777" w:rsidR="00D0707D" w:rsidRPr="00802333" w:rsidRDefault="00D0707D" w:rsidP="00D0707D">
            <w:pPr>
              <w:spacing w:line="240" w:lineRule="exact"/>
              <w:rPr>
                <w:rFonts w:ascii="標楷體" w:eastAsia="標楷體" w:hAnsi="標楷體"/>
              </w:rPr>
            </w:pPr>
            <w:r w:rsidRPr="00802333">
              <w:rPr>
                <w:rFonts w:ascii="標楷體" w:eastAsia="標楷體" w:hAnsi="標楷體"/>
              </w:rPr>
              <w:t>1.能應用閩南語標音符號、羅馬字及漢字，協助聆聽理解，並運用在口語表達。</w:t>
            </w:r>
          </w:p>
          <w:p w14:paraId="761A6C9B" w14:textId="77777777" w:rsidR="00D0707D" w:rsidRPr="00802333" w:rsidRDefault="00D0707D" w:rsidP="00D0707D">
            <w:pPr>
              <w:spacing w:line="240" w:lineRule="exact"/>
              <w:rPr>
                <w:rFonts w:ascii="標楷體" w:eastAsia="標楷體" w:hAnsi="標楷體"/>
              </w:rPr>
            </w:pPr>
            <w:r w:rsidRPr="00802333">
              <w:rPr>
                <w:rFonts w:ascii="標楷體" w:eastAsia="標楷體" w:hAnsi="標楷體"/>
              </w:rPr>
              <w:t>2.能從他人的態度、肢體語言與行為，理解對方情緒，並運用適切的溝通方式。</w:t>
            </w:r>
          </w:p>
          <w:p w14:paraId="6EC55F81" w14:textId="77777777" w:rsidR="00D0707D" w:rsidRPr="00802333" w:rsidRDefault="00D0707D" w:rsidP="00D0707D">
            <w:pPr>
              <w:spacing w:line="240" w:lineRule="exact"/>
              <w:rPr>
                <w:rFonts w:ascii="標楷體" w:eastAsia="標楷體" w:hAnsi="標楷體"/>
              </w:rPr>
            </w:pPr>
            <w:r w:rsidRPr="00802333">
              <w:rPr>
                <w:rFonts w:ascii="標楷體" w:eastAsia="標楷體" w:hAnsi="標楷體"/>
              </w:rPr>
              <w:t>3.能理解藝術展覽是藝術家各種技巧、能力與創作力的展現。</w:t>
            </w:r>
          </w:p>
          <w:p w14:paraId="24EDD8F7" w14:textId="77777777" w:rsidR="00D0707D" w:rsidRPr="00802333" w:rsidRDefault="00D0707D" w:rsidP="00D0707D">
            <w:pPr>
              <w:spacing w:line="240" w:lineRule="exact"/>
              <w:rPr>
                <w:rFonts w:ascii="標楷體" w:eastAsia="標楷體" w:hAnsi="標楷體"/>
              </w:rPr>
            </w:pPr>
            <w:r w:rsidRPr="00802333">
              <w:rPr>
                <w:rFonts w:ascii="標楷體" w:eastAsia="標楷體" w:hAnsi="標楷體"/>
              </w:rPr>
              <w:t>4.能明白藝術展覽可以帶給人們心理的滿足與提升欣賞的能力，對於美感的建立有所幫助。</w:t>
            </w:r>
          </w:p>
          <w:p w14:paraId="53A9545F" w14:textId="77777777" w:rsidR="00D0707D" w:rsidRPr="00802333" w:rsidRDefault="00D0707D" w:rsidP="00D0707D">
            <w:pPr>
              <w:spacing w:line="240" w:lineRule="exact"/>
              <w:rPr>
                <w:rFonts w:ascii="標楷體" w:eastAsia="標楷體" w:hAnsi="標楷體"/>
              </w:rPr>
            </w:pPr>
            <w:r w:rsidRPr="00802333">
              <w:rPr>
                <w:rFonts w:ascii="標楷體" w:eastAsia="標楷體" w:hAnsi="標楷體"/>
              </w:rPr>
              <w:t>5.能了解休閒對健康生活與培養美感的重要性。</w:t>
            </w:r>
          </w:p>
          <w:p w14:paraId="221695C8" w14:textId="77777777" w:rsidR="00D0707D" w:rsidRPr="00802333" w:rsidRDefault="00D0707D" w:rsidP="00D0707D">
            <w:pPr>
              <w:spacing w:line="240" w:lineRule="exact"/>
              <w:rPr>
                <w:rFonts w:ascii="標楷體" w:eastAsia="標楷體" w:hAnsi="標楷體"/>
              </w:rPr>
            </w:pPr>
            <w:r w:rsidRPr="00802333">
              <w:rPr>
                <w:rFonts w:ascii="標楷體" w:eastAsia="標楷體" w:hAnsi="標楷體"/>
              </w:rPr>
              <w:t>(五)〈蓮花的故鄉〉：</w:t>
            </w:r>
          </w:p>
          <w:p w14:paraId="577CE841" w14:textId="77777777" w:rsidR="00D0707D" w:rsidRPr="00802333" w:rsidRDefault="00D0707D" w:rsidP="00D0707D">
            <w:pPr>
              <w:spacing w:line="240" w:lineRule="exact"/>
              <w:rPr>
                <w:rFonts w:ascii="標楷體" w:eastAsia="標楷體" w:hAnsi="標楷體"/>
              </w:rPr>
            </w:pPr>
            <w:r w:rsidRPr="00802333">
              <w:rPr>
                <w:rFonts w:ascii="標楷體" w:eastAsia="標楷體" w:hAnsi="標楷體"/>
              </w:rPr>
              <w:t>1.能了解課文內容，並使用閩南語闡述大意。</w:t>
            </w:r>
          </w:p>
          <w:p w14:paraId="6DE6F434" w14:textId="77777777" w:rsidR="00D0707D" w:rsidRPr="00802333" w:rsidRDefault="00D0707D" w:rsidP="00D0707D">
            <w:pPr>
              <w:spacing w:line="240" w:lineRule="exact"/>
              <w:rPr>
                <w:rFonts w:ascii="標楷體" w:eastAsia="標楷體" w:hAnsi="標楷體"/>
              </w:rPr>
            </w:pPr>
            <w:r w:rsidRPr="00802333">
              <w:rPr>
                <w:rFonts w:ascii="標楷體" w:eastAsia="標楷體" w:hAnsi="標楷體"/>
              </w:rPr>
              <w:t>2.能從課程中注意到臺灣各地的特色，並學會用閩南語適切表達。</w:t>
            </w:r>
          </w:p>
          <w:p w14:paraId="503372FD" w14:textId="77777777" w:rsidR="00D0707D" w:rsidRPr="00802333" w:rsidRDefault="00D0707D" w:rsidP="00D0707D">
            <w:pPr>
              <w:spacing w:line="240" w:lineRule="exact"/>
              <w:rPr>
                <w:rFonts w:ascii="標楷體" w:eastAsia="標楷體" w:hAnsi="標楷體"/>
              </w:rPr>
            </w:pPr>
            <w:r w:rsidRPr="00802333">
              <w:rPr>
                <w:rFonts w:ascii="標楷體" w:eastAsia="標楷體" w:hAnsi="標楷體"/>
              </w:rPr>
              <w:t>(六)〈</w:t>
            </w:r>
            <w:r w:rsidRPr="00802333">
              <w:rPr>
                <w:rFonts w:ascii="標楷體" w:eastAsia="標楷體" w:hAnsi="標楷體"/>
                <w:bCs/>
              </w:rPr>
              <w:t>閒話講「等路」</w:t>
            </w:r>
            <w:r w:rsidRPr="00802333">
              <w:rPr>
                <w:rFonts w:ascii="標楷體" w:eastAsia="標楷體" w:hAnsi="標楷體"/>
              </w:rPr>
              <w:t>〉：</w:t>
            </w:r>
          </w:p>
          <w:p w14:paraId="60CF36BD" w14:textId="77777777" w:rsidR="00D0707D" w:rsidRPr="00802333" w:rsidRDefault="00D0707D" w:rsidP="00D0707D">
            <w:pPr>
              <w:spacing w:line="240" w:lineRule="exact"/>
              <w:rPr>
                <w:rFonts w:ascii="標楷體" w:eastAsia="標楷體" w:hAnsi="標楷體"/>
              </w:rPr>
            </w:pPr>
            <w:r w:rsidRPr="00802333">
              <w:rPr>
                <w:rFonts w:ascii="標楷體" w:eastAsia="標楷體" w:hAnsi="標楷體"/>
              </w:rPr>
              <w:t>1.能正確念讀本課新詞，明瞭其意義，並運用於日常生活中。</w:t>
            </w:r>
          </w:p>
          <w:p w14:paraId="0873E0E8" w14:textId="77777777" w:rsidR="00D0707D" w:rsidRPr="00802333" w:rsidRDefault="00D0707D" w:rsidP="00D0707D">
            <w:pPr>
              <w:spacing w:line="240" w:lineRule="exact"/>
              <w:rPr>
                <w:rFonts w:ascii="標楷體" w:eastAsia="標楷體" w:hAnsi="標楷體"/>
              </w:rPr>
            </w:pPr>
            <w:r w:rsidRPr="00802333">
              <w:rPr>
                <w:rFonts w:ascii="標楷體" w:eastAsia="標楷體" w:hAnsi="標楷體"/>
              </w:rPr>
              <w:t>2.能運用網路資源學習閩南語、查詢相關資料，並將所學實際使用在生活中。</w:t>
            </w:r>
          </w:p>
          <w:p w14:paraId="108D7CE0" w14:textId="6087DB80" w:rsidR="00D0707D" w:rsidRPr="00802333" w:rsidRDefault="00D0707D" w:rsidP="00D0707D">
            <w:pPr>
              <w:rPr>
                <w:rFonts w:eastAsia="標楷體"/>
              </w:rPr>
            </w:pPr>
            <w:r w:rsidRPr="00802333">
              <w:rPr>
                <w:rFonts w:ascii="標楷體" w:eastAsia="標楷體" w:hAnsi="標楷體"/>
              </w:rPr>
              <w:t>3.能從課程中體會禮尚往來的道理，並學會用閩南語適切表達。</w:t>
            </w:r>
          </w:p>
        </w:tc>
        <w:tc>
          <w:tcPr>
            <w:tcW w:w="3827" w:type="dxa"/>
            <w:gridSpan w:val="4"/>
            <w:vAlign w:val="center"/>
          </w:tcPr>
          <w:p w14:paraId="56FCB8AE" w14:textId="77777777" w:rsidR="00D0707D" w:rsidRPr="00802333" w:rsidRDefault="00D0707D" w:rsidP="00D0707D">
            <w:pPr>
              <w:spacing w:line="260" w:lineRule="exact"/>
              <w:jc w:val="both"/>
              <w:rPr>
                <w:rFonts w:ascii="標楷體" w:eastAsia="標楷體" w:hAnsi="標楷體"/>
                <w:bCs/>
                <w:snapToGrid w:val="0"/>
                <w:kern w:val="0"/>
              </w:rPr>
            </w:pPr>
            <w:r w:rsidRPr="00802333">
              <w:rPr>
                <w:rFonts w:ascii="標楷體" w:eastAsia="標楷體" w:hAnsi="標楷體" w:hint="eastAsia"/>
                <w:bCs/>
                <w:snapToGrid w:val="0"/>
                <w:kern w:val="0"/>
              </w:rPr>
              <w:t>1.觀察評量</w:t>
            </w:r>
          </w:p>
          <w:p w14:paraId="3845DCBA" w14:textId="77777777" w:rsidR="00D0707D" w:rsidRPr="00802333" w:rsidRDefault="00D0707D" w:rsidP="00D0707D">
            <w:pPr>
              <w:spacing w:line="260" w:lineRule="exact"/>
              <w:jc w:val="both"/>
              <w:rPr>
                <w:rFonts w:ascii="標楷體" w:eastAsia="標楷體" w:hAnsi="標楷體"/>
                <w:bCs/>
                <w:snapToGrid w:val="0"/>
                <w:kern w:val="0"/>
              </w:rPr>
            </w:pPr>
            <w:r w:rsidRPr="00802333">
              <w:rPr>
                <w:rFonts w:ascii="標楷體" w:eastAsia="標楷體" w:hAnsi="標楷體" w:hint="eastAsia"/>
                <w:bCs/>
                <w:snapToGrid w:val="0"/>
                <w:kern w:val="0"/>
              </w:rPr>
              <w:t>2.口語評量</w:t>
            </w:r>
          </w:p>
          <w:p w14:paraId="1EFC5AD2" w14:textId="6B31AC86" w:rsidR="00D0707D" w:rsidRPr="00802333" w:rsidRDefault="00D0707D" w:rsidP="00D0707D">
            <w:pPr>
              <w:rPr>
                <w:rFonts w:eastAsia="標楷體"/>
              </w:rPr>
            </w:pPr>
            <w:r w:rsidRPr="00802333">
              <w:rPr>
                <w:rFonts w:ascii="標楷體" w:eastAsia="標楷體" w:hAnsi="標楷體" w:hint="eastAsia"/>
                <w:bCs/>
                <w:snapToGrid w:val="0"/>
                <w:kern w:val="0"/>
              </w:rPr>
              <w:t>3.書寫評量</w:t>
            </w:r>
          </w:p>
        </w:tc>
      </w:tr>
      <w:tr w:rsidR="00802333" w:rsidRPr="00802333" w14:paraId="5F31E213" w14:textId="77777777" w:rsidTr="00C17A2C">
        <w:trPr>
          <w:cantSplit/>
          <w:trHeight w:val="480"/>
          <w:jc w:val="center"/>
        </w:trPr>
        <w:tc>
          <w:tcPr>
            <w:tcW w:w="597" w:type="dxa"/>
            <w:gridSpan w:val="2"/>
            <w:vMerge/>
            <w:vAlign w:val="center"/>
          </w:tcPr>
          <w:p w14:paraId="50DBFD7F" w14:textId="77777777" w:rsidR="00D0707D" w:rsidRPr="00802333" w:rsidRDefault="00D0707D" w:rsidP="00D0707D">
            <w:pPr>
              <w:jc w:val="center"/>
              <w:rPr>
                <w:rFonts w:eastAsia="標楷體"/>
              </w:rPr>
            </w:pPr>
          </w:p>
        </w:tc>
        <w:tc>
          <w:tcPr>
            <w:tcW w:w="1383" w:type="dxa"/>
            <w:gridSpan w:val="2"/>
            <w:shd w:val="clear" w:color="auto" w:fill="DAEEF3" w:themeFill="accent5" w:themeFillTint="33"/>
            <w:vAlign w:val="center"/>
          </w:tcPr>
          <w:p w14:paraId="2298CAD4" w14:textId="77777777" w:rsidR="00D0707D" w:rsidRPr="00802333" w:rsidRDefault="00D0707D" w:rsidP="00D0707D">
            <w:pPr>
              <w:jc w:val="center"/>
              <w:rPr>
                <w:rFonts w:eastAsia="標楷體"/>
              </w:rPr>
            </w:pPr>
            <w:r w:rsidRPr="00802333">
              <w:rPr>
                <w:rFonts w:eastAsia="標楷體" w:hint="eastAsia"/>
              </w:rPr>
              <w:t>客家語</w:t>
            </w:r>
          </w:p>
        </w:tc>
        <w:tc>
          <w:tcPr>
            <w:tcW w:w="8930" w:type="dxa"/>
            <w:gridSpan w:val="10"/>
            <w:vAlign w:val="center"/>
          </w:tcPr>
          <w:p w14:paraId="6BB49287"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hint="eastAsia"/>
              </w:rPr>
              <w:t>(一)〈衫褲設計師〉：</w:t>
            </w:r>
          </w:p>
          <w:p w14:paraId="09663D02"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hint="eastAsia"/>
              </w:rPr>
              <w:t>1.能夠突破傳統思維，理解職業可以不分性別。</w:t>
            </w:r>
          </w:p>
          <w:p w14:paraId="323F21DC"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hint="eastAsia"/>
              </w:rPr>
              <w:t>2.能運用客語文字解讀文本中主角的性格特質。</w:t>
            </w:r>
          </w:p>
          <w:p w14:paraId="3B02CE3D"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rPr>
              <w:t>(</w:t>
            </w:r>
            <w:r w:rsidRPr="00802333">
              <w:rPr>
                <w:rFonts w:ascii="標楷體" w:eastAsia="標楷體" w:hAnsi="標楷體" w:hint="eastAsia"/>
              </w:rPr>
              <w:t>二</w:t>
            </w:r>
            <w:r w:rsidRPr="00802333">
              <w:rPr>
                <w:rFonts w:ascii="標楷體" w:eastAsia="標楷體" w:hAnsi="標楷體"/>
              </w:rPr>
              <w:t>)</w:t>
            </w:r>
            <w:r w:rsidRPr="00802333">
              <w:rPr>
                <w:rFonts w:ascii="標楷體" w:eastAsia="標楷體" w:hAnsi="標楷體" w:hint="eastAsia"/>
              </w:rPr>
              <w:t>〈飛上天頂个細阿妹〉：</w:t>
            </w:r>
          </w:p>
          <w:p w14:paraId="75AEC16A"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hint="eastAsia"/>
              </w:rPr>
              <w:t>1.能理解文本主角不因性別刻板印象，積極實現自我的人生目標。</w:t>
            </w:r>
          </w:p>
          <w:p w14:paraId="4C3EF5BF"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hint="eastAsia"/>
              </w:rPr>
              <w:t>2.能運用客語文字解讀文本中主角的自我挑戰與堅持理想的精神。</w:t>
            </w:r>
          </w:p>
          <w:p w14:paraId="26666C24"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hint="eastAsia"/>
              </w:rPr>
              <w:t>(統整一)〈化妝師〉：</w:t>
            </w:r>
          </w:p>
          <w:p w14:paraId="424F6D0E"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hint="eastAsia"/>
              </w:rPr>
              <w:t>1.能理解文本中作者在「化妝師」一文所要表達的意涵。</w:t>
            </w:r>
          </w:p>
          <w:p w14:paraId="7C1792F7"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hint="eastAsia"/>
              </w:rPr>
              <w:t>(三)〈閒時練功急時用〉：</w:t>
            </w:r>
          </w:p>
          <w:p w14:paraId="2F6E089D"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hint="eastAsia"/>
              </w:rPr>
              <w:t>1.能讀懂文本中作者想要表達閱讀重要的訊息。</w:t>
            </w:r>
          </w:p>
          <w:p w14:paraId="2B4D44AE"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hint="eastAsia"/>
              </w:rPr>
              <w:t>2.能分享自己透過閱讀解決問題的經驗。</w:t>
            </w:r>
          </w:p>
          <w:p w14:paraId="4E50924A"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hint="eastAsia"/>
              </w:rPr>
              <w:t>(四)〈看書識世界〉：</w:t>
            </w:r>
          </w:p>
          <w:p w14:paraId="0408FAE0"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hint="eastAsia"/>
              </w:rPr>
              <w:t>1.能理解課文中的主角是如何透過閱讀與實踐，獲得肯定。</w:t>
            </w:r>
          </w:p>
          <w:p w14:paraId="678D1C9E"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hint="eastAsia"/>
              </w:rPr>
              <w:t>2.能說出自己在閱讀及活用所學知識的經驗。</w:t>
            </w:r>
          </w:p>
          <w:p w14:paraId="2B8FD0E9"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hint="eastAsia"/>
              </w:rPr>
              <w:t>(統整二)〈菜瓜博士〉：</w:t>
            </w:r>
          </w:p>
          <w:p w14:paraId="474E499E"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hint="eastAsia"/>
              </w:rPr>
              <w:t>1.能學會客語文中常見的合音現象並加以運用。</w:t>
            </w:r>
          </w:p>
          <w:p w14:paraId="216B1D79"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hint="eastAsia"/>
              </w:rPr>
              <w:t>2.能理解客家文化中敬字亭的意涵，並能分辨。</w:t>
            </w:r>
          </w:p>
          <w:p w14:paraId="25567417"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hint="eastAsia"/>
              </w:rPr>
              <w:t>(五)〈戊華伯公〉：</w:t>
            </w:r>
          </w:p>
          <w:p w14:paraId="00B054A0"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hint="eastAsia"/>
              </w:rPr>
              <w:t>1.能領會並發表大家為何稱戊華為「伯公」。</w:t>
            </w:r>
          </w:p>
          <w:p w14:paraId="07AB2F6E"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hint="eastAsia"/>
              </w:rPr>
              <w:t>2.能體會戊華向太太和神明說話時的心境。</w:t>
            </w:r>
          </w:p>
          <w:p w14:paraId="4D47565E"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rPr>
              <w:t>(</w:t>
            </w:r>
            <w:r w:rsidRPr="00802333">
              <w:rPr>
                <w:rFonts w:ascii="標楷體" w:eastAsia="標楷體" w:hAnsi="標楷體" w:hint="eastAsia"/>
              </w:rPr>
              <w:t>六</w:t>
            </w:r>
            <w:r w:rsidRPr="00802333">
              <w:rPr>
                <w:rFonts w:ascii="標楷體" w:eastAsia="標楷體" w:hAnsi="標楷體"/>
              </w:rPr>
              <w:t>)</w:t>
            </w:r>
            <w:r w:rsidRPr="00802333">
              <w:rPr>
                <w:rFonts w:ascii="標楷體" w:eastAsia="標楷體" w:hAnsi="標楷體" w:hint="eastAsia"/>
              </w:rPr>
              <w:t>〈著个決定〉：</w:t>
            </w:r>
          </w:p>
          <w:p w14:paraId="44C93D76"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hint="eastAsia"/>
              </w:rPr>
              <w:t>1.能正確反應及陳述文本主角面臨兩難的抉擇及最後做的決定。</w:t>
            </w:r>
          </w:p>
          <w:p w14:paraId="7747A9D6"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hint="eastAsia"/>
              </w:rPr>
              <w:t>2.能理解文本中的「厥家官」與失主的親屬關係。</w:t>
            </w:r>
          </w:p>
          <w:p w14:paraId="134B6C02"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rPr>
              <w:t>(</w:t>
            </w:r>
            <w:r w:rsidRPr="00802333">
              <w:rPr>
                <w:rFonts w:ascii="標楷體" w:eastAsia="標楷體" w:hAnsi="標楷體" w:hint="eastAsia"/>
              </w:rPr>
              <w:t>統整三</w:t>
            </w:r>
            <w:r w:rsidRPr="00802333">
              <w:rPr>
                <w:rFonts w:ascii="標楷體" w:eastAsia="標楷體" w:hAnsi="標楷體"/>
              </w:rPr>
              <w:t>)</w:t>
            </w:r>
            <w:r w:rsidRPr="00802333">
              <w:rPr>
                <w:rFonts w:ascii="標楷體" w:eastAsia="標楷體" w:hAnsi="標楷體" w:hint="eastAsia"/>
              </w:rPr>
              <w:t>〈來無掣个後悔〉：</w:t>
            </w:r>
          </w:p>
          <w:p w14:paraId="5AA9EAC0" w14:textId="4F7B468B" w:rsidR="00D0707D" w:rsidRPr="00802333" w:rsidRDefault="00D0707D" w:rsidP="00D0707D">
            <w:pPr>
              <w:rPr>
                <w:rFonts w:eastAsia="標楷體"/>
              </w:rPr>
            </w:pPr>
            <w:r w:rsidRPr="00802333">
              <w:rPr>
                <w:rFonts w:ascii="標楷體" w:eastAsia="標楷體" w:hAnsi="標楷體"/>
              </w:rPr>
              <w:t>1.</w:t>
            </w:r>
            <w:r w:rsidRPr="00802333">
              <w:rPr>
                <w:rFonts w:ascii="標楷體" w:eastAsia="標楷體" w:hAnsi="標楷體" w:hint="eastAsia"/>
              </w:rPr>
              <w:t>能理解文本中作者在「來毋掣个後悔」一文所要表達的意涵。</w:t>
            </w:r>
          </w:p>
        </w:tc>
        <w:tc>
          <w:tcPr>
            <w:tcW w:w="3827" w:type="dxa"/>
            <w:gridSpan w:val="4"/>
            <w:vAlign w:val="center"/>
          </w:tcPr>
          <w:p w14:paraId="474E16B7" w14:textId="77777777" w:rsidR="00D0707D" w:rsidRPr="00802333" w:rsidRDefault="00D0707D" w:rsidP="00D0707D">
            <w:pPr>
              <w:spacing w:line="0" w:lineRule="atLeast"/>
              <w:rPr>
                <w:rFonts w:ascii="標楷體" w:eastAsia="標楷體" w:hAnsi="標楷體"/>
              </w:rPr>
            </w:pPr>
            <w:r w:rsidRPr="00802333">
              <w:rPr>
                <w:rFonts w:ascii="標楷體" w:eastAsia="標楷體" w:hAnsi="標楷體" w:hint="eastAsia"/>
              </w:rPr>
              <w:t>1.口語表達評量</w:t>
            </w:r>
          </w:p>
          <w:p w14:paraId="19CA4A9E" w14:textId="77777777" w:rsidR="00D0707D" w:rsidRPr="00802333" w:rsidRDefault="00D0707D" w:rsidP="00D0707D">
            <w:pPr>
              <w:spacing w:line="0" w:lineRule="atLeast"/>
              <w:rPr>
                <w:rFonts w:ascii="標楷體" w:eastAsia="標楷體" w:hAnsi="標楷體"/>
              </w:rPr>
            </w:pPr>
            <w:r w:rsidRPr="00802333">
              <w:rPr>
                <w:rFonts w:ascii="標楷體" w:eastAsia="標楷體" w:hAnsi="標楷體" w:hint="eastAsia"/>
              </w:rPr>
              <w:t>2.文意理解評量</w:t>
            </w:r>
          </w:p>
          <w:p w14:paraId="009D449A" w14:textId="77777777" w:rsidR="00D0707D" w:rsidRPr="00802333" w:rsidRDefault="00D0707D" w:rsidP="00D0707D">
            <w:pPr>
              <w:spacing w:line="0" w:lineRule="atLeast"/>
              <w:rPr>
                <w:rFonts w:ascii="標楷體" w:eastAsia="標楷體" w:hAnsi="標楷體"/>
              </w:rPr>
            </w:pPr>
            <w:r w:rsidRPr="00802333">
              <w:rPr>
                <w:rFonts w:ascii="標楷體" w:eastAsia="標楷體" w:hAnsi="標楷體" w:hint="eastAsia"/>
              </w:rPr>
              <w:t>3.語音辨識評量</w:t>
            </w:r>
          </w:p>
          <w:p w14:paraId="439FA962" w14:textId="2C5D7A13" w:rsidR="00D0707D" w:rsidRPr="00802333" w:rsidRDefault="00D0707D" w:rsidP="00D0707D">
            <w:pPr>
              <w:rPr>
                <w:rFonts w:eastAsia="標楷體"/>
              </w:rPr>
            </w:pPr>
            <w:r w:rsidRPr="00802333">
              <w:rPr>
                <w:rFonts w:ascii="標楷體" w:eastAsia="標楷體" w:hAnsi="標楷體" w:hint="eastAsia"/>
              </w:rPr>
              <w:t>4.語句書寫評量</w:t>
            </w:r>
          </w:p>
        </w:tc>
      </w:tr>
      <w:tr w:rsidR="00802333" w:rsidRPr="00802333" w14:paraId="41986FED" w14:textId="77777777" w:rsidTr="00C17A2C">
        <w:trPr>
          <w:cantSplit/>
          <w:trHeight w:val="480"/>
          <w:jc w:val="center"/>
        </w:trPr>
        <w:tc>
          <w:tcPr>
            <w:tcW w:w="597" w:type="dxa"/>
            <w:gridSpan w:val="2"/>
            <w:vMerge/>
            <w:vAlign w:val="center"/>
          </w:tcPr>
          <w:p w14:paraId="17BAEC10" w14:textId="77777777" w:rsidR="00D0707D" w:rsidRPr="00802333" w:rsidRDefault="00D0707D" w:rsidP="00D0707D">
            <w:pPr>
              <w:jc w:val="center"/>
              <w:rPr>
                <w:rFonts w:eastAsia="標楷體"/>
              </w:rPr>
            </w:pPr>
          </w:p>
        </w:tc>
        <w:tc>
          <w:tcPr>
            <w:tcW w:w="1383" w:type="dxa"/>
            <w:gridSpan w:val="2"/>
            <w:shd w:val="clear" w:color="auto" w:fill="DAEEF3" w:themeFill="accent5" w:themeFillTint="33"/>
            <w:vAlign w:val="center"/>
          </w:tcPr>
          <w:p w14:paraId="78FEF0A2" w14:textId="77777777" w:rsidR="00D0707D" w:rsidRPr="00802333" w:rsidRDefault="00D0707D" w:rsidP="00D0707D">
            <w:pPr>
              <w:jc w:val="center"/>
              <w:rPr>
                <w:rFonts w:eastAsia="標楷體"/>
              </w:rPr>
            </w:pPr>
            <w:r w:rsidRPr="00802333">
              <w:rPr>
                <w:rFonts w:eastAsia="標楷體" w:hint="eastAsia"/>
              </w:rPr>
              <w:t>原住民語</w:t>
            </w:r>
          </w:p>
        </w:tc>
        <w:tc>
          <w:tcPr>
            <w:tcW w:w="8930" w:type="dxa"/>
            <w:gridSpan w:val="10"/>
            <w:vAlign w:val="center"/>
          </w:tcPr>
          <w:p w14:paraId="67627A59" w14:textId="77777777" w:rsidR="00D0707D" w:rsidRPr="00802333" w:rsidRDefault="00D0707D" w:rsidP="00D0707D">
            <w:pPr>
              <w:rPr>
                <w:rFonts w:eastAsia="標楷體"/>
              </w:rPr>
            </w:pPr>
          </w:p>
        </w:tc>
        <w:tc>
          <w:tcPr>
            <w:tcW w:w="3827" w:type="dxa"/>
            <w:gridSpan w:val="4"/>
            <w:vAlign w:val="center"/>
          </w:tcPr>
          <w:p w14:paraId="47FCA024" w14:textId="77777777" w:rsidR="00D0707D" w:rsidRPr="00802333" w:rsidRDefault="00D0707D" w:rsidP="00D0707D">
            <w:pPr>
              <w:rPr>
                <w:rFonts w:eastAsia="標楷體"/>
              </w:rPr>
            </w:pPr>
          </w:p>
        </w:tc>
      </w:tr>
      <w:tr w:rsidR="00802333" w:rsidRPr="00802333" w14:paraId="1850A042" w14:textId="77777777" w:rsidTr="00C17A2C">
        <w:trPr>
          <w:cantSplit/>
          <w:trHeight w:val="480"/>
          <w:jc w:val="center"/>
        </w:trPr>
        <w:tc>
          <w:tcPr>
            <w:tcW w:w="597" w:type="dxa"/>
            <w:gridSpan w:val="2"/>
            <w:vMerge/>
            <w:vAlign w:val="center"/>
          </w:tcPr>
          <w:p w14:paraId="100AB1B0" w14:textId="77777777" w:rsidR="00D0707D" w:rsidRPr="00802333" w:rsidRDefault="00D0707D" w:rsidP="00D0707D">
            <w:pPr>
              <w:jc w:val="center"/>
              <w:rPr>
                <w:rFonts w:eastAsia="標楷體"/>
              </w:rPr>
            </w:pPr>
          </w:p>
        </w:tc>
        <w:tc>
          <w:tcPr>
            <w:tcW w:w="1383" w:type="dxa"/>
            <w:gridSpan w:val="2"/>
            <w:shd w:val="clear" w:color="auto" w:fill="DAEEF3" w:themeFill="accent5" w:themeFillTint="33"/>
            <w:vAlign w:val="center"/>
          </w:tcPr>
          <w:p w14:paraId="054F7792" w14:textId="77777777" w:rsidR="00D0707D" w:rsidRPr="00802333" w:rsidRDefault="00D0707D" w:rsidP="00D0707D">
            <w:pPr>
              <w:widowControl/>
              <w:spacing w:line="320" w:lineRule="exact"/>
              <w:jc w:val="center"/>
              <w:rPr>
                <w:rFonts w:ascii="標楷體" w:eastAsia="標楷體" w:hAnsi="標楷體" w:cs="DFKaiShu-SB-Estd-BF"/>
                <w:kern w:val="0"/>
              </w:rPr>
            </w:pPr>
            <w:r w:rsidRPr="00802333">
              <w:rPr>
                <w:rFonts w:ascii="標楷體" w:eastAsia="標楷體" w:hAnsi="標楷體" w:cs="DFKaiShu-SB-Estd-BF" w:hint="eastAsia"/>
                <w:kern w:val="0"/>
              </w:rPr>
              <w:t>台灣手語/</w:t>
            </w:r>
          </w:p>
          <w:p w14:paraId="54AACC38" w14:textId="77777777" w:rsidR="00D0707D" w:rsidRPr="00802333" w:rsidRDefault="00D0707D" w:rsidP="00D0707D">
            <w:pPr>
              <w:widowControl/>
              <w:spacing w:line="320" w:lineRule="exact"/>
              <w:jc w:val="center"/>
              <w:rPr>
                <w:rFonts w:ascii="標楷體" w:eastAsia="標楷體" w:hAnsi="標楷體" w:cs="DFKaiShu-SB-Estd-BF"/>
                <w:kern w:val="0"/>
              </w:rPr>
            </w:pPr>
            <w:r w:rsidRPr="00802333">
              <w:rPr>
                <w:rFonts w:ascii="標楷體" w:eastAsia="標楷體" w:hAnsi="標楷體" w:cs="DFKaiShu-SB-Estd-BF" w:hint="eastAsia"/>
                <w:kern w:val="0"/>
              </w:rPr>
              <w:t>新住民語文</w:t>
            </w:r>
          </w:p>
        </w:tc>
        <w:tc>
          <w:tcPr>
            <w:tcW w:w="8930" w:type="dxa"/>
            <w:gridSpan w:val="10"/>
            <w:vAlign w:val="center"/>
          </w:tcPr>
          <w:p w14:paraId="05C2BD84"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hint="eastAsia"/>
              </w:rPr>
              <w:t>單元一</w:t>
            </w:r>
          </w:p>
          <w:p w14:paraId="1AED34B1"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hint="eastAsia"/>
              </w:rPr>
              <w:t>〈 我的家人 〉：</w:t>
            </w:r>
          </w:p>
          <w:p w14:paraId="190B2592"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rPr>
              <w:t>1.</w:t>
            </w:r>
            <w:r w:rsidRPr="00802333">
              <w:rPr>
                <w:rFonts w:ascii="標楷體" w:eastAsia="標楷體" w:hAnsi="標楷體" w:hint="eastAsia"/>
              </w:rPr>
              <w:t>以</w:t>
            </w:r>
            <w:r w:rsidRPr="00802333">
              <w:rPr>
                <w:rFonts w:ascii="標楷體" w:eastAsia="標楷體" w:hAnsi="標楷體"/>
              </w:rPr>
              <w:t>緩慢的</w:t>
            </w:r>
            <w:r w:rsidRPr="00802333">
              <w:rPr>
                <w:rFonts w:ascii="標楷體" w:eastAsia="標楷體" w:hAnsi="標楷體" w:hint="eastAsia"/>
              </w:rPr>
              <w:t>手勢及清晰表達的情況下，能理解以簡單詞彙表達的個人相關資訊。</w:t>
            </w:r>
          </w:p>
          <w:p w14:paraId="5BAD1F83"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rPr>
              <w:t>2.</w:t>
            </w:r>
            <w:r w:rsidRPr="00802333">
              <w:rPr>
                <w:rFonts w:ascii="標楷體" w:eastAsia="標楷體" w:hAnsi="標楷體" w:hint="eastAsia"/>
              </w:rPr>
              <w:t>以緩</w:t>
            </w:r>
            <w:r w:rsidRPr="00802333">
              <w:rPr>
                <w:rFonts w:ascii="標楷體" w:eastAsia="標楷體" w:hAnsi="標楷體"/>
              </w:rPr>
              <w:t>慢</w:t>
            </w:r>
            <w:r w:rsidRPr="00802333">
              <w:rPr>
                <w:rFonts w:ascii="標楷體" w:eastAsia="標楷體" w:hAnsi="標楷體" w:hint="eastAsia"/>
              </w:rPr>
              <w:t>手勢及清晰表</w:t>
            </w:r>
            <w:r w:rsidRPr="00802333">
              <w:rPr>
                <w:rFonts w:ascii="標楷體" w:eastAsia="標楷體" w:hAnsi="標楷體"/>
              </w:rPr>
              <w:t>達語境</w:t>
            </w:r>
            <w:r w:rsidRPr="00802333">
              <w:rPr>
                <w:rFonts w:ascii="標楷體" w:eastAsia="標楷體" w:hAnsi="標楷體" w:hint="eastAsia"/>
              </w:rPr>
              <w:t>的情況下，能理解簡單的詞彙或語句。</w:t>
            </w:r>
          </w:p>
          <w:p w14:paraId="1B9EDDC0"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hint="eastAsia"/>
              </w:rPr>
              <w:t>單元二</w:t>
            </w:r>
          </w:p>
          <w:p w14:paraId="38ADDD93"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hint="eastAsia"/>
              </w:rPr>
              <w:t>〈 吃晚餐 〉：</w:t>
            </w:r>
          </w:p>
          <w:p w14:paraId="011A2D8B"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rPr>
              <w:t>1.</w:t>
            </w:r>
            <w:r w:rsidRPr="00802333">
              <w:rPr>
                <w:rFonts w:ascii="標楷體" w:eastAsia="標楷體" w:hAnsi="標楷體" w:hint="eastAsia"/>
              </w:rPr>
              <w:t>以</w:t>
            </w:r>
            <w:r w:rsidRPr="00802333">
              <w:rPr>
                <w:rFonts w:ascii="標楷體" w:eastAsia="標楷體" w:hAnsi="標楷體"/>
              </w:rPr>
              <w:t>緩慢的</w:t>
            </w:r>
            <w:r w:rsidRPr="00802333">
              <w:rPr>
                <w:rFonts w:ascii="標楷體" w:eastAsia="標楷體" w:hAnsi="標楷體" w:hint="eastAsia"/>
              </w:rPr>
              <w:t>手勢及清晰表達的情況下，能理解以簡單詞彙表達的個人相關資訊。</w:t>
            </w:r>
          </w:p>
          <w:p w14:paraId="6451D881"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rPr>
              <w:t>2.</w:t>
            </w:r>
            <w:r w:rsidRPr="00802333">
              <w:rPr>
                <w:rFonts w:ascii="標楷體" w:eastAsia="標楷體" w:hAnsi="標楷體" w:hint="eastAsia"/>
              </w:rPr>
              <w:t>能以臺灣手語簡單地敘述生活環境。</w:t>
            </w:r>
          </w:p>
          <w:p w14:paraId="32EBB0BF"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hint="eastAsia"/>
              </w:rPr>
              <w:t>單元三</w:t>
            </w:r>
          </w:p>
          <w:p w14:paraId="16E85333"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hint="eastAsia"/>
              </w:rPr>
              <w:t>〈 家庭活動 〉：</w:t>
            </w:r>
          </w:p>
          <w:p w14:paraId="69CC8DC3"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rPr>
              <w:t>1.</w:t>
            </w:r>
            <w:r w:rsidRPr="00802333">
              <w:rPr>
                <w:rFonts w:ascii="標楷體" w:eastAsia="標楷體" w:hAnsi="標楷體" w:hint="eastAsia"/>
              </w:rPr>
              <w:t>以</w:t>
            </w:r>
            <w:r w:rsidRPr="00802333">
              <w:rPr>
                <w:rFonts w:ascii="標楷體" w:eastAsia="標楷體" w:hAnsi="標楷體"/>
              </w:rPr>
              <w:t>緩慢的</w:t>
            </w:r>
            <w:r w:rsidRPr="00802333">
              <w:rPr>
                <w:rFonts w:ascii="標楷體" w:eastAsia="標楷體" w:hAnsi="標楷體" w:hint="eastAsia"/>
              </w:rPr>
              <w:t>手勢及表達清晰的情況下，能理解以簡單詞彙表達的個人相關資訊。</w:t>
            </w:r>
          </w:p>
          <w:p w14:paraId="6767618E"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rPr>
              <w:t>2.</w:t>
            </w:r>
            <w:r w:rsidRPr="00802333">
              <w:rPr>
                <w:rFonts w:ascii="標楷體" w:eastAsia="標楷體" w:hAnsi="標楷體" w:hint="eastAsia"/>
              </w:rPr>
              <w:t>以緩</w:t>
            </w:r>
            <w:r w:rsidRPr="00802333">
              <w:rPr>
                <w:rFonts w:ascii="標楷體" w:eastAsia="標楷體" w:hAnsi="標楷體"/>
              </w:rPr>
              <w:t>慢</w:t>
            </w:r>
            <w:r w:rsidRPr="00802333">
              <w:rPr>
                <w:rFonts w:ascii="標楷體" w:eastAsia="標楷體" w:hAnsi="標楷體" w:hint="eastAsia"/>
              </w:rPr>
              <w:t>手勢及清晰表</w:t>
            </w:r>
            <w:r w:rsidRPr="00802333">
              <w:rPr>
                <w:rFonts w:ascii="標楷體" w:eastAsia="標楷體" w:hAnsi="標楷體"/>
              </w:rPr>
              <w:t>達語境</w:t>
            </w:r>
            <w:r w:rsidRPr="00802333">
              <w:rPr>
                <w:rFonts w:ascii="標楷體" w:eastAsia="標楷體" w:hAnsi="標楷體" w:hint="eastAsia"/>
              </w:rPr>
              <w:t>的情況下，能理解簡單的詞彙或語句。</w:t>
            </w:r>
          </w:p>
          <w:p w14:paraId="04167E20"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hint="eastAsia"/>
              </w:rPr>
              <w:t>單元四</w:t>
            </w:r>
          </w:p>
          <w:p w14:paraId="6DF13690"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hint="eastAsia"/>
              </w:rPr>
              <w:t>〈 去洗澡 〉：</w:t>
            </w:r>
          </w:p>
          <w:p w14:paraId="59C72135"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rPr>
              <w:t>1.</w:t>
            </w:r>
            <w:r w:rsidRPr="00802333">
              <w:rPr>
                <w:rFonts w:ascii="標楷體" w:eastAsia="標楷體" w:hAnsi="標楷體" w:hint="eastAsia"/>
              </w:rPr>
              <w:t>在臺灣手語手勢緩慢及語境清晰的情況下，能理解簡單的詞彙或語句。</w:t>
            </w:r>
          </w:p>
          <w:p w14:paraId="4751C180"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hint="eastAsia"/>
              </w:rPr>
              <w:t>單元五</w:t>
            </w:r>
          </w:p>
          <w:p w14:paraId="26791DC6"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hint="eastAsia"/>
              </w:rPr>
              <w:t>〈 說晚安 〉：</w:t>
            </w:r>
          </w:p>
          <w:p w14:paraId="0F77F958"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rPr>
              <w:t>1.</w:t>
            </w:r>
            <w:r w:rsidRPr="00802333">
              <w:rPr>
                <w:rFonts w:ascii="標楷體" w:eastAsia="標楷體" w:hAnsi="標楷體" w:hint="eastAsia"/>
              </w:rPr>
              <w:t>以</w:t>
            </w:r>
            <w:r w:rsidRPr="00802333">
              <w:rPr>
                <w:rFonts w:ascii="標楷體" w:eastAsia="標楷體" w:hAnsi="標楷體"/>
              </w:rPr>
              <w:t>緩慢的</w:t>
            </w:r>
            <w:r w:rsidRPr="00802333">
              <w:rPr>
                <w:rFonts w:ascii="標楷體" w:eastAsia="標楷體" w:hAnsi="標楷體" w:hint="eastAsia"/>
              </w:rPr>
              <w:t>手勢及表達清晰的情況下，能理解以簡單詞彙表達的個人相關資訊。</w:t>
            </w:r>
          </w:p>
          <w:p w14:paraId="08A5523B" w14:textId="77777777" w:rsidR="00D0707D" w:rsidRPr="00802333" w:rsidRDefault="00D0707D" w:rsidP="00D0707D">
            <w:pPr>
              <w:spacing w:line="260" w:lineRule="exact"/>
              <w:rPr>
                <w:rFonts w:ascii="標楷體" w:eastAsia="標楷體" w:hAnsi="標楷體"/>
              </w:rPr>
            </w:pPr>
            <w:r w:rsidRPr="00802333">
              <w:rPr>
                <w:rFonts w:ascii="標楷體" w:eastAsia="標楷體" w:hAnsi="標楷體"/>
              </w:rPr>
              <w:t>2.</w:t>
            </w:r>
            <w:r w:rsidRPr="00802333">
              <w:rPr>
                <w:rFonts w:ascii="標楷體" w:eastAsia="標楷體" w:hAnsi="標楷體" w:hint="eastAsia"/>
              </w:rPr>
              <w:t>以緩</w:t>
            </w:r>
            <w:r w:rsidRPr="00802333">
              <w:rPr>
                <w:rFonts w:ascii="標楷體" w:eastAsia="標楷體" w:hAnsi="標楷體"/>
              </w:rPr>
              <w:t>慢</w:t>
            </w:r>
            <w:r w:rsidRPr="00802333">
              <w:rPr>
                <w:rFonts w:ascii="標楷體" w:eastAsia="標楷體" w:hAnsi="標楷體" w:hint="eastAsia"/>
              </w:rPr>
              <w:t>手勢及清晰表</w:t>
            </w:r>
            <w:r w:rsidRPr="00802333">
              <w:rPr>
                <w:rFonts w:ascii="標楷體" w:eastAsia="標楷體" w:hAnsi="標楷體"/>
              </w:rPr>
              <w:t>達語境</w:t>
            </w:r>
            <w:r w:rsidRPr="00802333">
              <w:rPr>
                <w:rFonts w:ascii="標楷體" w:eastAsia="標楷體" w:hAnsi="標楷體" w:hint="eastAsia"/>
              </w:rPr>
              <w:t>的情況下，能理解簡單的詞彙或語句。</w:t>
            </w:r>
          </w:p>
          <w:p w14:paraId="37695251" w14:textId="77777777" w:rsidR="00D0707D" w:rsidRPr="00802333" w:rsidRDefault="00D0707D" w:rsidP="00D0707D">
            <w:pPr>
              <w:rPr>
                <w:rFonts w:eastAsia="標楷體"/>
              </w:rPr>
            </w:pPr>
          </w:p>
        </w:tc>
        <w:tc>
          <w:tcPr>
            <w:tcW w:w="3827" w:type="dxa"/>
            <w:gridSpan w:val="4"/>
            <w:vAlign w:val="center"/>
          </w:tcPr>
          <w:p w14:paraId="495049D2" w14:textId="77777777" w:rsidR="00D0707D" w:rsidRPr="00802333" w:rsidRDefault="00D0707D" w:rsidP="00D0707D">
            <w:pPr>
              <w:spacing w:line="0" w:lineRule="atLeast"/>
              <w:rPr>
                <w:rFonts w:ascii="標楷體" w:eastAsia="標楷體" w:hAnsi="標楷體"/>
              </w:rPr>
            </w:pPr>
            <w:r w:rsidRPr="00802333">
              <w:rPr>
                <w:rFonts w:ascii="標楷體" w:eastAsia="標楷體" w:hAnsi="標楷體" w:hint="eastAsia"/>
              </w:rPr>
              <w:t>1.口語表達評量</w:t>
            </w:r>
          </w:p>
          <w:p w14:paraId="282CD375" w14:textId="77777777" w:rsidR="00D0707D" w:rsidRPr="00802333" w:rsidRDefault="00D0707D" w:rsidP="00D0707D">
            <w:pPr>
              <w:spacing w:line="0" w:lineRule="atLeast"/>
              <w:rPr>
                <w:rFonts w:ascii="標楷體" w:eastAsia="標楷體" w:hAnsi="標楷體"/>
              </w:rPr>
            </w:pPr>
            <w:r w:rsidRPr="00802333">
              <w:rPr>
                <w:rFonts w:ascii="標楷體" w:eastAsia="標楷體" w:hAnsi="標楷體" w:hint="eastAsia"/>
              </w:rPr>
              <w:t>2.文意理解評量</w:t>
            </w:r>
          </w:p>
          <w:p w14:paraId="5AB904FF" w14:textId="77777777" w:rsidR="00D0707D" w:rsidRPr="00802333" w:rsidRDefault="00D0707D" w:rsidP="00D0707D">
            <w:pPr>
              <w:spacing w:line="0" w:lineRule="atLeast"/>
              <w:rPr>
                <w:rFonts w:ascii="標楷體" w:eastAsia="標楷體" w:hAnsi="標楷體"/>
              </w:rPr>
            </w:pPr>
            <w:r w:rsidRPr="00802333">
              <w:rPr>
                <w:rFonts w:ascii="標楷體" w:eastAsia="標楷體" w:hAnsi="標楷體" w:hint="eastAsia"/>
              </w:rPr>
              <w:t>3.語音辨識評量</w:t>
            </w:r>
          </w:p>
          <w:p w14:paraId="5E87BC53" w14:textId="07018E25" w:rsidR="00D0707D" w:rsidRPr="00802333" w:rsidRDefault="00D0707D" w:rsidP="00D0707D">
            <w:pPr>
              <w:rPr>
                <w:rFonts w:eastAsia="標楷體"/>
              </w:rPr>
            </w:pPr>
            <w:r w:rsidRPr="00802333">
              <w:rPr>
                <w:rFonts w:ascii="標楷體" w:eastAsia="標楷體" w:hAnsi="標楷體" w:hint="eastAsia"/>
              </w:rPr>
              <w:t>4.語句書寫評量</w:t>
            </w:r>
          </w:p>
        </w:tc>
      </w:tr>
      <w:tr w:rsidR="00802333" w:rsidRPr="00802333" w14:paraId="014B369F" w14:textId="77777777" w:rsidTr="00E67A42">
        <w:trPr>
          <w:cantSplit/>
          <w:trHeight w:val="480"/>
          <w:jc w:val="center"/>
        </w:trPr>
        <w:tc>
          <w:tcPr>
            <w:tcW w:w="1980" w:type="dxa"/>
            <w:gridSpan w:val="4"/>
            <w:vAlign w:val="center"/>
          </w:tcPr>
          <w:p w14:paraId="6820D13A" w14:textId="77777777" w:rsidR="00247D0A" w:rsidRPr="00802333" w:rsidRDefault="00247D0A" w:rsidP="00247D0A">
            <w:pPr>
              <w:jc w:val="center"/>
              <w:rPr>
                <w:rFonts w:eastAsia="標楷體"/>
              </w:rPr>
            </w:pPr>
            <w:r w:rsidRPr="00802333">
              <w:rPr>
                <w:rFonts w:eastAsia="標楷體" w:hint="eastAsia"/>
              </w:rPr>
              <w:lastRenderedPageBreak/>
              <w:t>數學</w:t>
            </w:r>
          </w:p>
        </w:tc>
        <w:tc>
          <w:tcPr>
            <w:tcW w:w="8930" w:type="dxa"/>
            <w:gridSpan w:val="10"/>
            <w:vAlign w:val="center"/>
          </w:tcPr>
          <w:p w14:paraId="2E0C0412" w14:textId="77777777" w:rsidR="00247D0A" w:rsidRPr="00802333" w:rsidRDefault="00247D0A" w:rsidP="00247D0A">
            <w:pPr>
              <w:rPr>
                <w:rFonts w:ascii="標楷體" w:eastAsia="標楷體" w:hAnsi="標楷體"/>
                <w:szCs w:val="20"/>
              </w:rPr>
            </w:pPr>
            <w:r w:rsidRPr="00802333">
              <w:rPr>
                <w:rFonts w:ascii="標楷體" w:eastAsia="標楷體" w:hAnsi="標楷體" w:hint="eastAsia"/>
                <w:szCs w:val="20"/>
              </w:rPr>
              <w:t>1. 能理解二元一次聯立方程式，及其解的意義，並能由具體情境中列出二元一次聯立方程式。</w:t>
            </w:r>
          </w:p>
          <w:p w14:paraId="1E04E7A7" w14:textId="77777777" w:rsidR="00247D0A" w:rsidRPr="00802333" w:rsidRDefault="00247D0A" w:rsidP="00247D0A">
            <w:pPr>
              <w:rPr>
                <w:rFonts w:ascii="標楷體" w:eastAsia="標楷體" w:hAnsi="標楷體"/>
                <w:szCs w:val="20"/>
              </w:rPr>
            </w:pPr>
            <w:r w:rsidRPr="00802333">
              <w:rPr>
                <w:rFonts w:ascii="標楷體" w:eastAsia="標楷體" w:hAnsi="標楷體" w:hint="eastAsia"/>
                <w:szCs w:val="20"/>
              </w:rPr>
              <w:t>2. 能熟練使用代入消去法與加減消去法解二元一次方程式的解。</w:t>
            </w:r>
          </w:p>
          <w:p w14:paraId="3D37C597" w14:textId="77777777" w:rsidR="00247D0A" w:rsidRPr="00802333" w:rsidRDefault="00247D0A" w:rsidP="00247D0A">
            <w:pPr>
              <w:rPr>
                <w:rFonts w:ascii="標楷體" w:eastAsia="標楷體" w:hAnsi="標楷體"/>
                <w:szCs w:val="20"/>
              </w:rPr>
            </w:pPr>
            <w:r w:rsidRPr="00802333">
              <w:rPr>
                <w:rFonts w:ascii="標楷體" w:eastAsia="標楷體" w:hAnsi="標楷體" w:hint="eastAsia"/>
                <w:szCs w:val="20"/>
              </w:rPr>
              <w:t>3. 能理解平面直角坐標系。</w:t>
            </w:r>
          </w:p>
          <w:p w14:paraId="1FA3F61E" w14:textId="77777777" w:rsidR="00247D0A" w:rsidRPr="00802333" w:rsidRDefault="00247D0A" w:rsidP="00247D0A">
            <w:pPr>
              <w:rPr>
                <w:rFonts w:ascii="標楷體" w:eastAsia="標楷體" w:hAnsi="標楷體"/>
                <w:szCs w:val="20"/>
              </w:rPr>
            </w:pPr>
            <w:r w:rsidRPr="00802333">
              <w:rPr>
                <w:rFonts w:ascii="標楷體" w:eastAsia="標楷體" w:hAnsi="標楷體" w:hint="eastAsia"/>
                <w:szCs w:val="20"/>
              </w:rPr>
              <w:t>4. 能在直角坐標平面上描繪二元一次方程式的圖形。</w:t>
            </w:r>
          </w:p>
          <w:p w14:paraId="7025A294" w14:textId="77777777" w:rsidR="00247D0A" w:rsidRPr="00802333" w:rsidRDefault="00247D0A" w:rsidP="00247D0A">
            <w:pPr>
              <w:rPr>
                <w:rFonts w:ascii="標楷體" w:eastAsia="標楷體" w:hAnsi="標楷體"/>
                <w:szCs w:val="20"/>
              </w:rPr>
            </w:pPr>
            <w:r w:rsidRPr="00802333">
              <w:rPr>
                <w:rFonts w:ascii="標楷體" w:eastAsia="標楷體" w:hAnsi="標楷體" w:hint="eastAsia"/>
                <w:szCs w:val="20"/>
              </w:rPr>
              <w:t>5. 能理解二元一次聯立方程式的幾何意義。</w:t>
            </w:r>
          </w:p>
          <w:p w14:paraId="6EDB051E" w14:textId="77777777" w:rsidR="00247D0A" w:rsidRPr="00802333" w:rsidRDefault="00247D0A" w:rsidP="00247D0A">
            <w:pPr>
              <w:rPr>
                <w:rFonts w:ascii="標楷體" w:eastAsia="標楷體" w:hAnsi="標楷體"/>
                <w:szCs w:val="20"/>
              </w:rPr>
            </w:pPr>
            <w:r w:rsidRPr="00802333">
              <w:rPr>
                <w:rFonts w:ascii="標楷體" w:eastAsia="標楷體" w:hAnsi="標楷體" w:hint="eastAsia"/>
                <w:szCs w:val="20"/>
              </w:rPr>
              <w:t>6. 能理解比、比例式、正比、反比的意義，並能解決生活中有關比例的問題。</w:t>
            </w:r>
          </w:p>
          <w:p w14:paraId="63604BC1" w14:textId="77777777" w:rsidR="00247D0A" w:rsidRPr="00802333" w:rsidRDefault="00247D0A" w:rsidP="00247D0A">
            <w:pPr>
              <w:rPr>
                <w:rFonts w:ascii="標楷體" w:eastAsia="標楷體" w:hAnsi="標楷體"/>
                <w:szCs w:val="20"/>
              </w:rPr>
            </w:pPr>
            <w:r w:rsidRPr="00802333">
              <w:rPr>
                <w:rFonts w:ascii="標楷體" w:eastAsia="標楷體" w:hAnsi="標楷體" w:hint="eastAsia"/>
                <w:szCs w:val="20"/>
              </w:rPr>
              <w:t>7. 能熟練比例式的基本運算。</w:t>
            </w:r>
          </w:p>
          <w:p w14:paraId="00470EB2" w14:textId="77777777" w:rsidR="00247D0A" w:rsidRPr="00802333" w:rsidRDefault="00247D0A" w:rsidP="00247D0A">
            <w:pPr>
              <w:rPr>
                <w:rFonts w:ascii="標楷體" w:eastAsia="標楷體" w:hAnsi="標楷體"/>
                <w:szCs w:val="20"/>
              </w:rPr>
            </w:pPr>
            <w:r w:rsidRPr="00802333">
              <w:rPr>
                <w:rFonts w:ascii="標楷體" w:eastAsia="標楷體" w:hAnsi="標楷體" w:hint="eastAsia"/>
                <w:szCs w:val="20"/>
              </w:rPr>
              <w:t>8. 能理解不等式的意義。</w:t>
            </w:r>
          </w:p>
          <w:p w14:paraId="410B8580" w14:textId="77777777" w:rsidR="00247D0A" w:rsidRPr="00802333" w:rsidRDefault="00247D0A" w:rsidP="00247D0A">
            <w:pPr>
              <w:rPr>
                <w:rFonts w:ascii="標楷體" w:eastAsia="標楷體" w:hAnsi="標楷體"/>
                <w:szCs w:val="20"/>
              </w:rPr>
            </w:pPr>
            <w:r w:rsidRPr="00802333">
              <w:rPr>
                <w:rFonts w:ascii="標楷體" w:eastAsia="標楷體" w:hAnsi="標楷體" w:hint="eastAsia"/>
                <w:szCs w:val="20"/>
              </w:rPr>
              <w:t>9. 能由具體情境中列出簡單的一元一次不等式。</w:t>
            </w:r>
          </w:p>
          <w:p w14:paraId="720D5A3D" w14:textId="77777777" w:rsidR="00247D0A" w:rsidRPr="00802333" w:rsidRDefault="00247D0A" w:rsidP="00247D0A">
            <w:pPr>
              <w:rPr>
                <w:rFonts w:ascii="標楷體" w:eastAsia="標楷體" w:hAnsi="標楷體"/>
                <w:szCs w:val="20"/>
              </w:rPr>
            </w:pPr>
            <w:r w:rsidRPr="00802333">
              <w:rPr>
                <w:rFonts w:ascii="標楷體" w:eastAsia="標楷體" w:hAnsi="標楷體" w:hint="eastAsia"/>
                <w:szCs w:val="20"/>
              </w:rPr>
              <w:t>10. 能解出一元一次不等式，並在數線上標示相關的線段。</w:t>
            </w:r>
          </w:p>
          <w:p w14:paraId="054BBD1E" w14:textId="77777777" w:rsidR="00247D0A" w:rsidRPr="00802333" w:rsidRDefault="00247D0A" w:rsidP="00247D0A">
            <w:pPr>
              <w:rPr>
                <w:rFonts w:ascii="標楷體" w:eastAsia="標楷體" w:hAnsi="標楷體"/>
                <w:szCs w:val="20"/>
              </w:rPr>
            </w:pPr>
            <w:r w:rsidRPr="00802333">
              <w:rPr>
                <w:rFonts w:ascii="標楷體" w:eastAsia="標楷體" w:hAnsi="標楷體" w:hint="eastAsia"/>
                <w:szCs w:val="20"/>
              </w:rPr>
              <w:t>11. 能將原始資料整理成次數分配表，並製作統計圖形，來顯示資料蘊含的意義。</w:t>
            </w:r>
          </w:p>
          <w:p w14:paraId="45A2CB31" w14:textId="77777777" w:rsidR="00247D0A" w:rsidRPr="00802333" w:rsidRDefault="00247D0A" w:rsidP="00247D0A">
            <w:pPr>
              <w:rPr>
                <w:rFonts w:ascii="標楷體" w:eastAsia="標楷體" w:hAnsi="標楷體"/>
                <w:szCs w:val="20"/>
              </w:rPr>
            </w:pPr>
            <w:r w:rsidRPr="00802333">
              <w:rPr>
                <w:rFonts w:ascii="標楷體" w:eastAsia="標楷體" w:hAnsi="標楷體" w:hint="eastAsia"/>
                <w:szCs w:val="20"/>
              </w:rPr>
              <w:t>12. 能報讀或解讀生活中的統計圖表。</w:t>
            </w:r>
          </w:p>
          <w:p w14:paraId="1159DF7C" w14:textId="77777777" w:rsidR="00247D0A" w:rsidRPr="00802333" w:rsidRDefault="00247D0A" w:rsidP="00247D0A">
            <w:pPr>
              <w:rPr>
                <w:rFonts w:ascii="標楷體" w:eastAsia="標楷體" w:hAnsi="標楷體"/>
                <w:szCs w:val="20"/>
              </w:rPr>
            </w:pPr>
            <w:r w:rsidRPr="00802333">
              <w:rPr>
                <w:rFonts w:ascii="標楷體" w:eastAsia="標楷體" w:hAnsi="標楷體" w:hint="eastAsia"/>
                <w:szCs w:val="20"/>
              </w:rPr>
              <w:t>13. 認識平均數、中位數與眾數。</w:t>
            </w:r>
          </w:p>
          <w:p w14:paraId="3FDF52DE" w14:textId="77777777" w:rsidR="00247D0A" w:rsidRPr="00802333" w:rsidRDefault="00247D0A" w:rsidP="00247D0A">
            <w:pPr>
              <w:rPr>
                <w:rFonts w:ascii="標楷體" w:eastAsia="標楷體" w:hAnsi="標楷體"/>
                <w:szCs w:val="20"/>
              </w:rPr>
            </w:pPr>
            <w:r w:rsidRPr="00802333">
              <w:rPr>
                <w:rFonts w:ascii="標楷體" w:eastAsia="標楷體" w:hAnsi="標楷體" w:hint="eastAsia"/>
                <w:szCs w:val="20"/>
              </w:rPr>
              <w:t>14. 認識點、直線、線段、射線、角、三角形、多邊形、正多邊形及其符號的標示。</w:t>
            </w:r>
          </w:p>
          <w:p w14:paraId="757AD8AD" w14:textId="77777777" w:rsidR="00247D0A" w:rsidRPr="00802333" w:rsidRDefault="00247D0A" w:rsidP="00247D0A">
            <w:pPr>
              <w:rPr>
                <w:rFonts w:ascii="標楷體" w:eastAsia="標楷體" w:hAnsi="標楷體"/>
                <w:szCs w:val="20"/>
              </w:rPr>
            </w:pPr>
            <w:r w:rsidRPr="00802333">
              <w:rPr>
                <w:rFonts w:ascii="標楷體" w:eastAsia="標楷體" w:hAnsi="標楷體" w:hint="eastAsia"/>
                <w:szCs w:val="20"/>
              </w:rPr>
              <w:t>15. 能理解線對稱圖形的意義及做出線對稱的圖形。</w:t>
            </w:r>
          </w:p>
          <w:p w14:paraId="4E078253" w14:textId="04D75060" w:rsidR="00247D0A" w:rsidRPr="00802333" w:rsidRDefault="00247D0A" w:rsidP="00247D0A">
            <w:pPr>
              <w:rPr>
                <w:rFonts w:eastAsia="標楷體"/>
              </w:rPr>
            </w:pPr>
            <w:r w:rsidRPr="00802333">
              <w:rPr>
                <w:rFonts w:ascii="標楷體" w:eastAsia="標楷體" w:hAnsi="標楷體" w:hint="eastAsia"/>
                <w:szCs w:val="20"/>
              </w:rPr>
              <w:t>16. 能理解立體圖形視圖的意義及繪製對應方向的視圖，並根據視圖判斷觀察的方向。</w:t>
            </w:r>
          </w:p>
        </w:tc>
        <w:tc>
          <w:tcPr>
            <w:tcW w:w="3827" w:type="dxa"/>
            <w:gridSpan w:val="4"/>
            <w:vAlign w:val="center"/>
          </w:tcPr>
          <w:p w14:paraId="5333192A" w14:textId="77777777" w:rsidR="00247D0A" w:rsidRPr="00802333" w:rsidRDefault="00247D0A" w:rsidP="00247D0A">
            <w:pPr>
              <w:snapToGrid w:val="0"/>
              <w:rPr>
                <w:rFonts w:eastAsia="標楷體"/>
              </w:rPr>
            </w:pPr>
            <w:r w:rsidRPr="00802333">
              <w:rPr>
                <w:rFonts w:eastAsia="標楷體"/>
              </w:rPr>
              <w:t>1.</w:t>
            </w:r>
            <w:r w:rsidRPr="00802333">
              <w:rPr>
                <w:rFonts w:eastAsia="標楷體"/>
              </w:rPr>
              <w:t>紙筆測驗</w:t>
            </w:r>
          </w:p>
          <w:p w14:paraId="6A593320" w14:textId="77777777" w:rsidR="00247D0A" w:rsidRPr="00802333" w:rsidRDefault="00247D0A" w:rsidP="00247D0A">
            <w:pPr>
              <w:snapToGrid w:val="0"/>
              <w:rPr>
                <w:rFonts w:eastAsia="標楷體"/>
              </w:rPr>
            </w:pPr>
            <w:r w:rsidRPr="00802333">
              <w:rPr>
                <w:rFonts w:eastAsia="標楷體"/>
              </w:rPr>
              <w:t>2.</w:t>
            </w:r>
            <w:r w:rsidRPr="00802333">
              <w:rPr>
                <w:rFonts w:eastAsia="標楷體"/>
              </w:rPr>
              <w:t>互相討論</w:t>
            </w:r>
          </w:p>
          <w:p w14:paraId="7B0B4EC7" w14:textId="77777777" w:rsidR="00247D0A" w:rsidRPr="00802333" w:rsidRDefault="00247D0A" w:rsidP="00247D0A">
            <w:pPr>
              <w:snapToGrid w:val="0"/>
              <w:rPr>
                <w:rFonts w:eastAsia="標楷體"/>
              </w:rPr>
            </w:pPr>
            <w:r w:rsidRPr="00802333">
              <w:rPr>
                <w:rFonts w:eastAsia="標楷體"/>
              </w:rPr>
              <w:t>3.</w:t>
            </w:r>
            <w:r w:rsidRPr="00802333">
              <w:rPr>
                <w:rFonts w:eastAsia="標楷體"/>
              </w:rPr>
              <w:t>口頭回答</w:t>
            </w:r>
          </w:p>
          <w:p w14:paraId="111F8558" w14:textId="7BDA27AB" w:rsidR="00247D0A" w:rsidRPr="00802333" w:rsidRDefault="00247D0A" w:rsidP="00247D0A">
            <w:pPr>
              <w:rPr>
                <w:rFonts w:eastAsia="標楷體"/>
              </w:rPr>
            </w:pPr>
            <w:r w:rsidRPr="00802333">
              <w:rPr>
                <w:rFonts w:eastAsia="標楷體"/>
              </w:rPr>
              <w:t>4.</w:t>
            </w:r>
            <w:r w:rsidRPr="00802333">
              <w:rPr>
                <w:rFonts w:eastAsia="標楷體"/>
              </w:rPr>
              <w:t>作業</w:t>
            </w:r>
          </w:p>
        </w:tc>
      </w:tr>
      <w:tr w:rsidR="00802333" w:rsidRPr="00802333" w14:paraId="7DA61819" w14:textId="77777777" w:rsidTr="00E67A42">
        <w:trPr>
          <w:cantSplit/>
          <w:trHeight w:val="160"/>
          <w:jc w:val="center"/>
        </w:trPr>
        <w:tc>
          <w:tcPr>
            <w:tcW w:w="597" w:type="dxa"/>
            <w:gridSpan w:val="2"/>
            <w:vMerge w:val="restart"/>
            <w:vAlign w:val="center"/>
          </w:tcPr>
          <w:p w14:paraId="3D7B2756" w14:textId="77777777" w:rsidR="00F40312" w:rsidRPr="00802333" w:rsidRDefault="00F40312" w:rsidP="00F40312">
            <w:pPr>
              <w:jc w:val="center"/>
              <w:rPr>
                <w:rFonts w:eastAsia="標楷體"/>
              </w:rPr>
            </w:pPr>
            <w:r w:rsidRPr="00802333">
              <w:rPr>
                <w:rFonts w:eastAsia="標楷體" w:hint="eastAsia"/>
              </w:rPr>
              <w:t>社會</w:t>
            </w:r>
          </w:p>
        </w:tc>
        <w:tc>
          <w:tcPr>
            <w:tcW w:w="1383" w:type="dxa"/>
            <w:gridSpan w:val="2"/>
            <w:vAlign w:val="center"/>
          </w:tcPr>
          <w:p w14:paraId="38A0E336" w14:textId="77777777" w:rsidR="00F40312" w:rsidRPr="00802333" w:rsidRDefault="00F40312" w:rsidP="00F40312">
            <w:pPr>
              <w:jc w:val="center"/>
              <w:rPr>
                <w:rFonts w:eastAsia="標楷體"/>
              </w:rPr>
            </w:pPr>
            <w:r w:rsidRPr="00802333">
              <w:rPr>
                <w:rFonts w:eastAsia="標楷體" w:hint="eastAsia"/>
              </w:rPr>
              <w:t>歷史</w:t>
            </w:r>
          </w:p>
        </w:tc>
        <w:tc>
          <w:tcPr>
            <w:tcW w:w="8930" w:type="dxa"/>
            <w:gridSpan w:val="10"/>
            <w:vAlign w:val="center"/>
          </w:tcPr>
          <w:p w14:paraId="6F4DE55B" w14:textId="77777777" w:rsidR="00F40312" w:rsidRPr="00802333" w:rsidRDefault="00F40312" w:rsidP="00F40312">
            <w:pPr>
              <w:pStyle w:val="15"/>
              <w:jc w:val="left"/>
              <w:rPr>
                <w:rFonts w:ascii="標楷體" w:eastAsia="標楷體" w:hAnsi="標楷體"/>
                <w:snapToGrid w:val="0"/>
                <w:kern w:val="0"/>
                <w:sz w:val="24"/>
                <w:szCs w:val="24"/>
              </w:rPr>
            </w:pPr>
            <w:r w:rsidRPr="00802333">
              <w:rPr>
                <w:rFonts w:ascii="標楷體" w:eastAsia="標楷體" w:hAnsi="標楷體" w:hint="eastAsia"/>
                <w:snapToGrid w:val="0"/>
                <w:kern w:val="0"/>
                <w:sz w:val="24"/>
                <w:szCs w:val="24"/>
              </w:rPr>
              <w:t>1.知道日本統治臺灣時的政治經濟變遷。</w:t>
            </w:r>
          </w:p>
          <w:p w14:paraId="1A64D098" w14:textId="77777777" w:rsidR="00F40312" w:rsidRPr="00802333" w:rsidRDefault="00F40312" w:rsidP="00F40312">
            <w:pPr>
              <w:pStyle w:val="15"/>
              <w:jc w:val="left"/>
              <w:rPr>
                <w:rFonts w:ascii="標楷體" w:eastAsia="標楷體" w:hAnsi="標楷體"/>
                <w:snapToGrid w:val="0"/>
                <w:kern w:val="0"/>
                <w:sz w:val="24"/>
                <w:szCs w:val="24"/>
              </w:rPr>
            </w:pPr>
            <w:r w:rsidRPr="00802333">
              <w:rPr>
                <w:rFonts w:ascii="標楷體" w:eastAsia="標楷體" w:hAnsi="標楷體" w:hint="eastAsia"/>
                <w:snapToGrid w:val="0"/>
                <w:kern w:val="0"/>
                <w:sz w:val="24"/>
                <w:szCs w:val="24"/>
              </w:rPr>
              <w:t>2.了解日本統治臺灣時的社會文化變遷。</w:t>
            </w:r>
          </w:p>
          <w:p w14:paraId="28A30680" w14:textId="77777777" w:rsidR="00F40312" w:rsidRPr="00802333" w:rsidRDefault="00F40312" w:rsidP="00F40312">
            <w:pPr>
              <w:pStyle w:val="15"/>
              <w:jc w:val="left"/>
              <w:rPr>
                <w:rFonts w:ascii="標楷體" w:eastAsia="標楷體" w:hAnsi="標楷體"/>
                <w:snapToGrid w:val="0"/>
                <w:kern w:val="0"/>
                <w:sz w:val="24"/>
                <w:szCs w:val="24"/>
              </w:rPr>
            </w:pPr>
            <w:r w:rsidRPr="00802333">
              <w:rPr>
                <w:rFonts w:ascii="標楷體" w:eastAsia="標楷體" w:hAnsi="標楷體" w:hint="eastAsia"/>
                <w:snapToGrid w:val="0"/>
                <w:kern w:val="0"/>
                <w:sz w:val="24"/>
                <w:szCs w:val="24"/>
              </w:rPr>
              <w:t>3.知道戰後臺灣政治外交的變遷。</w:t>
            </w:r>
          </w:p>
          <w:p w14:paraId="0F39732D" w14:textId="113D2795" w:rsidR="00F40312" w:rsidRPr="00802333" w:rsidRDefault="00F40312" w:rsidP="00F40312">
            <w:pPr>
              <w:rPr>
                <w:rFonts w:eastAsia="標楷體"/>
              </w:rPr>
            </w:pPr>
            <w:r w:rsidRPr="00802333">
              <w:rPr>
                <w:rFonts w:ascii="標楷體" w:eastAsia="標楷體" w:hAnsi="標楷體" w:hint="eastAsia"/>
                <w:snapToGrid w:val="0"/>
                <w:kern w:val="0"/>
              </w:rPr>
              <w:t>4.了解戰後臺灣經濟社會的變遷。</w:t>
            </w:r>
          </w:p>
        </w:tc>
        <w:tc>
          <w:tcPr>
            <w:tcW w:w="3827" w:type="dxa"/>
            <w:gridSpan w:val="4"/>
            <w:vAlign w:val="center"/>
          </w:tcPr>
          <w:p w14:paraId="722432C0" w14:textId="77777777" w:rsidR="00F40312" w:rsidRPr="00802333" w:rsidRDefault="00F40312" w:rsidP="00F40312">
            <w:pPr>
              <w:adjustRightInd w:val="0"/>
              <w:snapToGrid w:val="0"/>
              <w:jc w:val="both"/>
              <w:rPr>
                <w:rFonts w:ascii="標楷體" w:eastAsia="標楷體" w:hAnsi="標楷體"/>
              </w:rPr>
            </w:pPr>
            <w:r w:rsidRPr="00802333">
              <w:rPr>
                <w:rFonts w:ascii="標楷體" w:eastAsia="標楷體" w:hAnsi="標楷體" w:cs="標楷體"/>
              </w:rPr>
              <w:t>1.教師觀察</w:t>
            </w:r>
          </w:p>
          <w:p w14:paraId="71BBF5B8" w14:textId="77777777" w:rsidR="00F40312" w:rsidRPr="00802333" w:rsidRDefault="00F40312" w:rsidP="00F40312">
            <w:pPr>
              <w:adjustRightInd w:val="0"/>
              <w:snapToGrid w:val="0"/>
              <w:jc w:val="both"/>
              <w:rPr>
                <w:rFonts w:ascii="標楷體" w:eastAsia="標楷體" w:hAnsi="標楷體"/>
              </w:rPr>
            </w:pPr>
            <w:r w:rsidRPr="00802333">
              <w:rPr>
                <w:rFonts w:ascii="標楷體" w:eastAsia="標楷體" w:hAnsi="標楷體" w:cs="標楷體"/>
              </w:rPr>
              <w:t>2.自我評量</w:t>
            </w:r>
          </w:p>
          <w:p w14:paraId="52CE8B5B" w14:textId="77777777" w:rsidR="00F40312" w:rsidRPr="00802333" w:rsidRDefault="00F40312" w:rsidP="00F40312">
            <w:pPr>
              <w:adjustRightInd w:val="0"/>
              <w:snapToGrid w:val="0"/>
              <w:jc w:val="both"/>
              <w:rPr>
                <w:rFonts w:ascii="標楷體" w:eastAsia="標楷體" w:hAnsi="標楷體"/>
              </w:rPr>
            </w:pPr>
            <w:r w:rsidRPr="00802333">
              <w:rPr>
                <w:rFonts w:ascii="標楷體" w:eastAsia="標楷體" w:hAnsi="標楷體" w:cs="標楷體"/>
              </w:rPr>
              <w:t>3.同儕互評</w:t>
            </w:r>
          </w:p>
          <w:p w14:paraId="58C4F11B" w14:textId="77777777" w:rsidR="00F40312" w:rsidRPr="00802333" w:rsidRDefault="00F40312" w:rsidP="00F40312">
            <w:pPr>
              <w:adjustRightInd w:val="0"/>
              <w:snapToGrid w:val="0"/>
              <w:jc w:val="both"/>
              <w:rPr>
                <w:rFonts w:ascii="標楷體" w:eastAsia="標楷體" w:hAnsi="標楷體"/>
              </w:rPr>
            </w:pPr>
            <w:r w:rsidRPr="00802333">
              <w:rPr>
                <w:rFonts w:ascii="標楷體" w:eastAsia="標楷體" w:hAnsi="標楷體" w:cs="標楷體"/>
              </w:rPr>
              <w:t>4.紙筆測驗</w:t>
            </w:r>
          </w:p>
          <w:p w14:paraId="16628ADA" w14:textId="77777777" w:rsidR="00F40312" w:rsidRPr="00802333" w:rsidRDefault="00F40312" w:rsidP="00F40312">
            <w:pPr>
              <w:adjustRightInd w:val="0"/>
              <w:snapToGrid w:val="0"/>
              <w:jc w:val="both"/>
              <w:rPr>
                <w:rFonts w:ascii="標楷體" w:eastAsia="標楷體" w:hAnsi="標楷體"/>
              </w:rPr>
            </w:pPr>
            <w:r w:rsidRPr="00802333">
              <w:rPr>
                <w:rFonts w:ascii="標楷體" w:eastAsia="標楷體" w:hAnsi="標楷體" w:cs="標楷體"/>
              </w:rPr>
              <w:t>5.口頭詢問</w:t>
            </w:r>
          </w:p>
          <w:p w14:paraId="5D759234" w14:textId="77777777" w:rsidR="00F40312" w:rsidRPr="00802333" w:rsidRDefault="00F40312" w:rsidP="00F40312">
            <w:pPr>
              <w:adjustRightInd w:val="0"/>
              <w:snapToGrid w:val="0"/>
              <w:jc w:val="both"/>
              <w:rPr>
                <w:rFonts w:ascii="標楷體" w:eastAsia="標楷體" w:hAnsi="標楷體"/>
              </w:rPr>
            </w:pPr>
            <w:r w:rsidRPr="00802333">
              <w:rPr>
                <w:rFonts w:ascii="標楷體" w:eastAsia="標楷體" w:hAnsi="標楷體" w:cs="標楷體"/>
              </w:rPr>
              <w:t>6.專案報告</w:t>
            </w:r>
          </w:p>
          <w:p w14:paraId="2A042FAF" w14:textId="0276B9E6" w:rsidR="00F40312" w:rsidRPr="00802333" w:rsidRDefault="00F40312" w:rsidP="00F40312">
            <w:pPr>
              <w:rPr>
                <w:rFonts w:eastAsia="標楷體"/>
              </w:rPr>
            </w:pPr>
            <w:r w:rsidRPr="00802333">
              <w:rPr>
                <w:rFonts w:ascii="標楷體" w:eastAsia="標楷體" w:hAnsi="標楷體" w:cs="標楷體"/>
              </w:rPr>
              <w:t>7.活動報告</w:t>
            </w:r>
          </w:p>
        </w:tc>
      </w:tr>
      <w:tr w:rsidR="00802333" w:rsidRPr="00802333" w14:paraId="396FC236" w14:textId="77777777" w:rsidTr="00E67A42">
        <w:trPr>
          <w:cantSplit/>
          <w:trHeight w:val="160"/>
          <w:jc w:val="center"/>
        </w:trPr>
        <w:tc>
          <w:tcPr>
            <w:tcW w:w="597" w:type="dxa"/>
            <w:gridSpan w:val="2"/>
            <w:vMerge/>
            <w:vAlign w:val="center"/>
          </w:tcPr>
          <w:p w14:paraId="67F77AE1" w14:textId="77777777" w:rsidR="00F40312" w:rsidRPr="00802333" w:rsidRDefault="00F40312" w:rsidP="00F40312">
            <w:pPr>
              <w:jc w:val="center"/>
              <w:rPr>
                <w:rFonts w:eastAsia="標楷體"/>
              </w:rPr>
            </w:pPr>
          </w:p>
        </w:tc>
        <w:tc>
          <w:tcPr>
            <w:tcW w:w="1383" w:type="dxa"/>
            <w:gridSpan w:val="2"/>
            <w:vAlign w:val="center"/>
          </w:tcPr>
          <w:p w14:paraId="1C31F710" w14:textId="77777777" w:rsidR="00F40312" w:rsidRPr="00802333" w:rsidRDefault="00F40312" w:rsidP="00F40312">
            <w:pPr>
              <w:jc w:val="center"/>
              <w:rPr>
                <w:rFonts w:eastAsia="標楷體"/>
              </w:rPr>
            </w:pPr>
            <w:r w:rsidRPr="00802333">
              <w:rPr>
                <w:rFonts w:eastAsia="標楷體" w:hint="eastAsia"/>
              </w:rPr>
              <w:t>地理</w:t>
            </w:r>
          </w:p>
        </w:tc>
        <w:tc>
          <w:tcPr>
            <w:tcW w:w="8930" w:type="dxa"/>
            <w:gridSpan w:val="10"/>
            <w:vAlign w:val="center"/>
          </w:tcPr>
          <w:p w14:paraId="1FC65A57" w14:textId="77777777" w:rsidR="00F40312" w:rsidRPr="00802333" w:rsidRDefault="00F40312" w:rsidP="00F40312">
            <w:pPr>
              <w:pStyle w:val="15"/>
              <w:jc w:val="left"/>
              <w:rPr>
                <w:rFonts w:ascii="標楷體" w:eastAsia="標楷體" w:hAnsi="標楷體"/>
                <w:snapToGrid w:val="0"/>
                <w:kern w:val="0"/>
                <w:sz w:val="24"/>
                <w:szCs w:val="24"/>
              </w:rPr>
            </w:pPr>
            <w:r w:rsidRPr="00802333">
              <w:rPr>
                <w:rFonts w:ascii="標楷體" w:eastAsia="標楷體" w:hAnsi="標楷體" w:hint="eastAsia"/>
                <w:snapToGrid w:val="0"/>
                <w:kern w:val="0"/>
                <w:sz w:val="24"/>
                <w:szCs w:val="24"/>
              </w:rPr>
              <w:t>1.認識臺灣人口成長變化與多元族群特色。</w:t>
            </w:r>
          </w:p>
          <w:p w14:paraId="17846E69" w14:textId="77777777" w:rsidR="00F40312" w:rsidRPr="00802333" w:rsidRDefault="00F40312" w:rsidP="00F40312">
            <w:pPr>
              <w:pStyle w:val="15"/>
              <w:jc w:val="left"/>
              <w:rPr>
                <w:rFonts w:ascii="標楷體" w:eastAsia="標楷體" w:hAnsi="標楷體"/>
                <w:snapToGrid w:val="0"/>
                <w:kern w:val="0"/>
                <w:sz w:val="24"/>
                <w:szCs w:val="24"/>
              </w:rPr>
            </w:pPr>
            <w:r w:rsidRPr="00802333">
              <w:rPr>
                <w:rFonts w:ascii="標楷體" w:eastAsia="標楷體" w:hAnsi="標楷體" w:hint="eastAsia"/>
                <w:snapToGrid w:val="0"/>
                <w:kern w:val="0"/>
                <w:sz w:val="24"/>
                <w:szCs w:val="24"/>
              </w:rPr>
              <w:t>2.了解臺灣三級產業發展與轉型。</w:t>
            </w:r>
          </w:p>
          <w:p w14:paraId="4E8C8278" w14:textId="77777777" w:rsidR="00F40312" w:rsidRPr="00802333" w:rsidRDefault="00F40312" w:rsidP="00F40312">
            <w:pPr>
              <w:pStyle w:val="15"/>
              <w:jc w:val="left"/>
              <w:rPr>
                <w:rFonts w:ascii="標楷體" w:eastAsia="標楷體" w:hAnsi="標楷體"/>
                <w:snapToGrid w:val="0"/>
                <w:kern w:val="0"/>
                <w:sz w:val="24"/>
                <w:szCs w:val="24"/>
              </w:rPr>
            </w:pPr>
            <w:r w:rsidRPr="00802333">
              <w:rPr>
                <w:rFonts w:ascii="標楷體" w:eastAsia="標楷體" w:hAnsi="標楷體" w:hint="eastAsia"/>
                <w:snapToGrid w:val="0"/>
                <w:kern w:val="0"/>
                <w:sz w:val="24"/>
                <w:szCs w:val="24"/>
              </w:rPr>
              <w:t>3.知道臺灣聚落與交通類型。</w:t>
            </w:r>
          </w:p>
          <w:p w14:paraId="43DFD4D0" w14:textId="7F7604A4" w:rsidR="00F40312" w:rsidRPr="00802333" w:rsidRDefault="00F40312" w:rsidP="00F40312">
            <w:pPr>
              <w:rPr>
                <w:rFonts w:eastAsia="標楷體"/>
              </w:rPr>
            </w:pPr>
            <w:r w:rsidRPr="00802333">
              <w:rPr>
                <w:rFonts w:ascii="標楷體" w:eastAsia="標楷體" w:hAnsi="標楷體" w:hint="eastAsia"/>
                <w:snapToGrid w:val="0"/>
                <w:kern w:val="0"/>
              </w:rPr>
              <w:t>4.了解臺灣區域發展特色與差異。</w:t>
            </w:r>
          </w:p>
        </w:tc>
        <w:tc>
          <w:tcPr>
            <w:tcW w:w="3827" w:type="dxa"/>
            <w:gridSpan w:val="4"/>
            <w:vAlign w:val="center"/>
          </w:tcPr>
          <w:p w14:paraId="6D9CF99E" w14:textId="77777777" w:rsidR="00F40312" w:rsidRPr="00802333" w:rsidRDefault="00F40312" w:rsidP="00F40312">
            <w:pPr>
              <w:adjustRightInd w:val="0"/>
              <w:snapToGrid w:val="0"/>
              <w:jc w:val="both"/>
              <w:rPr>
                <w:rFonts w:ascii="標楷體" w:eastAsia="標楷體" w:hAnsi="標楷體"/>
              </w:rPr>
            </w:pPr>
            <w:r w:rsidRPr="00802333">
              <w:rPr>
                <w:rFonts w:ascii="標楷體" w:eastAsia="標楷體" w:hAnsi="標楷體" w:cs="標楷體"/>
              </w:rPr>
              <w:t>1.教師觀察</w:t>
            </w:r>
          </w:p>
          <w:p w14:paraId="3A210DEC" w14:textId="77777777" w:rsidR="00F40312" w:rsidRPr="00802333" w:rsidRDefault="00F40312" w:rsidP="00F40312">
            <w:pPr>
              <w:adjustRightInd w:val="0"/>
              <w:snapToGrid w:val="0"/>
              <w:jc w:val="both"/>
              <w:rPr>
                <w:rFonts w:ascii="標楷體" w:eastAsia="標楷體" w:hAnsi="標楷體"/>
              </w:rPr>
            </w:pPr>
            <w:r w:rsidRPr="00802333">
              <w:rPr>
                <w:rFonts w:ascii="標楷體" w:eastAsia="標楷體" w:hAnsi="標楷體" w:cs="標楷體"/>
              </w:rPr>
              <w:t>2.自我評量</w:t>
            </w:r>
          </w:p>
          <w:p w14:paraId="211FE363" w14:textId="77777777" w:rsidR="00F40312" w:rsidRPr="00802333" w:rsidRDefault="00F40312" w:rsidP="00F40312">
            <w:pPr>
              <w:adjustRightInd w:val="0"/>
              <w:snapToGrid w:val="0"/>
              <w:jc w:val="both"/>
              <w:rPr>
                <w:rFonts w:ascii="標楷體" w:eastAsia="標楷體" w:hAnsi="標楷體"/>
              </w:rPr>
            </w:pPr>
            <w:r w:rsidRPr="00802333">
              <w:rPr>
                <w:rFonts w:ascii="標楷體" w:eastAsia="標楷體" w:hAnsi="標楷體" w:cs="標楷體"/>
              </w:rPr>
              <w:t>3.同儕互評</w:t>
            </w:r>
          </w:p>
          <w:p w14:paraId="5F631FD5" w14:textId="77777777" w:rsidR="00F40312" w:rsidRPr="00802333" w:rsidRDefault="00F40312" w:rsidP="00F40312">
            <w:pPr>
              <w:adjustRightInd w:val="0"/>
              <w:snapToGrid w:val="0"/>
              <w:jc w:val="both"/>
              <w:rPr>
                <w:rFonts w:ascii="標楷體" w:eastAsia="標楷體" w:hAnsi="標楷體"/>
              </w:rPr>
            </w:pPr>
            <w:r w:rsidRPr="00802333">
              <w:rPr>
                <w:rFonts w:ascii="標楷體" w:eastAsia="標楷體" w:hAnsi="標楷體" w:cs="標楷體"/>
              </w:rPr>
              <w:t>4.紙筆測驗</w:t>
            </w:r>
          </w:p>
          <w:p w14:paraId="78C92A88" w14:textId="77777777" w:rsidR="00F40312" w:rsidRPr="00802333" w:rsidRDefault="00F40312" w:rsidP="00F40312">
            <w:pPr>
              <w:adjustRightInd w:val="0"/>
              <w:snapToGrid w:val="0"/>
              <w:jc w:val="both"/>
              <w:rPr>
                <w:rFonts w:ascii="標楷體" w:eastAsia="標楷體" w:hAnsi="標楷體"/>
              </w:rPr>
            </w:pPr>
            <w:r w:rsidRPr="00802333">
              <w:rPr>
                <w:rFonts w:ascii="標楷體" w:eastAsia="標楷體" w:hAnsi="標楷體" w:cs="標楷體"/>
              </w:rPr>
              <w:t>5.口頭詢問</w:t>
            </w:r>
          </w:p>
          <w:p w14:paraId="5871A2C8" w14:textId="77777777" w:rsidR="00F40312" w:rsidRPr="00802333" w:rsidRDefault="00F40312" w:rsidP="00F40312">
            <w:pPr>
              <w:adjustRightInd w:val="0"/>
              <w:snapToGrid w:val="0"/>
              <w:jc w:val="both"/>
              <w:rPr>
                <w:rFonts w:ascii="標楷體" w:eastAsia="標楷體" w:hAnsi="標楷體"/>
              </w:rPr>
            </w:pPr>
            <w:r w:rsidRPr="00802333">
              <w:rPr>
                <w:rFonts w:ascii="標楷體" w:eastAsia="標楷體" w:hAnsi="標楷體" w:cs="標楷體"/>
              </w:rPr>
              <w:t>6.專案報告</w:t>
            </w:r>
          </w:p>
          <w:p w14:paraId="7CF40BA5" w14:textId="1A7ECAC5" w:rsidR="00F40312" w:rsidRPr="00802333" w:rsidRDefault="00F40312" w:rsidP="00F40312">
            <w:pPr>
              <w:rPr>
                <w:rFonts w:eastAsia="標楷體"/>
              </w:rPr>
            </w:pPr>
            <w:r w:rsidRPr="00802333">
              <w:rPr>
                <w:rFonts w:ascii="標楷體" w:eastAsia="標楷體" w:hAnsi="標楷體" w:cs="標楷體"/>
              </w:rPr>
              <w:t>7.活動報告</w:t>
            </w:r>
          </w:p>
        </w:tc>
      </w:tr>
      <w:tr w:rsidR="00802333" w:rsidRPr="00802333" w14:paraId="0A3D27F1" w14:textId="77777777" w:rsidTr="00E67A42">
        <w:trPr>
          <w:cantSplit/>
          <w:trHeight w:val="160"/>
          <w:jc w:val="center"/>
        </w:trPr>
        <w:tc>
          <w:tcPr>
            <w:tcW w:w="597" w:type="dxa"/>
            <w:gridSpan w:val="2"/>
            <w:vMerge/>
            <w:vAlign w:val="center"/>
          </w:tcPr>
          <w:p w14:paraId="0F7A6278" w14:textId="77777777" w:rsidR="00F40312" w:rsidRPr="00802333" w:rsidRDefault="00F40312" w:rsidP="00F40312">
            <w:pPr>
              <w:jc w:val="center"/>
              <w:rPr>
                <w:rFonts w:eastAsia="標楷體"/>
              </w:rPr>
            </w:pPr>
          </w:p>
        </w:tc>
        <w:tc>
          <w:tcPr>
            <w:tcW w:w="1383" w:type="dxa"/>
            <w:gridSpan w:val="2"/>
            <w:vAlign w:val="center"/>
          </w:tcPr>
          <w:p w14:paraId="652048B1" w14:textId="77777777" w:rsidR="00F40312" w:rsidRPr="00802333" w:rsidRDefault="00F40312" w:rsidP="00F40312">
            <w:pPr>
              <w:jc w:val="center"/>
              <w:rPr>
                <w:rFonts w:eastAsia="標楷體"/>
              </w:rPr>
            </w:pPr>
            <w:r w:rsidRPr="00802333">
              <w:rPr>
                <w:rFonts w:eastAsia="標楷體" w:hint="eastAsia"/>
              </w:rPr>
              <w:t>公民</w:t>
            </w:r>
          </w:p>
        </w:tc>
        <w:tc>
          <w:tcPr>
            <w:tcW w:w="8930" w:type="dxa"/>
            <w:gridSpan w:val="10"/>
            <w:vAlign w:val="center"/>
          </w:tcPr>
          <w:p w14:paraId="0D35A190" w14:textId="77777777" w:rsidR="00F40312" w:rsidRPr="00802333" w:rsidRDefault="00F40312" w:rsidP="00F40312">
            <w:pPr>
              <w:pStyle w:val="15"/>
              <w:jc w:val="left"/>
              <w:rPr>
                <w:rFonts w:ascii="標楷體" w:eastAsia="標楷體" w:hAnsi="標楷體"/>
                <w:snapToGrid w:val="0"/>
                <w:kern w:val="0"/>
                <w:sz w:val="24"/>
                <w:szCs w:val="24"/>
              </w:rPr>
            </w:pPr>
            <w:r w:rsidRPr="00802333">
              <w:rPr>
                <w:rFonts w:ascii="標楷體" w:eastAsia="標楷體" w:hAnsi="標楷體" w:hint="eastAsia"/>
                <w:snapToGrid w:val="0"/>
                <w:kern w:val="0"/>
                <w:sz w:val="24"/>
                <w:szCs w:val="24"/>
              </w:rPr>
              <w:t>1.探討公民參與公共事務的權利與主動性。</w:t>
            </w:r>
          </w:p>
          <w:p w14:paraId="5D83DB6A" w14:textId="77777777" w:rsidR="00F40312" w:rsidRPr="00802333" w:rsidRDefault="00F40312" w:rsidP="00F40312">
            <w:pPr>
              <w:pStyle w:val="15"/>
              <w:jc w:val="left"/>
              <w:rPr>
                <w:rFonts w:ascii="標楷體" w:eastAsia="標楷體" w:hAnsi="標楷體"/>
                <w:snapToGrid w:val="0"/>
                <w:kern w:val="0"/>
                <w:sz w:val="24"/>
                <w:szCs w:val="24"/>
              </w:rPr>
            </w:pPr>
            <w:r w:rsidRPr="00802333">
              <w:rPr>
                <w:rFonts w:ascii="標楷體" w:eastAsia="標楷體" w:hAnsi="標楷體" w:hint="eastAsia"/>
                <w:snapToGrid w:val="0"/>
                <w:kern w:val="0"/>
                <w:sz w:val="24"/>
                <w:szCs w:val="24"/>
              </w:rPr>
              <w:t>2.探討志願結社的特徵，以及對公共生活的影響。</w:t>
            </w:r>
          </w:p>
          <w:p w14:paraId="26856400" w14:textId="77777777" w:rsidR="00F40312" w:rsidRPr="00802333" w:rsidRDefault="00F40312" w:rsidP="00F40312">
            <w:pPr>
              <w:pStyle w:val="15"/>
              <w:jc w:val="left"/>
              <w:rPr>
                <w:rFonts w:ascii="標楷體" w:eastAsia="標楷體" w:hAnsi="標楷體"/>
                <w:snapToGrid w:val="0"/>
                <w:kern w:val="0"/>
                <w:sz w:val="24"/>
                <w:szCs w:val="24"/>
              </w:rPr>
            </w:pPr>
            <w:r w:rsidRPr="00802333">
              <w:rPr>
                <w:rFonts w:ascii="標楷體" w:eastAsia="標楷體" w:hAnsi="標楷體" w:hint="eastAsia"/>
                <w:snapToGrid w:val="0"/>
                <w:kern w:val="0"/>
                <w:sz w:val="24"/>
                <w:szCs w:val="24"/>
              </w:rPr>
              <w:t>3.探討文化差異與不平等的現象。</w:t>
            </w:r>
          </w:p>
          <w:p w14:paraId="665A1C74" w14:textId="77777777" w:rsidR="00F40312" w:rsidRPr="00802333" w:rsidRDefault="00F40312" w:rsidP="00F40312">
            <w:pPr>
              <w:pStyle w:val="15"/>
              <w:jc w:val="left"/>
              <w:rPr>
                <w:rFonts w:ascii="標楷體" w:eastAsia="標楷體" w:hAnsi="標楷體"/>
                <w:snapToGrid w:val="0"/>
                <w:kern w:val="0"/>
                <w:sz w:val="24"/>
                <w:szCs w:val="24"/>
              </w:rPr>
            </w:pPr>
            <w:r w:rsidRPr="00802333">
              <w:rPr>
                <w:rFonts w:ascii="標楷體" w:eastAsia="標楷體" w:hAnsi="標楷體" w:hint="eastAsia"/>
                <w:snapToGrid w:val="0"/>
                <w:kern w:val="0"/>
                <w:sz w:val="24"/>
                <w:szCs w:val="24"/>
              </w:rPr>
              <w:t>4.探討社會規範與文化的關係，以及如何變動。</w:t>
            </w:r>
          </w:p>
          <w:p w14:paraId="2A0280C8" w14:textId="77777777" w:rsidR="00F40312" w:rsidRPr="00802333" w:rsidRDefault="00F40312" w:rsidP="00F40312">
            <w:pPr>
              <w:pStyle w:val="15"/>
              <w:jc w:val="left"/>
              <w:rPr>
                <w:rFonts w:ascii="標楷體" w:eastAsia="標楷體" w:hAnsi="標楷體"/>
                <w:snapToGrid w:val="0"/>
                <w:kern w:val="0"/>
                <w:sz w:val="24"/>
                <w:szCs w:val="24"/>
              </w:rPr>
            </w:pPr>
            <w:r w:rsidRPr="00802333">
              <w:rPr>
                <w:rFonts w:ascii="標楷體" w:eastAsia="標楷體" w:hAnsi="標楷體" w:hint="eastAsia"/>
                <w:snapToGrid w:val="0"/>
                <w:kern w:val="0"/>
                <w:sz w:val="24"/>
                <w:szCs w:val="24"/>
              </w:rPr>
              <w:t>5.探討社會變遷對弱勢族群造成的不公平現象。</w:t>
            </w:r>
          </w:p>
          <w:p w14:paraId="2291A9DC" w14:textId="3D134F0D" w:rsidR="00F40312" w:rsidRPr="00802333" w:rsidRDefault="00F40312" w:rsidP="00F40312">
            <w:pPr>
              <w:rPr>
                <w:rFonts w:eastAsia="標楷體"/>
              </w:rPr>
            </w:pPr>
            <w:r w:rsidRPr="00802333">
              <w:rPr>
                <w:rFonts w:ascii="標楷體" w:eastAsia="標楷體" w:hAnsi="標楷體" w:hint="eastAsia"/>
                <w:snapToGrid w:val="0"/>
                <w:kern w:val="0"/>
              </w:rPr>
              <w:t>6.探討社會福利與基本生活保障、人性尊嚴的關係。</w:t>
            </w:r>
          </w:p>
        </w:tc>
        <w:tc>
          <w:tcPr>
            <w:tcW w:w="3827" w:type="dxa"/>
            <w:gridSpan w:val="4"/>
            <w:vAlign w:val="center"/>
          </w:tcPr>
          <w:p w14:paraId="28CC69C2" w14:textId="77777777" w:rsidR="00F40312" w:rsidRPr="00802333" w:rsidRDefault="00F40312" w:rsidP="00F40312">
            <w:pPr>
              <w:adjustRightInd w:val="0"/>
              <w:snapToGrid w:val="0"/>
              <w:jc w:val="both"/>
              <w:rPr>
                <w:rFonts w:ascii="標楷體" w:eastAsia="標楷體" w:hAnsi="標楷體"/>
              </w:rPr>
            </w:pPr>
            <w:r w:rsidRPr="00802333">
              <w:rPr>
                <w:rFonts w:ascii="標楷體" w:eastAsia="標楷體" w:hAnsi="標楷體" w:cs="標楷體"/>
              </w:rPr>
              <w:t>1.教師觀察</w:t>
            </w:r>
          </w:p>
          <w:p w14:paraId="45020E9E" w14:textId="77777777" w:rsidR="00F40312" w:rsidRPr="00802333" w:rsidRDefault="00F40312" w:rsidP="00F40312">
            <w:pPr>
              <w:adjustRightInd w:val="0"/>
              <w:snapToGrid w:val="0"/>
              <w:jc w:val="both"/>
              <w:rPr>
                <w:rFonts w:ascii="標楷體" w:eastAsia="標楷體" w:hAnsi="標楷體"/>
              </w:rPr>
            </w:pPr>
            <w:r w:rsidRPr="00802333">
              <w:rPr>
                <w:rFonts w:ascii="標楷體" w:eastAsia="標楷體" w:hAnsi="標楷體" w:cs="標楷體"/>
              </w:rPr>
              <w:t>2.自我評量</w:t>
            </w:r>
          </w:p>
          <w:p w14:paraId="7AF7A6C0" w14:textId="77777777" w:rsidR="00F40312" w:rsidRPr="00802333" w:rsidRDefault="00F40312" w:rsidP="00F40312">
            <w:pPr>
              <w:adjustRightInd w:val="0"/>
              <w:snapToGrid w:val="0"/>
              <w:jc w:val="both"/>
              <w:rPr>
                <w:rFonts w:ascii="標楷體" w:eastAsia="標楷體" w:hAnsi="標楷體"/>
              </w:rPr>
            </w:pPr>
            <w:r w:rsidRPr="00802333">
              <w:rPr>
                <w:rFonts w:ascii="標楷體" w:eastAsia="標楷體" w:hAnsi="標楷體" w:cs="標楷體"/>
              </w:rPr>
              <w:t>3.同儕互評</w:t>
            </w:r>
          </w:p>
          <w:p w14:paraId="09C50E69" w14:textId="77777777" w:rsidR="00F40312" w:rsidRPr="00802333" w:rsidRDefault="00F40312" w:rsidP="00F40312">
            <w:pPr>
              <w:adjustRightInd w:val="0"/>
              <w:snapToGrid w:val="0"/>
              <w:jc w:val="both"/>
              <w:rPr>
                <w:rFonts w:ascii="標楷體" w:eastAsia="標楷體" w:hAnsi="標楷體"/>
              </w:rPr>
            </w:pPr>
            <w:r w:rsidRPr="00802333">
              <w:rPr>
                <w:rFonts w:ascii="標楷體" w:eastAsia="標楷體" w:hAnsi="標楷體" w:cs="標楷體"/>
              </w:rPr>
              <w:t>4.紙筆測驗</w:t>
            </w:r>
          </w:p>
          <w:p w14:paraId="67C692F5" w14:textId="77777777" w:rsidR="00F40312" w:rsidRPr="00802333" w:rsidRDefault="00F40312" w:rsidP="00F40312">
            <w:pPr>
              <w:adjustRightInd w:val="0"/>
              <w:snapToGrid w:val="0"/>
              <w:jc w:val="both"/>
              <w:rPr>
                <w:rFonts w:ascii="標楷體" w:eastAsia="標楷體" w:hAnsi="標楷體"/>
              </w:rPr>
            </w:pPr>
            <w:r w:rsidRPr="00802333">
              <w:rPr>
                <w:rFonts w:ascii="標楷體" w:eastAsia="標楷體" w:hAnsi="標楷體" w:cs="標楷體"/>
              </w:rPr>
              <w:t>5.口頭詢問</w:t>
            </w:r>
          </w:p>
          <w:p w14:paraId="48009F6A" w14:textId="77777777" w:rsidR="00F40312" w:rsidRPr="00802333" w:rsidRDefault="00F40312" w:rsidP="00F40312">
            <w:pPr>
              <w:adjustRightInd w:val="0"/>
              <w:snapToGrid w:val="0"/>
              <w:jc w:val="both"/>
              <w:rPr>
                <w:rFonts w:ascii="標楷體" w:eastAsia="標楷體" w:hAnsi="標楷體"/>
              </w:rPr>
            </w:pPr>
            <w:r w:rsidRPr="00802333">
              <w:rPr>
                <w:rFonts w:ascii="標楷體" w:eastAsia="標楷體" w:hAnsi="標楷體" w:cs="標楷體"/>
              </w:rPr>
              <w:t>6.專案報告</w:t>
            </w:r>
          </w:p>
          <w:p w14:paraId="492E248E" w14:textId="5AF07A40" w:rsidR="00F40312" w:rsidRPr="00802333" w:rsidRDefault="00F40312" w:rsidP="00F40312">
            <w:pPr>
              <w:rPr>
                <w:rFonts w:eastAsia="標楷體"/>
              </w:rPr>
            </w:pPr>
            <w:r w:rsidRPr="00802333">
              <w:rPr>
                <w:rFonts w:ascii="標楷體" w:eastAsia="標楷體" w:hAnsi="標楷體" w:cs="標楷體"/>
              </w:rPr>
              <w:t>7.活動報告</w:t>
            </w:r>
          </w:p>
        </w:tc>
      </w:tr>
      <w:tr w:rsidR="00802333" w:rsidRPr="00802333" w14:paraId="0FD45945" w14:textId="77777777" w:rsidTr="00E67A42">
        <w:trPr>
          <w:cantSplit/>
          <w:trHeight w:val="480"/>
          <w:jc w:val="center"/>
        </w:trPr>
        <w:tc>
          <w:tcPr>
            <w:tcW w:w="1980" w:type="dxa"/>
            <w:gridSpan w:val="4"/>
            <w:vAlign w:val="center"/>
          </w:tcPr>
          <w:p w14:paraId="6731FF8C" w14:textId="77777777" w:rsidR="00F40312" w:rsidRPr="00802333" w:rsidRDefault="00F40312" w:rsidP="00F40312">
            <w:pPr>
              <w:jc w:val="center"/>
              <w:rPr>
                <w:rFonts w:eastAsia="標楷體"/>
              </w:rPr>
            </w:pPr>
            <w:r w:rsidRPr="00802333">
              <w:rPr>
                <w:rFonts w:eastAsia="標楷體" w:hint="eastAsia"/>
              </w:rPr>
              <w:t>自然科學</w:t>
            </w:r>
          </w:p>
        </w:tc>
        <w:tc>
          <w:tcPr>
            <w:tcW w:w="8930" w:type="dxa"/>
            <w:gridSpan w:val="10"/>
            <w:vAlign w:val="center"/>
          </w:tcPr>
          <w:p w14:paraId="69994DFC" w14:textId="77777777" w:rsidR="00F40312" w:rsidRPr="00802333" w:rsidRDefault="00F40312" w:rsidP="00F40312">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1.知道生物的生殖與遺傳原理。</w:t>
            </w:r>
          </w:p>
          <w:p w14:paraId="3951A479" w14:textId="77777777" w:rsidR="00F40312" w:rsidRPr="00802333" w:rsidRDefault="00F40312" w:rsidP="00F40312">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2.了解地球上有各式各樣的生物與生態系，以及知道生物與環境之間是相互影響的。</w:t>
            </w:r>
          </w:p>
          <w:p w14:paraId="0C1F8D54" w14:textId="77777777" w:rsidR="00F40312" w:rsidRPr="00802333" w:rsidRDefault="00F40312" w:rsidP="00F40312">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3.學習運用科學方法解決問題。</w:t>
            </w:r>
          </w:p>
          <w:p w14:paraId="04258424" w14:textId="317D7B0D" w:rsidR="00F40312" w:rsidRPr="00802333" w:rsidRDefault="00F40312" w:rsidP="00F40312">
            <w:pPr>
              <w:rPr>
                <w:rFonts w:eastAsia="標楷體"/>
              </w:rPr>
            </w:pPr>
            <w:r w:rsidRPr="00802333">
              <w:rPr>
                <w:rFonts w:ascii="標楷體" w:eastAsia="標楷體" w:hAnsi="標楷體" w:cs="標楷體"/>
                <w:snapToGrid w:val="0"/>
                <w:kern w:val="0"/>
              </w:rPr>
              <w:t>4.科學素養實踐。</w:t>
            </w:r>
          </w:p>
        </w:tc>
        <w:tc>
          <w:tcPr>
            <w:tcW w:w="3827" w:type="dxa"/>
            <w:gridSpan w:val="4"/>
            <w:vAlign w:val="center"/>
          </w:tcPr>
          <w:p w14:paraId="35E669A8" w14:textId="77777777" w:rsidR="00F40312" w:rsidRPr="00802333" w:rsidRDefault="00F40312" w:rsidP="00F40312">
            <w:pPr>
              <w:snapToGrid w:val="0"/>
              <w:rPr>
                <w:rFonts w:ascii="標楷體" w:eastAsia="標楷體" w:hAnsi="標楷體" w:cs="標楷體"/>
                <w:snapToGrid w:val="0"/>
                <w:kern w:val="0"/>
              </w:rPr>
            </w:pPr>
            <w:r w:rsidRPr="00802333">
              <w:rPr>
                <w:rFonts w:ascii="標楷體" w:eastAsia="標楷體" w:hAnsi="標楷體" w:cs="標楷體"/>
                <w:snapToGrid w:val="0"/>
                <w:kern w:val="0"/>
              </w:rPr>
              <w:t>1.教師考評</w:t>
            </w:r>
          </w:p>
          <w:p w14:paraId="637013E4" w14:textId="77777777" w:rsidR="00F40312" w:rsidRPr="00802333" w:rsidRDefault="00F40312" w:rsidP="00F40312">
            <w:pPr>
              <w:snapToGrid w:val="0"/>
              <w:rPr>
                <w:rFonts w:ascii="標楷體" w:eastAsia="標楷體" w:hAnsi="標楷體" w:cs="標楷體"/>
                <w:snapToGrid w:val="0"/>
                <w:kern w:val="0"/>
              </w:rPr>
            </w:pPr>
            <w:r w:rsidRPr="00802333">
              <w:rPr>
                <w:rFonts w:ascii="標楷體" w:eastAsia="標楷體" w:hAnsi="標楷體" w:cs="標楷體"/>
                <w:snapToGrid w:val="0"/>
                <w:kern w:val="0"/>
              </w:rPr>
              <w:t>2.觀察</w:t>
            </w:r>
          </w:p>
          <w:p w14:paraId="5DB80511" w14:textId="77777777" w:rsidR="00F40312" w:rsidRPr="00802333" w:rsidRDefault="00F40312" w:rsidP="00F40312">
            <w:pPr>
              <w:snapToGrid w:val="0"/>
              <w:rPr>
                <w:rFonts w:ascii="標楷體" w:eastAsia="標楷體" w:hAnsi="標楷體" w:cs="標楷體"/>
                <w:snapToGrid w:val="0"/>
                <w:kern w:val="0"/>
              </w:rPr>
            </w:pPr>
            <w:r w:rsidRPr="00802333">
              <w:rPr>
                <w:rFonts w:ascii="標楷體" w:eastAsia="標楷體" w:hAnsi="標楷體" w:cs="標楷體"/>
                <w:snapToGrid w:val="0"/>
                <w:kern w:val="0"/>
              </w:rPr>
              <w:t>3.口頭詢問</w:t>
            </w:r>
          </w:p>
          <w:p w14:paraId="77A744F3" w14:textId="77777777" w:rsidR="00F40312" w:rsidRPr="00802333" w:rsidRDefault="00F40312" w:rsidP="00F40312">
            <w:pPr>
              <w:snapToGrid w:val="0"/>
              <w:rPr>
                <w:rFonts w:ascii="標楷體" w:eastAsia="標楷體" w:hAnsi="標楷體" w:cs="標楷體"/>
                <w:snapToGrid w:val="0"/>
                <w:kern w:val="0"/>
              </w:rPr>
            </w:pPr>
            <w:r w:rsidRPr="00802333">
              <w:rPr>
                <w:rFonts w:ascii="標楷體" w:eastAsia="標楷體" w:hAnsi="標楷體" w:cs="標楷體"/>
                <w:snapToGrid w:val="0"/>
                <w:kern w:val="0"/>
              </w:rPr>
              <w:t>4.操作</w:t>
            </w:r>
          </w:p>
          <w:p w14:paraId="670D0E11" w14:textId="77777777" w:rsidR="00F40312" w:rsidRPr="00802333" w:rsidRDefault="00F40312" w:rsidP="00F40312">
            <w:pPr>
              <w:snapToGrid w:val="0"/>
              <w:rPr>
                <w:rFonts w:ascii="標楷體" w:eastAsia="標楷體" w:hAnsi="標楷體" w:cs="標楷體"/>
                <w:snapToGrid w:val="0"/>
                <w:kern w:val="0"/>
              </w:rPr>
            </w:pPr>
            <w:r w:rsidRPr="00802333">
              <w:rPr>
                <w:rFonts w:ascii="標楷體" w:eastAsia="標楷體" w:hAnsi="標楷體" w:cs="標楷體"/>
                <w:snapToGrid w:val="0"/>
                <w:kern w:val="0"/>
              </w:rPr>
              <w:t>5.實驗報告</w:t>
            </w:r>
          </w:p>
          <w:p w14:paraId="2E4B0A3C" w14:textId="7AE1A2AD" w:rsidR="00F40312" w:rsidRPr="00802333" w:rsidRDefault="00F40312" w:rsidP="00F40312">
            <w:pPr>
              <w:rPr>
                <w:rFonts w:eastAsia="標楷體"/>
              </w:rPr>
            </w:pPr>
            <w:r w:rsidRPr="00802333">
              <w:rPr>
                <w:rFonts w:ascii="標楷體" w:eastAsia="標楷體" w:hAnsi="標楷體" w:cs="標楷體"/>
                <w:snapToGrid w:val="0"/>
                <w:kern w:val="0"/>
              </w:rPr>
              <w:t>6.紙筆測驗</w:t>
            </w:r>
          </w:p>
        </w:tc>
      </w:tr>
      <w:tr w:rsidR="00802333" w:rsidRPr="00802333" w14:paraId="719D5D66" w14:textId="77777777" w:rsidTr="00E67A42">
        <w:trPr>
          <w:cantSplit/>
          <w:trHeight w:val="160"/>
          <w:jc w:val="center"/>
        </w:trPr>
        <w:tc>
          <w:tcPr>
            <w:tcW w:w="583" w:type="dxa"/>
            <w:vMerge w:val="restart"/>
            <w:vAlign w:val="center"/>
          </w:tcPr>
          <w:p w14:paraId="60716BC1" w14:textId="77777777" w:rsidR="00F40312" w:rsidRPr="00802333" w:rsidRDefault="00F40312" w:rsidP="00F40312">
            <w:pPr>
              <w:jc w:val="center"/>
              <w:rPr>
                <w:rFonts w:eastAsia="標楷體"/>
              </w:rPr>
            </w:pPr>
            <w:r w:rsidRPr="00802333">
              <w:rPr>
                <w:rFonts w:eastAsia="標楷體" w:hint="eastAsia"/>
              </w:rPr>
              <w:t>藝術</w:t>
            </w:r>
          </w:p>
        </w:tc>
        <w:tc>
          <w:tcPr>
            <w:tcW w:w="1397" w:type="dxa"/>
            <w:gridSpan w:val="3"/>
            <w:vAlign w:val="center"/>
          </w:tcPr>
          <w:p w14:paraId="7A3FB416" w14:textId="77777777" w:rsidR="00F40312" w:rsidRPr="00802333" w:rsidRDefault="00F40312" w:rsidP="00F40312">
            <w:pPr>
              <w:jc w:val="center"/>
              <w:rPr>
                <w:rFonts w:eastAsia="標楷體"/>
              </w:rPr>
            </w:pPr>
            <w:r w:rsidRPr="00802333">
              <w:rPr>
                <w:rFonts w:eastAsia="標楷體" w:hint="eastAsia"/>
              </w:rPr>
              <w:t>音樂</w:t>
            </w:r>
          </w:p>
        </w:tc>
        <w:tc>
          <w:tcPr>
            <w:tcW w:w="8930" w:type="dxa"/>
            <w:gridSpan w:val="10"/>
            <w:vAlign w:val="center"/>
          </w:tcPr>
          <w:p w14:paraId="7BDBAF76" w14:textId="77777777" w:rsidR="00F40312" w:rsidRPr="00802333" w:rsidRDefault="00F40312" w:rsidP="00F40312">
            <w:pPr>
              <w:spacing w:line="240" w:lineRule="exact"/>
              <w:rPr>
                <w:rFonts w:ascii="標楷體" w:eastAsia="標楷體" w:hAnsi="標楷體"/>
                <w:snapToGrid w:val="0"/>
                <w:kern w:val="0"/>
                <w:sz w:val="20"/>
                <w:szCs w:val="20"/>
              </w:rPr>
            </w:pPr>
            <w:r w:rsidRPr="00802333">
              <w:rPr>
                <w:rFonts w:ascii="標楷體" w:eastAsia="標楷體" w:hAnsi="標楷體" w:hint="eastAsia"/>
                <w:snapToGrid w:val="0"/>
                <w:kern w:val="0"/>
                <w:sz w:val="20"/>
                <w:szCs w:val="20"/>
              </w:rPr>
              <w:t>本學期由「生活中的感動」認識藝術之美，並建立美感素養與鑑賞、創作能力。透過一系列的課程規畫，帶領學生認識藝術就在自己身邊。</w:t>
            </w:r>
          </w:p>
          <w:p w14:paraId="35E7461E" w14:textId="77777777" w:rsidR="00F40312" w:rsidRPr="00802333" w:rsidRDefault="00F40312" w:rsidP="00F40312">
            <w:pPr>
              <w:spacing w:line="260" w:lineRule="exact"/>
              <w:rPr>
                <w:rFonts w:ascii="標楷體" w:eastAsia="標楷體" w:hAnsi="標楷體"/>
                <w:sz w:val="20"/>
                <w:szCs w:val="20"/>
              </w:rPr>
            </w:pPr>
            <w:r w:rsidRPr="00802333">
              <w:rPr>
                <w:rFonts w:ascii="標楷體" w:eastAsia="標楷體" w:hAnsi="標楷體" w:hint="eastAsia"/>
                <w:sz w:val="20"/>
                <w:szCs w:val="20"/>
              </w:rPr>
              <w:t>（一）從生活中發現藝術所賦予的感動，如：音樂家如何運用音樂元素表達情感。</w:t>
            </w:r>
          </w:p>
          <w:p w14:paraId="0479B74E" w14:textId="77777777" w:rsidR="00F40312" w:rsidRPr="00802333" w:rsidRDefault="00F40312" w:rsidP="00F40312">
            <w:pPr>
              <w:spacing w:line="260" w:lineRule="exact"/>
              <w:rPr>
                <w:rFonts w:ascii="標楷體" w:eastAsia="標楷體" w:hAnsi="標楷體"/>
                <w:sz w:val="20"/>
                <w:szCs w:val="20"/>
              </w:rPr>
            </w:pPr>
            <w:r w:rsidRPr="00802333">
              <w:rPr>
                <w:rFonts w:ascii="標楷體" w:eastAsia="標楷體" w:hAnsi="標楷體" w:hint="eastAsia"/>
                <w:sz w:val="20"/>
                <w:szCs w:val="20"/>
              </w:rPr>
              <w:t>（二）認識不同形式的藝術呈現，並領略作品背後代表的意義與精神。</w:t>
            </w:r>
          </w:p>
          <w:p w14:paraId="4C79ECF9" w14:textId="77777777" w:rsidR="00F40312" w:rsidRPr="00802333" w:rsidRDefault="00F40312" w:rsidP="00F40312">
            <w:pPr>
              <w:spacing w:line="260" w:lineRule="exact"/>
              <w:rPr>
                <w:rFonts w:ascii="標楷體" w:eastAsia="標楷體" w:hAnsi="標楷體"/>
                <w:sz w:val="20"/>
                <w:szCs w:val="20"/>
              </w:rPr>
            </w:pPr>
            <w:r w:rsidRPr="00802333">
              <w:rPr>
                <w:rFonts w:ascii="標楷體" w:eastAsia="標楷體" w:hAnsi="標楷體" w:hint="eastAsia"/>
                <w:sz w:val="20"/>
                <w:szCs w:val="20"/>
              </w:rPr>
              <w:t>（三）瞭解藝術與自身的關聯性，藉此培養發現生活中的美感經驗。</w:t>
            </w:r>
          </w:p>
          <w:p w14:paraId="7C84EACA" w14:textId="77777777" w:rsidR="00F40312" w:rsidRPr="00802333" w:rsidRDefault="00F40312" w:rsidP="00F40312">
            <w:pPr>
              <w:spacing w:line="260" w:lineRule="exact"/>
              <w:rPr>
                <w:rFonts w:ascii="標楷體" w:eastAsia="標楷體" w:hAnsi="標楷體"/>
                <w:sz w:val="20"/>
                <w:szCs w:val="20"/>
              </w:rPr>
            </w:pPr>
            <w:r w:rsidRPr="00802333">
              <w:rPr>
                <w:rFonts w:ascii="標楷體" w:eastAsia="標楷體" w:hAnsi="標楷體" w:hint="eastAsia"/>
                <w:sz w:val="20"/>
                <w:szCs w:val="20"/>
              </w:rPr>
              <w:t>（四）跨科、跨領域的課程設計，瞭解藝術融入不同科目之運用。</w:t>
            </w:r>
          </w:p>
          <w:p w14:paraId="78EC9C2F" w14:textId="12303B86" w:rsidR="00F40312" w:rsidRPr="00802333" w:rsidRDefault="00F40312" w:rsidP="00F40312">
            <w:pPr>
              <w:rPr>
                <w:rFonts w:eastAsia="標楷體"/>
              </w:rPr>
            </w:pPr>
            <w:r w:rsidRPr="00802333">
              <w:rPr>
                <w:rFonts w:ascii="標楷體" w:eastAsia="標楷體" w:hAnsi="標楷體" w:hint="eastAsia"/>
                <w:sz w:val="20"/>
                <w:szCs w:val="20"/>
              </w:rPr>
              <w:t>（五）學習藝術實作技法，如：音樂歌曲習唱及直笛吹奏。</w:t>
            </w:r>
          </w:p>
        </w:tc>
        <w:tc>
          <w:tcPr>
            <w:tcW w:w="3827" w:type="dxa"/>
            <w:gridSpan w:val="4"/>
            <w:vAlign w:val="center"/>
          </w:tcPr>
          <w:p w14:paraId="5F684C22" w14:textId="77777777" w:rsidR="00F40312" w:rsidRPr="00802333" w:rsidRDefault="00F40312" w:rsidP="00F40312">
            <w:pPr>
              <w:spacing w:line="260" w:lineRule="exact"/>
              <w:rPr>
                <w:rFonts w:ascii="標楷體" w:eastAsia="標楷體" w:hAnsi="標楷體"/>
                <w:sz w:val="20"/>
                <w:szCs w:val="20"/>
                <w:u w:val="single"/>
              </w:rPr>
            </w:pPr>
            <w:r w:rsidRPr="00802333">
              <w:rPr>
                <w:rFonts w:ascii="標楷體" w:eastAsia="標楷體" w:hAnsi="標楷體" w:hint="eastAsia"/>
                <w:sz w:val="20"/>
                <w:szCs w:val="20"/>
              </w:rPr>
              <w:t>一、歷程性評量</w:t>
            </w:r>
          </w:p>
          <w:p w14:paraId="3F3DA6FE" w14:textId="77777777" w:rsidR="00F40312" w:rsidRPr="00802333" w:rsidRDefault="00F40312" w:rsidP="00F40312">
            <w:pPr>
              <w:spacing w:line="260" w:lineRule="exact"/>
              <w:rPr>
                <w:rFonts w:ascii="標楷體" w:eastAsia="標楷體" w:hAnsi="標楷體"/>
                <w:sz w:val="20"/>
                <w:szCs w:val="20"/>
              </w:rPr>
            </w:pPr>
            <w:r w:rsidRPr="00802333">
              <w:rPr>
                <w:rFonts w:ascii="標楷體" w:eastAsia="標楷體" w:hAnsi="標楷體" w:hint="eastAsia"/>
                <w:sz w:val="20"/>
                <w:szCs w:val="20"/>
              </w:rPr>
              <w:t>1.學生個人在課堂討論與發表的參與度。</w:t>
            </w:r>
          </w:p>
          <w:p w14:paraId="3B3C34AB" w14:textId="77777777" w:rsidR="00F40312" w:rsidRPr="00802333" w:rsidRDefault="00F40312" w:rsidP="00F40312">
            <w:pPr>
              <w:spacing w:line="260" w:lineRule="exact"/>
              <w:rPr>
                <w:rFonts w:ascii="標楷體" w:eastAsia="標楷體" w:hAnsi="標楷體"/>
                <w:sz w:val="20"/>
                <w:szCs w:val="20"/>
              </w:rPr>
            </w:pPr>
            <w:r w:rsidRPr="00802333">
              <w:rPr>
                <w:rFonts w:ascii="標楷體" w:eastAsia="標楷體" w:hAnsi="標楷體" w:hint="eastAsia"/>
                <w:sz w:val="20"/>
                <w:szCs w:val="20"/>
              </w:rPr>
              <w:t>2.隨堂表現記錄</w:t>
            </w:r>
          </w:p>
          <w:p w14:paraId="0FBD4829" w14:textId="77777777" w:rsidR="00F40312" w:rsidRPr="00802333" w:rsidRDefault="00F40312" w:rsidP="00F40312">
            <w:pPr>
              <w:spacing w:line="260" w:lineRule="exact"/>
              <w:rPr>
                <w:rFonts w:ascii="標楷體" w:eastAsia="標楷體" w:hAnsi="標楷體"/>
                <w:sz w:val="20"/>
                <w:szCs w:val="20"/>
              </w:rPr>
            </w:pPr>
            <w:r w:rsidRPr="00802333">
              <w:rPr>
                <w:rFonts w:ascii="標楷體" w:eastAsia="標楷體" w:hAnsi="標楷體" w:hint="eastAsia"/>
                <w:sz w:val="20"/>
                <w:szCs w:val="20"/>
              </w:rPr>
              <w:t>（1）學習熱忱</w:t>
            </w:r>
          </w:p>
          <w:p w14:paraId="6B85FDAC" w14:textId="77777777" w:rsidR="00F40312" w:rsidRPr="00802333" w:rsidRDefault="00F40312" w:rsidP="00F40312">
            <w:pPr>
              <w:spacing w:line="260" w:lineRule="exact"/>
              <w:rPr>
                <w:rFonts w:ascii="標楷體" w:eastAsia="標楷體" w:hAnsi="標楷體"/>
                <w:sz w:val="20"/>
                <w:szCs w:val="20"/>
              </w:rPr>
            </w:pPr>
            <w:r w:rsidRPr="00802333">
              <w:rPr>
                <w:rFonts w:ascii="標楷體" w:eastAsia="標楷體" w:hAnsi="標楷體" w:hint="eastAsia"/>
                <w:sz w:val="20"/>
                <w:szCs w:val="20"/>
              </w:rPr>
              <w:t>（2）小組合作</w:t>
            </w:r>
          </w:p>
          <w:p w14:paraId="0E6192D8" w14:textId="77777777" w:rsidR="00F40312" w:rsidRPr="00802333" w:rsidRDefault="00F40312" w:rsidP="00F40312">
            <w:pPr>
              <w:spacing w:line="260" w:lineRule="exact"/>
              <w:rPr>
                <w:rFonts w:ascii="標楷體" w:eastAsia="標楷體" w:hAnsi="標楷體"/>
                <w:sz w:val="20"/>
                <w:szCs w:val="20"/>
              </w:rPr>
            </w:pPr>
            <w:r w:rsidRPr="00802333">
              <w:rPr>
                <w:rFonts w:ascii="標楷體" w:eastAsia="標楷體" w:hAnsi="標楷體" w:hint="eastAsia"/>
                <w:sz w:val="20"/>
                <w:szCs w:val="20"/>
              </w:rPr>
              <w:t>（3）創作態度</w:t>
            </w:r>
          </w:p>
          <w:p w14:paraId="2830C25E" w14:textId="504B168D" w:rsidR="00F40312" w:rsidRPr="00802333" w:rsidRDefault="00F40312" w:rsidP="00F40312">
            <w:pPr>
              <w:rPr>
                <w:rFonts w:eastAsia="標楷體"/>
              </w:rPr>
            </w:pPr>
            <w:r w:rsidRPr="00802333">
              <w:rPr>
                <w:rFonts w:ascii="標楷體" w:eastAsia="標楷體" w:hAnsi="標楷體" w:hint="eastAsia"/>
                <w:sz w:val="20"/>
                <w:szCs w:val="20"/>
              </w:rPr>
              <w:t>二、總結性評量</w:t>
            </w:r>
          </w:p>
        </w:tc>
      </w:tr>
      <w:tr w:rsidR="00802333" w:rsidRPr="00802333" w14:paraId="705F9859" w14:textId="77777777" w:rsidTr="00E67A42">
        <w:trPr>
          <w:cantSplit/>
          <w:trHeight w:val="160"/>
          <w:jc w:val="center"/>
        </w:trPr>
        <w:tc>
          <w:tcPr>
            <w:tcW w:w="583" w:type="dxa"/>
            <w:vMerge/>
            <w:vAlign w:val="center"/>
          </w:tcPr>
          <w:p w14:paraId="3D14F64F" w14:textId="77777777" w:rsidR="00F40312" w:rsidRPr="00802333" w:rsidRDefault="00F40312" w:rsidP="00F40312">
            <w:pPr>
              <w:jc w:val="center"/>
              <w:rPr>
                <w:rFonts w:eastAsia="標楷體"/>
              </w:rPr>
            </w:pPr>
          </w:p>
        </w:tc>
        <w:tc>
          <w:tcPr>
            <w:tcW w:w="1397" w:type="dxa"/>
            <w:gridSpan w:val="3"/>
            <w:vAlign w:val="center"/>
          </w:tcPr>
          <w:p w14:paraId="683A1009" w14:textId="77777777" w:rsidR="00F40312" w:rsidRPr="00802333" w:rsidRDefault="00F40312" w:rsidP="00F40312">
            <w:pPr>
              <w:jc w:val="center"/>
              <w:rPr>
                <w:rFonts w:eastAsia="標楷體"/>
              </w:rPr>
            </w:pPr>
            <w:r w:rsidRPr="00802333">
              <w:rPr>
                <w:rFonts w:eastAsia="標楷體" w:hint="eastAsia"/>
              </w:rPr>
              <w:t>視覺藝術</w:t>
            </w:r>
          </w:p>
        </w:tc>
        <w:tc>
          <w:tcPr>
            <w:tcW w:w="8930" w:type="dxa"/>
            <w:gridSpan w:val="10"/>
            <w:vAlign w:val="center"/>
          </w:tcPr>
          <w:p w14:paraId="6BACEDE5" w14:textId="77777777" w:rsidR="00F40312" w:rsidRPr="00802333" w:rsidRDefault="00F40312" w:rsidP="00F40312">
            <w:pPr>
              <w:spacing w:line="240" w:lineRule="exact"/>
              <w:rPr>
                <w:rFonts w:ascii="標楷體" w:eastAsia="標楷體" w:hAnsi="標楷體"/>
                <w:snapToGrid w:val="0"/>
                <w:kern w:val="0"/>
                <w:sz w:val="20"/>
                <w:szCs w:val="20"/>
              </w:rPr>
            </w:pPr>
            <w:r w:rsidRPr="00802333">
              <w:rPr>
                <w:rFonts w:ascii="標楷體" w:eastAsia="標楷體" w:hAnsi="標楷體" w:hint="eastAsia"/>
                <w:snapToGrid w:val="0"/>
                <w:kern w:val="0"/>
                <w:sz w:val="20"/>
                <w:szCs w:val="20"/>
              </w:rPr>
              <w:t>本學期由「生活中的感動」認識藝術之美，並建立美感素養與鑑賞、創作能力。透過一系列的課程規畫，帶領學生認識藝術就在自己身邊。</w:t>
            </w:r>
          </w:p>
          <w:p w14:paraId="642F5FC1" w14:textId="77777777" w:rsidR="00F40312" w:rsidRPr="00802333" w:rsidRDefault="00F40312" w:rsidP="00F40312">
            <w:pPr>
              <w:spacing w:line="260" w:lineRule="exact"/>
              <w:rPr>
                <w:rFonts w:ascii="標楷體" w:eastAsia="標楷體" w:hAnsi="標楷體"/>
                <w:sz w:val="20"/>
                <w:szCs w:val="20"/>
              </w:rPr>
            </w:pPr>
            <w:r w:rsidRPr="00802333">
              <w:rPr>
                <w:rFonts w:ascii="標楷體" w:eastAsia="標楷體" w:hAnsi="標楷體" w:hint="eastAsia"/>
                <w:sz w:val="20"/>
                <w:szCs w:val="20"/>
              </w:rPr>
              <w:t>（一）從生活中發現藝術所賦予的感動，如：速寫身邊風景</w:t>
            </w:r>
          </w:p>
          <w:p w14:paraId="087948CE" w14:textId="77777777" w:rsidR="00F40312" w:rsidRPr="00802333" w:rsidRDefault="00F40312" w:rsidP="00F40312">
            <w:pPr>
              <w:spacing w:line="260" w:lineRule="exact"/>
              <w:rPr>
                <w:rFonts w:ascii="標楷體" w:eastAsia="標楷體" w:hAnsi="標楷體"/>
                <w:sz w:val="20"/>
                <w:szCs w:val="20"/>
              </w:rPr>
            </w:pPr>
            <w:r w:rsidRPr="00802333">
              <w:rPr>
                <w:rFonts w:ascii="標楷體" w:eastAsia="標楷體" w:hAnsi="標楷體" w:hint="eastAsia"/>
                <w:sz w:val="20"/>
                <w:szCs w:val="20"/>
              </w:rPr>
              <w:t>（二）認識不同形式的藝術呈現，並領略作品背後代表的意義與精神。</w:t>
            </w:r>
          </w:p>
          <w:p w14:paraId="2FEACA93" w14:textId="77777777" w:rsidR="00F40312" w:rsidRPr="00802333" w:rsidRDefault="00F40312" w:rsidP="00F40312">
            <w:pPr>
              <w:spacing w:line="260" w:lineRule="exact"/>
              <w:rPr>
                <w:rFonts w:ascii="標楷體" w:eastAsia="標楷體" w:hAnsi="標楷體"/>
                <w:sz w:val="20"/>
                <w:szCs w:val="20"/>
              </w:rPr>
            </w:pPr>
            <w:r w:rsidRPr="00802333">
              <w:rPr>
                <w:rFonts w:ascii="標楷體" w:eastAsia="標楷體" w:hAnsi="標楷體" w:hint="eastAsia"/>
                <w:sz w:val="20"/>
                <w:szCs w:val="20"/>
              </w:rPr>
              <w:t>（三）瞭解藝術與自身的關聯性，藉此培養發現生活中的美感經驗。</w:t>
            </w:r>
          </w:p>
          <w:p w14:paraId="5D6A24AB" w14:textId="77777777" w:rsidR="00F40312" w:rsidRPr="00802333" w:rsidRDefault="00F40312" w:rsidP="00F40312">
            <w:pPr>
              <w:spacing w:line="260" w:lineRule="exact"/>
              <w:rPr>
                <w:rFonts w:ascii="標楷體" w:eastAsia="標楷體" w:hAnsi="標楷體"/>
                <w:sz w:val="20"/>
                <w:szCs w:val="20"/>
              </w:rPr>
            </w:pPr>
            <w:r w:rsidRPr="00802333">
              <w:rPr>
                <w:rFonts w:ascii="標楷體" w:eastAsia="標楷體" w:hAnsi="標楷體" w:hint="eastAsia"/>
                <w:sz w:val="20"/>
                <w:szCs w:val="20"/>
              </w:rPr>
              <w:t>（四）跨科、跨領域的課程設計，瞭解藝術融入不同科目之運用。</w:t>
            </w:r>
          </w:p>
          <w:p w14:paraId="16861339" w14:textId="4C0DA7F6" w:rsidR="00F40312" w:rsidRPr="00802333" w:rsidRDefault="00F40312" w:rsidP="00F40312">
            <w:pPr>
              <w:rPr>
                <w:rFonts w:eastAsia="標楷體"/>
              </w:rPr>
            </w:pPr>
            <w:r w:rsidRPr="00802333">
              <w:rPr>
                <w:rFonts w:ascii="標楷體" w:eastAsia="標楷體" w:hAnsi="標楷體" w:hint="eastAsia"/>
                <w:sz w:val="20"/>
                <w:szCs w:val="20"/>
              </w:rPr>
              <w:t>（五）學習藝術實作技法，如：視覺的漫畫創作、攝影。</w:t>
            </w:r>
          </w:p>
        </w:tc>
        <w:tc>
          <w:tcPr>
            <w:tcW w:w="3827" w:type="dxa"/>
            <w:gridSpan w:val="4"/>
            <w:vAlign w:val="center"/>
          </w:tcPr>
          <w:p w14:paraId="42F15B2A" w14:textId="77777777" w:rsidR="00F40312" w:rsidRPr="00802333" w:rsidRDefault="00F40312" w:rsidP="00F40312">
            <w:pPr>
              <w:spacing w:line="260" w:lineRule="exact"/>
              <w:rPr>
                <w:rFonts w:ascii="標楷體" w:eastAsia="標楷體" w:hAnsi="標楷體"/>
                <w:sz w:val="20"/>
                <w:szCs w:val="20"/>
                <w:u w:val="single"/>
              </w:rPr>
            </w:pPr>
            <w:r w:rsidRPr="00802333">
              <w:rPr>
                <w:rFonts w:ascii="標楷體" w:eastAsia="標楷體" w:hAnsi="標楷體" w:hint="eastAsia"/>
                <w:sz w:val="20"/>
                <w:szCs w:val="20"/>
              </w:rPr>
              <w:t>一、歷程性評量</w:t>
            </w:r>
          </w:p>
          <w:p w14:paraId="40432915" w14:textId="77777777" w:rsidR="00F40312" w:rsidRPr="00802333" w:rsidRDefault="00F40312" w:rsidP="00F40312">
            <w:pPr>
              <w:spacing w:line="260" w:lineRule="exact"/>
              <w:rPr>
                <w:rFonts w:ascii="標楷體" w:eastAsia="標楷體" w:hAnsi="標楷體"/>
                <w:sz w:val="20"/>
                <w:szCs w:val="20"/>
              </w:rPr>
            </w:pPr>
            <w:r w:rsidRPr="00802333">
              <w:rPr>
                <w:rFonts w:ascii="標楷體" w:eastAsia="標楷體" w:hAnsi="標楷體" w:hint="eastAsia"/>
                <w:sz w:val="20"/>
                <w:szCs w:val="20"/>
              </w:rPr>
              <w:t>1.學生個人在課堂討論與發表的參與度。</w:t>
            </w:r>
          </w:p>
          <w:p w14:paraId="6B8BE7C3" w14:textId="77777777" w:rsidR="00F40312" w:rsidRPr="00802333" w:rsidRDefault="00F40312" w:rsidP="00F40312">
            <w:pPr>
              <w:spacing w:line="260" w:lineRule="exact"/>
              <w:rPr>
                <w:rFonts w:ascii="標楷體" w:eastAsia="標楷體" w:hAnsi="標楷體"/>
                <w:sz w:val="20"/>
                <w:szCs w:val="20"/>
              </w:rPr>
            </w:pPr>
            <w:r w:rsidRPr="00802333">
              <w:rPr>
                <w:rFonts w:ascii="標楷體" w:eastAsia="標楷體" w:hAnsi="標楷體" w:hint="eastAsia"/>
                <w:sz w:val="20"/>
                <w:szCs w:val="20"/>
              </w:rPr>
              <w:t>2.隨堂表現記錄</w:t>
            </w:r>
          </w:p>
          <w:p w14:paraId="71471B93" w14:textId="77777777" w:rsidR="00F40312" w:rsidRPr="00802333" w:rsidRDefault="00F40312" w:rsidP="00F40312">
            <w:pPr>
              <w:spacing w:line="260" w:lineRule="exact"/>
              <w:rPr>
                <w:rFonts w:ascii="標楷體" w:eastAsia="標楷體" w:hAnsi="標楷體"/>
                <w:sz w:val="20"/>
                <w:szCs w:val="20"/>
              </w:rPr>
            </w:pPr>
            <w:r w:rsidRPr="00802333">
              <w:rPr>
                <w:rFonts w:ascii="標楷體" w:eastAsia="標楷體" w:hAnsi="標楷體" w:hint="eastAsia"/>
                <w:sz w:val="20"/>
                <w:szCs w:val="20"/>
              </w:rPr>
              <w:t>（1）學習熱忱</w:t>
            </w:r>
          </w:p>
          <w:p w14:paraId="4FF9BA6E" w14:textId="77777777" w:rsidR="00F40312" w:rsidRPr="00802333" w:rsidRDefault="00F40312" w:rsidP="00F40312">
            <w:pPr>
              <w:spacing w:line="260" w:lineRule="exact"/>
              <w:rPr>
                <w:rFonts w:ascii="標楷體" w:eastAsia="標楷體" w:hAnsi="標楷體"/>
                <w:sz w:val="20"/>
                <w:szCs w:val="20"/>
              </w:rPr>
            </w:pPr>
            <w:r w:rsidRPr="00802333">
              <w:rPr>
                <w:rFonts w:ascii="標楷體" w:eastAsia="標楷體" w:hAnsi="標楷體" w:hint="eastAsia"/>
                <w:sz w:val="20"/>
                <w:szCs w:val="20"/>
              </w:rPr>
              <w:t>（2）小組合作</w:t>
            </w:r>
          </w:p>
          <w:p w14:paraId="3A71FAAF" w14:textId="77777777" w:rsidR="00F40312" w:rsidRPr="00802333" w:rsidRDefault="00F40312" w:rsidP="00F40312">
            <w:pPr>
              <w:spacing w:line="260" w:lineRule="exact"/>
              <w:rPr>
                <w:rFonts w:ascii="標楷體" w:eastAsia="標楷體" w:hAnsi="標楷體"/>
                <w:sz w:val="20"/>
                <w:szCs w:val="20"/>
              </w:rPr>
            </w:pPr>
            <w:r w:rsidRPr="00802333">
              <w:rPr>
                <w:rFonts w:ascii="標楷體" w:eastAsia="標楷體" w:hAnsi="標楷體" w:hint="eastAsia"/>
                <w:sz w:val="20"/>
                <w:szCs w:val="20"/>
              </w:rPr>
              <w:t>（3）創作態度</w:t>
            </w:r>
          </w:p>
          <w:p w14:paraId="309C1F0A" w14:textId="41AAD48E" w:rsidR="00F40312" w:rsidRPr="00802333" w:rsidRDefault="00F40312" w:rsidP="00F40312">
            <w:pPr>
              <w:rPr>
                <w:rFonts w:eastAsia="標楷體"/>
              </w:rPr>
            </w:pPr>
            <w:r w:rsidRPr="00802333">
              <w:rPr>
                <w:rFonts w:ascii="標楷體" w:eastAsia="標楷體" w:hAnsi="標楷體" w:hint="eastAsia"/>
                <w:sz w:val="20"/>
                <w:szCs w:val="20"/>
              </w:rPr>
              <w:t>二、總結性評量</w:t>
            </w:r>
          </w:p>
        </w:tc>
      </w:tr>
      <w:tr w:rsidR="00802333" w:rsidRPr="00802333" w14:paraId="255A9D60" w14:textId="77777777" w:rsidTr="00E67A42">
        <w:trPr>
          <w:cantSplit/>
          <w:trHeight w:val="160"/>
          <w:jc w:val="center"/>
        </w:trPr>
        <w:tc>
          <w:tcPr>
            <w:tcW w:w="583" w:type="dxa"/>
            <w:vMerge/>
            <w:vAlign w:val="center"/>
          </w:tcPr>
          <w:p w14:paraId="1E6486BF" w14:textId="77777777" w:rsidR="00F40312" w:rsidRPr="00802333" w:rsidRDefault="00F40312" w:rsidP="00F40312">
            <w:pPr>
              <w:jc w:val="center"/>
              <w:rPr>
                <w:rFonts w:eastAsia="標楷體"/>
              </w:rPr>
            </w:pPr>
          </w:p>
        </w:tc>
        <w:tc>
          <w:tcPr>
            <w:tcW w:w="1397" w:type="dxa"/>
            <w:gridSpan w:val="3"/>
            <w:vAlign w:val="center"/>
          </w:tcPr>
          <w:p w14:paraId="1191FCF8" w14:textId="77777777" w:rsidR="00F40312" w:rsidRPr="00802333" w:rsidRDefault="00F40312" w:rsidP="00F40312">
            <w:pPr>
              <w:jc w:val="center"/>
              <w:rPr>
                <w:rFonts w:eastAsia="標楷體"/>
              </w:rPr>
            </w:pPr>
            <w:r w:rsidRPr="00802333">
              <w:rPr>
                <w:rFonts w:eastAsia="標楷體" w:hint="eastAsia"/>
              </w:rPr>
              <w:t>表演藝術</w:t>
            </w:r>
          </w:p>
        </w:tc>
        <w:tc>
          <w:tcPr>
            <w:tcW w:w="8930" w:type="dxa"/>
            <w:gridSpan w:val="10"/>
            <w:vAlign w:val="center"/>
          </w:tcPr>
          <w:p w14:paraId="51A92247" w14:textId="77777777" w:rsidR="00F40312" w:rsidRPr="00802333" w:rsidRDefault="00F40312" w:rsidP="00F40312">
            <w:pPr>
              <w:spacing w:line="240" w:lineRule="exact"/>
              <w:rPr>
                <w:rFonts w:ascii="標楷體" w:eastAsia="標楷體" w:hAnsi="標楷體"/>
                <w:snapToGrid w:val="0"/>
                <w:kern w:val="0"/>
                <w:sz w:val="20"/>
                <w:szCs w:val="20"/>
              </w:rPr>
            </w:pPr>
            <w:r w:rsidRPr="00802333">
              <w:rPr>
                <w:rFonts w:ascii="標楷體" w:eastAsia="標楷體" w:hAnsi="標楷體" w:hint="eastAsia"/>
                <w:snapToGrid w:val="0"/>
                <w:kern w:val="0"/>
                <w:sz w:val="20"/>
                <w:szCs w:val="20"/>
              </w:rPr>
              <w:t>本學期由「生活中的感動」認識藝術之美，並建立美感素養與鑑賞、創作能力。透過一系列的課程規畫，帶領學生認識藝術就在自己身邊。</w:t>
            </w:r>
          </w:p>
          <w:p w14:paraId="6094DDB3" w14:textId="77777777" w:rsidR="00F40312" w:rsidRPr="00802333" w:rsidRDefault="00F40312" w:rsidP="00F40312">
            <w:pPr>
              <w:spacing w:line="260" w:lineRule="exact"/>
              <w:rPr>
                <w:rFonts w:ascii="標楷體" w:eastAsia="標楷體" w:hAnsi="標楷體"/>
                <w:sz w:val="20"/>
                <w:szCs w:val="20"/>
              </w:rPr>
            </w:pPr>
            <w:r w:rsidRPr="00802333">
              <w:rPr>
                <w:rFonts w:ascii="標楷體" w:eastAsia="標楷體" w:hAnsi="標楷體" w:hint="eastAsia"/>
                <w:sz w:val="20"/>
                <w:szCs w:val="20"/>
              </w:rPr>
              <w:t>（一）從生活中發現藝術所賦予的感動，如：利用集體即興的表演形式發展演出內容。</w:t>
            </w:r>
          </w:p>
          <w:p w14:paraId="4A0A090C" w14:textId="77777777" w:rsidR="00F40312" w:rsidRPr="00802333" w:rsidRDefault="00F40312" w:rsidP="00F40312">
            <w:pPr>
              <w:spacing w:line="260" w:lineRule="exact"/>
              <w:rPr>
                <w:rFonts w:ascii="標楷體" w:eastAsia="標楷體" w:hAnsi="標楷體"/>
                <w:sz w:val="20"/>
                <w:szCs w:val="20"/>
              </w:rPr>
            </w:pPr>
            <w:r w:rsidRPr="00802333">
              <w:rPr>
                <w:rFonts w:ascii="標楷體" w:eastAsia="標楷體" w:hAnsi="標楷體" w:hint="eastAsia"/>
                <w:sz w:val="20"/>
                <w:szCs w:val="20"/>
              </w:rPr>
              <w:t>（二）認識不同形式的藝術呈現，並領略作品背後代表的意義與精神。</w:t>
            </w:r>
          </w:p>
          <w:p w14:paraId="7E09F636" w14:textId="77777777" w:rsidR="00F40312" w:rsidRPr="00802333" w:rsidRDefault="00F40312" w:rsidP="00F40312">
            <w:pPr>
              <w:spacing w:line="260" w:lineRule="exact"/>
              <w:rPr>
                <w:rFonts w:ascii="標楷體" w:eastAsia="標楷體" w:hAnsi="標楷體"/>
                <w:sz w:val="20"/>
                <w:szCs w:val="20"/>
              </w:rPr>
            </w:pPr>
            <w:r w:rsidRPr="00802333">
              <w:rPr>
                <w:rFonts w:ascii="標楷體" w:eastAsia="標楷體" w:hAnsi="標楷體" w:hint="eastAsia"/>
                <w:sz w:val="20"/>
                <w:szCs w:val="20"/>
              </w:rPr>
              <w:t>（三）瞭解藝術與自身的關聯性，藉此培養發現生活中的美感經驗。</w:t>
            </w:r>
          </w:p>
          <w:p w14:paraId="28A276AF" w14:textId="5F376230" w:rsidR="00F40312" w:rsidRPr="00802333" w:rsidRDefault="00F40312" w:rsidP="00F40312">
            <w:pPr>
              <w:rPr>
                <w:rFonts w:eastAsia="標楷體"/>
              </w:rPr>
            </w:pPr>
            <w:r w:rsidRPr="00802333">
              <w:rPr>
                <w:rFonts w:ascii="標楷體" w:eastAsia="標楷體" w:hAnsi="標楷體" w:hint="eastAsia"/>
                <w:sz w:val="20"/>
                <w:szCs w:val="20"/>
              </w:rPr>
              <w:t>（四）跨科、跨領域的課程設計，瞭解藝術融入不同科目之運用。</w:t>
            </w:r>
          </w:p>
        </w:tc>
        <w:tc>
          <w:tcPr>
            <w:tcW w:w="3827" w:type="dxa"/>
            <w:gridSpan w:val="4"/>
            <w:vAlign w:val="center"/>
          </w:tcPr>
          <w:p w14:paraId="6ABEACEB" w14:textId="77777777" w:rsidR="00F40312" w:rsidRPr="00802333" w:rsidRDefault="00F40312" w:rsidP="00F40312">
            <w:pPr>
              <w:spacing w:line="260" w:lineRule="exact"/>
              <w:rPr>
                <w:rFonts w:ascii="標楷體" w:eastAsia="標楷體" w:hAnsi="標楷體"/>
                <w:sz w:val="20"/>
                <w:szCs w:val="20"/>
                <w:u w:val="single"/>
              </w:rPr>
            </w:pPr>
            <w:r w:rsidRPr="00802333">
              <w:rPr>
                <w:rFonts w:ascii="標楷體" w:eastAsia="標楷體" w:hAnsi="標楷體" w:hint="eastAsia"/>
                <w:sz w:val="20"/>
                <w:szCs w:val="20"/>
              </w:rPr>
              <w:t>一、歷程性評量</w:t>
            </w:r>
          </w:p>
          <w:p w14:paraId="2FFC9946" w14:textId="77777777" w:rsidR="00F40312" w:rsidRPr="00802333" w:rsidRDefault="00F40312" w:rsidP="00F40312">
            <w:pPr>
              <w:spacing w:line="260" w:lineRule="exact"/>
              <w:rPr>
                <w:rFonts w:ascii="標楷體" w:eastAsia="標楷體" w:hAnsi="標楷體"/>
                <w:sz w:val="20"/>
                <w:szCs w:val="20"/>
              </w:rPr>
            </w:pPr>
            <w:r w:rsidRPr="00802333">
              <w:rPr>
                <w:rFonts w:ascii="標楷體" w:eastAsia="標楷體" w:hAnsi="標楷體" w:hint="eastAsia"/>
                <w:sz w:val="20"/>
                <w:szCs w:val="20"/>
              </w:rPr>
              <w:t>1.學生個人在課堂討論與發表的參與度。</w:t>
            </w:r>
          </w:p>
          <w:p w14:paraId="0890ED79" w14:textId="77777777" w:rsidR="00F40312" w:rsidRPr="00802333" w:rsidRDefault="00F40312" w:rsidP="00F40312">
            <w:pPr>
              <w:spacing w:line="260" w:lineRule="exact"/>
              <w:rPr>
                <w:rFonts w:ascii="標楷體" w:eastAsia="標楷體" w:hAnsi="標楷體"/>
                <w:sz w:val="20"/>
                <w:szCs w:val="20"/>
              </w:rPr>
            </w:pPr>
            <w:r w:rsidRPr="00802333">
              <w:rPr>
                <w:rFonts w:ascii="標楷體" w:eastAsia="標楷體" w:hAnsi="標楷體" w:hint="eastAsia"/>
                <w:sz w:val="20"/>
                <w:szCs w:val="20"/>
              </w:rPr>
              <w:t>2.隨堂表現記錄</w:t>
            </w:r>
          </w:p>
          <w:p w14:paraId="3AF2E2AB" w14:textId="77777777" w:rsidR="00F40312" w:rsidRPr="00802333" w:rsidRDefault="00F40312" w:rsidP="00F40312">
            <w:pPr>
              <w:spacing w:line="260" w:lineRule="exact"/>
              <w:rPr>
                <w:rFonts w:ascii="標楷體" w:eastAsia="標楷體" w:hAnsi="標楷體"/>
                <w:sz w:val="20"/>
                <w:szCs w:val="20"/>
              </w:rPr>
            </w:pPr>
            <w:r w:rsidRPr="00802333">
              <w:rPr>
                <w:rFonts w:ascii="標楷體" w:eastAsia="標楷體" w:hAnsi="標楷體" w:hint="eastAsia"/>
                <w:sz w:val="20"/>
                <w:szCs w:val="20"/>
              </w:rPr>
              <w:t>（1）學習熱忱</w:t>
            </w:r>
          </w:p>
          <w:p w14:paraId="12EE9E4E" w14:textId="77777777" w:rsidR="00F40312" w:rsidRPr="00802333" w:rsidRDefault="00F40312" w:rsidP="00F40312">
            <w:pPr>
              <w:spacing w:line="260" w:lineRule="exact"/>
              <w:rPr>
                <w:rFonts w:ascii="標楷體" w:eastAsia="標楷體" w:hAnsi="標楷體"/>
                <w:sz w:val="20"/>
                <w:szCs w:val="20"/>
              </w:rPr>
            </w:pPr>
            <w:r w:rsidRPr="00802333">
              <w:rPr>
                <w:rFonts w:ascii="標楷體" w:eastAsia="標楷體" w:hAnsi="標楷體" w:hint="eastAsia"/>
                <w:sz w:val="20"/>
                <w:szCs w:val="20"/>
              </w:rPr>
              <w:t>（2）小組合作</w:t>
            </w:r>
          </w:p>
          <w:p w14:paraId="673BC431" w14:textId="77777777" w:rsidR="00F40312" w:rsidRPr="00802333" w:rsidRDefault="00F40312" w:rsidP="00F40312">
            <w:pPr>
              <w:spacing w:line="260" w:lineRule="exact"/>
              <w:rPr>
                <w:rFonts w:ascii="標楷體" w:eastAsia="標楷體" w:hAnsi="標楷體"/>
                <w:sz w:val="20"/>
                <w:szCs w:val="20"/>
              </w:rPr>
            </w:pPr>
            <w:r w:rsidRPr="00802333">
              <w:rPr>
                <w:rFonts w:ascii="標楷體" w:eastAsia="標楷體" w:hAnsi="標楷體" w:hint="eastAsia"/>
                <w:sz w:val="20"/>
                <w:szCs w:val="20"/>
              </w:rPr>
              <w:t>（3）創作態度</w:t>
            </w:r>
          </w:p>
          <w:p w14:paraId="7BAFE113" w14:textId="7AE26BEE" w:rsidR="00F40312" w:rsidRPr="00802333" w:rsidRDefault="00F40312" w:rsidP="00F40312">
            <w:pPr>
              <w:rPr>
                <w:rFonts w:eastAsia="標楷體"/>
              </w:rPr>
            </w:pPr>
            <w:r w:rsidRPr="00802333">
              <w:rPr>
                <w:rFonts w:ascii="標楷體" w:eastAsia="標楷體" w:hAnsi="標楷體" w:hint="eastAsia"/>
                <w:sz w:val="20"/>
                <w:szCs w:val="20"/>
              </w:rPr>
              <w:t>二、總結性評量</w:t>
            </w:r>
          </w:p>
        </w:tc>
      </w:tr>
      <w:tr w:rsidR="00802333" w:rsidRPr="00802333" w14:paraId="488E19ED" w14:textId="77777777" w:rsidTr="00E67A42">
        <w:trPr>
          <w:cantSplit/>
          <w:trHeight w:val="160"/>
          <w:jc w:val="center"/>
        </w:trPr>
        <w:tc>
          <w:tcPr>
            <w:tcW w:w="583" w:type="dxa"/>
            <w:vMerge w:val="restart"/>
            <w:vAlign w:val="center"/>
          </w:tcPr>
          <w:p w14:paraId="20542EF0" w14:textId="77777777" w:rsidR="00F40312" w:rsidRPr="00802333" w:rsidRDefault="00F40312" w:rsidP="00F40312">
            <w:pPr>
              <w:jc w:val="center"/>
              <w:rPr>
                <w:rFonts w:eastAsia="標楷體"/>
              </w:rPr>
            </w:pPr>
            <w:r w:rsidRPr="00802333">
              <w:rPr>
                <w:rFonts w:eastAsia="標楷體" w:hint="eastAsia"/>
              </w:rPr>
              <w:t>綜合活動</w:t>
            </w:r>
          </w:p>
        </w:tc>
        <w:tc>
          <w:tcPr>
            <w:tcW w:w="1397" w:type="dxa"/>
            <w:gridSpan w:val="3"/>
            <w:vAlign w:val="center"/>
          </w:tcPr>
          <w:p w14:paraId="58997677" w14:textId="77777777" w:rsidR="00F40312" w:rsidRPr="00802333" w:rsidRDefault="00F40312" w:rsidP="00F40312">
            <w:pPr>
              <w:jc w:val="center"/>
              <w:rPr>
                <w:rFonts w:eastAsia="標楷體"/>
              </w:rPr>
            </w:pPr>
            <w:r w:rsidRPr="00802333">
              <w:rPr>
                <w:rFonts w:eastAsia="標楷體" w:hint="eastAsia"/>
              </w:rPr>
              <w:t>童軍</w:t>
            </w:r>
          </w:p>
        </w:tc>
        <w:tc>
          <w:tcPr>
            <w:tcW w:w="8930" w:type="dxa"/>
            <w:gridSpan w:val="10"/>
            <w:vAlign w:val="center"/>
          </w:tcPr>
          <w:p w14:paraId="3E8C7A01" w14:textId="77777777" w:rsidR="00F40312" w:rsidRPr="00802333" w:rsidRDefault="00F40312" w:rsidP="00F40312">
            <w:pPr>
              <w:pBdr>
                <w:top w:val="nil"/>
                <w:left w:val="nil"/>
                <w:bottom w:val="nil"/>
                <w:right w:val="nil"/>
                <w:between w:val="nil"/>
              </w:pBdr>
              <w:rPr>
                <w:rFonts w:eastAsia="Times New Roman"/>
              </w:rPr>
            </w:pPr>
            <w:r w:rsidRPr="00802333">
              <w:rPr>
                <w:rFonts w:ascii="Gungsuh" w:eastAsia="Gungsuh" w:hAnsi="Gungsuh" w:cs="Gungsuh"/>
              </w:rPr>
              <w:t>1.培養規畫休閒活動的能力及正確態度。</w:t>
            </w:r>
          </w:p>
          <w:p w14:paraId="1262A5CD" w14:textId="2E315D38" w:rsidR="00F40312" w:rsidRPr="00802333" w:rsidRDefault="00F40312" w:rsidP="00F40312">
            <w:pPr>
              <w:rPr>
                <w:rFonts w:eastAsia="標楷體"/>
              </w:rPr>
            </w:pPr>
            <w:r w:rsidRPr="00802333">
              <w:rPr>
                <w:rFonts w:ascii="Gungsuh" w:eastAsia="Gungsuh" w:hAnsi="Gungsuh" w:cs="Gungsuh"/>
              </w:rPr>
              <w:t>2.建立服務學習正確觀念。</w:t>
            </w:r>
          </w:p>
        </w:tc>
        <w:tc>
          <w:tcPr>
            <w:tcW w:w="3827" w:type="dxa"/>
            <w:gridSpan w:val="4"/>
            <w:vAlign w:val="center"/>
          </w:tcPr>
          <w:p w14:paraId="36D1F38D" w14:textId="77777777" w:rsidR="00F40312" w:rsidRPr="00802333" w:rsidRDefault="00F40312" w:rsidP="00F40312">
            <w:pPr>
              <w:pBdr>
                <w:top w:val="nil"/>
                <w:left w:val="nil"/>
                <w:bottom w:val="nil"/>
                <w:right w:val="nil"/>
                <w:between w:val="nil"/>
              </w:pBdr>
              <w:rPr>
                <w:rFonts w:eastAsia="Times New Roman"/>
              </w:rPr>
            </w:pPr>
            <w:r w:rsidRPr="00802333">
              <w:rPr>
                <w:rFonts w:ascii="Gungsuh" w:eastAsia="Gungsuh" w:hAnsi="Gungsuh" w:cs="Gungsuh"/>
              </w:rPr>
              <w:t>1.口語評量</w:t>
            </w:r>
          </w:p>
          <w:p w14:paraId="2F7949A1" w14:textId="77777777" w:rsidR="00F40312" w:rsidRPr="00802333" w:rsidRDefault="00F40312" w:rsidP="00F40312">
            <w:pPr>
              <w:pBdr>
                <w:top w:val="nil"/>
                <w:left w:val="nil"/>
                <w:bottom w:val="nil"/>
                <w:right w:val="nil"/>
                <w:between w:val="nil"/>
              </w:pBdr>
              <w:rPr>
                <w:rFonts w:eastAsia="Times New Roman"/>
              </w:rPr>
            </w:pPr>
            <w:r w:rsidRPr="00802333">
              <w:rPr>
                <w:rFonts w:ascii="Gungsuh" w:eastAsia="Gungsuh" w:hAnsi="Gungsuh" w:cs="Gungsuh"/>
              </w:rPr>
              <w:t>2.實作評量</w:t>
            </w:r>
          </w:p>
          <w:p w14:paraId="5B0A846C" w14:textId="77777777" w:rsidR="00F40312" w:rsidRPr="00802333" w:rsidRDefault="00F40312" w:rsidP="00F40312">
            <w:pPr>
              <w:pBdr>
                <w:top w:val="nil"/>
                <w:left w:val="nil"/>
                <w:bottom w:val="nil"/>
                <w:right w:val="nil"/>
                <w:between w:val="nil"/>
              </w:pBdr>
              <w:rPr>
                <w:rFonts w:eastAsia="Times New Roman"/>
              </w:rPr>
            </w:pPr>
            <w:r w:rsidRPr="00802333">
              <w:rPr>
                <w:rFonts w:ascii="Gungsuh" w:eastAsia="Gungsuh" w:hAnsi="Gungsuh" w:cs="Gungsuh"/>
              </w:rPr>
              <w:t>3.高層次紙筆評量</w:t>
            </w:r>
          </w:p>
          <w:p w14:paraId="6D7F5288" w14:textId="3D870265" w:rsidR="00F40312" w:rsidRPr="00802333" w:rsidRDefault="00F40312" w:rsidP="00F40312">
            <w:pPr>
              <w:rPr>
                <w:rFonts w:eastAsia="標楷體"/>
              </w:rPr>
            </w:pPr>
            <w:r w:rsidRPr="00802333">
              <w:rPr>
                <w:rFonts w:ascii="Gungsuh" w:eastAsia="Gungsuh" w:hAnsi="Gungsuh" w:cs="Gungsuh"/>
              </w:rPr>
              <w:t>4.檔案評量</w:t>
            </w:r>
          </w:p>
        </w:tc>
      </w:tr>
      <w:tr w:rsidR="00802333" w:rsidRPr="00802333" w14:paraId="79640DDF" w14:textId="77777777" w:rsidTr="00E67A42">
        <w:trPr>
          <w:cantSplit/>
          <w:trHeight w:val="160"/>
          <w:jc w:val="center"/>
        </w:trPr>
        <w:tc>
          <w:tcPr>
            <w:tcW w:w="583" w:type="dxa"/>
            <w:vMerge/>
            <w:vAlign w:val="center"/>
          </w:tcPr>
          <w:p w14:paraId="0E856FF1" w14:textId="77777777" w:rsidR="00F40312" w:rsidRPr="00802333" w:rsidRDefault="00F40312" w:rsidP="00F40312">
            <w:pPr>
              <w:jc w:val="center"/>
              <w:rPr>
                <w:rFonts w:eastAsia="標楷體"/>
              </w:rPr>
            </w:pPr>
          </w:p>
        </w:tc>
        <w:tc>
          <w:tcPr>
            <w:tcW w:w="1397" w:type="dxa"/>
            <w:gridSpan w:val="3"/>
            <w:vAlign w:val="center"/>
          </w:tcPr>
          <w:p w14:paraId="30243809" w14:textId="77777777" w:rsidR="00F40312" w:rsidRPr="00802333" w:rsidRDefault="00F40312" w:rsidP="00F40312">
            <w:pPr>
              <w:jc w:val="center"/>
              <w:rPr>
                <w:rFonts w:eastAsia="標楷體"/>
              </w:rPr>
            </w:pPr>
            <w:r w:rsidRPr="00802333">
              <w:rPr>
                <w:rFonts w:eastAsia="標楷體" w:hint="eastAsia"/>
              </w:rPr>
              <w:t>家政</w:t>
            </w:r>
          </w:p>
        </w:tc>
        <w:tc>
          <w:tcPr>
            <w:tcW w:w="8930" w:type="dxa"/>
            <w:gridSpan w:val="10"/>
            <w:vAlign w:val="center"/>
          </w:tcPr>
          <w:p w14:paraId="7F73AA63" w14:textId="77777777" w:rsidR="00F40312" w:rsidRPr="00802333" w:rsidRDefault="00F40312" w:rsidP="00F40312">
            <w:pPr>
              <w:pBdr>
                <w:top w:val="nil"/>
                <w:left w:val="nil"/>
                <w:bottom w:val="nil"/>
                <w:right w:val="nil"/>
                <w:between w:val="nil"/>
              </w:pBdr>
              <w:rPr>
                <w:rFonts w:eastAsia="Times New Roman"/>
              </w:rPr>
            </w:pPr>
            <w:r w:rsidRPr="00802333">
              <w:rPr>
                <w:rFonts w:ascii="Gungsuh" w:eastAsia="Gungsuh" w:hAnsi="Gungsuh" w:cs="Gungsuh"/>
              </w:rPr>
              <w:t>1.了解家人情感的表達和規畫家庭共同活動。</w:t>
            </w:r>
          </w:p>
          <w:p w14:paraId="78866FAF" w14:textId="135CA608" w:rsidR="00F40312" w:rsidRPr="00802333" w:rsidRDefault="00F40312" w:rsidP="00F40312">
            <w:pPr>
              <w:rPr>
                <w:rFonts w:eastAsia="標楷體"/>
              </w:rPr>
            </w:pPr>
            <w:r w:rsidRPr="00802333">
              <w:rPr>
                <w:rFonts w:ascii="Gungsuh" w:eastAsia="Gungsuh" w:hAnsi="Gungsuh" w:cs="Gungsuh"/>
              </w:rPr>
              <w:t>2.認識食材選購、烹飪教室與蔬果洗滌。</w:t>
            </w:r>
          </w:p>
        </w:tc>
        <w:tc>
          <w:tcPr>
            <w:tcW w:w="3827" w:type="dxa"/>
            <w:gridSpan w:val="4"/>
            <w:vAlign w:val="center"/>
          </w:tcPr>
          <w:p w14:paraId="645A435E" w14:textId="77777777" w:rsidR="00F40312" w:rsidRPr="00802333" w:rsidRDefault="00F40312" w:rsidP="00F40312">
            <w:pPr>
              <w:pBdr>
                <w:top w:val="nil"/>
                <w:left w:val="nil"/>
                <w:bottom w:val="nil"/>
                <w:right w:val="nil"/>
                <w:between w:val="nil"/>
              </w:pBdr>
              <w:rPr>
                <w:rFonts w:eastAsia="Times New Roman"/>
              </w:rPr>
            </w:pPr>
            <w:r w:rsidRPr="00802333">
              <w:rPr>
                <w:rFonts w:ascii="Gungsuh" w:eastAsia="Gungsuh" w:hAnsi="Gungsuh" w:cs="Gungsuh"/>
              </w:rPr>
              <w:t>1.口語評量</w:t>
            </w:r>
          </w:p>
          <w:p w14:paraId="75D74B68" w14:textId="77777777" w:rsidR="00F40312" w:rsidRPr="00802333" w:rsidRDefault="00F40312" w:rsidP="00F40312">
            <w:pPr>
              <w:pBdr>
                <w:top w:val="nil"/>
                <w:left w:val="nil"/>
                <w:bottom w:val="nil"/>
                <w:right w:val="nil"/>
                <w:between w:val="nil"/>
              </w:pBdr>
              <w:rPr>
                <w:rFonts w:eastAsia="Times New Roman"/>
              </w:rPr>
            </w:pPr>
            <w:r w:rsidRPr="00802333">
              <w:rPr>
                <w:rFonts w:ascii="Gungsuh" w:eastAsia="Gungsuh" w:hAnsi="Gungsuh" w:cs="Gungsuh"/>
              </w:rPr>
              <w:t>2.高層次紙筆評量</w:t>
            </w:r>
          </w:p>
          <w:p w14:paraId="5877722D" w14:textId="5F74C1F3" w:rsidR="00F40312" w:rsidRPr="00802333" w:rsidRDefault="00F40312" w:rsidP="00F40312">
            <w:pPr>
              <w:rPr>
                <w:rFonts w:eastAsia="標楷體"/>
              </w:rPr>
            </w:pPr>
            <w:r w:rsidRPr="00802333">
              <w:rPr>
                <w:rFonts w:ascii="Gungsuh" w:eastAsia="Gungsuh" w:hAnsi="Gungsuh" w:cs="Gungsuh"/>
              </w:rPr>
              <w:t>3.實作評量</w:t>
            </w:r>
          </w:p>
        </w:tc>
      </w:tr>
      <w:tr w:rsidR="00802333" w:rsidRPr="00802333" w14:paraId="0216A142" w14:textId="77777777" w:rsidTr="00E67A42">
        <w:trPr>
          <w:cantSplit/>
          <w:trHeight w:val="160"/>
          <w:jc w:val="center"/>
        </w:trPr>
        <w:tc>
          <w:tcPr>
            <w:tcW w:w="583" w:type="dxa"/>
            <w:vMerge/>
            <w:vAlign w:val="center"/>
          </w:tcPr>
          <w:p w14:paraId="0E7528F0" w14:textId="77777777" w:rsidR="00F40312" w:rsidRPr="00802333" w:rsidRDefault="00F40312" w:rsidP="00F40312">
            <w:pPr>
              <w:jc w:val="center"/>
              <w:rPr>
                <w:rFonts w:eastAsia="標楷體"/>
              </w:rPr>
            </w:pPr>
          </w:p>
        </w:tc>
        <w:tc>
          <w:tcPr>
            <w:tcW w:w="1397" w:type="dxa"/>
            <w:gridSpan w:val="3"/>
            <w:vAlign w:val="center"/>
          </w:tcPr>
          <w:p w14:paraId="3FB03BA8" w14:textId="77777777" w:rsidR="00F40312" w:rsidRPr="00802333" w:rsidRDefault="00F40312" w:rsidP="00F40312">
            <w:pPr>
              <w:jc w:val="center"/>
              <w:rPr>
                <w:rFonts w:eastAsia="標楷體"/>
              </w:rPr>
            </w:pPr>
            <w:r w:rsidRPr="00802333">
              <w:rPr>
                <w:rFonts w:eastAsia="標楷體" w:hint="eastAsia"/>
              </w:rPr>
              <w:t>輔導</w:t>
            </w:r>
          </w:p>
        </w:tc>
        <w:tc>
          <w:tcPr>
            <w:tcW w:w="8930" w:type="dxa"/>
            <w:gridSpan w:val="10"/>
            <w:vAlign w:val="center"/>
          </w:tcPr>
          <w:p w14:paraId="1D417A25" w14:textId="77777777" w:rsidR="00F40312" w:rsidRPr="00802333" w:rsidRDefault="00F40312" w:rsidP="00F40312">
            <w:pPr>
              <w:pBdr>
                <w:top w:val="nil"/>
                <w:left w:val="nil"/>
                <w:bottom w:val="nil"/>
                <w:right w:val="nil"/>
                <w:between w:val="nil"/>
              </w:pBdr>
              <w:rPr>
                <w:rFonts w:eastAsia="Times New Roman"/>
              </w:rPr>
            </w:pPr>
            <w:r w:rsidRPr="00802333">
              <w:rPr>
                <w:rFonts w:ascii="Gungsuh" w:eastAsia="Gungsuh" w:hAnsi="Gungsuh" w:cs="Gungsuh"/>
              </w:rPr>
              <w:t>1.協助學生了解自我學習條件。</w:t>
            </w:r>
          </w:p>
          <w:p w14:paraId="66ED65E9" w14:textId="73F7A25F" w:rsidR="00F40312" w:rsidRPr="00802333" w:rsidRDefault="00F40312" w:rsidP="00F40312">
            <w:pPr>
              <w:rPr>
                <w:rFonts w:eastAsia="標楷體"/>
              </w:rPr>
            </w:pPr>
            <w:r w:rsidRPr="00802333">
              <w:rPr>
                <w:rFonts w:ascii="Gungsuh" w:eastAsia="Gungsuh" w:hAnsi="Gungsuh" w:cs="Gungsuh"/>
              </w:rPr>
              <w:t>2.創造良好的溝通模式。</w:t>
            </w:r>
          </w:p>
        </w:tc>
        <w:tc>
          <w:tcPr>
            <w:tcW w:w="3827" w:type="dxa"/>
            <w:gridSpan w:val="4"/>
            <w:vAlign w:val="center"/>
          </w:tcPr>
          <w:p w14:paraId="7E1D1AE8" w14:textId="77777777" w:rsidR="00F40312" w:rsidRPr="00802333" w:rsidRDefault="00F40312" w:rsidP="00F40312">
            <w:pPr>
              <w:pBdr>
                <w:top w:val="nil"/>
                <w:left w:val="nil"/>
                <w:bottom w:val="nil"/>
                <w:right w:val="nil"/>
                <w:between w:val="nil"/>
              </w:pBdr>
              <w:rPr>
                <w:rFonts w:eastAsia="Times New Roman"/>
              </w:rPr>
            </w:pPr>
            <w:r w:rsidRPr="00802333">
              <w:rPr>
                <w:rFonts w:ascii="Gungsuh" w:eastAsia="Gungsuh" w:hAnsi="Gungsuh" w:cs="Gungsuh"/>
              </w:rPr>
              <w:t>1.口語評量</w:t>
            </w:r>
          </w:p>
          <w:p w14:paraId="3D9E34FC" w14:textId="77777777" w:rsidR="00F40312" w:rsidRPr="00802333" w:rsidRDefault="00F40312" w:rsidP="00F40312">
            <w:pPr>
              <w:pBdr>
                <w:top w:val="nil"/>
                <w:left w:val="nil"/>
                <w:bottom w:val="nil"/>
                <w:right w:val="nil"/>
                <w:between w:val="nil"/>
              </w:pBdr>
              <w:rPr>
                <w:rFonts w:eastAsia="Times New Roman"/>
              </w:rPr>
            </w:pPr>
            <w:r w:rsidRPr="00802333">
              <w:rPr>
                <w:rFonts w:ascii="Gungsuh" w:eastAsia="Gungsuh" w:hAnsi="Gungsuh" w:cs="Gungsuh"/>
              </w:rPr>
              <w:t>2.實作評量</w:t>
            </w:r>
          </w:p>
          <w:p w14:paraId="3C6B793B" w14:textId="79638761" w:rsidR="00F40312" w:rsidRPr="00802333" w:rsidRDefault="00F40312" w:rsidP="00F40312">
            <w:pPr>
              <w:rPr>
                <w:rFonts w:eastAsia="標楷體"/>
              </w:rPr>
            </w:pPr>
            <w:r w:rsidRPr="00802333">
              <w:rPr>
                <w:rFonts w:ascii="Gungsuh" w:eastAsia="Gungsuh" w:hAnsi="Gungsuh" w:cs="Gungsuh"/>
              </w:rPr>
              <w:t>3.高層次紙筆評量</w:t>
            </w:r>
          </w:p>
        </w:tc>
      </w:tr>
      <w:tr w:rsidR="00802333" w:rsidRPr="00802333" w14:paraId="03B0C584" w14:textId="77777777" w:rsidTr="00E67A42">
        <w:trPr>
          <w:cantSplit/>
          <w:trHeight w:val="240"/>
          <w:jc w:val="center"/>
        </w:trPr>
        <w:tc>
          <w:tcPr>
            <w:tcW w:w="583" w:type="dxa"/>
            <w:vMerge w:val="restart"/>
            <w:vAlign w:val="center"/>
          </w:tcPr>
          <w:p w14:paraId="393505C4" w14:textId="77777777" w:rsidR="00F40312" w:rsidRPr="00802333" w:rsidRDefault="00F40312" w:rsidP="00F40312">
            <w:pPr>
              <w:jc w:val="center"/>
              <w:rPr>
                <w:rFonts w:eastAsia="標楷體"/>
              </w:rPr>
            </w:pPr>
            <w:r w:rsidRPr="00802333">
              <w:rPr>
                <w:rFonts w:eastAsia="標楷體" w:hint="eastAsia"/>
              </w:rPr>
              <w:t>科技</w:t>
            </w:r>
          </w:p>
        </w:tc>
        <w:tc>
          <w:tcPr>
            <w:tcW w:w="1397" w:type="dxa"/>
            <w:gridSpan w:val="3"/>
            <w:vAlign w:val="center"/>
          </w:tcPr>
          <w:p w14:paraId="422B112A" w14:textId="77777777" w:rsidR="00F40312" w:rsidRPr="00802333" w:rsidRDefault="00F40312" w:rsidP="00F40312">
            <w:pPr>
              <w:jc w:val="center"/>
              <w:rPr>
                <w:rFonts w:eastAsia="標楷體"/>
              </w:rPr>
            </w:pPr>
            <w:r w:rsidRPr="00802333">
              <w:rPr>
                <w:rFonts w:eastAsia="標楷體" w:hint="eastAsia"/>
              </w:rPr>
              <w:t>資訊科技</w:t>
            </w:r>
          </w:p>
        </w:tc>
        <w:tc>
          <w:tcPr>
            <w:tcW w:w="8930" w:type="dxa"/>
            <w:gridSpan w:val="10"/>
            <w:vAlign w:val="center"/>
          </w:tcPr>
          <w:p w14:paraId="33AAC09D" w14:textId="77777777" w:rsidR="00F40312" w:rsidRPr="00802333" w:rsidRDefault="00F40312" w:rsidP="00F40312">
            <w:pPr>
              <w:rPr>
                <w:rFonts w:eastAsia="標楷體"/>
              </w:rPr>
            </w:pPr>
            <w:r w:rsidRPr="00802333">
              <w:rPr>
                <w:rFonts w:eastAsia="標楷體" w:hint="eastAsia"/>
              </w:rPr>
              <w:t>培養運算思維的素養能力，</w:t>
            </w:r>
          </w:p>
          <w:p w14:paraId="093E4463" w14:textId="38AC2140" w:rsidR="00F40312" w:rsidRPr="00802333" w:rsidRDefault="00F40312" w:rsidP="00F40312">
            <w:pPr>
              <w:rPr>
                <w:rFonts w:eastAsia="標楷體"/>
              </w:rPr>
            </w:pPr>
            <w:r w:rsidRPr="00802333">
              <w:rPr>
                <w:rFonts w:eastAsia="標楷體" w:hint="eastAsia"/>
              </w:rPr>
              <w:t>訓練運算思維</w:t>
            </w:r>
          </w:p>
        </w:tc>
        <w:tc>
          <w:tcPr>
            <w:tcW w:w="3827" w:type="dxa"/>
            <w:gridSpan w:val="4"/>
            <w:vAlign w:val="center"/>
          </w:tcPr>
          <w:p w14:paraId="3E846267" w14:textId="77777777" w:rsidR="00F40312" w:rsidRPr="00802333" w:rsidRDefault="00F40312" w:rsidP="00F40312">
            <w:pPr>
              <w:rPr>
                <w:rFonts w:eastAsia="標楷體"/>
              </w:rPr>
            </w:pPr>
            <w:r w:rsidRPr="00802333">
              <w:rPr>
                <w:rFonts w:eastAsia="標楷體" w:hint="eastAsia"/>
              </w:rPr>
              <w:t xml:space="preserve">60% </w:t>
            </w:r>
            <w:r w:rsidRPr="00802333">
              <w:rPr>
                <w:rFonts w:eastAsia="標楷體" w:hint="eastAsia"/>
              </w:rPr>
              <w:t>課堂實作</w:t>
            </w:r>
          </w:p>
          <w:p w14:paraId="34D2526C" w14:textId="77BFCE33" w:rsidR="00F40312" w:rsidRPr="00802333" w:rsidRDefault="00F40312" w:rsidP="00F40312">
            <w:pPr>
              <w:rPr>
                <w:rFonts w:eastAsia="標楷體"/>
              </w:rPr>
            </w:pPr>
            <w:r w:rsidRPr="00802333">
              <w:rPr>
                <w:rFonts w:eastAsia="標楷體" w:hint="eastAsia"/>
              </w:rPr>
              <w:t xml:space="preserve">40% </w:t>
            </w:r>
            <w:r w:rsidRPr="00802333">
              <w:rPr>
                <w:rFonts w:eastAsia="標楷體" w:hint="eastAsia"/>
              </w:rPr>
              <w:t>上機測驗</w:t>
            </w:r>
          </w:p>
        </w:tc>
      </w:tr>
      <w:tr w:rsidR="00802333" w:rsidRPr="00802333" w14:paraId="3CAE0387" w14:textId="77777777" w:rsidTr="00E67A42">
        <w:trPr>
          <w:cantSplit/>
          <w:trHeight w:val="240"/>
          <w:jc w:val="center"/>
        </w:trPr>
        <w:tc>
          <w:tcPr>
            <w:tcW w:w="583" w:type="dxa"/>
            <w:vMerge/>
            <w:vAlign w:val="center"/>
          </w:tcPr>
          <w:p w14:paraId="2F9608FC" w14:textId="77777777" w:rsidR="00F40312" w:rsidRPr="00802333" w:rsidRDefault="00F40312" w:rsidP="00F40312">
            <w:pPr>
              <w:jc w:val="center"/>
              <w:rPr>
                <w:rFonts w:eastAsia="標楷體"/>
              </w:rPr>
            </w:pPr>
          </w:p>
        </w:tc>
        <w:tc>
          <w:tcPr>
            <w:tcW w:w="1397" w:type="dxa"/>
            <w:gridSpan w:val="3"/>
            <w:vAlign w:val="center"/>
          </w:tcPr>
          <w:p w14:paraId="29E36F95" w14:textId="77777777" w:rsidR="00F40312" w:rsidRPr="00802333" w:rsidRDefault="00F40312" w:rsidP="00F40312">
            <w:pPr>
              <w:jc w:val="center"/>
              <w:rPr>
                <w:rFonts w:eastAsia="標楷體"/>
              </w:rPr>
            </w:pPr>
            <w:r w:rsidRPr="00802333">
              <w:rPr>
                <w:rFonts w:eastAsia="標楷體" w:hint="eastAsia"/>
              </w:rPr>
              <w:t>生活科技</w:t>
            </w:r>
          </w:p>
        </w:tc>
        <w:tc>
          <w:tcPr>
            <w:tcW w:w="8930" w:type="dxa"/>
            <w:gridSpan w:val="10"/>
            <w:vAlign w:val="center"/>
          </w:tcPr>
          <w:p w14:paraId="3BB9FA56" w14:textId="77777777" w:rsidR="00F40312" w:rsidRPr="00802333" w:rsidRDefault="00F40312" w:rsidP="00F40312">
            <w:pPr>
              <w:spacing w:line="260" w:lineRule="exact"/>
              <w:rPr>
                <w:rFonts w:ascii="標楷體" w:eastAsia="標楷體" w:hAnsi="標楷體"/>
                <w:sz w:val="20"/>
                <w:szCs w:val="20"/>
              </w:rPr>
            </w:pPr>
            <w:r w:rsidRPr="00802333">
              <w:rPr>
                <w:rFonts w:ascii="標楷體" w:eastAsia="標楷體" w:hAnsi="標楷體" w:hint="eastAsia"/>
                <w:sz w:val="20"/>
                <w:szCs w:val="20"/>
              </w:rPr>
              <w:t>【生活科技】</w:t>
            </w:r>
          </w:p>
          <w:p w14:paraId="68C59838" w14:textId="77777777" w:rsidR="00F40312" w:rsidRPr="00802333" w:rsidRDefault="00F40312" w:rsidP="00F40312">
            <w:pPr>
              <w:spacing w:line="260" w:lineRule="exact"/>
              <w:rPr>
                <w:rFonts w:ascii="標楷體" w:eastAsia="標楷體" w:hAnsi="標楷體"/>
                <w:sz w:val="20"/>
                <w:szCs w:val="20"/>
              </w:rPr>
            </w:pPr>
            <w:r w:rsidRPr="00802333">
              <w:rPr>
                <w:rFonts w:ascii="標楷體" w:eastAsia="標楷體" w:hAnsi="標楷體" w:hint="eastAsia"/>
                <w:sz w:val="20"/>
                <w:szCs w:val="20"/>
              </w:rPr>
              <w:t>以實作活動、專題製作為主軸，學生必須妥善應用設計或問題解決的程序，以學習如何解決日常生活中所面臨的問題，進而培養其做、用、想的能力。此外，在實作活動中，也規劃許多以分組合作為主的活動，藉此培養學生合作問題解決、溝通等重要關鍵能力。課程目標為：</w:t>
            </w:r>
          </w:p>
          <w:p w14:paraId="7F6D9A85" w14:textId="77777777" w:rsidR="00F40312" w:rsidRPr="00802333" w:rsidRDefault="00F40312" w:rsidP="00F40312">
            <w:pPr>
              <w:spacing w:line="260" w:lineRule="exact"/>
              <w:rPr>
                <w:rFonts w:ascii="標楷體" w:eastAsia="標楷體" w:hAnsi="標楷體"/>
                <w:noProof/>
                <w:sz w:val="20"/>
                <w:szCs w:val="20"/>
              </w:rPr>
            </w:pPr>
            <w:r w:rsidRPr="00802333">
              <w:rPr>
                <w:rFonts w:ascii="標楷體" w:eastAsia="標楷體" w:hAnsi="標楷體"/>
                <w:sz w:val="20"/>
                <w:szCs w:val="20"/>
              </w:rPr>
              <w:t>1.</w:t>
            </w:r>
            <w:r w:rsidRPr="00802333">
              <w:rPr>
                <w:rFonts w:ascii="標楷體" w:eastAsia="標楷體" w:hAnsi="標楷體" w:hint="eastAsia"/>
                <w:sz w:val="20"/>
                <w:szCs w:val="20"/>
              </w:rPr>
              <w:t>認識</w:t>
            </w:r>
            <w:r w:rsidRPr="00802333">
              <w:rPr>
                <w:rFonts w:ascii="標楷體" w:eastAsia="標楷體" w:hAnsi="標楷體" w:hint="eastAsia"/>
                <w:bCs/>
                <w:sz w:val="20"/>
                <w:szCs w:val="20"/>
              </w:rPr>
              <w:t>結構與生活的關係</w:t>
            </w:r>
            <w:r w:rsidRPr="00802333">
              <w:rPr>
                <w:rFonts w:ascii="標楷體" w:eastAsia="標楷體" w:hAnsi="標楷體" w:hint="eastAsia"/>
                <w:sz w:val="20"/>
                <w:szCs w:val="20"/>
              </w:rPr>
              <w:t>、</w:t>
            </w:r>
            <w:r w:rsidRPr="00802333">
              <w:rPr>
                <w:rFonts w:ascii="標楷體" w:eastAsia="標楷體" w:hAnsi="標楷體" w:hint="eastAsia"/>
                <w:bCs/>
                <w:sz w:val="20"/>
                <w:szCs w:val="20"/>
              </w:rPr>
              <w:t>建築物受力的形式</w:t>
            </w:r>
            <w:r w:rsidRPr="00802333">
              <w:rPr>
                <w:rFonts w:ascii="標楷體" w:eastAsia="標楷體" w:hAnsi="標楷體" w:hint="eastAsia"/>
                <w:sz w:val="20"/>
                <w:szCs w:val="20"/>
              </w:rPr>
              <w:t>、</w:t>
            </w:r>
            <w:r w:rsidRPr="00802333">
              <w:rPr>
                <w:rFonts w:ascii="標楷體" w:eastAsia="標楷體" w:hAnsi="標楷體" w:hint="eastAsia"/>
                <w:bCs/>
                <w:sz w:val="20"/>
                <w:szCs w:val="20"/>
              </w:rPr>
              <w:t>常見結構的種類與應用</w:t>
            </w:r>
            <w:r w:rsidRPr="00802333">
              <w:rPr>
                <w:rFonts w:ascii="標楷體" w:eastAsia="標楷體" w:hAnsi="標楷體" w:hint="eastAsia"/>
                <w:sz w:val="20"/>
                <w:szCs w:val="20"/>
              </w:rPr>
              <w:t>，包含</w:t>
            </w:r>
            <w:r w:rsidRPr="00802333">
              <w:rPr>
                <w:rFonts w:ascii="標楷體" w:eastAsia="標楷體" w:hAnsi="標楷體" w:hint="eastAsia"/>
                <w:bCs/>
                <w:sz w:val="20"/>
                <w:szCs w:val="20"/>
              </w:rPr>
              <w:t>椅子、建築、橋梁。</w:t>
            </w:r>
          </w:p>
          <w:p w14:paraId="2ACDDC06" w14:textId="77777777" w:rsidR="00F40312" w:rsidRPr="00802333" w:rsidRDefault="00F40312" w:rsidP="00F40312">
            <w:pPr>
              <w:spacing w:line="260" w:lineRule="exact"/>
              <w:rPr>
                <w:rFonts w:ascii="標楷體" w:eastAsia="標楷體" w:hAnsi="標楷體"/>
                <w:bCs/>
                <w:sz w:val="20"/>
                <w:szCs w:val="20"/>
              </w:rPr>
            </w:pPr>
            <w:r w:rsidRPr="00802333">
              <w:rPr>
                <w:rFonts w:ascii="標楷體" w:eastAsia="標楷體" w:hAnsi="標楷體" w:hint="eastAsia"/>
                <w:bCs/>
                <w:sz w:val="20"/>
                <w:szCs w:val="20"/>
              </w:rPr>
              <w:t>2.認識機械與生活的關係，包含認識機械與運作系統</w:t>
            </w:r>
            <w:r w:rsidRPr="00802333">
              <w:rPr>
                <w:rFonts w:ascii="標楷體" w:eastAsia="標楷體" w:hAnsi="標楷體" w:hint="eastAsia"/>
                <w:sz w:val="20"/>
                <w:szCs w:val="20"/>
              </w:rPr>
              <w:t>，</w:t>
            </w:r>
            <w:r w:rsidRPr="00802333">
              <w:rPr>
                <w:rFonts w:ascii="標楷體" w:eastAsia="標楷體" w:hAnsi="標楷體" w:hint="eastAsia"/>
                <w:bCs/>
                <w:sz w:val="20"/>
                <w:szCs w:val="20"/>
              </w:rPr>
              <w:t>機械、產業與生活。</w:t>
            </w:r>
          </w:p>
          <w:p w14:paraId="367EA7D3" w14:textId="77777777" w:rsidR="00F40312" w:rsidRPr="00802333" w:rsidRDefault="00F40312" w:rsidP="00F40312">
            <w:pPr>
              <w:spacing w:line="260" w:lineRule="exact"/>
              <w:rPr>
                <w:rFonts w:ascii="標楷體" w:eastAsia="標楷體" w:hAnsi="標楷體"/>
                <w:bCs/>
                <w:sz w:val="20"/>
                <w:szCs w:val="20"/>
              </w:rPr>
            </w:pPr>
            <w:r w:rsidRPr="00802333">
              <w:rPr>
                <w:rFonts w:ascii="標楷體" w:eastAsia="標楷體" w:hAnsi="標楷體" w:hint="eastAsia"/>
                <w:bCs/>
                <w:sz w:val="20"/>
                <w:szCs w:val="20"/>
              </w:rPr>
              <w:t>3.認識簡單機械</w:t>
            </w:r>
            <w:r w:rsidRPr="00802333">
              <w:rPr>
                <w:rFonts w:ascii="標楷體" w:eastAsia="標楷體" w:hAnsi="標楷體" w:hint="eastAsia"/>
                <w:sz w:val="20"/>
                <w:szCs w:val="20"/>
              </w:rPr>
              <w:t>、</w:t>
            </w:r>
            <w:r w:rsidRPr="00802333">
              <w:rPr>
                <w:rFonts w:ascii="標楷體" w:eastAsia="標楷體" w:hAnsi="標楷體" w:hint="eastAsia"/>
                <w:bCs/>
                <w:sz w:val="20"/>
                <w:szCs w:val="20"/>
              </w:rPr>
              <w:t>機械運動的類型</w:t>
            </w:r>
            <w:r w:rsidRPr="00802333">
              <w:rPr>
                <w:rFonts w:ascii="標楷體" w:eastAsia="標楷體" w:hAnsi="標楷體" w:hint="eastAsia"/>
                <w:sz w:val="20"/>
                <w:szCs w:val="20"/>
              </w:rPr>
              <w:t>、</w:t>
            </w:r>
            <w:r w:rsidRPr="00802333">
              <w:rPr>
                <w:rFonts w:ascii="標楷體" w:eastAsia="標楷體" w:hAnsi="標楷體" w:hint="eastAsia"/>
                <w:bCs/>
                <w:sz w:val="20"/>
                <w:szCs w:val="20"/>
              </w:rPr>
              <w:t>常見機構的種類與應用，包含凸輪、連桿、曲柄、撓性傳動、齒輪機構。</w:t>
            </w:r>
          </w:p>
          <w:p w14:paraId="33F914BB" w14:textId="77777777" w:rsidR="00F40312" w:rsidRPr="00802333" w:rsidRDefault="00F40312" w:rsidP="00F40312">
            <w:pPr>
              <w:spacing w:line="260" w:lineRule="exact"/>
              <w:ind w:left="148" w:hangingChars="74" w:hanging="148"/>
              <w:rPr>
                <w:rFonts w:ascii="標楷體" w:eastAsia="標楷體" w:hAnsi="標楷體"/>
                <w:bCs/>
                <w:sz w:val="20"/>
                <w:szCs w:val="20"/>
              </w:rPr>
            </w:pPr>
            <w:r w:rsidRPr="00802333">
              <w:rPr>
                <w:rFonts w:ascii="標楷體" w:eastAsia="標楷體" w:hAnsi="標楷體" w:hint="eastAsia"/>
                <w:bCs/>
                <w:sz w:val="20"/>
                <w:szCs w:val="20"/>
              </w:rPr>
              <w:t>4.</w:t>
            </w:r>
            <w:r w:rsidRPr="00802333">
              <w:rPr>
                <w:rFonts w:ascii="標楷體" w:eastAsia="標楷體" w:hAnsi="標楷體" w:hint="eastAsia"/>
                <w:bCs/>
                <w:snapToGrid w:val="0"/>
                <w:kern w:val="0"/>
                <w:sz w:val="20"/>
                <w:szCs w:val="20"/>
              </w:rPr>
              <w:t>了解如何製作一個</w:t>
            </w:r>
            <w:r w:rsidRPr="00802333">
              <w:rPr>
                <w:rFonts w:ascii="標楷體" w:eastAsia="標楷體" w:hAnsi="標楷體" w:hint="eastAsia"/>
                <w:bCs/>
                <w:sz w:val="20"/>
                <w:szCs w:val="20"/>
              </w:rPr>
              <w:t>創意機構玩具</w:t>
            </w:r>
            <w:r w:rsidRPr="00802333">
              <w:rPr>
                <w:rFonts w:ascii="標楷體" w:eastAsia="標楷體" w:hAnsi="標楷體" w:hint="eastAsia"/>
                <w:bCs/>
                <w:snapToGrid w:val="0"/>
                <w:kern w:val="0"/>
                <w:sz w:val="20"/>
                <w:szCs w:val="20"/>
              </w:rPr>
              <w:t>的專題活動，包含運用創意思考、製圖技巧、結構與機構的知識，並依據設計需求，選擇適切的材料，規畫正確加工處理方法與步驟，設計</w:t>
            </w:r>
            <w:r w:rsidRPr="00802333">
              <w:rPr>
                <w:rFonts w:ascii="標楷體" w:eastAsia="標楷體" w:hAnsi="標楷體" w:hint="eastAsia"/>
                <w:bCs/>
                <w:sz w:val="20"/>
                <w:szCs w:val="20"/>
              </w:rPr>
              <w:t>創意機構玩具</w:t>
            </w:r>
            <w:r w:rsidRPr="00802333">
              <w:rPr>
                <w:rFonts w:ascii="標楷體" w:eastAsia="標楷體" w:hAnsi="標楷體" w:hint="eastAsia"/>
                <w:bCs/>
                <w:snapToGrid w:val="0"/>
                <w:kern w:val="0"/>
                <w:sz w:val="20"/>
                <w:szCs w:val="20"/>
              </w:rPr>
              <w:t>。</w:t>
            </w:r>
          </w:p>
          <w:p w14:paraId="759D23EB" w14:textId="77777777" w:rsidR="00F40312" w:rsidRPr="00802333" w:rsidRDefault="00F40312" w:rsidP="00F40312">
            <w:pPr>
              <w:spacing w:line="260" w:lineRule="exact"/>
              <w:rPr>
                <w:rFonts w:ascii="標楷體" w:eastAsia="標楷體" w:hAnsi="標楷體"/>
                <w:bCs/>
                <w:sz w:val="20"/>
                <w:szCs w:val="20"/>
              </w:rPr>
            </w:pPr>
            <w:r w:rsidRPr="00802333">
              <w:rPr>
                <w:rFonts w:ascii="標楷體" w:eastAsia="標楷體" w:hAnsi="標楷體" w:hint="eastAsia"/>
                <w:bCs/>
                <w:sz w:val="20"/>
                <w:szCs w:val="20"/>
              </w:rPr>
              <w:t>5.了解機械與社會的關係，包含機械產品與日常生活、機械對社會的影響、機械相關的職業介紹、科技達人。</w:t>
            </w:r>
          </w:p>
          <w:p w14:paraId="2877F458" w14:textId="77777777" w:rsidR="00F40312" w:rsidRPr="00802333" w:rsidRDefault="00F40312" w:rsidP="00F40312">
            <w:pPr>
              <w:spacing w:line="260" w:lineRule="exact"/>
              <w:rPr>
                <w:rFonts w:ascii="標楷體" w:eastAsia="標楷體" w:hAnsi="標楷體"/>
                <w:bCs/>
                <w:sz w:val="20"/>
                <w:szCs w:val="20"/>
              </w:rPr>
            </w:pPr>
            <w:r w:rsidRPr="00802333">
              <w:rPr>
                <w:rFonts w:ascii="標楷體" w:eastAsia="標楷體" w:hAnsi="標楷體" w:hint="eastAsia"/>
                <w:bCs/>
                <w:sz w:val="20"/>
                <w:szCs w:val="20"/>
              </w:rPr>
              <w:t>6.了解建築與社會的關係，包含建築與日常生活、建築對社會的影響、建築相關的職業介紹、科技達人。</w:t>
            </w:r>
          </w:p>
          <w:p w14:paraId="153C7E46" w14:textId="1CE5A51E" w:rsidR="00F40312" w:rsidRPr="00802333" w:rsidRDefault="00F40312" w:rsidP="00F40312">
            <w:pPr>
              <w:rPr>
                <w:rFonts w:eastAsia="標楷體"/>
              </w:rPr>
            </w:pPr>
            <w:r w:rsidRPr="00802333">
              <w:rPr>
                <w:rFonts w:ascii="標楷體" w:eastAsia="標楷體" w:hAnsi="標楷體" w:hint="eastAsia"/>
                <w:bCs/>
                <w:sz w:val="20"/>
                <w:szCs w:val="20"/>
              </w:rPr>
              <w:t>7.個人作品完成原則：功能正常，質感加分。</w:t>
            </w:r>
          </w:p>
        </w:tc>
        <w:tc>
          <w:tcPr>
            <w:tcW w:w="3827" w:type="dxa"/>
            <w:gridSpan w:val="4"/>
            <w:vAlign w:val="center"/>
          </w:tcPr>
          <w:p w14:paraId="30FC3EE0" w14:textId="77777777" w:rsidR="00F40312" w:rsidRPr="00802333" w:rsidRDefault="00F40312" w:rsidP="00F40312">
            <w:pPr>
              <w:spacing w:line="260" w:lineRule="exact"/>
              <w:jc w:val="both"/>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1.</w:t>
            </w:r>
            <w:r w:rsidRPr="00802333">
              <w:rPr>
                <w:rFonts w:ascii="標楷體" w:eastAsia="標楷體" w:hAnsi="標楷體" w:hint="eastAsia"/>
                <w:bCs/>
                <w:snapToGrid w:val="0"/>
                <w:kern w:val="0"/>
                <w:sz w:val="20"/>
                <w:szCs w:val="20"/>
              </w:rPr>
              <w:t>個人作品評測</w:t>
            </w:r>
          </w:p>
          <w:p w14:paraId="5804DC15" w14:textId="77777777" w:rsidR="00F40312" w:rsidRPr="00802333" w:rsidRDefault="00F40312" w:rsidP="00F40312">
            <w:pPr>
              <w:spacing w:line="260" w:lineRule="exact"/>
              <w:jc w:val="both"/>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2.口頭討論</w:t>
            </w:r>
          </w:p>
          <w:p w14:paraId="4D7C011F" w14:textId="77777777" w:rsidR="00F40312" w:rsidRPr="00802333" w:rsidRDefault="00F40312" w:rsidP="00F40312">
            <w:pPr>
              <w:spacing w:line="260" w:lineRule="exact"/>
              <w:jc w:val="both"/>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3.平時上課表現</w:t>
            </w:r>
          </w:p>
          <w:p w14:paraId="2943E6E4" w14:textId="77777777" w:rsidR="00F40312" w:rsidRPr="00802333" w:rsidRDefault="00F40312" w:rsidP="00F40312">
            <w:pPr>
              <w:spacing w:line="260" w:lineRule="exact"/>
              <w:jc w:val="both"/>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4.</w:t>
            </w:r>
            <w:r w:rsidRPr="00802333">
              <w:rPr>
                <w:rFonts w:ascii="標楷體" w:eastAsia="標楷體" w:hAnsi="標楷體" w:hint="eastAsia"/>
                <w:bCs/>
                <w:snapToGrid w:val="0"/>
                <w:kern w:val="0"/>
                <w:sz w:val="20"/>
                <w:szCs w:val="20"/>
              </w:rPr>
              <w:t>紙本</w:t>
            </w:r>
            <w:r w:rsidRPr="00802333">
              <w:rPr>
                <w:rFonts w:ascii="標楷體" w:eastAsia="標楷體" w:hAnsi="標楷體"/>
                <w:bCs/>
                <w:snapToGrid w:val="0"/>
                <w:kern w:val="0"/>
                <w:sz w:val="20"/>
                <w:szCs w:val="20"/>
              </w:rPr>
              <w:t>作業繳交</w:t>
            </w:r>
          </w:p>
          <w:p w14:paraId="2CFD907F" w14:textId="77777777" w:rsidR="00F40312" w:rsidRPr="00802333" w:rsidRDefault="00F40312" w:rsidP="00F40312">
            <w:pPr>
              <w:spacing w:line="260" w:lineRule="exact"/>
              <w:jc w:val="both"/>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5.學習態度</w:t>
            </w:r>
          </w:p>
          <w:p w14:paraId="4CC5006C" w14:textId="169D1F8C" w:rsidR="00F40312" w:rsidRPr="00802333" w:rsidRDefault="00F40312" w:rsidP="00F40312">
            <w:pPr>
              <w:rPr>
                <w:rFonts w:eastAsia="標楷體"/>
              </w:rPr>
            </w:pPr>
            <w:r w:rsidRPr="00802333">
              <w:rPr>
                <w:rFonts w:ascii="標楷體" w:eastAsia="標楷體" w:hAnsi="標楷體"/>
                <w:bCs/>
                <w:snapToGrid w:val="0"/>
                <w:kern w:val="0"/>
                <w:sz w:val="20"/>
                <w:szCs w:val="20"/>
              </w:rPr>
              <w:t>6.課堂問答</w:t>
            </w:r>
          </w:p>
        </w:tc>
      </w:tr>
      <w:tr w:rsidR="00802333" w:rsidRPr="00802333" w14:paraId="57C56268" w14:textId="77777777" w:rsidTr="00E67A42">
        <w:trPr>
          <w:cantSplit/>
          <w:trHeight w:val="535"/>
          <w:jc w:val="center"/>
        </w:trPr>
        <w:tc>
          <w:tcPr>
            <w:tcW w:w="583" w:type="dxa"/>
            <w:vMerge w:val="restart"/>
            <w:vAlign w:val="center"/>
          </w:tcPr>
          <w:p w14:paraId="7ACA3924" w14:textId="77777777" w:rsidR="00F40312" w:rsidRPr="00802333" w:rsidRDefault="00F40312" w:rsidP="00F40312">
            <w:pPr>
              <w:jc w:val="center"/>
              <w:rPr>
                <w:rFonts w:eastAsia="標楷體"/>
              </w:rPr>
            </w:pPr>
            <w:r w:rsidRPr="00802333">
              <w:rPr>
                <w:rFonts w:eastAsia="標楷體" w:hint="eastAsia"/>
              </w:rPr>
              <w:lastRenderedPageBreak/>
              <w:t>健康與體育</w:t>
            </w:r>
          </w:p>
        </w:tc>
        <w:tc>
          <w:tcPr>
            <w:tcW w:w="1397" w:type="dxa"/>
            <w:gridSpan w:val="3"/>
            <w:vAlign w:val="center"/>
          </w:tcPr>
          <w:p w14:paraId="3AFF17E2" w14:textId="77777777" w:rsidR="00F40312" w:rsidRPr="00802333" w:rsidRDefault="00F40312" w:rsidP="00F40312">
            <w:pPr>
              <w:jc w:val="center"/>
              <w:rPr>
                <w:rFonts w:eastAsia="標楷體"/>
              </w:rPr>
            </w:pPr>
            <w:r w:rsidRPr="00802333">
              <w:rPr>
                <w:rFonts w:eastAsia="標楷體" w:hint="eastAsia"/>
              </w:rPr>
              <w:t>健康教育</w:t>
            </w:r>
          </w:p>
        </w:tc>
        <w:tc>
          <w:tcPr>
            <w:tcW w:w="8930" w:type="dxa"/>
            <w:gridSpan w:val="10"/>
            <w:vAlign w:val="center"/>
          </w:tcPr>
          <w:p w14:paraId="7CE6AC3A" w14:textId="77777777" w:rsidR="00F40312" w:rsidRPr="00802333" w:rsidRDefault="00F40312" w:rsidP="00F40312">
            <w:pPr>
              <w:rPr>
                <w:rFonts w:ascii="標楷體" w:eastAsia="標楷體" w:hAnsi="標楷體"/>
              </w:rPr>
            </w:pPr>
            <w:r w:rsidRPr="00802333">
              <w:rPr>
                <w:rFonts w:ascii="標楷體" w:eastAsia="標楷體" w:hAnsi="標楷體" w:hint="eastAsia"/>
              </w:rPr>
              <w:t>1.分析個人與群體健康的影響因素。</w:t>
            </w:r>
          </w:p>
          <w:p w14:paraId="386A166C" w14:textId="77777777" w:rsidR="00F40312" w:rsidRPr="00802333" w:rsidRDefault="00F40312" w:rsidP="00F40312">
            <w:pPr>
              <w:rPr>
                <w:rFonts w:ascii="標楷體" w:eastAsia="標楷體" w:hAnsi="標楷體"/>
              </w:rPr>
            </w:pPr>
            <w:r w:rsidRPr="00802333">
              <w:rPr>
                <w:rFonts w:ascii="標楷體" w:eastAsia="標楷體" w:hAnsi="標楷體" w:hint="eastAsia"/>
              </w:rPr>
              <w:t>2.評估內在與外在的行為對健康造成的衝擊與風險。</w:t>
            </w:r>
          </w:p>
          <w:p w14:paraId="58EAEFB2" w14:textId="77777777" w:rsidR="00F40312" w:rsidRPr="00802333" w:rsidRDefault="00F40312" w:rsidP="00F40312">
            <w:pPr>
              <w:rPr>
                <w:rFonts w:ascii="標楷體" w:eastAsia="標楷體" w:hAnsi="標楷體"/>
              </w:rPr>
            </w:pPr>
            <w:r w:rsidRPr="00802333">
              <w:rPr>
                <w:rFonts w:ascii="標楷體" w:eastAsia="標楷體" w:hAnsi="標楷體" w:hint="eastAsia"/>
              </w:rPr>
              <w:t>3.提出健康自主管理的行動策略。</w:t>
            </w:r>
          </w:p>
          <w:p w14:paraId="47FA5DEC" w14:textId="77777777" w:rsidR="00F40312" w:rsidRPr="00802333" w:rsidRDefault="00F40312" w:rsidP="00F40312">
            <w:pPr>
              <w:rPr>
                <w:rFonts w:ascii="標楷體" w:eastAsia="標楷體" w:hAnsi="標楷體"/>
              </w:rPr>
            </w:pPr>
            <w:r w:rsidRPr="00802333">
              <w:rPr>
                <w:rFonts w:ascii="標楷體" w:eastAsia="標楷體" w:hAnsi="標楷體" w:hint="eastAsia"/>
              </w:rPr>
              <w:t>4.使用精確的資訊來支持自己健康促進的立場。</w:t>
            </w:r>
          </w:p>
          <w:p w14:paraId="6744120A" w14:textId="6AF213E7" w:rsidR="00F40312" w:rsidRPr="00802333" w:rsidRDefault="00F40312" w:rsidP="00F40312">
            <w:pPr>
              <w:rPr>
                <w:rFonts w:eastAsia="標楷體"/>
              </w:rPr>
            </w:pPr>
            <w:r w:rsidRPr="00802333">
              <w:rPr>
                <w:rFonts w:ascii="標楷體" w:eastAsia="標楷體" w:hAnsi="標楷體" w:hint="eastAsia"/>
              </w:rPr>
              <w:t>5.深切體會健康行動的自覺利益與障礙。</w:t>
            </w:r>
          </w:p>
        </w:tc>
        <w:tc>
          <w:tcPr>
            <w:tcW w:w="3827" w:type="dxa"/>
            <w:gridSpan w:val="4"/>
            <w:vAlign w:val="center"/>
          </w:tcPr>
          <w:p w14:paraId="3974FAC6" w14:textId="63F277B5" w:rsidR="00F40312" w:rsidRPr="00802333" w:rsidRDefault="00F40312" w:rsidP="00F40312">
            <w:pPr>
              <w:rPr>
                <w:rFonts w:eastAsia="標楷體"/>
              </w:rPr>
            </w:pPr>
            <w:r w:rsidRPr="00802333">
              <w:rPr>
                <w:rFonts w:ascii="標楷體" w:eastAsia="標楷體" w:hAnsi="標楷體" w:hint="eastAsia"/>
              </w:rPr>
              <w:t>紙筆測驗、態度檢核、資料蒐集整理、觀察記錄、分組報告、參與討論、課堂問答、作業</w:t>
            </w:r>
          </w:p>
        </w:tc>
      </w:tr>
      <w:tr w:rsidR="00802333" w:rsidRPr="00802333" w14:paraId="6127BED6" w14:textId="77777777" w:rsidTr="00E67A42">
        <w:trPr>
          <w:cantSplit/>
          <w:trHeight w:val="535"/>
          <w:jc w:val="center"/>
        </w:trPr>
        <w:tc>
          <w:tcPr>
            <w:tcW w:w="583" w:type="dxa"/>
            <w:vMerge/>
            <w:vAlign w:val="center"/>
          </w:tcPr>
          <w:p w14:paraId="4A5D1FE0" w14:textId="77777777" w:rsidR="00F40312" w:rsidRPr="00802333" w:rsidRDefault="00F40312" w:rsidP="00F40312">
            <w:pPr>
              <w:jc w:val="center"/>
              <w:rPr>
                <w:rFonts w:eastAsia="標楷體"/>
              </w:rPr>
            </w:pPr>
          </w:p>
        </w:tc>
        <w:tc>
          <w:tcPr>
            <w:tcW w:w="1397" w:type="dxa"/>
            <w:gridSpan w:val="3"/>
            <w:vAlign w:val="center"/>
          </w:tcPr>
          <w:p w14:paraId="719CA405" w14:textId="77777777" w:rsidR="00F40312" w:rsidRPr="00802333" w:rsidRDefault="00F40312" w:rsidP="00F40312">
            <w:pPr>
              <w:jc w:val="center"/>
              <w:rPr>
                <w:rFonts w:eastAsia="標楷體"/>
              </w:rPr>
            </w:pPr>
            <w:r w:rsidRPr="00802333">
              <w:rPr>
                <w:rFonts w:eastAsia="標楷體" w:hint="eastAsia"/>
              </w:rPr>
              <w:t>體育</w:t>
            </w:r>
          </w:p>
        </w:tc>
        <w:tc>
          <w:tcPr>
            <w:tcW w:w="8930" w:type="dxa"/>
            <w:gridSpan w:val="10"/>
            <w:vAlign w:val="center"/>
          </w:tcPr>
          <w:p w14:paraId="67E73F15" w14:textId="77777777" w:rsidR="00F40312" w:rsidRPr="00802333" w:rsidRDefault="00F40312" w:rsidP="00F40312">
            <w:pPr>
              <w:rPr>
                <w:rFonts w:ascii="標楷體" w:eastAsia="標楷體" w:hAnsi="標楷體"/>
              </w:rPr>
            </w:pPr>
            <w:r w:rsidRPr="00802333">
              <w:rPr>
                <w:rFonts w:ascii="標楷體" w:eastAsia="標楷體" w:hAnsi="標楷體" w:hint="eastAsia"/>
              </w:rPr>
              <w:t>1.應用思考與分析能力，解決運動情境的問題。</w:t>
            </w:r>
          </w:p>
          <w:p w14:paraId="2D6BEAC9" w14:textId="77777777" w:rsidR="00F40312" w:rsidRPr="00802333" w:rsidRDefault="00F40312" w:rsidP="00F40312">
            <w:pPr>
              <w:rPr>
                <w:rFonts w:ascii="標楷體" w:eastAsia="標楷體" w:hAnsi="標楷體"/>
              </w:rPr>
            </w:pPr>
            <w:r w:rsidRPr="00802333">
              <w:rPr>
                <w:rFonts w:ascii="標楷體" w:eastAsia="標楷體" w:hAnsi="標楷體" w:hint="eastAsia"/>
              </w:rPr>
              <w:t>2.了解各項運動基礎原理和規則。</w:t>
            </w:r>
          </w:p>
          <w:p w14:paraId="201AF8EA" w14:textId="77777777" w:rsidR="00F40312" w:rsidRPr="00802333" w:rsidRDefault="00F40312" w:rsidP="00F40312">
            <w:pPr>
              <w:rPr>
                <w:rFonts w:ascii="標楷體" w:eastAsia="標楷體" w:hAnsi="標楷體"/>
              </w:rPr>
            </w:pPr>
            <w:r w:rsidRPr="00802333">
              <w:rPr>
                <w:rFonts w:ascii="標楷體" w:eastAsia="標楷體" w:hAnsi="標楷體" w:hint="eastAsia"/>
              </w:rPr>
              <w:t>3.表現局部或全身性的身體控制能力，發展專項運動技能。</w:t>
            </w:r>
          </w:p>
          <w:p w14:paraId="45CBDEF5" w14:textId="77777777" w:rsidR="00F40312" w:rsidRPr="00802333" w:rsidRDefault="00F40312" w:rsidP="00F40312">
            <w:pPr>
              <w:rPr>
                <w:rFonts w:ascii="標楷體" w:eastAsia="標楷體" w:hAnsi="標楷體"/>
              </w:rPr>
            </w:pPr>
            <w:r w:rsidRPr="00802333">
              <w:rPr>
                <w:rFonts w:ascii="標楷體" w:eastAsia="標楷體" w:hAnsi="標楷體" w:hint="eastAsia"/>
              </w:rPr>
              <w:t>4.表現利他合群的態度，與他人理性溝通與和諧互動。</w:t>
            </w:r>
          </w:p>
          <w:p w14:paraId="214D573E" w14:textId="39352E74" w:rsidR="00F40312" w:rsidRPr="00802333" w:rsidRDefault="00F40312" w:rsidP="00F40312">
            <w:pPr>
              <w:rPr>
                <w:rFonts w:eastAsia="標楷體"/>
              </w:rPr>
            </w:pPr>
            <w:r w:rsidRPr="00802333">
              <w:rPr>
                <w:rFonts w:ascii="標楷體" w:eastAsia="標楷體" w:hAnsi="標楷體" w:hint="eastAsia"/>
              </w:rPr>
              <w:t>5.運用運動技術的學習策略。</w:t>
            </w:r>
          </w:p>
        </w:tc>
        <w:tc>
          <w:tcPr>
            <w:tcW w:w="3827" w:type="dxa"/>
            <w:gridSpan w:val="4"/>
            <w:vAlign w:val="center"/>
          </w:tcPr>
          <w:p w14:paraId="2F18B014" w14:textId="4843DCA0" w:rsidR="00F40312" w:rsidRPr="00802333" w:rsidRDefault="00F40312" w:rsidP="00F40312">
            <w:pPr>
              <w:rPr>
                <w:rFonts w:eastAsia="標楷體"/>
              </w:rPr>
            </w:pPr>
            <w:r w:rsidRPr="00802333">
              <w:rPr>
                <w:rFonts w:ascii="標楷體" w:eastAsia="標楷體" w:hAnsi="標楷體" w:hint="eastAsia"/>
              </w:rPr>
              <w:t>態度檢核、課程互動、觀察記錄、分組活動、課堂問答、作業、實測</w:t>
            </w:r>
          </w:p>
        </w:tc>
      </w:tr>
      <w:tr w:rsidR="00802333" w:rsidRPr="00802333" w14:paraId="0C00B70E" w14:textId="77777777" w:rsidTr="00E67A42">
        <w:trPr>
          <w:cantSplit/>
          <w:trHeight w:val="480"/>
          <w:jc w:val="center"/>
        </w:trPr>
        <w:tc>
          <w:tcPr>
            <w:tcW w:w="14737" w:type="dxa"/>
            <w:gridSpan w:val="18"/>
            <w:shd w:val="clear" w:color="auto" w:fill="CCC0D9" w:themeFill="accent4" w:themeFillTint="66"/>
            <w:vAlign w:val="center"/>
          </w:tcPr>
          <w:p w14:paraId="4CD11433" w14:textId="77777777" w:rsidR="00F40312" w:rsidRPr="00802333" w:rsidRDefault="00F40312" w:rsidP="00F40312">
            <w:pPr>
              <w:jc w:val="center"/>
              <w:rPr>
                <w:rFonts w:eastAsia="標楷體"/>
                <w:b/>
                <w:sz w:val="28"/>
              </w:rPr>
            </w:pPr>
            <w:r w:rsidRPr="00802333">
              <w:rPr>
                <w:rFonts w:eastAsia="標楷體" w:hint="eastAsia"/>
                <w:b/>
                <w:sz w:val="32"/>
              </w:rPr>
              <w:t>各週教學進度及議題融入規劃</w:t>
            </w:r>
          </w:p>
        </w:tc>
      </w:tr>
      <w:tr w:rsidR="00802333" w:rsidRPr="00802333" w14:paraId="18D472AD" w14:textId="77777777" w:rsidTr="00E67A42">
        <w:trPr>
          <w:cantSplit/>
          <w:trHeight w:val="480"/>
          <w:jc w:val="center"/>
        </w:trPr>
        <w:tc>
          <w:tcPr>
            <w:tcW w:w="597" w:type="dxa"/>
            <w:gridSpan w:val="2"/>
            <w:vMerge w:val="restart"/>
            <w:shd w:val="clear" w:color="auto" w:fill="D9D9D9" w:themeFill="background1" w:themeFillShade="D9"/>
            <w:vAlign w:val="center"/>
          </w:tcPr>
          <w:p w14:paraId="127B555A" w14:textId="77777777" w:rsidR="00F40312" w:rsidRPr="00802333" w:rsidRDefault="00F40312" w:rsidP="00F40312">
            <w:pPr>
              <w:jc w:val="center"/>
              <w:rPr>
                <w:rFonts w:eastAsia="標楷體"/>
              </w:rPr>
            </w:pPr>
            <w:r w:rsidRPr="00802333">
              <w:rPr>
                <w:rFonts w:eastAsia="標楷體"/>
              </w:rPr>
              <w:t>週</w:t>
            </w:r>
          </w:p>
          <w:p w14:paraId="20861931" w14:textId="77777777" w:rsidR="00F40312" w:rsidRPr="00802333" w:rsidRDefault="00F40312" w:rsidP="00F40312">
            <w:pPr>
              <w:jc w:val="center"/>
              <w:rPr>
                <w:rFonts w:eastAsia="標楷體"/>
              </w:rPr>
            </w:pPr>
            <w:r w:rsidRPr="00802333">
              <w:rPr>
                <w:rFonts w:eastAsia="標楷體"/>
              </w:rPr>
              <w:lastRenderedPageBreak/>
              <w:t>次</w:t>
            </w:r>
          </w:p>
        </w:tc>
        <w:tc>
          <w:tcPr>
            <w:tcW w:w="672" w:type="dxa"/>
            <w:vMerge w:val="restart"/>
            <w:shd w:val="clear" w:color="auto" w:fill="D9D9D9" w:themeFill="background1" w:themeFillShade="D9"/>
            <w:vAlign w:val="center"/>
          </w:tcPr>
          <w:p w14:paraId="538128D1" w14:textId="77777777" w:rsidR="00F40312" w:rsidRPr="00802333" w:rsidRDefault="00F40312" w:rsidP="00F40312">
            <w:pPr>
              <w:jc w:val="center"/>
              <w:rPr>
                <w:rFonts w:eastAsia="標楷體"/>
              </w:rPr>
            </w:pPr>
            <w:r w:rsidRPr="00802333">
              <w:rPr>
                <w:rFonts w:eastAsia="標楷體"/>
              </w:rPr>
              <w:lastRenderedPageBreak/>
              <w:t>日期</w:t>
            </w:r>
          </w:p>
        </w:tc>
        <w:tc>
          <w:tcPr>
            <w:tcW w:w="5956" w:type="dxa"/>
            <w:gridSpan w:val="7"/>
            <w:shd w:val="clear" w:color="auto" w:fill="D9D9D9" w:themeFill="background1" w:themeFillShade="D9"/>
            <w:vAlign w:val="center"/>
          </w:tcPr>
          <w:p w14:paraId="1D07C6B9" w14:textId="77777777" w:rsidR="00F40312" w:rsidRPr="00802333" w:rsidRDefault="00F40312" w:rsidP="00F40312">
            <w:pPr>
              <w:jc w:val="center"/>
              <w:rPr>
                <w:rFonts w:eastAsia="標楷體"/>
              </w:rPr>
            </w:pPr>
            <w:r w:rsidRPr="00802333">
              <w:rPr>
                <w:rFonts w:eastAsia="標楷體"/>
              </w:rPr>
              <w:t>語文</w:t>
            </w:r>
          </w:p>
        </w:tc>
        <w:tc>
          <w:tcPr>
            <w:tcW w:w="1134" w:type="dxa"/>
            <w:vMerge w:val="restart"/>
            <w:shd w:val="clear" w:color="auto" w:fill="D9D9D9" w:themeFill="background1" w:themeFillShade="D9"/>
            <w:vAlign w:val="center"/>
          </w:tcPr>
          <w:p w14:paraId="4E5F7728" w14:textId="77777777" w:rsidR="00F40312" w:rsidRPr="00802333" w:rsidRDefault="00F40312" w:rsidP="00F40312">
            <w:pPr>
              <w:jc w:val="center"/>
              <w:rPr>
                <w:rFonts w:eastAsia="標楷體"/>
              </w:rPr>
            </w:pPr>
            <w:r w:rsidRPr="00802333">
              <w:rPr>
                <w:rFonts w:eastAsia="標楷體"/>
              </w:rPr>
              <w:t>數學</w:t>
            </w:r>
          </w:p>
        </w:tc>
        <w:tc>
          <w:tcPr>
            <w:tcW w:w="992" w:type="dxa"/>
            <w:vMerge w:val="restart"/>
            <w:shd w:val="clear" w:color="auto" w:fill="D9D9D9" w:themeFill="background1" w:themeFillShade="D9"/>
            <w:vAlign w:val="center"/>
          </w:tcPr>
          <w:p w14:paraId="3F6B0C1A" w14:textId="77777777" w:rsidR="00F40312" w:rsidRPr="00802333" w:rsidRDefault="00F40312" w:rsidP="00F40312">
            <w:pPr>
              <w:jc w:val="center"/>
              <w:rPr>
                <w:rFonts w:eastAsia="標楷體"/>
              </w:rPr>
            </w:pPr>
            <w:r w:rsidRPr="00802333">
              <w:rPr>
                <w:rFonts w:eastAsia="標楷體"/>
              </w:rPr>
              <w:t>社會</w:t>
            </w:r>
          </w:p>
        </w:tc>
        <w:tc>
          <w:tcPr>
            <w:tcW w:w="1134" w:type="dxa"/>
            <w:vMerge w:val="restart"/>
            <w:shd w:val="clear" w:color="auto" w:fill="D9D9D9" w:themeFill="background1" w:themeFillShade="D9"/>
            <w:vAlign w:val="center"/>
          </w:tcPr>
          <w:p w14:paraId="08BC21BB" w14:textId="77777777" w:rsidR="00F40312" w:rsidRPr="00802333" w:rsidRDefault="00F40312" w:rsidP="00F40312">
            <w:pPr>
              <w:jc w:val="center"/>
              <w:rPr>
                <w:rFonts w:eastAsia="標楷體"/>
              </w:rPr>
            </w:pPr>
            <w:r w:rsidRPr="00802333">
              <w:rPr>
                <w:rFonts w:eastAsia="標楷體" w:hint="eastAsia"/>
              </w:rPr>
              <w:t>自然</w:t>
            </w:r>
          </w:p>
          <w:p w14:paraId="3466C612" w14:textId="77777777" w:rsidR="00F40312" w:rsidRPr="00802333" w:rsidRDefault="00F40312" w:rsidP="00F40312">
            <w:pPr>
              <w:jc w:val="center"/>
              <w:rPr>
                <w:rFonts w:eastAsia="標楷體"/>
              </w:rPr>
            </w:pPr>
            <w:r w:rsidRPr="00802333">
              <w:rPr>
                <w:rFonts w:eastAsia="標楷體" w:hint="eastAsia"/>
              </w:rPr>
              <w:lastRenderedPageBreak/>
              <w:t>科學</w:t>
            </w:r>
          </w:p>
        </w:tc>
        <w:tc>
          <w:tcPr>
            <w:tcW w:w="992" w:type="dxa"/>
            <w:gridSpan w:val="2"/>
            <w:vMerge w:val="restart"/>
            <w:shd w:val="clear" w:color="auto" w:fill="D9D9D9" w:themeFill="background1" w:themeFillShade="D9"/>
            <w:vAlign w:val="center"/>
          </w:tcPr>
          <w:p w14:paraId="65C970C9" w14:textId="77777777" w:rsidR="00F40312" w:rsidRPr="00802333" w:rsidRDefault="00F40312" w:rsidP="00F40312">
            <w:pPr>
              <w:jc w:val="center"/>
              <w:rPr>
                <w:rFonts w:eastAsia="標楷體"/>
              </w:rPr>
            </w:pPr>
            <w:r w:rsidRPr="00802333">
              <w:rPr>
                <w:rFonts w:eastAsia="標楷體" w:hint="eastAsia"/>
              </w:rPr>
              <w:lastRenderedPageBreak/>
              <w:t>藝術</w:t>
            </w:r>
          </w:p>
        </w:tc>
        <w:tc>
          <w:tcPr>
            <w:tcW w:w="1134" w:type="dxa"/>
            <w:vMerge w:val="restart"/>
            <w:shd w:val="clear" w:color="auto" w:fill="D9D9D9" w:themeFill="background1" w:themeFillShade="D9"/>
            <w:vAlign w:val="center"/>
          </w:tcPr>
          <w:p w14:paraId="7BF8BD76" w14:textId="77777777" w:rsidR="00F40312" w:rsidRPr="00802333" w:rsidRDefault="00F40312" w:rsidP="00F40312">
            <w:pPr>
              <w:jc w:val="center"/>
              <w:rPr>
                <w:rFonts w:eastAsia="標楷體"/>
              </w:rPr>
            </w:pPr>
            <w:r w:rsidRPr="00802333">
              <w:rPr>
                <w:rFonts w:eastAsia="標楷體"/>
              </w:rPr>
              <w:t>綜合</w:t>
            </w:r>
          </w:p>
          <w:p w14:paraId="10894E08" w14:textId="77777777" w:rsidR="00F40312" w:rsidRPr="00802333" w:rsidRDefault="00F40312" w:rsidP="00F40312">
            <w:pPr>
              <w:jc w:val="center"/>
              <w:rPr>
                <w:rFonts w:eastAsia="標楷體"/>
              </w:rPr>
            </w:pPr>
            <w:r w:rsidRPr="00802333">
              <w:rPr>
                <w:rFonts w:eastAsia="標楷體"/>
              </w:rPr>
              <w:lastRenderedPageBreak/>
              <w:t>活動</w:t>
            </w:r>
          </w:p>
        </w:tc>
        <w:tc>
          <w:tcPr>
            <w:tcW w:w="1134" w:type="dxa"/>
            <w:vMerge w:val="restart"/>
            <w:shd w:val="clear" w:color="auto" w:fill="D9D9D9" w:themeFill="background1" w:themeFillShade="D9"/>
            <w:vAlign w:val="center"/>
          </w:tcPr>
          <w:p w14:paraId="7E834D9D" w14:textId="77777777" w:rsidR="00F40312" w:rsidRPr="00802333" w:rsidRDefault="00F40312" w:rsidP="00F40312">
            <w:pPr>
              <w:jc w:val="center"/>
              <w:rPr>
                <w:rFonts w:eastAsia="標楷體"/>
              </w:rPr>
            </w:pPr>
            <w:r w:rsidRPr="00802333">
              <w:rPr>
                <w:rFonts w:eastAsia="標楷體" w:hint="eastAsia"/>
              </w:rPr>
              <w:lastRenderedPageBreak/>
              <w:t>科技</w:t>
            </w:r>
          </w:p>
        </w:tc>
        <w:tc>
          <w:tcPr>
            <w:tcW w:w="992" w:type="dxa"/>
            <w:vMerge w:val="restart"/>
            <w:shd w:val="clear" w:color="auto" w:fill="D9D9D9" w:themeFill="background1" w:themeFillShade="D9"/>
            <w:vAlign w:val="center"/>
          </w:tcPr>
          <w:p w14:paraId="0E456F88" w14:textId="77777777" w:rsidR="00F40312" w:rsidRPr="00802333" w:rsidRDefault="00F40312" w:rsidP="00F40312">
            <w:pPr>
              <w:jc w:val="center"/>
              <w:rPr>
                <w:rFonts w:eastAsia="標楷體"/>
              </w:rPr>
            </w:pPr>
            <w:r w:rsidRPr="00802333">
              <w:rPr>
                <w:rFonts w:eastAsia="標楷體" w:hint="eastAsia"/>
              </w:rPr>
              <w:t>健康與</w:t>
            </w:r>
            <w:r w:rsidRPr="00802333">
              <w:rPr>
                <w:rFonts w:eastAsia="標楷體" w:hint="eastAsia"/>
              </w:rPr>
              <w:lastRenderedPageBreak/>
              <w:t>體育</w:t>
            </w:r>
          </w:p>
        </w:tc>
      </w:tr>
      <w:tr w:rsidR="00802333" w:rsidRPr="00802333" w14:paraId="7DA4C99D" w14:textId="77777777" w:rsidTr="00E67A42">
        <w:trPr>
          <w:cantSplit/>
          <w:trHeight w:val="813"/>
          <w:jc w:val="center"/>
        </w:trPr>
        <w:tc>
          <w:tcPr>
            <w:tcW w:w="597" w:type="dxa"/>
            <w:gridSpan w:val="2"/>
            <w:vMerge/>
            <w:shd w:val="clear" w:color="auto" w:fill="D9D9D9" w:themeFill="background1" w:themeFillShade="D9"/>
            <w:vAlign w:val="center"/>
          </w:tcPr>
          <w:p w14:paraId="29400827" w14:textId="77777777" w:rsidR="00F40312" w:rsidRPr="00802333" w:rsidRDefault="00F40312" w:rsidP="00F40312">
            <w:pPr>
              <w:jc w:val="center"/>
              <w:rPr>
                <w:rFonts w:eastAsia="標楷體"/>
              </w:rPr>
            </w:pPr>
          </w:p>
        </w:tc>
        <w:tc>
          <w:tcPr>
            <w:tcW w:w="672" w:type="dxa"/>
            <w:vMerge/>
            <w:tcBorders>
              <w:tl2br w:val="nil"/>
            </w:tcBorders>
            <w:shd w:val="clear" w:color="auto" w:fill="D9D9D9" w:themeFill="background1" w:themeFillShade="D9"/>
            <w:vAlign w:val="center"/>
          </w:tcPr>
          <w:p w14:paraId="18858794" w14:textId="77777777" w:rsidR="00F40312" w:rsidRPr="00802333" w:rsidRDefault="00F40312" w:rsidP="00F40312">
            <w:pPr>
              <w:jc w:val="center"/>
              <w:rPr>
                <w:rFonts w:eastAsia="標楷體"/>
              </w:rPr>
            </w:pPr>
          </w:p>
        </w:tc>
        <w:tc>
          <w:tcPr>
            <w:tcW w:w="994" w:type="dxa"/>
            <w:gridSpan w:val="2"/>
            <w:shd w:val="clear" w:color="auto" w:fill="D9D9D9" w:themeFill="background1" w:themeFillShade="D9"/>
            <w:vAlign w:val="center"/>
          </w:tcPr>
          <w:p w14:paraId="55AEF036" w14:textId="77777777" w:rsidR="00F40312" w:rsidRPr="00802333" w:rsidRDefault="00F40312" w:rsidP="00F40312">
            <w:pPr>
              <w:jc w:val="center"/>
              <w:rPr>
                <w:rFonts w:eastAsia="標楷體"/>
              </w:rPr>
            </w:pPr>
            <w:r w:rsidRPr="00802333">
              <w:rPr>
                <w:rFonts w:eastAsia="標楷體"/>
              </w:rPr>
              <w:t>國語文</w:t>
            </w:r>
          </w:p>
        </w:tc>
        <w:tc>
          <w:tcPr>
            <w:tcW w:w="993" w:type="dxa"/>
            <w:shd w:val="clear" w:color="auto" w:fill="D9D9D9" w:themeFill="background1" w:themeFillShade="D9"/>
            <w:vAlign w:val="center"/>
          </w:tcPr>
          <w:p w14:paraId="33423158" w14:textId="77777777" w:rsidR="00F40312" w:rsidRPr="00802333" w:rsidRDefault="00F40312" w:rsidP="00F40312">
            <w:pPr>
              <w:jc w:val="center"/>
              <w:rPr>
                <w:rFonts w:eastAsia="標楷體"/>
              </w:rPr>
            </w:pPr>
            <w:r w:rsidRPr="00802333">
              <w:rPr>
                <w:rFonts w:eastAsia="標楷體"/>
              </w:rPr>
              <w:t>英語</w:t>
            </w:r>
          </w:p>
        </w:tc>
        <w:tc>
          <w:tcPr>
            <w:tcW w:w="992" w:type="dxa"/>
            <w:shd w:val="clear" w:color="auto" w:fill="D9D9D9" w:themeFill="background1" w:themeFillShade="D9"/>
            <w:vAlign w:val="center"/>
          </w:tcPr>
          <w:p w14:paraId="0D6BBBC3" w14:textId="77777777" w:rsidR="00F40312" w:rsidRPr="00802333" w:rsidRDefault="00F40312" w:rsidP="00F40312">
            <w:pPr>
              <w:jc w:val="center"/>
              <w:rPr>
                <w:rFonts w:eastAsia="標楷體"/>
              </w:rPr>
            </w:pPr>
            <w:r w:rsidRPr="00802333">
              <w:rPr>
                <w:rFonts w:eastAsia="標楷體" w:hint="eastAsia"/>
              </w:rPr>
              <w:t>閩南語</w:t>
            </w:r>
          </w:p>
        </w:tc>
        <w:tc>
          <w:tcPr>
            <w:tcW w:w="992" w:type="dxa"/>
            <w:shd w:val="clear" w:color="auto" w:fill="D9D9D9" w:themeFill="background1" w:themeFillShade="D9"/>
            <w:vAlign w:val="center"/>
          </w:tcPr>
          <w:p w14:paraId="790EE38E" w14:textId="77777777" w:rsidR="00F40312" w:rsidRPr="00802333" w:rsidRDefault="00F40312" w:rsidP="00F40312">
            <w:pPr>
              <w:jc w:val="center"/>
              <w:rPr>
                <w:rFonts w:eastAsia="標楷體"/>
              </w:rPr>
            </w:pPr>
            <w:r w:rsidRPr="00802333">
              <w:rPr>
                <w:rFonts w:eastAsia="標楷體" w:hint="eastAsia"/>
              </w:rPr>
              <w:t>客家語</w:t>
            </w:r>
          </w:p>
        </w:tc>
        <w:tc>
          <w:tcPr>
            <w:tcW w:w="851" w:type="dxa"/>
            <w:shd w:val="clear" w:color="auto" w:fill="D9D9D9" w:themeFill="background1" w:themeFillShade="D9"/>
            <w:vAlign w:val="center"/>
          </w:tcPr>
          <w:p w14:paraId="4B3CB5DF" w14:textId="77777777" w:rsidR="00F40312" w:rsidRPr="00802333" w:rsidRDefault="00F40312" w:rsidP="00F40312">
            <w:pPr>
              <w:jc w:val="center"/>
              <w:rPr>
                <w:rFonts w:eastAsia="標楷體"/>
              </w:rPr>
            </w:pPr>
            <w:r w:rsidRPr="00802333">
              <w:rPr>
                <w:rFonts w:ascii="標楷體" w:eastAsia="標楷體" w:hAnsi="標楷體" w:cs="DFKaiShu-SB-Estd-BF" w:hint="eastAsia"/>
                <w:kern w:val="0"/>
                <w:sz w:val="20"/>
                <w:szCs w:val="20"/>
              </w:rPr>
              <w:t>原住民語</w:t>
            </w:r>
          </w:p>
        </w:tc>
        <w:tc>
          <w:tcPr>
            <w:tcW w:w="1134" w:type="dxa"/>
            <w:shd w:val="clear" w:color="auto" w:fill="D9D9D9" w:themeFill="background1" w:themeFillShade="D9"/>
            <w:vAlign w:val="center"/>
          </w:tcPr>
          <w:p w14:paraId="731A0C71" w14:textId="77777777" w:rsidR="00F40312" w:rsidRPr="00802333" w:rsidRDefault="00F40312" w:rsidP="00F40312">
            <w:pPr>
              <w:widowControl/>
              <w:spacing w:line="320" w:lineRule="exact"/>
              <w:jc w:val="center"/>
              <w:rPr>
                <w:rFonts w:ascii="標楷體" w:eastAsia="標楷體" w:hAnsi="標楷體" w:cs="DFKaiShu-SB-Estd-BF"/>
                <w:kern w:val="0"/>
                <w:sz w:val="20"/>
                <w:szCs w:val="20"/>
              </w:rPr>
            </w:pPr>
            <w:r w:rsidRPr="00802333">
              <w:rPr>
                <w:rFonts w:ascii="標楷體" w:eastAsia="標楷體" w:hAnsi="標楷體" w:cs="DFKaiShu-SB-Estd-BF" w:hint="eastAsia"/>
                <w:kern w:val="0"/>
                <w:sz w:val="20"/>
                <w:szCs w:val="20"/>
              </w:rPr>
              <w:t>台灣手語/</w:t>
            </w:r>
          </w:p>
          <w:p w14:paraId="495C427C" w14:textId="77777777" w:rsidR="00F40312" w:rsidRPr="00802333" w:rsidRDefault="00F40312" w:rsidP="00F40312">
            <w:pPr>
              <w:jc w:val="center"/>
              <w:rPr>
                <w:rFonts w:eastAsia="標楷體"/>
              </w:rPr>
            </w:pPr>
            <w:r w:rsidRPr="00802333">
              <w:rPr>
                <w:rFonts w:ascii="標楷體" w:eastAsia="標楷體" w:hAnsi="標楷體" w:cs="DFKaiShu-SB-Estd-BF" w:hint="eastAsia"/>
                <w:kern w:val="0"/>
                <w:sz w:val="20"/>
                <w:szCs w:val="20"/>
              </w:rPr>
              <w:t>新住民語文</w:t>
            </w:r>
          </w:p>
        </w:tc>
        <w:tc>
          <w:tcPr>
            <w:tcW w:w="1134" w:type="dxa"/>
            <w:vMerge/>
            <w:shd w:val="clear" w:color="auto" w:fill="D9D9D9" w:themeFill="background1" w:themeFillShade="D9"/>
            <w:vAlign w:val="center"/>
          </w:tcPr>
          <w:p w14:paraId="736F7D90" w14:textId="77777777" w:rsidR="00F40312" w:rsidRPr="00802333" w:rsidRDefault="00F40312" w:rsidP="00F40312">
            <w:pPr>
              <w:jc w:val="center"/>
              <w:rPr>
                <w:rFonts w:eastAsia="標楷體"/>
              </w:rPr>
            </w:pPr>
          </w:p>
        </w:tc>
        <w:tc>
          <w:tcPr>
            <w:tcW w:w="992" w:type="dxa"/>
            <w:vMerge/>
            <w:shd w:val="clear" w:color="auto" w:fill="D9D9D9" w:themeFill="background1" w:themeFillShade="D9"/>
            <w:vAlign w:val="center"/>
          </w:tcPr>
          <w:p w14:paraId="1730FA72" w14:textId="77777777" w:rsidR="00F40312" w:rsidRPr="00802333" w:rsidRDefault="00F40312" w:rsidP="00F40312">
            <w:pPr>
              <w:jc w:val="center"/>
              <w:rPr>
                <w:rFonts w:eastAsia="標楷體"/>
              </w:rPr>
            </w:pPr>
          </w:p>
        </w:tc>
        <w:tc>
          <w:tcPr>
            <w:tcW w:w="1134" w:type="dxa"/>
            <w:vMerge/>
            <w:shd w:val="clear" w:color="auto" w:fill="D9D9D9" w:themeFill="background1" w:themeFillShade="D9"/>
            <w:vAlign w:val="center"/>
          </w:tcPr>
          <w:p w14:paraId="4D04A814" w14:textId="77777777" w:rsidR="00F40312" w:rsidRPr="00802333" w:rsidRDefault="00F40312" w:rsidP="00F40312">
            <w:pPr>
              <w:jc w:val="center"/>
              <w:rPr>
                <w:rFonts w:eastAsia="標楷體"/>
              </w:rPr>
            </w:pPr>
          </w:p>
        </w:tc>
        <w:tc>
          <w:tcPr>
            <w:tcW w:w="992" w:type="dxa"/>
            <w:gridSpan w:val="2"/>
            <w:vMerge/>
            <w:shd w:val="clear" w:color="auto" w:fill="D9D9D9" w:themeFill="background1" w:themeFillShade="D9"/>
            <w:vAlign w:val="center"/>
          </w:tcPr>
          <w:p w14:paraId="46B0D7BD" w14:textId="77777777" w:rsidR="00F40312" w:rsidRPr="00802333" w:rsidRDefault="00F40312" w:rsidP="00F40312">
            <w:pPr>
              <w:jc w:val="center"/>
              <w:rPr>
                <w:rFonts w:eastAsia="標楷體"/>
              </w:rPr>
            </w:pPr>
          </w:p>
        </w:tc>
        <w:tc>
          <w:tcPr>
            <w:tcW w:w="1134" w:type="dxa"/>
            <w:vMerge/>
            <w:shd w:val="clear" w:color="auto" w:fill="D9D9D9" w:themeFill="background1" w:themeFillShade="D9"/>
            <w:vAlign w:val="center"/>
          </w:tcPr>
          <w:p w14:paraId="09514AA6" w14:textId="77777777" w:rsidR="00F40312" w:rsidRPr="00802333" w:rsidRDefault="00F40312" w:rsidP="00F40312">
            <w:pPr>
              <w:jc w:val="center"/>
              <w:rPr>
                <w:rFonts w:eastAsia="標楷體"/>
              </w:rPr>
            </w:pPr>
          </w:p>
        </w:tc>
        <w:tc>
          <w:tcPr>
            <w:tcW w:w="1134" w:type="dxa"/>
            <w:vMerge/>
            <w:shd w:val="clear" w:color="auto" w:fill="D9D9D9" w:themeFill="background1" w:themeFillShade="D9"/>
            <w:vAlign w:val="center"/>
          </w:tcPr>
          <w:p w14:paraId="0EA985BE" w14:textId="77777777" w:rsidR="00F40312" w:rsidRPr="00802333" w:rsidRDefault="00F40312" w:rsidP="00F40312">
            <w:pPr>
              <w:jc w:val="center"/>
              <w:rPr>
                <w:rFonts w:eastAsia="標楷體"/>
              </w:rPr>
            </w:pPr>
          </w:p>
        </w:tc>
        <w:tc>
          <w:tcPr>
            <w:tcW w:w="992" w:type="dxa"/>
            <w:vMerge/>
            <w:shd w:val="clear" w:color="auto" w:fill="D9D9D9" w:themeFill="background1" w:themeFillShade="D9"/>
            <w:vAlign w:val="center"/>
          </w:tcPr>
          <w:p w14:paraId="187C8FC9" w14:textId="77777777" w:rsidR="00F40312" w:rsidRPr="00802333" w:rsidRDefault="00F40312" w:rsidP="00F40312">
            <w:pPr>
              <w:jc w:val="center"/>
              <w:rPr>
                <w:rFonts w:eastAsia="標楷體"/>
              </w:rPr>
            </w:pPr>
          </w:p>
        </w:tc>
      </w:tr>
      <w:tr w:rsidR="00802333" w:rsidRPr="00802333" w14:paraId="0906023F" w14:textId="77777777" w:rsidTr="00F40312">
        <w:trPr>
          <w:cantSplit/>
          <w:trHeight w:val="780"/>
          <w:jc w:val="center"/>
        </w:trPr>
        <w:tc>
          <w:tcPr>
            <w:tcW w:w="597" w:type="dxa"/>
            <w:gridSpan w:val="2"/>
            <w:vAlign w:val="center"/>
          </w:tcPr>
          <w:p w14:paraId="35D783B2" w14:textId="3EA7418E" w:rsidR="00F40312" w:rsidRPr="00802333" w:rsidRDefault="00F40312" w:rsidP="00F40312">
            <w:pPr>
              <w:jc w:val="center"/>
              <w:rPr>
                <w:rFonts w:eastAsia="標楷體"/>
              </w:rPr>
            </w:pPr>
            <w:r w:rsidRPr="00802333">
              <w:rPr>
                <w:rFonts w:eastAsia="標楷體" w:hint="eastAsia"/>
              </w:rPr>
              <w:lastRenderedPageBreak/>
              <w:t>1</w:t>
            </w:r>
          </w:p>
        </w:tc>
        <w:tc>
          <w:tcPr>
            <w:tcW w:w="672" w:type="dxa"/>
            <w:vAlign w:val="center"/>
          </w:tcPr>
          <w:p w14:paraId="31845391" w14:textId="31791BA0" w:rsidR="00F40312" w:rsidRPr="00802333" w:rsidRDefault="00F40312" w:rsidP="00F40312">
            <w:pPr>
              <w:jc w:val="center"/>
              <w:rPr>
                <w:rFonts w:eastAsia="標楷體"/>
              </w:rPr>
            </w:pPr>
            <w:r w:rsidRPr="00802333">
              <w:rPr>
                <w:rFonts w:asciiTheme="minorEastAsia" w:eastAsiaTheme="minorEastAsia" w:hAnsiTheme="minorEastAsia" w:cs="新細明體" w:hint="eastAsia"/>
                <w:kern w:val="0"/>
                <w:sz w:val="20"/>
              </w:rPr>
              <w:t>2/16</w:t>
            </w:r>
          </w:p>
        </w:tc>
        <w:tc>
          <w:tcPr>
            <w:tcW w:w="994" w:type="dxa"/>
            <w:gridSpan w:val="2"/>
            <w:vAlign w:val="center"/>
          </w:tcPr>
          <w:p w14:paraId="0E259F98"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第一課聲音鐘</w:t>
            </w:r>
          </w:p>
          <w:p w14:paraId="54685539"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【戶外教育】</w:t>
            </w:r>
          </w:p>
          <w:p w14:paraId="419A3EBA"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【多元文化教育】</w:t>
            </w:r>
          </w:p>
          <w:p w14:paraId="3C86BFB6" w14:textId="5565494D" w:rsidR="00F40312" w:rsidRPr="00802333" w:rsidRDefault="00F40312" w:rsidP="00F40312">
            <w:pPr>
              <w:jc w:val="both"/>
              <w:rPr>
                <w:rFonts w:eastAsia="標楷體"/>
              </w:rPr>
            </w:pPr>
            <w:r w:rsidRPr="00802333">
              <w:rPr>
                <w:rFonts w:ascii="標楷體" w:eastAsia="標楷體" w:hAnsi="標楷體" w:hint="eastAsia"/>
                <w:bCs/>
                <w:sz w:val="20"/>
                <w:szCs w:val="20"/>
              </w:rPr>
              <w:t>【閱讀素養教育】</w:t>
            </w:r>
          </w:p>
        </w:tc>
        <w:tc>
          <w:tcPr>
            <w:tcW w:w="993" w:type="dxa"/>
          </w:tcPr>
          <w:p w14:paraId="46357CB2"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Get Ready</w:t>
            </w:r>
          </w:p>
          <w:p w14:paraId="0CFD8000"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Lesson 1 I Play Basketball Every Day</w:t>
            </w:r>
          </w:p>
          <w:p w14:paraId="18758163" w14:textId="7424307A" w:rsidR="00F40312" w:rsidRPr="00802333" w:rsidRDefault="00F40312" w:rsidP="00F40312">
            <w:pPr>
              <w:jc w:val="both"/>
              <w:rPr>
                <w:rFonts w:eastAsia="標楷體"/>
              </w:rPr>
            </w:pPr>
            <w:r w:rsidRPr="00802333">
              <w:rPr>
                <w:rFonts w:ascii="標楷體" w:eastAsia="標楷體" w:hAnsi="標楷體" w:hint="eastAsia"/>
                <w:sz w:val="22"/>
                <w:szCs w:val="22"/>
              </w:rPr>
              <w:t>【閱讀素養教育】</w:t>
            </w:r>
          </w:p>
        </w:tc>
        <w:tc>
          <w:tcPr>
            <w:tcW w:w="992" w:type="dxa"/>
          </w:tcPr>
          <w:p w14:paraId="7D59E3DD"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sz w:val="20"/>
                <w:szCs w:val="20"/>
              </w:rPr>
              <w:t>一、逐家來看戲1.布袋戲尪仔</w:t>
            </w:r>
          </w:p>
          <w:p w14:paraId="7C879137"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hint="eastAsia"/>
                <w:sz w:val="20"/>
                <w:szCs w:val="20"/>
              </w:rPr>
              <w:t>【人權教育】</w:t>
            </w:r>
          </w:p>
          <w:p w14:paraId="6EF16564" w14:textId="77DAD59A" w:rsidR="00F40312" w:rsidRPr="00802333" w:rsidRDefault="00F40312" w:rsidP="00F40312">
            <w:pPr>
              <w:jc w:val="both"/>
              <w:rPr>
                <w:rFonts w:eastAsia="標楷體"/>
              </w:rPr>
            </w:pPr>
            <w:r w:rsidRPr="00802333">
              <w:rPr>
                <w:rFonts w:ascii="標楷體" w:eastAsia="標楷體" w:hAnsi="標楷體" w:hint="eastAsia"/>
                <w:sz w:val="20"/>
                <w:szCs w:val="20"/>
              </w:rPr>
              <w:t>【多元文化】</w:t>
            </w:r>
          </w:p>
        </w:tc>
        <w:tc>
          <w:tcPr>
            <w:tcW w:w="992" w:type="dxa"/>
          </w:tcPr>
          <w:p w14:paraId="21416112"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sz w:val="20"/>
                <w:szCs w:val="20"/>
              </w:rPr>
              <w:t>一、生成个氣質1.衫褲設計師</w:t>
            </w:r>
          </w:p>
          <w:p w14:paraId="3DCB9089" w14:textId="6435A735" w:rsidR="00F40312" w:rsidRPr="00802333" w:rsidRDefault="00F40312" w:rsidP="00F40312">
            <w:pPr>
              <w:jc w:val="both"/>
              <w:rPr>
                <w:rFonts w:eastAsia="標楷體"/>
              </w:rPr>
            </w:pPr>
            <w:r w:rsidRPr="00802333">
              <w:rPr>
                <w:rFonts w:ascii="標楷體" w:eastAsia="標楷體" w:hAnsi="標楷體" w:hint="eastAsia"/>
                <w:sz w:val="20"/>
                <w:szCs w:val="20"/>
              </w:rPr>
              <w:t>【性別平等】</w:t>
            </w:r>
          </w:p>
        </w:tc>
        <w:tc>
          <w:tcPr>
            <w:tcW w:w="851" w:type="dxa"/>
          </w:tcPr>
          <w:p w14:paraId="45749E21" w14:textId="77777777" w:rsidR="00F40312" w:rsidRPr="00802333" w:rsidRDefault="00F40312" w:rsidP="00F40312">
            <w:pPr>
              <w:jc w:val="both"/>
              <w:rPr>
                <w:rFonts w:eastAsia="標楷體"/>
              </w:rPr>
            </w:pPr>
          </w:p>
        </w:tc>
        <w:tc>
          <w:tcPr>
            <w:tcW w:w="1134" w:type="dxa"/>
          </w:tcPr>
          <w:p w14:paraId="795C9AE1" w14:textId="77777777" w:rsidR="00F40312" w:rsidRPr="00802333" w:rsidRDefault="00F40312" w:rsidP="00F40312">
            <w:pPr>
              <w:jc w:val="both"/>
              <w:rPr>
                <w:rFonts w:eastAsia="標楷體"/>
              </w:rPr>
            </w:pPr>
            <w:r w:rsidRPr="00802333">
              <w:rPr>
                <w:rFonts w:eastAsia="標楷體" w:hint="eastAsia"/>
              </w:rPr>
              <w:t>單</w:t>
            </w:r>
            <w:r w:rsidRPr="00802333">
              <w:rPr>
                <w:rFonts w:eastAsia="標楷體"/>
              </w:rPr>
              <w:t>元一</w:t>
            </w:r>
          </w:p>
          <w:p w14:paraId="70AEA8E4" w14:textId="77777777" w:rsidR="00F40312" w:rsidRPr="00802333" w:rsidRDefault="00F40312" w:rsidP="00F40312">
            <w:pPr>
              <w:jc w:val="both"/>
              <w:rPr>
                <w:rFonts w:eastAsia="標楷體"/>
              </w:rPr>
            </w:pPr>
            <w:r w:rsidRPr="00802333">
              <w:rPr>
                <w:rFonts w:eastAsia="標楷體" w:hint="eastAsia"/>
              </w:rPr>
              <w:t>我</w:t>
            </w:r>
            <w:r w:rsidRPr="00802333">
              <w:rPr>
                <w:rFonts w:eastAsia="標楷體"/>
              </w:rPr>
              <w:t>的家</w:t>
            </w:r>
            <w:r w:rsidRPr="00802333">
              <w:rPr>
                <w:rFonts w:eastAsia="標楷體" w:hint="eastAsia"/>
              </w:rPr>
              <w:t>人</w:t>
            </w:r>
          </w:p>
          <w:p w14:paraId="7792161B" w14:textId="77777777" w:rsidR="00F40312" w:rsidRPr="00802333" w:rsidRDefault="00F40312" w:rsidP="00F40312">
            <w:pPr>
              <w:rPr>
                <w:rFonts w:ascii="標楷體" w:eastAsia="標楷體" w:hAnsi="標楷體"/>
                <w:bCs/>
              </w:rPr>
            </w:pPr>
            <w:r w:rsidRPr="00802333">
              <w:rPr>
                <w:rFonts w:ascii="標楷體" w:eastAsia="標楷體" w:hAnsi="標楷體" w:hint="eastAsia"/>
                <w:bCs/>
              </w:rPr>
              <w:t>【家庭教育】</w:t>
            </w:r>
          </w:p>
          <w:p w14:paraId="25E320F8" w14:textId="77777777" w:rsidR="00F40312" w:rsidRPr="00802333" w:rsidRDefault="00F40312" w:rsidP="00F40312">
            <w:pPr>
              <w:jc w:val="both"/>
              <w:rPr>
                <w:rFonts w:eastAsia="標楷體"/>
              </w:rPr>
            </w:pPr>
          </w:p>
        </w:tc>
        <w:tc>
          <w:tcPr>
            <w:tcW w:w="1134" w:type="dxa"/>
          </w:tcPr>
          <w:p w14:paraId="10E513BA" w14:textId="77777777" w:rsidR="00F40312" w:rsidRPr="00802333" w:rsidRDefault="00F40312" w:rsidP="00F40312">
            <w:pPr>
              <w:snapToGrid w:val="0"/>
              <w:rPr>
                <w:rFonts w:eastAsia="標楷體"/>
                <w:snapToGrid w:val="0"/>
              </w:rPr>
            </w:pPr>
            <w:r w:rsidRPr="00802333">
              <w:rPr>
                <w:rFonts w:eastAsia="標楷體"/>
                <w:snapToGrid w:val="0"/>
              </w:rPr>
              <w:t>1-1</w:t>
            </w:r>
            <w:r w:rsidRPr="00802333">
              <w:rPr>
                <w:rFonts w:eastAsia="標楷體" w:hint="eastAsia"/>
                <w:snapToGrid w:val="0"/>
              </w:rPr>
              <w:t>二元一次方程式</w:t>
            </w:r>
          </w:p>
          <w:p w14:paraId="3F328D4E" w14:textId="77777777" w:rsidR="00F40312" w:rsidRPr="00802333" w:rsidRDefault="00F40312" w:rsidP="00F40312">
            <w:pPr>
              <w:snapToGrid w:val="0"/>
              <w:rPr>
                <w:rFonts w:eastAsia="標楷體"/>
              </w:rPr>
            </w:pPr>
            <w:r w:rsidRPr="00802333">
              <w:rPr>
                <w:rFonts w:eastAsia="標楷體"/>
              </w:rPr>
              <w:t>【環境教育】</w:t>
            </w:r>
          </w:p>
          <w:p w14:paraId="1574A0CA" w14:textId="1163AECC" w:rsidR="00F40312" w:rsidRPr="00802333" w:rsidRDefault="00F40312" w:rsidP="00F40312">
            <w:pPr>
              <w:jc w:val="both"/>
              <w:rPr>
                <w:rFonts w:eastAsia="標楷體"/>
              </w:rPr>
            </w:pPr>
            <w:r w:rsidRPr="00802333">
              <w:rPr>
                <w:rFonts w:ascii="標楷體" w:eastAsia="標楷體" w:hAnsi="標楷體" w:hint="eastAsia"/>
              </w:rPr>
              <w:t>【資訊教育】</w:t>
            </w:r>
          </w:p>
        </w:tc>
        <w:tc>
          <w:tcPr>
            <w:tcW w:w="992" w:type="dxa"/>
            <w:vAlign w:val="center"/>
          </w:tcPr>
          <w:p w14:paraId="2BDCE3BD" w14:textId="77777777" w:rsidR="00F40312" w:rsidRPr="00802333" w:rsidRDefault="00F40312" w:rsidP="00F40312">
            <w:pPr>
              <w:ind w:left="57" w:right="57"/>
              <w:rPr>
                <w:rFonts w:ascii="標楷體" w:eastAsia="標楷體" w:hAnsi="標楷體"/>
              </w:rPr>
            </w:pPr>
            <w:r w:rsidRPr="00802333">
              <w:rPr>
                <w:rFonts w:ascii="標楷體" w:eastAsia="標楷體" w:hAnsi="標楷體" w:hint="eastAsia"/>
              </w:rPr>
              <w:t>第一篇 第1章 臺灣的人口成長與分布</w:t>
            </w:r>
          </w:p>
          <w:p w14:paraId="5419939D" w14:textId="77777777" w:rsidR="00F40312" w:rsidRPr="00802333" w:rsidRDefault="00F40312" w:rsidP="00F40312">
            <w:pPr>
              <w:ind w:left="57" w:right="57"/>
              <w:rPr>
                <w:rFonts w:ascii="標楷體" w:eastAsia="標楷體" w:hAnsi="標楷體"/>
                <w:lang w:eastAsia="zh-HK"/>
              </w:rPr>
            </w:pPr>
            <w:r w:rsidRPr="00802333">
              <w:rPr>
                <w:rFonts w:ascii="標楷體" w:eastAsia="標楷體" w:hAnsi="標楷體" w:hint="eastAsia"/>
              </w:rPr>
              <w:t>第二篇 第1章 日治時期的</w:t>
            </w:r>
            <w:r w:rsidRPr="00802333">
              <w:rPr>
                <w:rFonts w:ascii="標楷體" w:eastAsia="標楷體" w:hAnsi="標楷體" w:hint="eastAsia"/>
                <w:lang w:eastAsia="zh-HK"/>
              </w:rPr>
              <w:t>統治</w:t>
            </w:r>
          </w:p>
          <w:p w14:paraId="36491EEE" w14:textId="7440D296" w:rsidR="00F40312" w:rsidRPr="00802333" w:rsidRDefault="00F40312" w:rsidP="00F40312">
            <w:pPr>
              <w:jc w:val="both"/>
              <w:rPr>
                <w:rFonts w:eastAsia="標楷體"/>
              </w:rPr>
            </w:pPr>
            <w:r w:rsidRPr="00802333">
              <w:rPr>
                <w:rFonts w:ascii="標楷體" w:eastAsia="標楷體" w:hAnsi="標楷體" w:hint="eastAsia"/>
              </w:rPr>
              <w:t>第三篇 第1章 社會生活中的公民德性</w:t>
            </w:r>
          </w:p>
        </w:tc>
        <w:tc>
          <w:tcPr>
            <w:tcW w:w="1134" w:type="dxa"/>
          </w:tcPr>
          <w:p w14:paraId="1C524180" w14:textId="77777777" w:rsidR="00F40312" w:rsidRPr="00802333" w:rsidRDefault="00F40312" w:rsidP="00F40312">
            <w:pPr>
              <w:widowControl/>
              <w:jc w:val="both"/>
              <w:rPr>
                <w:rFonts w:ascii="標楷體" w:eastAsia="標楷體" w:hAnsi="標楷體"/>
                <w:kern w:val="0"/>
              </w:rPr>
            </w:pPr>
            <w:r w:rsidRPr="00802333">
              <w:rPr>
                <w:rFonts w:ascii="標楷體" w:eastAsia="標楷體" w:hAnsi="標楷體"/>
                <w:kern w:val="0"/>
              </w:rPr>
              <w:t>1‧1細胞的分裂</w:t>
            </w:r>
          </w:p>
          <w:p w14:paraId="1AA786B2" w14:textId="77777777" w:rsidR="00F40312" w:rsidRPr="00802333" w:rsidRDefault="00F40312" w:rsidP="00F40312">
            <w:pPr>
              <w:snapToGrid w:val="0"/>
              <w:rPr>
                <w:rFonts w:ascii="標楷體" w:eastAsia="標楷體" w:hAnsi="標楷體"/>
              </w:rPr>
            </w:pPr>
            <w:r w:rsidRPr="00802333">
              <w:rPr>
                <w:rFonts w:ascii="標楷體" w:eastAsia="標楷體" w:hAnsi="標楷體" w:cs="標楷體"/>
              </w:rPr>
              <w:t>【性別平等教育】</w:t>
            </w:r>
          </w:p>
          <w:p w14:paraId="2E34571F" w14:textId="27E7212C" w:rsidR="00F40312" w:rsidRPr="00802333" w:rsidRDefault="00F40312" w:rsidP="00F40312">
            <w:pPr>
              <w:jc w:val="both"/>
              <w:rPr>
                <w:rFonts w:eastAsia="標楷體"/>
              </w:rPr>
            </w:pPr>
            <w:r w:rsidRPr="00802333">
              <w:rPr>
                <w:rFonts w:ascii="標楷體" w:eastAsia="標楷體" w:hAnsi="標楷體" w:cs="標楷體"/>
              </w:rPr>
              <w:t>【閱讀素養教育】</w:t>
            </w:r>
          </w:p>
        </w:tc>
        <w:tc>
          <w:tcPr>
            <w:tcW w:w="992" w:type="dxa"/>
            <w:gridSpan w:val="2"/>
            <w:vAlign w:val="center"/>
          </w:tcPr>
          <w:p w14:paraId="1DAFC433"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心‧感動</w:t>
            </w:r>
          </w:p>
          <w:p w14:paraId="7B068BB3"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繪出心感動</w:t>
            </w:r>
          </w:p>
          <w:p w14:paraId="452A548D" w14:textId="77777777" w:rsidR="00F40312" w:rsidRPr="00802333" w:rsidRDefault="00F40312" w:rsidP="00F40312">
            <w:pPr>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【環境教育】</w:t>
            </w:r>
          </w:p>
          <w:p w14:paraId="03FA8F40"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心‧感動</w:t>
            </w:r>
          </w:p>
          <w:p w14:paraId="3E563E8D"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音樂心方向</w:t>
            </w:r>
          </w:p>
          <w:p w14:paraId="0DAA78D3"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bCs/>
                <w:sz w:val="20"/>
                <w:szCs w:val="20"/>
              </w:rPr>
              <w:t>【多元文化教育】</w:t>
            </w:r>
          </w:p>
          <w:p w14:paraId="5FE9E2B5"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2AAB3277"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心‧感動</w:t>
            </w:r>
          </w:p>
          <w:p w14:paraId="04BBCA9D"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青春心旅程</w:t>
            </w:r>
          </w:p>
          <w:p w14:paraId="28FEFEC1" w14:textId="3358922C" w:rsidR="00F40312" w:rsidRPr="00802333" w:rsidRDefault="00F40312" w:rsidP="00F40312">
            <w:pPr>
              <w:jc w:val="both"/>
              <w:rPr>
                <w:rFonts w:eastAsia="標楷體"/>
              </w:rPr>
            </w:pPr>
            <w:r w:rsidRPr="00802333">
              <w:rPr>
                <w:rFonts w:ascii="標楷體" w:eastAsia="標楷體" w:hAnsi="標楷體" w:hint="eastAsia"/>
                <w:bCs/>
                <w:sz w:val="20"/>
                <w:szCs w:val="20"/>
              </w:rPr>
              <w:t>【品德教育】</w:t>
            </w:r>
          </w:p>
        </w:tc>
        <w:tc>
          <w:tcPr>
            <w:tcW w:w="1134" w:type="dxa"/>
            <w:shd w:val="clear" w:color="auto" w:fill="FFFFFF"/>
          </w:tcPr>
          <w:p w14:paraId="2FC64E2C"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童軍：第一主題一起「趣」旅行第1單元出遊好時光</w:t>
            </w:r>
          </w:p>
          <w:p w14:paraId="65B1B098"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6CD0A36A"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【安全教育】</w:t>
            </w:r>
          </w:p>
          <w:p w14:paraId="1B19FE70"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4F42DBF0"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52FC6A71"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家政：第三主題用愛鋪滿家第1單元家庭愛行動</w:t>
            </w:r>
          </w:p>
          <w:p w14:paraId="388C4C3D"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【家庭教育】</w:t>
            </w:r>
          </w:p>
          <w:p w14:paraId="79559C2B"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輔導：第五主題征服學習王</w:t>
            </w:r>
            <w:r w:rsidRPr="00802333">
              <w:rPr>
                <w:rFonts w:ascii="Gungsuh" w:eastAsia="Gungsuh" w:hAnsi="Gungsuh" w:cs="Gungsuh"/>
              </w:rPr>
              <w:lastRenderedPageBreak/>
              <w:t>國第1單元踏上學習之旅</w:t>
            </w:r>
          </w:p>
          <w:p w14:paraId="597FF852" w14:textId="64551FEB" w:rsidR="00F40312" w:rsidRPr="00802333" w:rsidRDefault="00F40312" w:rsidP="00F40312">
            <w:pPr>
              <w:jc w:val="both"/>
              <w:rPr>
                <w:rFonts w:eastAsia="標楷體"/>
              </w:rPr>
            </w:pPr>
            <w:r w:rsidRPr="00802333">
              <w:rPr>
                <w:rFonts w:ascii="標楷體" w:eastAsia="標楷體" w:hAnsi="標楷體" w:cs="標楷體"/>
              </w:rPr>
              <w:t>【生涯規劃】</w:t>
            </w:r>
          </w:p>
        </w:tc>
        <w:tc>
          <w:tcPr>
            <w:tcW w:w="1134" w:type="dxa"/>
            <w:shd w:val="clear" w:color="auto" w:fill="FFFFFF"/>
          </w:tcPr>
          <w:p w14:paraId="408EE8E7" w14:textId="77777777" w:rsidR="00F40312" w:rsidRPr="00802333" w:rsidRDefault="00F40312" w:rsidP="00F40312">
            <w:pPr>
              <w:spacing w:line="260" w:lineRule="exact"/>
              <w:jc w:val="center"/>
              <w:rPr>
                <w:rFonts w:eastAsiaTheme="minorEastAsia"/>
                <w:bCs/>
                <w:snapToGrid w:val="0"/>
                <w:sz w:val="20"/>
                <w:szCs w:val="20"/>
              </w:rPr>
            </w:pPr>
            <w:r w:rsidRPr="00802333">
              <w:rPr>
                <w:rFonts w:ascii="標楷體" w:eastAsia="標楷體" w:hAnsi="標楷體" w:hint="eastAsia"/>
                <w:bCs/>
                <w:sz w:val="20"/>
                <w:szCs w:val="20"/>
              </w:rPr>
              <w:lastRenderedPageBreak/>
              <w:t>第二冊</w:t>
            </w:r>
            <w:r w:rsidRPr="00802333">
              <w:rPr>
                <w:rFonts w:ascii="標楷體" w:eastAsia="標楷體" w:hAnsi="標楷體" w:hint="eastAsia"/>
                <w:bCs/>
                <w:snapToGrid w:val="0"/>
                <w:sz w:val="20"/>
                <w:szCs w:val="20"/>
              </w:rPr>
              <w:t>關卡4 結構與機構</w:t>
            </w:r>
          </w:p>
          <w:p w14:paraId="4589B15F" w14:textId="77777777" w:rsidR="00F40312" w:rsidRPr="00802333" w:rsidRDefault="00F40312" w:rsidP="00F40312">
            <w:pPr>
              <w:spacing w:line="260" w:lineRule="exact"/>
              <w:ind w:leftChars="17" w:left="42" w:hanging="1"/>
              <w:jc w:val="center"/>
              <w:rPr>
                <w:rFonts w:eastAsiaTheme="minorEastAsia"/>
                <w:bCs/>
                <w:snapToGrid w:val="0"/>
                <w:kern w:val="0"/>
                <w:sz w:val="20"/>
                <w:szCs w:val="20"/>
              </w:rPr>
            </w:pPr>
            <w:r w:rsidRPr="00802333">
              <w:rPr>
                <w:rFonts w:ascii="標楷體" w:eastAsia="標楷體" w:hAnsi="標楷體" w:hint="eastAsia"/>
                <w:bCs/>
                <w:snapToGrid w:val="0"/>
                <w:kern w:val="0"/>
                <w:sz w:val="20"/>
                <w:szCs w:val="20"/>
              </w:rPr>
              <w:t>挑戰1 結構與生活</w:t>
            </w:r>
          </w:p>
          <w:p w14:paraId="4E665FFA" w14:textId="77777777" w:rsidR="00F40312" w:rsidRPr="00802333" w:rsidRDefault="00F40312" w:rsidP="00F40312">
            <w:pPr>
              <w:jc w:val="center"/>
              <w:rPr>
                <w:sz w:val="20"/>
                <w:szCs w:val="20"/>
              </w:rPr>
            </w:pPr>
            <w:r w:rsidRPr="00802333">
              <w:rPr>
                <w:rFonts w:ascii="標楷體" w:eastAsia="標楷體" w:hAnsi="標楷體"/>
                <w:snapToGrid w:val="0"/>
                <w:kern w:val="0"/>
                <w:sz w:val="20"/>
                <w:szCs w:val="20"/>
              </w:rPr>
              <w:t>【環境教育】</w:t>
            </w:r>
          </w:p>
          <w:p w14:paraId="487CEB30" w14:textId="77777777" w:rsidR="00F40312" w:rsidRPr="00802333" w:rsidRDefault="00F40312" w:rsidP="00F40312">
            <w:pPr>
              <w:jc w:val="center"/>
              <w:rPr>
                <w:sz w:val="20"/>
                <w:szCs w:val="20"/>
              </w:rPr>
            </w:pPr>
            <w:r w:rsidRPr="00802333">
              <w:rPr>
                <w:rFonts w:ascii="標楷體" w:eastAsia="標楷體" w:hAnsi="標楷體"/>
                <w:snapToGrid w:val="0"/>
                <w:kern w:val="0"/>
                <w:sz w:val="20"/>
                <w:szCs w:val="20"/>
              </w:rPr>
              <w:t>【安全教育】</w:t>
            </w:r>
          </w:p>
          <w:p w14:paraId="7B576374" w14:textId="77777777" w:rsidR="00F40312" w:rsidRPr="00802333" w:rsidRDefault="00F40312" w:rsidP="00F40312">
            <w:pPr>
              <w:jc w:val="center"/>
              <w:rPr>
                <w:sz w:val="20"/>
                <w:szCs w:val="20"/>
              </w:rPr>
            </w:pPr>
            <w:r w:rsidRPr="00802333">
              <w:rPr>
                <w:rFonts w:ascii="標楷體" w:eastAsia="標楷體" w:hAnsi="標楷體"/>
                <w:snapToGrid w:val="0"/>
                <w:kern w:val="0"/>
                <w:sz w:val="20"/>
                <w:szCs w:val="20"/>
              </w:rPr>
              <w:t>【品德教育】</w:t>
            </w:r>
          </w:p>
          <w:p w14:paraId="4B844583" w14:textId="77777777" w:rsidR="00F40312" w:rsidRPr="00802333" w:rsidRDefault="00F40312" w:rsidP="00F40312">
            <w:pPr>
              <w:jc w:val="both"/>
              <w:rPr>
                <w:rFonts w:ascii="標楷體" w:eastAsia="標楷體" w:hAnsi="標楷體"/>
                <w:snapToGrid w:val="0"/>
                <w:kern w:val="0"/>
                <w:sz w:val="20"/>
                <w:szCs w:val="20"/>
              </w:rPr>
            </w:pPr>
            <w:r w:rsidRPr="00802333">
              <w:rPr>
                <w:rFonts w:ascii="標楷體" w:eastAsia="標楷體" w:hAnsi="標楷體"/>
                <w:snapToGrid w:val="0"/>
                <w:kern w:val="0"/>
                <w:sz w:val="20"/>
                <w:szCs w:val="20"/>
              </w:rPr>
              <w:t>【生涯規劃教育】</w:t>
            </w:r>
          </w:p>
          <w:p w14:paraId="499EA9F0" w14:textId="77777777" w:rsidR="00F40312" w:rsidRPr="00802333" w:rsidRDefault="00F40312" w:rsidP="00F40312">
            <w:pPr>
              <w:jc w:val="both"/>
              <w:rPr>
                <w:rFonts w:ascii="標楷體" w:eastAsia="標楷體" w:hAnsi="標楷體"/>
                <w:snapToGrid w:val="0"/>
                <w:kern w:val="0"/>
                <w:sz w:val="20"/>
                <w:szCs w:val="20"/>
              </w:rPr>
            </w:pPr>
          </w:p>
          <w:p w14:paraId="1D664333" w14:textId="0A2DCD53" w:rsidR="00F40312" w:rsidRPr="00802333" w:rsidRDefault="00F40312" w:rsidP="00F40312">
            <w:pPr>
              <w:jc w:val="both"/>
              <w:rPr>
                <w:rFonts w:eastAsia="標楷體"/>
              </w:rPr>
            </w:pPr>
            <w:r w:rsidRPr="00802333">
              <w:rPr>
                <w:rFonts w:eastAsia="標楷體" w:hint="eastAsia"/>
              </w:rPr>
              <w:t>準備週；資訊科技與人類生活</w:t>
            </w:r>
          </w:p>
        </w:tc>
        <w:tc>
          <w:tcPr>
            <w:tcW w:w="992" w:type="dxa"/>
          </w:tcPr>
          <w:p w14:paraId="43E6005C" w14:textId="77777777" w:rsidR="00F40312" w:rsidRPr="00802333" w:rsidRDefault="00F40312" w:rsidP="00F40312">
            <w:pPr>
              <w:rPr>
                <w:rFonts w:asciiTheme="minorEastAsia" w:eastAsiaTheme="minorEastAsia" w:hAnsiTheme="minorEastAsia"/>
              </w:rPr>
            </w:pPr>
            <w:r w:rsidRPr="00802333">
              <w:rPr>
                <w:rFonts w:asciiTheme="minorEastAsia" w:eastAsiaTheme="minorEastAsia" w:hAnsiTheme="minorEastAsia"/>
              </w:rPr>
              <w:t>第 1-1章 寵 eye 百分百</w:t>
            </w:r>
          </w:p>
          <w:p w14:paraId="772CB418" w14:textId="69A8AD60" w:rsidR="00F40312" w:rsidRPr="00802333" w:rsidRDefault="00F40312" w:rsidP="00F40312">
            <w:pPr>
              <w:jc w:val="both"/>
              <w:rPr>
                <w:rFonts w:eastAsia="標楷體"/>
              </w:rPr>
            </w:pPr>
            <w:r w:rsidRPr="00802333">
              <w:rPr>
                <w:rFonts w:asciiTheme="minorEastAsia" w:eastAsiaTheme="minorEastAsia" w:hAnsiTheme="minorEastAsia" w:hint="eastAsia"/>
                <w:sz w:val="20"/>
                <w:szCs w:val="20"/>
              </w:rPr>
              <w:t>【家庭教育】</w:t>
            </w:r>
          </w:p>
        </w:tc>
      </w:tr>
      <w:tr w:rsidR="00802333" w:rsidRPr="00802333" w14:paraId="13A6003C" w14:textId="77777777" w:rsidTr="00AF3906">
        <w:trPr>
          <w:cantSplit/>
          <w:trHeight w:val="780"/>
          <w:jc w:val="center"/>
        </w:trPr>
        <w:tc>
          <w:tcPr>
            <w:tcW w:w="597" w:type="dxa"/>
            <w:gridSpan w:val="2"/>
            <w:vAlign w:val="center"/>
          </w:tcPr>
          <w:p w14:paraId="4690D260" w14:textId="5AC974E2" w:rsidR="00F40312" w:rsidRPr="00802333" w:rsidRDefault="00F40312" w:rsidP="00F40312">
            <w:pPr>
              <w:jc w:val="center"/>
              <w:rPr>
                <w:rFonts w:eastAsia="標楷體"/>
              </w:rPr>
            </w:pPr>
            <w:r w:rsidRPr="00802333">
              <w:rPr>
                <w:rFonts w:eastAsia="標楷體" w:hint="eastAsia"/>
              </w:rPr>
              <w:lastRenderedPageBreak/>
              <w:t>2</w:t>
            </w:r>
          </w:p>
        </w:tc>
        <w:tc>
          <w:tcPr>
            <w:tcW w:w="672" w:type="dxa"/>
            <w:vAlign w:val="center"/>
          </w:tcPr>
          <w:p w14:paraId="7D95DB6A" w14:textId="77777777" w:rsidR="00F40312" w:rsidRPr="00802333" w:rsidRDefault="00F40312" w:rsidP="00F40312">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2/19~</w:t>
            </w:r>
          </w:p>
          <w:p w14:paraId="3CE37C26" w14:textId="790F5F20" w:rsidR="00F40312" w:rsidRPr="00802333" w:rsidRDefault="00F40312" w:rsidP="00F40312">
            <w:pPr>
              <w:jc w:val="center"/>
              <w:rPr>
                <w:rFonts w:eastAsia="標楷體"/>
              </w:rPr>
            </w:pPr>
            <w:r w:rsidRPr="00802333">
              <w:rPr>
                <w:rFonts w:asciiTheme="minorEastAsia" w:eastAsiaTheme="minorEastAsia" w:hAnsiTheme="minorEastAsia" w:cs="新細明體" w:hint="eastAsia"/>
                <w:kern w:val="0"/>
                <w:sz w:val="20"/>
              </w:rPr>
              <w:t>2/23</w:t>
            </w:r>
          </w:p>
        </w:tc>
        <w:tc>
          <w:tcPr>
            <w:tcW w:w="994" w:type="dxa"/>
            <w:gridSpan w:val="2"/>
            <w:vAlign w:val="center"/>
          </w:tcPr>
          <w:p w14:paraId="5DC144EF"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第一課聲音鐘</w:t>
            </w:r>
          </w:p>
          <w:p w14:paraId="5A7E7DD5"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【戶外教育】</w:t>
            </w:r>
          </w:p>
          <w:p w14:paraId="41AE3BA1"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【多元文化教育】</w:t>
            </w:r>
          </w:p>
          <w:p w14:paraId="7E1E9E62" w14:textId="543274DE" w:rsidR="00F40312" w:rsidRPr="00802333" w:rsidRDefault="00F40312" w:rsidP="00F40312">
            <w:pPr>
              <w:jc w:val="both"/>
              <w:rPr>
                <w:rFonts w:eastAsia="標楷體"/>
              </w:rPr>
            </w:pPr>
            <w:r w:rsidRPr="00802333">
              <w:rPr>
                <w:rFonts w:ascii="標楷體" w:eastAsia="標楷體" w:hAnsi="標楷體" w:hint="eastAsia"/>
                <w:bCs/>
                <w:sz w:val="20"/>
                <w:szCs w:val="20"/>
              </w:rPr>
              <w:t>【閱讀素養教育】</w:t>
            </w:r>
          </w:p>
        </w:tc>
        <w:tc>
          <w:tcPr>
            <w:tcW w:w="993" w:type="dxa"/>
          </w:tcPr>
          <w:p w14:paraId="2B64A62B"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Lesson 1 I Play Basketball Every Day</w:t>
            </w:r>
          </w:p>
          <w:p w14:paraId="77AF1AF9" w14:textId="4F477E30" w:rsidR="00F40312" w:rsidRPr="00802333" w:rsidRDefault="00F40312" w:rsidP="00F40312">
            <w:pPr>
              <w:jc w:val="both"/>
              <w:rPr>
                <w:rFonts w:eastAsia="標楷體"/>
              </w:rPr>
            </w:pPr>
            <w:r w:rsidRPr="00802333">
              <w:rPr>
                <w:rFonts w:ascii="標楷體" w:eastAsia="標楷體" w:hAnsi="標楷體" w:hint="eastAsia"/>
                <w:sz w:val="22"/>
                <w:szCs w:val="22"/>
              </w:rPr>
              <w:t>【閱讀素養教育】</w:t>
            </w:r>
          </w:p>
        </w:tc>
        <w:tc>
          <w:tcPr>
            <w:tcW w:w="992" w:type="dxa"/>
          </w:tcPr>
          <w:p w14:paraId="3A66FD93"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sz w:val="20"/>
                <w:szCs w:val="20"/>
              </w:rPr>
              <w:t>一、逐家來看戲1.布袋戲尪仔</w:t>
            </w:r>
          </w:p>
          <w:p w14:paraId="1C1ABC4F"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hint="eastAsia"/>
                <w:sz w:val="20"/>
                <w:szCs w:val="20"/>
              </w:rPr>
              <w:t>【人權教育】</w:t>
            </w:r>
          </w:p>
          <w:p w14:paraId="13AAA896" w14:textId="48B6D640" w:rsidR="00F40312" w:rsidRPr="00802333" w:rsidRDefault="00F40312" w:rsidP="00F40312">
            <w:pPr>
              <w:jc w:val="both"/>
              <w:rPr>
                <w:rFonts w:eastAsia="標楷體"/>
              </w:rPr>
            </w:pPr>
            <w:r w:rsidRPr="00802333">
              <w:rPr>
                <w:rFonts w:ascii="標楷體" w:eastAsia="標楷體" w:hAnsi="標楷體" w:hint="eastAsia"/>
                <w:sz w:val="20"/>
                <w:szCs w:val="20"/>
              </w:rPr>
              <w:t>【多元文化】</w:t>
            </w:r>
          </w:p>
        </w:tc>
        <w:tc>
          <w:tcPr>
            <w:tcW w:w="992" w:type="dxa"/>
          </w:tcPr>
          <w:p w14:paraId="29462DE4"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sz w:val="20"/>
                <w:szCs w:val="20"/>
              </w:rPr>
              <w:t>一、生成个氣質1.衫褲設計師</w:t>
            </w:r>
          </w:p>
          <w:p w14:paraId="15124C26" w14:textId="045B591A" w:rsidR="00F40312" w:rsidRPr="00802333" w:rsidRDefault="00F40312" w:rsidP="00F40312">
            <w:pPr>
              <w:jc w:val="both"/>
              <w:rPr>
                <w:rFonts w:eastAsia="標楷體"/>
              </w:rPr>
            </w:pPr>
            <w:r w:rsidRPr="00802333">
              <w:rPr>
                <w:rFonts w:ascii="標楷體" w:eastAsia="標楷體" w:hAnsi="標楷體" w:hint="eastAsia"/>
                <w:sz w:val="20"/>
                <w:szCs w:val="20"/>
              </w:rPr>
              <w:t>【性別平等】</w:t>
            </w:r>
          </w:p>
        </w:tc>
        <w:tc>
          <w:tcPr>
            <w:tcW w:w="851" w:type="dxa"/>
          </w:tcPr>
          <w:p w14:paraId="7A00167B" w14:textId="77777777" w:rsidR="00F40312" w:rsidRPr="00802333" w:rsidRDefault="00F40312" w:rsidP="00F40312">
            <w:pPr>
              <w:jc w:val="both"/>
              <w:rPr>
                <w:rFonts w:eastAsia="標楷體"/>
              </w:rPr>
            </w:pPr>
          </w:p>
        </w:tc>
        <w:tc>
          <w:tcPr>
            <w:tcW w:w="1134" w:type="dxa"/>
          </w:tcPr>
          <w:p w14:paraId="3F75E2AF" w14:textId="77777777" w:rsidR="00F40312" w:rsidRPr="00802333" w:rsidRDefault="00F40312" w:rsidP="00F40312">
            <w:pPr>
              <w:jc w:val="both"/>
              <w:rPr>
                <w:rFonts w:eastAsia="標楷體"/>
              </w:rPr>
            </w:pPr>
            <w:r w:rsidRPr="00802333">
              <w:rPr>
                <w:rFonts w:eastAsia="標楷體" w:hint="eastAsia"/>
              </w:rPr>
              <w:t>單</w:t>
            </w:r>
            <w:r w:rsidRPr="00802333">
              <w:rPr>
                <w:rFonts w:eastAsia="標楷體"/>
              </w:rPr>
              <w:t>元一</w:t>
            </w:r>
          </w:p>
          <w:p w14:paraId="28861BCF" w14:textId="77777777" w:rsidR="00F40312" w:rsidRPr="00802333" w:rsidRDefault="00F40312" w:rsidP="00F40312">
            <w:pPr>
              <w:jc w:val="both"/>
              <w:rPr>
                <w:rFonts w:eastAsia="標楷體"/>
              </w:rPr>
            </w:pPr>
            <w:r w:rsidRPr="00802333">
              <w:rPr>
                <w:rFonts w:eastAsia="標楷體" w:hint="eastAsia"/>
              </w:rPr>
              <w:t>我</w:t>
            </w:r>
            <w:r w:rsidRPr="00802333">
              <w:rPr>
                <w:rFonts w:eastAsia="標楷體"/>
              </w:rPr>
              <w:t>的家</w:t>
            </w:r>
            <w:r w:rsidRPr="00802333">
              <w:rPr>
                <w:rFonts w:eastAsia="標楷體" w:hint="eastAsia"/>
              </w:rPr>
              <w:t>人</w:t>
            </w:r>
          </w:p>
          <w:p w14:paraId="3BE58B92" w14:textId="77777777" w:rsidR="00F40312" w:rsidRPr="00802333" w:rsidRDefault="00F40312" w:rsidP="00F40312">
            <w:pPr>
              <w:rPr>
                <w:rFonts w:ascii="標楷體" w:eastAsia="標楷體" w:hAnsi="標楷體"/>
                <w:bCs/>
              </w:rPr>
            </w:pPr>
            <w:r w:rsidRPr="00802333">
              <w:rPr>
                <w:rFonts w:ascii="標楷體" w:eastAsia="標楷體" w:hAnsi="標楷體" w:hint="eastAsia"/>
                <w:bCs/>
              </w:rPr>
              <w:t>【家庭教育】</w:t>
            </w:r>
          </w:p>
          <w:p w14:paraId="706B743A" w14:textId="77777777" w:rsidR="00F40312" w:rsidRPr="00802333" w:rsidRDefault="00F40312" w:rsidP="00F40312">
            <w:pPr>
              <w:jc w:val="both"/>
              <w:rPr>
                <w:rFonts w:eastAsia="標楷體"/>
              </w:rPr>
            </w:pPr>
          </w:p>
        </w:tc>
        <w:tc>
          <w:tcPr>
            <w:tcW w:w="1134" w:type="dxa"/>
          </w:tcPr>
          <w:p w14:paraId="38358A32" w14:textId="77777777" w:rsidR="00F40312" w:rsidRPr="00802333" w:rsidRDefault="00F40312" w:rsidP="00F40312">
            <w:pPr>
              <w:snapToGrid w:val="0"/>
              <w:rPr>
                <w:rFonts w:eastAsia="標楷體"/>
                <w:snapToGrid w:val="0"/>
              </w:rPr>
            </w:pPr>
            <w:r w:rsidRPr="00802333">
              <w:rPr>
                <w:rFonts w:eastAsia="標楷體"/>
                <w:snapToGrid w:val="0"/>
              </w:rPr>
              <w:t>1-</w:t>
            </w:r>
            <w:r w:rsidRPr="00802333">
              <w:rPr>
                <w:rFonts w:eastAsia="標楷體" w:hint="eastAsia"/>
                <w:snapToGrid w:val="0"/>
              </w:rPr>
              <w:t>2</w:t>
            </w:r>
            <w:r w:rsidRPr="00802333">
              <w:rPr>
                <w:rFonts w:eastAsia="標楷體" w:hint="eastAsia"/>
                <w:snapToGrid w:val="0"/>
              </w:rPr>
              <w:t>解二元一次聯立方程式</w:t>
            </w:r>
          </w:p>
          <w:p w14:paraId="790381F1" w14:textId="77777777" w:rsidR="00F40312" w:rsidRPr="00802333" w:rsidRDefault="00F40312" w:rsidP="00F40312">
            <w:pPr>
              <w:snapToGrid w:val="0"/>
              <w:rPr>
                <w:rFonts w:eastAsia="標楷體"/>
              </w:rPr>
            </w:pPr>
            <w:r w:rsidRPr="00802333">
              <w:rPr>
                <w:rFonts w:eastAsia="標楷體"/>
              </w:rPr>
              <w:t>【環境教育】</w:t>
            </w:r>
          </w:p>
          <w:p w14:paraId="6556C589" w14:textId="169CFC54" w:rsidR="00F40312" w:rsidRPr="00802333" w:rsidRDefault="00F40312" w:rsidP="00F40312">
            <w:pPr>
              <w:jc w:val="both"/>
              <w:rPr>
                <w:rFonts w:eastAsia="標楷體"/>
              </w:rPr>
            </w:pPr>
            <w:r w:rsidRPr="00802333">
              <w:rPr>
                <w:rFonts w:ascii="標楷體" w:eastAsia="標楷體" w:hAnsi="標楷體" w:hint="eastAsia"/>
              </w:rPr>
              <w:t>【資訊教育】</w:t>
            </w:r>
          </w:p>
        </w:tc>
        <w:tc>
          <w:tcPr>
            <w:tcW w:w="992" w:type="dxa"/>
          </w:tcPr>
          <w:p w14:paraId="75DBBB8D" w14:textId="77777777" w:rsidR="00F40312" w:rsidRPr="00802333" w:rsidRDefault="00F40312" w:rsidP="00F40312">
            <w:pPr>
              <w:ind w:left="57" w:right="57"/>
              <w:rPr>
                <w:rFonts w:ascii="標楷體" w:eastAsia="標楷體" w:hAnsi="標楷體"/>
              </w:rPr>
            </w:pPr>
            <w:r w:rsidRPr="00802333">
              <w:rPr>
                <w:rFonts w:ascii="標楷體" w:eastAsia="標楷體" w:hAnsi="標楷體" w:hint="eastAsia"/>
              </w:rPr>
              <w:t>第一篇 第1章 臺灣的人口成長與分布</w:t>
            </w:r>
          </w:p>
          <w:p w14:paraId="09B70231" w14:textId="77777777" w:rsidR="00F40312" w:rsidRPr="00802333" w:rsidRDefault="00F40312" w:rsidP="00F40312">
            <w:pPr>
              <w:ind w:left="57" w:right="57"/>
              <w:rPr>
                <w:rFonts w:ascii="標楷體" w:eastAsia="標楷體" w:hAnsi="標楷體"/>
                <w:lang w:eastAsia="zh-HK"/>
              </w:rPr>
            </w:pPr>
            <w:r w:rsidRPr="00802333">
              <w:rPr>
                <w:rFonts w:ascii="標楷體" w:eastAsia="標楷體" w:hAnsi="標楷體" w:hint="eastAsia"/>
              </w:rPr>
              <w:t>第二篇 第1章 日治時期的</w:t>
            </w:r>
            <w:r w:rsidRPr="00802333">
              <w:rPr>
                <w:rFonts w:ascii="標楷體" w:eastAsia="標楷體" w:hAnsi="標楷體" w:hint="eastAsia"/>
                <w:lang w:eastAsia="zh-HK"/>
              </w:rPr>
              <w:t>統治</w:t>
            </w:r>
          </w:p>
          <w:p w14:paraId="4CE50B56" w14:textId="4CDBCFEA" w:rsidR="00F40312" w:rsidRPr="00802333" w:rsidRDefault="00F40312" w:rsidP="00F40312">
            <w:pPr>
              <w:jc w:val="both"/>
              <w:rPr>
                <w:rFonts w:eastAsia="標楷體"/>
              </w:rPr>
            </w:pPr>
            <w:r w:rsidRPr="00802333">
              <w:rPr>
                <w:rFonts w:ascii="標楷體" w:eastAsia="標楷體" w:hAnsi="標楷體" w:hint="eastAsia"/>
              </w:rPr>
              <w:t>第三篇 第1章 社會生活中的公民德性</w:t>
            </w:r>
          </w:p>
        </w:tc>
        <w:tc>
          <w:tcPr>
            <w:tcW w:w="1134" w:type="dxa"/>
          </w:tcPr>
          <w:p w14:paraId="68F06BE6" w14:textId="77777777" w:rsidR="00F40312" w:rsidRPr="00802333" w:rsidRDefault="00F40312" w:rsidP="00F40312">
            <w:pPr>
              <w:widowControl/>
              <w:jc w:val="both"/>
              <w:rPr>
                <w:rFonts w:ascii="標楷體" w:eastAsia="標楷體" w:hAnsi="標楷體"/>
                <w:kern w:val="0"/>
              </w:rPr>
            </w:pPr>
            <w:r w:rsidRPr="00802333">
              <w:rPr>
                <w:rFonts w:ascii="標楷體" w:eastAsia="標楷體" w:hAnsi="標楷體"/>
                <w:kern w:val="0"/>
              </w:rPr>
              <w:t>1‧2無性生殖</w:t>
            </w:r>
          </w:p>
          <w:p w14:paraId="6A684B5E" w14:textId="77777777" w:rsidR="00F40312" w:rsidRPr="00802333" w:rsidRDefault="00F40312" w:rsidP="00F40312">
            <w:pPr>
              <w:snapToGrid w:val="0"/>
              <w:rPr>
                <w:rFonts w:ascii="標楷體" w:eastAsia="標楷體" w:hAnsi="標楷體"/>
              </w:rPr>
            </w:pPr>
            <w:r w:rsidRPr="00802333">
              <w:rPr>
                <w:rFonts w:ascii="標楷體" w:eastAsia="標楷體" w:hAnsi="標楷體" w:cs="標楷體"/>
              </w:rPr>
              <w:t>【品德教育】</w:t>
            </w:r>
          </w:p>
          <w:p w14:paraId="09F0B1AB" w14:textId="3E2035CE" w:rsidR="00F40312" w:rsidRPr="00802333" w:rsidRDefault="00F40312" w:rsidP="00F40312">
            <w:pPr>
              <w:jc w:val="both"/>
              <w:rPr>
                <w:rFonts w:eastAsia="標楷體"/>
              </w:rPr>
            </w:pPr>
            <w:r w:rsidRPr="00802333">
              <w:rPr>
                <w:rFonts w:ascii="標楷體" w:eastAsia="標楷體" w:hAnsi="標楷體" w:cs="標楷體"/>
              </w:rPr>
              <w:t>【閱讀素養教育】</w:t>
            </w:r>
          </w:p>
        </w:tc>
        <w:tc>
          <w:tcPr>
            <w:tcW w:w="992" w:type="dxa"/>
            <w:gridSpan w:val="2"/>
            <w:vAlign w:val="center"/>
          </w:tcPr>
          <w:p w14:paraId="67EC711B"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心‧感動</w:t>
            </w:r>
          </w:p>
          <w:p w14:paraId="74BC11D1"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繪出心感動</w:t>
            </w:r>
          </w:p>
          <w:p w14:paraId="6E04662D" w14:textId="77777777" w:rsidR="00F40312" w:rsidRPr="00802333" w:rsidRDefault="00F40312" w:rsidP="00F40312">
            <w:pPr>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【環境教育】</w:t>
            </w:r>
          </w:p>
          <w:p w14:paraId="39D0B1E0"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心‧感動</w:t>
            </w:r>
          </w:p>
          <w:p w14:paraId="1644BD03"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音樂心方向</w:t>
            </w:r>
          </w:p>
          <w:p w14:paraId="6613DF60"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bCs/>
                <w:sz w:val="20"/>
                <w:szCs w:val="20"/>
              </w:rPr>
              <w:t>【多元文化教育】</w:t>
            </w:r>
          </w:p>
          <w:p w14:paraId="236D4410"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31D8D9A7"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心‧感動</w:t>
            </w:r>
          </w:p>
          <w:p w14:paraId="6722AC37"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青春心旅程</w:t>
            </w:r>
          </w:p>
          <w:p w14:paraId="71DCB546" w14:textId="38359DF0" w:rsidR="00F40312" w:rsidRPr="00802333" w:rsidRDefault="00F40312" w:rsidP="00F40312">
            <w:pPr>
              <w:jc w:val="both"/>
              <w:rPr>
                <w:rFonts w:eastAsia="標楷體"/>
              </w:rPr>
            </w:pPr>
            <w:r w:rsidRPr="00802333">
              <w:rPr>
                <w:rFonts w:ascii="標楷體" w:eastAsia="標楷體" w:hAnsi="標楷體" w:hint="eastAsia"/>
                <w:bCs/>
                <w:sz w:val="20"/>
                <w:szCs w:val="20"/>
              </w:rPr>
              <w:t>【品德教育】</w:t>
            </w:r>
          </w:p>
        </w:tc>
        <w:tc>
          <w:tcPr>
            <w:tcW w:w="1134" w:type="dxa"/>
            <w:shd w:val="clear" w:color="auto" w:fill="FFFFFF"/>
          </w:tcPr>
          <w:p w14:paraId="30B675C7"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童軍：第一主題一起「趣」旅行第1單元出遊好時光</w:t>
            </w:r>
          </w:p>
          <w:p w14:paraId="62D13359"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0EABD84B"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【安全教育】</w:t>
            </w:r>
          </w:p>
          <w:p w14:paraId="71956B7E"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0C49AE19"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01A8A929"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家政：第三主題用愛鋪滿家第1單元家庭愛行動</w:t>
            </w:r>
          </w:p>
          <w:p w14:paraId="3E6E4696"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【家庭教育】</w:t>
            </w:r>
          </w:p>
          <w:p w14:paraId="2796C748"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輔導：第五主題征服學習王</w:t>
            </w:r>
            <w:r w:rsidRPr="00802333">
              <w:rPr>
                <w:rFonts w:ascii="Gungsuh" w:eastAsia="Gungsuh" w:hAnsi="Gungsuh" w:cs="Gungsuh"/>
              </w:rPr>
              <w:lastRenderedPageBreak/>
              <w:t>國第1單元踏上學習之旅</w:t>
            </w:r>
          </w:p>
          <w:p w14:paraId="3B233B90" w14:textId="5E67CB7A" w:rsidR="00F40312" w:rsidRPr="00802333" w:rsidRDefault="00F40312" w:rsidP="00F40312">
            <w:pPr>
              <w:jc w:val="both"/>
              <w:rPr>
                <w:rFonts w:eastAsia="標楷體"/>
              </w:rPr>
            </w:pPr>
            <w:r w:rsidRPr="00802333">
              <w:rPr>
                <w:rFonts w:ascii="標楷體" w:eastAsia="標楷體" w:hAnsi="標楷體" w:cs="標楷體"/>
              </w:rPr>
              <w:t>【生涯規劃】</w:t>
            </w:r>
          </w:p>
        </w:tc>
        <w:tc>
          <w:tcPr>
            <w:tcW w:w="1134" w:type="dxa"/>
            <w:shd w:val="clear" w:color="auto" w:fill="FFFFFF"/>
          </w:tcPr>
          <w:p w14:paraId="31DEC5A5" w14:textId="77777777" w:rsidR="00F40312" w:rsidRPr="00802333" w:rsidRDefault="00F40312" w:rsidP="00F40312">
            <w:pPr>
              <w:spacing w:line="260" w:lineRule="exact"/>
              <w:jc w:val="center"/>
              <w:rPr>
                <w:rFonts w:eastAsiaTheme="minorEastAsia"/>
                <w:sz w:val="20"/>
                <w:szCs w:val="20"/>
              </w:rPr>
            </w:pPr>
            <w:r w:rsidRPr="00802333">
              <w:rPr>
                <w:rFonts w:ascii="標楷體" w:eastAsia="標楷體" w:hAnsi="標楷體" w:hint="eastAsia"/>
                <w:bCs/>
                <w:sz w:val="20"/>
                <w:szCs w:val="20"/>
              </w:rPr>
              <w:lastRenderedPageBreak/>
              <w:t>第二冊</w:t>
            </w:r>
            <w:r w:rsidRPr="00802333">
              <w:rPr>
                <w:rFonts w:ascii="標楷體" w:eastAsia="標楷體" w:hAnsi="標楷體" w:hint="eastAsia"/>
                <w:bCs/>
                <w:snapToGrid w:val="0"/>
                <w:sz w:val="20"/>
                <w:szCs w:val="20"/>
              </w:rPr>
              <w:t>關卡4 結構與機構</w:t>
            </w:r>
          </w:p>
          <w:p w14:paraId="082ACB4B" w14:textId="77777777" w:rsidR="00F40312" w:rsidRPr="00802333" w:rsidRDefault="00F40312" w:rsidP="00F40312">
            <w:pPr>
              <w:jc w:val="both"/>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t xml:space="preserve">挑戰1 </w:t>
            </w:r>
            <w:r w:rsidRPr="00802333">
              <w:rPr>
                <w:rFonts w:ascii="標楷體" w:eastAsia="標楷體" w:hAnsi="標楷體" w:hint="eastAsia"/>
                <w:sz w:val="20"/>
                <w:szCs w:val="20"/>
              </w:rPr>
              <w:t>結構</w:t>
            </w:r>
            <w:r w:rsidRPr="00802333">
              <w:rPr>
                <w:rFonts w:ascii="標楷體" w:eastAsia="標楷體" w:hAnsi="標楷體" w:hint="eastAsia"/>
                <w:bCs/>
                <w:snapToGrid w:val="0"/>
                <w:kern w:val="0"/>
                <w:sz w:val="20"/>
                <w:szCs w:val="20"/>
              </w:rPr>
              <w:t>與生活</w:t>
            </w:r>
          </w:p>
          <w:p w14:paraId="1551DB99" w14:textId="77777777" w:rsidR="00F40312" w:rsidRPr="00802333" w:rsidRDefault="00F40312" w:rsidP="00F40312">
            <w:pPr>
              <w:jc w:val="both"/>
              <w:rPr>
                <w:rFonts w:ascii="標楷體" w:eastAsia="標楷體" w:hAnsi="標楷體"/>
                <w:bCs/>
                <w:snapToGrid w:val="0"/>
                <w:kern w:val="0"/>
                <w:sz w:val="20"/>
                <w:szCs w:val="20"/>
              </w:rPr>
            </w:pPr>
          </w:p>
          <w:p w14:paraId="51B0C3FA" w14:textId="4B788ECD" w:rsidR="00F40312" w:rsidRPr="00802333" w:rsidRDefault="00F40312" w:rsidP="00F40312">
            <w:pPr>
              <w:jc w:val="both"/>
              <w:rPr>
                <w:rFonts w:eastAsia="標楷體"/>
              </w:rPr>
            </w:pPr>
            <w:r w:rsidRPr="00802333">
              <w:rPr>
                <w:rFonts w:eastAsia="標楷體" w:hint="eastAsia"/>
              </w:rPr>
              <w:t>雲端硬碟與共筆說明</w:t>
            </w:r>
          </w:p>
        </w:tc>
        <w:tc>
          <w:tcPr>
            <w:tcW w:w="992" w:type="dxa"/>
          </w:tcPr>
          <w:p w14:paraId="0710218E" w14:textId="77777777" w:rsidR="00F40312" w:rsidRPr="00802333" w:rsidRDefault="00F40312" w:rsidP="00F40312">
            <w:pPr>
              <w:rPr>
                <w:rFonts w:asciiTheme="minorEastAsia" w:eastAsiaTheme="minorEastAsia" w:hAnsiTheme="minorEastAsia"/>
              </w:rPr>
            </w:pPr>
            <w:r w:rsidRPr="00802333">
              <w:rPr>
                <w:rFonts w:asciiTheme="minorEastAsia" w:eastAsiaTheme="minorEastAsia" w:hAnsiTheme="minorEastAsia"/>
              </w:rPr>
              <w:t>第 1-2 章 健康從齒開始</w:t>
            </w:r>
          </w:p>
          <w:p w14:paraId="055B1E4C" w14:textId="10E40AB9" w:rsidR="00F40312" w:rsidRPr="00802333" w:rsidRDefault="00F40312" w:rsidP="00F40312">
            <w:pPr>
              <w:jc w:val="both"/>
              <w:rPr>
                <w:rFonts w:eastAsia="標楷體"/>
              </w:rPr>
            </w:pPr>
            <w:r w:rsidRPr="00802333">
              <w:rPr>
                <w:rFonts w:asciiTheme="minorEastAsia" w:eastAsiaTheme="minorEastAsia" w:hAnsiTheme="minorEastAsia" w:hint="eastAsia"/>
                <w:sz w:val="20"/>
                <w:szCs w:val="20"/>
              </w:rPr>
              <w:t>【生命教育】</w:t>
            </w:r>
          </w:p>
        </w:tc>
      </w:tr>
      <w:tr w:rsidR="00802333" w:rsidRPr="00802333" w14:paraId="4BC22CB6" w14:textId="77777777" w:rsidTr="00AF3906">
        <w:trPr>
          <w:cantSplit/>
          <w:trHeight w:val="780"/>
          <w:jc w:val="center"/>
        </w:trPr>
        <w:tc>
          <w:tcPr>
            <w:tcW w:w="597" w:type="dxa"/>
            <w:gridSpan w:val="2"/>
            <w:vAlign w:val="center"/>
          </w:tcPr>
          <w:p w14:paraId="0964B706" w14:textId="2EBA3946" w:rsidR="00F40312" w:rsidRPr="00802333" w:rsidRDefault="00F40312" w:rsidP="00F40312">
            <w:pPr>
              <w:jc w:val="center"/>
              <w:rPr>
                <w:rFonts w:eastAsia="標楷體"/>
              </w:rPr>
            </w:pPr>
            <w:r w:rsidRPr="00802333">
              <w:rPr>
                <w:rFonts w:eastAsia="標楷體"/>
              </w:rPr>
              <w:lastRenderedPageBreak/>
              <w:t>3</w:t>
            </w:r>
          </w:p>
        </w:tc>
        <w:tc>
          <w:tcPr>
            <w:tcW w:w="672" w:type="dxa"/>
            <w:vAlign w:val="center"/>
          </w:tcPr>
          <w:p w14:paraId="3933F6FD" w14:textId="77777777" w:rsidR="00F40312" w:rsidRPr="00802333" w:rsidRDefault="00F40312" w:rsidP="00F40312">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2/26~</w:t>
            </w:r>
          </w:p>
          <w:p w14:paraId="77CE05E4" w14:textId="19972978" w:rsidR="00F40312" w:rsidRPr="00802333" w:rsidRDefault="00F40312" w:rsidP="00F40312">
            <w:pPr>
              <w:jc w:val="center"/>
              <w:rPr>
                <w:rFonts w:eastAsia="標楷體"/>
              </w:rPr>
            </w:pPr>
            <w:r w:rsidRPr="00802333">
              <w:rPr>
                <w:rFonts w:asciiTheme="minorEastAsia" w:eastAsiaTheme="minorEastAsia" w:hAnsiTheme="minorEastAsia" w:cs="新細明體" w:hint="eastAsia"/>
                <w:kern w:val="0"/>
                <w:sz w:val="20"/>
              </w:rPr>
              <w:t>3/1</w:t>
            </w:r>
          </w:p>
        </w:tc>
        <w:tc>
          <w:tcPr>
            <w:tcW w:w="994" w:type="dxa"/>
            <w:gridSpan w:val="2"/>
            <w:vAlign w:val="center"/>
          </w:tcPr>
          <w:p w14:paraId="571EA71A"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第二課孩子的鐘塔</w:t>
            </w:r>
          </w:p>
          <w:p w14:paraId="4DFD675D"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【生命教育】</w:t>
            </w:r>
          </w:p>
          <w:p w14:paraId="35C4FC2E" w14:textId="0D73293D" w:rsidR="00F40312" w:rsidRPr="00802333" w:rsidRDefault="00F40312" w:rsidP="00F40312">
            <w:pPr>
              <w:jc w:val="both"/>
              <w:rPr>
                <w:rFonts w:eastAsia="標楷體"/>
              </w:rPr>
            </w:pPr>
            <w:r w:rsidRPr="00802333">
              <w:rPr>
                <w:rFonts w:ascii="標楷體" w:eastAsia="標楷體" w:hAnsi="標楷體" w:hint="eastAsia"/>
                <w:sz w:val="20"/>
                <w:szCs w:val="20"/>
              </w:rPr>
              <w:t>【家庭教育】</w:t>
            </w:r>
          </w:p>
        </w:tc>
        <w:tc>
          <w:tcPr>
            <w:tcW w:w="993" w:type="dxa"/>
          </w:tcPr>
          <w:p w14:paraId="04C0C49E"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Lesson 1 I Play Basketball Every Day</w:t>
            </w:r>
          </w:p>
          <w:p w14:paraId="610B5065" w14:textId="72439851" w:rsidR="00F40312" w:rsidRPr="00802333" w:rsidRDefault="00F40312" w:rsidP="00F40312">
            <w:pPr>
              <w:jc w:val="both"/>
              <w:rPr>
                <w:rFonts w:eastAsia="標楷體"/>
              </w:rPr>
            </w:pPr>
            <w:r w:rsidRPr="00802333">
              <w:rPr>
                <w:rFonts w:ascii="標楷體" w:eastAsia="標楷體" w:hAnsi="標楷體" w:hint="eastAsia"/>
                <w:sz w:val="22"/>
                <w:szCs w:val="22"/>
              </w:rPr>
              <w:t>【閱讀素養教育】</w:t>
            </w:r>
          </w:p>
        </w:tc>
        <w:tc>
          <w:tcPr>
            <w:tcW w:w="992" w:type="dxa"/>
          </w:tcPr>
          <w:p w14:paraId="702842CB"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sz w:val="20"/>
                <w:szCs w:val="20"/>
              </w:rPr>
              <w:t>一、逐家來看戲1.布袋戲尪仔</w:t>
            </w:r>
          </w:p>
          <w:p w14:paraId="53974F05"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hint="eastAsia"/>
                <w:sz w:val="20"/>
                <w:szCs w:val="20"/>
              </w:rPr>
              <w:t>【人權教育】</w:t>
            </w:r>
          </w:p>
          <w:p w14:paraId="0A180AD0" w14:textId="6EBF5498" w:rsidR="00F40312" w:rsidRPr="00802333" w:rsidRDefault="00F40312" w:rsidP="00F40312">
            <w:pPr>
              <w:jc w:val="both"/>
              <w:rPr>
                <w:rFonts w:eastAsia="標楷體"/>
              </w:rPr>
            </w:pPr>
            <w:r w:rsidRPr="00802333">
              <w:rPr>
                <w:rFonts w:ascii="標楷體" w:eastAsia="標楷體" w:hAnsi="標楷體" w:hint="eastAsia"/>
                <w:sz w:val="20"/>
                <w:szCs w:val="20"/>
              </w:rPr>
              <w:t>【多元文化】</w:t>
            </w:r>
          </w:p>
        </w:tc>
        <w:tc>
          <w:tcPr>
            <w:tcW w:w="992" w:type="dxa"/>
          </w:tcPr>
          <w:p w14:paraId="3D1D4CFF"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sz w:val="20"/>
                <w:szCs w:val="20"/>
              </w:rPr>
              <w:t>一、生成个氣質2.飛上天頂个細阿妹</w:t>
            </w:r>
          </w:p>
          <w:p w14:paraId="5763720D" w14:textId="281F9D31" w:rsidR="00F40312" w:rsidRPr="00802333" w:rsidRDefault="00F40312" w:rsidP="00F40312">
            <w:pPr>
              <w:jc w:val="both"/>
              <w:rPr>
                <w:rFonts w:eastAsia="標楷體"/>
              </w:rPr>
            </w:pPr>
            <w:r w:rsidRPr="00802333">
              <w:rPr>
                <w:rFonts w:ascii="標楷體" w:eastAsia="標楷體" w:hAnsi="標楷體" w:hint="eastAsia"/>
                <w:sz w:val="20"/>
                <w:szCs w:val="20"/>
              </w:rPr>
              <w:t>【性別平等】</w:t>
            </w:r>
          </w:p>
        </w:tc>
        <w:tc>
          <w:tcPr>
            <w:tcW w:w="851" w:type="dxa"/>
          </w:tcPr>
          <w:p w14:paraId="1D1B482C" w14:textId="77777777" w:rsidR="00F40312" w:rsidRPr="00802333" w:rsidRDefault="00F40312" w:rsidP="00F40312">
            <w:pPr>
              <w:jc w:val="both"/>
              <w:rPr>
                <w:rFonts w:eastAsia="標楷體"/>
              </w:rPr>
            </w:pPr>
          </w:p>
        </w:tc>
        <w:tc>
          <w:tcPr>
            <w:tcW w:w="1134" w:type="dxa"/>
          </w:tcPr>
          <w:p w14:paraId="5FDE305F" w14:textId="77777777" w:rsidR="00F40312" w:rsidRPr="00802333" w:rsidRDefault="00F40312" w:rsidP="00F40312">
            <w:pPr>
              <w:jc w:val="both"/>
              <w:rPr>
                <w:rFonts w:eastAsia="標楷體"/>
              </w:rPr>
            </w:pPr>
            <w:r w:rsidRPr="00802333">
              <w:rPr>
                <w:rFonts w:eastAsia="標楷體" w:hint="eastAsia"/>
              </w:rPr>
              <w:t>單</w:t>
            </w:r>
            <w:r w:rsidRPr="00802333">
              <w:rPr>
                <w:rFonts w:eastAsia="標楷體"/>
              </w:rPr>
              <w:t>元一</w:t>
            </w:r>
          </w:p>
          <w:p w14:paraId="69F2A8F7" w14:textId="77777777" w:rsidR="00F40312" w:rsidRPr="00802333" w:rsidRDefault="00F40312" w:rsidP="00F40312">
            <w:pPr>
              <w:jc w:val="both"/>
              <w:rPr>
                <w:rFonts w:eastAsia="標楷體"/>
              </w:rPr>
            </w:pPr>
            <w:r w:rsidRPr="00802333">
              <w:rPr>
                <w:rFonts w:eastAsia="標楷體" w:hint="eastAsia"/>
              </w:rPr>
              <w:t>我</w:t>
            </w:r>
            <w:r w:rsidRPr="00802333">
              <w:rPr>
                <w:rFonts w:eastAsia="標楷體"/>
              </w:rPr>
              <w:t>的家</w:t>
            </w:r>
            <w:r w:rsidRPr="00802333">
              <w:rPr>
                <w:rFonts w:eastAsia="標楷體" w:hint="eastAsia"/>
              </w:rPr>
              <w:t>人</w:t>
            </w:r>
          </w:p>
          <w:p w14:paraId="1D49009F" w14:textId="77777777" w:rsidR="00F40312" w:rsidRPr="00802333" w:rsidRDefault="00F40312" w:rsidP="00F40312">
            <w:pPr>
              <w:rPr>
                <w:rFonts w:ascii="標楷體" w:eastAsia="標楷體" w:hAnsi="標楷體"/>
                <w:bCs/>
              </w:rPr>
            </w:pPr>
            <w:r w:rsidRPr="00802333">
              <w:rPr>
                <w:rFonts w:ascii="標楷體" w:eastAsia="標楷體" w:hAnsi="標楷體" w:hint="eastAsia"/>
                <w:bCs/>
              </w:rPr>
              <w:t>【家庭教育】</w:t>
            </w:r>
          </w:p>
          <w:p w14:paraId="3AAC8598" w14:textId="77777777" w:rsidR="00F40312" w:rsidRPr="00802333" w:rsidRDefault="00F40312" w:rsidP="00F40312">
            <w:pPr>
              <w:jc w:val="both"/>
              <w:rPr>
                <w:rFonts w:eastAsia="標楷體"/>
              </w:rPr>
            </w:pPr>
          </w:p>
        </w:tc>
        <w:tc>
          <w:tcPr>
            <w:tcW w:w="1134" w:type="dxa"/>
          </w:tcPr>
          <w:p w14:paraId="1F88ED12" w14:textId="77777777" w:rsidR="00F40312" w:rsidRPr="00802333" w:rsidRDefault="00F40312" w:rsidP="00F40312">
            <w:pPr>
              <w:snapToGrid w:val="0"/>
              <w:rPr>
                <w:rFonts w:eastAsia="標楷體"/>
                <w:snapToGrid w:val="0"/>
              </w:rPr>
            </w:pPr>
            <w:r w:rsidRPr="00802333">
              <w:rPr>
                <w:rFonts w:eastAsia="標楷體"/>
                <w:snapToGrid w:val="0"/>
              </w:rPr>
              <w:t>1-</w:t>
            </w:r>
            <w:r w:rsidRPr="00802333">
              <w:rPr>
                <w:rFonts w:eastAsia="標楷體" w:hint="eastAsia"/>
                <w:snapToGrid w:val="0"/>
              </w:rPr>
              <w:t>2</w:t>
            </w:r>
            <w:r w:rsidRPr="00802333">
              <w:rPr>
                <w:rFonts w:eastAsia="標楷體" w:hint="eastAsia"/>
                <w:snapToGrid w:val="0"/>
              </w:rPr>
              <w:t>解二元一次聯立方程式</w:t>
            </w:r>
          </w:p>
          <w:p w14:paraId="62FB9B1C" w14:textId="77777777" w:rsidR="00F40312" w:rsidRPr="00802333" w:rsidRDefault="00F40312" w:rsidP="00F40312">
            <w:pPr>
              <w:snapToGrid w:val="0"/>
              <w:rPr>
                <w:rFonts w:eastAsia="標楷體"/>
              </w:rPr>
            </w:pPr>
            <w:r w:rsidRPr="00802333">
              <w:rPr>
                <w:rFonts w:eastAsia="標楷體"/>
              </w:rPr>
              <w:t>【環境教育】</w:t>
            </w:r>
          </w:p>
          <w:p w14:paraId="078DE83F" w14:textId="697A7DA0" w:rsidR="00F40312" w:rsidRPr="00802333" w:rsidRDefault="00F40312" w:rsidP="00F40312">
            <w:pPr>
              <w:jc w:val="both"/>
              <w:rPr>
                <w:rFonts w:eastAsia="標楷體"/>
              </w:rPr>
            </w:pPr>
            <w:r w:rsidRPr="00802333">
              <w:rPr>
                <w:rFonts w:ascii="標楷體" w:eastAsia="標楷體" w:hAnsi="標楷體" w:hint="eastAsia"/>
              </w:rPr>
              <w:t>【資訊教育】</w:t>
            </w:r>
          </w:p>
        </w:tc>
        <w:tc>
          <w:tcPr>
            <w:tcW w:w="992" w:type="dxa"/>
          </w:tcPr>
          <w:p w14:paraId="27C4341A" w14:textId="77777777" w:rsidR="00F40312" w:rsidRPr="00802333" w:rsidRDefault="00F40312" w:rsidP="00F40312">
            <w:pPr>
              <w:ind w:left="57" w:right="57"/>
              <w:rPr>
                <w:rFonts w:ascii="標楷體" w:eastAsia="標楷體" w:hAnsi="標楷體"/>
              </w:rPr>
            </w:pPr>
            <w:r w:rsidRPr="00802333">
              <w:rPr>
                <w:rFonts w:ascii="標楷體" w:eastAsia="標楷體" w:hAnsi="標楷體" w:hint="eastAsia"/>
              </w:rPr>
              <w:t>第一篇 第1章 臺灣的人口成長與分布</w:t>
            </w:r>
          </w:p>
          <w:p w14:paraId="2D0F9918" w14:textId="77777777" w:rsidR="00F40312" w:rsidRPr="00802333" w:rsidRDefault="00F40312" w:rsidP="00F40312">
            <w:pPr>
              <w:ind w:left="57" w:right="57"/>
              <w:rPr>
                <w:rFonts w:ascii="標楷體" w:eastAsia="標楷體" w:hAnsi="標楷體"/>
                <w:lang w:eastAsia="zh-HK"/>
              </w:rPr>
            </w:pPr>
            <w:r w:rsidRPr="00802333">
              <w:rPr>
                <w:rFonts w:ascii="標楷體" w:eastAsia="標楷體" w:hAnsi="標楷體" w:hint="eastAsia"/>
              </w:rPr>
              <w:t>第二篇 第1章 日治時期的</w:t>
            </w:r>
            <w:r w:rsidRPr="00802333">
              <w:rPr>
                <w:rFonts w:ascii="標楷體" w:eastAsia="標楷體" w:hAnsi="標楷體" w:hint="eastAsia"/>
                <w:lang w:eastAsia="zh-HK"/>
              </w:rPr>
              <w:t>統治</w:t>
            </w:r>
          </w:p>
          <w:p w14:paraId="6A136C0F" w14:textId="4A710AC8" w:rsidR="00F40312" w:rsidRPr="00802333" w:rsidRDefault="00F40312" w:rsidP="00F40312">
            <w:pPr>
              <w:jc w:val="both"/>
              <w:rPr>
                <w:rFonts w:eastAsia="標楷體"/>
              </w:rPr>
            </w:pPr>
            <w:r w:rsidRPr="00802333">
              <w:rPr>
                <w:rFonts w:ascii="標楷體" w:eastAsia="標楷體" w:hAnsi="標楷體" w:hint="eastAsia"/>
              </w:rPr>
              <w:t>第三篇 第1章 社會生活中的公民德性</w:t>
            </w:r>
          </w:p>
        </w:tc>
        <w:tc>
          <w:tcPr>
            <w:tcW w:w="1134" w:type="dxa"/>
          </w:tcPr>
          <w:p w14:paraId="74BD05CF" w14:textId="77777777" w:rsidR="00F40312" w:rsidRPr="00802333" w:rsidRDefault="00F40312" w:rsidP="00F40312">
            <w:pPr>
              <w:widowControl/>
              <w:jc w:val="both"/>
              <w:rPr>
                <w:rFonts w:ascii="標楷體" w:eastAsia="標楷體" w:hAnsi="標楷體"/>
                <w:kern w:val="0"/>
              </w:rPr>
            </w:pPr>
            <w:r w:rsidRPr="00802333">
              <w:rPr>
                <w:rFonts w:ascii="標楷體" w:eastAsia="標楷體" w:hAnsi="標楷體"/>
                <w:kern w:val="0"/>
              </w:rPr>
              <w:t>1‧3有性生殖</w:t>
            </w:r>
          </w:p>
          <w:p w14:paraId="1294DE92" w14:textId="77777777" w:rsidR="00F40312" w:rsidRPr="00802333" w:rsidRDefault="00F40312" w:rsidP="00F40312">
            <w:pPr>
              <w:snapToGrid w:val="0"/>
              <w:rPr>
                <w:rFonts w:ascii="標楷體" w:eastAsia="標楷體" w:hAnsi="標楷體"/>
              </w:rPr>
            </w:pPr>
            <w:r w:rsidRPr="00802333">
              <w:rPr>
                <w:rFonts w:ascii="標楷體" w:eastAsia="標楷體" w:hAnsi="標楷體" w:cs="標楷體"/>
              </w:rPr>
              <w:t>【品德教育】</w:t>
            </w:r>
          </w:p>
          <w:p w14:paraId="06257DFA" w14:textId="742B50FE" w:rsidR="00F40312" w:rsidRPr="00802333" w:rsidRDefault="00F40312" w:rsidP="00F40312">
            <w:pPr>
              <w:jc w:val="both"/>
              <w:rPr>
                <w:rFonts w:eastAsia="標楷體"/>
              </w:rPr>
            </w:pPr>
            <w:r w:rsidRPr="00802333">
              <w:rPr>
                <w:rFonts w:ascii="標楷體" w:eastAsia="標楷體" w:hAnsi="標楷體" w:cs="標楷體"/>
              </w:rPr>
              <w:t>【閱讀素養教育】</w:t>
            </w:r>
          </w:p>
        </w:tc>
        <w:tc>
          <w:tcPr>
            <w:tcW w:w="992" w:type="dxa"/>
            <w:gridSpan w:val="2"/>
            <w:vAlign w:val="center"/>
          </w:tcPr>
          <w:p w14:paraId="7BF8BF80"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心‧感動</w:t>
            </w:r>
          </w:p>
          <w:p w14:paraId="10D77E00"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繪出心感動</w:t>
            </w:r>
          </w:p>
          <w:p w14:paraId="36097A13" w14:textId="77777777" w:rsidR="00F40312" w:rsidRPr="00802333" w:rsidRDefault="00F40312" w:rsidP="00F40312">
            <w:pPr>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【環境教育】</w:t>
            </w:r>
          </w:p>
          <w:p w14:paraId="249D0DF6"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心‧感動</w:t>
            </w:r>
          </w:p>
          <w:p w14:paraId="382D4ECA"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音樂心方向</w:t>
            </w:r>
          </w:p>
          <w:p w14:paraId="3D346C9B"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bCs/>
                <w:sz w:val="20"/>
                <w:szCs w:val="20"/>
              </w:rPr>
              <w:t>【多元文化教育】</w:t>
            </w:r>
          </w:p>
          <w:p w14:paraId="1F374C41"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27751A34"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心‧感動</w:t>
            </w:r>
          </w:p>
          <w:p w14:paraId="527B0665"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青春心旅程</w:t>
            </w:r>
          </w:p>
          <w:p w14:paraId="675EA354" w14:textId="54B131CC" w:rsidR="00F40312" w:rsidRPr="00802333" w:rsidRDefault="00F40312" w:rsidP="00F40312">
            <w:pPr>
              <w:jc w:val="both"/>
              <w:rPr>
                <w:rFonts w:eastAsia="標楷體"/>
              </w:rPr>
            </w:pPr>
            <w:r w:rsidRPr="00802333">
              <w:rPr>
                <w:rFonts w:ascii="標楷體" w:eastAsia="標楷體" w:hAnsi="標楷體" w:hint="eastAsia"/>
                <w:bCs/>
                <w:sz w:val="20"/>
                <w:szCs w:val="20"/>
              </w:rPr>
              <w:t>【品德教育】</w:t>
            </w:r>
          </w:p>
        </w:tc>
        <w:tc>
          <w:tcPr>
            <w:tcW w:w="1134" w:type="dxa"/>
            <w:shd w:val="clear" w:color="auto" w:fill="FFFFFF"/>
          </w:tcPr>
          <w:p w14:paraId="4EF5FB9C"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童軍：第一主題一起「趣」旅行第2單元規畫我最行</w:t>
            </w:r>
          </w:p>
          <w:p w14:paraId="4DC265EA"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35CC9E78"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【安全教育】</w:t>
            </w:r>
          </w:p>
          <w:p w14:paraId="05E840FB"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3A11996D"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5037C5EF"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家政：第三主題用愛鋪滿家第1單元家庭愛行動</w:t>
            </w:r>
          </w:p>
          <w:p w14:paraId="06B14BC7"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【家庭教育】</w:t>
            </w:r>
          </w:p>
          <w:p w14:paraId="5AB4BEA0"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輔導：第五主題征服學習王</w:t>
            </w:r>
            <w:r w:rsidRPr="00802333">
              <w:rPr>
                <w:rFonts w:ascii="Gungsuh" w:eastAsia="Gungsuh" w:hAnsi="Gungsuh" w:cs="Gungsuh"/>
              </w:rPr>
              <w:lastRenderedPageBreak/>
              <w:t>國第2單元學習玩家登入</w:t>
            </w:r>
          </w:p>
          <w:p w14:paraId="34ACC09B" w14:textId="6301D5D7" w:rsidR="00F40312" w:rsidRPr="00802333" w:rsidRDefault="00F40312" w:rsidP="00F40312">
            <w:pPr>
              <w:jc w:val="both"/>
              <w:rPr>
                <w:rFonts w:eastAsia="標楷體"/>
              </w:rPr>
            </w:pPr>
            <w:r w:rsidRPr="00802333">
              <w:rPr>
                <w:rFonts w:ascii="標楷體" w:eastAsia="標楷體" w:hAnsi="標楷體" w:cs="標楷體"/>
              </w:rPr>
              <w:t>【生涯規劃】</w:t>
            </w:r>
          </w:p>
        </w:tc>
        <w:tc>
          <w:tcPr>
            <w:tcW w:w="1134" w:type="dxa"/>
            <w:shd w:val="clear" w:color="auto" w:fill="FFFFFF"/>
          </w:tcPr>
          <w:p w14:paraId="25EE7EFA" w14:textId="77777777" w:rsidR="00F40312" w:rsidRPr="00802333" w:rsidRDefault="00F40312" w:rsidP="00F40312">
            <w:pPr>
              <w:spacing w:line="260" w:lineRule="exact"/>
              <w:jc w:val="center"/>
              <w:rPr>
                <w:rFonts w:eastAsiaTheme="minorEastAsia"/>
                <w:sz w:val="20"/>
                <w:szCs w:val="20"/>
              </w:rPr>
            </w:pPr>
            <w:r w:rsidRPr="00802333">
              <w:rPr>
                <w:rFonts w:ascii="標楷體" w:eastAsia="標楷體" w:hAnsi="標楷體" w:hint="eastAsia"/>
                <w:bCs/>
                <w:sz w:val="20"/>
                <w:szCs w:val="20"/>
              </w:rPr>
              <w:lastRenderedPageBreak/>
              <w:t>第二冊</w:t>
            </w:r>
            <w:r w:rsidRPr="00802333">
              <w:rPr>
                <w:rFonts w:ascii="標楷體" w:eastAsia="標楷體" w:hAnsi="標楷體" w:hint="eastAsia"/>
                <w:bCs/>
                <w:snapToGrid w:val="0"/>
                <w:sz w:val="20"/>
                <w:szCs w:val="20"/>
              </w:rPr>
              <w:t>關卡4 結構與機構</w:t>
            </w:r>
          </w:p>
          <w:p w14:paraId="498A0474" w14:textId="77777777" w:rsidR="00F40312" w:rsidRPr="00802333" w:rsidRDefault="00F40312" w:rsidP="00F40312">
            <w:pPr>
              <w:spacing w:line="260" w:lineRule="exact"/>
              <w:jc w:val="center"/>
              <w:rPr>
                <w:rFonts w:eastAsiaTheme="minorEastAsia"/>
                <w:sz w:val="20"/>
                <w:szCs w:val="20"/>
              </w:rPr>
            </w:pPr>
            <w:r w:rsidRPr="00802333">
              <w:rPr>
                <w:rFonts w:ascii="標楷體" w:eastAsia="標楷體" w:hAnsi="標楷體" w:hint="eastAsia"/>
                <w:bCs/>
                <w:snapToGrid w:val="0"/>
                <w:kern w:val="0"/>
                <w:sz w:val="20"/>
                <w:szCs w:val="20"/>
              </w:rPr>
              <w:t>挑戰2 常見結構的種類與應用</w:t>
            </w:r>
          </w:p>
          <w:p w14:paraId="4ED9A27E" w14:textId="77777777" w:rsidR="00F40312" w:rsidRPr="00802333" w:rsidRDefault="00F40312" w:rsidP="00F40312">
            <w:pPr>
              <w:jc w:val="center"/>
              <w:rPr>
                <w:sz w:val="20"/>
                <w:szCs w:val="20"/>
              </w:rPr>
            </w:pPr>
            <w:r w:rsidRPr="00802333">
              <w:rPr>
                <w:rFonts w:ascii="標楷體" w:eastAsia="標楷體" w:hAnsi="標楷體"/>
                <w:snapToGrid w:val="0"/>
                <w:kern w:val="0"/>
                <w:sz w:val="20"/>
                <w:szCs w:val="20"/>
              </w:rPr>
              <w:t>【環境教育】</w:t>
            </w:r>
          </w:p>
          <w:p w14:paraId="0E3B9923" w14:textId="77777777" w:rsidR="00F40312" w:rsidRPr="00802333" w:rsidRDefault="00F40312" w:rsidP="00F40312">
            <w:pPr>
              <w:jc w:val="center"/>
              <w:rPr>
                <w:sz w:val="20"/>
                <w:szCs w:val="20"/>
              </w:rPr>
            </w:pPr>
            <w:r w:rsidRPr="00802333">
              <w:rPr>
                <w:rFonts w:ascii="標楷體" w:eastAsia="標楷體" w:hAnsi="標楷體"/>
                <w:snapToGrid w:val="0"/>
                <w:kern w:val="0"/>
                <w:sz w:val="20"/>
                <w:szCs w:val="20"/>
              </w:rPr>
              <w:t>【安全教育】</w:t>
            </w:r>
          </w:p>
          <w:p w14:paraId="1F6E93A2" w14:textId="77777777" w:rsidR="00F40312" w:rsidRPr="00802333" w:rsidRDefault="00F40312" w:rsidP="00F40312">
            <w:pPr>
              <w:jc w:val="center"/>
              <w:rPr>
                <w:sz w:val="20"/>
                <w:szCs w:val="20"/>
              </w:rPr>
            </w:pPr>
            <w:r w:rsidRPr="00802333">
              <w:rPr>
                <w:rFonts w:ascii="標楷體" w:eastAsia="標楷體" w:hAnsi="標楷體"/>
                <w:snapToGrid w:val="0"/>
                <w:kern w:val="0"/>
                <w:sz w:val="20"/>
                <w:szCs w:val="20"/>
              </w:rPr>
              <w:t>【品德教育】</w:t>
            </w:r>
          </w:p>
          <w:p w14:paraId="6F200A85" w14:textId="77777777" w:rsidR="00F40312" w:rsidRPr="00802333" w:rsidRDefault="00F40312" w:rsidP="00F40312">
            <w:pPr>
              <w:jc w:val="both"/>
              <w:rPr>
                <w:rFonts w:ascii="標楷體" w:eastAsia="標楷體" w:hAnsi="標楷體"/>
                <w:snapToGrid w:val="0"/>
                <w:kern w:val="0"/>
                <w:sz w:val="20"/>
                <w:szCs w:val="20"/>
              </w:rPr>
            </w:pPr>
            <w:r w:rsidRPr="00802333">
              <w:rPr>
                <w:rFonts w:ascii="標楷體" w:eastAsia="標楷體" w:hAnsi="標楷體"/>
                <w:snapToGrid w:val="0"/>
                <w:kern w:val="0"/>
                <w:sz w:val="20"/>
                <w:szCs w:val="20"/>
              </w:rPr>
              <w:t>【生涯規劃教育】</w:t>
            </w:r>
          </w:p>
          <w:p w14:paraId="5CE023C3" w14:textId="77777777" w:rsidR="00F40312" w:rsidRPr="00802333" w:rsidRDefault="00F40312" w:rsidP="00F40312">
            <w:pPr>
              <w:jc w:val="both"/>
              <w:rPr>
                <w:rFonts w:ascii="標楷體" w:eastAsia="標楷體" w:hAnsi="標楷體"/>
                <w:snapToGrid w:val="0"/>
                <w:kern w:val="0"/>
                <w:sz w:val="20"/>
                <w:szCs w:val="20"/>
              </w:rPr>
            </w:pPr>
          </w:p>
          <w:p w14:paraId="6265D425" w14:textId="336F13C2" w:rsidR="00F40312" w:rsidRPr="00802333" w:rsidRDefault="00F40312" w:rsidP="00F40312">
            <w:pPr>
              <w:jc w:val="both"/>
              <w:rPr>
                <w:rFonts w:eastAsia="標楷體"/>
              </w:rPr>
            </w:pPr>
            <w:r w:rsidRPr="00802333">
              <w:rPr>
                <w:rFonts w:eastAsia="標楷體" w:hint="eastAsia"/>
              </w:rPr>
              <w:t>資訊科技應用與網址判讀</w:t>
            </w:r>
          </w:p>
        </w:tc>
        <w:tc>
          <w:tcPr>
            <w:tcW w:w="992" w:type="dxa"/>
          </w:tcPr>
          <w:p w14:paraId="177C0F49" w14:textId="77777777" w:rsidR="00F40312" w:rsidRPr="00802333" w:rsidRDefault="00F40312" w:rsidP="00F40312">
            <w:pPr>
              <w:rPr>
                <w:rFonts w:asciiTheme="minorEastAsia" w:eastAsiaTheme="minorEastAsia" w:hAnsiTheme="minorEastAsia"/>
              </w:rPr>
            </w:pPr>
            <w:r w:rsidRPr="00802333">
              <w:rPr>
                <w:rFonts w:asciiTheme="minorEastAsia" w:eastAsiaTheme="minorEastAsia" w:hAnsiTheme="minorEastAsia"/>
              </w:rPr>
              <w:t>第 1-3章 護膚保衛戰</w:t>
            </w:r>
          </w:p>
          <w:p w14:paraId="77888779" w14:textId="0D632037" w:rsidR="00F40312" w:rsidRPr="00802333" w:rsidRDefault="00F40312" w:rsidP="00F40312">
            <w:pPr>
              <w:jc w:val="both"/>
              <w:rPr>
                <w:rFonts w:eastAsia="標楷體"/>
              </w:rPr>
            </w:pPr>
            <w:r w:rsidRPr="00802333">
              <w:rPr>
                <w:rFonts w:asciiTheme="minorEastAsia" w:eastAsiaTheme="minorEastAsia" w:hAnsiTheme="minorEastAsia" w:hint="eastAsia"/>
                <w:sz w:val="20"/>
                <w:szCs w:val="20"/>
              </w:rPr>
              <w:t>【生命教育】</w:t>
            </w:r>
          </w:p>
        </w:tc>
      </w:tr>
      <w:tr w:rsidR="00802333" w:rsidRPr="00802333" w14:paraId="541C3858" w14:textId="77777777" w:rsidTr="00AF3906">
        <w:trPr>
          <w:cantSplit/>
          <w:trHeight w:val="780"/>
          <w:jc w:val="center"/>
        </w:trPr>
        <w:tc>
          <w:tcPr>
            <w:tcW w:w="597" w:type="dxa"/>
            <w:gridSpan w:val="2"/>
            <w:vAlign w:val="center"/>
          </w:tcPr>
          <w:p w14:paraId="331F2461" w14:textId="1601C375" w:rsidR="00F40312" w:rsidRPr="00802333" w:rsidRDefault="00F40312" w:rsidP="00F40312">
            <w:pPr>
              <w:jc w:val="center"/>
              <w:rPr>
                <w:rFonts w:eastAsia="標楷體"/>
              </w:rPr>
            </w:pPr>
            <w:r w:rsidRPr="00802333">
              <w:rPr>
                <w:rFonts w:eastAsia="標楷體" w:hint="eastAsia"/>
              </w:rPr>
              <w:lastRenderedPageBreak/>
              <w:t>4</w:t>
            </w:r>
          </w:p>
        </w:tc>
        <w:tc>
          <w:tcPr>
            <w:tcW w:w="672" w:type="dxa"/>
            <w:vAlign w:val="center"/>
          </w:tcPr>
          <w:p w14:paraId="4CC36F0F" w14:textId="5CB41F1E" w:rsidR="00F40312" w:rsidRPr="00802333" w:rsidRDefault="00F40312" w:rsidP="00F40312">
            <w:pPr>
              <w:jc w:val="center"/>
              <w:rPr>
                <w:rFonts w:eastAsia="標楷體"/>
              </w:rPr>
            </w:pPr>
            <w:r w:rsidRPr="00802333">
              <w:rPr>
                <w:rFonts w:asciiTheme="minorEastAsia" w:eastAsiaTheme="minorEastAsia" w:hAnsiTheme="minorEastAsia" w:cs="新細明體" w:hint="eastAsia"/>
                <w:kern w:val="0"/>
                <w:sz w:val="20"/>
              </w:rPr>
              <w:t>3/4~3/8</w:t>
            </w:r>
          </w:p>
        </w:tc>
        <w:tc>
          <w:tcPr>
            <w:tcW w:w="994" w:type="dxa"/>
            <w:gridSpan w:val="2"/>
            <w:vAlign w:val="center"/>
          </w:tcPr>
          <w:p w14:paraId="051AA3E9"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第二課</w:t>
            </w:r>
          </w:p>
          <w:p w14:paraId="6A0EC53C"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孩子的鐘塔</w:t>
            </w:r>
          </w:p>
          <w:p w14:paraId="53B1735A"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【生命教育】</w:t>
            </w:r>
          </w:p>
          <w:p w14:paraId="008879C8" w14:textId="59A31464" w:rsidR="00F40312" w:rsidRPr="00802333" w:rsidRDefault="00F40312" w:rsidP="00F40312">
            <w:pPr>
              <w:jc w:val="both"/>
              <w:rPr>
                <w:rFonts w:eastAsia="標楷體"/>
              </w:rPr>
            </w:pPr>
            <w:r w:rsidRPr="00802333">
              <w:rPr>
                <w:rFonts w:ascii="標楷體" w:eastAsia="標楷體" w:hAnsi="標楷體" w:hint="eastAsia"/>
                <w:sz w:val="20"/>
                <w:szCs w:val="20"/>
              </w:rPr>
              <w:t>【家庭教育】</w:t>
            </w:r>
          </w:p>
        </w:tc>
        <w:tc>
          <w:tcPr>
            <w:tcW w:w="993" w:type="dxa"/>
          </w:tcPr>
          <w:p w14:paraId="2637611A"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Lesson 1 I Play Basketball Every Day</w:t>
            </w:r>
          </w:p>
          <w:p w14:paraId="3594D7B8"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Lesson 2 My Brother Gets up at Five in the Morning</w:t>
            </w:r>
          </w:p>
          <w:p w14:paraId="2A248D4E"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【閱讀素養教育】</w:t>
            </w:r>
          </w:p>
          <w:p w14:paraId="0EB48D48" w14:textId="574DAC8C" w:rsidR="00F40312" w:rsidRPr="00802333" w:rsidRDefault="00F40312" w:rsidP="00F40312">
            <w:pPr>
              <w:jc w:val="both"/>
              <w:rPr>
                <w:rFonts w:eastAsia="標楷體"/>
              </w:rPr>
            </w:pPr>
            <w:r w:rsidRPr="00802333">
              <w:rPr>
                <w:rFonts w:ascii="標楷體" w:eastAsia="標楷體" w:hAnsi="標楷體" w:hint="eastAsia"/>
                <w:sz w:val="22"/>
                <w:szCs w:val="22"/>
              </w:rPr>
              <w:t>【家庭教育】</w:t>
            </w:r>
          </w:p>
        </w:tc>
        <w:tc>
          <w:tcPr>
            <w:tcW w:w="992" w:type="dxa"/>
          </w:tcPr>
          <w:p w14:paraId="14A99507"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sz w:val="20"/>
                <w:szCs w:val="20"/>
              </w:rPr>
              <w:t>一、逐家來看戲2.看戲真趣味</w:t>
            </w:r>
          </w:p>
          <w:p w14:paraId="48C6E909"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hint="eastAsia"/>
                <w:sz w:val="20"/>
                <w:szCs w:val="20"/>
              </w:rPr>
              <w:t>【人權教育】</w:t>
            </w:r>
          </w:p>
          <w:p w14:paraId="3F9CA94C" w14:textId="11E6E0A7" w:rsidR="00F40312" w:rsidRPr="00802333" w:rsidRDefault="00F40312" w:rsidP="00F40312">
            <w:pPr>
              <w:jc w:val="both"/>
              <w:rPr>
                <w:rFonts w:eastAsia="標楷體"/>
              </w:rPr>
            </w:pPr>
            <w:r w:rsidRPr="00802333">
              <w:rPr>
                <w:rFonts w:ascii="標楷體" w:eastAsia="標楷體" w:hAnsi="標楷體" w:hint="eastAsia"/>
                <w:sz w:val="20"/>
                <w:szCs w:val="20"/>
              </w:rPr>
              <w:t>【多元文化】</w:t>
            </w:r>
          </w:p>
        </w:tc>
        <w:tc>
          <w:tcPr>
            <w:tcW w:w="992" w:type="dxa"/>
          </w:tcPr>
          <w:p w14:paraId="61452D19"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sz w:val="20"/>
                <w:szCs w:val="20"/>
              </w:rPr>
              <w:t>一、生成个氣質2.飛上天頂个細阿妹</w:t>
            </w:r>
          </w:p>
          <w:p w14:paraId="7817990B" w14:textId="35E00E65" w:rsidR="00F40312" w:rsidRPr="00802333" w:rsidRDefault="00F40312" w:rsidP="00F40312">
            <w:pPr>
              <w:jc w:val="both"/>
              <w:rPr>
                <w:rFonts w:eastAsia="標楷體"/>
              </w:rPr>
            </w:pPr>
            <w:r w:rsidRPr="00802333">
              <w:rPr>
                <w:rFonts w:ascii="標楷體" w:eastAsia="標楷體" w:hAnsi="標楷體" w:hint="eastAsia"/>
                <w:sz w:val="20"/>
                <w:szCs w:val="20"/>
              </w:rPr>
              <w:t>【性別平等】</w:t>
            </w:r>
          </w:p>
        </w:tc>
        <w:tc>
          <w:tcPr>
            <w:tcW w:w="851" w:type="dxa"/>
          </w:tcPr>
          <w:p w14:paraId="3C5727A5" w14:textId="77777777" w:rsidR="00F40312" w:rsidRPr="00802333" w:rsidRDefault="00F40312" w:rsidP="00F40312">
            <w:pPr>
              <w:jc w:val="both"/>
              <w:rPr>
                <w:rFonts w:eastAsia="標楷體"/>
              </w:rPr>
            </w:pPr>
          </w:p>
        </w:tc>
        <w:tc>
          <w:tcPr>
            <w:tcW w:w="1134" w:type="dxa"/>
          </w:tcPr>
          <w:p w14:paraId="6F950B43" w14:textId="77777777" w:rsidR="00F40312" w:rsidRPr="00802333" w:rsidRDefault="00F40312" w:rsidP="00F40312">
            <w:pPr>
              <w:jc w:val="both"/>
              <w:rPr>
                <w:rFonts w:eastAsia="標楷體"/>
              </w:rPr>
            </w:pPr>
            <w:r w:rsidRPr="00802333">
              <w:rPr>
                <w:rFonts w:eastAsia="標楷體" w:hint="eastAsia"/>
              </w:rPr>
              <w:t>單</w:t>
            </w:r>
            <w:r w:rsidRPr="00802333">
              <w:rPr>
                <w:rFonts w:eastAsia="標楷體"/>
              </w:rPr>
              <w:t>元一</w:t>
            </w:r>
          </w:p>
          <w:p w14:paraId="43DDE99F" w14:textId="77777777" w:rsidR="00F40312" w:rsidRPr="00802333" w:rsidRDefault="00F40312" w:rsidP="00F40312">
            <w:pPr>
              <w:jc w:val="both"/>
              <w:rPr>
                <w:rFonts w:eastAsia="標楷體"/>
              </w:rPr>
            </w:pPr>
            <w:r w:rsidRPr="00802333">
              <w:rPr>
                <w:rFonts w:eastAsia="標楷體" w:hint="eastAsia"/>
              </w:rPr>
              <w:t>我</w:t>
            </w:r>
            <w:r w:rsidRPr="00802333">
              <w:rPr>
                <w:rFonts w:eastAsia="標楷體"/>
              </w:rPr>
              <w:t>的家</w:t>
            </w:r>
            <w:r w:rsidRPr="00802333">
              <w:rPr>
                <w:rFonts w:eastAsia="標楷體" w:hint="eastAsia"/>
              </w:rPr>
              <w:t>人</w:t>
            </w:r>
          </w:p>
          <w:p w14:paraId="33586256" w14:textId="77777777" w:rsidR="00F40312" w:rsidRPr="00802333" w:rsidRDefault="00F40312" w:rsidP="00F40312">
            <w:pPr>
              <w:rPr>
                <w:rFonts w:ascii="標楷體" w:eastAsia="標楷體" w:hAnsi="標楷體"/>
                <w:bCs/>
              </w:rPr>
            </w:pPr>
            <w:r w:rsidRPr="00802333">
              <w:rPr>
                <w:rFonts w:ascii="標楷體" w:eastAsia="標楷體" w:hAnsi="標楷體" w:hint="eastAsia"/>
                <w:bCs/>
              </w:rPr>
              <w:t>【家庭教育】</w:t>
            </w:r>
          </w:p>
          <w:p w14:paraId="7698A71A" w14:textId="77777777" w:rsidR="00F40312" w:rsidRPr="00802333" w:rsidRDefault="00F40312" w:rsidP="00F40312">
            <w:pPr>
              <w:jc w:val="both"/>
              <w:rPr>
                <w:rFonts w:eastAsia="標楷體"/>
              </w:rPr>
            </w:pPr>
          </w:p>
        </w:tc>
        <w:tc>
          <w:tcPr>
            <w:tcW w:w="1134" w:type="dxa"/>
          </w:tcPr>
          <w:p w14:paraId="1B325804" w14:textId="77777777" w:rsidR="00F40312" w:rsidRPr="00802333" w:rsidRDefault="00F40312" w:rsidP="00F40312">
            <w:pPr>
              <w:snapToGrid w:val="0"/>
              <w:rPr>
                <w:rFonts w:eastAsia="標楷體"/>
                <w:snapToGrid w:val="0"/>
              </w:rPr>
            </w:pPr>
            <w:r w:rsidRPr="00802333">
              <w:rPr>
                <w:rFonts w:eastAsia="標楷體"/>
                <w:snapToGrid w:val="0"/>
              </w:rPr>
              <w:t>1-</w:t>
            </w:r>
            <w:r w:rsidRPr="00802333">
              <w:rPr>
                <w:rFonts w:eastAsia="標楷體" w:hint="eastAsia"/>
                <w:snapToGrid w:val="0"/>
              </w:rPr>
              <w:t>3</w:t>
            </w:r>
            <w:r w:rsidRPr="00802333">
              <w:rPr>
                <w:rFonts w:eastAsia="標楷體" w:hint="eastAsia"/>
                <w:snapToGrid w:val="0"/>
              </w:rPr>
              <w:t>應用問題</w:t>
            </w:r>
          </w:p>
          <w:p w14:paraId="756752B6" w14:textId="77777777" w:rsidR="00F40312" w:rsidRPr="00802333" w:rsidRDefault="00F40312" w:rsidP="00F40312">
            <w:pPr>
              <w:snapToGrid w:val="0"/>
              <w:rPr>
                <w:rFonts w:eastAsia="標楷體"/>
              </w:rPr>
            </w:pPr>
            <w:r w:rsidRPr="00802333">
              <w:rPr>
                <w:rFonts w:eastAsia="標楷體"/>
              </w:rPr>
              <w:t>【環境教育】</w:t>
            </w:r>
          </w:p>
          <w:p w14:paraId="594F7932" w14:textId="17DD1857" w:rsidR="00F40312" w:rsidRPr="00802333" w:rsidRDefault="00F40312" w:rsidP="00F40312">
            <w:pPr>
              <w:jc w:val="both"/>
              <w:rPr>
                <w:rFonts w:eastAsia="標楷體"/>
              </w:rPr>
            </w:pPr>
            <w:r w:rsidRPr="00802333">
              <w:rPr>
                <w:rFonts w:ascii="標楷體" w:eastAsia="標楷體" w:hAnsi="標楷體" w:hint="eastAsia"/>
              </w:rPr>
              <w:t>【資訊教育】</w:t>
            </w:r>
          </w:p>
        </w:tc>
        <w:tc>
          <w:tcPr>
            <w:tcW w:w="992" w:type="dxa"/>
          </w:tcPr>
          <w:p w14:paraId="6DB7650F" w14:textId="77777777" w:rsidR="00F40312" w:rsidRPr="00802333" w:rsidRDefault="00F40312" w:rsidP="00F40312">
            <w:pPr>
              <w:ind w:left="57" w:right="57"/>
              <w:rPr>
                <w:rFonts w:ascii="標楷體" w:eastAsia="標楷體" w:hAnsi="標楷體"/>
              </w:rPr>
            </w:pPr>
            <w:r w:rsidRPr="00802333">
              <w:rPr>
                <w:rFonts w:ascii="標楷體" w:eastAsia="標楷體" w:hAnsi="標楷體" w:hint="eastAsia"/>
              </w:rPr>
              <w:t>第一篇 第2章 臺灣的人口組成與多元族群</w:t>
            </w:r>
          </w:p>
          <w:p w14:paraId="2FACD873" w14:textId="77777777" w:rsidR="00F40312" w:rsidRPr="00802333" w:rsidRDefault="00F40312" w:rsidP="00F40312">
            <w:pPr>
              <w:ind w:left="57" w:right="57"/>
              <w:rPr>
                <w:rFonts w:ascii="標楷體" w:eastAsia="標楷體" w:hAnsi="標楷體"/>
              </w:rPr>
            </w:pPr>
            <w:r w:rsidRPr="00802333">
              <w:rPr>
                <w:rFonts w:ascii="標楷體" w:eastAsia="標楷體" w:hAnsi="標楷體" w:hint="eastAsia"/>
              </w:rPr>
              <w:t>第二篇 第2章 日治時期的經濟發展</w:t>
            </w:r>
          </w:p>
          <w:p w14:paraId="58E94A9B" w14:textId="14F8921D" w:rsidR="00F40312" w:rsidRPr="00802333" w:rsidRDefault="00F40312" w:rsidP="00F40312">
            <w:pPr>
              <w:jc w:val="both"/>
              <w:rPr>
                <w:rFonts w:eastAsia="標楷體"/>
              </w:rPr>
            </w:pPr>
            <w:r w:rsidRPr="00802333">
              <w:rPr>
                <w:rFonts w:ascii="標楷體" w:eastAsia="標楷體" w:hAnsi="標楷體" w:hint="eastAsia"/>
              </w:rPr>
              <w:t>第三篇 第2章 團體參與中的志願結社</w:t>
            </w:r>
          </w:p>
        </w:tc>
        <w:tc>
          <w:tcPr>
            <w:tcW w:w="1134" w:type="dxa"/>
          </w:tcPr>
          <w:p w14:paraId="3CCF04D4" w14:textId="77777777" w:rsidR="00F40312" w:rsidRPr="00802333" w:rsidRDefault="00F40312" w:rsidP="00F40312">
            <w:pPr>
              <w:widowControl/>
              <w:jc w:val="both"/>
              <w:rPr>
                <w:rFonts w:ascii="標楷體" w:eastAsia="標楷體" w:hAnsi="標楷體"/>
                <w:kern w:val="0"/>
              </w:rPr>
            </w:pPr>
            <w:r w:rsidRPr="00802333">
              <w:rPr>
                <w:rFonts w:ascii="標楷體" w:eastAsia="標楷體" w:hAnsi="標楷體"/>
                <w:kern w:val="0"/>
              </w:rPr>
              <w:t>1‧3有性生殖</w:t>
            </w:r>
          </w:p>
          <w:p w14:paraId="6CF909DC" w14:textId="77777777" w:rsidR="00F40312" w:rsidRPr="00802333" w:rsidRDefault="00F40312" w:rsidP="00F40312">
            <w:pPr>
              <w:snapToGrid w:val="0"/>
              <w:rPr>
                <w:rFonts w:ascii="標楷體" w:eastAsia="標楷體" w:hAnsi="標楷體"/>
              </w:rPr>
            </w:pPr>
            <w:r w:rsidRPr="00802333">
              <w:rPr>
                <w:rFonts w:ascii="標楷體" w:eastAsia="標楷體" w:hAnsi="標楷體" w:cs="標楷體"/>
              </w:rPr>
              <w:t>【性別平等教育】</w:t>
            </w:r>
          </w:p>
          <w:p w14:paraId="28FC3CC0" w14:textId="77777777" w:rsidR="00F40312" w:rsidRPr="00802333" w:rsidRDefault="00F40312" w:rsidP="00F40312">
            <w:pPr>
              <w:snapToGrid w:val="0"/>
              <w:rPr>
                <w:rFonts w:ascii="標楷體" w:eastAsia="標楷體" w:hAnsi="標楷體"/>
              </w:rPr>
            </w:pPr>
            <w:r w:rsidRPr="00802333">
              <w:rPr>
                <w:rFonts w:ascii="標楷體" w:eastAsia="標楷體" w:hAnsi="標楷體" w:cs="標楷體"/>
              </w:rPr>
              <w:t>【品德教育】</w:t>
            </w:r>
          </w:p>
          <w:p w14:paraId="08DFF52D" w14:textId="6FB36717" w:rsidR="00F40312" w:rsidRPr="00802333" w:rsidRDefault="00F40312" w:rsidP="00F40312">
            <w:pPr>
              <w:jc w:val="both"/>
              <w:rPr>
                <w:rFonts w:eastAsia="標楷體"/>
              </w:rPr>
            </w:pPr>
            <w:r w:rsidRPr="00802333">
              <w:rPr>
                <w:rFonts w:ascii="標楷體" w:eastAsia="標楷體" w:hAnsi="標楷體" w:cs="標楷體"/>
              </w:rPr>
              <w:t>【閱讀素養教育】</w:t>
            </w:r>
          </w:p>
        </w:tc>
        <w:tc>
          <w:tcPr>
            <w:tcW w:w="992" w:type="dxa"/>
            <w:gridSpan w:val="2"/>
            <w:vAlign w:val="center"/>
          </w:tcPr>
          <w:p w14:paraId="2CD04889"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心‧感動</w:t>
            </w:r>
          </w:p>
          <w:p w14:paraId="4D7B790D"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繪出心感動</w:t>
            </w:r>
          </w:p>
          <w:p w14:paraId="14DFB3ED" w14:textId="77777777" w:rsidR="00F40312" w:rsidRPr="00802333" w:rsidRDefault="00F40312" w:rsidP="00F40312">
            <w:pPr>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【環境教育】</w:t>
            </w:r>
          </w:p>
          <w:p w14:paraId="65065A85"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心‧感動</w:t>
            </w:r>
          </w:p>
          <w:p w14:paraId="3FCB8ED6"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音樂心方向</w:t>
            </w:r>
          </w:p>
          <w:p w14:paraId="7F337E81"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bCs/>
                <w:sz w:val="20"/>
                <w:szCs w:val="20"/>
              </w:rPr>
              <w:t>【多元文化教育】</w:t>
            </w:r>
          </w:p>
          <w:p w14:paraId="7589281A"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29D4566C"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心‧感動</w:t>
            </w:r>
          </w:p>
          <w:p w14:paraId="52043324"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青春心旅程</w:t>
            </w:r>
          </w:p>
          <w:p w14:paraId="12CD8329" w14:textId="062AD7FB" w:rsidR="00F40312" w:rsidRPr="00802333" w:rsidRDefault="00F40312" w:rsidP="00F40312">
            <w:pPr>
              <w:jc w:val="both"/>
              <w:rPr>
                <w:rFonts w:eastAsia="標楷體"/>
              </w:rPr>
            </w:pPr>
            <w:r w:rsidRPr="00802333">
              <w:rPr>
                <w:rFonts w:ascii="標楷體" w:eastAsia="標楷體" w:hAnsi="標楷體" w:hint="eastAsia"/>
                <w:bCs/>
                <w:sz w:val="20"/>
                <w:szCs w:val="20"/>
              </w:rPr>
              <w:t>【品德教育】</w:t>
            </w:r>
          </w:p>
        </w:tc>
        <w:tc>
          <w:tcPr>
            <w:tcW w:w="1134" w:type="dxa"/>
            <w:shd w:val="clear" w:color="auto" w:fill="FFFFFF"/>
          </w:tcPr>
          <w:p w14:paraId="58759184"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童軍：第一主題一起「趣」旅行第2單元規畫我最行</w:t>
            </w:r>
          </w:p>
          <w:p w14:paraId="315C4AD2"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3CAF3A46"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【安全教育】</w:t>
            </w:r>
          </w:p>
          <w:p w14:paraId="295B5D0F"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310DC2D2"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77F7B8DE"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家政：第三主題用愛鋪滿家第1單元家庭愛行動</w:t>
            </w:r>
          </w:p>
          <w:p w14:paraId="757C20E5"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【家庭教育】</w:t>
            </w:r>
          </w:p>
          <w:p w14:paraId="3606E1F6"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輔導：第五主題征服學習王</w:t>
            </w:r>
            <w:r w:rsidRPr="00802333">
              <w:rPr>
                <w:rFonts w:ascii="Gungsuh" w:eastAsia="Gungsuh" w:hAnsi="Gungsuh" w:cs="Gungsuh"/>
              </w:rPr>
              <w:lastRenderedPageBreak/>
              <w:t>國第2單元學習玩家登入</w:t>
            </w:r>
          </w:p>
          <w:p w14:paraId="712D7E21" w14:textId="41175C14" w:rsidR="00F40312" w:rsidRPr="00802333" w:rsidRDefault="00F40312" w:rsidP="00F40312">
            <w:pPr>
              <w:jc w:val="both"/>
              <w:rPr>
                <w:rFonts w:eastAsia="標楷體"/>
              </w:rPr>
            </w:pPr>
            <w:r w:rsidRPr="00802333">
              <w:rPr>
                <w:rFonts w:ascii="標楷體" w:eastAsia="標楷體" w:hAnsi="標楷體" w:cs="標楷體"/>
              </w:rPr>
              <w:t>【生涯規劃】</w:t>
            </w:r>
          </w:p>
        </w:tc>
        <w:tc>
          <w:tcPr>
            <w:tcW w:w="1134" w:type="dxa"/>
            <w:shd w:val="clear" w:color="auto" w:fill="FFFFFF"/>
          </w:tcPr>
          <w:p w14:paraId="71A38932" w14:textId="77777777" w:rsidR="00F40312" w:rsidRPr="00802333" w:rsidRDefault="00F40312" w:rsidP="00F40312">
            <w:pPr>
              <w:spacing w:line="260" w:lineRule="exact"/>
              <w:jc w:val="center"/>
              <w:rPr>
                <w:rFonts w:eastAsiaTheme="minorEastAsia"/>
                <w:sz w:val="20"/>
                <w:szCs w:val="20"/>
              </w:rPr>
            </w:pPr>
            <w:r w:rsidRPr="00802333">
              <w:rPr>
                <w:rFonts w:ascii="標楷體" w:eastAsia="標楷體" w:hAnsi="標楷體" w:hint="eastAsia"/>
                <w:bCs/>
                <w:sz w:val="20"/>
                <w:szCs w:val="20"/>
              </w:rPr>
              <w:lastRenderedPageBreak/>
              <w:t>第二冊</w:t>
            </w:r>
            <w:r w:rsidRPr="00802333">
              <w:rPr>
                <w:rFonts w:ascii="標楷體" w:eastAsia="標楷體" w:hAnsi="標楷體" w:hint="eastAsia"/>
                <w:bCs/>
                <w:snapToGrid w:val="0"/>
                <w:sz w:val="20"/>
                <w:szCs w:val="20"/>
              </w:rPr>
              <w:t>關卡4 結構與機構</w:t>
            </w:r>
          </w:p>
          <w:p w14:paraId="17E2E61C" w14:textId="77777777" w:rsidR="00F40312" w:rsidRPr="00802333" w:rsidRDefault="00F40312" w:rsidP="00F40312">
            <w:pPr>
              <w:jc w:val="both"/>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t>挑戰2 常見結構的種類與應用</w:t>
            </w:r>
          </w:p>
          <w:p w14:paraId="688E00A2" w14:textId="77777777" w:rsidR="00F40312" w:rsidRPr="00802333" w:rsidRDefault="00F40312" w:rsidP="00F40312">
            <w:pPr>
              <w:jc w:val="both"/>
              <w:rPr>
                <w:rFonts w:ascii="標楷體" w:eastAsia="標楷體" w:hAnsi="標楷體"/>
                <w:bCs/>
                <w:snapToGrid w:val="0"/>
                <w:kern w:val="0"/>
                <w:sz w:val="20"/>
                <w:szCs w:val="20"/>
              </w:rPr>
            </w:pPr>
          </w:p>
          <w:p w14:paraId="794CA7B4" w14:textId="542CDA21" w:rsidR="00F40312" w:rsidRPr="00802333" w:rsidRDefault="00F40312" w:rsidP="00F40312">
            <w:pPr>
              <w:jc w:val="both"/>
              <w:rPr>
                <w:rFonts w:eastAsia="標楷體"/>
              </w:rPr>
            </w:pPr>
            <w:r w:rsidRPr="00802333">
              <w:rPr>
                <w:rFonts w:eastAsia="標楷體" w:hint="eastAsia"/>
              </w:rPr>
              <w:t>google</w:t>
            </w:r>
            <w:r w:rsidRPr="00802333">
              <w:rPr>
                <w:rFonts w:eastAsia="標楷體" w:hint="eastAsia"/>
              </w:rPr>
              <w:t>搜尋練習</w:t>
            </w:r>
          </w:p>
        </w:tc>
        <w:tc>
          <w:tcPr>
            <w:tcW w:w="992" w:type="dxa"/>
          </w:tcPr>
          <w:p w14:paraId="2ED79667" w14:textId="77777777" w:rsidR="00F40312" w:rsidRPr="00802333" w:rsidRDefault="00F40312" w:rsidP="00F40312">
            <w:pPr>
              <w:rPr>
                <w:rFonts w:asciiTheme="minorEastAsia" w:eastAsiaTheme="minorEastAsia" w:hAnsiTheme="minorEastAsia"/>
              </w:rPr>
            </w:pPr>
            <w:r w:rsidRPr="00802333">
              <w:rPr>
                <w:rFonts w:asciiTheme="minorEastAsia" w:eastAsiaTheme="minorEastAsia" w:hAnsiTheme="minorEastAsia"/>
              </w:rPr>
              <w:t>第</w:t>
            </w:r>
            <w:r w:rsidRPr="00802333">
              <w:rPr>
                <w:rFonts w:asciiTheme="minorEastAsia" w:eastAsiaTheme="minorEastAsia" w:hAnsiTheme="minorEastAsia" w:hint="eastAsia"/>
              </w:rPr>
              <w:t>1</w:t>
            </w:r>
            <w:r w:rsidRPr="00802333">
              <w:rPr>
                <w:rFonts w:asciiTheme="minorEastAsia" w:eastAsiaTheme="minorEastAsia" w:hAnsiTheme="minorEastAsia"/>
              </w:rPr>
              <w:t>- 4 章 聽力保健</w:t>
            </w:r>
          </w:p>
          <w:p w14:paraId="0CCA9E01" w14:textId="1FB1BEA4" w:rsidR="00F40312" w:rsidRPr="00802333" w:rsidRDefault="00F40312" w:rsidP="00F40312">
            <w:pPr>
              <w:jc w:val="both"/>
              <w:rPr>
                <w:rFonts w:eastAsia="標楷體"/>
              </w:rPr>
            </w:pPr>
            <w:r w:rsidRPr="00802333">
              <w:rPr>
                <w:rFonts w:asciiTheme="minorEastAsia" w:eastAsiaTheme="minorEastAsia" w:hAnsiTheme="minorEastAsia" w:hint="eastAsia"/>
                <w:sz w:val="20"/>
                <w:szCs w:val="20"/>
              </w:rPr>
              <w:t>【生命教育】</w:t>
            </w:r>
          </w:p>
        </w:tc>
      </w:tr>
      <w:tr w:rsidR="00802333" w:rsidRPr="00802333" w14:paraId="5E72222C" w14:textId="77777777" w:rsidTr="00AF3906">
        <w:trPr>
          <w:cantSplit/>
          <w:trHeight w:val="780"/>
          <w:jc w:val="center"/>
        </w:trPr>
        <w:tc>
          <w:tcPr>
            <w:tcW w:w="597" w:type="dxa"/>
            <w:gridSpan w:val="2"/>
            <w:vAlign w:val="center"/>
          </w:tcPr>
          <w:p w14:paraId="52A3DABF" w14:textId="60523238" w:rsidR="00F40312" w:rsidRPr="00802333" w:rsidRDefault="00F40312" w:rsidP="00F40312">
            <w:pPr>
              <w:jc w:val="center"/>
              <w:rPr>
                <w:rFonts w:eastAsia="標楷體"/>
              </w:rPr>
            </w:pPr>
            <w:r w:rsidRPr="00802333">
              <w:rPr>
                <w:rFonts w:eastAsia="標楷體" w:hint="eastAsia"/>
              </w:rPr>
              <w:lastRenderedPageBreak/>
              <w:t>5</w:t>
            </w:r>
          </w:p>
        </w:tc>
        <w:tc>
          <w:tcPr>
            <w:tcW w:w="672" w:type="dxa"/>
            <w:vAlign w:val="center"/>
          </w:tcPr>
          <w:p w14:paraId="4C5D6BC7" w14:textId="77777777" w:rsidR="00F40312" w:rsidRPr="00802333" w:rsidRDefault="00F40312" w:rsidP="00F40312">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3/11~</w:t>
            </w:r>
          </w:p>
          <w:p w14:paraId="730BC51D" w14:textId="36FC9E8A" w:rsidR="00F40312" w:rsidRPr="00802333" w:rsidRDefault="00F40312" w:rsidP="00F40312">
            <w:pPr>
              <w:jc w:val="center"/>
              <w:rPr>
                <w:rFonts w:eastAsia="標楷體"/>
              </w:rPr>
            </w:pPr>
            <w:r w:rsidRPr="00802333">
              <w:rPr>
                <w:rFonts w:asciiTheme="minorEastAsia" w:eastAsiaTheme="minorEastAsia" w:hAnsiTheme="minorEastAsia" w:cs="新細明體" w:hint="eastAsia"/>
                <w:kern w:val="0"/>
                <w:sz w:val="20"/>
              </w:rPr>
              <w:t>3/15</w:t>
            </w:r>
          </w:p>
        </w:tc>
        <w:tc>
          <w:tcPr>
            <w:tcW w:w="994" w:type="dxa"/>
            <w:gridSpan w:val="2"/>
            <w:vAlign w:val="center"/>
          </w:tcPr>
          <w:p w14:paraId="145AE788"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第三課紙船印象</w:t>
            </w:r>
          </w:p>
          <w:p w14:paraId="7E71063F"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【品德教育】</w:t>
            </w:r>
          </w:p>
          <w:p w14:paraId="5109A7C8"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【多元文化教育】</w:t>
            </w:r>
          </w:p>
          <w:p w14:paraId="7A767819"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2595D090" w14:textId="2DEA4C1F" w:rsidR="00F40312" w:rsidRPr="00802333" w:rsidRDefault="00F40312" w:rsidP="00F40312">
            <w:pPr>
              <w:jc w:val="both"/>
              <w:rPr>
                <w:rFonts w:eastAsia="標楷體"/>
              </w:rPr>
            </w:pPr>
            <w:r w:rsidRPr="00802333">
              <w:rPr>
                <w:rFonts w:ascii="標楷體" w:eastAsia="標楷體" w:hAnsi="標楷體" w:hint="eastAsia"/>
                <w:sz w:val="20"/>
                <w:szCs w:val="20"/>
              </w:rPr>
              <w:t>【家庭教育】</w:t>
            </w:r>
          </w:p>
        </w:tc>
        <w:tc>
          <w:tcPr>
            <w:tcW w:w="993" w:type="dxa"/>
          </w:tcPr>
          <w:p w14:paraId="59E14E13"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Lesson 2 My Brother Gets up at Five in the Morning</w:t>
            </w:r>
          </w:p>
          <w:p w14:paraId="7F6EF4DB" w14:textId="337D193A" w:rsidR="00F40312" w:rsidRPr="00802333" w:rsidRDefault="00F40312" w:rsidP="00F40312">
            <w:pPr>
              <w:jc w:val="both"/>
              <w:rPr>
                <w:rFonts w:eastAsia="標楷體"/>
              </w:rPr>
            </w:pPr>
            <w:r w:rsidRPr="00802333">
              <w:rPr>
                <w:rFonts w:ascii="標楷體" w:eastAsia="標楷體" w:hAnsi="標楷體" w:hint="eastAsia"/>
                <w:sz w:val="22"/>
                <w:szCs w:val="22"/>
              </w:rPr>
              <w:t>【家庭教育】</w:t>
            </w:r>
          </w:p>
        </w:tc>
        <w:tc>
          <w:tcPr>
            <w:tcW w:w="992" w:type="dxa"/>
          </w:tcPr>
          <w:p w14:paraId="60C15475"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sz w:val="20"/>
                <w:szCs w:val="20"/>
              </w:rPr>
              <w:t>一、逐家來看戲2.看戲真趣味</w:t>
            </w:r>
          </w:p>
          <w:p w14:paraId="73D1F6D3"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hint="eastAsia"/>
                <w:sz w:val="20"/>
                <w:szCs w:val="20"/>
              </w:rPr>
              <w:t>【人權教育】</w:t>
            </w:r>
          </w:p>
          <w:p w14:paraId="5EB47FE0" w14:textId="58F6F330" w:rsidR="00F40312" w:rsidRPr="00802333" w:rsidRDefault="00F40312" w:rsidP="00F40312">
            <w:pPr>
              <w:jc w:val="both"/>
              <w:rPr>
                <w:rFonts w:eastAsia="標楷體"/>
              </w:rPr>
            </w:pPr>
            <w:r w:rsidRPr="00802333">
              <w:rPr>
                <w:rFonts w:ascii="標楷體" w:eastAsia="標楷體" w:hAnsi="標楷體" w:hint="eastAsia"/>
                <w:sz w:val="20"/>
                <w:szCs w:val="20"/>
              </w:rPr>
              <w:t>【多元文化】</w:t>
            </w:r>
          </w:p>
        </w:tc>
        <w:tc>
          <w:tcPr>
            <w:tcW w:w="992" w:type="dxa"/>
          </w:tcPr>
          <w:p w14:paraId="14DC6011"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sz w:val="20"/>
                <w:szCs w:val="20"/>
              </w:rPr>
              <w:t>統整一、化妝師</w:t>
            </w:r>
          </w:p>
          <w:p w14:paraId="4D9A9A34" w14:textId="655E27AB" w:rsidR="00F40312" w:rsidRPr="00802333" w:rsidRDefault="00F40312" w:rsidP="00F40312">
            <w:pPr>
              <w:jc w:val="both"/>
              <w:rPr>
                <w:rFonts w:eastAsia="標楷體"/>
              </w:rPr>
            </w:pPr>
            <w:r w:rsidRPr="00802333">
              <w:rPr>
                <w:rFonts w:ascii="標楷體" w:eastAsia="標楷體" w:hAnsi="標楷體" w:hint="eastAsia"/>
                <w:sz w:val="20"/>
                <w:szCs w:val="20"/>
              </w:rPr>
              <w:t>【性別平等】</w:t>
            </w:r>
          </w:p>
        </w:tc>
        <w:tc>
          <w:tcPr>
            <w:tcW w:w="851" w:type="dxa"/>
          </w:tcPr>
          <w:p w14:paraId="3F1A90F6" w14:textId="77777777" w:rsidR="00F40312" w:rsidRPr="00802333" w:rsidRDefault="00F40312" w:rsidP="00F40312">
            <w:pPr>
              <w:jc w:val="both"/>
              <w:rPr>
                <w:rFonts w:eastAsia="標楷體"/>
              </w:rPr>
            </w:pPr>
          </w:p>
        </w:tc>
        <w:tc>
          <w:tcPr>
            <w:tcW w:w="1134" w:type="dxa"/>
          </w:tcPr>
          <w:p w14:paraId="6824AD80" w14:textId="77777777" w:rsidR="00F40312" w:rsidRPr="00802333" w:rsidRDefault="00F40312" w:rsidP="00F40312">
            <w:pPr>
              <w:jc w:val="both"/>
              <w:rPr>
                <w:rFonts w:eastAsia="標楷體"/>
              </w:rPr>
            </w:pPr>
            <w:r w:rsidRPr="00802333">
              <w:rPr>
                <w:rFonts w:eastAsia="標楷體" w:hint="eastAsia"/>
              </w:rPr>
              <w:t>單</w:t>
            </w:r>
            <w:r w:rsidRPr="00802333">
              <w:rPr>
                <w:rFonts w:eastAsia="標楷體"/>
              </w:rPr>
              <w:t>元</w:t>
            </w:r>
            <w:r w:rsidRPr="00802333">
              <w:rPr>
                <w:rFonts w:eastAsia="標楷體" w:hint="eastAsia"/>
              </w:rPr>
              <w:t>二</w:t>
            </w:r>
          </w:p>
          <w:p w14:paraId="6220F44B" w14:textId="77777777" w:rsidR="00F40312" w:rsidRPr="00802333" w:rsidRDefault="00F40312" w:rsidP="00F40312">
            <w:pPr>
              <w:jc w:val="both"/>
              <w:rPr>
                <w:rFonts w:eastAsia="標楷體"/>
              </w:rPr>
            </w:pPr>
            <w:r w:rsidRPr="00802333">
              <w:rPr>
                <w:rFonts w:eastAsia="標楷體" w:hint="eastAsia"/>
              </w:rPr>
              <w:t>吃晚</w:t>
            </w:r>
            <w:r w:rsidRPr="00802333">
              <w:rPr>
                <w:rFonts w:eastAsia="標楷體"/>
              </w:rPr>
              <w:t>餐</w:t>
            </w:r>
          </w:p>
          <w:p w14:paraId="2548D78F" w14:textId="77777777" w:rsidR="00F40312" w:rsidRPr="00802333" w:rsidRDefault="00F40312" w:rsidP="00F40312">
            <w:pPr>
              <w:snapToGrid w:val="0"/>
              <w:rPr>
                <w:rFonts w:eastAsia="標楷體"/>
              </w:rPr>
            </w:pPr>
            <w:r w:rsidRPr="00802333">
              <w:rPr>
                <w:rFonts w:ascii="標楷體" w:eastAsia="標楷體" w:hAnsi="標楷體" w:hint="eastAsia"/>
                <w:bCs/>
              </w:rPr>
              <w:t>【家庭教育】</w:t>
            </w:r>
            <w:r w:rsidRPr="00802333">
              <w:rPr>
                <w:rFonts w:eastAsia="標楷體"/>
              </w:rPr>
              <w:t>【環境教育】</w:t>
            </w:r>
          </w:p>
          <w:p w14:paraId="76825B84" w14:textId="77777777" w:rsidR="00F40312" w:rsidRPr="00802333" w:rsidRDefault="00F40312" w:rsidP="00F40312">
            <w:pPr>
              <w:rPr>
                <w:rFonts w:ascii="標楷體" w:eastAsia="標楷體" w:hAnsi="標楷體"/>
                <w:bCs/>
              </w:rPr>
            </w:pPr>
          </w:p>
          <w:p w14:paraId="7937FF8F" w14:textId="77777777" w:rsidR="00F40312" w:rsidRPr="00802333" w:rsidRDefault="00F40312" w:rsidP="00F40312">
            <w:pPr>
              <w:jc w:val="both"/>
              <w:rPr>
                <w:rFonts w:eastAsia="標楷體"/>
              </w:rPr>
            </w:pPr>
          </w:p>
        </w:tc>
        <w:tc>
          <w:tcPr>
            <w:tcW w:w="1134" w:type="dxa"/>
          </w:tcPr>
          <w:p w14:paraId="17FB7DC7" w14:textId="77777777" w:rsidR="00F40312" w:rsidRPr="00802333" w:rsidRDefault="00F40312" w:rsidP="00F40312">
            <w:pPr>
              <w:snapToGrid w:val="0"/>
              <w:rPr>
                <w:rFonts w:eastAsia="標楷體"/>
                <w:snapToGrid w:val="0"/>
              </w:rPr>
            </w:pPr>
            <w:r w:rsidRPr="00802333">
              <w:rPr>
                <w:rFonts w:eastAsia="標楷體"/>
                <w:snapToGrid w:val="0"/>
              </w:rPr>
              <w:t>1-</w:t>
            </w:r>
            <w:r w:rsidRPr="00802333">
              <w:rPr>
                <w:rFonts w:eastAsia="標楷體" w:hint="eastAsia"/>
                <w:snapToGrid w:val="0"/>
              </w:rPr>
              <w:t>3</w:t>
            </w:r>
            <w:r w:rsidRPr="00802333">
              <w:rPr>
                <w:rFonts w:eastAsia="標楷體" w:hint="eastAsia"/>
                <w:snapToGrid w:val="0"/>
              </w:rPr>
              <w:t>應用問題</w:t>
            </w:r>
          </w:p>
          <w:p w14:paraId="2614E94D" w14:textId="77777777" w:rsidR="00F40312" w:rsidRPr="00802333" w:rsidRDefault="00F40312" w:rsidP="00F40312">
            <w:pPr>
              <w:snapToGrid w:val="0"/>
              <w:rPr>
                <w:rFonts w:eastAsia="標楷體"/>
              </w:rPr>
            </w:pPr>
            <w:r w:rsidRPr="00802333">
              <w:rPr>
                <w:rFonts w:eastAsia="標楷體"/>
              </w:rPr>
              <w:t>【環境教育】</w:t>
            </w:r>
          </w:p>
          <w:p w14:paraId="0B46F6AF" w14:textId="77777777" w:rsidR="00F40312" w:rsidRPr="00802333" w:rsidRDefault="00F40312" w:rsidP="00F40312">
            <w:pPr>
              <w:snapToGrid w:val="0"/>
              <w:rPr>
                <w:rFonts w:ascii="標楷體" w:eastAsia="標楷體" w:hAnsi="標楷體"/>
              </w:rPr>
            </w:pPr>
            <w:r w:rsidRPr="00802333">
              <w:rPr>
                <w:rFonts w:ascii="標楷體" w:eastAsia="標楷體" w:hAnsi="標楷體" w:hint="eastAsia"/>
              </w:rPr>
              <w:t>【資訊教育】</w:t>
            </w:r>
          </w:p>
          <w:p w14:paraId="74541B1D" w14:textId="3C724488" w:rsidR="00F40312" w:rsidRPr="00802333" w:rsidRDefault="00F40312" w:rsidP="00F40312">
            <w:pPr>
              <w:jc w:val="both"/>
              <w:rPr>
                <w:rFonts w:eastAsia="標楷體"/>
              </w:rPr>
            </w:pPr>
            <w:r w:rsidRPr="00802333">
              <w:rPr>
                <w:rFonts w:ascii="標楷體" w:eastAsia="標楷體" w:hAnsi="標楷體" w:hint="eastAsia"/>
              </w:rPr>
              <w:t>【家庭教育】</w:t>
            </w:r>
          </w:p>
        </w:tc>
        <w:tc>
          <w:tcPr>
            <w:tcW w:w="992" w:type="dxa"/>
          </w:tcPr>
          <w:p w14:paraId="1F0A3050" w14:textId="77777777" w:rsidR="00F40312" w:rsidRPr="00802333" w:rsidRDefault="00F40312" w:rsidP="00F40312">
            <w:pPr>
              <w:ind w:left="57" w:right="57"/>
              <w:rPr>
                <w:rFonts w:ascii="標楷體" w:eastAsia="標楷體" w:hAnsi="標楷體"/>
              </w:rPr>
            </w:pPr>
            <w:r w:rsidRPr="00802333">
              <w:rPr>
                <w:rFonts w:ascii="標楷體" w:eastAsia="標楷體" w:hAnsi="標楷體" w:hint="eastAsia"/>
              </w:rPr>
              <w:t>第一篇 第2章 臺灣的人口組成與多元族群</w:t>
            </w:r>
          </w:p>
          <w:p w14:paraId="64EC355E" w14:textId="77777777" w:rsidR="00F40312" w:rsidRPr="00802333" w:rsidRDefault="00F40312" w:rsidP="00F40312">
            <w:pPr>
              <w:ind w:left="57" w:right="57"/>
              <w:rPr>
                <w:rFonts w:ascii="標楷體" w:eastAsia="標楷體" w:hAnsi="標楷體"/>
              </w:rPr>
            </w:pPr>
            <w:r w:rsidRPr="00802333">
              <w:rPr>
                <w:rFonts w:ascii="標楷體" w:eastAsia="標楷體" w:hAnsi="標楷體" w:hint="eastAsia"/>
              </w:rPr>
              <w:t>第二篇 第2章 日治時期的經濟發展</w:t>
            </w:r>
          </w:p>
          <w:p w14:paraId="59A125A3" w14:textId="54C83BDA" w:rsidR="00F40312" w:rsidRPr="00802333" w:rsidRDefault="00F40312" w:rsidP="00F40312">
            <w:pPr>
              <w:jc w:val="both"/>
              <w:rPr>
                <w:rFonts w:eastAsia="標楷體"/>
              </w:rPr>
            </w:pPr>
            <w:r w:rsidRPr="00802333">
              <w:rPr>
                <w:rFonts w:ascii="標楷體" w:eastAsia="標楷體" w:hAnsi="標楷體" w:hint="eastAsia"/>
              </w:rPr>
              <w:t>第三篇 第2章 團體參與中的志願結社</w:t>
            </w:r>
          </w:p>
        </w:tc>
        <w:tc>
          <w:tcPr>
            <w:tcW w:w="1134" w:type="dxa"/>
          </w:tcPr>
          <w:p w14:paraId="5086D949" w14:textId="77777777" w:rsidR="00F40312" w:rsidRPr="00802333" w:rsidRDefault="00F40312" w:rsidP="00F40312">
            <w:pPr>
              <w:widowControl/>
              <w:jc w:val="both"/>
              <w:rPr>
                <w:rFonts w:ascii="標楷體" w:eastAsia="標楷體" w:hAnsi="標楷體"/>
                <w:kern w:val="0"/>
              </w:rPr>
            </w:pPr>
            <w:r w:rsidRPr="00802333">
              <w:rPr>
                <w:rFonts w:ascii="標楷體" w:eastAsia="標楷體" w:hAnsi="標楷體"/>
                <w:kern w:val="0"/>
              </w:rPr>
              <w:t>2‧1解開遺傳的奧祕</w:t>
            </w:r>
          </w:p>
          <w:p w14:paraId="162DD308" w14:textId="604AB024" w:rsidR="00F40312" w:rsidRPr="00802333" w:rsidRDefault="00F40312" w:rsidP="00F40312">
            <w:pPr>
              <w:jc w:val="both"/>
              <w:rPr>
                <w:rFonts w:eastAsia="標楷體"/>
              </w:rPr>
            </w:pPr>
            <w:r w:rsidRPr="00802333">
              <w:rPr>
                <w:rFonts w:ascii="標楷體" w:eastAsia="標楷體" w:hAnsi="標楷體" w:cs="標楷體"/>
              </w:rPr>
              <w:t>【人權教育】</w:t>
            </w:r>
          </w:p>
        </w:tc>
        <w:tc>
          <w:tcPr>
            <w:tcW w:w="992" w:type="dxa"/>
            <w:gridSpan w:val="2"/>
            <w:vAlign w:val="center"/>
          </w:tcPr>
          <w:p w14:paraId="34AC5AE0"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心‧感動</w:t>
            </w:r>
          </w:p>
          <w:p w14:paraId="53272109"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繪出心感動</w:t>
            </w:r>
          </w:p>
          <w:p w14:paraId="1F2B320F" w14:textId="77777777" w:rsidR="00F40312" w:rsidRPr="00802333" w:rsidRDefault="00F40312" w:rsidP="00F40312">
            <w:pPr>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【環境教育】</w:t>
            </w:r>
          </w:p>
          <w:p w14:paraId="572C307B"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音樂</w:t>
            </w:r>
          </w:p>
          <w:p w14:paraId="554CC004"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給我Tempo</w:t>
            </w:r>
          </w:p>
          <w:p w14:paraId="7C6F316A"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bCs/>
                <w:sz w:val="20"/>
                <w:szCs w:val="20"/>
              </w:rPr>
              <w:t>【人權教育】</w:t>
            </w:r>
          </w:p>
          <w:p w14:paraId="50C7B926"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心‧感動</w:t>
            </w:r>
          </w:p>
          <w:p w14:paraId="1916DA92"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青春奇幻旅程</w:t>
            </w:r>
          </w:p>
          <w:p w14:paraId="77059433" w14:textId="1CCBDEDE" w:rsidR="00F40312" w:rsidRPr="00802333" w:rsidRDefault="00F40312" w:rsidP="00F40312">
            <w:pPr>
              <w:jc w:val="both"/>
              <w:rPr>
                <w:rFonts w:eastAsia="標楷體"/>
              </w:rPr>
            </w:pPr>
            <w:r w:rsidRPr="00802333">
              <w:rPr>
                <w:rFonts w:ascii="標楷體" w:eastAsia="標楷體" w:hAnsi="標楷體" w:hint="eastAsia"/>
                <w:bCs/>
                <w:sz w:val="20"/>
                <w:szCs w:val="20"/>
              </w:rPr>
              <w:t>【品德教育】</w:t>
            </w:r>
          </w:p>
        </w:tc>
        <w:tc>
          <w:tcPr>
            <w:tcW w:w="1134" w:type="dxa"/>
            <w:shd w:val="clear" w:color="auto" w:fill="FFFFFF"/>
          </w:tcPr>
          <w:p w14:paraId="38345092"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童軍：第一主題一起「趣」旅行第2單元規畫我最行</w:t>
            </w:r>
          </w:p>
          <w:p w14:paraId="4A03BAB1"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0C1E0759"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【安全教育】</w:t>
            </w:r>
          </w:p>
          <w:p w14:paraId="770C9C26"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39CF4E33"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60F7BFAF"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家政：第三主題用愛鋪滿家第1單元家庭愛行動</w:t>
            </w:r>
          </w:p>
          <w:p w14:paraId="1B818F84"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【家庭教育】</w:t>
            </w:r>
          </w:p>
          <w:p w14:paraId="546B86DB"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輔導：第五主題征服學習王</w:t>
            </w:r>
            <w:r w:rsidRPr="00802333">
              <w:rPr>
                <w:rFonts w:ascii="Gungsuh" w:eastAsia="Gungsuh" w:hAnsi="Gungsuh" w:cs="Gungsuh"/>
              </w:rPr>
              <w:lastRenderedPageBreak/>
              <w:t>國第2單元學習玩家登入</w:t>
            </w:r>
          </w:p>
          <w:p w14:paraId="2C134E82" w14:textId="3C215979" w:rsidR="00F40312" w:rsidRPr="00802333" w:rsidRDefault="00F40312" w:rsidP="00F40312">
            <w:pPr>
              <w:jc w:val="both"/>
              <w:rPr>
                <w:rFonts w:eastAsia="標楷體"/>
              </w:rPr>
            </w:pPr>
            <w:r w:rsidRPr="00802333">
              <w:rPr>
                <w:rFonts w:ascii="標楷體" w:eastAsia="標楷體" w:hAnsi="標楷體" w:cs="標楷體"/>
              </w:rPr>
              <w:t>【生涯規劃】</w:t>
            </w:r>
          </w:p>
        </w:tc>
        <w:tc>
          <w:tcPr>
            <w:tcW w:w="1134" w:type="dxa"/>
            <w:shd w:val="clear" w:color="auto" w:fill="FFFFFF"/>
          </w:tcPr>
          <w:p w14:paraId="24E3EBE7" w14:textId="77777777" w:rsidR="00F40312" w:rsidRPr="00802333" w:rsidRDefault="00F40312" w:rsidP="00F40312">
            <w:pPr>
              <w:spacing w:line="260" w:lineRule="exact"/>
              <w:jc w:val="center"/>
              <w:rPr>
                <w:rFonts w:eastAsiaTheme="minorEastAsia"/>
                <w:sz w:val="20"/>
                <w:szCs w:val="20"/>
              </w:rPr>
            </w:pPr>
            <w:r w:rsidRPr="00802333">
              <w:rPr>
                <w:rFonts w:ascii="標楷體" w:eastAsia="標楷體" w:hAnsi="標楷體" w:hint="eastAsia"/>
                <w:bCs/>
                <w:sz w:val="20"/>
                <w:szCs w:val="20"/>
              </w:rPr>
              <w:lastRenderedPageBreak/>
              <w:t>第二冊</w:t>
            </w:r>
            <w:r w:rsidRPr="00802333">
              <w:rPr>
                <w:rFonts w:ascii="標楷體" w:eastAsia="標楷體" w:hAnsi="標楷體" w:hint="eastAsia"/>
                <w:bCs/>
                <w:snapToGrid w:val="0"/>
                <w:sz w:val="20"/>
                <w:szCs w:val="20"/>
              </w:rPr>
              <w:t>關卡4 結構與機構</w:t>
            </w:r>
          </w:p>
          <w:p w14:paraId="34FAEB8C" w14:textId="77777777" w:rsidR="00F40312" w:rsidRPr="00802333" w:rsidRDefault="00F40312" w:rsidP="00F40312">
            <w:pPr>
              <w:jc w:val="both"/>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t>挑戰2 常見結構的種類與應用</w:t>
            </w:r>
          </w:p>
          <w:p w14:paraId="2806F86B" w14:textId="77777777" w:rsidR="00F40312" w:rsidRPr="00802333" w:rsidRDefault="00F40312" w:rsidP="00F40312">
            <w:pPr>
              <w:jc w:val="both"/>
              <w:rPr>
                <w:rFonts w:ascii="標楷體" w:eastAsia="標楷體" w:hAnsi="標楷體"/>
                <w:bCs/>
                <w:snapToGrid w:val="0"/>
                <w:kern w:val="0"/>
                <w:sz w:val="20"/>
                <w:szCs w:val="20"/>
              </w:rPr>
            </w:pPr>
          </w:p>
          <w:p w14:paraId="7BB78CF1" w14:textId="376B2E7B" w:rsidR="00F40312" w:rsidRPr="00802333" w:rsidRDefault="00F40312" w:rsidP="00F40312">
            <w:pPr>
              <w:jc w:val="both"/>
              <w:rPr>
                <w:rFonts w:eastAsia="標楷體"/>
              </w:rPr>
            </w:pPr>
            <w:r w:rsidRPr="00802333">
              <w:rPr>
                <w:rFonts w:eastAsia="標楷體" w:hint="eastAsia"/>
              </w:rPr>
              <w:t>試算表</w:t>
            </w:r>
            <w:r w:rsidRPr="00802333">
              <w:rPr>
                <w:rFonts w:eastAsia="標楷體" w:hint="eastAsia"/>
              </w:rPr>
              <w:t>00-</w:t>
            </w:r>
            <w:r w:rsidRPr="00802333">
              <w:rPr>
                <w:rFonts w:eastAsia="標楷體" w:hint="eastAsia"/>
              </w:rPr>
              <w:t>基本概念</w:t>
            </w:r>
          </w:p>
        </w:tc>
        <w:tc>
          <w:tcPr>
            <w:tcW w:w="992" w:type="dxa"/>
          </w:tcPr>
          <w:p w14:paraId="00EB6F86" w14:textId="77777777" w:rsidR="00F40312" w:rsidRPr="00802333" w:rsidRDefault="00F40312" w:rsidP="00F40312">
            <w:pPr>
              <w:rPr>
                <w:rFonts w:asciiTheme="minorEastAsia" w:eastAsiaTheme="minorEastAsia" w:hAnsiTheme="minorEastAsia"/>
              </w:rPr>
            </w:pPr>
            <w:r w:rsidRPr="00802333">
              <w:rPr>
                <w:rFonts w:asciiTheme="minorEastAsia" w:eastAsiaTheme="minorEastAsia" w:hAnsiTheme="minorEastAsia"/>
              </w:rPr>
              <w:t>第 2-1 章 與壓力做朋友</w:t>
            </w:r>
          </w:p>
          <w:p w14:paraId="4BA6F0D6" w14:textId="63222844" w:rsidR="00F40312" w:rsidRPr="00802333" w:rsidRDefault="00F40312" w:rsidP="00F40312">
            <w:pPr>
              <w:jc w:val="both"/>
              <w:rPr>
                <w:rFonts w:eastAsia="標楷體"/>
              </w:rPr>
            </w:pPr>
            <w:r w:rsidRPr="00802333">
              <w:rPr>
                <w:rFonts w:asciiTheme="minorEastAsia" w:eastAsiaTheme="minorEastAsia" w:hAnsiTheme="minorEastAsia" w:hint="eastAsia"/>
              </w:rPr>
              <w:t>【生命教育】</w:t>
            </w:r>
          </w:p>
        </w:tc>
      </w:tr>
      <w:tr w:rsidR="00802333" w:rsidRPr="00802333" w14:paraId="16AA715B" w14:textId="77777777" w:rsidTr="00AF3906">
        <w:trPr>
          <w:cantSplit/>
          <w:trHeight w:val="780"/>
          <w:jc w:val="center"/>
        </w:trPr>
        <w:tc>
          <w:tcPr>
            <w:tcW w:w="597" w:type="dxa"/>
            <w:gridSpan w:val="2"/>
            <w:vAlign w:val="center"/>
          </w:tcPr>
          <w:p w14:paraId="6BAB2B82" w14:textId="1077109D" w:rsidR="00F40312" w:rsidRPr="00802333" w:rsidRDefault="00F40312" w:rsidP="00F40312">
            <w:pPr>
              <w:jc w:val="center"/>
              <w:rPr>
                <w:rFonts w:eastAsia="標楷體"/>
              </w:rPr>
            </w:pPr>
            <w:r w:rsidRPr="00802333">
              <w:rPr>
                <w:rFonts w:eastAsia="標楷體" w:hint="eastAsia"/>
              </w:rPr>
              <w:lastRenderedPageBreak/>
              <w:t>6</w:t>
            </w:r>
          </w:p>
        </w:tc>
        <w:tc>
          <w:tcPr>
            <w:tcW w:w="672" w:type="dxa"/>
            <w:vAlign w:val="center"/>
          </w:tcPr>
          <w:p w14:paraId="42C51839" w14:textId="77777777" w:rsidR="00F40312" w:rsidRPr="00802333" w:rsidRDefault="00F40312" w:rsidP="00F40312">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3/18~</w:t>
            </w:r>
          </w:p>
          <w:p w14:paraId="20B111AA" w14:textId="1E3F1D99" w:rsidR="00F40312" w:rsidRPr="00802333" w:rsidRDefault="00F40312" w:rsidP="00F40312">
            <w:pPr>
              <w:jc w:val="center"/>
              <w:rPr>
                <w:rFonts w:eastAsia="標楷體"/>
              </w:rPr>
            </w:pPr>
            <w:r w:rsidRPr="00802333">
              <w:rPr>
                <w:rFonts w:asciiTheme="minorEastAsia" w:eastAsiaTheme="minorEastAsia" w:hAnsiTheme="minorEastAsia" w:cs="新細明體" w:hint="eastAsia"/>
                <w:kern w:val="0"/>
                <w:sz w:val="20"/>
              </w:rPr>
              <w:t>3/22</w:t>
            </w:r>
          </w:p>
        </w:tc>
        <w:tc>
          <w:tcPr>
            <w:tcW w:w="994" w:type="dxa"/>
            <w:gridSpan w:val="2"/>
            <w:vAlign w:val="center"/>
          </w:tcPr>
          <w:p w14:paraId="765F36B8"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第三課紙船印象</w:t>
            </w:r>
          </w:p>
          <w:p w14:paraId="3DC31D44"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【品德教育】</w:t>
            </w:r>
          </w:p>
          <w:p w14:paraId="01468D41"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【多元文化教育】</w:t>
            </w:r>
          </w:p>
          <w:p w14:paraId="0AA59809"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43FF6EEA" w14:textId="0DC64533" w:rsidR="00F40312" w:rsidRPr="00802333" w:rsidRDefault="00F40312" w:rsidP="00F40312">
            <w:pPr>
              <w:jc w:val="both"/>
              <w:rPr>
                <w:rFonts w:eastAsia="標楷體"/>
              </w:rPr>
            </w:pPr>
            <w:r w:rsidRPr="00802333">
              <w:rPr>
                <w:rFonts w:ascii="標楷體" w:eastAsia="標楷體" w:hAnsi="標楷體" w:hint="eastAsia"/>
                <w:sz w:val="20"/>
                <w:szCs w:val="20"/>
              </w:rPr>
              <w:t>【家庭教育】</w:t>
            </w:r>
          </w:p>
        </w:tc>
        <w:tc>
          <w:tcPr>
            <w:tcW w:w="993" w:type="dxa"/>
          </w:tcPr>
          <w:p w14:paraId="613D963E"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Lesson 2 My Brother Gets up at Five in the Morning</w:t>
            </w:r>
          </w:p>
          <w:p w14:paraId="394EDDC7" w14:textId="12B9B001" w:rsidR="00F40312" w:rsidRPr="00802333" w:rsidRDefault="00F40312" w:rsidP="00F40312">
            <w:pPr>
              <w:jc w:val="both"/>
              <w:rPr>
                <w:rFonts w:eastAsia="標楷體"/>
              </w:rPr>
            </w:pPr>
            <w:r w:rsidRPr="00802333">
              <w:rPr>
                <w:rFonts w:ascii="標楷體" w:eastAsia="標楷體" w:hAnsi="標楷體" w:hint="eastAsia"/>
                <w:sz w:val="22"/>
                <w:szCs w:val="22"/>
              </w:rPr>
              <w:t>【家庭教育】</w:t>
            </w:r>
          </w:p>
        </w:tc>
        <w:tc>
          <w:tcPr>
            <w:tcW w:w="992" w:type="dxa"/>
          </w:tcPr>
          <w:p w14:paraId="01FDDD9A"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sz w:val="20"/>
                <w:szCs w:val="20"/>
              </w:rPr>
              <w:t>一、逐家來看戲2.看戲真趣味</w:t>
            </w:r>
          </w:p>
          <w:p w14:paraId="032B2029"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hint="eastAsia"/>
                <w:sz w:val="20"/>
                <w:szCs w:val="20"/>
              </w:rPr>
              <w:t>【人權教育】</w:t>
            </w:r>
          </w:p>
          <w:p w14:paraId="219EDBCF" w14:textId="287D75C0" w:rsidR="00F40312" w:rsidRPr="00802333" w:rsidRDefault="00F40312" w:rsidP="00F40312">
            <w:pPr>
              <w:jc w:val="both"/>
              <w:rPr>
                <w:rFonts w:eastAsia="標楷體"/>
              </w:rPr>
            </w:pPr>
            <w:r w:rsidRPr="00802333">
              <w:rPr>
                <w:rFonts w:ascii="標楷體" w:eastAsia="標楷體" w:hAnsi="標楷體" w:hint="eastAsia"/>
                <w:sz w:val="20"/>
                <w:szCs w:val="20"/>
              </w:rPr>
              <w:t>【多元文化】</w:t>
            </w:r>
          </w:p>
        </w:tc>
        <w:tc>
          <w:tcPr>
            <w:tcW w:w="992" w:type="dxa"/>
          </w:tcPr>
          <w:p w14:paraId="701B21B5"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sz w:val="20"/>
                <w:szCs w:val="20"/>
              </w:rPr>
              <w:t>統整一、化妝師</w:t>
            </w:r>
          </w:p>
          <w:p w14:paraId="666356BC" w14:textId="5BE90295" w:rsidR="00F40312" w:rsidRPr="00802333" w:rsidRDefault="00F40312" w:rsidP="00F40312">
            <w:pPr>
              <w:jc w:val="both"/>
              <w:rPr>
                <w:rFonts w:eastAsia="標楷體"/>
              </w:rPr>
            </w:pPr>
            <w:r w:rsidRPr="00802333">
              <w:rPr>
                <w:rFonts w:ascii="標楷體" w:eastAsia="標楷體" w:hAnsi="標楷體" w:hint="eastAsia"/>
                <w:sz w:val="20"/>
                <w:szCs w:val="20"/>
              </w:rPr>
              <w:t>【性別平等】</w:t>
            </w:r>
          </w:p>
        </w:tc>
        <w:tc>
          <w:tcPr>
            <w:tcW w:w="851" w:type="dxa"/>
          </w:tcPr>
          <w:p w14:paraId="0C034F87" w14:textId="77777777" w:rsidR="00F40312" w:rsidRPr="00802333" w:rsidRDefault="00F40312" w:rsidP="00F40312">
            <w:pPr>
              <w:jc w:val="both"/>
              <w:rPr>
                <w:rFonts w:eastAsia="標楷體"/>
              </w:rPr>
            </w:pPr>
          </w:p>
        </w:tc>
        <w:tc>
          <w:tcPr>
            <w:tcW w:w="1134" w:type="dxa"/>
          </w:tcPr>
          <w:p w14:paraId="1514E247" w14:textId="77777777" w:rsidR="00F40312" w:rsidRPr="00802333" w:rsidRDefault="00F40312" w:rsidP="00F40312">
            <w:pPr>
              <w:jc w:val="both"/>
              <w:rPr>
                <w:rFonts w:eastAsia="標楷體"/>
              </w:rPr>
            </w:pPr>
            <w:r w:rsidRPr="00802333">
              <w:rPr>
                <w:rFonts w:eastAsia="標楷體" w:hint="eastAsia"/>
              </w:rPr>
              <w:t>單</w:t>
            </w:r>
            <w:r w:rsidRPr="00802333">
              <w:rPr>
                <w:rFonts w:eastAsia="標楷體"/>
              </w:rPr>
              <w:t>元</w:t>
            </w:r>
            <w:r w:rsidRPr="00802333">
              <w:rPr>
                <w:rFonts w:eastAsia="標楷體" w:hint="eastAsia"/>
              </w:rPr>
              <w:t>二</w:t>
            </w:r>
          </w:p>
          <w:p w14:paraId="5D397098" w14:textId="77777777" w:rsidR="00F40312" w:rsidRPr="00802333" w:rsidRDefault="00F40312" w:rsidP="00F40312">
            <w:pPr>
              <w:jc w:val="both"/>
              <w:rPr>
                <w:rFonts w:eastAsia="標楷體"/>
              </w:rPr>
            </w:pPr>
            <w:r w:rsidRPr="00802333">
              <w:rPr>
                <w:rFonts w:eastAsia="標楷體" w:hint="eastAsia"/>
              </w:rPr>
              <w:t>吃晚</w:t>
            </w:r>
            <w:r w:rsidRPr="00802333">
              <w:rPr>
                <w:rFonts w:eastAsia="標楷體"/>
              </w:rPr>
              <w:t>餐</w:t>
            </w:r>
          </w:p>
          <w:p w14:paraId="7FA156E6" w14:textId="77777777" w:rsidR="00F40312" w:rsidRPr="00802333" w:rsidRDefault="00F40312" w:rsidP="00F40312">
            <w:pPr>
              <w:snapToGrid w:val="0"/>
              <w:rPr>
                <w:rFonts w:eastAsia="標楷體"/>
              </w:rPr>
            </w:pPr>
            <w:r w:rsidRPr="00802333">
              <w:rPr>
                <w:rFonts w:ascii="標楷體" w:eastAsia="標楷體" w:hAnsi="標楷體" w:hint="eastAsia"/>
                <w:bCs/>
              </w:rPr>
              <w:t>【家庭教育】</w:t>
            </w:r>
            <w:r w:rsidRPr="00802333">
              <w:rPr>
                <w:rFonts w:eastAsia="標楷體"/>
              </w:rPr>
              <w:t>【環境教育】</w:t>
            </w:r>
          </w:p>
          <w:p w14:paraId="760EB0BA" w14:textId="77777777" w:rsidR="00F40312" w:rsidRPr="00802333" w:rsidRDefault="00F40312" w:rsidP="00F40312">
            <w:pPr>
              <w:jc w:val="both"/>
              <w:rPr>
                <w:rFonts w:eastAsia="標楷體"/>
              </w:rPr>
            </w:pPr>
          </w:p>
        </w:tc>
        <w:tc>
          <w:tcPr>
            <w:tcW w:w="1134" w:type="dxa"/>
          </w:tcPr>
          <w:p w14:paraId="06BBEEA6" w14:textId="77777777" w:rsidR="00F40312" w:rsidRPr="00802333" w:rsidRDefault="00F40312" w:rsidP="00F40312">
            <w:pPr>
              <w:snapToGrid w:val="0"/>
              <w:rPr>
                <w:rFonts w:eastAsia="標楷體"/>
                <w:snapToGrid w:val="0"/>
              </w:rPr>
            </w:pPr>
            <w:r w:rsidRPr="00802333">
              <w:rPr>
                <w:rFonts w:eastAsia="標楷體" w:hint="eastAsia"/>
                <w:snapToGrid w:val="0"/>
              </w:rPr>
              <w:t>2</w:t>
            </w:r>
            <w:r w:rsidRPr="00802333">
              <w:rPr>
                <w:rFonts w:eastAsia="標楷體"/>
                <w:snapToGrid w:val="0"/>
              </w:rPr>
              <w:t>-1</w:t>
            </w:r>
            <w:r w:rsidRPr="00802333">
              <w:rPr>
                <w:rFonts w:eastAsia="標楷體" w:hint="eastAsia"/>
                <w:snapToGrid w:val="0"/>
              </w:rPr>
              <w:t>直角坐標平面</w:t>
            </w:r>
          </w:p>
          <w:p w14:paraId="72BF1697" w14:textId="77777777" w:rsidR="00F40312" w:rsidRPr="00802333" w:rsidRDefault="00F40312" w:rsidP="00F40312">
            <w:pPr>
              <w:snapToGrid w:val="0"/>
              <w:rPr>
                <w:rFonts w:ascii="標楷體" w:eastAsia="標楷體" w:hAnsi="標楷體"/>
              </w:rPr>
            </w:pPr>
            <w:r w:rsidRPr="00802333">
              <w:rPr>
                <w:rFonts w:ascii="標楷體" w:eastAsia="標楷體" w:hAnsi="標楷體" w:hint="eastAsia"/>
              </w:rPr>
              <w:t>【資訊教育】</w:t>
            </w:r>
          </w:p>
          <w:p w14:paraId="27D29937" w14:textId="77777777" w:rsidR="00F40312" w:rsidRPr="00802333" w:rsidRDefault="00F40312" w:rsidP="00F40312">
            <w:pPr>
              <w:snapToGrid w:val="0"/>
              <w:rPr>
                <w:rFonts w:ascii="標楷體" w:eastAsia="標楷體" w:hAnsi="標楷體"/>
              </w:rPr>
            </w:pPr>
            <w:r w:rsidRPr="00802333">
              <w:rPr>
                <w:rFonts w:ascii="標楷體" w:eastAsia="標楷體" w:hAnsi="標楷體" w:hint="eastAsia"/>
              </w:rPr>
              <w:t>【閱讀素養】</w:t>
            </w:r>
          </w:p>
          <w:p w14:paraId="2C9EC2BD" w14:textId="554C9E48" w:rsidR="00F40312" w:rsidRPr="00802333" w:rsidRDefault="00F40312" w:rsidP="00F40312">
            <w:pPr>
              <w:jc w:val="both"/>
              <w:rPr>
                <w:rFonts w:eastAsia="標楷體"/>
              </w:rPr>
            </w:pPr>
            <w:r w:rsidRPr="00802333">
              <w:rPr>
                <w:rFonts w:ascii="標楷體" w:eastAsia="標楷體" w:hAnsi="標楷體" w:hint="eastAsia"/>
              </w:rPr>
              <w:t>【戶外教育】</w:t>
            </w:r>
          </w:p>
        </w:tc>
        <w:tc>
          <w:tcPr>
            <w:tcW w:w="992" w:type="dxa"/>
          </w:tcPr>
          <w:p w14:paraId="20ACF8D5" w14:textId="77777777" w:rsidR="00F40312" w:rsidRPr="00802333" w:rsidRDefault="00F40312" w:rsidP="00F40312">
            <w:pPr>
              <w:ind w:leftChars="23" w:left="55" w:right="57"/>
              <w:rPr>
                <w:rFonts w:ascii="標楷體" w:eastAsia="標楷體" w:hAnsi="標楷體"/>
              </w:rPr>
            </w:pPr>
            <w:r w:rsidRPr="00802333">
              <w:rPr>
                <w:rFonts w:ascii="標楷體" w:eastAsia="標楷體" w:hAnsi="標楷體" w:hint="eastAsia"/>
              </w:rPr>
              <w:t>第一篇 第2章 臺灣的人口組成與多元族群</w:t>
            </w:r>
          </w:p>
          <w:p w14:paraId="26D2C6AB" w14:textId="77777777" w:rsidR="00F40312" w:rsidRPr="00802333" w:rsidRDefault="00F40312" w:rsidP="00F40312">
            <w:pPr>
              <w:ind w:leftChars="23" w:left="55" w:right="57"/>
              <w:rPr>
                <w:rFonts w:ascii="標楷體" w:eastAsia="標楷體" w:hAnsi="標楷體"/>
              </w:rPr>
            </w:pPr>
            <w:r w:rsidRPr="00802333">
              <w:rPr>
                <w:rFonts w:ascii="標楷體" w:eastAsia="標楷體" w:hAnsi="標楷體" w:hint="eastAsia"/>
              </w:rPr>
              <w:t>第二篇 第2章 日治時期的經濟發展</w:t>
            </w:r>
          </w:p>
          <w:p w14:paraId="61A1872D" w14:textId="7F1C45F0" w:rsidR="00F40312" w:rsidRPr="00802333" w:rsidRDefault="00F40312" w:rsidP="00F40312">
            <w:pPr>
              <w:jc w:val="both"/>
              <w:rPr>
                <w:rFonts w:eastAsia="標楷體"/>
              </w:rPr>
            </w:pPr>
            <w:r w:rsidRPr="00802333">
              <w:rPr>
                <w:rFonts w:ascii="標楷體" w:eastAsia="標楷體" w:hAnsi="標楷體" w:hint="eastAsia"/>
              </w:rPr>
              <w:t>第三篇 第2章 團體參與中的志願結社</w:t>
            </w:r>
          </w:p>
        </w:tc>
        <w:tc>
          <w:tcPr>
            <w:tcW w:w="1134" w:type="dxa"/>
          </w:tcPr>
          <w:p w14:paraId="2C544120" w14:textId="77777777" w:rsidR="00F40312" w:rsidRPr="00802333" w:rsidRDefault="00F40312" w:rsidP="00F40312">
            <w:pPr>
              <w:widowControl/>
              <w:jc w:val="both"/>
              <w:rPr>
                <w:rFonts w:ascii="標楷體" w:eastAsia="標楷體" w:hAnsi="標楷體" w:cs="新細明體"/>
                <w:kern w:val="0"/>
              </w:rPr>
            </w:pPr>
            <w:r w:rsidRPr="00802333">
              <w:rPr>
                <w:rFonts w:ascii="標楷體" w:eastAsia="標楷體" w:hAnsi="標楷體"/>
                <w:kern w:val="0"/>
              </w:rPr>
              <w:t>2‧2人類的遺傳、2‧3突變</w:t>
            </w:r>
          </w:p>
          <w:p w14:paraId="37533F9E" w14:textId="77777777" w:rsidR="00F40312" w:rsidRPr="00802333" w:rsidRDefault="00F40312" w:rsidP="00F40312">
            <w:pPr>
              <w:snapToGrid w:val="0"/>
              <w:rPr>
                <w:rFonts w:ascii="標楷體" w:eastAsia="標楷體" w:hAnsi="標楷體"/>
              </w:rPr>
            </w:pPr>
            <w:r w:rsidRPr="00802333">
              <w:rPr>
                <w:rFonts w:ascii="標楷體" w:eastAsia="標楷體" w:hAnsi="標楷體" w:cs="標楷體"/>
              </w:rPr>
              <w:t>【性別平等教育】</w:t>
            </w:r>
          </w:p>
          <w:p w14:paraId="0CCBC43C" w14:textId="0FBC65D2" w:rsidR="00F40312" w:rsidRPr="00802333" w:rsidRDefault="00F40312" w:rsidP="00F40312">
            <w:pPr>
              <w:jc w:val="both"/>
              <w:rPr>
                <w:rFonts w:eastAsia="標楷體"/>
              </w:rPr>
            </w:pPr>
            <w:r w:rsidRPr="00802333">
              <w:rPr>
                <w:rFonts w:ascii="標楷體" w:eastAsia="標楷體" w:hAnsi="標楷體" w:cs="標楷體"/>
              </w:rPr>
              <w:t>【人權教育】</w:t>
            </w:r>
          </w:p>
        </w:tc>
        <w:tc>
          <w:tcPr>
            <w:tcW w:w="992" w:type="dxa"/>
            <w:gridSpan w:val="2"/>
            <w:vAlign w:val="center"/>
          </w:tcPr>
          <w:p w14:paraId="5431BD98"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視覺藝術</w:t>
            </w:r>
          </w:p>
          <w:p w14:paraId="13434CFC"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藝術與空間的對話</w:t>
            </w:r>
          </w:p>
          <w:p w14:paraId="17ED0E15" w14:textId="77777777" w:rsidR="00F40312" w:rsidRPr="00802333" w:rsidRDefault="00F40312" w:rsidP="00F40312">
            <w:pPr>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【環境教育】</w:t>
            </w:r>
          </w:p>
          <w:p w14:paraId="7C41E762"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音樂</w:t>
            </w:r>
          </w:p>
          <w:p w14:paraId="07569DCE"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給我Tempo</w:t>
            </w:r>
          </w:p>
          <w:p w14:paraId="20F09D69"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bCs/>
                <w:sz w:val="20"/>
                <w:szCs w:val="20"/>
              </w:rPr>
              <w:t>【人權教育】</w:t>
            </w:r>
          </w:p>
          <w:p w14:paraId="49D39A1D"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表演藝術</w:t>
            </w:r>
          </w:p>
          <w:p w14:paraId="55CC23A0"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We are the Super Team</w:t>
            </w:r>
          </w:p>
          <w:p w14:paraId="137F89D8"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0033E115" w14:textId="1ED7D958" w:rsidR="00F40312" w:rsidRPr="00802333" w:rsidRDefault="00F40312" w:rsidP="00F40312">
            <w:pPr>
              <w:jc w:val="both"/>
              <w:rPr>
                <w:rFonts w:eastAsia="標楷體"/>
              </w:rPr>
            </w:pPr>
            <w:r w:rsidRPr="00802333">
              <w:rPr>
                <w:rFonts w:ascii="標楷體" w:eastAsia="標楷體" w:hAnsi="標楷體" w:hint="eastAsia"/>
                <w:bCs/>
                <w:sz w:val="20"/>
                <w:szCs w:val="20"/>
              </w:rPr>
              <w:t>【生涯規劃教育】</w:t>
            </w:r>
          </w:p>
        </w:tc>
        <w:tc>
          <w:tcPr>
            <w:tcW w:w="1134" w:type="dxa"/>
            <w:shd w:val="clear" w:color="auto" w:fill="FFFFFF"/>
          </w:tcPr>
          <w:p w14:paraId="66724F98"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童軍：第一主題一起「趣」旅行第3單元旅行妙錦囊</w:t>
            </w:r>
          </w:p>
          <w:p w14:paraId="4A6475DA"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0B09FACC"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【安全教育】</w:t>
            </w:r>
          </w:p>
          <w:p w14:paraId="18E72C58"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779CE356"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58CA635C"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家政：第三主題用愛鋪滿家第1單元家庭愛行動</w:t>
            </w:r>
          </w:p>
          <w:p w14:paraId="6752A9D8"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【家庭教育】</w:t>
            </w:r>
          </w:p>
          <w:p w14:paraId="694AB31C"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輔導：第五主題征服學習王</w:t>
            </w:r>
            <w:r w:rsidRPr="00802333">
              <w:rPr>
                <w:rFonts w:ascii="Gungsuh" w:eastAsia="Gungsuh" w:hAnsi="Gungsuh" w:cs="Gungsuh"/>
              </w:rPr>
              <w:lastRenderedPageBreak/>
              <w:t>國第3單元大學習家</w:t>
            </w:r>
          </w:p>
          <w:p w14:paraId="614E8758" w14:textId="71C62BBC" w:rsidR="00F40312" w:rsidRPr="00802333" w:rsidRDefault="00F40312" w:rsidP="00F40312">
            <w:pPr>
              <w:jc w:val="both"/>
              <w:rPr>
                <w:rFonts w:eastAsia="標楷體"/>
              </w:rPr>
            </w:pPr>
            <w:r w:rsidRPr="00802333">
              <w:rPr>
                <w:rFonts w:ascii="標楷體" w:eastAsia="標楷體" w:hAnsi="標楷體" w:cs="標楷體"/>
              </w:rPr>
              <w:t>【生涯規劃】</w:t>
            </w:r>
          </w:p>
        </w:tc>
        <w:tc>
          <w:tcPr>
            <w:tcW w:w="1134" w:type="dxa"/>
            <w:shd w:val="clear" w:color="auto" w:fill="FFFFFF"/>
          </w:tcPr>
          <w:p w14:paraId="14F25FC4" w14:textId="77777777" w:rsidR="00F40312" w:rsidRPr="00802333" w:rsidRDefault="00F40312" w:rsidP="00F40312">
            <w:pPr>
              <w:spacing w:line="260" w:lineRule="exact"/>
              <w:jc w:val="center"/>
              <w:rPr>
                <w:rFonts w:eastAsiaTheme="minorEastAsia"/>
                <w:sz w:val="20"/>
                <w:szCs w:val="20"/>
              </w:rPr>
            </w:pPr>
            <w:r w:rsidRPr="00802333">
              <w:rPr>
                <w:rFonts w:ascii="標楷體" w:eastAsia="標楷體" w:hAnsi="標楷體" w:hint="eastAsia"/>
                <w:bCs/>
                <w:sz w:val="20"/>
                <w:szCs w:val="20"/>
              </w:rPr>
              <w:lastRenderedPageBreak/>
              <w:t>第二冊</w:t>
            </w:r>
            <w:r w:rsidRPr="00802333">
              <w:rPr>
                <w:rFonts w:ascii="標楷體" w:eastAsia="標楷體" w:hAnsi="標楷體" w:hint="eastAsia"/>
                <w:bCs/>
                <w:snapToGrid w:val="0"/>
                <w:sz w:val="20"/>
                <w:szCs w:val="20"/>
              </w:rPr>
              <w:t>關卡4 結構與機構</w:t>
            </w:r>
          </w:p>
          <w:p w14:paraId="3150AC3C" w14:textId="77777777" w:rsidR="00F40312" w:rsidRPr="00802333" w:rsidRDefault="00F40312" w:rsidP="00F40312">
            <w:pPr>
              <w:spacing w:line="260" w:lineRule="exact"/>
              <w:jc w:val="center"/>
              <w:rPr>
                <w:rFonts w:eastAsiaTheme="minorEastAsia"/>
                <w:bCs/>
                <w:snapToGrid w:val="0"/>
                <w:kern w:val="0"/>
                <w:sz w:val="20"/>
                <w:szCs w:val="20"/>
              </w:rPr>
            </w:pPr>
            <w:r w:rsidRPr="00802333">
              <w:rPr>
                <w:rFonts w:ascii="標楷體" w:eastAsia="標楷體" w:hAnsi="標楷體" w:hint="eastAsia"/>
                <w:bCs/>
                <w:snapToGrid w:val="0"/>
                <w:kern w:val="0"/>
                <w:sz w:val="20"/>
                <w:szCs w:val="20"/>
              </w:rPr>
              <w:t>挑戰3 機械與生活</w:t>
            </w:r>
          </w:p>
          <w:p w14:paraId="7EEC3EF4" w14:textId="77777777" w:rsidR="00F40312" w:rsidRPr="00802333" w:rsidRDefault="00F40312" w:rsidP="00F40312">
            <w:pPr>
              <w:jc w:val="center"/>
              <w:rPr>
                <w:sz w:val="20"/>
                <w:szCs w:val="20"/>
              </w:rPr>
            </w:pPr>
            <w:r w:rsidRPr="00802333">
              <w:rPr>
                <w:rFonts w:ascii="標楷體" w:eastAsia="標楷體" w:hAnsi="標楷體"/>
                <w:snapToGrid w:val="0"/>
                <w:kern w:val="0"/>
                <w:sz w:val="20"/>
                <w:szCs w:val="20"/>
              </w:rPr>
              <w:t>【環境教育】</w:t>
            </w:r>
          </w:p>
          <w:p w14:paraId="48380995" w14:textId="77777777" w:rsidR="00F40312" w:rsidRPr="00802333" w:rsidRDefault="00F40312" w:rsidP="00F40312">
            <w:pPr>
              <w:jc w:val="center"/>
              <w:rPr>
                <w:sz w:val="20"/>
                <w:szCs w:val="20"/>
              </w:rPr>
            </w:pPr>
            <w:r w:rsidRPr="00802333">
              <w:rPr>
                <w:rFonts w:ascii="標楷體" w:eastAsia="標楷體" w:hAnsi="標楷體"/>
                <w:snapToGrid w:val="0"/>
                <w:kern w:val="0"/>
                <w:sz w:val="20"/>
                <w:szCs w:val="20"/>
              </w:rPr>
              <w:t>【安全教育】</w:t>
            </w:r>
          </w:p>
          <w:p w14:paraId="28D4652F" w14:textId="77777777" w:rsidR="00F40312" w:rsidRPr="00802333" w:rsidRDefault="00F40312" w:rsidP="00F40312">
            <w:pPr>
              <w:jc w:val="center"/>
              <w:rPr>
                <w:sz w:val="20"/>
                <w:szCs w:val="20"/>
              </w:rPr>
            </w:pPr>
            <w:r w:rsidRPr="00802333">
              <w:rPr>
                <w:rFonts w:ascii="標楷體" w:eastAsia="標楷體" w:hAnsi="標楷體"/>
                <w:snapToGrid w:val="0"/>
                <w:kern w:val="0"/>
                <w:sz w:val="20"/>
                <w:szCs w:val="20"/>
              </w:rPr>
              <w:t>【品德教育】</w:t>
            </w:r>
          </w:p>
          <w:p w14:paraId="0373FB23" w14:textId="77777777" w:rsidR="00F40312" w:rsidRPr="00802333" w:rsidRDefault="00F40312" w:rsidP="00F40312">
            <w:pPr>
              <w:jc w:val="both"/>
              <w:rPr>
                <w:rFonts w:ascii="標楷體" w:eastAsia="標楷體" w:hAnsi="標楷體"/>
                <w:snapToGrid w:val="0"/>
                <w:kern w:val="0"/>
                <w:sz w:val="20"/>
                <w:szCs w:val="20"/>
              </w:rPr>
            </w:pPr>
            <w:r w:rsidRPr="00802333">
              <w:rPr>
                <w:rFonts w:ascii="標楷體" w:eastAsia="標楷體" w:hAnsi="標楷體"/>
                <w:snapToGrid w:val="0"/>
                <w:kern w:val="0"/>
                <w:sz w:val="20"/>
                <w:szCs w:val="20"/>
              </w:rPr>
              <w:t>【生涯規劃教育】</w:t>
            </w:r>
          </w:p>
          <w:p w14:paraId="3132D931" w14:textId="77777777" w:rsidR="00F40312" w:rsidRPr="00802333" w:rsidRDefault="00F40312" w:rsidP="00F40312">
            <w:pPr>
              <w:jc w:val="both"/>
              <w:rPr>
                <w:rFonts w:ascii="標楷體" w:eastAsia="標楷體" w:hAnsi="標楷體"/>
                <w:snapToGrid w:val="0"/>
                <w:kern w:val="0"/>
                <w:sz w:val="20"/>
                <w:szCs w:val="20"/>
              </w:rPr>
            </w:pPr>
          </w:p>
          <w:p w14:paraId="1CAB14F6" w14:textId="409AB671" w:rsidR="00F40312" w:rsidRPr="00802333" w:rsidRDefault="00F40312" w:rsidP="00F40312">
            <w:pPr>
              <w:jc w:val="both"/>
              <w:rPr>
                <w:rFonts w:eastAsia="標楷體"/>
              </w:rPr>
            </w:pPr>
            <w:r w:rsidRPr="00802333">
              <w:rPr>
                <w:rFonts w:eastAsia="標楷體" w:hint="eastAsia"/>
              </w:rPr>
              <w:t>試算表</w:t>
            </w:r>
            <w:r w:rsidRPr="00802333">
              <w:rPr>
                <w:rFonts w:eastAsia="標楷體" w:hint="eastAsia"/>
              </w:rPr>
              <w:t>01-</w:t>
            </w:r>
            <w:r w:rsidRPr="00802333">
              <w:rPr>
                <w:rFonts w:eastAsia="標楷體" w:hint="eastAsia"/>
              </w:rPr>
              <w:t>基本概念</w:t>
            </w:r>
          </w:p>
        </w:tc>
        <w:tc>
          <w:tcPr>
            <w:tcW w:w="992" w:type="dxa"/>
          </w:tcPr>
          <w:p w14:paraId="306FA893" w14:textId="77777777" w:rsidR="00F40312" w:rsidRPr="00802333" w:rsidRDefault="00F40312" w:rsidP="00F40312">
            <w:pPr>
              <w:rPr>
                <w:rFonts w:asciiTheme="minorEastAsia" w:eastAsiaTheme="minorEastAsia" w:hAnsiTheme="minorEastAsia"/>
              </w:rPr>
            </w:pPr>
            <w:r w:rsidRPr="00802333">
              <w:rPr>
                <w:rFonts w:asciiTheme="minorEastAsia" w:eastAsiaTheme="minorEastAsia" w:hAnsiTheme="minorEastAsia"/>
              </w:rPr>
              <w:t>第</w:t>
            </w:r>
            <w:r w:rsidRPr="00802333">
              <w:rPr>
                <w:rFonts w:asciiTheme="minorEastAsia" w:eastAsiaTheme="minorEastAsia" w:hAnsiTheme="minorEastAsia" w:hint="eastAsia"/>
              </w:rPr>
              <w:t>2</w:t>
            </w:r>
            <w:r w:rsidRPr="00802333">
              <w:rPr>
                <w:rFonts w:asciiTheme="minorEastAsia" w:eastAsiaTheme="minorEastAsia" w:hAnsiTheme="minorEastAsia"/>
              </w:rPr>
              <w:t>- 2 章 遠離情緒困擾</w:t>
            </w:r>
          </w:p>
          <w:p w14:paraId="6A4FE8FF" w14:textId="46A2D59C" w:rsidR="00F40312" w:rsidRPr="00802333" w:rsidRDefault="00F40312" w:rsidP="00F40312">
            <w:pPr>
              <w:jc w:val="both"/>
              <w:rPr>
                <w:rFonts w:eastAsia="標楷體"/>
              </w:rPr>
            </w:pPr>
            <w:r w:rsidRPr="00802333">
              <w:rPr>
                <w:rFonts w:asciiTheme="minorEastAsia" w:eastAsiaTheme="minorEastAsia" w:hAnsiTheme="minorEastAsia" w:hint="eastAsia"/>
              </w:rPr>
              <w:t>【家庭教育】</w:t>
            </w:r>
          </w:p>
        </w:tc>
      </w:tr>
      <w:tr w:rsidR="00802333" w:rsidRPr="00802333" w14:paraId="5309016D" w14:textId="77777777" w:rsidTr="00F40312">
        <w:trPr>
          <w:cantSplit/>
          <w:trHeight w:val="780"/>
          <w:jc w:val="center"/>
        </w:trPr>
        <w:tc>
          <w:tcPr>
            <w:tcW w:w="597" w:type="dxa"/>
            <w:gridSpan w:val="2"/>
            <w:vAlign w:val="center"/>
          </w:tcPr>
          <w:p w14:paraId="23258729" w14:textId="0A596FCA" w:rsidR="00F40312" w:rsidRPr="00802333" w:rsidRDefault="00F40312" w:rsidP="00F40312">
            <w:pPr>
              <w:jc w:val="center"/>
              <w:rPr>
                <w:rFonts w:eastAsia="標楷體"/>
              </w:rPr>
            </w:pPr>
            <w:r w:rsidRPr="00802333">
              <w:rPr>
                <w:rFonts w:eastAsia="標楷體" w:hint="eastAsia"/>
              </w:rPr>
              <w:lastRenderedPageBreak/>
              <w:t>7</w:t>
            </w:r>
          </w:p>
        </w:tc>
        <w:tc>
          <w:tcPr>
            <w:tcW w:w="672" w:type="dxa"/>
            <w:vAlign w:val="center"/>
          </w:tcPr>
          <w:p w14:paraId="24224155" w14:textId="77777777" w:rsidR="00F40312" w:rsidRPr="00802333" w:rsidRDefault="00F40312" w:rsidP="00F40312">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3/25~</w:t>
            </w:r>
          </w:p>
          <w:p w14:paraId="71BEE40B" w14:textId="51312AC3" w:rsidR="00F40312" w:rsidRPr="00802333" w:rsidRDefault="00F40312" w:rsidP="00F40312">
            <w:pPr>
              <w:jc w:val="center"/>
              <w:rPr>
                <w:rFonts w:eastAsia="標楷體"/>
              </w:rPr>
            </w:pPr>
            <w:r w:rsidRPr="00802333">
              <w:rPr>
                <w:rFonts w:asciiTheme="minorEastAsia" w:eastAsiaTheme="minorEastAsia" w:hAnsiTheme="minorEastAsia" w:cs="新細明體" w:hint="eastAsia"/>
                <w:kern w:val="0"/>
                <w:sz w:val="20"/>
              </w:rPr>
              <w:t>3/29</w:t>
            </w:r>
          </w:p>
        </w:tc>
        <w:tc>
          <w:tcPr>
            <w:tcW w:w="994" w:type="dxa"/>
            <w:gridSpan w:val="2"/>
            <w:vAlign w:val="center"/>
          </w:tcPr>
          <w:p w14:paraId="66426AF8"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語文常識(一)漢字的結構(第一次段考)</w:t>
            </w:r>
          </w:p>
          <w:p w14:paraId="433F6405" w14:textId="1D0E9273" w:rsidR="00F40312" w:rsidRPr="00802333" w:rsidRDefault="00F40312" w:rsidP="00F40312">
            <w:pPr>
              <w:jc w:val="both"/>
              <w:rPr>
                <w:rFonts w:eastAsia="標楷體"/>
              </w:rPr>
            </w:pPr>
            <w:r w:rsidRPr="00802333">
              <w:rPr>
                <w:rFonts w:ascii="標楷體" w:eastAsia="標楷體" w:hAnsi="標楷體" w:hint="eastAsia"/>
                <w:bCs/>
                <w:sz w:val="20"/>
                <w:szCs w:val="20"/>
              </w:rPr>
              <w:t>【多元文化教育】</w:t>
            </w:r>
          </w:p>
        </w:tc>
        <w:tc>
          <w:tcPr>
            <w:tcW w:w="993" w:type="dxa"/>
          </w:tcPr>
          <w:p w14:paraId="78A1C3EB"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Review 1</w:t>
            </w:r>
          </w:p>
          <w:p w14:paraId="70E5F8FE"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Lesson 3 What’s the Date Today?</w:t>
            </w:r>
          </w:p>
          <w:p w14:paraId="418E1465"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【第一次評量週】</w:t>
            </w:r>
          </w:p>
          <w:p w14:paraId="02B144BB"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【性別平等】</w:t>
            </w:r>
          </w:p>
          <w:p w14:paraId="71ECEE8D" w14:textId="65A66BD5" w:rsidR="00F40312" w:rsidRPr="00802333" w:rsidRDefault="00F40312" w:rsidP="00F40312">
            <w:pPr>
              <w:jc w:val="both"/>
              <w:rPr>
                <w:rFonts w:eastAsia="標楷體"/>
              </w:rPr>
            </w:pPr>
            <w:r w:rsidRPr="00802333">
              <w:rPr>
                <w:rFonts w:ascii="標楷體" w:eastAsia="標楷體" w:hAnsi="標楷體" w:hint="eastAsia"/>
                <w:sz w:val="22"/>
                <w:szCs w:val="22"/>
              </w:rPr>
              <w:t>【品德教育】</w:t>
            </w:r>
          </w:p>
        </w:tc>
        <w:tc>
          <w:tcPr>
            <w:tcW w:w="992" w:type="dxa"/>
          </w:tcPr>
          <w:p w14:paraId="29889627" w14:textId="6B8FB408" w:rsidR="00F40312" w:rsidRPr="00802333" w:rsidRDefault="00F40312" w:rsidP="00F40312">
            <w:pPr>
              <w:jc w:val="both"/>
              <w:rPr>
                <w:rFonts w:eastAsia="標楷體"/>
              </w:rPr>
            </w:pPr>
            <w:r w:rsidRPr="00802333">
              <w:rPr>
                <w:rFonts w:ascii="標楷體" w:eastAsia="標楷體" w:hAnsi="標楷體"/>
                <w:sz w:val="20"/>
                <w:szCs w:val="20"/>
              </w:rPr>
              <w:t>語文天地</w:t>
            </w:r>
            <w:r w:rsidRPr="00802333">
              <w:rPr>
                <w:rFonts w:ascii="標楷體" w:eastAsia="標楷體" w:hAnsi="標楷體" w:hint="eastAsia"/>
                <w:sz w:val="20"/>
                <w:szCs w:val="20"/>
              </w:rPr>
              <w:t>(</w:t>
            </w:r>
            <w:r w:rsidRPr="00802333">
              <w:rPr>
                <w:rFonts w:ascii="標楷體" w:eastAsia="標楷體" w:hAnsi="標楷體"/>
                <w:sz w:val="20"/>
                <w:szCs w:val="20"/>
              </w:rPr>
              <w:t>一</w:t>
            </w:r>
            <w:r w:rsidRPr="00802333">
              <w:rPr>
                <w:rFonts w:ascii="標楷體" w:eastAsia="標楷體" w:hAnsi="標楷體" w:hint="eastAsia"/>
                <w:sz w:val="20"/>
                <w:szCs w:val="20"/>
              </w:rPr>
              <w:t>)動詞</w:t>
            </w:r>
          </w:p>
        </w:tc>
        <w:tc>
          <w:tcPr>
            <w:tcW w:w="992" w:type="dxa"/>
          </w:tcPr>
          <w:p w14:paraId="02FA8821"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sz w:val="20"/>
                <w:szCs w:val="20"/>
              </w:rPr>
              <w:t>二、讀書个味緒3.閒時練功急時用</w:t>
            </w:r>
          </w:p>
          <w:p w14:paraId="77F5249D" w14:textId="6044F8C8" w:rsidR="00F40312" w:rsidRPr="00802333" w:rsidRDefault="00F40312" w:rsidP="00F40312">
            <w:pPr>
              <w:jc w:val="both"/>
              <w:rPr>
                <w:rFonts w:eastAsia="標楷體"/>
              </w:rPr>
            </w:pPr>
            <w:r w:rsidRPr="00802333">
              <w:rPr>
                <w:rFonts w:ascii="標楷體" w:eastAsia="標楷體" w:hAnsi="標楷體" w:hint="eastAsia"/>
                <w:sz w:val="20"/>
                <w:szCs w:val="20"/>
              </w:rPr>
              <w:t>【閱讀素養】</w:t>
            </w:r>
          </w:p>
        </w:tc>
        <w:tc>
          <w:tcPr>
            <w:tcW w:w="851" w:type="dxa"/>
          </w:tcPr>
          <w:p w14:paraId="128AA20F" w14:textId="77777777" w:rsidR="00F40312" w:rsidRPr="00802333" w:rsidRDefault="00F40312" w:rsidP="00F40312">
            <w:pPr>
              <w:jc w:val="both"/>
              <w:rPr>
                <w:rFonts w:eastAsia="標楷體"/>
              </w:rPr>
            </w:pPr>
          </w:p>
        </w:tc>
        <w:tc>
          <w:tcPr>
            <w:tcW w:w="1134" w:type="dxa"/>
          </w:tcPr>
          <w:p w14:paraId="51090399" w14:textId="77777777" w:rsidR="00F40312" w:rsidRPr="00802333" w:rsidRDefault="00F40312" w:rsidP="00F40312">
            <w:pPr>
              <w:jc w:val="both"/>
              <w:rPr>
                <w:rFonts w:eastAsia="標楷體"/>
              </w:rPr>
            </w:pPr>
            <w:r w:rsidRPr="00802333">
              <w:rPr>
                <w:rFonts w:eastAsia="標楷體" w:hint="eastAsia"/>
              </w:rPr>
              <w:t>單</w:t>
            </w:r>
            <w:r w:rsidRPr="00802333">
              <w:rPr>
                <w:rFonts w:eastAsia="標楷體"/>
              </w:rPr>
              <w:t>元</w:t>
            </w:r>
            <w:r w:rsidRPr="00802333">
              <w:rPr>
                <w:rFonts w:eastAsia="標楷體" w:hint="eastAsia"/>
              </w:rPr>
              <w:t>二</w:t>
            </w:r>
          </w:p>
          <w:p w14:paraId="61DBE77C" w14:textId="77777777" w:rsidR="00F40312" w:rsidRPr="00802333" w:rsidRDefault="00F40312" w:rsidP="00F40312">
            <w:pPr>
              <w:jc w:val="both"/>
              <w:rPr>
                <w:rFonts w:eastAsia="標楷體"/>
              </w:rPr>
            </w:pPr>
            <w:r w:rsidRPr="00802333">
              <w:rPr>
                <w:rFonts w:eastAsia="標楷體" w:hint="eastAsia"/>
              </w:rPr>
              <w:t>吃晚</w:t>
            </w:r>
            <w:r w:rsidRPr="00802333">
              <w:rPr>
                <w:rFonts w:eastAsia="標楷體"/>
              </w:rPr>
              <w:t>餐</w:t>
            </w:r>
          </w:p>
          <w:p w14:paraId="4C4C7742" w14:textId="77777777" w:rsidR="00F40312" w:rsidRPr="00802333" w:rsidRDefault="00F40312" w:rsidP="00F40312">
            <w:pPr>
              <w:snapToGrid w:val="0"/>
              <w:rPr>
                <w:rFonts w:eastAsia="標楷體"/>
              </w:rPr>
            </w:pPr>
            <w:r w:rsidRPr="00802333">
              <w:rPr>
                <w:rFonts w:ascii="標楷體" w:eastAsia="標楷體" w:hAnsi="標楷體" w:hint="eastAsia"/>
                <w:bCs/>
              </w:rPr>
              <w:t>【家庭教育】</w:t>
            </w:r>
            <w:r w:rsidRPr="00802333">
              <w:rPr>
                <w:rFonts w:eastAsia="標楷體"/>
              </w:rPr>
              <w:t>【環境教育】</w:t>
            </w:r>
          </w:p>
          <w:p w14:paraId="6B77D936" w14:textId="77777777" w:rsidR="00F40312" w:rsidRPr="00802333" w:rsidRDefault="00F40312" w:rsidP="00F40312">
            <w:pPr>
              <w:jc w:val="both"/>
              <w:rPr>
                <w:rFonts w:eastAsia="標楷體"/>
              </w:rPr>
            </w:pPr>
          </w:p>
        </w:tc>
        <w:tc>
          <w:tcPr>
            <w:tcW w:w="1134" w:type="dxa"/>
          </w:tcPr>
          <w:p w14:paraId="77611F0C" w14:textId="77777777" w:rsidR="00F40312" w:rsidRPr="00802333" w:rsidRDefault="00F40312" w:rsidP="00F40312">
            <w:pPr>
              <w:snapToGrid w:val="0"/>
              <w:rPr>
                <w:rFonts w:eastAsia="標楷體"/>
                <w:snapToGrid w:val="0"/>
              </w:rPr>
            </w:pPr>
            <w:r w:rsidRPr="00802333">
              <w:rPr>
                <w:rFonts w:eastAsia="標楷體" w:hint="eastAsia"/>
                <w:snapToGrid w:val="0"/>
              </w:rPr>
              <w:t>2</w:t>
            </w:r>
            <w:r w:rsidRPr="00802333">
              <w:rPr>
                <w:rFonts w:eastAsia="標楷體"/>
                <w:snapToGrid w:val="0"/>
              </w:rPr>
              <w:t>-1</w:t>
            </w:r>
            <w:r w:rsidRPr="00802333">
              <w:rPr>
                <w:rFonts w:eastAsia="標楷體" w:hint="eastAsia"/>
                <w:snapToGrid w:val="0"/>
              </w:rPr>
              <w:t>直角坐標平面</w:t>
            </w:r>
          </w:p>
          <w:p w14:paraId="63F108F7" w14:textId="77777777" w:rsidR="00F40312" w:rsidRPr="00802333" w:rsidRDefault="00F40312" w:rsidP="00F40312">
            <w:pPr>
              <w:snapToGrid w:val="0"/>
              <w:rPr>
                <w:rFonts w:eastAsia="標楷體"/>
                <w:snapToGrid w:val="0"/>
              </w:rPr>
            </w:pPr>
            <w:r w:rsidRPr="00802333">
              <w:rPr>
                <w:rFonts w:eastAsia="標楷體" w:hint="eastAsia"/>
                <w:snapToGrid w:val="0"/>
              </w:rPr>
              <w:t>【第一次評量週】</w:t>
            </w:r>
          </w:p>
          <w:p w14:paraId="30F1E471" w14:textId="77777777" w:rsidR="00F40312" w:rsidRPr="00802333" w:rsidRDefault="00F40312" w:rsidP="00F40312">
            <w:pPr>
              <w:snapToGrid w:val="0"/>
              <w:rPr>
                <w:rFonts w:ascii="標楷體" w:eastAsia="標楷體" w:hAnsi="標楷體"/>
              </w:rPr>
            </w:pPr>
            <w:r w:rsidRPr="00802333">
              <w:rPr>
                <w:rFonts w:ascii="標楷體" w:eastAsia="標楷體" w:hAnsi="標楷體" w:hint="eastAsia"/>
              </w:rPr>
              <w:t>【資訊教育】</w:t>
            </w:r>
          </w:p>
          <w:p w14:paraId="4AD58E6E" w14:textId="77777777" w:rsidR="00F40312" w:rsidRPr="00802333" w:rsidRDefault="00F40312" w:rsidP="00F40312">
            <w:pPr>
              <w:snapToGrid w:val="0"/>
              <w:rPr>
                <w:rFonts w:ascii="標楷體" w:eastAsia="標楷體" w:hAnsi="標楷體"/>
              </w:rPr>
            </w:pPr>
            <w:r w:rsidRPr="00802333">
              <w:rPr>
                <w:rFonts w:ascii="標楷體" w:eastAsia="標楷體" w:hAnsi="標楷體" w:hint="eastAsia"/>
              </w:rPr>
              <w:t>【閱讀素養】</w:t>
            </w:r>
          </w:p>
          <w:p w14:paraId="6FD4DC8F" w14:textId="7DC5E175" w:rsidR="00F40312" w:rsidRPr="00802333" w:rsidRDefault="00F40312" w:rsidP="00F40312">
            <w:pPr>
              <w:jc w:val="both"/>
              <w:rPr>
                <w:rFonts w:eastAsia="標楷體"/>
              </w:rPr>
            </w:pPr>
            <w:r w:rsidRPr="00802333">
              <w:rPr>
                <w:rFonts w:ascii="標楷體" w:eastAsia="標楷體" w:hAnsi="標楷體" w:hint="eastAsia"/>
              </w:rPr>
              <w:t>【戶外教育】</w:t>
            </w:r>
          </w:p>
        </w:tc>
        <w:tc>
          <w:tcPr>
            <w:tcW w:w="992" w:type="dxa"/>
            <w:vAlign w:val="center"/>
          </w:tcPr>
          <w:p w14:paraId="541E422C" w14:textId="7AB414C0" w:rsidR="00F40312" w:rsidRPr="00802333" w:rsidRDefault="00F40312" w:rsidP="00F40312">
            <w:pPr>
              <w:jc w:val="both"/>
              <w:rPr>
                <w:rFonts w:eastAsia="標楷體"/>
              </w:rPr>
            </w:pPr>
            <w:r w:rsidRPr="00802333">
              <w:rPr>
                <w:rFonts w:ascii="標楷體" w:eastAsia="標楷體" w:hAnsi="標楷體" w:hint="eastAsia"/>
                <w:b/>
              </w:rPr>
              <w:t>複習各篇1-2章</w:t>
            </w:r>
          </w:p>
        </w:tc>
        <w:tc>
          <w:tcPr>
            <w:tcW w:w="1134" w:type="dxa"/>
          </w:tcPr>
          <w:p w14:paraId="499ADF76" w14:textId="77777777" w:rsidR="00F40312" w:rsidRPr="00802333" w:rsidRDefault="00F40312" w:rsidP="00F40312">
            <w:pPr>
              <w:widowControl/>
              <w:jc w:val="both"/>
              <w:rPr>
                <w:rFonts w:ascii="標楷體" w:eastAsia="標楷體" w:hAnsi="標楷體"/>
                <w:kern w:val="0"/>
              </w:rPr>
            </w:pPr>
            <w:r w:rsidRPr="00802333">
              <w:rPr>
                <w:rFonts w:ascii="標楷體" w:eastAsia="標楷體" w:hAnsi="標楷體"/>
                <w:kern w:val="0"/>
              </w:rPr>
              <w:t>2‧4生物技術的應用【第一次評量週】</w:t>
            </w:r>
          </w:p>
          <w:p w14:paraId="557B9838" w14:textId="77777777" w:rsidR="00F40312" w:rsidRPr="00802333" w:rsidRDefault="00F40312" w:rsidP="00F40312">
            <w:pPr>
              <w:snapToGrid w:val="0"/>
              <w:rPr>
                <w:rFonts w:ascii="標楷體" w:eastAsia="標楷體" w:hAnsi="標楷體"/>
              </w:rPr>
            </w:pPr>
            <w:r w:rsidRPr="00802333">
              <w:rPr>
                <w:rFonts w:ascii="標楷體" w:eastAsia="標楷體" w:hAnsi="標楷體" w:cs="標楷體"/>
              </w:rPr>
              <w:t>【科技教育】</w:t>
            </w:r>
          </w:p>
          <w:p w14:paraId="018B7AD5" w14:textId="77777777" w:rsidR="00F40312" w:rsidRPr="00802333" w:rsidRDefault="00F40312" w:rsidP="00F40312">
            <w:pPr>
              <w:snapToGrid w:val="0"/>
              <w:rPr>
                <w:rFonts w:ascii="標楷體" w:eastAsia="標楷體" w:hAnsi="標楷體"/>
              </w:rPr>
            </w:pPr>
            <w:r w:rsidRPr="00802333">
              <w:rPr>
                <w:rFonts w:ascii="標楷體" w:eastAsia="標楷體" w:hAnsi="標楷體" w:cs="標楷體"/>
              </w:rPr>
              <w:t>【閱讀素養教育】</w:t>
            </w:r>
          </w:p>
          <w:p w14:paraId="27DD854D" w14:textId="77777777" w:rsidR="00F40312" w:rsidRPr="00802333" w:rsidRDefault="00F40312" w:rsidP="00F40312">
            <w:pPr>
              <w:jc w:val="both"/>
              <w:rPr>
                <w:rFonts w:eastAsia="標楷體"/>
              </w:rPr>
            </w:pPr>
          </w:p>
        </w:tc>
        <w:tc>
          <w:tcPr>
            <w:tcW w:w="992" w:type="dxa"/>
            <w:gridSpan w:val="2"/>
            <w:vAlign w:val="center"/>
          </w:tcPr>
          <w:p w14:paraId="59B9CF72"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視覺藝術</w:t>
            </w:r>
          </w:p>
          <w:p w14:paraId="48583762"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藝術與空間的對話(第一次段考)</w:t>
            </w:r>
          </w:p>
          <w:p w14:paraId="7B5184D0" w14:textId="77777777" w:rsidR="00F40312" w:rsidRPr="00802333" w:rsidRDefault="00F40312" w:rsidP="00F40312">
            <w:pPr>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【環境教育】</w:t>
            </w:r>
          </w:p>
          <w:p w14:paraId="01611415"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音樂</w:t>
            </w:r>
          </w:p>
          <w:p w14:paraId="044C0821"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給我Tempo(第一次段考)</w:t>
            </w:r>
          </w:p>
          <w:p w14:paraId="73E08AB1"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bCs/>
                <w:sz w:val="20"/>
                <w:szCs w:val="20"/>
              </w:rPr>
              <w:t>【人權教育】</w:t>
            </w:r>
          </w:p>
          <w:p w14:paraId="08359030"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表演藝術</w:t>
            </w:r>
          </w:p>
          <w:p w14:paraId="09E93A9D"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We are the Super Team(第一次段考)</w:t>
            </w:r>
          </w:p>
          <w:p w14:paraId="537A3CDA"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784FA35A" w14:textId="137D4A4B" w:rsidR="00F40312" w:rsidRPr="00802333" w:rsidRDefault="00F40312" w:rsidP="00F40312">
            <w:pPr>
              <w:jc w:val="both"/>
              <w:rPr>
                <w:rFonts w:eastAsia="標楷體"/>
              </w:rPr>
            </w:pPr>
            <w:r w:rsidRPr="00802333">
              <w:rPr>
                <w:rFonts w:ascii="標楷體" w:eastAsia="標楷體" w:hAnsi="標楷體" w:hint="eastAsia"/>
                <w:bCs/>
                <w:sz w:val="20"/>
                <w:szCs w:val="20"/>
              </w:rPr>
              <w:t>【生涯規劃教育】</w:t>
            </w:r>
          </w:p>
        </w:tc>
        <w:tc>
          <w:tcPr>
            <w:tcW w:w="1134" w:type="dxa"/>
            <w:shd w:val="clear" w:color="auto" w:fill="FFFFFF"/>
          </w:tcPr>
          <w:p w14:paraId="5A88C115"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童軍：第一主題一起「趣」旅行第3單元旅行妙錦囊</w:t>
            </w:r>
          </w:p>
          <w:p w14:paraId="4B643126"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5DBE5592"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【安全教育】</w:t>
            </w:r>
          </w:p>
          <w:p w14:paraId="69E5A8EA"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2A8E01E9"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24EC0683"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家政：第三主題用愛鋪滿家第1單元家庭愛行動</w:t>
            </w:r>
          </w:p>
          <w:p w14:paraId="0DC29248"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【家庭教育】</w:t>
            </w:r>
          </w:p>
          <w:p w14:paraId="7C727A97"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輔導：第五主題征服學習王</w:t>
            </w:r>
            <w:r w:rsidRPr="00802333">
              <w:rPr>
                <w:rFonts w:ascii="Gungsuh" w:eastAsia="Gungsuh" w:hAnsi="Gungsuh" w:cs="Gungsuh"/>
              </w:rPr>
              <w:lastRenderedPageBreak/>
              <w:t>國第3單元大學習家</w:t>
            </w:r>
          </w:p>
          <w:p w14:paraId="223A9F5F" w14:textId="4ED5FA07" w:rsidR="00F40312" w:rsidRPr="00802333" w:rsidRDefault="00F40312" w:rsidP="00F40312">
            <w:pPr>
              <w:jc w:val="both"/>
              <w:rPr>
                <w:rFonts w:eastAsia="標楷體"/>
              </w:rPr>
            </w:pPr>
            <w:r w:rsidRPr="00802333">
              <w:rPr>
                <w:rFonts w:ascii="標楷體" w:eastAsia="標楷體" w:hAnsi="標楷體" w:cs="標楷體"/>
              </w:rPr>
              <w:t>【生涯規劃】</w:t>
            </w:r>
          </w:p>
        </w:tc>
        <w:tc>
          <w:tcPr>
            <w:tcW w:w="1134" w:type="dxa"/>
            <w:shd w:val="clear" w:color="auto" w:fill="FFFFFF"/>
          </w:tcPr>
          <w:p w14:paraId="19EFCDB7" w14:textId="77777777" w:rsidR="00F40312" w:rsidRPr="00802333" w:rsidRDefault="00F40312" w:rsidP="00F40312">
            <w:pPr>
              <w:spacing w:line="260" w:lineRule="exact"/>
              <w:jc w:val="center"/>
              <w:rPr>
                <w:rFonts w:eastAsiaTheme="minorEastAsia"/>
                <w:sz w:val="20"/>
                <w:szCs w:val="20"/>
              </w:rPr>
            </w:pPr>
            <w:r w:rsidRPr="00802333">
              <w:rPr>
                <w:rFonts w:ascii="標楷體" w:eastAsia="標楷體" w:hAnsi="標楷體" w:hint="eastAsia"/>
                <w:bCs/>
                <w:sz w:val="20"/>
                <w:szCs w:val="20"/>
              </w:rPr>
              <w:lastRenderedPageBreak/>
              <w:t>第二冊</w:t>
            </w:r>
            <w:r w:rsidRPr="00802333">
              <w:rPr>
                <w:rFonts w:ascii="標楷體" w:eastAsia="標楷體" w:hAnsi="標楷體" w:hint="eastAsia"/>
                <w:bCs/>
                <w:snapToGrid w:val="0"/>
                <w:sz w:val="20"/>
                <w:szCs w:val="20"/>
              </w:rPr>
              <w:t>關卡4 結構與機構</w:t>
            </w:r>
          </w:p>
          <w:p w14:paraId="1FB39536" w14:textId="77777777" w:rsidR="00F40312" w:rsidRPr="00802333" w:rsidRDefault="00F40312" w:rsidP="00F40312">
            <w:pPr>
              <w:spacing w:line="260" w:lineRule="exact"/>
              <w:jc w:val="center"/>
              <w:rPr>
                <w:rFonts w:eastAsiaTheme="minorEastAsia"/>
                <w:bCs/>
                <w:snapToGrid w:val="0"/>
                <w:kern w:val="0"/>
                <w:sz w:val="20"/>
                <w:szCs w:val="20"/>
              </w:rPr>
            </w:pPr>
            <w:r w:rsidRPr="00802333">
              <w:rPr>
                <w:rFonts w:ascii="標楷體" w:eastAsia="標楷體" w:hAnsi="標楷體" w:hint="eastAsia"/>
                <w:bCs/>
                <w:snapToGrid w:val="0"/>
                <w:kern w:val="0"/>
                <w:sz w:val="20"/>
                <w:szCs w:val="20"/>
              </w:rPr>
              <w:t>挑戰4 簡單機械與機械運動的類型</w:t>
            </w:r>
            <w:r w:rsidRPr="00802333">
              <w:rPr>
                <w:rFonts w:ascii="標楷體" w:eastAsia="標楷體" w:hAnsi="標楷體" w:hint="eastAsia"/>
                <w:sz w:val="20"/>
                <w:szCs w:val="20"/>
              </w:rPr>
              <w:t>(第一次段考)</w:t>
            </w:r>
          </w:p>
          <w:p w14:paraId="47700724" w14:textId="77777777" w:rsidR="00F40312" w:rsidRPr="00802333" w:rsidRDefault="00F40312" w:rsidP="00F40312">
            <w:pPr>
              <w:jc w:val="center"/>
              <w:rPr>
                <w:sz w:val="20"/>
                <w:szCs w:val="20"/>
              </w:rPr>
            </w:pPr>
            <w:r w:rsidRPr="00802333">
              <w:rPr>
                <w:rFonts w:ascii="標楷體" w:eastAsia="標楷體" w:hAnsi="標楷體"/>
                <w:snapToGrid w:val="0"/>
                <w:kern w:val="0"/>
                <w:sz w:val="20"/>
                <w:szCs w:val="20"/>
              </w:rPr>
              <w:t>【環境教育】</w:t>
            </w:r>
          </w:p>
          <w:p w14:paraId="2FCED7B5" w14:textId="77777777" w:rsidR="00F40312" w:rsidRPr="00802333" w:rsidRDefault="00F40312" w:rsidP="00F40312">
            <w:pPr>
              <w:jc w:val="center"/>
              <w:rPr>
                <w:sz w:val="20"/>
                <w:szCs w:val="20"/>
              </w:rPr>
            </w:pPr>
            <w:r w:rsidRPr="00802333">
              <w:rPr>
                <w:rFonts w:ascii="標楷體" w:eastAsia="標楷體" w:hAnsi="標楷體"/>
                <w:snapToGrid w:val="0"/>
                <w:kern w:val="0"/>
                <w:sz w:val="20"/>
                <w:szCs w:val="20"/>
              </w:rPr>
              <w:t>【安全教育】</w:t>
            </w:r>
          </w:p>
          <w:p w14:paraId="2D35F640" w14:textId="77777777" w:rsidR="00F40312" w:rsidRPr="00802333" w:rsidRDefault="00F40312" w:rsidP="00F40312">
            <w:pPr>
              <w:jc w:val="center"/>
              <w:rPr>
                <w:sz w:val="20"/>
                <w:szCs w:val="20"/>
              </w:rPr>
            </w:pPr>
            <w:r w:rsidRPr="00802333">
              <w:rPr>
                <w:rFonts w:ascii="標楷體" w:eastAsia="標楷體" w:hAnsi="標楷體"/>
                <w:snapToGrid w:val="0"/>
                <w:kern w:val="0"/>
                <w:sz w:val="20"/>
                <w:szCs w:val="20"/>
              </w:rPr>
              <w:t>【品德教育】</w:t>
            </w:r>
          </w:p>
          <w:p w14:paraId="0DA244E1" w14:textId="77777777" w:rsidR="00F40312" w:rsidRPr="00802333" w:rsidRDefault="00F40312" w:rsidP="00F40312">
            <w:pPr>
              <w:jc w:val="both"/>
              <w:rPr>
                <w:rFonts w:ascii="標楷體" w:eastAsia="標楷體" w:hAnsi="標楷體"/>
                <w:snapToGrid w:val="0"/>
                <w:kern w:val="0"/>
                <w:sz w:val="20"/>
                <w:szCs w:val="20"/>
              </w:rPr>
            </w:pPr>
            <w:r w:rsidRPr="00802333">
              <w:rPr>
                <w:rFonts w:ascii="標楷體" w:eastAsia="標楷體" w:hAnsi="標楷體"/>
                <w:snapToGrid w:val="0"/>
                <w:kern w:val="0"/>
                <w:sz w:val="20"/>
                <w:szCs w:val="20"/>
              </w:rPr>
              <w:t>【生涯規劃教育】</w:t>
            </w:r>
          </w:p>
          <w:p w14:paraId="54A159A5" w14:textId="77777777" w:rsidR="00F40312" w:rsidRPr="00802333" w:rsidRDefault="00F40312" w:rsidP="00F40312">
            <w:pPr>
              <w:jc w:val="both"/>
              <w:rPr>
                <w:rFonts w:ascii="標楷體" w:eastAsia="標楷體" w:hAnsi="標楷體"/>
                <w:snapToGrid w:val="0"/>
                <w:kern w:val="0"/>
                <w:sz w:val="20"/>
                <w:szCs w:val="20"/>
              </w:rPr>
            </w:pPr>
          </w:p>
          <w:p w14:paraId="3E00B3BD" w14:textId="62AA35A6" w:rsidR="00F40312" w:rsidRPr="00802333" w:rsidRDefault="00F40312" w:rsidP="00F40312">
            <w:pPr>
              <w:jc w:val="both"/>
              <w:rPr>
                <w:rFonts w:eastAsia="標楷體"/>
              </w:rPr>
            </w:pPr>
            <w:r w:rsidRPr="00802333">
              <w:rPr>
                <w:rFonts w:eastAsia="標楷體" w:hint="eastAsia"/>
              </w:rPr>
              <w:tab/>
            </w:r>
            <w:r w:rsidRPr="00802333">
              <w:rPr>
                <w:rFonts w:eastAsia="標楷體" w:hint="eastAsia"/>
              </w:rPr>
              <w:t>試算表</w:t>
            </w:r>
            <w:r w:rsidRPr="00802333">
              <w:rPr>
                <w:rFonts w:eastAsia="標楷體" w:hint="eastAsia"/>
              </w:rPr>
              <w:t>02-</w:t>
            </w:r>
            <w:r w:rsidRPr="00802333">
              <w:rPr>
                <w:rFonts w:eastAsia="標楷體" w:hint="eastAsia"/>
              </w:rPr>
              <w:t>基本應用</w:t>
            </w:r>
          </w:p>
        </w:tc>
        <w:tc>
          <w:tcPr>
            <w:tcW w:w="992" w:type="dxa"/>
          </w:tcPr>
          <w:p w14:paraId="6FE9A313" w14:textId="77777777" w:rsidR="00F40312" w:rsidRPr="00802333" w:rsidRDefault="00F40312" w:rsidP="00F40312">
            <w:pPr>
              <w:rPr>
                <w:rFonts w:asciiTheme="minorEastAsia" w:eastAsiaTheme="minorEastAsia" w:hAnsiTheme="minorEastAsia"/>
              </w:rPr>
            </w:pPr>
            <w:r w:rsidRPr="00802333">
              <w:rPr>
                <w:rFonts w:asciiTheme="minorEastAsia" w:eastAsiaTheme="minorEastAsia" w:hAnsiTheme="minorEastAsia"/>
              </w:rPr>
              <w:t>第</w:t>
            </w:r>
            <w:r w:rsidRPr="00802333">
              <w:rPr>
                <w:rFonts w:asciiTheme="minorEastAsia" w:eastAsiaTheme="minorEastAsia" w:hAnsiTheme="minorEastAsia" w:hint="eastAsia"/>
              </w:rPr>
              <w:t>2</w:t>
            </w:r>
            <w:r w:rsidRPr="00802333">
              <w:rPr>
                <w:rFonts w:asciiTheme="minorEastAsia" w:eastAsiaTheme="minorEastAsia" w:hAnsiTheme="minorEastAsia"/>
              </w:rPr>
              <w:t xml:space="preserve">- 3 章 快樂進行曲 </w:t>
            </w:r>
          </w:p>
          <w:p w14:paraId="3BFC244A" w14:textId="71221532" w:rsidR="00F40312" w:rsidRPr="00802333" w:rsidRDefault="00F40312" w:rsidP="00F40312">
            <w:pPr>
              <w:jc w:val="both"/>
              <w:rPr>
                <w:rFonts w:eastAsia="標楷體"/>
              </w:rPr>
            </w:pPr>
            <w:r w:rsidRPr="00802333">
              <w:rPr>
                <w:rFonts w:asciiTheme="minorEastAsia" w:eastAsiaTheme="minorEastAsia" w:hAnsiTheme="minorEastAsia" w:hint="eastAsia"/>
              </w:rPr>
              <w:t>【生命教育】</w:t>
            </w:r>
          </w:p>
        </w:tc>
      </w:tr>
      <w:tr w:rsidR="00802333" w:rsidRPr="00802333" w14:paraId="2295CE59" w14:textId="77777777" w:rsidTr="00AF3906">
        <w:trPr>
          <w:cantSplit/>
          <w:trHeight w:val="780"/>
          <w:jc w:val="center"/>
        </w:trPr>
        <w:tc>
          <w:tcPr>
            <w:tcW w:w="597" w:type="dxa"/>
            <w:gridSpan w:val="2"/>
            <w:vAlign w:val="center"/>
          </w:tcPr>
          <w:p w14:paraId="75118FE2" w14:textId="5314FDE6" w:rsidR="00F40312" w:rsidRPr="00802333" w:rsidRDefault="00F40312" w:rsidP="00F40312">
            <w:pPr>
              <w:jc w:val="center"/>
              <w:rPr>
                <w:rFonts w:eastAsia="標楷體"/>
              </w:rPr>
            </w:pPr>
            <w:r w:rsidRPr="00802333">
              <w:rPr>
                <w:rFonts w:eastAsia="標楷體" w:hint="eastAsia"/>
              </w:rPr>
              <w:lastRenderedPageBreak/>
              <w:t>8</w:t>
            </w:r>
          </w:p>
        </w:tc>
        <w:tc>
          <w:tcPr>
            <w:tcW w:w="672" w:type="dxa"/>
            <w:vAlign w:val="center"/>
          </w:tcPr>
          <w:p w14:paraId="3DC9DA12" w14:textId="675D3C44" w:rsidR="00F40312" w:rsidRPr="00802333" w:rsidRDefault="00F40312" w:rsidP="00F40312">
            <w:pPr>
              <w:jc w:val="center"/>
              <w:rPr>
                <w:rFonts w:eastAsia="標楷體"/>
              </w:rPr>
            </w:pPr>
            <w:r w:rsidRPr="00802333">
              <w:rPr>
                <w:rFonts w:asciiTheme="minorEastAsia" w:eastAsiaTheme="minorEastAsia" w:hAnsiTheme="minorEastAsia" w:cs="新細明體" w:hint="eastAsia"/>
                <w:kern w:val="0"/>
                <w:sz w:val="20"/>
              </w:rPr>
              <w:t>4/1~4/5</w:t>
            </w:r>
          </w:p>
        </w:tc>
        <w:tc>
          <w:tcPr>
            <w:tcW w:w="994" w:type="dxa"/>
            <w:gridSpan w:val="2"/>
            <w:vAlign w:val="center"/>
          </w:tcPr>
          <w:p w14:paraId="7EDDE320"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第四課小詩選</w:t>
            </w:r>
          </w:p>
          <w:p w14:paraId="215F4E72"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03BFBFE1" w14:textId="60511CCA" w:rsidR="00F40312" w:rsidRPr="00802333" w:rsidRDefault="00F40312" w:rsidP="00F40312">
            <w:pPr>
              <w:jc w:val="both"/>
              <w:rPr>
                <w:rFonts w:eastAsia="標楷體"/>
              </w:rPr>
            </w:pPr>
            <w:r w:rsidRPr="00802333">
              <w:rPr>
                <w:rFonts w:ascii="標楷體" w:eastAsia="標楷體" w:hAnsi="標楷體" w:hint="eastAsia"/>
                <w:bCs/>
                <w:sz w:val="20"/>
                <w:szCs w:val="20"/>
              </w:rPr>
              <w:t>【生命教育】</w:t>
            </w:r>
          </w:p>
        </w:tc>
        <w:tc>
          <w:tcPr>
            <w:tcW w:w="993" w:type="dxa"/>
          </w:tcPr>
          <w:p w14:paraId="3C83C989"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Lesson 3 What’s the Date Today?</w:t>
            </w:r>
          </w:p>
          <w:p w14:paraId="26D7609E"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【性別平等】</w:t>
            </w:r>
          </w:p>
          <w:p w14:paraId="6E30DE52" w14:textId="2FA24AB1" w:rsidR="00F40312" w:rsidRPr="00802333" w:rsidRDefault="00F40312" w:rsidP="00F40312">
            <w:pPr>
              <w:jc w:val="both"/>
              <w:rPr>
                <w:rFonts w:eastAsia="標楷體"/>
              </w:rPr>
            </w:pPr>
            <w:r w:rsidRPr="00802333">
              <w:rPr>
                <w:rFonts w:ascii="標楷體" w:eastAsia="標楷體" w:hAnsi="標楷體" w:hint="eastAsia"/>
                <w:sz w:val="22"/>
                <w:szCs w:val="22"/>
              </w:rPr>
              <w:t>【品德教育】</w:t>
            </w:r>
          </w:p>
        </w:tc>
        <w:tc>
          <w:tcPr>
            <w:tcW w:w="992" w:type="dxa"/>
          </w:tcPr>
          <w:p w14:paraId="2C87F871"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sz w:val="20"/>
                <w:szCs w:val="20"/>
              </w:rPr>
              <w:t>二、健康的生活3.運動身體好</w:t>
            </w:r>
          </w:p>
          <w:p w14:paraId="63CDE9D8" w14:textId="7752DC3E" w:rsidR="00F40312" w:rsidRPr="00802333" w:rsidRDefault="00F40312" w:rsidP="00F40312">
            <w:pPr>
              <w:jc w:val="both"/>
              <w:rPr>
                <w:rFonts w:eastAsia="標楷體"/>
              </w:rPr>
            </w:pPr>
            <w:r w:rsidRPr="00802333">
              <w:rPr>
                <w:rFonts w:ascii="標楷體" w:eastAsia="標楷體" w:hAnsi="標楷體" w:hint="eastAsia"/>
                <w:sz w:val="20"/>
                <w:szCs w:val="20"/>
              </w:rPr>
              <w:t>【家庭教育】</w:t>
            </w:r>
          </w:p>
        </w:tc>
        <w:tc>
          <w:tcPr>
            <w:tcW w:w="992" w:type="dxa"/>
          </w:tcPr>
          <w:p w14:paraId="40D82485"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sz w:val="20"/>
                <w:szCs w:val="20"/>
              </w:rPr>
              <w:t>二、讀書个味緒3.閒時練功急時用</w:t>
            </w:r>
          </w:p>
          <w:p w14:paraId="6D90FF9F" w14:textId="3EFDCEAB" w:rsidR="00F40312" w:rsidRPr="00802333" w:rsidRDefault="00F40312" w:rsidP="00F40312">
            <w:pPr>
              <w:jc w:val="both"/>
              <w:rPr>
                <w:rFonts w:eastAsia="標楷體"/>
              </w:rPr>
            </w:pPr>
            <w:r w:rsidRPr="00802333">
              <w:rPr>
                <w:rFonts w:ascii="標楷體" w:eastAsia="標楷體" w:hAnsi="標楷體" w:hint="eastAsia"/>
                <w:sz w:val="20"/>
                <w:szCs w:val="20"/>
              </w:rPr>
              <w:t>【閱讀素養】</w:t>
            </w:r>
          </w:p>
        </w:tc>
        <w:tc>
          <w:tcPr>
            <w:tcW w:w="851" w:type="dxa"/>
          </w:tcPr>
          <w:p w14:paraId="6EAB7623" w14:textId="77777777" w:rsidR="00F40312" w:rsidRPr="00802333" w:rsidRDefault="00F40312" w:rsidP="00F40312">
            <w:pPr>
              <w:jc w:val="both"/>
              <w:rPr>
                <w:rFonts w:eastAsia="標楷體"/>
              </w:rPr>
            </w:pPr>
          </w:p>
        </w:tc>
        <w:tc>
          <w:tcPr>
            <w:tcW w:w="1134" w:type="dxa"/>
          </w:tcPr>
          <w:p w14:paraId="29EE537C" w14:textId="77777777" w:rsidR="00F40312" w:rsidRPr="00802333" w:rsidRDefault="00F40312" w:rsidP="00F40312">
            <w:pPr>
              <w:jc w:val="both"/>
              <w:rPr>
                <w:rFonts w:eastAsia="標楷體"/>
              </w:rPr>
            </w:pPr>
            <w:r w:rsidRPr="00802333">
              <w:rPr>
                <w:rFonts w:eastAsia="標楷體" w:hint="eastAsia"/>
              </w:rPr>
              <w:t>單</w:t>
            </w:r>
            <w:r w:rsidRPr="00802333">
              <w:rPr>
                <w:rFonts w:eastAsia="標楷體"/>
              </w:rPr>
              <w:t>元</w:t>
            </w:r>
            <w:r w:rsidRPr="00802333">
              <w:rPr>
                <w:rFonts w:eastAsia="標楷體" w:hint="eastAsia"/>
              </w:rPr>
              <w:t>二</w:t>
            </w:r>
          </w:p>
          <w:p w14:paraId="37057BF6" w14:textId="77777777" w:rsidR="00F40312" w:rsidRPr="00802333" w:rsidRDefault="00F40312" w:rsidP="00F40312">
            <w:pPr>
              <w:jc w:val="both"/>
              <w:rPr>
                <w:rFonts w:eastAsia="標楷體"/>
              </w:rPr>
            </w:pPr>
            <w:r w:rsidRPr="00802333">
              <w:rPr>
                <w:rFonts w:eastAsia="標楷體" w:hint="eastAsia"/>
              </w:rPr>
              <w:t>吃晚</w:t>
            </w:r>
            <w:r w:rsidRPr="00802333">
              <w:rPr>
                <w:rFonts w:eastAsia="標楷體"/>
              </w:rPr>
              <w:t>餐</w:t>
            </w:r>
          </w:p>
          <w:p w14:paraId="687163E2" w14:textId="77777777" w:rsidR="00F40312" w:rsidRPr="00802333" w:rsidRDefault="00F40312" w:rsidP="00F40312">
            <w:pPr>
              <w:snapToGrid w:val="0"/>
              <w:rPr>
                <w:rFonts w:eastAsia="標楷體"/>
              </w:rPr>
            </w:pPr>
            <w:r w:rsidRPr="00802333">
              <w:rPr>
                <w:rFonts w:ascii="標楷體" w:eastAsia="標楷體" w:hAnsi="標楷體" w:hint="eastAsia"/>
                <w:bCs/>
              </w:rPr>
              <w:t>【家庭教育】</w:t>
            </w:r>
            <w:r w:rsidRPr="00802333">
              <w:rPr>
                <w:rFonts w:eastAsia="標楷體"/>
              </w:rPr>
              <w:t>【環境教育】</w:t>
            </w:r>
          </w:p>
          <w:p w14:paraId="42E014D3" w14:textId="77777777" w:rsidR="00F40312" w:rsidRPr="00802333" w:rsidRDefault="00F40312" w:rsidP="00F40312">
            <w:pPr>
              <w:jc w:val="both"/>
              <w:rPr>
                <w:rFonts w:eastAsia="標楷體"/>
              </w:rPr>
            </w:pPr>
          </w:p>
        </w:tc>
        <w:tc>
          <w:tcPr>
            <w:tcW w:w="1134" w:type="dxa"/>
          </w:tcPr>
          <w:p w14:paraId="2B673AFE" w14:textId="77777777" w:rsidR="00F40312" w:rsidRPr="00802333" w:rsidRDefault="00F40312" w:rsidP="00F40312">
            <w:pPr>
              <w:snapToGrid w:val="0"/>
              <w:rPr>
                <w:rFonts w:eastAsia="標楷體"/>
                <w:snapToGrid w:val="0"/>
              </w:rPr>
            </w:pPr>
            <w:r w:rsidRPr="00802333">
              <w:rPr>
                <w:rFonts w:eastAsia="標楷體" w:hint="eastAsia"/>
                <w:snapToGrid w:val="0"/>
              </w:rPr>
              <w:t>2</w:t>
            </w:r>
            <w:r w:rsidRPr="00802333">
              <w:rPr>
                <w:rFonts w:eastAsia="標楷體"/>
                <w:snapToGrid w:val="0"/>
              </w:rPr>
              <w:t>-</w:t>
            </w:r>
            <w:r w:rsidRPr="00802333">
              <w:rPr>
                <w:rFonts w:eastAsia="標楷體" w:hint="eastAsia"/>
                <w:snapToGrid w:val="0"/>
              </w:rPr>
              <w:t>2</w:t>
            </w:r>
            <w:r w:rsidRPr="00802333">
              <w:rPr>
                <w:rFonts w:eastAsia="標楷體" w:hint="eastAsia"/>
                <w:snapToGrid w:val="0"/>
              </w:rPr>
              <w:t>二元一次方程式的圖形</w:t>
            </w:r>
          </w:p>
          <w:p w14:paraId="324EF4EC" w14:textId="77777777" w:rsidR="00F40312" w:rsidRPr="00802333" w:rsidRDefault="00F40312" w:rsidP="00F40312">
            <w:pPr>
              <w:snapToGrid w:val="0"/>
              <w:rPr>
                <w:rFonts w:ascii="標楷體" w:eastAsia="標楷體" w:hAnsi="標楷體"/>
              </w:rPr>
            </w:pPr>
            <w:r w:rsidRPr="00802333">
              <w:rPr>
                <w:rFonts w:ascii="標楷體" w:eastAsia="標楷體" w:hAnsi="標楷體" w:hint="eastAsia"/>
              </w:rPr>
              <w:t>【資訊教育】</w:t>
            </w:r>
          </w:p>
          <w:p w14:paraId="1A16C2A0" w14:textId="77777777" w:rsidR="00F40312" w:rsidRPr="00802333" w:rsidRDefault="00F40312" w:rsidP="00F40312">
            <w:pPr>
              <w:snapToGrid w:val="0"/>
              <w:rPr>
                <w:rFonts w:ascii="標楷體" w:eastAsia="標楷體" w:hAnsi="標楷體"/>
              </w:rPr>
            </w:pPr>
            <w:r w:rsidRPr="00802333">
              <w:rPr>
                <w:rFonts w:ascii="標楷體" w:eastAsia="標楷體" w:hAnsi="標楷體" w:hint="eastAsia"/>
              </w:rPr>
              <w:t>【閱讀素養】</w:t>
            </w:r>
          </w:p>
          <w:p w14:paraId="298BC316" w14:textId="76353323" w:rsidR="00F40312" w:rsidRPr="00802333" w:rsidRDefault="00F40312" w:rsidP="00F40312">
            <w:pPr>
              <w:jc w:val="both"/>
              <w:rPr>
                <w:rFonts w:eastAsia="標楷體"/>
              </w:rPr>
            </w:pPr>
            <w:r w:rsidRPr="00802333">
              <w:rPr>
                <w:rFonts w:ascii="標楷體" w:eastAsia="標楷體" w:hAnsi="標楷體" w:hint="eastAsia"/>
              </w:rPr>
              <w:t>【戶外教育】</w:t>
            </w:r>
          </w:p>
        </w:tc>
        <w:tc>
          <w:tcPr>
            <w:tcW w:w="992" w:type="dxa"/>
          </w:tcPr>
          <w:p w14:paraId="698D00A9" w14:textId="77777777" w:rsidR="00F40312" w:rsidRPr="00802333" w:rsidRDefault="00F40312" w:rsidP="00F40312">
            <w:pPr>
              <w:ind w:left="57" w:right="57"/>
              <w:rPr>
                <w:rFonts w:ascii="標楷體" w:eastAsia="標楷體" w:hAnsi="標楷體"/>
              </w:rPr>
            </w:pPr>
            <w:r w:rsidRPr="00802333">
              <w:rPr>
                <w:rFonts w:ascii="標楷體" w:eastAsia="標楷體" w:hAnsi="標楷體" w:hint="eastAsia"/>
              </w:rPr>
              <w:t>第一篇 第3章 臺灣的第一級產業</w:t>
            </w:r>
          </w:p>
          <w:p w14:paraId="615F376C" w14:textId="77777777" w:rsidR="00F40312" w:rsidRPr="00802333" w:rsidRDefault="00F40312" w:rsidP="00F40312">
            <w:pPr>
              <w:ind w:left="57" w:right="57"/>
              <w:rPr>
                <w:rFonts w:ascii="標楷體" w:eastAsia="標楷體" w:hAnsi="標楷體"/>
              </w:rPr>
            </w:pPr>
            <w:r w:rsidRPr="00802333">
              <w:rPr>
                <w:rFonts w:ascii="標楷體" w:eastAsia="標楷體" w:hAnsi="標楷體" w:hint="eastAsia"/>
              </w:rPr>
              <w:t>第二篇 第3章 日治時期的社會與文化</w:t>
            </w:r>
          </w:p>
          <w:p w14:paraId="71C7F410" w14:textId="1CDE16E2" w:rsidR="00F40312" w:rsidRPr="00802333" w:rsidRDefault="00F40312" w:rsidP="00F40312">
            <w:pPr>
              <w:jc w:val="both"/>
              <w:rPr>
                <w:rFonts w:eastAsia="標楷體"/>
              </w:rPr>
            </w:pPr>
            <w:r w:rsidRPr="00802333">
              <w:rPr>
                <w:rFonts w:ascii="標楷體" w:eastAsia="標楷體" w:hAnsi="標楷體" w:hint="eastAsia"/>
              </w:rPr>
              <w:t>第三篇 第3章 社會文化中的多元尊重</w:t>
            </w:r>
          </w:p>
        </w:tc>
        <w:tc>
          <w:tcPr>
            <w:tcW w:w="1134" w:type="dxa"/>
          </w:tcPr>
          <w:p w14:paraId="5EF3F2BA" w14:textId="77777777" w:rsidR="00F40312" w:rsidRPr="00802333" w:rsidRDefault="00F40312" w:rsidP="00F40312">
            <w:pPr>
              <w:widowControl/>
              <w:jc w:val="both"/>
              <w:rPr>
                <w:rFonts w:ascii="標楷體" w:eastAsia="標楷體" w:hAnsi="標楷體"/>
                <w:kern w:val="0"/>
              </w:rPr>
            </w:pPr>
            <w:r w:rsidRPr="00802333">
              <w:rPr>
                <w:rFonts w:ascii="標楷體" w:eastAsia="標楷體" w:hAnsi="標楷體"/>
                <w:kern w:val="0"/>
              </w:rPr>
              <w:t>3‧1持續改變的生命</w:t>
            </w:r>
          </w:p>
          <w:p w14:paraId="4FB3AFFF" w14:textId="77777777" w:rsidR="00F40312" w:rsidRPr="00802333" w:rsidRDefault="00F40312" w:rsidP="00F40312">
            <w:pPr>
              <w:snapToGrid w:val="0"/>
              <w:rPr>
                <w:rFonts w:ascii="標楷體" w:eastAsia="標楷體" w:hAnsi="標楷體"/>
              </w:rPr>
            </w:pPr>
            <w:r w:rsidRPr="00802333">
              <w:rPr>
                <w:rFonts w:ascii="標楷體" w:eastAsia="標楷體" w:hAnsi="標楷體" w:cs="標楷體"/>
              </w:rPr>
              <w:t>【資訊教育】</w:t>
            </w:r>
          </w:p>
          <w:p w14:paraId="1EEAF82F" w14:textId="3B73BA8E" w:rsidR="00F40312" w:rsidRPr="00802333" w:rsidRDefault="00F40312" w:rsidP="00F40312">
            <w:pPr>
              <w:jc w:val="both"/>
              <w:rPr>
                <w:rFonts w:eastAsia="標楷體"/>
              </w:rPr>
            </w:pPr>
            <w:r w:rsidRPr="00802333">
              <w:rPr>
                <w:rFonts w:ascii="標楷體" w:eastAsia="標楷體" w:hAnsi="標楷體" w:cs="標楷體"/>
              </w:rPr>
              <w:t>【閱讀素養教育】</w:t>
            </w:r>
          </w:p>
        </w:tc>
        <w:tc>
          <w:tcPr>
            <w:tcW w:w="992" w:type="dxa"/>
            <w:gridSpan w:val="2"/>
            <w:vAlign w:val="center"/>
          </w:tcPr>
          <w:p w14:paraId="4897E395"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視覺藝術</w:t>
            </w:r>
          </w:p>
          <w:p w14:paraId="060297C9"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藝術與空間的對話</w:t>
            </w:r>
          </w:p>
          <w:p w14:paraId="2C85A687" w14:textId="77777777" w:rsidR="00F40312" w:rsidRPr="00802333" w:rsidRDefault="00F40312" w:rsidP="00F40312">
            <w:pPr>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【環境教育】</w:t>
            </w:r>
          </w:p>
          <w:p w14:paraId="1E525ED7"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音樂</w:t>
            </w:r>
          </w:p>
          <w:p w14:paraId="590D10C1"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給我Tempo</w:t>
            </w:r>
          </w:p>
          <w:p w14:paraId="6548B439"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bCs/>
                <w:sz w:val="20"/>
                <w:szCs w:val="20"/>
              </w:rPr>
              <w:t>【人權教育】</w:t>
            </w:r>
          </w:p>
          <w:p w14:paraId="3136CF11"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表演藝術</w:t>
            </w:r>
          </w:p>
          <w:p w14:paraId="1EB28948"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We are the Super Team</w:t>
            </w:r>
          </w:p>
          <w:p w14:paraId="42495B49"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373FEBFB" w14:textId="133FC7FA" w:rsidR="00F40312" w:rsidRPr="00802333" w:rsidRDefault="00F40312" w:rsidP="00F40312">
            <w:pPr>
              <w:jc w:val="both"/>
              <w:rPr>
                <w:rFonts w:eastAsia="標楷體"/>
              </w:rPr>
            </w:pPr>
            <w:r w:rsidRPr="00802333">
              <w:rPr>
                <w:rFonts w:ascii="標楷體" w:eastAsia="標楷體" w:hAnsi="標楷體" w:hint="eastAsia"/>
                <w:bCs/>
                <w:sz w:val="20"/>
                <w:szCs w:val="20"/>
              </w:rPr>
              <w:t>【生涯規劃教育】</w:t>
            </w:r>
          </w:p>
        </w:tc>
        <w:tc>
          <w:tcPr>
            <w:tcW w:w="1134" w:type="dxa"/>
            <w:shd w:val="clear" w:color="auto" w:fill="FFFFFF"/>
          </w:tcPr>
          <w:p w14:paraId="01E5AC19"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童軍：第一主題一起「趣」旅行第3單元旅行妙錦囊</w:t>
            </w:r>
          </w:p>
          <w:p w14:paraId="6307EE7B"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4254D5C1"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【安全教育】</w:t>
            </w:r>
          </w:p>
          <w:p w14:paraId="4B991B43"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4BB7C47D"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63F9BF82"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家政：第三主題用愛鋪滿家第2單元凝聚好時光</w:t>
            </w:r>
          </w:p>
          <w:p w14:paraId="7F34BEBB"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【家庭教育】</w:t>
            </w:r>
          </w:p>
          <w:p w14:paraId="25860A57"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輔導：第五主題征服學習王</w:t>
            </w:r>
            <w:r w:rsidRPr="00802333">
              <w:rPr>
                <w:rFonts w:ascii="Gungsuh" w:eastAsia="Gungsuh" w:hAnsi="Gungsuh" w:cs="Gungsuh"/>
              </w:rPr>
              <w:lastRenderedPageBreak/>
              <w:t>國第3單元大學習家</w:t>
            </w:r>
          </w:p>
          <w:p w14:paraId="2A4CCBE9" w14:textId="22476F91" w:rsidR="00F40312" w:rsidRPr="00802333" w:rsidRDefault="00F40312" w:rsidP="00F40312">
            <w:pPr>
              <w:jc w:val="both"/>
              <w:rPr>
                <w:rFonts w:eastAsia="標楷體"/>
              </w:rPr>
            </w:pPr>
            <w:r w:rsidRPr="00802333">
              <w:rPr>
                <w:rFonts w:ascii="標楷體" w:eastAsia="標楷體" w:hAnsi="標楷體" w:cs="標楷體"/>
              </w:rPr>
              <w:t>【生涯規劃】</w:t>
            </w:r>
          </w:p>
        </w:tc>
        <w:tc>
          <w:tcPr>
            <w:tcW w:w="1134" w:type="dxa"/>
            <w:shd w:val="clear" w:color="auto" w:fill="FFFFFF"/>
          </w:tcPr>
          <w:p w14:paraId="22816A80" w14:textId="77777777" w:rsidR="00F40312" w:rsidRPr="00802333" w:rsidRDefault="00F40312" w:rsidP="00F40312">
            <w:pPr>
              <w:spacing w:line="260" w:lineRule="exact"/>
              <w:jc w:val="center"/>
              <w:rPr>
                <w:rFonts w:eastAsiaTheme="minorEastAsia"/>
                <w:sz w:val="20"/>
                <w:szCs w:val="20"/>
              </w:rPr>
            </w:pPr>
            <w:r w:rsidRPr="00802333">
              <w:rPr>
                <w:rFonts w:ascii="標楷體" w:eastAsia="標楷體" w:hAnsi="標楷體" w:hint="eastAsia"/>
                <w:bCs/>
                <w:sz w:val="20"/>
                <w:szCs w:val="20"/>
              </w:rPr>
              <w:lastRenderedPageBreak/>
              <w:t>第二冊</w:t>
            </w:r>
            <w:r w:rsidRPr="00802333">
              <w:rPr>
                <w:rFonts w:ascii="標楷體" w:eastAsia="標楷體" w:hAnsi="標楷體" w:hint="eastAsia"/>
                <w:bCs/>
                <w:snapToGrid w:val="0"/>
                <w:sz w:val="20"/>
                <w:szCs w:val="20"/>
              </w:rPr>
              <w:t>關卡4 結構與機構</w:t>
            </w:r>
          </w:p>
          <w:p w14:paraId="59DF8072" w14:textId="77777777" w:rsidR="00F40312" w:rsidRPr="00802333" w:rsidRDefault="00F40312" w:rsidP="00F40312">
            <w:pPr>
              <w:spacing w:line="260" w:lineRule="exact"/>
              <w:jc w:val="center"/>
              <w:rPr>
                <w:rFonts w:eastAsiaTheme="minorEastAsia"/>
                <w:sz w:val="20"/>
                <w:szCs w:val="20"/>
              </w:rPr>
            </w:pPr>
            <w:r w:rsidRPr="00802333">
              <w:rPr>
                <w:rFonts w:ascii="標楷體" w:eastAsia="標楷體" w:hAnsi="標楷體" w:hint="eastAsia"/>
                <w:bCs/>
                <w:snapToGrid w:val="0"/>
                <w:kern w:val="0"/>
                <w:sz w:val="20"/>
                <w:szCs w:val="20"/>
              </w:rPr>
              <w:t>挑戰5 常見機構的種類與應用</w:t>
            </w:r>
          </w:p>
          <w:p w14:paraId="6E4F8E59" w14:textId="77777777" w:rsidR="00F40312" w:rsidRPr="00802333" w:rsidRDefault="00F40312" w:rsidP="00F40312">
            <w:pPr>
              <w:jc w:val="center"/>
              <w:rPr>
                <w:sz w:val="20"/>
                <w:szCs w:val="20"/>
              </w:rPr>
            </w:pPr>
            <w:r w:rsidRPr="00802333">
              <w:rPr>
                <w:rFonts w:ascii="標楷體" w:eastAsia="標楷體" w:hAnsi="標楷體"/>
                <w:snapToGrid w:val="0"/>
                <w:kern w:val="0"/>
                <w:sz w:val="20"/>
                <w:szCs w:val="20"/>
              </w:rPr>
              <w:t>【環境教育】</w:t>
            </w:r>
          </w:p>
          <w:p w14:paraId="7D14CC9D" w14:textId="77777777" w:rsidR="00F40312" w:rsidRPr="00802333" w:rsidRDefault="00F40312" w:rsidP="00F40312">
            <w:pPr>
              <w:jc w:val="center"/>
              <w:rPr>
                <w:sz w:val="20"/>
                <w:szCs w:val="20"/>
              </w:rPr>
            </w:pPr>
            <w:r w:rsidRPr="00802333">
              <w:rPr>
                <w:rFonts w:ascii="標楷體" w:eastAsia="標楷體" w:hAnsi="標楷體"/>
                <w:snapToGrid w:val="0"/>
                <w:kern w:val="0"/>
                <w:sz w:val="20"/>
                <w:szCs w:val="20"/>
              </w:rPr>
              <w:t>【安全教育】</w:t>
            </w:r>
          </w:p>
          <w:p w14:paraId="21FA8C9C" w14:textId="77777777" w:rsidR="00F40312" w:rsidRPr="00802333" w:rsidRDefault="00F40312" w:rsidP="00F40312">
            <w:pPr>
              <w:jc w:val="center"/>
              <w:rPr>
                <w:sz w:val="20"/>
                <w:szCs w:val="20"/>
              </w:rPr>
            </w:pPr>
            <w:r w:rsidRPr="00802333">
              <w:rPr>
                <w:rFonts w:ascii="標楷體" w:eastAsia="標楷體" w:hAnsi="標楷體"/>
                <w:snapToGrid w:val="0"/>
                <w:kern w:val="0"/>
                <w:sz w:val="20"/>
                <w:szCs w:val="20"/>
              </w:rPr>
              <w:t>【品德教育】</w:t>
            </w:r>
          </w:p>
          <w:p w14:paraId="148036E2" w14:textId="77777777" w:rsidR="00F40312" w:rsidRPr="00802333" w:rsidRDefault="00F40312" w:rsidP="00F40312">
            <w:pPr>
              <w:jc w:val="both"/>
              <w:rPr>
                <w:rFonts w:ascii="標楷體" w:eastAsia="標楷體" w:hAnsi="標楷體"/>
                <w:snapToGrid w:val="0"/>
                <w:kern w:val="0"/>
                <w:sz w:val="20"/>
                <w:szCs w:val="20"/>
              </w:rPr>
            </w:pPr>
            <w:r w:rsidRPr="00802333">
              <w:rPr>
                <w:rFonts w:ascii="標楷體" w:eastAsia="標楷體" w:hAnsi="標楷體"/>
                <w:snapToGrid w:val="0"/>
                <w:kern w:val="0"/>
                <w:sz w:val="20"/>
                <w:szCs w:val="20"/>
              </w:rPr>
              <w:t>【生涯規劃教育】</w:t>
            </w:r>
          </w:p>
          <w:p w14:paraId="2F525878" w14:textId="77777777" w:rsidR="00F40312" w:rsidRPr="00802333" w:rsidRDefault="00F40312" w:rsidP="00F40312">
            <w:pPr>
              <w:jc w:val="both"/>
              <w:rPr>
                <w:rFonts w:ascii="標楷體" w:eastAsia="標楷體" w:hAnsi="標楷體"/>
                <w:snapToGrid w:val="0"/>
                <w:kern w:val="0"/>
                <w:sz w:val="20"/>
                <w:szCs w:val="20"/>
              </w:rPr>
            </w:pPr>
          </w:p>
          <w:p w14:paraId="5F37674F" w14:textId="5933ACCF" w:rsidR="00F40312" w:rsidRPr="00802333" w:rsidRDefault="00F40312" w:rsidP="00F40312">
            <w:pPr>
              <w:jc w:val="both"/>
              <w:rPr>
                <w:rFonts w:eastAsia="標楷體"/>
              </w:rPr>
            </w:pPr>
            <w:r w:rsidRPr="00802333">
              <w:rPr>
                <w:rFonts w:eastAsia="標楷體" w:hint="eastAsia"/>
              </w:rPr>
              <w:t>試算表</w:t>
            </w:r>
            <w:r w:rsidRPr="00802333">
              <w:rPr>
                <w:rFonts w:eastAsia="標楷體" w:hint="eastAsia"/>
              </w:rPr>
              <w:t>02-</w:t>
            </w:r>
            <w:r w:rsidRPr="00802333">
              <w:rPr>
                <w:rFonts w:eastAsia="標楷體" w:hint="eastAsia"/>
              </w:rPr>
              <w:t>基本應用</w:t>
            </w:r>
          </w:p>
        </w:tc>
        <w:tc>
          <w:tcPr>
            <w:tcW w:w="992" w:type="dxa"/>
          </w:tcPr>
          <w:p w14:paraId="439424C3" w14:textId="77777777" w:rsidR="00F40312" w:rsidRPr="00802333" w:rsidRDefault="00F40312" w:rsidP="00F40312">
            <w:pPr>
              <w:rPr>
                <w:rFonts w:asciiTheme="minorEastAsia" w:eastAsiaTheme="minorEastAsia" w:hAnsiTheme="minorEastAsia"/>
              </w:rPr>
            </w:pPr>
            <w:r w:rsidRPr="00802333">
              <w:rPr>
                <w:rFonts w:asciiTheme="minorEastAsia" w:eastAsiaTheme="minorEastAsia" w:hAnsiTheme="minorEastAsia"/>
              </w:rPr>
              <w:t>第 3-1 章 用藥安全</w:t>
            </w:r>
          </w:p>
          <w:p w14:paraId="6B832E58" w14:textId="77777777" w:rsidR="00F40312" w:rsidRPr="00802333" w:rsidRDefault="00F40312" w:rsidP="00F40312">
            <w:pPr>
              <w:jc w:val="both"/>
              <w:rPr>
                <w:rFonts w:eastAsia="標楷體"/>
              </w:rPr>
            </w:pPr>
          </w:p>
        </w:tc>
      </w:tr>
      <w:tr w:rsidR="00802333" w:rsidRPr="00802333" w14:paraId="4E6E2FF0" w14:textId="77777777" w:rsidTr="00AF3906">
        <w:trPr>
          <w:cantSplit/>
          <w:trHeight w:val="780"/>
          <w:jc w:val="center"/>
        </w:trPr>
        <w:tc>
          <w:tcPr>
            <w:tcW w:w="597" w:type="dxa"/>
            <w:gridSpan w:val="2"/>
            <w:vAlign w:val="center"/>
          </w:tcPr>
          <w:p w14:paraId="79E827CA" w14:textId="22CA6620" w:rsidR="00F40312" w:rsidRPr="00802333" w:rsidRDefault="00F40312" w:rsidP="00F40312">
            <w:pPr>
              <w:jc w:val="center"/>
              <w:rPr>
                <w:rFonts w:eastAsia="標楷體"/>
              </w:rPr>
            </w:pPr>
            <w:r w:rsidRPr="00802333">
              <w:rPr>
                <w:rFonts w:eastAsia="標楷體" w:hint="eastAsia"/>
              </w:rPr>
              <w:lastRenderedPageBreak/>
              <w:t>9</w:t>
            </w:r>
          </w:p>
        </w:tc>
        <w:tc>
          <w:tcPr>
            <w:tcW w:w="672" w:type="dxa"/>
            <w:vAlign w:val="center"/>
          </w:tcPr>
          <w:p w14:paraId="49BC8CF3" w14:textId="77777777" w:rsidR="00F40312" w:rsidRPr="00802333" w:rsidRDefault="00F40312" w:rsidP="00F40312">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4/8~</w:t>
            </w:r>
          </w:p>
          <w:p w14:paraId="5A4B6CFD" w14:textId="61783060" w:rsidR="00F40312" w:rsidRPr="00802333" w:rsidRDefault="00F40312" w:rsidP="00F40312">
            <w:pPr>
              <w:jc w:val="center"/>
              <w:rPr>
                <w:rFonts w:eastAsia="標楷體"/>
              </w:rPr>
            </w:pPr>
            <w:r w:rsidRPr="00802333">
              <w:rPr>
                <w:rFonts w:asciiTheme="minorEastAsia" w:eastAsiaTheme="minorEastAsia" w:hAnsiTheme="minorEastAsia" w:cs="新細明體" w:hint="eastAsia"/>
                <w:kern w:val="0"/>
                <w:sz w:val="20"/>
              </w:rPr>
              <w:t>4/12</w:t>
            </w:r>
          </w:p>
        </w:tc>
        <w:tc>
          <w:tcPr>
            <w:tcW w:w="994" w:type="dxa"/>
            <w:gridSpan w:val="2"/>
            <w:vAlign w:val="center"/>
          </w:tcPr>
          <w:p w14:paraId="5AE4B481"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第四課小詩選</w:t>
            </w:r>
          </w:p>
          <w:p w14:paraId="12EDACB5"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1AA10273" w14:textId="43074830" w:rsidR="00F40312" w:rsidRPr="00802333" w:rsidRDefault="00F40312" w:rsidP="00F40312">
            <w:pPr>
              <w:jc w:val="both"/>
              <w:rPr>
                <w:rFonts w:eastAsia="標楷體"/>
              </w:rPr>
            </w:pPr>
            <w:r w:rsidRPr="00802333">
              <w:rPr>
                <w:rFonts w:ascii="標楷體" w:eastAsia="標楷體" w:hAnsi="標楷體" w:hint="eastAsia"/>
                <w:bCs/>
                <w:sz w:val="20"/>
                <w:szCs w:val="20"/>
              </w:rPr>
              <w:t>【生命教育】</w:t>
            </w:r>
          </w:p>
        </w:tc>
        <w:tc>
          <w:tcPr>
            <w:tcW w:w="993" w:type="dxa"/>
          </w:tcPr>
          <w:p w14:paraId="0018321C"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Lesson 3 What’s the Date Today?</w:t>
            </w:r>
          </w:p>
          <w:p w14:paraId="3B470C6D"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【性別平等】</w:t>
            </w:r>
          </w:p>
          <w:p w14:paraId="2DE7B5C4" w14:textId="2FB48A8A" w:rsidR="00F40312" w:rsidRPr="00802333" w:rsidRDefault="00F40312" w:rsidP="00F40312">
            <w:pPr>
              <w:jc w:val="both"/>
              <w:rPr>
                <w:rFonts w:eastAsia="標楷體"/>
              </w:rPr>
            </w:pPr>
            <w:r w:rsidRPr="00802333">
              <w:rPr>
                <w:rFonts w:ascii="標楷體" w:eastAsia="標楷體" w:hAnsi="標楷體" w:hint="eastAsia"/>
                <w:sz w:val="22"/>
                <w:szCs w:val="22"/>
              </w:rPr>
              <w:t>【品德教育】</w:t>
            </w:r>
          </w:p>
        </w:tc>
        <w:tc>
          <w:tcPr>
            <w:tcW w:w="992" w:type="dxa"/>
          </w:tcPr>
          <w:p w14:paraId="6111B4EF"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sz w:val="20"/>
                <w:szCs w:val="20"/>
              </w:rPr>
              <w:t>二、健康的生活3.運動身體好</w:t>
            </w:r>
          </w:p>
          <w:p w14:paraId="2D34FEB0" w14:textId="7F571ADF" w:rsidR="00F40312" w:rsidRPr="00802333" w:rsidRDefault="00F40312" w:rsidP="00F40312">
            <w:pPr>
              <w:jc w:val="both"/>
              <w:rPr>
                <w:rFonts w:eastAsia="標楷體"/>
              </w:rPr>
            </w:pPr>
            <w:r w:rsidRPr="00802333">
              <w:rPr>
                <w:rFonts w:ascii="標楷體" w:eastAsia="標楷體" w:hAnsi="標楷體" w:hint="eastAsia"/>
                <w:sz w:val="20"/>
                <w:szCs w:val="20"/>
              </w:rPr>
              <w:t>【家庭教育】</w:t>
            </w:r>
          </w:p>
        </w:tc>
        <w:tc>
          <w:tcPr>
            <w:tcW w:w="992" w:type="dxa"/>
          </w:tcPr>
          <w:p w14:paraId="4BAEEC59"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sz w:val="20"/>
                <w:szCs w:val="20"/>
              </w:rPr>
              <w:t>二、讀書个味緒4.看書識世界</w:t>
            </w:r>
          </w:p>
          <w:p w14:paraId="651B81A6" w14:textId="10ADFE9B" w:rsidR="00F40312" w:rsidRPr="00802333" w:rsidRDefault="00F40312" w:rsidP="00F40312">
            <w:pPr>
              <w:jc w:val="both"/>
              <w:rPr>
                <w:rFonts w:eastAsia="標楷體"/>
              </w:rPr>
            </w:pPr>
            <w:r w:rsidRPr="00802333">
              <w:rPr>
                <w:rFonts w:ascii="標楷體" w:eastAsia="標楷體" w:hAnsi="標楷體" w:hint="eastAsia"/>
                <w:sz w:val="20"/>
                <w:szCs w:val="20"/>
              </w:rPr>
              <w:t>【閱讀素養】</w:t>
            </w:r>
          </w:p>
        </w:tc>
        <w:tc>
          <w:tcPr>
            <w:tcW w:w="851" w:type="dxa"/>
          </w:tcPr>
          <w:p w14:paraId="6B49A3BB" w14:textId="77777777" w:rsidR="00F40312" w:rsidRPr="00802333" w:rsidRDefault="00F40312" w:rsidP="00F40312">
            <w:pPr>
              <w:jc w:val="both"/>
              <w:rPr>
                <w:rFonts w:eastAsia="標楷體"/>
              </w:rPr>
            </w:pPr>
          </w:p>
        </w:tc>
        <w:tc>
          <w:tcPr>
            <w:tcW w:w="1134" w:type="dxa"/>
          </w:tcPr>
          <w:p w14:paraId="7E0D45D7" w14:textId="77777777" w:rsidR="00F40312" w:rsidRPr="00802333" w:rsidRDefault="00F40312" w:rsidP="00F40312">
            <w:pPr>
              <w:jc w:val="both"/>
              <w:rPr>
                <w:rFonts w:eastAsia="標楷體"/>
              </w:rPr>
            </w:pPr>
            <w:r w:rsidRPr="00802333">
              <w:rPr>
                <w:rFonts w:eastAsia="標楷體" w:hint="eastAsia"/>
              </w:rPr>
              <w:t>單</w:t>
            </w:r>
            <w:r w:rsidRPr="00802333">
              <w:rPr>
                <w:rFonts w:eastAsia="標楷體"/>
              </w:rPr>
              <w:t>元三</w:t>
            </w:r>
          </w:p>
          <w:p w14:paraId="5E3D3886" w14:textId="77777777" w:rsidR="00F40312" w:rsidRPr="00802333" w:rsidRDefault="00F40312" w:rsidP="00F40312">
            <w:pPr>
              <w:jc w:val="both"/>
              <w:rPr>
                <w:rFonts w:eastAsia="標楷體"/>
              </w:rPr>
            </w:pPr>
            <w:r w:rsidRPr="00802333">
              <w:rPr>
                <w:rFonts w:eastAsia="標楷體" w:hint="eastAsia"/>
              </w:rPr>
              <w:t>家</w:t>
            </w:r>
            <w:r w:rsidRPr="00802333">
              <w:rPr>
                <w:rFonts w:eastAsia="標楷體"/>
              </w:rPr>
              <w:t>庭活動</w:t>
            </w:r>
          </w:p>
          <w:p w14:paraId="031B2264" w14:textId="6DAE4A6A" w:rsidR="00F40312" w:rsidRPr="00802333" w:rsidRDefault="00F40312" w:rsidP="00F40312">
            <w:pPr>
              <w:jc w:val="both"/>
              <w:rPr>
                <w:rFonts w:eastAsia="標楷體"/>
              </w:rPr>
            </w:pPr>
            <w:r w:rsidRPr="00802333">
              <w:rPr>
                <w:rFonts w:ascii="標楷體" w:eastAsia="標楷體" w:hAnsi="標楷體" w:hint="eastAsia"/>
                <w:bCs/>
              </w:rPr>
              <w:t>【家庭教育】</w:t>
            </w:r>
          </w:p>
        </w:tc>
        <w:tc>
          <w:tcPr>
            <w:tcW w:w="1134" w:type="dxa"/>
          </w:tcPr>
          <w:p w14:paraId="71F7BCB3" w14:textId="77777777" w:rsidR="00F40312" w:rsidRPr="00802333" w:rsidRDefault="00F40312" w:rsidP="00F40312">
            <w:pPr>
              <w:snapToGrid w:val="0"/>
              <w:rPr>
                <w:rFonts w:eastAsia="標楷體"/>
                <w:snapToGrid w:val="0"/>
              </w:rPr>
            </w:pPr>
            <w:r w:rsidRPr="00802333">
              <w:rPr>
                <w:rFonts w:eastAsia="標楷體" w:hint="eastAsia"/>
                <w:snapToGrid w:val="0"/>
              </w:rPr>
              <w:t>2</w:t>
            </w:r>
            <w:r w:rsidRPr="00802333">
              <w:rPr>
                <w:rFonts w:eastAsia="標楷體"/>
                <w:snapToGrid w:val="0"/>
              </w:rPr>
              <w:t>-</w:t>
            </w:r>
            <w:r w:rsidRPr="00802333">
              <w:rPr>
                <w:rFonts w:eastAsia="標楷體" w:hint="eastAsia"/>
                <w:snapToGrid w:val="0"/>
              </w:rPr>
              <w:t>2</w:t>
            </w:r>
            <w:r w:rsidRPr="00802333">
              <w:rPr>
                <w:rFonts w:eastAsia="標楷體" w:hint="eastAsia"/>
                <w:snapToGrid w:val="0"/>
              </w:rPr>
              <w:t>二元一次方程式的圖形</w:t>
            </w:r>
          </w:p>
          <w:p w14:paraId="480F09F3" w14:textId="77777777" w:rsidR="00F40312" w:rsidRPr="00802333" w:rsidRDefault="00F40312" w:rsidP="00F40312">
            <w:pPr>
              <w:snapToGrid w:val="0"/>
              <w:rPr>
                <w:rFonts w:ascii="標楷體" w:eastAsia="標楷體" w:hAnsi="標楷體"/>
              </w:rPr>
            </w:pPr>
            <w:r w:rsidRPr="00802333">
              <w:rPr>
                <w:rFonts w:ascii="標楷體" w:eastAsia="標楷體" w:hAnsi="標楷體" w:hint="eastAsia"/>
              </w:rPr>
              <w:t>【資訊教育】</w:t>
            </w:r>
          </w:p>
          <w:p w14:paraId="03FD90EA" w14:textId="77777777" w:rsidR="00F40312" w:rsidRPr="00802333" w:rsidRDefault="00F40312" w:rsidP="00F40312">
            <w:pPr>
              <w:snapToGrid w:val="0"/>
              <w:rPr>
                <w:rFonts w:ascii="標楷體" w:eastAsia="標楷體" w:hAnsi="標楷體"/>
              </w:rPr>
            </w:pPr>
            <w:r w:rsidRPr="00802333">
              <w:rPr>
                <w:rFonts w:ascii="標楷體" w:eastAsia="標楷體" w:hAnsi="標楷體" w:hint="eastAsia"/>
              </w:rPr>
              <w:t>【閱讀素養】</w:t>
            </w:r>
          </w:p>
          <w:p w14:paraId="430307B5" w14:textId="31AD081F" w:rsidR="00F40312" w:rsidRPr="00802333" w:rsidRDefault="00F40312" w:rsidP="00F40312">
            <w:pPr>
              <w:jc w:val="both"/>
              <w:rPr>
                <w:rFonts w:eastAsia="標楷體"/>
              </w:rPr>
            </w:pPr>
            <w:r w:rsidRPr="00802333">
              <w:rPr>
                <w:rFonts w:ascii="標楷體" w:eastAsia="標楷體" w:hAnsi="標楷體" w:hint="eastAsia"/>
              </w:rPr>
              <w:t>【戶外教育】</w:t>
            </w:r>
          </w:p>
        </w:tc>
        <w:tc>
          <w:tcPr>
            <w:tcW w:w="992" w:type="dxa"/>
          </w:tcPr>
          <w:p w14:paraId="0F209E1E" w14:textId="77777777" w:rsidR="00F40312" w:rsidRPr="00802333" w:rsidRDefault="00F40312" w:rsidP="00F40312">
            <w:pPr>
              <w:ind w:left="57" w:right="57"/>
              <w:rPr>
                <w:rFonts w:ascii="標楷體" w:eastAsia="標楷體" w:hAnsi="標楷體"/>
              </w:rPr>
            </w:pPr>
            <w:r w:rsidRPr="00802333">
              <w:rPr>
                <w:rFonts w:ascii="標楷體" w:eastAsia="標楷體" w:hAnsi="標楷體" w:hint="eastAsia"/>
              </w:rPr>
              <w:t>第一篇 第3章 臺灣的第一級產業</w:t>
            </w:r>
          </w:p>
          <w:p w14:paraId="715E9958" w14:textId="77777777" w:rsidR="00F40312" w:rsidRPr="00802333" w:rsidRDefault="00F40312" w:rsidP="00F40312">
            <w:pPr>
              <w:ind w:left="57" w:right="57"/>
              <w:rPr>
                <w:rFonts w:ascii="標楷體" w:eastAsia="標楷體" w:hAnsi="標楷體"/>
              </w:rPr>
            </w:pPr>
            <w:r w:rsidRPr="00802333">
              <w:rPr>
                <w:rFonts w:ascii="標楷體" w:eastAsia="標楷體" w:hAnsi="標楷體" w:hint="eastAsia"/>
              </w:rPr>
              <w:t>第二篇 第3章 日治時期的社會與文化</w:t>
            </w:r>
          </w:p>
          <w:p w14:paraId="664B7921" w14:textId="552DCADD" w:rsidR="00F40312" w:rsidRPr="00802333" w:rsidRDefault="00F40312" w:rsidP="00F40312">
            <w:pPr>
              <w:jc w:val="both"/>
              <w:rPr>
                <w:rFonts w:eastAsia="標楷體"/>
              </w:rPr>
            </w:pPr>
            <w:r w:rsidRPr="00802333">
              <w:rPr>
                <w:rFonts w:ascii="標楷體" w:eastAsia="標楷體" w:hAnsi="標楷體" w:hint="eastAsia"/>
              </w:rPr>
              <w:t>第三篇 第3章 社會文化中的多元尊重</w:t>
            </w:r>
          </w:p>
        </w:tc>
        <w:tc>
          <w:tcPr>
            <w:tcW w:w="1134" w:type="dxa"/>
          </w:tcPr>
          <w:p w14:paraId="61C8A928" w14:textId="77777777" w:rsidR="00F40312" w:rsidRPr="00802333" w:rsidRDefault="00F40312" w:rsidP="00F40312">
            <w:pPr>
              <w:widowControl/>
              <w:jc w:val="both"/>
              <w:rPr>
                <w:rFonts w:ascii="標楷體" w:eastAsia="標楷體" w:hAnsi="標楷體"/>
                <w:kern w:val="0"/>
              </w:rPr>
            </w:pPr>
            <w:r w:rsidRPr="00802333">
              <w:rPr>
                <w:rFonts w:ascii="標楷體" w:eastAsia="標楷體" w:hAnsi="標楷體"/>
                <w:kern w:val="0"/>
              </w:rPr>
              <w:t>3‧2生物的命名與分類</w:t>
            </w:r>
          </w:p>
          <w:p w14:paraId="6A0E5FFC" w14:textId="77777777" w:rsidR="00F40312" w:rsidRPr="00802333" w:rsidRDefault="00F40312" w:rsidP="00F40312">
            <w:pPr>
              <w:snapToGrid w:val="0"/>
              <w:rPr>
                <w:rFonts w:ascii="標楷體" w:eastAsia="標楷體" w:hAnsi="標楷體"/>
              </w:rPr>
            </w:pPr>
            <w:r w:rsidRPr="00802333">
              <w:rPr>
                <w:rFonts w:ascii="標楷體" w:eastAsia="標楷體" w:hAnsi="標楷體" w:cs="標楷體"/>
              </w:rPr>
              <w:t>【資訊教育】</w:t>
            </w:r>
          </w:p>
          <w:p w14:paraId="7872D7AD" w14:textId="44853B6F" w:rsidR="00F40312" w:rsidRPr="00802333" w:rsidRDefault="00F40312" w:rsidP="00F40312">
            <w:pPr>
              <w:jc w:val="both"/>
              <w:rPr>
                <w:rFonts w:eastAsia="標楷體"/>
              </w:rPr>
            </w:pPr>
            <w:r w:rsidRPr="00802333">
              <w:rPr>
                <w:rFonts w:ascii="標楷體" w:eastAsia="標楷體" w:hAnsi="標楷體" w:cs="標楷體"/>
              </w:rPr>
              <w:t>【閱讀素養教育】</w:t>
            </w:r>
          </w:p>
        </w:tc>
        <w:tc>
          <w:tcPr>
            <w:tcW w:w="992" w:type="dxa"/>
            <w:gridSpan w:val="2"/>
            <w:vAlign w:val="center"/>
          </w:tcPr>
          <w:p w14:paraId="10E78E1A"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視覺藝術</w:t>
            </w:r>
          </w:p>
          <w:p w14:paraId="1E432B7A"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藝術與空間的對話</w:t>
            </w:r>
          </w:p>
          <w:p w14:paraId="11E7AB5C" w14:textId="77777777" w:rsidR="00F40312" w:rsidRPr="00802333" w:rsidRDefault="00F40312" w:rsidP="00F40312">
            <w:pPr>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【環境教育】</w:t>
            </w:r>
          </w:p>
          <w:p w14:paraId="7FA59932"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音樂</w:t>
            </w:r>
          </w:p>
          <w:p w14:paraId="0EF31CE3"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音樂疊疊樂</w:t>
            </w:r>
          </w:p>
          <w:p w14:paraId="1FA7DE8C"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06116F8A"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表演藝術</w:t>
            </w:r>
          </w:p>
          <w:p w14:paraId="65F0A9F7"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We are the Super Team</w:t>
            </w:r>
          </w:p>
          <w:p w14:paraId="5CB568B5"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68C90F3E" w14:textId="367ECAE3" w:rsidR="00F40312" w:rsidRPr="00802333" w:rsidRDefault="00F40312" w:rsidP="00F40312">
            <w:pPr>
              <w:jc w:val="both"/>
              <w:rPr>
                <w:rFonts w:eastAsia="標楷體"/>
              </w:rPr>
            </w:pPr>
            <w:r w:rsidRPr="00802333">
              <w:rPr>
                <w:rFonts w:ascii="標楷體" w:eastAsia="標楷體" w:hAnsi="標楷體" w:hint="eastAsia"/>
                <w:bCs/>
                <w:sz w:val="20"/>
                <w:szCs w:val="20"/>
              </w:rPr>
              <w:t>【生涯規劃教育】</w:t>
            </w:r>
          </w:p>
        </w:tc>
        <w:tc>
          <w:tcPr>
            <w:tcW w:w="1134" w:type="dxa"/>
            <w:shd w:val="clear" w:color="auto" w:fill="FFFFFF"/>
          </w:tcPr>
          <w:p w14:paraId="298FDDDA"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童軍：第一主題一起「趣」旅行第3單元旅行妙錦囊</w:t>
            </w:r>
          </w:p>
          <w:p w14:paraId="0F3EB550"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73BE6B9E"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【安全教育】</w:t>
            </w:r>
          </w:p>
          <w:p w14:paraId="6B337705"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3069E6F0"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69CD6338"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家政：第三主題用愛鋪滿家第2單元凝聚好時光</w:t>
            </w:r>
          </w:p>
          <w:p w14:paraId="076459FA"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【家庭教育】</w:t>
            </w:r>
          </w:p>
          <w:p w14:paraId="2FDC7E40"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輔導：第五主題征服學習王</w:t>
            </w:r>
            <w:r w:rsidRPr="00802333">
              <w:rPr>
                <w:rFonts w:ascii="Gungsuh" w:eastAsia="Gungsuh" w:hAnsi="Gungsuh" w:cs="Gungsuh"/>
              </w:rPr>
              <w:lastRenderedPageBreak/>
              <w:t>國第3單元大學習家</w:t>
            </w:r>
          </w:p>
          <w:p w14:paraId="045AA00F" w14:textId="38E41A18" w:rsidR="00F40312" w:rsidRPr="00802333" w:rsidRDefault="00F40312" w:rsidP="00F40312">
            <w:pPr>
              <w:jc w:val="both"/>
              <w:rPr>
                <w:rFonts w:eastAsia="標楷體"/>
              </w:rPr>
            </w:pPr>
            <w:r w:rsidRPr="00802333">
              <w:rPr>
                <w:rFonts w:ascii="標楷體" w:eastAsia="標楷體" w:hAnsi="標楷體" w:cs="標楷體"/>
              </w:rPr>
              <w:t>【生涯規劃】</w:t>
            </w:r>
          </w:p>
        </w:tc>
        <w:tc>
          <w:tcPr>
            <w:tcW w:w="1134" w:type="dxa"/>
            <w:shd w:val="clear" w:color="auto" w:fill="FFFFFF"/>
          </w:tcPr>
          <w:p w14:paraId="7297B5A8" w14:textId="77777777" w:rsidR="00F40312" w:rsidRPr="00802333" w:rsidRDefault="00F40312" w:rsidP="00F40312">
            <w:pPr>
              <w:spacing w:line="260" w:lineRule="exact"/>
              <w:jc w:val="center"/>
              <w:rPr>
                <w:rFonts w:eastAsiaTheme="minorEastAsia"/>
                <w:sz w:val="20"/>
                <w:szCs w:val="20"/>
              </w:rPr>
            </w:pPr>
            <w:r w:rsidRPr="00802333">
              <w:rPr>
                <w:rFonts w:ascii="標楷體" w:eastAsia="標楷體" w:hAnsi="標楷體" w:hint="eastAsia"/>
                <w:bCs/>
                <w:snapToGrid w:val="0"/>
                <w:sz w:val="20"/>
                <w:szCs w:val="20"/>
              </w:rPr>
              <w:lastRenderedPageBreak/>
              <w:t>4 結構與機構</w:t>
            </w:r>
          </w:p>
          <w:p w14:paraId="61F8A6B1" w14:textId="77777777" w:rsidR="00F40312" w:rsidRPr="00802333" w:rsidRDefault="00F40312" w:rsidP="00F40312">
            <w:pPr>
              <w:jc w:val="both"/>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t>挑戰5 常見機構的種類與應用</w:t>
            </w:r>
          </w:p>
          <w:p w14:paraId="39AB97C6" w14:textId="77777777" w:rsidR="00F40312" w:rsidRPr="00802333" w:rsidRDefault="00F40312" w:rsidP="00F40312">
            <w:pPr>
              <w:jc w:val="both"/>
              <w:rPr>
                <w:rFonts w:ascii="標楷體" w:eastAsia="標楷體" w:hAnsi="標楷體"/>
                <w:bCs/>
                <w:snapToGrid w:val="0"/>
                <w:kern w:val="0"/>
                <w:sz w:val="20"/>
                <w:szCs w:val="20"/>
              </w:rPr>
            </w:pPr>
          </w:p>
          <w:p w14:paraId="23BB0D75" w14:textId="19310F02" w:rsidR="00F40312" w:rsidRPr="00802333" w:rsidRDefault="00F40312" w:rsidP="00F40312">
            <w:pPr>
              <w:jc w:val="both"/>
              <w:rPr>
                <w:rFonts w:eastAsia="標楷體"/>
              </w:rPr>
            </w:pPr>
            <w:r w:rsidRPr="00802333">
              <w:rPr>
                <w:rFonts w:eastAsia="標楷體" w:hint="eastAsia"/>
              </w:rPr>
              <w:t>試算表</w:t>
            </w:r>
            <w:r w:rsidRPr="00802333">
              <w:rPr>
                <w:rFonts w:eastAsia="標楷體" w:hint="eastAsia"/>
              </w:rPr>
              <w:t>03-</w:t>
            </w:r>
            <w:r w:rsidRPr="00802333">
              <w:rPr>
                <w:rFonts w:eastAsia="標楷體" w:hint="eastAsia"/>
              </w:rPr>
              <w:t>函式應用</w:t>
            </w:r>
          </w:p>
        </w:tc>
        <w:tc>
          <w:tcPr>
            <w:tcW w:w="992" w:type="dxa"/>
          </w:tcPr>
          <w:p w14:paraId="25532196" w14:textId="77777777" w:rsidR="00F40312" w:rsidRPr="00802333" w:rsidRDefault="00F40312" w:rsidP="00F40312">
            <w:pPr>
              <w:rPr>
                <w:rFonts w:asciiTheme="minorEastAsia" w:eastAsiaTheme="minorEastAsia" w:hAnsiTheme="minorEastAsia"/>
              </w:rPr>
            </w:pPr>
            <w:r w:rsidRPr="00802333">
              <w:rPr>
                <w:rFonts w:asciiTheme="minorEastAsia" w:eastAsiaTheme="minorEastAsia" w:hAnsiTheme="minorEastAsia"/>
              </w:rPr>
              <w:t>第</w:t>
            </w:r>
            <w:r w:rsidRPr="00802333">
              <w:rPr>
                <w:rFonts w:asciiTheme="minorEastAsia" w:eastAsiaTheme="minorEastAsia" w:hAnsiTheme="minorEastAsia" w:hint="eastAsia"/>
              </w:rPr>
              <w:t>3</w:t>
            </w:r>
            <w:r w:rsidRPr="00802333">
              <w:rPr>
                <w:rFonts w:asciiTheme="minorEastAsia" w:eastAsiaTheme="minorEastAsia" w:hAnsiTheme="minorEastAsia"/>
              </w:rPr>
              <w:t>- 2 章 我愛健保</w:t>
            </w:r>
          </w:p>
          <w:p w14:paraId="5A000936" w14:textId="013C3BAE" w:rsidR="00F40312" w:rsidRPr="00802333" w:rsidRDefault="00F40312" w:rsidP="00F40312">
            <w:pPr>
              <w:jc w:val="both"/>
              <w:rPr>
                <w:rFonts w:eastAsia="標楷體"/>
              </w:rPr>
            </w:pPr>
            <w:r w:rsidRPr="00802333">
              <w:rPr>
                <w:rFonts w:asciiTheme="minorEastAsia" w:eastAsiaTheme="minorEastAsia" w:hAnsiTheme="minorEastAsia" w:hint="eastAsia"/>
              </w:rPr>
              <w:t>【品德教育】</w:t>
            </w:r>
          </w:p>
        </w:tc>
      </w:tr>
      <w:tr w:rsidR="00802333" w:rsidRPr="00802333" w14:paraId="4FB213F1" w14:textId="77777777" w:rsidTr="00AF3906">
        <w:trPr>
          <w:cantSplit/>
          <w:trHeight w:val="780"/>
          <w:jc w:val="center"/>
        </w:trPr>
        <w:tc>
          <w:tcPr>
            <w:tcW w:w="597" w:type="dxa"/>
            <w:gridSpan w:val="2"/>
            <w:vAlign w:val="center"/>
          </w:tcPr>
          <w:p w14:paraId="56F7947B" w14:textId="09692844" w:rsidR="00F40312" w:rsidRPr="00802333" w:rsidRDefault="00F40312" w:rsidP="00F40312">
            <w:pPr>
              <w:jc w:val="center"/>
              <w:rPr>
                <w:rFonts w:eastAsia="標楷體"/>
              </w:rPr>
            </w:pPr>
            <w:r w:rsidRPr="00802333">
              <w:rPr>
                <w:rFonts w:eastAsia="標楷體" w:hint="eastAsia"/>
              </w:rPr>
              <w:lastRenderedPageBreak/>
              <w:t>1</w:t>
            </w:r>
            <w:r w:rsidRPr="00802333">
              <w:rPr>
                <w:rFonts w:eastAsia="標楷體"/>
              </w:rPr>
              <w:t>0</w:t>
            </w:r>
          </w:p>
        </w:tc>
        <w:tc>
          <w:tcPr>
            <w:tcW w:w="672" w:type="dxa"/>
            <w:vAlign w:val="center"/>
          </w:tcPr>
          <w:p w14:paraId="223A6F7A" w14:textId="77777777" w:rsidR="00F40312" w:rsidRPr="00802333" w:rsidRDefault="00F40312" w:rsidP="00F40312">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4/15~</w:t>
            </w:r>
          </w:p>
          <w:p w14:paraId="730808A0" w14:textId="36D36CB1" w:rsidR="00F40312" w:rsidRPr="00802333" w:rsidRDefault="00F40312" w:rsidP="00F40312">
            <w:pPr>
              <w:jc w:val="center"/>
              <w:rPr>
                <w:rFonts w:eastAsia="標楷體"/>
              </w:rPr>
            </w:pPr>
            <w:r w:rsidRPr="00802333">
              <w:rPr>
                <w:rFonts w:asciiTheme="minorEastAsia" w:eastAsiaTheme="minorEastAsia" w:hAnsiTheme="minorEastAsia" w:cs="新細明體" w:hint="eastAsia"/>
                <w:kern w:val="0"/>
                <w:sz w:val="20"/>
              </w:rPr>
              <w:t>4/19</w:t>
            </w:r>
          </w:p>
        </w:tc>
        <w:tc>
          <w:tcPr>
            <w:tcW w:w="994" w:type="dxa"/>
            <w:gridSpan w:val="2"/>
            <w:vAlign w:val="center"/>
          </w:tcPr>
          <w:p w14:paraId="67FDA62E"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第五課近體詩選</w:t>
            </w:r>
          </w:p>
          <w:p w14:paraId="08DD116D"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23F2267E" w14:textId="77777777" w:rsidR="00F40312" w:rsidRPr="00802333" w:rsidRDefault="00F40312" w:rsidP="00F40312">
            <w:pPr>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【生命教育】</w:t>
            </w:r>
          </w:p>
          <w:p w14:paraId="163FC914" w14:textId="1BBB637A" w:rsidR="00F40312" w:rsidRPr="00802333" w:rsidRDefault="00F40312" w:rsidP="00F40312">
            <w:pPr>
              <w:jc w:val="both"/>
              <w:rPr>
                <w:rFonts w:eastAsia="標楷體"/>
              </w:rPr>
            </w:pPr>
            <w:r w:rsidRPr="00802333">
              <w:rPr>
                <w:rFonts w:ascii="標楷體" w:eastAsia="標楷體" w:hAnsi="標楷體" w:hint="eastAsia"/>
                <w:bCs/>
                <w:sz w:val="20"/>
                <w:szCs w:val="20"/>
              </w:rPr>
              <w:t>【人權教育】</w:t>
            </w:r>
          </w:p>
        </w:tc>
        <w:tc>
          <w:tcPr>
            <w:tcW w:w="993" w:type="dxa"/>
          </w:tcPr>
          <w:p w14:paraId="3C33A88C"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Lesson 3 What’s the Date Today?</w:t>
            </w:r>
          </w:p>
          <w:p w14:paraId="24D5E997"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Lesson 4 How Much Cake Do You Want?</w:t>
            </w:r>
          </w:p>
          <w:p w14:paraId="3D6EFA75"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【性別平等】</w:t>
            </w:r>
          </w:p>
          <w:p w14:paraId="2811CDEC" w14:textId="658B219C" w:rsidR="00F40312" w:rsidRPr="00802333" w:rsidRDefault="00F40312" w:rsidP="00F40312">
            <w:pPr>
              <w:jc w:val="both"/>
              <w:rPr>
                <w:rFonts w:eastAsia="標楷體"/>
              </w:rPr>
            </w:pPr>
            <w:r w:rsidRPr="00802333">
              <w:rPr>
                <w:rFonts w:ascii="標楷體" w:eastAsia="標楷體" w:hAnsi="標楷體" w:hint="eastAsia"/>
                <w:sz w:val="22"/>
                <w:szCs w:val="22"/>
              </w:rPr>
              <w:t>【品德教育】</w:t>
            </w:r>
            <w:r w:rsidRPr="00802333">
              <w:rPr>
                <w:rFonts w:ascii="標楷體" w:eastAsia="標楷體" w:hAnsi="標楷體" w:hint="eastAsia"/>
                <w:sz w:val="22"/>
                <w:szCs w:val="22"/>
              </w:rPr>
              <w:br/>
              <w:t>【多元文化】</w:t>
            </w:r>
          </w:p>
        </w:tc>
        <w:tc>
          <w:tcPr>
            <w:tcW w:w="992" w:type="dxa"/>
          </w:tcPr>
          <w:p w14:paraId="5269A743"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sz w:val="20"/>
                <w:szCs w:val="20"/>
              </w:rPr>
              <w:t>二、健康的生活3.運動身體好</w:t>
            </w:r>
          </w:p>
          <w:p w14:paraId="4E159F6A" w14:textId="3A429EC4" w:rsidR="00F40312" w:rsidRPr="00802333" w:rsidRDefault="00F40312" w:rsidP="00F40312">
            <w:pPr>
              <w:jc w:val="both"/>
              <w:rPr>
                <w:rFonts w:eastAsia="標楷體"/>
              </w:rPr>
            </w:pPr>
            <w:r w:rsidRPr="00802333">
              <w:rPr>
                <w:rFonts w:ascii="標楷體" w:eastAsia="標楷體" w:hAnsi="標楷體" w:hint="eastAsia"/>
                <w:sz w:val="20"/>
                <w:szCs w:val="20"/>
              </w:rPr>
              <w:t>【家庭教育】</w:t>
            </w:r>
          </w:p>
        </w:tc>
        <w:tc>
          <w:tcPr>
            <w:tcW w:w="992" w:type="dxa"/>
          </w:tcPr>
          <w:p w14:paraId="28D18E7C"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sz w:val="20"/>
                <w:szCs w:val="20"/>
              </w:rPr>
              <w:t>二、讀書个味緒4.看書識世界</w:t>
            </w:r>
          </w:p>
          <w:p w14:paraId="2E9186B1" w14:textId="0A53F741" w:rsidR="00F40312" w:rsidRPr="00802333" w:rsidRDefault="00F40312" w:rsidP="00F40312">
            <w:pPr>
              <w:jc w:val="both"/>
              <w:rPr>
                <w:rFonts w:eastAsia="標楷體"/>
              </w:rPr>
            </w:pPr>
            <w:r w:rsidRPr="00802333">
              <w:rPr>
                <w:rFonts w:ascii="標楷體" w:eastAsia="標楷體" w:hAnsi="標楷體" w:hint="eastAsia"/>
                <w:sz w:val="20"/>
                <w:szCs w:val="20"/>
              </w:rPr>
              <w:t>【閱讀素養】</w:t>
            </w:r>
          </w:p>
        </w:tc>
        <w:tc>
          <w:tcPr>
            <w:tcW w:w="851" w:type="dxa"/>
          </w:tcPr>
          <w:p w14:paraId="1FE8FE55" w14:textId="77777777" w:rsidR="00F40312" w:rsidRPr="00802333" w:rsidRDefault="00F40312" w:rsidP="00F40312">
            <w:pPr>
              <w:jc w:val="both"/>
              <w:rPr>
                <w:rFonts w:eastAsia="標楷體"/>
              </w:rPr>
            </w:pPr>
          </w:p>
        </w:tc>
        <w:tc>
          <w:tcPr>
            <w:tcW w:w="1134" w:type="dxa"/>
          </w:tcPr>
          <w:p w14:paraId="524121AC" w14:textId="77777777" w:rsidR="00F40312" w:rsidRPr="00802333" w:rsidRDefault="00F40312" w:rsidP="00F40312">
            <w:pPr>
              <w:jc w:val="both"/>
              <w:rPr>
                <w:rFonts w:eastAsia="標楷體"/>
              </w:rPr>
            </w:pPr>
            <w:r w:rsidRPr="00802333">
              <w:rPr>
                <w:rFonts w:eastAsia="標楷體" w:hint="eastAsia"/>
              </w:rPr>
              <w:t>單</w:t>
            </w:r>
            <w:r w:rsidRPr="00802333">
              <w:rPr>
                <w:rFonts w:eastAsia="標楷體"/>
              </w:rPr>
              <w:t>元三</w:t>
            </w:r>
          </w:p>
          <w:p w14:paraId="27B5B201" w14:textId="77777777" w:rsidR="00F40312" w:rsidRPr="00802333" w:rsidRDefault="00F40312" w:rsidP="00F40312">
            <w:pPr>
              <w:jc w:val="both"/>
              <w:rPr>
                <w:rFonts w:eastAsia="標楷體"/>
              </w:rPr>
            </w:pPr>
            <w:r w:rsidRPr="00802333">
              <w:rPr>
                <w:rFonts w:eastAsia="標楷體" w:hint="eastAsia"/>
              </w:rPr>
              <w:t>家</w:t>
            </w:r>
            <w:r w:rsidRPr="00802333">
              <w:rPr>
                <w:rFonts w:eastAsia="標楷體"/>
              </w:rPr>
              <w:t>庭活動</w:t>
            </w:r>
          </w:p>
          <w:p w14:paraId="4871C80A" w14:textId="007AA722" w:rsidR="00F40312" w:rsidRPr="00802333" w:rsidRDefault="00F40312" w:rsidP="00F40312">
            <w:pPr>
              <w:jc w:val="both"/>
              <w:rPr>
                <w:rFonts w:eastAsia="標楷體"/>
              </w:rPr>
            </w:pPr>
            <w:r w:rsidRPr="00802333">
              <w:rPr>
                <w:rFonts w:ascii="標楷體" w:eastAsia="標楷體" w:hAnsi="標楷體" w:hint="eastAsia"/>
                <w:bCs/>
              </w:rPr>
              <w:t>【家庭教育】</w:t>
            </w:r>
          </w:p>
        </w:tc>
        <w:tc>
          <w:tcPr>
            <w:tcW w:w="1134" w:type="dxa"/>
          </w:tcPr>
          <w:p w14:paraId="561D600E" w14:textId="77777777" w:rsidR="00F40312" w:rsidRPr="00802333" w:rsidRDefault="00F40312" w:rsidP="00F40312">
            <w:pPr>
              <w:snapToGrid w:val="0"/>
              <w:rPr>
                <w:rFonts w:eastAsia="標楷體"/>
                <w:snapToGrid w:val="0"/>
              </w:rPr>
            </w:pPr>
            <w:r w:rsidRPr="00802333">
              <w:rPr>
                <w:rFonts w:eastAsia="標楷體" w:hint="eastAsia"/>
                <w:snapToGrid w:val="0"/>
              </w:rPr>
              <w:t>3</w:t>
            </w:r>
            <w:r w:rsidRPr="00802333">
              <w:rPr>
                <w:rFonts w:eastAsia="標楷體"/>
                <w:snapToGrid w:val="0"/>
              </w:rPr>
              <w:t>-</w:t>
            </w:r>
            <w:r w:rsidRPr="00802333">
              <w:rPr>
                <w:rFonts w:eastAsia="標楷體" w:hint="eastAsia"/>
                <w:snapToGrid w:val="0"/>
              </w:rPr>
              <w:t>1</w:t>
            </w:r>
            <w:r w:rsidRPr="00802333">
              <w:rPr>
                <w:rFonts w:eastAsia="標楷體" w:hint="eastAsia"/>
                <w:snapToGrid w:val="0"/>
              </w:rPr>
              <w:t>比例式</w:t>
            </w:r>
          </w:p>
          <w:p w14:paraId="3FFAEE46" w14:textId="77777777" w:rsidR="00F40312" w:rsidRPr="00802333" w:rsidRDefault="00F40312" w:rsidP="00F40312">
            <w:pPr>
              <w:snapToGrid w:val="0"/>
              <w:rPr>
                <w:rFonts w:ascii="標楷體" w:eastAsia="標楷體" w:hAnsi="標楷體"/>
              </w:rPr>
            </w:pPr>
            <w:r w:rsidRPr="00802333">
              <w:rPr>
                <w:rFonts w:ascii="標楷體" w:eastAsia="標楷體" w:hAnsi="標楷體" w:hint="eastAsia"/>
              </w:rPr>
              <w:t>【資訊教育】</w:t>
            </w:r>
          </w:p>
          <w:p w14:paraId="1893D091" w14:textId="77777777" w:rsidR="00F40312" w:rsidRPr="00802333" w:rsidRDefault="00F40312" w:rsidP="00F40312">
            <w:pPr>
              <w:snapToGrid w:val="0"/>
              <w:rPr>
                <w:rFonts w:ascii="標楷體" w:eastAsia="標楷體" w:hAnsi="標楷體"/>
              </w:rPr>
            </w:pPr>
            <w:r w:rsidRPr="00802333">
              <w:rPr>
                <w:rFonts w:ascii="標楷體" w:eastAsia="標楷體" w:hAnsi="標楷體" w:hint="eastAsia"/>
              </w:rPr>
              <w:t>【閱讀素養】</w:t>
            </w:r>
          </w:p>
          <w:p w14:paraId="5013F435" w14:textId="79B51C0B" w:rsidR="00F40312" w:rsidRPr="00802333" w:rsidRDefault="00F40312" w:rsidP="00F40312">
            <w:pPr>
              <w:jc w:val="both"/>
              <w:rPr>
                <w:rFonts w:eastAsia="標楷體"/>
              </w:rPr>
            </w:pPr>
            <w:r w:rsidRPr="00802333">
              <w:rPr>
                <w:rFonts w:ascii="標楷體" w:eastAsia="標楷體" w:hAnsi="標楷體" w:hint="eastAsia"/>
              </w:rPr>
              <w:t>【戶外教育】</w:t>
            </w:r>
          </w:p>
        </w:tc>
        <w:tc>
          <w:tcPr>
            <w:tcW w:w="992" w:type="dxa"/>
          </w:tcPr>
          <w:p w14:paraId="58CC70E7" w14:textId="77777777" w:rsidR="00F40312" w:rsidRPr="00802333" w:rsidRDefault="00F40312" w:rsidP="00F40312">
            <w:pPr>
              <w:ind w:left="57" w:right="57"/>
              <w:rPr>
                <w:rFonts w:ascii="標楷體" w:eastAsia="標楷體" w:hAnsi="標楷體"/>
              </w:rPr>
            </w:pPr>
            <w:r w:rsidRPr="00802333">
              <w:rPr>
                <w:rFonts w:ascii="標楷體" w:eastAsia="標楷體" w:hAnsi="標楷體" w:hint="eastAsia"/>
              </w:rPr>
              <w:t>第一篇 第3章 臺灣的第一級產業</w:t>
            </w:r>
          </w:p>
          <w:p w14:paraId="361427FC" w14:textId="77777777" w:rsidR="00F40312" w:rsidRPr="00802333" w:rsidRDefault="00F40312" w:rsidP="00F40312">
            <w:pPr>
              <w:ind w:left="57" w:right="57"/>
              <w:rPr>
                <w:rFonts w:ascii="標楷體" w:eastAsia="標楷體" w:hAnsi="標楷體"/>
              </w:rPr>
            </w:pPr>
            <w:r w:rsidRPr="00802333">
              <w:rPr>
                <w:rFonts w:ascii="標楷體" w:eastAsia="標楷體" w:hAnsi="標楷體" w:hint="eastAsia"/>
              </w:rPr>
              <w:t>第二篇 第3章 日治時期的社會與文化</w:t>
            </w:r>
          </w:p>
          <w:p w14:paraId="288C8785" w14:textId="3E4EAEC3" w:rsidR="00F40312" w:rsidRPr="00802333" w:rsidRDefault="00F40312" w:rsidP="00F40312">
            <w:pPr>
              <w:jc w:val="both"/>
              <w:rPr>
                <w:rFonts w:eastAsia="標楷體"/>
              </w:rPr>
            </w:pPr>
            <w:r w:rsidRPr="00802333">
              <w:rPr>
                <w:rFonts w:ascii="標楷體" w:eastAsia="標楷體" w:hAnsi="標楷體" w:hint="eastAsia"/>
              </w:rPr>
              <w:t>第三篇 第3章 社會文化中的多元尊重</w:t>
            </w:r>
          </w:p>
        </w:tc>
        <w:tc>
          <w:tcPr>
            <w:tcW w:w="1134" w:type="dxa"/>
          </w:tcPr>
          <w:p w14:paraId="2DD476D8" w14:textId="77777777" w:rsidR="00F40312" w:rsidRPr="00802333" w:rsidRDefault="00F40312" w:rsidP="00F40312">
            <w:pPr>
              <w:widowControl/>
              <w:jc w:val="both"/>
              <w:rPr>
                <w:rFonts w:ascii="標楷體" w:eastAsia="標楷體" w:hAnsi="標楷體"/>
                <w:kern w:val="0"/>
              </w:rPr>
            </w:pPr>
            <w:r w:rsidRPr="00802333">
              <w:rPr>
                <w:rFonts w:ascii="標楷體" w:eastAsia="標楷體" w:hAnsi="標楷體"/>
                <w:kern w:val="0"/>
              </w:rPr>
              <w:t>3‧3原核生物與原生生物、3‧4真菌界</w:t>
            </w:r>
          </w:p>
          <w:p w14:paraId="4AE0023A" w14:textId="77777777" w:rsidR="00F40312" w:rsidRPr="00802333" w:rsidRDefault="00F40312" w:rsidP="00F40312">
            <w:pPr>
              <w:snapToGrid w:val="0"/>
              <w:rPr>
                <w:rFonts w:ascii="標楷體" w:eastAsia="標楷體" w:hAnsi="標楷體"/>
              </w:rPr>
            </w:pPr>
            <w:r w:rsidRPr="00802333">
              <w:rPr>
                <w:rFonts w:ascii="標楷體" w:eastAsia="標楷體" w:hAnsi="標楷體" w:cs="標楷體"/>
              </w:rPr>
              <w:t>【資訊教育】</w:t>
            </w:r>
          </w:p>
          <w:p w14:paraId="3237D33B" w14:textId="0EC24909" w:rsidR="00F40312" w:rsidRPr="00802333" w:rsidRDefault="00F40312" w:rsidP="00F40312">
            <w:pPr>
              <w:jc w:val="both"/>
              <w:rPr>
                <w:rFonts w:eastAsia="標楷體"/>
              </w:rPr>
            </w:pPr>
            <w:r w:rsidRPr="00802333">
              <w:rPr>
                <w:rFonts w:ascii="標楷體" w:eastAsia="標楷體" w:hAnsi="標楷體" w:cs="標楷體"/>
              </w:rPr>
              <w:t>【閱讀素養教育】</w:t>
            </w:r>
          </w:p>
        </w:tc>
        <w:tc>
          <w:tcPr>
            <w:tcW w:w="992" w:type="dxa"/>
            <w:gridSpan w:val="2"/>
            <w:vAlign w:val="center"/>
          </w:tcPr>
          <w:p w14:paraId="393A25DB"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視覺藝術</w:t>
            </w:r>
          </w:p>
          <w:p w14:paraId="06CB0FAA"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藝術與空間的對話</w:t>
            </w:r>
          </w:p>
          <w:p w14:paraId="37249CB6"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bCs/>
                <w:sz w:val="20"/>
                <w:szCs w:val="20"/>
              </w:rPr>
              <w:t>【環境教育】</w:t>
            </w:r>
          </w:p>
          <w:p w14:paraId="129CD58D"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音樂</w:t>
            </w:r>
          </w:p>
          <w:p w14:paraId="25B93720"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音樂疊疊樂</w:t>
            </w:r>
          </w:p>
          <w:p w14:paraId="4D84833E" w14:textId="77777777" w:rsidR="00F40312" w:rsidRPr="00802333" w:rsidRDefault="00F40312" w:rsidP="00F40312">
            <w:pPr>
              <w:jc w:val="center"/>
              <w:rPr>
                <w:rFonts w:ascii="標楷體" w:eastAsia="標楷體" w:hAnsi="標楷體"/>
                <w:snapToGrid w:val="0"/>
                <w:kern w:val="0"/>
                <w:sz w:val="20"/>
                <w:szCs w:val="20"/>
              </w:rPr>
            </w:pPr>
            <w:r w:rsidRPr="00802333">
              <w:rPr>
                <w:rFonts w:ascii="標楷體" w:eastAsia="標楷體" w:hAnsi="標楷體" w:hint="eastAsia"/>
                <w:snapToGrid w:val="0"/>
                <w:kern w:val="0"/>
                <w:sz w:val="20"/>
                <w:szCs w:val="20"/>
              </w:rPr>
              <w:t>【品德教育】</w:t>
            </w:r>
          </w:p>
          <w:p w14:paraId="6FABB956"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表演藝術</w:t>
            </w:r>
          </w:p>
          <w:p w14:paraId="29F213F3"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變身最酷炫的自己</w:t>
            </w:r>
          </w:p>
          <w:p w14:paraId="46F426EC"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【性別平等教育】</w:t>
            </w:r>
          </w:p>
          <w:p w14:paraId="1F85F6D1"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napToGrid w:val="0"/>
                <w:kern w:val="0"/>
                <w:sz w:val="20"/>
                <w:szCs w:val="20"/>
              </w:rPr>
              <w:t>【品德教育】</w:t>
            </w:r>
          </w:p>
          <w:p w14:paraId="715A638C"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napToGrid w:val="0"/>
                <w:kern w:val="0"/>
                <w:sz w:val="20"/>
                <w:szCs w:val="20"/>
              </w:rPr>
              <w:t>【人權教育】</w:t>
            </w:r>
          </w:p>
          <w:p w14:paraId="22AF5713" w14:textId="33A9F7D5" w:rsidR="00F40312" w:rsidRPr="00802333" w:rsidRDefault="00F40312" w:rsidP="00F40312">
            <w:pPr>
              <w:jc w:val="both"/>
              <w:rPr>
                <w:rFonts w:eastAsia="標楷體"/>
              </w:rPr>
            </w:pPr>
            <w:r w:rsidRPr="00802333">
              <w:rPr>
                <w:rFonts w:ascii="標楷體" w:eastAsia="標楷體" w:hAnsi="標楷體" w:hint="eastAsia"/>
                <w:snapToGrid w:val="0"/>
                <w:kern w:val="0"/>
                <w:sz w:val="20"/>
                <w:szCs w:val="20"/>
              </w:rPr>
              <w:t>【閱讀素養教育】</w:t>
            </w:r>
          </w:p>
        </w:tc>
        <w:tc>
          <w:tcPr>
            <w:tcW w:w="1134" w:type="dxa"/>
            <w:shd w:val="clear" w:color="auto" w:fill="FFFFFF"/>
          </w:tcPr>
          <w:p w14:paraId="21C9D114"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童軍：第一主題一起「趣」旅行第3單元旅行妙錦囊</w:t>
            </w:r>
          </w:p>
          <w:p w14:paraId="5666B53F"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3D440894"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【安全教育】</w:t>
            </w:r>
          </w:p>
          <w:p w14:paraId="7609F5AC"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7722B481"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09739DCC"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家政：第三主題用愛鋪滿家第2單元凝聚好時光</w:t>
            </w:r>
          </w:p>
          <w:p w14:paraId="33794200"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【家庭教育】</w:t>
            </w:r>
          </w:p>
          <w:p w14:paraId="4DE5B7E4"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輔導：第五主題征服學習王</w:t>
            </w:r>
            <w:r w:rsidRPr="00802333">
              <w:rPr>
                <w:rFonts w:ascii="Gungsuh" w:eastAsia="Gungsuh" w:hAnsi="Gungsuh" w:cs="Gungsuh"/>
              </w:rPr>
              <w:lastRenderedPageBreak/>
              <w:t>國第3單元大學習家</w:t>
            </w:r>
          </w:p>
          <w:p w14:paraId="3BAC492C" w14:textId="00CC8105" w:rsidR="00F40312" w:rsidRPr="00802333" w:rsidRDefault="00F40312" w:rsidP="00F40312">
            <w:pPr>
              <w:jc w:val="both"/>
              <w:rPr>
                <w:rFonts w:eastAsia="標楷體"/>
              </w:rPr>
            </w:pPr>
            <w:r w:rsidRPr="00802333">
              <w:rPr>
                <w:rFonts w:ascii="標楷體" w:eastAsia="標楷體" w:hAnsi="標楷體" w:cs="標楷體"/>
              </w:rPr>
              <w:t>【生涯規劃】</w:t>
            </w:r>
          </w:p>
        </w:tc>
        <w:tc>
          <w:tcPr>
            <w:tcW w:w="1134" w:type="dxa"/>
            <w:shd w:val="clear" w:color="auto" w:fill="FFFFFF"/>
          </w:tcPr>
          <w:p w14:paraId="254F5D57" w14:textId="77777777" w:rsidR="00F40312" w:rsidRPr="00802333" w:rsidRDefault="00F40312" w:rsidP="00F40312">
            <w:pPr>
              <w:spacing w:line="260" w:lineRule="exact"/>
              <w:jc w:val="center"/>
              <w:rPr>
                <w:rFonts w:eastAsiaTheme="minorEastAsia"/>
                <w:sz w:val="20"/>
                <w:szCs w:val="20"/>
              </w:rPr>
            </w:pPr>
            <w:r w:rsidRPr="00802333">
              <w:rPr>
                <w:rFonts w:ascii="標楷體" w:eastAsia="標楷體" w:hAnsi="標楷體" w:hint="eastAsia"/>
                <w:bCs/>
                <w:sz w:val="20"/>
                <w:szCs w:val="20"/>
              </w:rPr>
              <w:lastRenderedPageBreak/>
              <w:t>第二冊</w:t>
            </w:r>
            <w:r w:rsidRPr="00802333">
              <w:rPr>
                <w:rFonts w:ascii="標楷體" w:eastAsia="標楷體" w:hAnsi="標楷體" w:hint="eastAsia"/>
                <w:bCs/>
                <w:snapToGrid w:val="0"/>
                <w:sz w:val="20"/>
                <w:szCs w:val="20"/>
              </w:rPr>
              <w:t>關卡5 製作一個創意機構玩具</w:t>
            </w:r>
          </w:p>
          <w:p w14:paraId="70BCA9F8" w14:textId="77777777" w:rsidR="00F40312" w:rsidRPr="00802333" w:rsidRDefault="00F40312" w:rsidP="00F40312">
            <w:pPr>
              <w:jc w:val="center"/>
              <w:rPr>
                <w:sz w:val="20"/>
                <w:szCs w:val="20"/>
              </w:rPr>
            </w:pPr>
            <w:r w:rsidRPr="00802333">
              <w:rPr>
                <w:rFonts w:ascii="標楷體" w:eastAsia="標楷體" w:hAnsi="標楷體" w:hint="eastAsia"/>
                <w:sz w:val="20"/>
                <w:szCs w:val="20"/>
              </w:rPr>
              <w:t>【性別平等】</w:t>
            </w:r>
          </w:p>
          <w:p w14:paraId="741C17F4" w14:textId="77777777" w:rsidR="00F40312" w:rsidRPr="00802333" w:rsidRDefault="00F40312" w:rsidP="00F40312">
            <w:pPr>
              <w:jc w:val="both"/>
              <w:rPr>
                <w:rFonts w:ascii="標楷體" w:eastAsia="標楷體" w:hAnsi="標楷體"/>
                <w:snapToGrid w:val="0"/>
                <w:kern w:val="0"/>
                <w:sz w:val="20"/>
                <w:szCs w:val="20"/>
              </w:rPr>
            </w:pPr>
            <w:r w:rsidRPr="00802333">
              <w:rPr>
                <w:rFonts w:ascii="標楷體" w:eastAsia="標楷體" w:hAnsi="標楷體"/>
                <w:snapToGrid w:val="0"/>
                <w:kern w:val="0"/>
                <w:sz w:val="20"/>
                <w:szCs w:val="20"/>
              </w:rPr>
              <w:t>【家庭教育】</w:t>
            </w:r>
          </w:p>
          <w:p w14:paraId="0286541C" w14:textId="77777777" w:rsidR="00F40312" w:rsidRPr="00802333" w:rsidRDefault="00F40312" w:rsidP="00F40312">
            <w:pPr>
              <w:jc w:val="both"/>
              <w:rPr>
                <w:rFonts w:ascii="標楷體" w:eastAsia="標楷體" w:hAnsi="標楷體"/>
                <w:snapToGrid w:val="0"/>
                <w:kern w:val="0"/>
                <w:sz w:val="20"/>
                <w:szCs w:val="20"/>
              </w:rPr>
            </w:pPr>
          </w:p>
          <w:p w14:paraId="5B7FEB95" w14:textId="2B235220" w:rsidR="00F40312" w:rsidRPr="00802333" w:rsidRDefault="00F40312" w:rsidP="00F40312">
            <w:pPr>
              <w:jc w:val="both"/>
              <w:rPr>
                <w:rFonts w:eastAsia="標楷體"/>
              </w:rPr>
            </w:pPr>
            <w:r w:rsidRPr="00802333">
              <w:rPr>
                <w:rFonts w:eastAsia="標楷體" w:hint="eastAsia"/>
              </w:rPr>
              <w:t>試算表</w:t>
            </w:r>
            <w:r w:rsidRPr="00802333">
              <w:rPr>
                <w:rFonts w:eastAsia="標楷體" w:hint="eastAsia"/>
              </w:rPr>
              <w:t>-</w:t>
            </w:r>
            <w:r w:rsidRPr="00802333">
              <w:rPr>
                <w:rFonts w:eastAsia="標楷體" w:hint="eastAsia"/>
              </w:rPr>
              <w:t>統計圖表</w:t>
            </w:r>
          </w:p>
        </w:tc>
        <w:tc>
          <w:tcPr>
            <w:tcW w:w="992" w:type="dxa"/>
          </w:tcPr>
          <w:p w14:paraId="7ECA40EC" w14:textId="77777777" w:rsidR="00F40312" w:rsidRPr="00802333" w:rsidRDefault="00F40312" w:rsidP="00F40312">
            <w:pPr>
              <w:rPr>
                <w:rFonts w:asciiTheme="minorEastAsia" w:eastAsiaTheme="minorEastAsia" w:hAnsiTheme="minorEastAsia"/>
              </w:rPr>
            </w:pPr>
            <w:r w:rsidRPr="00802333">
              <w:rPr>
                <w:rFonts w:asciiTheme="minorEastAsia" w:eastAsiaTheme="minorEastAsia" w:hAnsiTheme="minorEastAsia"/>
              </w:rPr>
              <w:t>第</w:t>
            </w:r>
            <w:r w:rsidRPr="00802333">
              <w:rPr>
                <w:rFonts w:asciiTheme="minorEastAsia" w:eastAsiaTheme="minorEastAsia" w:hAnsiTheme="minorEastAsia" w:hint="eastAsia"/>
              </w:rPr>
              <w:t>4</w:t>
            </w:r>
            <w:r w:rsidRPr="00802333">
              <w:rPr>
                <w:rFonts w:asciiTheme="minorEastAsia" w:eastAsiaTheme="minorEastAsia" w:hAnsiTheme="minorEastAsia"/>
              </w:rPr>
              <w:t>- 1 章 運動新視野</w:t>
            </w:r>
          </w:p>
          <w:p w14:paraId="557DA1B9" w14:textId="30299F37" w:rsidR="00F40312" w:rsidRPr="00802333" w:rsidRDefault="00F40312" w:rsidP="00F40312">
            <w:pPr>
              <w:jc w:val="both"/>
              <w:rPr>
                <w:rFonts w:eastAsia="標楷體"/>
              </w:rPr>
            </w:pPr>
            <w:r w:rsidRPr="00802333">
              <w:rPr>
                <w:rFonts w:asciiTheme="minorEastAsia" w:eastAsiaTheme="minorEastAsia" w:hAnsiTheme="minorEastAsia" w:hint="eastAsia"/>
              </w:rPr>
              <w:t>【戶外教育】</w:t>
            </w:r>
          </w:p>
        </w:tc>
      </w:tr>
      <w:tr w:rsidR="00802333" w:rsidRPr="00802333" w14:paraId="3AD904E4" w14:textId="77777777" w:rsidTr="00AF3906">
        <w:trPr>
          <w:cantSplit/>
          <w:trHeight w:val="780"/>
          <w:jc w:val="center"/>
        </w:trPr>
        <w:tc>
          <w:tcPr>
            <w:tcW w:w="597" w:type="dxa"/>
            <w:gridSpan w:val="2"/>
            <w:vAlign w:val="center"/>
          </w:tcPr>
          <w:p w14:paraId="7C7007A9" w14:textId="7EE3FF88" w:rsidR="00F40312" w:rsidRPr="00802333" w:rsidRDefault="00F40312" w:rsidP="00F40312">
            <w:pPr>
              <w:jc w:val="center"/>
              <w:rPr>
                <w:rFonts w:eastAsia="標楷體"/>
              </w:rPr>
            </w:pPr>
            <w:r w:rsidRPr="00802333">
              <w:rPr>
                <w:rFonts w:eastAsia="標楷體" w:hint="eastAsia"/>
              </w:rPr>
              <w:lastRenderedPageBreak/>
              <w:t>1</w:t>
            </w:r>
            <w:r w:rsidRPr="00802333">
              <w:rPr>
                <w:rFonts w:eastAsia="標楷體"/>
              </w:rPr>
              <w:t>1</w:t>
            </w:r>
          </w:p>
        </w:tc>
        <w:tc>
          <w:tcPr>
            <w:tcW w:w="672" w:type="dxa"/>
            <w:vAlign w:val="center"/>
          </w:tcPr>
          <w:p w14:paraId="0BCEF7CD" w14:textId="77777777" w:rsidR="00F40312" w:rsidRPr="00802333" w:rsidRDefault="00F40312" w:rsidP="00F40312">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4/22~</w:t>
            </w:r>
          </w:p>
          <w:p w14:paraId="70E2D228" w14:textId="1E051C76" w:rsidR="00F40312" w:rsidRPr="00802333" w:rsidRDefault="00F40312" w:rsidP="00F40312">
            <w:pPr>
              <w:jc w:val="center"/>
              <w:rPr>
                <w:rFonts w:eastAsia="標楷體"/>
              </w:rPr>
            </w:pPr>
            <w:r w:rsidRPr="00802333">
              <w:rPr>
                <w:rFonts w:asciiTheme="minorEastAsia" w:eastAsiaTheme="minorEastAsia" w:hAnsiTheme="minorEastAsia" w:cs="新細明體" w:hint="eastAsia"/>
                <w:kern w:val="0"/>
                <w:sz w:val="20"/>
              </w:rPr>
              <w:t>4/26</w:t>
            </w:r>
          </w:p>
        </w:tc>
        <w:tc>
          <w:tcPr>
            <w:tcW w:w="994" w:type="dxa"/>
            <w:gridSpan w:val="2"/>
            <w:vAlign w:val="center"/>
          </w:tcPr>
          <w:p w14:paraId="45219C0E"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第五課近體詩選</w:t>
            </w:r>
          </w:p>
          <w:p w14:paraId="356C9FFA"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2341F9F6" w14:textId="77777777" w:rsidR="00F40312" w:rsidRPr="00802333" w:rsidRDefault="00F40312" w:rsidP="00F40312">
            <w:pPr>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【生命教育】</w:t>
            </w:r>
          </w:p>
          <w:p w14:paraId="48A53ACC" w14:textId="351F186D" w:rsidR="00F40312" w:rsidRPr="00802333" w:rsidRDefault="00F40312" w:rsidP="00F40312">
            <w:pPr>
              <w:jc w:val="both"/>
              <w:rPr>
                <w:rFonts w:eastAsia="標楷體"/>
              </w:rPr>
            </w:pPr>
            <w:r w:rsidRPr="00802333">
              <w:rPr>
                <w:rFonts w:ascii="標楷體" w:eastAsia="標楷體" w:hAnsi="標楷體" w:hint="eastAsia"/>
                <w:bCs/>
                <w:sz w:val="20"/>
                <w:szCs w:val="20"/>
              </w:rPr>
              <w:t>【人權教育】</w:t>
            </w:r>
          </w:p>
        </w:tc>
        <w:tc>
          <w:tcPr>
            <w:tcW w:w="993" w:type="dxa"/>
          </w:tcPr>
          <w:p w14:paraId="259545F9"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Lesson 4 How Much Cake Do You Want?</w:t>
            </w:r>
          </w:p>
          <w:p w14:paraId="05CD7E1A" w14:textId="6AAA354D" w:rsidR="00F40312" w:rsidRPr="00802333" w:rsidRDefault="00F40312" w:rsidP="00F40312">
            <w:pPr>
              <w:jc w:val="both"/>
              <w:rPr>
                <w:rFonts w:eastAsia="標楷體"/>
              </w:rPr>
            </w:pPr>
            <w:r w:rsidRPr="00802333">
              <w:rPr>
                <w:rFonts w:ascii="標楷體" w:eastAsia="標楷體" w:hAnsi="標楷體" w:hint="eastAsia"/>
                <w:sz w:val="22"/>
                <w:szCs w:val="22"/>
              </w:rPr>
              <w:t>【多元文化】</w:t>
            </w:r>
          </w:p>
        </w:tc>
        <w:tc>
          <w:tcPr>
            <w:tcW w:w="992" w:type="dxa"/>
          </w:tcPr>
          <w:p w14:paraId="7C6A83DD"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sz w:val="20"/>
                <w:szCs w:val="20"/>
              </w:rPr>
              <w:t>二、健康的生活4.藝術展覽</w:t>
            </w:r>
          </w:p>
          <w:p w14:paraId="1D519E30"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hint="eastAsia"/>
                <w:sz w:val="20"/>
                <w:szCs w:val="20"/>
              </w:rPr>
              <w:t>【家庭教育】</w:t>
            </w:r>
          </w:p>
          <w:p w14:paraId="376B64B1" w14:textId="5F2E61D7" w:rsidR="00F40312" w:rsidRPr="00802333" w:rsidRDefault="00F40312" w:rsidP="00F40312">
            <w:pPr>
              <w:jc w:val="both"/>
              <w:rPr>
                <w:rFonts w:eastAsia="標楷體"/>
              </w:rPr>
            </w:pPr>
            <w:r w:rsidRPr="00802333">
              <w:rPr>
                <w:rFonts w:ascii="標楷體" w:eastAsia="標楷體" w:hAnsi="標楷體" w:hint="eastAsia"/>
                <w:sz w:val="20"/>
                <w:szCs w:val="20"/>
              </w:rPr>
              <w:t>【品德教育】</w:t>
            </w:r>
          </w:p>
        </w:tc>
        <w:tc>
          <w:tcPr>
            <w:tcW w:w="992" w:type="dxa"/>
          </w:tcPr>
          <w:p w14:paraId="116C5D1C"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sz w:val="20"/>
                <w:szCs w:val="20"/>
              </w:rPr>
              <w:t>統整二、菜瓜博士</w:t>
            </w:r>
          </w:p>
          <w:p w14:paraId="2E02AB73" w14:textId="053CB326" w:rsidR="00F40312" w:rsidRPr="00802333" w:rsidRDefault="00F40312" w:rsidP="00F40312">
            <w:pPr>
              <w:jc w:val="both"/>
              <w:rPr>
                <w:rFonts w:eastAsia="標楷體"/>
              </w:rPr>
            </w:pPr>
            <w:r w:rsidRPr="00802333">
              <w:rPr>
                <w:rFonts w:ascii="標楷體" w:eastAsia="標楷體" w:hAnsi="標楷體" w:hint="eastAsia"/>
                <w:sz w:val="20"/>
                <w:szCs w:val="20"/>
              </w:rPr>
              <w:t>【閱讀素養】</w:t>
            </w:r>
          </w:p>
        </w:tc>
        <w:tc>
          <w:tcPr>
            <w:tcW w:w="851" w:type="dxa"/>
          </w:tcPr>
          <w:p w14:paraId="377829C1" w14:textId="77777777" w:rsidR="00F40312" w:rsidRPr="00802333" w:rsidRDefault="00F40312" w:rsidP="00F40312">
            <w:pPr>
              <w:jc w:val="both"/>
              <w:rPr>
                <w:rFonts w:eastAsia="標楷體"/>
              </w:rPr>
            </w:pPr>
          </w:p>
        </w:tc>
        <w:tc>
          <w:tcPr>
            <w:tcW w:w="1134" w:type="dxa"/>
          </w:tcPr>
          <w:p w14:paraId="04B16039" w14:textId="77777777" w:rsidR="00F40312" w:rsidRPr="00802333" w:rsidRDefault="00F40312" w:rsidP="00F40312">
            <w:pPr>
              <w:jc w:val="both"/>
              <w:rPr>
                <w:rFonts w:eastAsia="標楷體"/>
              </w:rPr>
            </w:pPr>
            <w:r w:rsidRPr="00802333">
              <w:rPr>
                <w:rFonts w:eastAsia="標楷體" w:hint="eastAsia"/>
              </w:rPr>
              <w:t>單</w:t>
            </w:r>
            <w:r w:rsidRPr="00802333">
              <w:rPr>
                <w:rFonts w:eastAsia="標楷體"/>
              </w:rPr>
              <w:t>元三</w:t>
            </w:r>
          </w:p>
          <w:p w14:paraId="23C50CA7" w14:textId="77777777" w:rsidR="00F40312" w:rsidRPr="00802333" w:rsidRDefault="00F40312" w:rsidP="00F40312">
            <w:pPr>
              <w:jc w:val="both"/>
              <w:rPr>
                <w:rFonts w:eastAsia="標楷體"/>
              </w:rPr>
            </w:pPr>
            <w:r w:rsidRPr="00802333">
              <w:rPr>
                <w:rFonts w:eastAsia="標楷體" w:hint="eastAsia"/>
              </w:rPr>
              <w:t>家</w:t>
            </w:r>
            <w:r w:rsidRPr="00802333">
              <w:rPr>
                <w:rFonts w:eastAsia="標楷體"/>
              </w:rPr>
              <w:t>庭活動</w:t>
            </w:r>
          </w:p>
          <w:p w14:paraId="17E695D3" w14:textId="59832102" w:rsidR="00F40312" w:rsidRPr="00802333" w:rsidRDefault="00F40312" w:rsidP="00F40312">
            <w:pPr>
              <w:jc w:val="both"/>
              <w:rPr>
                <w:rFonts w:eastAsia="標楷體"/>
              </w:rPr>
            </w:pPr>
            <w:r w:rsidRPr="00802333">
              <w:rPr>
                <w:rFonts w:ascii="標楷體" w:eastAsia="標楷體" w:hAnsi="標楷體" w:hint="eastAsia"/>
                <w:bCs/>
              </w:rPr>
              <w:t>【家庭教育】</w:t>
            </w:r>
          </w:p>
        </w:tc>
        <w:tc>
          <w:tcPr>
            <w:tcW w:w="1134" w:type="dxa"/>
          </w:tcPr>
          <w:p w14:paraId="3401DC3D" w14:textId="77777777" w:rsidR="00F40312" w:rsidRPr="00802333" w:rsidRDefault="00F40312" w:rsidP="00F40312">
            <w:pPr>
              <w:snapToGrid w:val="0"/>
              <w:rPr>
                <w:rFonts w:eastAsia="標楷體"/>
                <w:snapToGrid w:val="0"/>
              </w:rPr>
            </w:pPr>
            <w:r w:rsidRPr="00802333">
              <w:rPr>
                <w:rFonts w:eastAsia="標楷體" w:hint="eastAsia"/>
                <w:snapToGrid w:val="0"/>
              </w:rPr>
              <w:t>3</w:t>
            </w:r>
            <w:r w:rsidRPr="00802333">
              <w:rPr>
                <w:rFonts w:eastAsia="標楷體"/>
                <w:snapToGrid w:val="0"/>
              </w:rPr>
              <w:t>-</w:t>
            </w:r>
            <w:r w:rsidRPr="00802333">
              <w:rPr>
                <w:rFonts w:eastAsia="標楷體" w:hint="eastAsia"/>
                <w:snapToGrid w:val="0"/>
              </w:rPr>
              <w:t>1</w:t>
            </w:r>
            <w:r w:rsidRPr="00802333">
              <w:rPr>
                <w:rFonts w:eastAsia="標楷體" w:hint="eastAsia"/>
                <w:snapToGrid w:val="0"/>
              </w:rPr>
              <w:t>比例式</w:t>
            </w:r>
          </w:p>
          <w:p w14:paraId="466AEEF2" w14:textId="77777777" w:rsidR="00F40312" w:rsidRPr="00802333" w:rsidRDefault="00F40312" w:rsidP="00F40312">
            <w:pPr>
              <w:snapToGrid w:val="0"/>
              <w:rPr>
                <w:rFonts w:ascii="標楷體" w:eastAsia="標楷體" w:hAnsi="標楷體"/>
              </w:rPr>
            </w:pPr>
            <w:r w:rsidRPr="00802333">
              <w:rPr>
                <w:rFonts w:ascii="標楷體" w:eastAsia="標楷體" w:hAnsi="標楷體" w:hint="eastAsia"/>
              </w:rPr>
              <w:t>【資訊教育】</w:t>
            </w:r>
          </w:p>
          <w:p w14:paraId="0F5D8B24" w14:textId="77777777" w:rsidR="00F40312" w:rsidRPr="00802333" w:rsidRDefault="00F40312" w:rsidP="00F40312">
            <w:pPr>
              <w:snapToGrid w:val="0"/>
              <w:rPr>
                <w:rFonts w:ascii="標楷體" w:eastAsia="標楷體" w:hAnsi="標楷體"/>
              </w:rPr>
            </w:pPr>
            <w:r w:rsidRPr="00802333">
              <w:rPr>
                <w:rFonts w:ascii="標楷體" w:eastAsia="標楷體" w:hAnsi="標楷體" w:hint="eastAsia"/>
              </w:rPr>
              <w:t>【閱讀素養】</w:t>
            </w:r>
          </w:p>
          <w:p w14:paraId="040E88C9" w14:textId="12AF93A9" w:rsidR="00F40312" w:rsidRPr="00802333" w:rsidRDefault="00F40312" w:rsidP="00F40312">
            <w:pPr>
              <w:jc w:val="both"/>
              <w:rPr>
                <w:rFonts w:eastAsia="標楷體"/>
              </w:rPr>
            </w:pPr>
            <w:r w:rsidRPr="00802333">
              <w:rPr>
                <w:rFonts w:ascii="標楷體" w:eastAsia="標楷體" w:hAnsi="標楷體" w:hint="eastAsia"/>
              </w:rPr>
              <w:t>【戶外教育】</w:t>
            </w:r>
          </w:p>
        </w:tc>
        <w:tc>
          <w:tcPr>
            <w:tcW w:w="992" w:type="dxa"/>
          </w:tcPr>
          <w:p w14:paraId="6B933BDD" w14:textId="77777777" w:rsidR="00F40312" w:rsidRPr="00802333" w:rsidRDefault="00F40312" w:rsidP="00F40312">
            <w:pPr>
              <w:ind w:left="57" w:right="57"/>
              <w:rPr>
                <w:rFonts w:ascii="標楷體" w:eastAsia="標楷體" w:hAnsi="標楷體"/>
              </w:rPr>
            </w:pPr>
            <w:r w:rsidRPr="00802333">
              <w:rPr>
                <w:rFonts w:ascii="標楷體" w:eastAsia="標楷體" w:hAnsi="標楷體" w:hint="eastAsia"/>
              </w:rPr>
              <w:t>第一篇 第4章 臺灣的第二、三級產業</w:t>
            </w:r>
          </w:p>
          <w:p w14:paraId="0A6C8300" w14:textId="77777777" w:rsidR="00F40312" w:rsidRPr="00802333" w:rsidRDefault="00F40312" w:rsidP="00F40312">
            <w:pPr>
              <w:ind w:left="57" w:right="57"/>
              <w:rPr>
                <w:rFonts w:ascii="標楷體" w:eastAsia="標楷體" w:hAnsi="標楷體"/>
              </w:rPr>
            </w:pPr>
            <w:r w:rsidRPr="00802333">
              <w:rPr>
                <w:rFonts w:ascii="標楷體" w:eastAsia="標楷體" w:hAnsi="標楷體" w:hint="eastAsia"/>
              </w:rPr>
              <w:t>第二篇 第4章 戰後臺灣的政治變遷【人權教育】</w:t>
            </w:r>
          </w:p>
          <w:p w14:paraId="3CA24549" w14:textId="7FEA5842" w:rsidR="00F40312" w:rsidRPr="00802333" w:rsidRDefault="00F40312" w:rsidP="00F40312">
            <w:pPr>
              <w:jc w:val="both"/>
              <w:rPr>
                <w:rFonts w:eastAsia="標楷體"/>
              </w:rPr>
            </w:pPr>
            <w:r w:rsidRPr="00802333">
              <w:rPr>
                <w:rFonts w:ascii="標楷體" w:eastAsia="標楷體" w:hAnsi="標楷體" w:hint="eastAsia"/>
              </w:rPr>
              <w:t>第三篇 第4章 社會互動中的社會規範</w:t>
            </w:r>
          </w:p>
        </w:tc>
        <w:tc>
          <w:tcPr>
            <w:tcW w:w="1134" w:type="dxa"/>
          </w:tcPr>
          <w:p w14:paraId="4E788934" w14:textId="77777777" w:rsidR="00F40312" w:rsidRPr="00802333" w:rsidRDefault="00F40312" w:rsidP="00F40312">
            <w:pPr>
              <w:widowControl/>
              <w:jc w:val="both"/>
              <w:rPr>
                <w:rFonts w:ascii="標楷體" w:eastAsia="標楷體" w:hAnsi="標楷體"/>
                <w:kern w:val="0"/>
              </w:rPr>
            </w:pPr>
            <w:r w:rsidRPr="00802333">
              <w:rPr>
                <w:rFonts w:ascii="標楷體" w:eastAsia="標楷體" w:hAnsi="標楷體"/>
                <w:kern w:val="0"/>
              </w:rPr>
              <w:t>3‧5植物界</w:t>
            </w:r>
          </w:p>
          <w:p w14:paraId="01346CCE" w14:textId="77777777" w:rsidR="00F40312" w:rsidRPr="00802333" w:rsidRDefault="00F40312" w:rsidP="00F40312">
            <w:pPr>
              <w:snapToGrid w:val="0"/>
              <w:rPr>
                <w:rFonts w:ascii="標楷體" w:eastAsia="標楷體" w:hAnsi="標楷體"/>
              </w:rPr>
            </w:pPr>
            <w:r w:rsidRPr="00802333">
              <w:rPr>
                <w:rFonts w:ascii="標楷體" w:eastAsia="標楷體" w:hAnsi="標楷體" w:cs="標楷體"/>
              </w:rPr>
              <w:t>【資訊教育】</w:t>
            </w:r>
          </w:p>
          <w:p w14:paraId="533ED74D" w14:textId="77777777" w:rsidR="00F40312" w:rsidRPr="00802333" w:rsidRDefault="00F40312" w:rsidP="00F40312">
            <w:pPr>
              <w:snapToGrid w:val="0"/>
              <w:rPr>
                <w:rFonts w:ascii="標楷體" w:eastAsia="標楷體" w:hAnsi="標楷體"/>
              </w:rPr>
            </w:pPr>
            <w:r w:rsidRPr="00802333">
              <w:rPr>
                <w:rFonts w:ascii="標楷體" w:eastAsia="標楷體" w:hAnsi="標楷體" w:cs="標楷體"/>
              </w:rPr>
              <w:t>【戶外教育】</w:t>
            </w:r>
          </w:p>
          <w:p w14:paraId="3848D930" w14:textId="2CD69538" w:rsidR="00F40312" w:rsidRPr="00802333" w:rsidRDefault="00F40312" w:rsidP="00F40312">
            <w:pPr>
              <w:jc w:val="both"/>
              <w:rPr>
                <w:rFonts w:eastAsia="標楷體"/>
              </w:rPr>
            </w:pPr>
            <w:r w:rsidRPr="00802333">
              <w:rPr>
                <w:rFonts w:ascii="標楷體" w:eastAsia="標楷體" w:hAnsi="標楷體" w:cs="標楷體"/>
              </w:rPr>
              <w:t>【品德教育】</w:t>
            </w:r>
          </w:p>
        </w:tc>
        <w:tc>
          <w:tcPr>
            <w:tcW w:w="992" w:type="dxa"/>
            <w:gridSpan w:val="2"/>
            <w:vAlign w:val="center"/>
          </w:tcPr>
          <w:p w14:paraId="1A957787"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視覺藝術</w:t>
            </w:r>
          </w:p>
          <w:p w14:paraId="73174504"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進擊的漫畫藝術</w:t>
            </w:r>
          </w:p>
          <w:p w14:paraId="5EBF9586"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bCs/>
                <w:sz w:val="20"/>
                <w:szCs w:val="20"/>
              </w:rPr>
              <w:t>【環境教育】</w:t>
            </w:r>
          </w:p>
          <w:p w14:paraId="76D8253F"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音樂</w:t>
            </w:r>
          </w:p>
          <w:p w14:paraId="5D19CD7B"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音樂疊疊樂</w:t>
            </w:r>
          </w:p>
          <w:p w14:paraId="41ECE198"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【品德教育】</w:t>
            </w:r>
          </w:p>
          <w:p w14:paraId="37974C00"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表演藝術</w:t>
            </w:r>
          </w:p>
          <w:p w14:paraId="424B764A"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變身最酷炫的自己</w:t>
            </w:r>
          </w:p>
          <w:p w14:paraId="6405CA00"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【性別平等教育】</w:t>
            </w:r>
          </w:p>
          <w:p w14:paraId="4D234907"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napToGrid w:val="0"/>
                <w:kern w:val="0"/>
                <w:sz w:val="20"/>
                <w:szCs w:val="20"/>
              </w:rPr>
              <w:t>【品德教育】</w:t>
            </w:r>
          </w:p>
          <w:p w14:paraId="5DB56204"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napToGrid w:val="0"/>
                <w:kern w:val="0"/>
                <w:sz w:val="20"/>
                <w:szCs w:val="20"/>
              </w:rPr>
              <w:t>【人權教育】</w:t>
            </w:r>
          </w:p>
          <w:p w14:paraId="5DC0CDD8" w14:textId="127E1071" w:rsidR="00F40312" w:rsidRPr="00802333" w:rsidRDefault="00F40312" w:rsidP="00F40312">
            <w:pPr>
              <w:jc w:val="both"/>
              <w:rPr>
                <w:rFonts w:eastAsia="標楷體"/>
              </w:rPr>
            </w:pPr>
            <w:r w:rsidRPr="00802333">
              <w:rPr>
                <w:rFonts w:ascii="標楷體" w:eastAsia="標楷體" w:hAnsi="標楷體" w:hint="eastAsia"/>
                <w:snapToGrid w:val="0"/>
                <w:kern w:val="0"/>
                <w:sz w:val="20"/>
                <w:szCs w:val="20"/>
              </w:rPr>
              <w:t>【閱讀素養教育】</w:t>
            </w:r>
          </w:p>
        </w:tc>
        <w:tc>
          <w:tcPr>
            <w:tcW w:w="1134" w:type="dxa"/>
            <w:shd w:val="clear" w:color="auto" w:fill="FFFFFF"/>
          </w:tcPr>
          <w:p w14:paraId="407E5277"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童軍：第一主題一起「趣」旅行第3單元旅行妙錦囊</w:t>
            </w:r>
          </w:p>
          <w:p w14:paraId="492E7B2B"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1738010E"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【安全教育】</w:t>
            </w:r>
          </w:p>
          <w:p w14:paraId="5A8D4728"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78EFB7E6"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1F6EE1C0"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家政：第三主題用愛鋪滿家第2單元凝聚好時光</w:t>
            </w:r>
          </w:p>
          <w:p w14:paraId="7BD74B81"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【家庭教育】</w:t>
            </w:r>
          </w:p>
          <w:p w14:paraId="0D787C04"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輔導：第六主題讓心更靠近</w:t>
            </w:r>
            <w:r w:rsidRPr="00802333">
              <w:rPr>
                <w:rFonts w:ascii="Gungsuh" w:eastAsia="Gungsuh" w:hAnsi="Gungsuh" w:cs="Gungsuh"/>
              </w:rPr>
              <w:lastRenderedPageBreak/>
              <w:t>第1單元我想更懂你</w:t>
            </w:r>
          </w:p>
          <w:p w14:paraId="48A5B547" w14:textId="623A6B82" w:rsidR="00F40312" w:rsidRPr="00802333" w:rsidRDefault="00F40312" w:rsidP="00F40312">
            <w:pPr>
              <w:jc w:val="both"/>
              <w:rPr>
                <w:rFonts w:eastAsia="標楷體"/>
              </w:rPr>
            </w:pPr>
            <w:r w:rsidRPr="00802333">
              <w:rPr>
                <w:rFonts w:ascii="標楷體" w:eastAsia="標楷體" w:hAnsi="標楷體" w:cs="標楷體"/>
              </w:rPr>
              <w:t>【人權教育】</w:t>
            </w:r>
          </w:p>
        </w:tc>
        <w:tc>
          <w:tcPr>
            <w:tcW w:w="1134" w:type="dxa"/>
            <w:shd w:val="clear" w:color="auto" w:fill="FFFFFF"/>
          </w:tcPr>
          <w:p w14:paraId="031E9C9F" w14:textId="77777777" w:rsidR="00F40312" w:rsidRPr="00802333" w:rsidRDefault="00F40312" w:rsidP="00F40312">
            <w:pPr>
              <w:jc w:val="both"/>
              <w:rPr>
                <w:rFonts w:ascii="標楷體" w:eastAsia="標楷體" w:hAnsi="標楷體"/>
                <w:bCs/>
                <w:snapToGrid w:val="0"/>
                <w:sz w:val="20"/>
                <w:szCs w:val="20"/>
              </w:rPr>
            </w:pPr>
            <w:r w:rsidRPr="00802333">
              <w:rPr>
                <w:rFonts w:ascii="標楷體" w:eastAsia="標楷體" w:hAnsi="標楷體" w:hint="eastAsia"/>
                <w:bCs/>
                <w:sz w:val="20"/>
                <w:szCs w:val="20"/>
              </w:rPr>
              <w:lastRenderedPageBreak/>
              <w:t>第二冊</w:t>
            </w:r>
            <w:r w:rsidRPr="00802333">
              <w:rPr>
                <w:rFonts w:ascii="標楷體" w:eastAsia="標楷體" w:hAnsi="標楷體" w:hint="eastAsia"/>
                <w:bCs/>
                <w:snapToGrid w:val="0"/>
                <w:sz w:val="20"/>
                <w:szCs w:val="20"/>
              </w:rPr>
              <w:t>關卡5 製作一個創意機構玩具</w:t>
            </w:r>
          </w:p>
          <w:p w14:paraId="09CC1DE5" w14:textId="77777777" w:rsidR="00F40312" w:rsidRPr="00802333" w:rsidRDefault="00F40312" w:rsidP="00F40312">
            <w:pPr>
              <w:jc w:val="both"/>
              <w:rPr>
                <w:rFonts w:ascii="標楷體" w:eastAsia="標楷體" w:hAnsi="標楷體"/>
                <w:bCs/>
                <w:snapToGrid w:val="0"/>
                <w:sz w:val="20"/>
                <w:szCs w:val="20"/>
              </w:rPr>
            </w:pPr>
          </w:p>
          <w:p w14:paraId="18284E85" w14:textId="53B69A3E" w:rsidR="00F40312" w:rsidRPr="00802333" w:rsidRDefault="00F40312" w:rsidP="00F40312">
            <w:pPr>
              <w:jc w:val="both"/>
              <w:rPr>
                <w:rFonts w:eastAsia="標楷體"/>
              </w:rPr>
            </w:pPr>
            <w:r w:rsidRPr="00802333">
              <w:rPr>
                <w:rFonts w:eastAsia="標楷體" w:hint="eastAsia"/>
              </w:rPr>
              <w:t>期中上機測驗</w:t>
            </w:r>
          </w:p>
        </w:tc>
        <w:tc>
          <w:tcPr>
            <w:tcW w:w="992" w:type="dxa"/>
          </w:tcPr>
          <w:p w14:paraId="47CDBB33" w14:textId="77777777" w:rsidR="00F40312" w:rsidRPr="00802333" w:rsidRDefault="00F40312" w:rsidP="00F40312">
            <w:pPr>
              <w:rPr>
                <w:rFonts w:asciiTheme="minorEastAsia" w:eastAsiaTheme="minorEastAsia" w:hAnsiTheme="minorEastAsia"/>
              </w:rPr>
            </w:pPr>
            <w:r w:rsidRPr="00802333">
              <w:rPr>
                <w:rFonts w:asciiTheme="minorEastAsia" w:eastAsiaTheme="minorEastAsia" w:hAnsiTheme="minorEastAsia"/>
              </w:rPr>
              <w:t>第</w:t>
            </w:r>
            <w:r w:rsidRPr="00802333">
              <w:rPr>
                <w:rFonts w:asciiTheme="minorEastAsia" w:eastAsiaTheme="minorEastAsia" w:hAnsiTheme="minorEastAsia" w:hint="eastAsia"/>
              </w:rPr>
              <w:t>4</w:t>
            </w:r>
            <w:r w:rsidRPr="00802333">
              <w:rPr>
                <w:rFonts w:asciiTheme="minorEastAsia" w:eastAsiaTheme="minorEastAsia" w:hAnsiTheme="minorEastAsia"/>
              </w:rPr>
              <w:t>- 2 章 奧林匹克運動會</w:t>
            </w:r>
          </w:p>
          <w:p w14:paraId="5D59031B" w14:textId="3A937289" w:rsidR="00F40312" w:rsidRPr="00802333" w:rsidRDefault="00F40312" w:rsidP="00F40312">
            <w:pPr>
              <w:jc w:val="both"/>
              <w:rPr>
                <w:rFonts w:eastAsia="標楷體"/>
              </w:rPr>
            </w:pPr>
            <w:r w:rsidRPr="00802333">
              <w:rPr>
                <w:rFonts w:asciiTheme="minorEastAsia" w:eastAsiaTheme="minorEastAsia" w:hAnsiTheme="minorEastAsia" w:hint="eastAsia"/>
              </w:rPr>
              <w:t>【品德教育】</w:t>
            </w:r>
          </w:p>
        </w:tc>
      </w:tr>
      <w:tr w:rsidR="00802333" w:rsidRPr="00802333" w14:paraId="4DDE5B90" w14:textId="77777777" w:rsidTr="00AF3906">
        <w:trPr>
          <w:cantSplit/>
          <w:trHeight w:val="780"/>
          <w:jc w:val="center"/>
        </w:trPr>
        <w:tc>
          <w:tcPr>
            <w:tcW w:w="597" w:type="dxa"/>
            <w:gridSpan w:val="2"/>
            <w:vAlign w:val="center"/>
          </w:tcPr>
          <w:p w14:paraId="7D1EBF7B" w14:textId="04F8E112" w:rsidR="00F40312" w:rsidRPr="00802333" w:rsidRDefault="00F40312" w:rsidP="00F40312">
            <w:pPr>
              <w:jc w:val="center"/>
              <w:rPr>
                <w:rFonts w:eastAsia="標楷體"/>
              </w:rPr>
            </w:pPr>
            <w:r w:rsidRPr="00802333">
              <w:rPr>
                <w:rFonts w:eastAsia="標楷體"/>
              </w:rPr>
              <w:lastRenderedPageBreak/>
              <w:t>12</w:t>
            </w:r>
          </w:p>
        </w:tc>
        <w:tc>
          <w:tcPr>
            <w:tcW w:w="672" w:type="dxa"/>
            <w:vAlign w:val="center"/>
          </w:tcPr>
          <w:p w14:paraId="5ADF305A" w14:textId="77777777" w:rsidR="00F40312" w:rsidRPr="00802333" w:rsidRDefault="00F40312" w:rsidP="00F40312">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4/29~</w:t>
            </w:r>
          </w:p>
          <w:p w14:paraId="1FA4BA36" w14:textId="3F4ECB1B" w:rsidR="00F40312" w:rsidRPr="00802333" w:rsidRDefault="00F40312" w:rsidP="00F40312">
            <w:pPr>
              <w:jc w:val="center"/>
              <w:rPr>
                <w:rFonts w:eastAsia="標楷體"/>
              </w:rPr>
            </w:pPr>
            <w:r w:rsidRPr="00802333">
              <w:rPr>
                <w:rFonts w:asciiTheme="minorEastAsia" w:eastAsiaTheme="minorEastAsia" w:hAnsiTheme="minorEastAsia" w:cs="新細明體" w:hint="eastAsia"/>
                <w:kern w:val="0"/>
                <w:sz w:val="20"/>
              </w:rPr>
              <w:t>5/3</w:t>
            </w:r>
          </w:p>
        </w:tc>
        <w:tc>
          <w:tcPr>
            <w:tcW w:w="994" w:type="dxa"/>
            <w:gridSpan w:val="2"/>
            <w:vAlign w:val="center"/>
          </w:tcPr>
          <w:p w14:paraId="4CD29F8D"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第六課石虎是我們的龍貓</w:t>
            </w:r>
          </w:p>
          <w:p w14:paraId="473FCEC5"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75EC40A4"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【環境教育】</w:t>
            </w:r>
          </w:p>
          <w:p w14:paraId="0D886C15" w14:textId="0378D50F" w:rsidR="00F40312" w:rsidRPr="00802333" w:rsidRDefault="00F40312" w:rsidP="00F40312">
            <w:pPr>
              <w:jc w:val="both"/>
              <w:rPr>
                <w:rFonts w:eastAsia="標楷體"/>
              </w:rPr>
            </w:pPr>
            <w:r w:rsidRPr="00802333">
              <w:rPr>
                <w:rFonts w:ascii="標楷體" w:eastAsia="標楷體" w:hAnsi="標楷體" w:hint="eastAsia"/>
                <w:bCs/>
                <w:sz w:val="20"/>
                <w:szCs w:val="20"/>
              </w:rPr>
              <w:t>【戶外教育】</w:t>
            </w:r>
          </w:p>
        </w:tc>
        <w:tc>
          <w:tcPr>
            <w:tcW w:w="993" w:type="dxa"/>
          </w:tcPr>
          <w:p w14:paraId="1ECBAEA1"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Lesson 4 How Much Cake Do You Want?</w:t>
            </w:r>
          </w:p>
          <w:p w14:paraId="45A71987" w14:textId="06F7204C" w:rsidR="00F40312" w:rsidRPr="00802333" w:rsidRDefault="00F40312" w:rsidP="00F40312">
            <w:pPr>
              <w:jc w:val="both"/>
              <w:rPr>
                <w:rFonts w:eastAsia="標楷體"/>
              </w:rPr>
            </w:pPr>
            <w:r w:rsidRPr="00802333">
              <w:rPr>
                <w:rFonts w:ascii="標楷體" w:eastAsia="標楷體" w:hAnsi="標楷體" w:hint="eastAsia"/>
                <w:sz w:val="22"/>
                <w:szCs w:val="22"/>
              </w:rPr>
              <w:t>【多元文化】</w:t>
            </w:r>
          </w:p>
        </w:tc>
        <w:tc>
          <w:tcPr>
            <w:tcW w:w="992" w:type="dxa"/>
          </w:tcPr>
          <w:p w14:paraId="1696285D"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sz w:val="20"/>
                <w:szCs w:val="20"/>
              </w:rPr>
              <w:t>二、健康的生活4.藝術展覽</w:t>
            </w:r>
          </w:p>
          <w:p w14:paraId="19973B13"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hint="eastAsia"/>
                <w:sz w:val="20"/>
                <w:szCs w:val="20"/>
              </w:rPr>
              <w:t>【家庭教育】</w:t>
            </w:r>
          </w:p>
          <w:p w14:paraId="368B16DA" w14:textId="59C1FFB9" w:rsidR="00F40312" w:rsidRPr="00802333" w:rsidRDefault="00F40312" w:rsidP="00F40312">
            <w:pPr>
              <w:jc w:val="both"/>
              <w:rPr>
                <w:rFonts w:eastAsia="標楷體"/>
              </w:rPr>
            </w:pPr>
            <w:r w:rsidRPr="00802333">
              <w:rPr>
                <w:rFonts w:ascii="標楷體" w:eastAsia="標楷體" w:hAnsi="標楷體" w:hint="eastAsia"/>
                <w:sz w:val="20"/>
                <w:szCs w:val="20"/>
              </w:rPr>
              <w:t>【品德教育】</w:t>
            </w:r>
          </w:p>
        </w:tc>
        <w:tc>
          <w:tcPr>
            <w:tcW w:w="992" w:type="dxa"/>
          </w:tcPr>
          <w:p w14:paraId="027C426A"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sz w:val="20"/>
                <w:szCs w:val="20"/>
              </w:rPr>
              <w:t>統整二、菜瓜博士</w:t>
            </w:r>
          </w:p>
          <w:p w14:paraId="10F875A0" w14:textId="740C86B1" w:rsidR="00F40312" w:rsidRPr="00802333" w:rsidRDefault="00F40312" w:rsidP="00F40312">
            <w:pPr>
              <w:jc w:val="both"/>
              <w:rPr>
                <w:rFonts w:eastAsia="標楷體"/>
              </w:rPr>
            </w:pPr>
            <w:r w:rsidRPr="00802333">
              <w:rPr>
                <w:rFonts w:ascii="標楷體" w:eastAsia="標楷體" w:hAnsi="標楷體" w:hint="eastAsia"/>
                <w:sz w:val="20"/>
                <w:szCs w:val="20"/>
              </w:rPr>
              <w:t>【閱讀素養】</w:t>
            </w:r>
          </w:p>
        </w:tc>
        <w:tc>
          <w:tcPr>
            <w:tcW w:w="851" w:type="dxa"/>
          </w:tcPr>
          <w:p w14:paraId="26C53918" w14:textId="77777777" w:rsidR="00F40312" w:rsidRPr="00802333" w:rsidRDefault="00F40312" w:rsidP="00F40312">
            <w:pPr>
              <w:jc w:val="both"/>
              <w:rPr>
                <w:rFonts w:eastAsia="標楷體"/>
              </w:rPr>
            </w:pPr>
          </w:p>
        </w:tc>
        <w:tc>
          <w:tcPr>
            <w:tcW w:w="1134" w:type="dxa"/>
          </w:tcPr>
          <w:p w14:paraId="1F981843" w14:textId="77777777" w:rsidR="00F40312" w:rsidRPr="00802333" w:rsidRDefault="00F40312" w:rsidP="00F40312">
            <w:pPr>
              <w:jc w:val="both"/>
              <w:rPr>
                <w:rFonts w:eastAsia="標楷體"/>
              </w:rPr>
            </w:pPr>
            <w:r w:rsidRPr="00802333">
              <w:rPr>
                <w:rFonts w:eastAsia="標楷體" w:hint="eastAsia"/>
              </w:rPr>
              <w:t>單</w:t>
            </w:r>
            <w:r w:rsidRPr="00802333">
              <w:rPr>
                <w:rFonts w:eastAsia="標楷體"/>
              </w:rPr>
              <w:t>元三</w:t>
            </w:r>
          </w:p>
          <w:p w14:paraId="28E7725F" w14:textId="77777777" w:rsidR="00F40312" w:rsidRPr="00802333" w:rsidRDefault="00F40312" w:rsidP="00F40312">
            <w:pPr>
              <w:jc w:val="both"/>
              <w:rPr>
                <w:rFonts w:eastAsia="標楷體"/>
              </w:rPr>
            </w:pPr>
            <w:r w:rsidRPr="00802333">
              <w:rPr>
                <w:rFonts w:eastAsia="標楷體" w:hint="eastAsia"/>
              </w:rPr>
              <w:t>家</w:t>
            </w:r>
            <w:r w:rsidRPr="00802333">
              <w:rPr>
                <w:rFonts w:eastAsia="標楷體"/>
              </w:rPr>
              <w:t>庭活動</w:t>
            </w:r>
          </w:p>
          <w:p w14:paraId="772C0982" w14:textId="521B6A8C" w:rsidR="00F40312" w:rsidRPr="00802333" w:rsidRDefault="00F40312" w:rsidP="00F40312">
            <w:pPr>
              <w:jc w:val="both"/>
              <w:rPr>
                <w:rFonts w:eastAsia="標楷體"/>
              </w:rPr>
            </w:pPr>
            <w:r w:rsidRPr="00802333">
              <w:rPr>
                <w:rFonts w:ascii="標楷體" w:eastAsia="標楷體" w:hAnsi="標楷體" w:hint="eastAsia"/>
                <w:bCs/>
              </w:rPr>
              <w:t>【家庭教育】</w:t>
            </w:r>
          </w:p>
        </w:tc>
        <w:tc>
          <w:tcPr>
            <w:tcW w:w="1134" w:type="dxa"/>
          </w:tcPr>
          <w:p w14:paraId="74C07AFB" w14:textId="77777777" w:rsidR="00F40312" w:rsidRPr="00802333" w:rsidRDefault="00F40312" w:rsidP="00F40312">
            <w:pPr>
              <w:snapToGrid w:val="0"/>
              <w:rPr>
                <w:rFonts w:eastAsia="標楷體"/>
                <w:snapToGrid w:val="0"/>
              </w:rPr>
            </w:pPr>
            <w:r w:rsidRPr="00802333">
              <w:rPr>
                <w:rFonts w:eastAsia="標楷體" w:hint="eastAsia"/>
                <w:snapToGrid w:val="0"/>
              </w:rPr>
              <w:t>3</w:t>
            </w:r>
            <w:r w:rsidRPr="00802333">
              <w:rPr>
                <w:rFonts w:eastAsia="標楷體"/>
                <w:snapToGrid w:val="0"/>
              </w:rPr>
              <w:t>-</w:t>
            </w:r>
            <w:r w:rsidRPr="00802333">
              <w:rPr>
                <w:rFonts w:eastAsia="標楷體" w:hint="eastAsia"/>
                <w:snapToGrid w:val="0"/>
              </w:rPr>
              <w:t>2</w:t>
            </w:r>
            <w:r w:rsidRPr="00802333">
              <w:rPr>
                <w:rFonts w:eastAsia="標楷體" w:hint="eastAsia"/>
                <w:snapToGrid w:val="0"/>
              </w:rPr>
              <w:t>正比與反比</w:t>
            </w:r>
          </w:p>
          <w:p w14:paraId="173ADF0E" w14:textId="77777777" w:rsidR="00F40312" w:rsidRPr="00802333" w:rsidRDefault="00F40312" w:rsidP="00F40312">
            <w:pPr>
              <w:snapToGrid w:val="0"/>
              <w:rPr>
                <w:rFonts w:ascii="標楷體" w:eastAsia="標楷體" w:hAnsi="標楷體"/>
              </w:rPr>
            </w:pPr>
            <w:r w:rsidRPr="00802333">
              <w:rPr>
                <w:rFonts w:ascii="標楷體" w:eastAsia="標楷體" w:hAnsi="標楷體" w:hint="eastAsia"/>
              </w:rPr>
              <w:t>【資訊教育】</w:t>
            </w:r>
          </w:p>
          <w:p w14:paraId="488BD6E8" w14:textId="77777777" w:rsidR="00F40312" w:rsidRPr="00802333" w:rsidRDefault="00F40312" w:rsidP="00F40312">
            <w:pPr>
              <w:snapToGrid w:val="0"/>
              <w:rPr>
                <w:rFonts w:ascii="標楷體" w:eastAsia="標楷體" w:hAnsi="標楷體"/>
              </w:rPr>
            </w:pPr>
            <w:r w:rsidRPr="00802333">
              <w:rPr>
                <w:rFonts w:ascii="標楷體" w:eastAsia="標楷體" w:hAnsi="標楷體" w:hint="eastAsia"/>
              </w:rPr>
              <w:t>【閱讀素養】</w:t>
            </w:r>
          </w:p>
          <w:p w14:paraId="6F75BE7A" w14:textId="37C04C50" w:rsidR="00F40312" w:rsidRPr="00802333" w:rsidRDefault="00F40312" w:rsidP="00F40312">
            <w:pPr>
              <w:jc w:val="both"/>
              <w:rPr>
                <w:rFonts w:eastAsia="標楷體"/>
              </w:rPr>
            </w:pPr>
            <w:r w:rsidRPr="00802333">
              <w:rPr>
                <w:rFonts w:ascii="標楷體" w:eastAsia="標楷體" w:hAnsi="標楷體" w:hint="eastAsia"/>
              </w:rPr>
              <w:t>【戶外教育】</w:t>
            </w:r>
          </w:p>
        </w:tc>
        <w:tc>
          <w:tcPr>
            <w:tcW w:w="992" w:type="dxa"/>
          </w:tcPr>
          <w:p w14:paraId="5C48E432" w14:textId="77777777" w:rsidR="00F40312" w:rsidRPr="00802333" w:rsidRDefault="00F40312" w:rsidP="00F40312">
            <w:pPr>
              <w:ind w:left="57" w:right="57"/>
              <w:rPr>
                <w:rFonts w:ascii="標楷體" w:eastAsia="標楷體" w:hAnsi="標楷體"/>
              </w:rPr>
            </w:pPr>
            <w:r w:rsidRPr="00802333">
              <w:rPr>
                <w:rFonts w:ascii="標楷體" w:eastAsia="標楷體" w:hAnsi="標楷體" w:hint="eastAsia"/>
              </w:rPr>
              <w:t>第一篇 第4章 臺灣的第二、三級產業</w:t>
            </w:r>
          </w:p>
          <w:p w14:paraId="736734B1" w14:textId="77777777" w:rsidR="00F40312" w:rsidRPr="00802333" w:rsidRDefault="00F40312" w:rsidP="00F40312">
            <w:pPr>
              <w:ind w:left="57" w:right="57"/>
              <w:rPr>
                <w:rFonts w:ascii="標楷體" w:eastAsia="標楷體" w:hAnsi="標楷體"/>
              </w:rPr>
            </w:pPr>
            <w:r w:rsidRPr="00802333">
              <w:rPr>
                <w:rFonts w:ascii="標楷體" w:eastAsia="標楷體" w:hAnsi="標楷體" w:hint="eastAsia"/>
              </w:rPr>
              <w:t>第二篇 第4章 戰後臺灣的政治變遷【人權教育】</w:t>
            </w:r>
          </w:p>
          <w:p w14:paraId="13195113" w14:textId="595D6508" w:rsidR="00F40312" w:rsidRPr="00802333" w:rsidRDefault="00F40312" w:rsidP="00F40312">
            <w:pPr>
              <w:jc w:val="both"/>
              <w:rPr>
                <w:rFonts w:eastAsia="標楷體"/>
              </w:rPr>
            </w:pPr>
            <w:r w:rsidRPr="00802333">
              <w:rPr>
                <w:rFonts w:ascii="標楷體" w:eastAsia="標楷體" w:hAnsi="標楷體" w:hint="eastAsia"/>
              </w:rPr>
              <w:t>第三篇 第4章 社會互動中的社會規範</w:t>
            </w:r>
          </w:p>
        </w:tc>
        <w:tc>
          <w:tcPr>
            <w:tcW w:w="1134" w:type="dxa"/>
          </w:tcPr>
          <w:p w14:paraId="3F274808" w14:textId="77777777" w:rsidR="00F40312" w:rsidRPr="00802333" w:rsidRDefault="00F40312" w:rsidP="00F40312">
            <w:pPr>
              <w:widowControl/>
              <w:jc w:val="both"/>
              <w:rPr>
                <w:rFonts w:ascii="標楷體" w:eastAsia="標楷體" w:hAnsi="標楷體"/>
                <w:kern w:val="0"/>
              </w:rPr>
            </w:pPr>
            <w:r w:rsidRPr="00802333">
              <w:rPr>
                <w:rFonts w:ascii="標楷體" w:eastAsia="標楷體" w:hAnsi="標楷體"/>
                <w:kern w:val="0"/>
              </w:rPr>
              <w:t>3‧6動物界</w:t>
            </w:r>
          </w:p>
          <w:p w14:paraId="610327B5" w14:textId="77777777" w:rsidR="00F40312" w:rsidRPr="00802333" w:rsidRDefault="00F40312" w:rsidP="00F40312">
            <w:pPr>
              <w:snapToGrid w:val="0"/>
              <w:rPr>
                <w:rFonts w:ascii="標楷體" w:eastAsia="標楷體" w:hAnsi="標楷體"/>
              </w:rPr>
            </w:pPr>
            <w:r w:rsidRPr="00802333">
              <w:rPr>
                <w:rFonts w:ascii="標楷體" w:eastAsia="標楷體" w:hAnsi="標楷體" w:cs="標楷體"/>
              </w:rPr>
              <w:t>【海洋教育】</w:t>
            </w:r>
          </w:p>
          <w:p w14:paraId="51172B8F" w14:textId="77777777" w:rsidR="00F40312" w:rsidRPr="00802333" w:rsidRDefault="00F40312" w:rsidP="00F40312">
            <w:pPr>
              <w:snapToGrid w:val="0"/>
              <w:rPr>
                <w:rFonts w:ascii="標楷體" w:eastAsia="標楷體" w:hAnsi="標楷體"/>
              </w:rPr>
            </w:pPr>
            <w:r w:rsidRPr="00802333">
              <w:rPr>
                <w:rFonts w:ascii="標楷體" w:eastAsia="標楷體" w:hAnsi="標楷體" w:cs="標楷體"/>
              </w:rPr>
              <w:t>【生涯規劃教育】</w:t>
            </w:r>
          </w:p>
          <w:p w14:paraId="4D47F807" w14:textId="00EF00DE" w:rsidR="00F40312" w:rsidRPr="00802333" w:rsidRDefault="00F40312" w:rsidP="00F40312">
            <w:pPr>
              <w:jc w:val="both"/>
              <w:rPr>
                <w:rFonts w:eastAsia="標楷體"/>
              </w:rPr>
            </w:pPr>
            <w:r w:rsidRPr="00802333">
              <w:rPr>
                <w:rFonts w:ascii="標楷體" w:eastAsia="標楷體" w:hAnsi="標楷體" w:cs="標楷體"/>
              </w:rPr>
              <w:t>【環境教育】</w:t>
            </w:r>
          </w:p>
        </w:tc>
        <w:tc>
          <w:tcPr>
            <w:tcW w:w="992" w:type="dxa"/>
            <w:gridSpan w:val="2"/>
            <w:vAlign w:val="center"/>
          </w:tcPr>
          <w:p w14:paraId="0949827D"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視覺藝術</w:t>
            </w:r>
          </w:p>
          <w:p w14:paraId="641FBB2B"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進擊的漫畫藝術</w:t>
            </w:r>
          </w:p>
          <w:p w14:paraId="305C3E95"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bCs/>
                <w:sz w:val="20"/>
                <w:szCs w:val="20"/>
              </w:rPr>
              <w:t>【環境教育】</w:t>
            </w:r>
          </w:p>
          <w:p w14:paraId="5DD9AB6D"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音樂</w:t>
            </w:r>
          </w:p>
          <w:p w14:paraId="02925183"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音樂疊疊樂</w:t>
            </w:r>
          </w:p>
          <w:p w14:paraId="424DCB0F"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【品德教育】</w:t>
            </w:r>
          </w:p>
          <w:p w14:paraId="3D73C855"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表演藝術</w:t>
            </w:r>
          </w:p>
          <w:p w14:paraId="1DD9331B"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變身最酷炫的自己</w:t>
            </w:r>
          </w:p>
          <w:p w14:paraId="308A5E90"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【性別平等教育】</w:t>
            </w:r>
          </w:p>
          <w:p w14:paraId="475A864A"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napToGrid w:val="0"/>
                <w:kern w:val="0"/>
                <w:sz w:val="20"/>
                <w:szCs w:val="20"/>
              </w:rPr>
              <w:t>【品德教育】</w:t>
            </w:r>
          </w:p>
          <w:p w14:paraId="76DEA5C3"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napToGrid w:val="0"/>
                <w:kern w:val="0"/>
                <w:sz w:val="20"/>
                <w:szCs w:val="20"/>
              </w:rPr>
              <w:t>【人權教育】</w:t>
            </w:r>
          </w:p>
          <w:p w14:paraId="5D03123D" w14:textId="568A24B9" w:rsidR="00F40312" w:rsidRPr="00802333" w:rsidRDefault="00F40312" w:rsidP="00F40312">
            <w:pPr>
              <w:jc w:val="both"/>
              <w:rPr>
                <w:rFonts w:eastAsia="標楷體"/>
              </w:rPr>
            </w:pPr>
            <w:r w:rsidRPr="00802333">
              <w:rPr>
                <w:rFonts w:ascii="標楷體" w:eastAsia="標楷體" w:hAnsi="標楷體" w:hint="eastAsia"/>
                <w:snapToGrid w:val="0"/>
                <w:kern w:val="0"/>
                <w:sz w:val="20"/>
                <w:szCs w:val="20"/>
              </w:rPr>
              <w:t>【閱讀素養教育】</w:t>
            </w:r>
          </w:p>
        </w:tc>
        <w:tc>
          <w:tcPr>
            <w:tcW w:w="1134" w:type="dxa"/>
            <w:shd w:val="clear" w:color="auto" w:fill="FFFFFF"/>
          </w:tcPr>
          <w:p w14:paraId="763B540F"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童軍：第一主題一起「趣」旅行第3單元旅行妙錦囊</w:t>
            </w:r>
          </w:p>
          <w:p w14:paraId="5D14AAA0"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7CE29A9B"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【安全教育】</w:t>
            </w:r>
          </w:p>
          <w:p w14:paraId="1C522E63" w14:textId="77777777" w:rsidR="00F40312" w:rsidRPr="00802333" w:rsidRDefault="00F40312" w:rsidP="00F40312">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17CA4C08"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46D38DFF"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家政：第三主題用愛鋪滿家第2單元凝聚好時光</w:t>
            </w:r>
          </w:p>
          <w:p w14:paraId="3CFB473A"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【家庭教育】</w:t>
            </w:r>
          </w:p>
          <w:p w14:paraId="0EE862E0"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輔導：第六主題讓心更靠近</w:t>
            </w:r>
            <w:r w:rsidRPr="00802333">
              <w:rPr>
                <w:rFonts w:ascii="Gungsuh" w:eastAsia="Gungsuh" w:hAnsi="Gungsuh" w:cs="Gungsuh"/>
              </w:rPr>
              <w:lastRenderedPageBreak/>
              <w:t>第1單元我想更懂你</w:t>
            </w:r>
          </w:p>
          <w:p w14:paraId="59DF8500" w14:textId="0425E6F2" w:rsidR="00F40312" w:rsidRPr="00802333" w:rsidRDefault="00F40312" w:rsidP="00F40312">
            <w:pPr>
              <w:jc w:val="both"/>
              <w:rPr>
                <w:rFonts w:eastAsia="標楷體"/>
              </w:rPr>
            </w:pPr>
            <w:r w:rsidRPr="00802333">
              <w:rPr>
                <w:rFonts w:ascii="標楷體" w:eastAsia="標楷體" w:hAnsi="標楷體" w:cs="標楷體"/>
              </w:rPr>
              <w:t>【人權教育】</w:t>
            </w:r>
          </w:p>
        </w:tc>
        <w:tc>
          <w:tcPr>
            <w:tcW w:w="1134" w:type="dxa"/>
            <w:shd w:val="clear" w:color="auto" w:fill="FFFFFF"/>
          </w:tcPr>
          <w:p w14:paraId="2ADEADD6" w14:textId="77777777" w:rsidR="00F40312" w:rsidRPr="00802333" w:rsidRDefault="00F40312" w:rsidP="00F40312">
            <w:pPr>
              <w:jc w:val="both"/>
              <w:rPr>
                <w:rFonts w:ascii="標楷體" w:eastAsia="標楷體" w:hAnsi="標楷體"/>
                <w:bCs/>
                <w:snapToGrid w:val="0"/>
                <w:sz w:val="20"/>
                <w:szCs w:val="20"/>
              </w:rPr>
            </w:pPr>
            <w:r w:rsidRPr="00802333">
              <w:rPr>
                <w:rFonts w:ascii="標楷體" w:eastAsia="標楷體" w:hAnsi="標楷體" w:hint="eastAsia"/>
                <w:bCs/>
                <w:sz w:val="20"/>
                <w:szCs w:val="20"/>
              </w:rPr>
              <w:lastRenderedPageBreak/>
              <w:t>第二冊</w:t>
            </w:r>
            <w:r w:rsidRPr="00802333">
              <w:rPr>
                <w:rFonts w:ascii="標楷體" w:eastAsia="標楷體" w:hAnsi="標楷體" w:hint="eastAsia"/>
                <w:bCs/>
                <w:snapToGrid w:val="0"/>
                <w:sz w:val="20"/>
                <w:szCs w:val="20"/>
              </w:rPr>
              <w:t>關卡5 製作一個創意機構玩具</w:t>
            </w:r>
          </w:p>
          <w:p w14:paraId="06EC6A33" w14:textId="77777777" w:rsidR="00F40312" w:rsidRPr="00802333" w:rsidRDefault="00F40312" w:rsidP="00F40312">
            <w:pPr>
              <w:jc w:val="both"/>
              <w:rPr>
                <w:rFonts w:ascii="標楷體" w:eastAsia="標楷體" w:hAnsi="標楷體"/>
                <w:bCs/>
                <w:snapToGrid w:val="0"/>
                <w:sz w:val="20"/>
                <w:szCs w:val="20"/>
              </w:rPr>
            </w:pPr>
          </w:p>
          <w:p w14:paraId="6EFE3ED8" w14:textId="265C745D" w:rsidR="00F40312" w:rsidRPr="00802333" w:rsidRDefault="00F40312" w:rsidP="00F40312">
            <w:pPr>
              <w:jc w:val="both"/>
              <w:rPr>
                <w:rFonts w:eastAsia="標楷體"/>
              </w:rPr>
            </w:pPr>
            <w:r w:rsidRPr="00802333">
              <w:rPr>
                <w:rFonts w:eastAsia="標楷體" w:hint="eastAsia"/>
              </w:rPr>
              <w:t>程式語言基本概念</w:t>
            </w:r>
          </w:p>
        </w:tc>
        <w:tc>
          <w:tcPr>
            <w:tcW w:w="992" w:type="dxa"/>
          </w:tcPr>
          <w:p w14:paraId="459DD7E6" w14:textId="77777777" w:rsidR="00F40312" w:rsidRPr="00802333" w:rsidRDefault="00F40312" w:rsidP="00F40312">
            <w:pPr>
              <w:rPr>
                <w:rFonts w:asciiTheme="minorEastAsia" w:eastAsiaTheme="minorEastAsia" w:hAnsiTheme="minorEastAsia"/>
              </w:rPr>
            </w:pPr>
            <w:r w:rsidRPr="00802333">
              <w:rPr>
                <w:rFonts w:asciiTheme="minorEastAsia" w:eastAsiaTheme="minorEastAsia" w:hAnsiTheme="minorEastAsia"/>
              </w:rPr>
              <w:t>第</w:t>
            </w:r>
            <w:r w:rsidRPr="00802333">
              <w:rPr>
                <w:rFonts w:asciiTheme="minorEastAsia" w:eastAsiaTheme="minorEastAsia" w:hAnsiTheme="minorEastAsia" w:hint="eastAsia"/>
              </w:rPr>
              <w:t>5</w:t>
            </w:r>
            <w:r w:rsidRPr="00802333">
              <w:rPr>
                <w:rFonts w:asciiTheme="minorEastAsia" w:eastAsiaTheme="minorEastAsia" w:hAnsiTheme="minorEastAsia"/>
              </w:rPr>
              <w:t>- 1 章 籃球</w:t>
            </w:r>
          </w:p>
          <w:p w14:paraId="2ABDC940" w14:textId="53705C22" w:rsidR="00F40312" w:rsidRPr="00802333" w:rsidRDefault="00F40312" w:rsidP="00F40312">
            <w:pPr>
              <w:jc w:val="both"/>
              <w:rPr>
                <w:rFonts w:eastAsia="標楷體"/>
              </w:rPr>
            </w:pPr>
            <w:r w:rsidRPr="00802333">
              <w:rPr>
                <w:rFonts w:asciiTheme="minorEastAsia" w:eastAsiaTheme="minorEastAsia" w:hAnsiTheme="minorEastAsia" w:hint="eastAsia"/>
              </w:rPr>
              <w:t>【性別平等】</w:t>
            </w:r>
          </w:p>
        </w:tc>
      </w:tr>
      <w:tr w:rsidR="00802333" w:rsidRPr="00802333" w14:paraId="48B6C19F" w14:textId="77777777" w:rsidTr="00AF3906">
        <w:trPr>
          <w:cantSplit/>
          <w:trHeight w:val="780"/>
          <w:jc w:val="center"/>
        </w:trPr>
        <w:tc>
          <w:tcPr>
            <w:tcW w:w="597" w:type="dxa"/>
            <w:gridSpan w:val="2"/>
            <w:vAlign w:val="center"/>
          </w:tcPr>
          <w:p w14:paraId="6F3BC4DD" w14:textId="4D924F21" w:rsidR="00F40312" w:rsidRPr="00802333" w:rsidRDefault="00F40312" w:rsidP="00F40312">
            <w:pPr>
              <w:jc w:val="center"/>
              <w:rPr>
                <w:rFonts w:eastAsia="標楷體"/>
              </w:rPr>
            </w:pPr>
            <w:r w:rsidRPr="00802333">
              <w:rPr>
                <w:rFonts w:eastAsia="標楷體" w:hint="eastAsia"/>
              </w:rPr>
              <w:lastRenderedPageBreak/>
              <w:t>1</w:t>
            </w:r>
            <w:r w:rsidRPr="00802333">
              <w:rPr>
                <w:rFonts w:eastAsia="標楷體"/>
              </w:rPr>
              <w:t>3</w:t>
            </w:r>
          </w:p>
        </w:tc>
        <w:tc>
          <w:tcPr>
            <w:tcW w:w="672" w:type="dxa"/>
            <w:vAlign w:val="center"/>
          </w:tcPr>
          <w:p w14:paraId="00F2850D" w14:textId="77777777" w:rsidR="00F40312" w:rsidRPr="00802333" w:rsidRDefault="00F40312" w:rsidP="00F40312">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5/6~</w:t>
            </w:r>
          </w:p>
          <w:p w14:paraId="62FC521C" w14:textId="72E6F1F3" w:rsidR="00F40312" w:rsidRPr="00802333" w:rsidRDefault="00F40312" w:rsidP="00F40312">
            <w:pPr>
              <w:jc w:val="center"/>
              <w:rPr>
                <w:rFonts w:eastAsia="標楷體"/>
              </w:rPr>
            </w:pPr>
            <w:r w:rsidRPr="00802333">
              <w:rPr>
                <w:rFonts w:asciiTheme="minorEastAsia" w:eastAsiaTheme="minorEastAsia" w:hAnsiTheme="minorEastAsia" w:cs="新細明體" w:hint="eastAsia"/>
                <w:kern w:val="0"/>
                <w:sz w:val="20"/>
              </w:rPr>
              <w:t>5/10</w:t>
            </w:r>
          </w:p>
        </w:tc>
        <w:tc>
          <w:tcPr>
            <w:tcW w:w="994" w:type="dxa"/>
            <w:gridSpan w:val="2"/>
            <w:vAlign w:val="center"/>
          </w:tcPr>
          <w:p w14:paraId="20DCFA41"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第六課石虎是我們的龍貓</w:t>
            </w:r>
          </w:p>
          <w:p w14:paraId="5879621C"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43B5A57D"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【環境教育】</w:t>
            </w:r>
          </w:p>
          <w:p w14:paraId="04E6F7E2" w14:textId="2A9A73AB" w:rsidR="00F40312" w:rsidRPr="00802333" w:rsidRDefault="00F40312" w:rsidP="00F40312">
            <w:pPr>
              <w:jc w:val="both"/>
              <w:rPr>
                <w:rFonts w:eastAsia="標楷體"/>
              </w:rPr>
            </w:pPr>
            <w:r w:rsidRPr="00802333">
              <w:rPr>
                <w:rFonts w:ascii="標楷體" w:eastAsia="標楷體" w:hAnsi="標楷體" w:hint="eastAsia"/>
                <w:bCs/>
                <w:sz w:val="20"/>
                <w:szCs w:val="20"/>
              </w:rPr>
              <w:t>【戶外教育】</w:t>
            </w:r>
          </w:p>
        </w:tc>
        <w:tc>
          <w:tcPr>
            <w:tcW w:w="993" w:type="dxa"/>
          </w:tcPr>
          <w:p w14:paraId="519EB3DD"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Review 2</w:t>
            </w:r>
          </w:p>
          <w:p w14:paraId="5066FE39"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Lesson 5 How Often Do You Clean Your Room?</w:t>
            </w:r>
          </w:p>
          <w:p w14:paraId="1A33C1DA"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【第二次評量週】</w:t>
            </w:r>
          </w:p>
          <w:p w14:paraId="2BC0484F" w14:textId="4EA0864F" w:rsidR="00F40312" w:rsidRPr="00802333" w:rsidRDefault="00F40312" w:rsidP="00F40312">
            <w:pPr>
              <w:jc w:val="both"/>
              <w:rPr>
                <w:rFonts w:eastAsia="標楷體"/>
              </w:rPr>
            </w:pPr>
            <w:r w:rsidRPr="00802333">
              <w:rPr>
                <w:rFonts w:ascii="標楷體" w:eastAsia="標楷體" w:hAnsi="標楷體" w:hint="eastAsia"/>
                <w:sz w:val="22"/>
                <w:szCs w:val="22"/>
              </w:rPr>
              <w:t>【家庭教育】</w:t>
            </w:r>
          </w:p>
        </w:tc>
        <w:tc>
          <w:tcPr>
            <w:tcW w:w="992" w:type="dxa"/>
          </w:tcPr>
          <w:p w14:paraId="00D35401"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sz w:val="20"/>
                <w:szCs w:val="20"/>
              </w:rPr>
              <w:t>二、健康的生活4.藝術展覽</w:t>
            </w:r>
          </w:p>
          <w:p w14:paraId="464A675B"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hint="eastAsia"/>
                <w:sz w:val="20"/>
                <w:szCs w:val="20"/>
              </w:rPr>
              <w:t>【家庭教育】</w:t>
            </w:r>
          </w:p>
          <w:p w14:paraId="0AA2C2D0" w14:textId="2F6BE25B" w:rsidR="00F40312" w:rsidRPr="00802333" w:rsidRDefault="00F40312" w:rsidP="00F40312">
            <w:pPr>
              <w:jc w:val="both"/>
              <w:rPr>
                <w:rFonts w:eastAsia="標楷體"/>
              </w:rPr>
            </w:pPr>
            <w:r w:rsidRPr="00802333">
              <w:rPr>
                <w:rFonts w:ascii="標楷體" w:eastAsia="標楷體" w:hAnsi="標楷體" w:hint="eastAsia"/>
                <w:sz w:val="20"/>
                <w:szCs w:val="20"/>
              </w:rPr>
              <w:t>【品德教育】</w:t>
            </w:r>
          </w:p>
        </w:tc>
        <w:tc>
          <w:tcPr>
            <w:tcW w:w="992" w:type="dxa"/>
          </w:tcPr>
          <w:p w14:paraId="58D78942"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hint="eastAsia"/>
                <w:sz w:val="20"/>
                <w:szCs w:val="20"/>
                <w:lang w:eastAsia="zh-HK"/>
              </w:rPr>
              <w:t>綜合練習</w:t>
            </w:r>
          </w:p>
          <w:p w14:paraId="5FB99EC3"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hint="eastAsia"/>
                <w:sz w:val="20"/>
                <w:szCs w:val="20"/>
              </w:rPr>
              <w:t>【性別平等】</w:t>
            </w:r>
          </w:p>
          <w:p w14:paraId="21185D50" w14:textId="6F0C8D5B" w:rsidR="00F40312" w:rsidRPr="00802333" w:rsidRDefault="00F40312" w:rsidP="00F40312">
            <w:pPr>
              <w:jc w:val="both"/>
              <w:rPr>
                <w:rFonts w:eastAsia="標楷體"/>
              </w:rPr>
            </w:pPr>
            <w:r w:rsidRPr="00802333">
              <w:rPr>
                <w:rFonts w:ascii="標楷體" w:eastAsia="標楷體" w:hAnsi="標楷體" w:hint="eastAsia"/>
                <w:sz w:val="20"/>
                <w:szCs w:val="20"/>
              </w:rPr>
              <w:t>【閱讀素養】</w:t>
            </w:r>
          </w:p>
        </w:tc>
        <w:tc>
          <w:tcPr>
            <w:tcW w:w="851" w:type="dxa"/>
          </w:tcPr>
          <w:p w14:paraId="3EC07EEF" w14:textId="77777777" w:rsidR="00F40312" w:rsidRPr="00802333" w:rsidRDefault="00F40312" w:rsidP="00F40312">
            <w:pPr>
              <w:jc w:val="both"/>
              <w:rPr>
                <w:rFonts w:eastAsia="標楷體"/>
              </w:rPr>
            </w:pPr>
          </w:p>
        </w:tc>
        <w:tc>
          <w:tcPr>
            <w:tcW w:w="1134" w:type="dxa"/>
          </w:tcPr>
          <w:p w14:paraId="4F97D930" w14:textId="77777777" w:rsidR="00F40312" w:rsidRPr="00802333" w:rsidRDefault="00F40312" w:rsidP="00F40312">
            <w:pPr>
              <w:jc w:val="both"/>
              <w:rPr>
                <w:rFonts w:eastAsia="標楷體"/>
              </w:rPr>
            </w:pPr>
            <w:r w:rsidRPr="00802333">
              <w:rPr>
                <w:rFonts w:eastAsia="標楷體" w:hint="eastAsia"/>
              </w:rPr>
              <w:t>單</w:t>
            </w:r>
            <w:r w:rsidRPr="00802333">
              <w:rPr>
                <w:rFonts w:eastAsia="標楷體"/>
              </w:rPr>
              <w:t>元四</w:t>
            </w:r>
          </w:p>
          <w:p w14:paraId="0F73ED78" w14:textId="77777777" w:rsidR="00F40312" w:rsidRPr="00802333" w:rsidRDefault="00F40312" w:rsidP="00F40312">
            <w:pPr>
              <w:jc w:val="both"/>
              <w:rPr>
                <w:rFonts w:eastAsia="標楷體"/>
              </w:rPr>
            </w:pPr>
            <w:r w:rsidRPr="00802333">
              <w:rPr>
                <w:rFonts w:eastAsia="標楷體" w:hint="eastAsia"/>
              </w:rPr>
              <w:t>去</w:t>
            </w:r>
            <w:r w:rsidRPr="00802333">
              <w:rPr>
                <w:rFonts w:eastAsia="標楷體"/>
              </w:rPr>
              <w:t>洗澡</w:t>
            </w:r>
          </w:p>
          <w:p w14:paraId="79D26B7D" w14:textId="77777777" w:rsidR="00F40312" w:rsidRPr="00802333" w:rsidRDefault="00F40312" w:rsidP="00F40312">
            <w:pPr>
              <w:jc w:val="both"/>
              <w:rPr>
                <w:rFonts w:eastAsia="標楷體"/>
              </w:rPr>
            </w:pPr>
          </w:p>
        </w:tc>
        <w:tc>
          <w:tcPr>
            <w:tcW w:w="1134" w:type="dxa"/>
          </w:tcPr>
          <w:p w14:paraId="673C5E38" w14:textId="77777777" w:rsidR="00F40312" w:rsidRPr="00802333" w:rsidRDefault="00F40312" w:rsidP="00F40312">
            <w:pPr>
              <w:snapToGrid w:val="0"/>
              <w:rPr>
                <w:rFonts w:eastAsia="標楷體"/>
                <w:snapToGrid w:val="0"/>
              </w:rPr>
            </w:pPr>
            <w:r w:rsidRPr="00802333">
              <w:rPr>
                <w:rFonts w:eastAsia="標楷體" w:hint="eastAsia"/>
                <w:snapToGrid w:val="0"/>
              </w:rPr>
              <w:t>3</w:t>
            </w:r>
            <w:r w:rsidRPr="00802333">
              <w:rPr>
                <w:rFonts w:eastAsia="標楷體"/>
                <w:snapToGrid w:val="0"/>
              </w:rPr>
              <w:t>-</w:t>
            </w:r>
            <w:r w:rsidRPr="00802333">
              <w:rPr>
                <w:rFonts w:eastAsia="標楷體" w:hint="eastAsia"/>
                <w:snapToGrid w:val="0"/>
              </w:rPr>
              <w:t>2</w:t>
            </w:r>
            <w:r w:rsidRPr="00802333">
              <w:rPr>
                <w:rFonts w:eastAsia="標楷體" w:hint="eastAsia"/>
                <w:snapToGrid w:val="0"/>
              </w:rPr>
              <w:t>正比與反比</w:t>
            </w:r>
          </w:p>
          <w:p w14:paraId="11F77D49" w14:textId="77777777" w:rsidR="00F40312" w:rsidRPr="00802333" w:rsidRDefault="00F40312" w:rsidP="00F40312">
            <w:pPr>
              <w:snapToGrid w:val="0"/>
              <w:rPr>
                <w:rFonts w:eastAsia="標楷體"/>
                <w:snapToGrid w:val="0"/>
              </w:rPr>
            </w:pPr>
            <w:r w:rsidRPr="00802333">
              <w:rPr>
                <w:rFonts w:eastAsia="標楷體" w:hint="eastAsia"/>
                <w:snapToGrid w:val="0"/>
              </w:rPr>
              <w:t>【第二次評量週】</w:t>
            </w:r>
          </w:p>
          <w:p w14:paraId="5E8E256C" w14:textId="77777777" w:rsidR="00F40312" w:rsidRPr="00802333" w:rsidRDefault="00F40312" w:rsidP="00F40312">
            <w:pPr>
              <w:snapToGrid w:val="0"/>
              <w:rPr>
                <w:rFonts w:ascii="標楷體" w:eastAsia="標楷體" w:hAnsi="標楷體"/>
              </w:rPr>
            </w:pPr>
            <w:r w:rsidRPr="00802333">
              <w:rPr>
                <w:rFonts w:ascii="標楷體" w:eastAsia="標楷體" w:hAnsi="標楷體" w:hint="eastAsia"/>
              </w:rPr>
              <w:t>【資訊教育】</w:t>
            </w:r>
          </w:p>
          <w:p w14:paraId="0E3E7A27" w14:textId="77777777" w:rsidR="00F40312" w:rsidRPr="00802333" w:rsidRDefault="00F40312" w:rsidP="00F40312">
            <w:pPr>
              <w:snapToGrid w:val="0"/>
              <w:rPr>
                <w:rFonts w:ascii="標楷體" w:eastAsia="標楷體" w:hAnsi="標楷體"/>
              </w:rPr>
            </w:pPr>
            <w:r w:rsidRPr="00802333">
              <w:rPr>
                <w:rFonts w:ascii="標楷體" w:eastAsia="標楷體" w:hAnsi="標楷體" w:hint="eastAsia"/>
              </w:rPr>
              <w:t>【閱讀素養】</w:t>
            </w:r>
          </w:p>
          <w:p w14:paraId="1872A45B" w14:textId="0DE0DC73" w:rsidR="00F40312" w:rsidRPr="00802333" w:rsidRDefault="00F40312" w:rsidP="00F40312">
            <w:pPr>
              <w:jc w:val="both"/>
              <w:rPr>
                <w:rFonts w:eastAsia="標楷體"/>
              </w:rPr>
            </w:pPr>
            <w:r w:rsidRPr="00802333">
              <w:rPr>
                <w:rFonts w:ascii="標楷體" w:eastAsia="標楷體" w:hAnsi="標楷體" w:hint="eastAsia"/>
              </w:rPr>
              <w:t>【戶外教育】</w:t>
            </w:r>
          </w:p>
        </w:tc>
        <w:tc>
          <w:tcPr>
            <w:tcW w:w="992" w:type="dxa"/>
          </w:tcPr>
          <w:p w14:paraId="6EF9D220" w14:textId="77777777" w:rsidR="00F40312" w:rsidRPr="00802333" w:rsidRDefault="00F40312" w:rsidP="00F40312">
            <w:pPr>
              <w:ind w:left="57" w:right="57"/>
              <w:rPr>
                <w:rFonts w:ascii="標楷體" w:eastAsia="標楷體" w:hAnsi="標楷體"/>
              </w:rPr>
            </w:pPr>
            <w:r w:rsidRPr="00802333">
              <w:rPr>
                <w:rFonts w:ascii="標楷體" w:eastAsia="標楷體" w:hAnsi="標楷體" w:hint="eastAsia"/>
              </w:rPr>
              <w:t>第一篇 第4章 臺灣的第二、三級產業</w:t>
            </w:r>
          </w:p>
          <w:p w14:paraId="00FEF6E3" w14:textId="77777777" w:rsidR="00F40312" w:rsidRPr="00802333" w:rsidRDefault="00F40312" w:rsidP="00F40312">
            <w:pPr>
              <w:ind w:left="57" w:right="57"/>
              <w:rPr>
                <w:rFonts w:ascii="標楷體" w:eastAsia="標楷體" w:hAnsi="標楷體"/>
              </w:rPr>
            </w:pPr>
            <w:r w:rsidRPr="00802333">
              <w:rPr>
                <w:rFonts w:ascii="標楷體" w:eastAsia="標楷體" w:hAnsi="標楷體" w:hint="eastAsia"/>
              </w:rPr>
              <w:t>第二篇 第4章 戰後臺灣的政治變遷【人權教育】</w:t>
            </w:r>
          </w:p>
          <w:p w14:paraId="0117F9F9" w14:textId="50520D40" w:rsidR="00F40312" w:rsidRPr="00802333" w:rsidRDefault="00F40312" w:rsidP="00F40312">
            <w:pPr>
              <w:jc w:val="both"/>
              <w:rPr>
                <w:rFonts w:eastAsia="標楷體"/>
              </w:rPr>
            </w:pPr>
            <w:r w:rsidRPr="00802333">
              <w:rPr>
                <w:rFonts w:ascii="標楷體" w:eastAsia="標楷體" w:hAnsi="標楷體" w:hint="eastAsia"/>
              </w:rPr>
              <w:t>第三篇 第4章 社會互動中的社會規範</w:t>
            </w:r>
          </w:p>
        </w:tc>
        <w:tc>
          <w:tcPr>
            <w:tcW w:w="1134" w:type="dxa"/>
          </w:tcPr>
          <w:p w14:paraId="6C00F80C" w14:textId="77777777" w:rsidR="00F40312" w:rsidRPr="00802333" w:rsidRDefault="00F40312" w:rsidP="00F40312">
            <w:pPr>
              <w:widowControl/>
              <w:jc w:val="both"/>
              <w:rPr>
                <w:rFonts w:ascii="標楷體" w:eastAsia="標楷體" w:hAnsi="標楷體"/>
                <w:kern w:val="0"/>
              </w:rPr>
            </w:pPr>
            <w:r w:rsidRPr="00802333">
              <w:rPr>
                <w:rFonts w:ascii="標楷體" w:eastAsia="標楷體" w:hAnsi="標楷體"/>
                <w:kern w:val="0"/>
              </w:rPr>
              <w:t>3‧6動物界、4‧1生物生存的環境【第二次評量週】</w:t>
            </w:r>
          </w:p>
          <w:p w14:paraId="7C38D56D" w14:textId="77777777" w:rsidR="00F40312" w:rsidRPr="00802333" w:rsidRDefault="00F40312" w:rsidP="00F40312">
            <w:pPr>
              <w:snapToGrid w:val="0"/>
              <w:rPr>
                <w:rFonts w:ascii="標楷體" w:eastAsia="標楷體" w:hAnsi="標楷體"/>
              </w:rPr>
            </w:pPr>
            <w:r w:rsidRPr="00802333">
              <w:rPr>
                <w:rFonts w:ascii="標楷體" w:eastAsia="標楷體" w:hAnsi="標楷體" w:cs="標楷體"/>
              </w:rPr>
              <w:t>【環境教育】</w:t>
            </w:r>
          </w:p>
          <w:p w14:paraId="0FDD80CE" w14:textId="2B609FB9" w:rsidR="00F40312" w:rsidRPr="00802333" w:rsidRDefault="00F40312" w:rsidP="00F40312">
            <w:pPr>
              <w:jc w:val="both"/>
              <w:rPr>
                <w:rFonts w:eastAsia="標楷體"/>
              </w:rPr>
            </w:pPr>
            <w:r w:rsidRPr="00802333">
              <w:rPr>
                <w:rFonts w:ascii="標楷體" w:eastAsia="標楷體" w:hAnsi="標楷體" w:cs="標楷體"/>
              </w:rPr>
              <w:t>【戶外教育】</w:t>
            </w:r>
          </w:p>
        </w:tc>
        <w:tc>
          <w:tcPr>
            <w:tcW w:w="992" w:type="dxa"/>
            <w:gridSpan w:val="2"/>
            <w:vAlign w:val="center"/>
          </w:tcPr>
          <w:p w14:paraId="0CAFA2DB"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視覺藝術</w:t>
            </w:r>
          </w:p>
          <w:p w14:paraId="49075046"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進擊的漫畫藝術</w:t>
            </w:r>
          </w:p>
          <w:p w14:paraId="389F676B"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bCs/>
                <w:sz w:val="20"/>
                <w:szCs w:val="20"/>
              </w:rPr>
              <w:t>【環境教育】</w:t>
            </w:r>
          </w:p>
          <w:p w14:paraId="564F537B"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音樂</w:t>
            </w:r>
          </w:p>
          <w:p w14:paraId="3C4266D5"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音樂疊疊樂</w:t>
            </w:r>
          </w:p>
          <w:p w14:paraId="5A6FC85A"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【品德教育】</w:t>
            </w:r>
          </w:p>
          <w:p w14:paraId="0D660FC5"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表演藝術</w:t>
            </w:r>
          </w:p>
          <w:p w14:paraId="1F77C1B3"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變身最酷炫的自己</w:t>
            </w:r>
          </w:p>
          <w:p w14:paraId="504EAE4B"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【性別平等教育】</w:t>
            </w:r>
          </w:p>
          <w:p w14:paraId="75814AE9"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napToGrid w:val="0"/>
                <w:kern w:val="0"/>
                <w:sz w:val="20"/>
                <w:szCs w:val="20"/>
              </w:rPr>
              <w:t>【品德教育】</w:t>
            </w:r>
          </w:p>
          <w:p w14:paraId="7C23BA69"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napToGrid w:val="0"/>
                <w:kern w:val="0"/>
                <w:sz w:val="20"/>
                <w:szCs w:val="20"/>
              </w:rPr>
              <w:t>【人權教育】</w:t>
            </w:r>
          </w:p>
          <w:p w14:paraId="3FA30CEB" w14:textId="01B35266" w:rsidR="00F40312" w:rsidRPr="00802333" w:rsidRDefault="00F40312" w:rsidP="00F40312">
            <w:pPr>
              <w:jc w:val="both"/>
              <w:rPr>
                <w:rFonts w:eastAsia="標楷體"/>
              </w:rPr>
            </w:pPr>
            <w:r w:rsidRPr="00802333">
              <w:rPr>
                <w:rFonts w:ascii="標楷體" w:eastAsia="標楷體" w:hAnsi="標楷體" w:hint="eastAsia"/>
                <w:snapToGrid w:val="0"/>
                <w:kern w:val="0"/>
                <w:sz w:val="20"/>
                <w:szCs w:val="20"/>
              </w:rPr>
              <w:t>【閱讀素養教育】</w:t>
            </w:r>
          </w:p>
        </w:tc>
        <w:tc>
          <w:tcPr>
            <w:tcW w:w="1134" w:type="dxa"/>
            <w:shd w:val="clear" w:color="auto" w:fill="FFFFFF"/>
          </w:tcPr>
          <w:p w14:paraId="3D1994E7"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童軍：第二主題完勝服務學習第1單元修練核心價值</w:t>
            </w:r>
          </w:p>
          <w:p w14:paraId="1972243B"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【人權教育】</w:t>
            </w:r>
          </w:p>
          <w:p w14:paraId="4AE4BBC2"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家政：第四主題生活好味道第1單元街角遇到菜市場</w:t>
            </w:r>
          </w:p>
          <w:p w14:paraId="4403D087"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616396B8"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輔導：第六主題讓心更靠近第1單元我想更懂你</w:t>
            </w:r>
          </w:p>
          <w:p w14:paraId="6D336D8B" w14:textId="4499FC37" w:rsidR="00F40312" w:rsidRPr="00802333" w:rsidRDefault="00F40312" w:rsidP="00F40312">
            <w:pPr>
              <w:jc w:val="both"/>
              <w:rPr>
                <w:rFonts w:eastAsia="標楷體"/>
              </w:rPr>
            </w:pPr>
            <w:r w:rsidRPr="00802333">
              <w:rPr>
                <w:rFonts w:ascii="標楷體" w:eastAsia="標楷體" w:hAnsi="標楷體" w:cs="標楷體"/>
              </w:rPr>
              <w:t>【人權教育】</w:t>
            </w:r>
          </w:p>
        </w:tc>
        <w:tc>
          <w:tcPr>
            <w:tcW w:w="1134" w:type="dxa"/>
            <w:shd w:val="clear" w:color="auto" w:fill="FFFFFF"/>
          </w:tcPr>
          <w:p w14:paraId="41393290" w14:textId="77777777" w:rsidR="00F40312" w:rsidRPr="00802333" w:rsidRDefault="00F40312" w:rsidP="00F40312">
            <w:pPr>
              <w:jc w:val="both"/>
              <w:rPr>
                <w:rFonts w:ascii="標楷體" w:eastAsia="標楷體" w:hAnsi="標楷體"/>
                <w:bCs/>
                <w:snapToGrid w:val="0"/>
                <w:sz w:val="20"/>
                <w:szCs w:val="20"/>
              </w:rPr>
            </w:pPr>
            <w:r w:rsidRPr="00802333">
              <w:rPr>
                <w:rFonts w:ascii="標楷體" w:eastAsia="標楷體" w:hAnsi="標楷體" w:hint="eastAsia"/>
                <w:bCs/>
                <w:sz w:val="20"/>
                <w:szCs w:val="20"/>
              </w:rPr>
              <w:t>第二冊</w:t>
            </w:r>
            <w:r w:rsidRPr="00802333">
              <w:rPr>
                <w:rFonts w:ascii="標楷體" w:eastAsia="標楷體" w:hAnsi="標楷體" w:hint="eastAsia"/>
                <w:bCs/>
                <w:snapToGrid w:val="0"/>
                <w:sz w:val="20"/>
                <w:szCs w:val="20"/>
              </w:rPr>
              <w:t>關卡5 製作一個創意機構玩具</w:t>
            </w:r>
          </w:p>
          <w:p w14:paraId="69AE94CB" w14:textId="77777777" w:rsidR="00F40312" w:rsidRPr="00802333" w:rsidRDefault="00F40312" w:rsidP="00F40312">
            <w:pPr>
              <w:jc w:val="both"/>
              <w:rPr>
                <w:rFonts w:ascii="標楷體" w:eastAsia="標楷體" w:hAnsi="標楷體"/>
                <w:bCs/>
                <w:snapToGrid w:val="0"/>
                <w:sz w:val="20"/>
                <w:szCs w:val="20"/>
              </w:rPr>
            </w:pPr>
          </w:p>
          <w:p w14:paraId="68FE71AB" w14:textId="1EE2CE11" w:rsidR="00F40312" w:rsidRPr="00802333" w:rsidRDefault="00F40312" w:rsidP="00F40312">
            <w:pPr>
              <w:jc w:val="both"/>
              <w:rPr>
                <w:rFonts w:eastAsia="標楷體"/>
              </w:rPr>
            </w:pPr>
            <w:r w:rsidRPr="00802333">
              <w:rPr>
                <w:rFonts w:eastAsia="標楷體" w:hint="eastAsia"/>
              </w:rPr>
              <w:t>blockly games(</w:t>
            </w:r>
            <w:r w:rsidRPr="00802333">
              <w:rPr>
                <w:rFonts w:eastAsia="標楷體" w:hint="eastAsia"/>
              </w:rPr>
              <w:t>小鳥</w:t>
            </w:r>
            <w:r w:rsidRPr="00802333">
              <w:rPr>
                <w:rFonts w:eastAsia="標楷體" w:hint="eastAsia"/>
              </w:rPr>
              <w:t>,</w:t>
            </w:r>
            <w:r w:rsidRPr="00802333">
              <w:rPr>
                <w:rFonts w:eastAsia="標楷體" w:hint="eastAsia"/>
              </w:rPr>
              <w:t>烏龜</w:t>
            </w:r>
            <w:r w:rsidRPr="00802333">
              <w:rPr>
                <w:rFonts w:eastAsia="標楷體" w:hint="eastAsia"/>
              </w:rPr>
              <w:t>)</w:t>
            </w:r>
          </w:p>
        </w:tc>
        <w:tc>
          <w:tcPr>
            <w:tcW w:w="992" w:type="dxa"/>
          </w:tcPr>
          <w:p w14:paraId="188B6C6E" w14:textId="77777777" w:rsidR="00F40312" w:rsidRPr="00802333" w:rsidRDefault="00F40312" w:rsidP="00F40312">
            <w:pPr>
              <w:rPr>
                <w:rFonts w:asciiTheme="minorEastAsia" w:eastAsiaTheme="minorEastAsia" w:hAnsiTheme="minorEastAsia"/>
              </w:rPr>
            </w:pPr>
            <w:r w:rsidRPr="00802333">
              <w:rPr>
                <w:rFonts w:asciiTheme="minorEastAsia" w:eastAsiaTheme="minorEastAsia" w:hAnsiTheme="minorEastAsia"/>
              </w:rPr>
              <w:t>第 5-2 章 排球</w:t>
            </w:r>
          </w:p>
          <w:p w14:paraId="045B96D9" w14:textId="37CB76E7" w:rsidR="00F40312" w:rsidRPr="00802333" w:rsidRDefault="00F40312" w:rsidP="00F40312">
            <w:pPr>
              <w:jc w:val="both"/>
              <w:rPr>
                <w:rFonts w:eastAsia="標楷體"/>
              </w:rPr>
            </w:pPr>
            <w:r w:rsidRPr="00802333">
              <w:rPr>
                <w:rFonts w:asciiTheme="minorEastAsia" w:eastAsiaTheme="minorEastAsia" w:hAnsiTheme="minorEastAsia" w:hint="eastAsia"/>
              </w:rPr>
              <w:t>【性別平等】</w:t>
            </w:r>
          </w:p>
        </w:tc>
      </w:tr>
      <w:tr w:rsidR="00802333" w:rsidRPr="00802333" w14:paraId="5CBD5C8D" w14:textId="77777777" w:rsidTr="00F40312">
        <w:trPr>
          <w:cantSplit/>
          <w:trHeight w:val="780"/>
          <w:jc w:val="center"/>
        </w:trPr>
        <w:tc>
          <w:tcPr>
            <w:tcW w:w="597" w:type="dxa"/>
            <w:gridSpan w:val="2"/>
            <w:vAlign w:val="center"/>
          </w:tcPr>
          <w:p w14:paraId="7123AC36" w14:textId="02543700" w:rsidR="00F40312" w:rsidRPr="00802333" w:rsidRDefault="00F40312" w:rsidP="00F40312">
            <w:pPr>
              <w:jc w:val="center"/>
              <w:rPr>
                <w:rFonts w:eastAsia="標楷體"/>
              </w:rPr>
            </w:pPr>
            <w:r w:rsidRPr="00802333">
              <w:rPr>
                <w:rFonts w:eastAsia="標楷體" w:hint="eastAsia"/>
              </w:rPr>
              <w:lastRenderedPageBreak/>
              <w:t>1</w:t>
            </w:r>
            <w:r w:rsidRPr="00802333">
              <w:rPr>
                <w:rFonts w:eastAsia="標楷體"/>
              </w:rPr>
              <w:t>4</w:t>
            </w:r>
          </w:p>
        </w:tc>
        <w:tc>
          <w:tcPr>
            <w:tcW w:w="672" w:type="dxa"/>
            <w:vAlign w:val="center"/>
          </w:tcPr>
          <w:p w14:paraId="73CEA03D" w14:textId="77777777" w:rsidR="00F40312" w:rsidRPr="00802333" w:rsidRDefault="00F40312" w:rsidP="00F40312">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5/13~</w:t>
            </w:r>
          </w:p>
          <w:p w14:paraId="00927FF8" w14:textId="58E62891" w:rsidR="00F40312" w:rsidRPr="00802333" w:rsidRDefault="00F40312" w:rsidP="00F40312">
            <w:pPr>
              <w:jc w:val="center"/>
              <w:rPr>
                <w:rFonts w:eastAsia="標楷體"/>
              </w:rPr>
            </w:pPr>
            <w:r w:rsidRPr="00802333">
              <w:rPr>
                <w:rFonts w:asciiTheme="minorEastAsia" w:eastAsiaTheme="minorEastAsia" w:hAnsiTheme="minorEastAsia" w:cs="新細明體" w:hint="eastAsia"/>
                <w:kern w:val="0"/>
                <w:sz w:val="20"/>
              </w:rPr>
              <w:t>5/17</w:t>
            </w:r>
          </w:p>
        </w:tc>
        <w:tc>
          <w:tcPr>
            <w:tcW w:w="994" w:type="dxa"/>
            <w:gridSpan w:val="2"/>
            <w:vAlign w:val="center"/>
          </w:tcPr>
          <w:p w14:paraId="10AF1C85"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語文常識(二)漢字的流變與書法欣賞(第二次段考)</w:t>
            </w:r>
          </w:p>
          <w:p w14:paraId="0F43F363" w14:textId="28E5C5A0" w:rsidR="00F40312" w:rsidRPr="00802333" w:rsidRDefault="00F40312" w:rsidP="00F40312">
            <w:pPr>
              <w:jc w:val="both"/>
              <w:rPr>
                <w:rFonts w:eastAsia="標楷體"/>
              </w:rPr>
            </w:pPr>
            <w:r w:rsidRPr="00802333">
              <w:rPr>
                <w:rFonts w:ascii="標楷體" w:eastAsia="標楷體" w:hAnsi="標楷體" w:hint="eastAsia"/>
                <w:bCs/>
                <w:sz w:val="20"/>
                <w:szCs w:val="20"/>
              </w:rPr>
              <w:t>【多元文化教育】</w:t>
            </w:r>
          </w:p>
        </w:tc>
        <w:tc>
          <w:tcPr>
            <w:tcW w:w="993" w:type="dxa"/>
          </w:tcPr>
          <w:p w14:paraId="7F4D74CA"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Lesson 5 How Often Do You Clean Your Room?</w:t>
            </w:r>
          </w:p>
          <w:p w14:paraId="3CDCC979" w14:textId="59865F65" w:rsidR="00F40312" w:rsidRPr="00802333" w:rsidRDefault="00F40312" w:rsidP="00F40312">
            <w:pPr>
              <w:jc w:val="both"/>
              <w:rPr>
                <w:rFonts w:eastAsia="標楷體"/>
              </w:rPr>
            </w:pPr>
            <w:r w:rsidRPr="00802333">
              <w:rPr>
                <w:rFonts w:ascii="標楷體" w:eastAsia="標楷體" w:hAnsi="標楷體" w:hint="eastAsia"/>
                <w:sz w:val="22"/>
                <w:szCs w:val="22"/>
              </w:rPr>
              <w:t>【家庭教育】</w:t>
            </w:r>
          </w:p>
        </w:tc>
        <w:tc>
          <w:tcPr>
            <w:tcW w:w="992" w:type="dxa"/>
          </w:tcPr>
          <w:p w14:paraId="7D2A083F" w14:textId="6D69BEB3" w:rsidR="00F40312" w:rsidRPr="00802333" w:rsidRDefault="00F40312" w:rsidP="00F40312">
            <w:pPr>
              <w:jc w:val="both"/>
              <w:rPr>
                <w:rFonts w:eastAsia="標楷體"/>
              </w:rPr>
            </w:pPr>
            <w:r w:rsidRPr="00802333">
              <w:rPr>
                <w:rFonts w:ascii="標楷體" w:eastAsia="標楷體" w:hAnsi="標楷體"/>
                <w:sz w:val="20"/>
                <w:szCs w:val="20"/>
              </w:rPr>
              <w:t>語文天地</w:t>
            </w:r>
            <w:r w:rsidRPr="00802333">
              <w:rPr>
                <w:rFonts w:ascii="標楷體" w:eastAsia="標楷體" w:hAnsi="標楷體" w:hint="eastAsia"/>
                <w:sz w:val="20"/>
                <w:szCs w:val="20"/>
              </w:rPr>
              <w:t>(</w:t>
            </w:r>
            <w:r w:rsidRPr="00802333">
              <w:rPr>
                <w:rFonts w:ascii="標楷體" w:eastAsia="標楷體" w:hAnsi="標楷體"/>
                <w:sz w:val="20"/>
                <w:szCs w:val="20"/>
              </w:rPr>
              <w:t>二</w:t>
            </w:r>
            <w:r w:rsidRPr="00802333">
              <w:rPr>
                <w:rFonts w:ascii="標楷體" w:eastAsia="標楷體" w:hAnsi="標楷體" w:hint="eastAsia"/>
                <w:sz w:val="20"/>
                <w:szCs w:val="20"/>
              </w:rPr>
              <w:t>)量詞</w:t>
            </w:r>
          </w:p>
        </w:tc>
        <w:tc>
          <w:tcPr>
            <w:tcW w:w="992" w:type="dxa"/>
          </w:tcPr>
          <w:p w14:paraId="0CC5DC61"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sz w:val="20"/>
                <w:szCs w:val="20"/>
              </w:rPr>
              <w:t>三、好樣个人生5.戊華伯公</w:t>
            </w:r>
          </w:p>
          <w:p w14:paraId="508B66F3" w14:textId="1DA438C0" w:rsidR="00F40312" w:rsidRPr="00802333" w:rsidRDefault="00F40312" w:rsidP="00F40312">
            <w:pPr>
              <w:jc w:val="both"/>
              <w:rPr>
                <w:rFonts w:eastAsia="標楷體"/>
              </w:rPr>
            </w:pPr>
            <w:r w:rsidRPr="00802333">
              <w:rPr>
                <w:rFonts w:ascii="標楷體" w:eastAsia="標楷體" w:hAnsi="標楷體" w:hint="eastAsia"/>
                <w:sz w:val="20"/>
                <w:szCs w:val="20"/>
              </w:rPr>
              <w:t>【品德教育】</w:t>
            </w:r>
          </w:p>
        </w:tc>
        <w:tc>
          <w:tcPr>
            <w:tcW w:w="851" w:type="dxa"/>
          </w:tcPr>
          <w:p w14:paraId="0EF9611B" w14:textId="77777777" w:rsidR="00F40312" w:rsidRPr="00802333" w:rsidRDefault="00F40312" w:rsidP="00F40312">
            <w:pPr>
              <w:jc w:val="both"/>
              <w:rPr>
                <w:rFonts w:eastAsia="標楷體"/>
              </w:rPr>
            </w:pPr>
          </w:p>
        </w:tc>
        <w:tc>
          <w:tcPr>
            <w:tcW w:w="1134" w:type="dxa"/>
          </w:tcPr>
          <w:p w14:paraId="4021EA7A" w14:textId="77777777" w:rsidR="00F40312" w:rsidRPr="00802333" w:rsidRDefault="00F40312" w:rsidP="00F40312">
            <w:pPr>
              <w:jc w:val="both"/>
              <w:rPr>
                <w:rFonts w:eastAsia="標楷體"/>
              </w:rPr>
            </w:pPr>
            <w:r w:rsidRPr="00802333">
              <w:rPr>
                <w:rFonts w:eastAsia="標楷體" w:hint="eastAsia"/>
              </w:rPr>
              <w:t>單</w:t>
            </w:r>
            <w:r w:rsidRPr="00802333">
              <w:rPr>
                <w:rFonts w:eastAsia="標楷體"/>
              </w:rPr>
              <w:t>元四</w:t>
            </w:r>
          </w:p>
          <w:p w14:paraId="702D2428" w14:textId="77777777" w:rsidR="00F40312" w:rsidRPr="00802333" w:rsidRDefault="00F40312" w:rsidP="00F40312">
            <w:pPr>
              <w:jc w:val="both"/>
              <w:rPr>
                <w:rFonts w:eastAsia="標楷體"/>
              </w:rPr>
            </w:pPr>
            <w:r w:rsidRPr="00802333">
              <w:rPr>
                <w:rFonts w:eastAsia="標楷體" w:hint="eastAsia"/>
              </w:rPr>
              <w:t>去</w:t>
            </w:r>
            <w:r w:rsidRPr="00802333">
              <w:rPr>
                <w:rFonts w:eastAsia="標楷體"/>
              </w:rPr>
              <w:t>洗澡</w:t>
            </w:r>
          </w:p>
          <w:p w14:paraId="100F00B5" w14:textId="77777777" w:rsidR="00F40312" w:rsidRPr="00802333" w:rsidRDefault="00F40312" w:rsidP="00F40312">
            <w:pPr>
              <w:jc w:val="both"/>
              <w:rPr>
                <w:rFonts w:eastAsia="標楷體"/>
              </w:rPr>
            </w:pPr>
          </w:p>
        </w:tc>
        <w:tc>
          <w:tcPr>
            <w:tcW w:w="1134" w:type="dxa"/>
          </w:tcPr>
          <w:p w14:paraId="0675D6B0" w14:textId="77777777" w:rsidR="00F40312" w:rsidRPr="00802333" w:rsidRDefault="00F40312" w:rsidP="00F40312">
            <w:pPr>
              <w:snapToGrid w:val="0"/>
              <w:rPr>
                <w:rFonts w:eastAsia="標楷體"/>
                <w:snapToGrid w:val="0"/>
              </w:rPr>
            </w:pPr>
            <w:r w:rsidRPr="00802333">
              <w:rPr>
                <w:rFonts w:eastAsia="標楷體" w:hint="eastAsia"/>
                <w:snapToGrid w:val="0"/>
              </w:rPr>
              <w:t>4</w:t>
            </w:r>
            <w:r w:rsidRPr="00802333">
              <w:rPr>
                <w:rFonts w:eastAsia="標楷體"/>
                <w:snapToGrid w:val="0"/>
              </w:rPr>
              <w:t>-</w:t>
            </w:r>
            <w:r w:rsidRPr="00802333">
              <w:rPr>
                <w:rFonts w:eastAsia="標楷體" w:hint="eastAsia"/>
                <w:snapToGrid w:val="0"/>
              </w:rPr>
              <w:t>1</w:t>
            </w:r>
            <w:r w:rsidRPr="00802333">
              <w:rPr>
                <w:rFonts w:eastAsia="標楷體" w:hint="eastAsia"/>
                <w:snapToGrid w:val="0"/>
              </w:rPr>
              <w:t>比例式</w:t>
            </w:r>
          </w:p>
          <w:p w14:paraId="2A9AE690" w14:textId="71B9C62C" w:rsidR="00F40312" w:rsidRPr="00802333" w:rsidRDefault="00F40312" w:rsidP="00F40312">
            <w:pPr>
              <w:jc w:val="both"/>
              <w:rPr>
                <w:rFonts w:eastAsia="標楷體"/>
              </w:rPr>
            </w:pPr>
            <w:r w:rsidRPr="00802333">
              <w:rPr>
                <w:rFonts w:ascii="標楷體" w:eastAsia="標楷體" w:hAnsi="標楷體" w:hint="eastAsia"/>
              </w:rPr>
              <w:t>【戶外教育】</w:t>
            </w:r>
          </w:p>
        </w:tc>
        <w:tc>
          <w:tcPr>
            <w:tcW w:w="992" w:type="dxa"/>
            <w:vAlign w:val="center"/>
          </w:tcPr>
          <w:p w14:paraId="138BEEBE" w14:textId="76D31F39" w:rsidR="00F40312" w:rsidRPr="00802333" w:rsidRDefault="00F40312" w:rsidP="00F40312">
            <w:pPr>
              <w:jc w:val="both"/>
              <w:rPr>
                <w:rFonts w:eastAsia="標楷體"/>
              </w:rPr>
            </w:pPr>
            <w:r w:rsidRPr="00802333">
              <w:rPr>
                <w:rFonts w:ascii="標楷體" w:eastAsia="標楷體" w:hAnsi="標楷體" w:hint="eastAsia"/>
                <w:b/>
              </w:rPr>
              <w:t>複習各篇3-4章</w:t>
            </w:r>
          </w:p>
        </w:tc>
        <w:tc>
          <w:tcPr>
            <w:tcW w:w="1134" w:type="dxa"/>
          </w:tcPr>
          <w:p w14:paraId="34DC500E" w14:textId="77777777" w:rsidR="00F40312" w:rsidRPr="00802333" w:rsidRDefault="00F40312" w:rsidP="00F40312">
            <w:pPr>
              <w:widowControl/>
              <w:jc w:val="both"/>
              <w:rPr>
                <w:rFonts w:ascii="標楷體" w:eastAsia="標楷體" w:hAnsi="標楷體"/>
                <w:kern w:val="0"/>
              </w:rPr>
            </w:pPr>
            <w:r w:rsidRPr="00802333">
              <w:rPr>
                <w:rFonts w:ascii="標楷體" w:eastAsia="標楷體" w:hAnsi="標楷體"/>
                <w:kern w:val="0"/>
              </w:rPr>
              <w:t>4‧2能量的流動與物質的循環、4‧3生物的交互關係</w:t>
            </w:r>
          </w:p>
          <w:p w14:paraId="02F7E662" w14:textId="77777777" w:rsidR="00F40312" w:rsidRPr="00802333" w:rsidRDefault="00F40312" w:rsidP="00F40312">
            <w:pPr>
              <w:snapToGrid w:val="0"/>
              <w:rPr>
                <w:rFonts w:ascii="標楷體" w:eastAsia="標楷體" w:hAnsi="標楷體"/>
              </w:rPr>
            </w:pPr>
            <w:r w:rsidRPr="00802333">
              <w:rPr>
                <w:rFonts w:ascii="標楷體" w:eastAsia="標楷體" w:hAnsi="標楷體" w:cs="標楷體"/>
              </w:rPr>
              <w:t>【環境教育】</w:t>
            </w:r>
          </w:p>
          <w:p w14:paraId="7A52ACFC" w14:textId="7B4DE10A" w:rsidR="00F40312" w:rsidRPr="00802333" w:rsidRDefault="00F40312" w:rsidP="00F40312">
            <w:pPr>
              <w:jc w:val="both"/>
              <w:rPr>
                <w:rFonts w:eastAsia="標楷體"/>
              </w:rPr>
            </w:pPr>
            <w:r w:rsidRPr="00802333">
              <w:rPr>
                <w:rFonts w:ascii="標楷體" w:eastAsia="標楷體" w:hAnsi="標楷體" w:cs="標楷體"/>
              </w:rPr>
              <w:t>【能源教育】</w:t>
            </w:r>
          </w:p>
        </w:tc>
        <w:tc>
          <w:tcPr>
            <w:tcW w:w="992" w:type="dxa"/>
            <w:gridSpan w:val="2"/>
            <w:vAlign w:val="center"/>
          </w:tcPr>
          <w:p w14:paraId="576CB718"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視覺藝術</w:t>
            </w:r>
          </w:p>
          <w:p w14:paraId="00B8FBBA"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進擊的漫畫藝術(第二次段考)</w:t>
            </w:r>
          </w:p>
          <w:p w14:paraId="539DB72E"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bCs/>
                <w:sz w:val="20"/>
                <w:szCs w:val="20"/>
              </w:rPr>
              <w:t>【環境教育】</w:t>
            </w:r>
          </w:p>
          <w:p w14:paraId="64894AC8"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音樂</w:t>
            </w:r>
          </w:p>
          <w:p w14:paraId="0206D59E"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音樂疊疊樂(第二次段考)</w:t>
            </w:r>
          </w:p>
          <w:p w14:paraId="5B3DC4A5"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【品德教育】</w:t>
            </w:r>
          </w:p>
          <w:p w14:paraId="6BADDB43"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表演藝術</w:t>
            </w:r>
          </w:p>
          <w:p w14:paraId="07C18AB6"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變身最酷炫的自己(第二次段考)</w:t>
            </w:r>
          </w:p>
          <w:p w14:paraId="26F314DA"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【性別平等教育】</w:t>
            </w:r>
          </w:p>
          <w:p w14:paraId="5673B387"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napToGrid w:val="0"/>
                <w:kern w:val="0"/>
                <w:sz w:val="20"/>
                <w:szCs w:val="20"/>
              </w:rPr>
              <w:t>【品德教育】</w:t>
            </w:r>
          </w:p>
          <w:p w14:paraId="2FBB350F"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napToGrid w:val="0"/>
                <w:kern w:val="0"/>
                <w:sz w:val="20"/>
                <w:szCs w:val="20"/>
              </w:rPr>
              <w:t>【人權教育】</w:t>
            </w:r>
          </w:p>
          <w:p w14:paraId="50C34811" w14:textId="3BEF5352" w:rsidR="00F40312" w:rsidRPr="00802333" w:rsidRDefault="00F40312" w:rsidP="00F40312">
            <w:pPr>
              <w:jc w:val="both"/>
              <w:rPr>
                <w:rFonts w:eastAsia="標楷體"/>
              </w:rPr>
            </w:pPr>
            <w:r w:rsidRPr="00802333">
              <w:rPr>
                <w:rFonts w:ascii="標楷體" w:eastAsia="標楷體" w:hAnsi="標楷體" w:hint="eastAsia"/>
                <w:snapToGrid w:val="0"/>
                <w:kern w:val="0"/>
                <w:sz w:val="20"/>
                <w:szCs w:val="20"/>
              </w:rPr>
              <w:t>【閱讀素養教育】</w:t>
            </w:r>
          </w:p>
        </w:tc>
        <w:tc>
          <w:tcPr>
            <w:tcW w:w="1134" w:type="dxa"/>
            <w:shd w:val="clear" w:color="auto" w:fill="FFFFFF"/>
          </w:tcPr>
          <w:p w14:paraId="626DAEFB"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童軍：第二主題完勝服務學習第1單元修練核心價值</w:t>
            </w:r>
          </w:p>
          <w:p w14:paraId="24DECDB1"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【人權教育】</w:t>
            </w:r>
          </w:p>
          <w:p w14:paraId="1285D878"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家政：第四主題生活好味道第1單元街角遇到菜市場</w:t>
            </w:r>
          </w:p>
          <w:p w14:paraId="33CE2CEA"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079DE521"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輔導：第六主題讓心更靠近第1單元我想更懂你</w:t>
            </w:r>
          </w:p>
          <w:p w14:paraId="6EB08C37" w14:textId="4F6BC77A" w:rsidR="00F40312" w:rsidRPr="00802333" w:rsidRDefault="00F40312" w:rsidP="00F40312">
            <w:pPr>
              <w:jc w:val="both"/>
              <w:rPr>
                <w:rFonts w:eastAsia="標楷體"/>
              </w:rPr>
            </w:pPr>
            <w:r w:rsidRPr="00802333">
              <w:rPr>
                <w:rFonts w:ascii="標楷體" w:eastAsia="標楷體" w:hAnsi="標楷體" w:cs="標楷體"/>
              </w:rPr>
              <w:t>【人權教育】</w:t>
            </w:r>
          </w:p>
        </w:tc>
        <w:tc>
          <w:tcPr>
            <w:tcW w:w="1134" w:type="dxa"/>
            <w:shd w:val="clear" w:color="auto" w:fill="FFFFFF"/>
          </w:tcPr>
          <w:p w14:paraId="3481F417" w14:textId="77777777" w:rsidR="00F40312" w:rsidRPr="00802333" w:rsidRDefault="00F40312" w:rsidP="00F40312">
            <w:pPr>
              <w:jc w:val="both"/>
              <w:rPr>
                <w:rFonts w:ascii="標楷體" w:eastAsia="標楷體" w:hAnsi="標楷體"/>
                <w:bCs/>
                <w:snapToGrid w:val="0"/>
                <w:sz w:val="20"/>
                <w:szCs w:val="20"/>
              </w:rPr>
            </w:pPr>
            <w:r w:rsidRPr="00802333">
              <w:rPr>
                <w:rFonts w:ascii="標楷體" w:eastAsia="標楷體" w:hAnsi="標楷體" w:hint="eastAsia"/>
                <w:bCs/>
                <w:sz w:val="20"/>
                <w:szCs w:val="20"/>
              </w:rPr>
              <w:t>第二冊</w:t>
            </w:r>
            <w:r w:rsidRPr="00802333">
              <w:rPr>
                <w:rFonts w:ascii="標楷體" w:eastAsia="標楷體" w:hAnsi="標楷體" w:hint="eastAsia"/>
                <w:bCs/>
                <w:snapToGrid w:val="0"/>
                <w:sz w:val="20"/>
                <w:szCs w:val="20"/>
              </w:rPr>
              <w:t>關卡5 製作一個創意機構玩具</w:t>
            </w:r>
          </w:p>
          <w:p w14:paraId="5D78F5D2" w14:textId="77777777" w:rsidR="00F40312" w:rsidRPr="00802333" w:rsidRDefault="00F40312" w:rsidP="00F40312">
            <w:pPr>
              <w:jc w:val="both"/>
              <w:rPr>
                <w:rFonts w:ascii="標楷體" w:eastAsia="標楷體" w:hAnsi="標楷體"/>
                <w:bCs/>
                <w:snapToGrid w:val="0"/>
                <w:sz w:val="20"/>
                <w:szCs w:val="20"/>
              </w:rPr>
            </w:pPr>
          </w:p>
          <w:p w14:paraId="0600043C" w14:textId="37CF59C5" w:rsidR="00F40312" w:rsidRPr="00802333" w:rsidRDefault="00F40312" w:rsidP="00F40312">
            <w:pPr>
              <w:jc w:val="both"/>
              <w:rPr>
                <w:rFonts w:eastAsia="標楷體"/>
              </w:rPr>
            </w:pPr>
            <w:r w:rsidRPr="00802333">
              <w:rPr>
                <w:rFonts w:eastAsia="標楷體" w:hint="eastAsia"/>
              </w:rPr>
              <w:t>問題解析與流程控制</w:t>
            </w:r>
          </w:p>
        </w:tc>
        <w:tc>
          <w:tcPr>
            <w:tcW w:w="992" w:type="dxa"/>
          </w:tcPr>
          <w:p w14:paraId="139D4593" w14:textId="77777777" w:rsidR="00F40312" w:rsidRPr="00802333" w:rsidRDefault="00F40312" w:rsidP="00F40312">
            <w:pPr>
              <w:rPr>
                <w:rFonts w:asciiTheme="minorEastAsia" w:eastAsiaTheme="minorEastAsia" w:hAnsiTheme="minorEastAsia"/>
              </w:rPr>
            </w:pPr>
            <w:r w:rsidRPr="00802333">
              <w:rPr>
                <w:rFonts w:asciiTheme="minorEastAsia" w:eastAsiaTheme="minorEastAsia" w:hAnsiTheme="minorEastAsia"/>
              </w:rPr>
              <w:t>第 5-3 章 桌球</w:t>
            </w:r>
          </w:p>
          <w:p w14:paraId="49AF14CA" w14:textId="1382E116" w:rsidR="00F40312" w:rsidRPr="00802333" w:rsidRDefault="00F40312" w:rsidP="00F40312">
            <w:pPr>
              <w:jc w:val="both"/>
              <w:rPr>
                <w:rFonts w:eastAsia="標楷體"/>
              </w:rPr>
            </w:pPr>
            <w:r w:rsidRPr="00802333">
              <w:rPr>
                <w:rFonts w:asciiTheme="minorEastAsia" w:eastAsiaTheme="minorEastAsia" w:hAnsiTheme="minorEastAsia" w:hint="eastAsia"/>
              </w:rPr>
              <w:t>【安全教育】</w:t>
            </w:r>
          </w:p>
        </w:tc>
      </w:tr>
      <w:tr w:rsidR="00802333" w:rsidRPr="00802333" w14:paraId="0228D345" w14:textId="77777777" w:rsidTr="00AF3906">
        <w:trPr>
          <w:cantSplit/>
          <w:trHeight w:val="780"/>
          <w:jc w:val="center"/>
        </w:trPr>
        <w:tc>
          <w:tcPr>
            <w:tcW w:w="597" w:type="dxa"/>
            <w:gridSpan w:val="2"/>
            <w:vAlign w:val="center"/>
          </w:tcPr>
          <w:p w14:paraId="131FAA77" w14:textId="11DB6485" w:rsidR="00F40312" w:rsidRPr="00802333" w:rsidRDefault="00F40312" w:rsidP="00F40312">
            <w:pPr>
              <w:jc w:val="center"/>
              <w:rPr>
                <w:rFonts w:eastAsia="標楷體"/>
              </w:rPr>
            </w:pPr>
            <w:r w:rsidRPr="00802333">
              <w:rPr>
                <w:rFonts w:eastAsia="標楷體" w:hint="eastAsia"/>
              </w:rPr>
              <w:lastRenderedPageBreak/>
              <w:t>1</w:t>
            </w:r>
            <w:r w:rsidRPr="00802333">
              <w:rPr>
                <w:rFonts w:eastAsia="標楷體"/>
              </w:rPr>
              <w:t>5</w:t>
            </w:r>
          </w:p>
        </w:tc>
        <w:tc>
          <w:tcPr>
            <w:tcW w:w="672" w:type="dxa"/>
            <w:vAlign w:val="center"/>
          </w:tcPr>
          <w:p w14:paraId="28ABEA2E" w14:textId="77777777" w:rsidR="00F40312" w:rsidRPr="00802333" w:rsidRDefault="00F40312" w:rsidP="00F40312">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5/20~</w:t>
            </w:r>
          </w:p>
          <w:p w14:paraId="40DB4B28" w14:textId="6643B276" w:rsidR="00F40312" w:rsidRPr="00802333" w:rsidRDefault="00F40312" w:rsidP="00F40312">
            <w:pPr>
              <w:jc w:val="center"/>
              <w:rPr>
                <w:rFonts w:eastAsia="標楷體"/>
              </w:rPr>
            </w:pPr>
            <w:r w:rsidRPr="00802333">
              <w:rPr>
                <w:rFonts w:asciiTheme="minorEastAsia" w:eastAsiaTheme="minorEastAsia" w:hAnsiTheme="minorEastAsia" w:cs="新細明體" w:hint="eastAsia"/>
                <w:kern w:val="0"/>
                <w:sz w:val="20"/>
              </w:rPr>
              <w:t>5/24</w:t>
            </w:r>
          </w:p>
        </w:tc>
        <w:tc>
          <w:tcPr>
            <w:tcW w:w="994" w:type="dxa"/>
            <w:gridSpan w:val="2"/>
            <w:vAlign w:val="center"/>
          </w:tcPr>
          <w:p w14:paraId="4E224B35"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第七課</w:t>
            </w:r>
          </w:p>
          <w:p w14:paraId="14AC1124"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五柳先生傳</w:t>
            </w:r>
          </w:p>
          <w:p w14:paraId="281A403C"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【閱讀素養教育】【生命教育】</w:t>
            </w:r>
          </w:p>
          <w:p w14:paraId="37DF12A7" w14:textId="121F1371" w:rsidR="00F40312" w:rsidRPr="00802333" w:rsidRDefault="00F40312" w:rsidP="00F40312">
            <w:pPr>
              <w:jc w:val="both"/>
              <w:rPr>
                <w:rFonts w:eastAsia="標楷體"/>
              </w:rPr>
            </w:pPr>
            <w:r w:rsidRPr="00802333">
              <w:rPr>
                <w:rFonts w:ascii="標楷體" w:eastAsia="標楷體" w:hAnsi="標楷體" w:hint="eastAsia"/>
                <w:sz w:val="20"/>
                <w:szCs w:val="20"/>
              </w:rPr>
              <w:t>【生涯規劃教育】</w:t>
            </w:r>
          </w:p>
        </w:tc>
        <w:tc>
          <w:tcPr>
            <w:tcW w:w="993" w:type="dxa"/>
          </w:tcPr>
          <w:p w14:paraId="130682D5"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Lesson 5 How Often Do You Clean Your Room?</w:t>
            </w:r>
          </w:p>
          <w:p w14:paraId="03DB5156" w14:textId="7BD5D062" w:rsidR="00F40312" w:rsidRPr="00802333" w:rsidRDefault="00F40312" w:rsidP="00F40312">
            <w:pPr>
              <w:jc w:val="both"/>
              <w:rPr>
                <w:rFonts w:eastAsia="標楷體"/>
              </w:rPr>
            </w:pPr>
            <w:r w:rsidRPr="00802333">
              <w:rPr>
                <w:rFonts w:ascii="標楷體" w:eastAsia="標楷體" w:hAnsi="標楷體" w:hint="eastAsia"/>
                <w:sz w:val="22"/>
                <w:szCs w:val="22"/>
              </w:rPr>
              <w:t>【家庭教育】</w:t>
            </w:r>
          </w:p>
        </w:tc>
        <w:tc>
          <w:tcPr>
            <w:tcW w:w="992" w:type="dxa"/>
          </w:tcPr>
          <w:p w14:paraId="0ED10A92"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sz w:val="20"/>
                <w:szCs w:val="20"/>
              </w:rPr>
              <w:t>三、在地報馬仔5.蓮花的故鄉</w:t>
            </w:r>
          </w:p>
          <w:p w14:paraId="048F3638"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hint="eastAsia"/>
                <w:sz w:val="20"/>
                <w:szCs w:val="20"/>
              </w:rPr>
              <w:t>【環境教育】</w:t>
            </w:r>
          </w:p>
          <w:p w14:paraId="0FCBFA5B" w14:textId="051FB825" w:rsidR="00F40312" w:rsidRPr="00802333" w:rsidRDefault="00F40312" w:rsidP="00F40312">
            <w:pPr>
              <w:jc w:val="both"/>
              <w:rPr>
                <w:rFonts w:eastAsia="標楷體"/>
              </w:rPr>
            </w:pPr>
            <w:r w:rsidRPr="00802333">
              <w:rPr>
                <w:rFonts w:ascii="標楷體" w:eastAsia="標楷體" w:hAnsi="標楷體" w:hint="eastAsia"/>
                <w:sz w:val="20"/>
                <w:szCs w:val="20"/>
              </w:rPr>
              <w:t>【戶外教育】</w:t>
            </w:r>
          </w:p>
        </w:tc>
        <w:tc>
          <w:tcPr>
            <w:tcW w:w="992" w:type="dxa"/>
          </w:tcPr>
          <w:p w14:paraId="2CE826F4"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sz w:val="20"/>
                <w:szCs w:val="20"/>
              </w:rPr>
              <w:t>三、好樣个人生5.戊華伯公</w:t>
            </w:r>
          </w:p>
          <w:p w14:paraId="1F502BAF" w14:textId="612B2B5E" w:rsidR="00F40312" w:rsidRPr="00802333" w:rsidRDefault="00F40312" w:rsidP="00F40312">
            <w:pPr>
              <w:jc w:val="both"/>
              <w:rPr>
                <w:rFonts w:eastAsia="標楷體"/>
              </w:rPr>
            </w:pPr>
            <w:r w:rsidRPr="00802333">
              <w:rPr>
                <w:rFonts w:ascii="標楷體" w:eastAsia="標楷體" w:hAnsi="標楷體" w:hint="eastAsia"/>
                <w:sz w:val="20"/>
                <w:szCs w:val="20"/>
              </w:rPr>
              <w:t>【品德教育】</w:t>
            </w:r>
          </w:p>
        </w:tc>
        <w:tc>
          <w:tcPr>
            <w:tcW w:w="851" w:type="dxa"/>
          </w:tcPr>
          <w:p w14:paraId="61A89C02" w14:textId="77777777" w:rsidR="00F40312" w:rsidRPr="00802333" w:rsidRDefault="00F40312" w:rsidP="00F40312">
            <w:pPr>
              <w:jc w:val="both"/>
              <w:rPr>
                <w:rFonts w:eastAsia="標楷體"/>
              </w:rPr>
            </w:pPr>
          </w:p>
        </w:tc>
        <w:tc>
          <w:tcPr>
            <w:tcW w:w="1134" w:type="dxa"/>
          </w:tcPr>
          <w:p w14:paraId="502B8EFD" w14:textId="77777777" w:rsidR="00F40312" w:rsidRPr="00802333" w:rsidRDefault="00F40312" w:rsidP="00F40312">
            <w:pPr>
              <w:jc w:val="both"/>
              <w:rPr>
                <w:rFonts w:eastAsia="標楷體"/>
              </w:rPr>
            </w:pPr>
            <w:r w:rsidRPr="00802333">
              <w:rPr>
                <w:rFonts w:eastAsia="標楷體" w:hint="eastAsia"/>
              </w:rPr>
              <w:t>單</w:t>
            </w:r>
            <w:r w:rsidRPr="00802333">
              <w:rPr>
                <w:rFonts w:eastAsia="標楷體"/>
              </w:rPr>
              <w:t>元四</w:t>
            </w:r>
          </w:p>
          <w:p w14:paraId="32195195" w14:textId="77777777" w:rsidR="00F40312" w:rsidRPr="00802333" w:rsidRDefault="00F40312" w:rsidP="00F40312">
            <w:pPr>
              <w:jc w:val="both"/>
              <w:rPr>
                <w:rFonts w:eastAsia="標楷體"/>
              </w:rPr>
            </w:pPr>
            <w:r w:rsidRPr="00802333">
              <w:rPr>
                <w:rFonts w:eastAsia="標楷體" w:hint="eastAsia"/>
              </w:rPr>
              <w:t>去</w:t>
            </w:r>
            <w:r w:rsidRPr="00802333">
              <w:rPr>
                <w:rFonts w:eastAsia="標楷體"/>
              </w:rPr>
              <w:t>洗澡</w:t>
            </w:r>
          </w:p>
          <w:p w14:paraId="1C75E4DA" w14:textId="77777777" w:rsidR="00F40312" w:rsidRPr="00802333" w:rsidRDefault="00F40312" w:rsidP="00F40312">
            <w:pPr>
              <w:jc w:val="both"/>
              <w:rPr>
                <w:rFonts w:eastAsia="標楷體"/>
              </w:rPr>
            </w:pPr>
          </w:p>
        </w:tc>
        <w:tc>
          <w:tcPr>
            <w:tcW w:w="1134" w:type="dxa"/>
          </w:tcPr>
          <w:p w14:paraId="7EF47493" w14:textId="77777777" w:rsidR="00F40312" w:rsidRPr="00802333" w:rsidRDefault="00F40312" w:rsidP="00F40312">
            <w:pPr>
              <w:snapToGrid w:val="0"/>
              <w:rPr>
                <w:rFonts w:eastAsia="標楷體"/>
                <w:snapToGrid w:val="0"/>
              </w:rPr>
            </w:pPr>
            <w:r w:rsidRPr="00802333">
              <w:rPr>
                <w:rFonts w:eastAsia="標楷體" w:hint="eastAsia"/>
                <w:snapToGrid w:val="0"/>
              </w:rPr>
              <w:t>4</w:t>
            </w:r>
            <w:r w:rsidRPr="00802333">
              <w:rPr>
                <w:rFonts w:eastAsia="標楷體"/>
                <w:snapToGrid w:val="0"/>
              </w:rPr>
              <w:t>-</w:t>
            </w:r>
            <w:r w:rsidRPr="00802333">
              <w:rPr>
                <w:rFonts w:eastAsia="標楷體" w:hint="eastAsia"/>
                <w:snapToGrid w:val="0"/>
              </w:rPr>
              <w:t>2</w:t>
            </w:r>
            <w:r w:rsidRPr="00802333">
              <w:rPr>
                <w:rFonts w:eastAsia="標楷體" w:hint="eastAsia"/>
                <w:snapToGrid w:val="0"/>
              </w:rPr>
              <w:t>解一元一次不等式</w:t>
            </w:r>
          </w:p>
          <w:p w14:paraId="71D936CA" w14:textId="03292F81" w:rsidR="00F40312" w:rsidRPr="00802333" w:rsidRDefault="00F40312" w:rsidP="00F40312">
            <w:pPr>
              <w:jc w:val="both"/>
              <w:rPr>
                <w:rFonts w:eastAsia="標楷體"/>
              </w:rPr>
            </w:pPr>
            <w:r w:rsidRPr="00802333">
              <w:rPr>
                <w:rFonts w:ascii="標楷體" w:eastAsia="標楷體" w:hAnsi="標楷體" w:hint="eastAsia"/>
              </w:rPr>
              <w:t>【戶外教育】</w:t>
            </w:r>
          </w:p>
        </w:tc>
        <w:tc>
          <w:tcPr>
            <w:tcW w:w="992" w:type="dxa"/>
          </w:tcPr>
          <w:p w14:paraId="1C61C43F" w14:textId="77777777" w:rsidR="00F40312" w:rsidRPr="00802333" w:rsidRDefault="00F40312" w:rsidP="00F40312">
            <w:pPr>
              <w:ind w:left="57" w:right="57"/>
              <w:rPr>
                <w:rFonts w:ascii="標楷體" w:eastAsia="標楷體" w:hAnsi="標楷體"/>
              </w:rPr>
            </w:pPr>
            <w:r w:rsidRPr="00802333">
              <w:rPr>
                <w:rFonts w:ascii="標楷體" w:eastAsia="標楷體" w:hAnsi="標楷體" w:hint="eastAsia"/>
              </w:rPr>
              <w:t>第一篇 第5章 臺灣的聚落類型與交通網絡</w:t>
            </w:r>
          </w:p>
          <w:p w14:paraId="6DB26626" w14:textId="77777777" w:rsidR="00F40312" w:rsidRPr="00802333" w:rsidRDefault="00F40312" w:rsidP="00F40312">
            <w:pPr>
              <w:ind w:left="57" w:right="57"/>
              <w:rPr>
                <w:rFonts w:ascii="標楷體" w:eastAsia="標楷體" w:hAnsi="標楷體"/>
              </w:rPr>
            </w:pPr>
            <w:r w:rsidRPr="00802333">
              <w:rPr>
                <w:rFonts w:ascii="標楷體" w:eastAsia="標楷體" w:hAnsi="標楷體" w:hint="eastAsia"/>
              </w:rPr>
              <w:t>第二篇 第5章 戰後臺灣的兩岸關係與外交</w:t>
            </w:r>
          </w:p>
          <w:p w14:paraId="3517DB0B" w14:textId="7005A1A9" w:rsidR="00F40312" w:rsidRPr="00802333" w:rsidRDefault="00F40312" w:rsidP="00F40312">
            <w:pPr>
              <w:jc w:val="both"/>
              <w:rPr>
                <w:rFonts w:eastAsia="標楷體"/>
              </w:rPr>
            </w:pPr>
            <w:r w:rsidRPr="00802333">
              <w:rPr>
                <w:rFonts w:ascii="標楷體" w:eastAsia="標楷體" w:hAnsi="標楷體" w:hint="eastAsia"/>
              </w:rPr>
              <w:t>第三篇 第5章 社會變遷中的公平正義</w:t>
            </w:r>
          </w:p>
        </w:tc>
        <w:tc>
          <w:tcPr>
            <w:tcW w:w="1134" w:type="dxa"/>
          </w:tcPr>
          <w:p w14:paraId="75BF399D" w14:textId="77777777" w:rsidR="00F40312" w:rsidRPr="00802333" w:rsidRDefault="00F40312" w:rsidP="00F40312">
            <w:pPr>
              <w:widowControl/>
              <w:jc w:val="both"/>
              <w:rPr>
                <w:rFonts w:ascii="標楷體" w:eastAsia="標楷體" w:hAnsi="標楷體"/>
                <w:kern w:val="0"/>
              </w:rPr>
            </w:pPr>
            <w:r w:rsidRPr="00802333">
              <w:rPr>
                <w:rFonts w:ascii="標楷體" w:eastAsia="標楷體" w:hAnsi="標楷體"/>
                <w:kern w:val="0"/>
              </w:rPr>
              <w:t>4‧4多采多姿的生態系</w:t>
            </w:r>
          </w:p>
          <w:p w14:paraId="44122C0E" w14:textId="77777777" w:rsidR="00F40312" w:rsidRPr="00802333" w:rsidRDefault="00F40312" w:rsidP="00F40312">
            <w:pPr>
              <w:snapToGrid w:val="0"/>
              <w:rPr>
                <w:rFonts w:ascii="標楷體" w:eastAsia="標楷體" w:hAnsi="標楷體"/>
              </w:rPr>
            </w:pPr>
            <w:r w:rsidRPr="00802333">
              <w:rPr>
                <w:rFonts w:ascii="標楷體" w:eastAsia="標楷體" w:hAnsi="標楷體" w:cs="標楷體"/>
              </w:rPr>
              <w:t>【海洋教育】</w:t>
            </w:r>
          </w:p>
          <w:p w14:paraId="0830DDD8" w14:textId="77777777" w:rsidR="00F40312" w:rsidRPr="00802333" w:rsidRDefault="00F40312" w:rsidP="00F40312">
            <w:pPr>
              <w:snapToGrid w:val="0"/>
              <w:rPr>
                <w:rFonts w:ascii="標楷體" w:eastAsia="標楷體" w:hAnsi="標楷體"/>
              </w:rPr>
            </w:pPr>
            <w:r w:rsidRPr="00802333">
              <w:rPr>
                <w:rFonts w:ascii="標楷體" w:eastAsia="標楷體" w:hAnsi="標楷體" w:cs="標楷體"/>
              </w:rPr>
              <w:t>【環境教育】</w:t>
            </w:r>
          </w:p>
          <w:p w14:paraId="6F3B11FB" w14:textId="55BB6941" w:rsidR="00F40312" w:rsidRPr="00802333" w:rsidRDefault="00F40312" w:rsidP="00F40312">
            <w:pPr>
              <w:jc w:val="both"/>
              <w:rPr>
                <w:rFonts w:eastAsia="標楷體"/>
              </w:rPr>
            </w:pPr>
            <w:r w:rsidRPr="00802333">
              <w:rPr>
                <w:rFonts w:ascii="標楷體" w:eastAsia="標楷體" w:hAnsi="標楷體" w:cs="標楷體"/>
              </w:rPr>
              <w:t>【品德教育】</w:t>
            </w:r>
          </w:p>
        </w:tc>
        <w:tc>
          <w:tcPr>
            <w:tcW w:w="992" w:type="dxa"/>
            <w:gridSpan w:val="2"/>
            <w:vAlign w:val="center"/>
          </w:tcPr>
          <w:p w14:paraId="675C4694"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視覺藝術</w:t>
            </w:r>
          </w:p>
          <w:p w14:paraId="5A0C9B24"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進擊的漫畫藝術</w:t>
            </w:r>
          </w:p>
          <w:p w14:paraId="30A8AC30"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bCs/>
                <w:sz w:val="20"/>
                <w:szCs w:val="20"/>
              </w:rPr>
              <w:t>【環境教育】</w:t>
            </w:r>
          </w:p>
          <w:p w14:paraId="51E28DCB"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音樂</w:t>
            </w:r>
          </w:p>
          <w:p w14:paraId="7B669536"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豆芽菜工作坊【人權教育】</w:t>
            </w:r>
          </w:p>
          <w:p w14:paraId="29772B1C"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【海洋教育】</w:t>
            </w:r>
          </w:p>
          <w:p w14:paraId="5BBD99A0"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表演藝術</w:t>
            </w:r>
          </w:p>
          <w:p w14:paraId="13BB81C5"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變身最酷炫的自己</w:t>
            </w:r>
          </w:p>
          <w:p w14:paraId="1B6E1299"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【性別平等教育】</w:t>
            </w:r>
          </w:p>
          <w:p w14:paraId="68CC3B9D"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napToGrid w:val="0"/>
                <w:kern w:val="0"/>
                <w:sz w:val="20"/>
                <w:szCs w:val="20"/>
              </w:rPr>
              <w:t>【品德教育】</w:t>
            </w:r>
          </w:p>
          <w:p w14:paraId="7E17F389"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napToGrid w:val="0"/>
                <w:kern w:val="0"/>
                <w:sz w:val="20"/>
                <w:szCs w:val="20"/>
              </w:rPr>
              <w:t>【人權教育】</w:t>
            </w:r>
          </w:p>
          <w:p w14:paraId="482DB3FB" w14:textId="77E6D87C" w:rsidR="00F40312" w:rsidRPr="00802333" w:rsidRDefault="00F40312" w:rsidP="00F40312">
            <w:pPr>
              <w:jc w:val="both"/>
              <w:rPr>
                <w:rFonts w:eastAsia="標楷體"/>
              </w:rPr>
            </w:pPr>
            <w:r w:rsidRPr="00802333">
              <w:rPr>
                <w:rFonts w:ascii="標楷體" w:eastAsia="標楷體" w:hAnsi="標楷體" w:hint="eastAsia"/>
                <w:snapToGrid w:val="0"/>
                <w:kern w:val="0"/>
                <w:sz w:val="20"/>
                <w:szCs w:val="20"/>
              </w:rPr>
              <w:t>【閱讀素養教育】</w:t>
            </w:r>
          </w:p>
        </w:tc>
        <w:tc>
          <w:tcPr>
            <w:tcW w:w="1134" w:type="dxa"/>
            <w:shd w:val="clear" w:color="auto" w:fill="FFFFFF"/>
          </w:tcPr>
          <w:p w14:paraId="74D07EC4"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童軍：第二主題完勝服務學習第2單元服務全面啟動</w:t>
            </w:r>
          </w:p>
          <w:p w14:paraId="7D9C112C"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【人權教育】</w:t>
            </w:r>
          </w:p>
          <w:p w14:paraId="674BBB72"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家政：第四主題生活好味道第1單元街角遇到菜市場</w:t>
            </w:r>
          </w:p>
          <w:p w14:paraId="5F62E4FF"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6FF7E9A5"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輔導：第六主題讓心更靠近第1單元我想更懂你</w:t>
            </w:r>
          </w:p>
          <w:p w14:paraId="1C5E904F" w14:textId="14CB4512" w:rsidR="00F40312" w:rsidRPr="00802333" w:rsidRDefault="00F40312" w:rsidP="00F40312">
            <w:pPr>
              <w:jc w:val="both"/>
              <w:rPr>
                <w:rFonts w:eastAsia="標楷體"/>
              </w:rPr>
            </w:pPr>
            <w:r w:rsidRPr="00802333">
              <w:rPr>
                <w:rFonts w:ascii="標楷體" w:eastAsia="標楷體" w:hAnsi="標楷體" w:cs="標楷體"/>
              </w:rPr>
              <w:t>【人權教育】</w:t>
            </w:r>
          </w:p>
        </w:tc>
        <w:tc>
          <w:tcPr>
            <w:tcW w:w="1134" w:type="dxa"/>
            <w:shd w:val="clear" w:color="auto" w:fill="FFFFFF"/>
          </w:tcPr>
          <w:p w14:paraId="69DDD1BA" w14:textId="77777777" w:rsidR="00F40312" w:rsidRPr="00802333" w:rsidRDefault="00F40312" w:rsidP="00F40312">
            <w:pPr>
              <w:jc w:val="both"/>
              <w:rPr>
                <w:rFonts w:ascii="標楷體" w:eastAsia="標楷體" w:hAnsi="標楷體"/>
                <w:bCs/>
                <w:snapToGrid w:val="0"/>
                <w:sz w:val="20"/>
                <w:szCs w:val="20"/>
              </w:rPr>
            </w:pPr>
            <w:r w:rsidRPr="00802333">
              <w:rPr>
                <w:rFonts w:ascii="標楷體" w:eastAsia="標楷體" w:hAnsi="標楷體" w:hint="eastAsia"/>
                <w:bCs/>
                <w:sz w:val="20"/>
                <w:szCs w:val="20"/>
              </w:rPr>
              <w:t>第二冊</w:t>
            </w:r>
            <w:r w:rsidRPr="00802333">
              <w:rPr>
                <w:rFonts w:ascii="標楷體" w:eastAsia="標楷體" w:hAnsi="標楷體" w:hint="eastAsia"/>
                <w:bCs/>
                <w:snapToGrid w:val="0"/>
                <w:sz w:val="20"/>
                <w:szCs w:val="20"/>
              </w:rPr>
              <w:t>關卡5 製作一個創意機構玩具</w:t>
            </w:r>
          </w:p>
          <w:p w14:paraId="52C83461" w14:textId="77777777" w:rsidR="00F40312" w:rsidRPr="00802333" w:rsidRDefault="00F40312" w:rsidP="00F40312">
            <w:pPr>
              <w:jc w:val="both"/>
              <w:rPr>
                <w:rFonts w:ascii="標楷體" w:eastAsia="標楷體" w:hAnsi="標楷體"/>
                <w:bCs/>
                <w:snapToGrid w:val="0"/>
                <w:sz w:val="20"/>
                <w:szCs w:val="20"/>
              </w:rPr>
            </w:pPr>
          </w:p>
          <w:p w14:paraId="72D2DE4B" w14:textId="5FCE36AD" w:rsidR="00F40312" w:rsidRPr="00802333" w:rsidRDefault="00F40312" w:rsidP="00F40312">
            <w:pPr>
              <w:jc w:val="both"/>
              <w:rPr>
                <w:rFonts w:eastAsia="標楷體"/>
              </w:rPr>
            </w:pPr>
            <w:r w:rsidRPr="00802333">
              <w:rPr>
                <w:rFonts w:eastAsia="標楷體" w:hint="eastAsia"/>
              </w:rPr>
              <w:t>結構化程式</w:t>
            </w:r>
            <w:r w:rsidRPr="00802333">
              <w:rPr>
                <w:rFonts w:eastAsia="標楷體" w:hint="eastAsia"/>
              </w:rPr>
              <w:t>-</w:t>
            </w:r>
            <w:r w:rsidRPr="00802333">
              <w:rPr>
                <w:rFonts w:eastAsia="標楷體" w:hint="eastAsia"/>
              </w:rPr>
              <w:t>循序結構</w:t>
            </w:r>
          </w:p>
        </w:tc>
        <w:tc>
          <w:tcPr>
            <w:tcW w:w="992" w:type="dxa"/>
          </w:tcPr>
          <w:p w14:paraId="1F01C3D0" w14:textId="77777777" w:rsidR="00F40312" w:rsidRPr="00802333" w:rsidRDefault="00F40312" w:rsidP="00F40312">
            <w:pPr>
              <w:rPr>
                <w:rFonts w:asciiTheme="minorEastAsia" w:eastAsiaTheme="minorEastAsia" w:hAnsiTheme="minorEastAsia"/>
              </w:rPr>
            </w:pPr>
            <w:r w:rsidRPr="00802333">
              <w:rPr>
                <w:rFonts w:asciiTheme="minorEastAsia" w:eastAsiaTheme="minorEastAsia" w:hAnsiTheme="minorEastAsia"/>
              </w:rPr>
              <w:t>第</w:t>
            </w:r>
            <w:r w:rsidRPr="00802333">
              <w:rPr>
                <w:rFonts w:asciiTheme="minorEastAsia" w:eastAsiaTheme="minorEastAsia" w:hAnsiTheme="minorEastAsia" w:hint="eastAsia"/>
              </w:rPr>
              <w:t>5</w:t>
            </w:r>
            <w:r w:rsidRPr="00802333">
              <w:rPr>
                <w:rFonts w:asciiTheme="minorEastAsia" w:eastAsiaTheme="minorEastAsia" w:hAnsiTheme="minorEastAsia"/>
              </w:rPr>
              <w:t>- 4 章 足球</w:t>
            </w:r>
          </w:p>
          <w:p w14:paraId="1EA6DAE9" w14:textId="21C1CC98" w:rsidR="00F40312" w:rsidRPr="00802333" w:rsidRDefault="00F40312" w:rsidP="00F40312">
            <w:pPr>
              <w:jc w:val="both"/>
              <w:rPr>
                <w:rFonts w:eastAsia="標楷體"/>
              </w:rPr>
            </w:pPr>
            <w:r w:rsidRPr="00802333">
              <w:rPr>
                <w:rFonts w:asciiTheme="minorEastAsia" w:eastAsiaTheme="minorEastAsia" w:hAnsiTheme="minorEastAsia" w:hint="eastAsia"/>
              </w:rPr>
              <w:t>【品德教育】</w:t>
            </w:r>
          </w:p>
        </w:tc>
      </w:tr>
      <w:tr w:rsidR="00802333" w:rsidRPr="00802333" w14:paraId="351F4C5D" w14:textId="77777777" w:rsidTr="00AF3906">
        <w:trPr>
          <w:cantSplit/>
          <w:trHeight w:val="780"/>
          <w:jc w:val="center"/>
        </w:trPr>
        <w:tc>
          <w:tcPr>
            <w:tcW w:w="597" w:type="dxa"/>
            <w:gridSpan w:val="2"/>
            <w:vAlign w:val="center"/>
          </w:tcPr>
          <w:p w14:paraId="7E7AF3E3" w14:textId="4D39A121" w:rsidR="00F40312" w:rsidRPr="00802333" w:rsidRDefault="00F40312" w:rsidP="00F40312">
            <w:pPr>
              <w:jc w:val="center"/>
              <w:rPr>
                <w:rFonts w:eastAsia="標楷體"/>
              </w:rPr>
            </w:pPr>
            <w:r w:rsidRPr="00802333">
              <w:rPr>
                <w:rFonts w:eastAsia="標楷體" w:hint="eastAsia"/>
              </w:rPr>
              <w:lastRenderedPageBreak/>
              <w:t>1</w:t>
            </w:r>
            <w:r w:rsidRPr="00802333">
              <w:rPr>
                <w:rFonts w:eastAsia="標楷體"/>
              </w:rPr>
              <w:t>6</w:t>
            </w:r>
          </w:p>
        </w:tc>
        <w:tc>
          <w:tcPr>
            <w:tcW w:w="672" w:type="dxa"/>
            <w:vAlign w:val="center"/>
          </w:tcPr>
          <w:p w14:paraId="36E748FA" w14:textId="77777777" w:rsidR="00F40312" w:rsidRPr="00802333" w:rsidRDefault="00F40312" w:rsidP="00F40312">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5/27~</w:t>
            </w:r>
          </w:p>
          <w:p w14:paraId="4DEB4C31" w14:textId="61E77E6D" w:rsidR="00F40312" w:rsidRPr="00802333" w:rsidRDefault="00F40312" w:rsidP="00F40312">
            <w:pPr>
              <w:jc w:val="center"/>
              <w:rPr>
                <w:rFonts w:eastAsia="標楷體"/>
              </w:rPr>
            </w:pPr>
            <w:r w:rsidRPr="00802333">
              <w:rPr>
                <w:rFonts w:asciiTheme="minorEastAsia" w:eastAsiaTheme="minorEastAsia" w:hAnsiTheme="minorEastAsia" w:cs="新細明體" w:hint="eastAsia"/>
                <w:kern w:val="0"/>
                <w:sz w:val="20"/>
              </w:rPr>
              <w:t>5/31</w:t>
            </w:r>
          </w:p>
        </w:tc>
        <w:tc>
          <w:tcPr>
            <w:tcW w:w="994" w:type="dxa"/>
            <w:gridSpan w:val="2"/>
            <w:vAlign w:val="center"/>
          </w:tcPr>
          <w:p w14:paraId="08EA131D"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第七課</w:t>
            </w:r>
          </w:p>
          <w:p w14:paraId="16EBE826"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五柳先生傳</w:t>
            </w:r>
          </w:p>
          <w:p w14:paraId="7335BE83"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【閱讀素養教育】【生命教育】</w:t>
            </w:r>
          </w:p>
          <w:p w14:paraId="56D6D009" w14:textId="6FDA9715" w:rsidR="00F40312" w:rsidRPr="00802333" w:rsidRDefault="00F40312" w:rsidP="00F40312">
            <w:pPr>
              <w:jc w:val="both"/>
              <w:rPr>
                <w:rFonts w:eastAsia="標楷體"/>
              </w:rPr>
            </w:pPr>
            <w:r w:rsidRPr="00802333">
              <w:rPr>
                <w:rFonts w:ascii="標楷體" w:eastAsia="標楷體" w:hAnsi="標楷體" w:hint="eastAsia"/>
                <w:sz w:val="20"/>
                <w:szCs w:val="20"/>
              </w:rPr>
              <w:t>【生涯規劃教育】</w:t>
            </w:r>
          </w:p>
        </w:tc>
        <w:tc>
          <w:tcPr>
            <w:tcW w:w="993" w:type="dxa"/>
          </w:tcPr>
          <w:p w14:paraId="54A849D8"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Lesson 5 How Often Do You Clean Your Room?</w:t>
            </w:r>
          </w:p>
          <w:p w14:paraId="5725C240"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Lesson 6 Where Were You Yesterday?</w:t>
            </w:r>
          </w:p>
          <w:p w14:paraId="09F7DA1D" w14:textId="5E9A08D6" w:rsidR="00F40312" w:rsidRPr="00802333" w:rsidRDefault="00F40312" w:rsidP="00F40312">
            <w:pPr>
              <w:jc w:val="both"/>
              <w:rPr>
                <w:rFonts w:eastAsia="標楷體"/>
              </w:rPr>
            </w:pPr>
            <w:r w:rsidRPr="00802333">
              <w:rPr>
                <w:rFonts w:ascii="標楷體" w:eastAsia="標楷體" w:hAnsi="標楷體" w:hint="eastAsia"/>
                <w:sz w:val="22"/>
                <w:szCs w:val="22"/>
              </w:rPr>
              <w:t>【家庭教育】</w:t>
            </w:r>
            <w:r w:rsidRPr="00802333">
              <w:rPr>
                <w:rFonts w:ascii="標楷體" w:eastAsia="標楷體" w:hAnsi="標楷體" w:hint="eastAsia"/>
                <w:sz w:val="22"/>
                <w:szCs w:val="22"/>
              </w:rPr>
              <w:br/>
              <w:t>【國際教育】</w:t>
            </w:r>
          </w:p>
        </w:tc>
        <w:tc>
          <w:tcPr>
            <w:tcW w:w="992" w:type="dxa"/>
          </w:tcPr>
          <w:p w14:paraId="105B9A86"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sz w:val="20"/>
                <w:szCs w:val="20"/>
              </w:rPr>
              <w:t>三、在地報馬仔5.蓮花的故鄉</w:t>
            </w:r>
          </w:p>
          <w:p w14:paraId="2543AE8B"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hint="eastAsia"/>
                <w:sz w:val="20"/>
                <w:szCs w:val="20"/>
              </w:rPr>
              <w:t>【環境教育】</w:t>
            </w:r>
          </w:p>
          <w:p w14:paraId="04775325" w14:textId="308BD640" w:rsidR="00F40312" w:rsidRPr="00802333" w:rsidRDefault="00F40312" w:rsidP="00F40312">
            <w:pPr>
              <w:jc w:val="both"/>
              <w:rPr>
                <w:rFonts w:eastAsia="標楷體"/>
              </w:rPr>
            </w:pPr>
            <w:r w:rsidRPr="00802333">
              <w:rPr>
                <w:rFonts w:ascii="標楷體" w:eastAsia="標楷體" w:hAnsi="標楷體" w:hint="eastAsia"/>
                <w:sz w:val="20"/>
                <w:szCs w:val="20"/>
              </w:rPr>
              <w:t>【戶外教育】</w:t>
            </w:r>
          </w:p>
        </w:tc>
        <w:tc>
          <w:tcPr>
            <w:tcW w:w="992" w:type="dxa"/>
          </w:tcPr>
          <w:p w14:paraId="7FA72139"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sz w:val="20"/>
                <w:szCs w:val="20"/>
              </w:rPr>
              <w:t>三、好樣个人生6.著个決定</w:t>
            </w:r>
          </w:p>
          <w:p w14:paraId="70BD664A" w14:textId="49B28EF4" w:rsidR="00F40312" w:rsidRPr="00802333" w:rsidRDefault="00F40312" w:rsidP="00F40312">
            <w:pPr>
              <w:jc w:val="both"/>
              <w:rPr>
                <w:rFonts w:eastAsia="標楷體"/>
              </w:rPr>
            </w:pPr>
            <w:r w:rsidRPr="00802333">
              <w:rPr>
                <w:rFonts w:ascii="標楷體" w:eastAsia="標楷體" w:hAnsi="標楷體" w:hint="eastAsia"/>
                <w:sz w:val="20"/>
                <w:szCs w:val="20"/>
              </w:rPr>
              <w:t>【品德教育】</w:t>
            </w:r>
          </w:p>
        </w:tc>
        <w:tc>
          <w:tcPr>
            <w:tcW w:w="851" w:type="dxa"/>
          </w:tcPr>
          <w:p w14:paraId="2D0A1966" w14:textId="77777777" w:rsidR="00F40312" w:rsidRPr="00802333" w:rsidRDefault="00F40312" w:rsidP="00F40312">
            <w:pPr>
              <w:jc w:val="both"/>
              <w:rPr>
                <w:rFonts w:eastAsia="標楷體"/>
              </w:rPr>
            </w:pPr>
          </w:p>
        </w:tc>
        <w:tc>
          <w:tcPr>
            <w:tcW w:w="1134" w:type="dxa"/>
          </w:tcPr>
          <w:p w14:paraId="6222FB3C" w14:textId="77777777" w:rsidR="00F40312" w:rsidRPr="00802333" w:rsidRDefault="00F40312" w:rsidP="00F40312">
            <w:pPr>
              <w:jc w:val="both"/>
              <w:rPr>
                <w:rFonts w:eastAsia="標楷體"/>
              </w:rPr>
            </w:pPr>
            <w:r w:rsidRPr="00802333">
              <w:rPr>
                <w:rFonts w:eastAsia="標楷體" w:hint="eastAsia"/>
              </w:rPr>
              <w:t>單</w:t>
            </w:r>
            <w:r w:rsidRPr="00802333">
              <w:rPr>
                <w:rFonts w:eastAsia="標楷體"/>
              </w:rPr>
              <w:t>元四</w:t>
            </w:r>
          </w:p>
          <w:p w14:paraId="730D0968" w14:textId="77777777" w:rsidR="00F40312" w:rsidRPr="00802333" w:rsidRDefault="00F40312" w:rsidP="00F40312">
            <w:pPr>
              <w:jc w:val="both"/>
              <w:rPr>
                <w:rFonts w:eastAsia="標楷體"/>
              </w:rPr>
            </w:pPr>
            <w:r w:rsidRPr="00802333">
              <w:rPr>
                <w:rFonts w:eastAsia="標楷體" w:hint="eastAsia"/>
              </w:rPr>
              <w:t>去</w:t>
            </w:r>
            <w:r w:rsidRPr="00802333">
              <w:rPr>
                <w:rFonts w:eastAsia="標楷體"/>
              </w:rPr>
              <w:t>洗澡</w:t>
            </w:r>
          </w:p>
          <w:p w14:paraId="777D22E9" w14:textId="77777777" w:rsidR="00F40312" w:rsidRPr="00802333" w:rsidRDefault="00F40312" w:rsidP="00F40312">
            <w:pPr>
              <w:jc w:val="both"/>
              <w:rPr>
                <w:rFonts w:eastAsia="標楷體"/>
              </w:rPr>
            </w:pPr>
          </w:p>
        </w:tc>
        <w:tc>
          <w:tcPr>
            <w:tcW w:w="1134" w:type="dxa"/>
          </w:tcPr>
          <w:p w14:paraId="5E102454" w14:textId="77777777" w:rsidR="00F40312" w:rsidRPr="00802333" w:rsidRDefault="00F40312" w:rsidP="00F40312">
            <w:pPr>
              <w:snapToGrid w:val="0"/>
              <w:rPr>
                <w:rFonts w:eastAsia="標楷體"/>
                <w:snapToGrid w:val="0"/>
              </w:rPr>
            </w:pPr>
            <w:r w:rsidRPr="00802333">
              <w:rPr>
                <w:rFonts w:eastAsia="標楷體" w:hint="eastAsia"/>
                <w:snapToGrid w:val="0"/>
              </w:rPr>
              <w:t>4</w:t>
            </w:r>
            <w:r w:rsidRPr="00802333">
              <w:rPr>
                <w:rFonts w:eastAsia="標楷體"/>
                <w:snapToGrid w:val="0"/>
              </w:rPr>
              <w:t>-</w:t>
            </w:r>
            <w:r w:rsidRPr="00802333">
              <w:rPr>
                <w:rFonts w:eastAsia="標楷體" w:hint="eastAsia"/>
                <w:snapToGrid w:val="0"/>
              </w:rPr>
              <w:t>2</w:t>
            </w:r>
            <w:r w:rsidRPr="00802333">
              <w:rPr>
                <w:rFonts w:eastAsia="標楷體" w:hint="eastAsia"/>
                <w:snapToGrid w:val="0"/>
              </w:rPr>
              <w:t>解一元一次不等式</w:t>
            </w:r>
          </w:p>
          <w:p w14:paraId="2C4E9AC3" w14:textId="77777777" w:rsidR="00F40312" w:rsidRPr="00802333" w:rsidRDefault="00F40312" w:rsidP="00F40312">
            <w:pPr>
              <w:snapToGrid w:val="0"/>
              <w:rPr>
                <w:rFonts w:ascii="標楷體" w:eastAsia="標楷體" w:hAnsi="標楷體"/>
              </w:rPr>
            </w:pPr>
            <w:r w:rsidRPr="00802333">
              <w:rPr>
                <w:rFonts w:ascii="標楷體" w:eastAsia="標楷體" w:hAnsi="標楷體" w:hint="eastAsia"/>
              </w:rPr>
              <w:t>【人權教育】</w:t>
            </w:r>
          </w:p>
          <w:p w14:paraId="5E93F910" w14:textId="77777777" w:rsidR="00F40312" w:rsidRPr="00802333" w:rsidRDefault="00F40312" w:rsidP="00F40312">
            <w:pPr>
              <w:snapToGrid w:val="0"/>
              <w:rPr>
                <w:rFonts w:ascii="標楷體" w:eastAsia="標楷體" w:hAnsi="標楷體"/>
              </w:rPr>
            </w:pPr>
            <w:r w:rsidRPr="00802333">
              <w:rPr>
                <w:rFonts w:ascii="標楷體" w:eastAsia="標楷體" w:hAnsi="標楷體" w:hint="eastAsia"/>
              </w:rPr>
              <w:t>【法治教育】</w:t>
            </w:r>
          </w:p>
          <w:p w14:paraId="16B14214" w14:textId="6DC6CCED" w:rsidR="00F40312" w:rsidRPr="00802333" w:rsidRDefault="00F40312" w:rsidP="00F40312">
            <w:pPr>
              <w:jc w:val="both"/>
              <w:rPr>
                <w:rFonts w:eastAsia="標楷體"/>
              </w:rPr>
            </w:pPr>
            <w:r w:rsidRPr="00802333">
              <w:rPr>
                <w:rFonts w:ascii="標楷體" w:eastAsia="標楷體" w:hAnsi="標楷體" w:hint="eastAsia"/>
              </w:rPr>
              <w:t>【國際教育】</w:t>
            </w:r>
          </w:p>
        </w:tc>
        <w:tc>
          <w:tcPr>
            <w:tcW w:w="992" w:type="dxa"/>
          </w:tcPr>
          <w:p w14:paraId="2317B2ED" w14:textId="77777777" w:rsidR="00F40312" w:rsidRPr="00802333" w:rsidRDefault="00F40312" w:rsidP="00F40312">
            <w:pPr>
              <w:ind w:left="57" w:right="57"/>
              <w:rPr>
                <w:rFonts w:ascii="標楷體" w:eastAsia="標楷體" w:hAnsi="標楷體"/>
              </w:rPr>
            </w:pPr>
            <w:r w:rsidRPr="00802333">
              <w:rPr>
                <w:rFonts w:ascii="標楷體" w:eastAsia="標楷體" w:hAnsi="標楷體" w:hint="eastAsia"/>
              </w:rPr>
              <w:t>第一篇 第5章 臺灣的聚落類型與交通網絡</w:t>
            </w:r>
          </w:p>
          <w:p w14:paraId="5F38028A" w14:textId="77777777" w:rsidR="00F40312" w:rsidRPr="00802333" w:rsidRDefault="00F40312" w:rsidP="00F40312">
            <w:pPr>
              <w:ind w:left="57" w:right="57"/>
              <w:rPr>
                <w:rFonts w:ascii="標楷體" w:eastAsia="標楷體" w:hAnsi="標楷體"/>
              </w:rPr>
            </w:pPr>
            <w:r w:rsidRPr="00802333">
              <w:rPr>
                <w:rFonts w:ascii="標楷體" w:eastAsia="標楷體" w:hAnsi="標楷體" w:hint="eastAsia"/>
              </w:rPr>
              <w:t>第二篇 第5章 戰後臺灣的兩岸關係與外交</w:t>
            </w:r>
          </w:p>
          <w:p w14:paraId="2940AF71" w14:textId="02C65D2D" w:rsidR="00F40312" w:rsidRPr="00802333" w:rsidRDefault="00F40312" w:rsidP="00F40312">
            <w:pPr>
              <w:jc w:val="both"/>
              <w:rPr>
                <w:rFonts w:eastAsia="標楷體"/>
              </w:rPr>
            </w:pPr>
            <w:r w:rsidRPr="00802333">
              <w:rPr>
                <w:rFonts w:ascii="標楷體" w:eastAsia="標楷體" w:hAnsi="標楷體" w:hint="eastAsia"/>
              </w:rPr>
              <w:t>第三篇 第5章 社會變遷中的公平正義</w:t>
            </w:r>
          </w:p>
        </w:tc>
        <w:tc>
          <w:tcPr>
            <w:tcW w:w="1134" w:type="dxa"/>
          </w:tcPr>
          <w:p w14:paraId="11C1CEE3" w14:textId="77777777" w:rsidR="00F40312" w:rsidRPr="00802333" w:rsidRDefault="00F40312" w:rsidP="00F40312">
            <w:pPr>
              <w:widowControl/>
              <w:jc w:val="both"/>
              <w:rPr>
                <w:rFonts w:ascii="標楷體" w:eastAsia="標楷體" w:hAnsi="標楷體"/>
                <w:kern w:val="0"/>
              </w:rPr>
            </w:pPr>
            <w:r w:rsidRPr="00802333">
              <w:rPr>
                <w:rFonts w:ascii="標楷體" w:eastAsia="標楷體" w:hAnsi="標楷體"/>
                <w:kern w:val="0"/>
              </w:rPr>
              <w:t>4‧4多采多姿的生態系</w:t>
            </w:r>
          </w:p>
          <w:p w14:paraId="532A9FFF" w14:textId="77777777" w:rsidR="00F40312" w:rsidRPr="00802333" w:rsidRDefault="00F40312" w:rsidP="00F40312">
            <w:pPr>
              <w:snapToGrid w:val="0"/>
              <w:rPr>
                <w:rFonts w:ascii="標楷體" w:eastAsia="標楷體" w:hAnsi="標楷體"/>
              </w:rPr>
            </w:pPr>
            <w:r w:rsidRPr="00802333">
              <w:rPr>
                <w:rFonts w:ascii="標楷體" w:eastAsia="標楷體" w:hAnsi="標楷體" w:cs="標楷體"/>
              </w:rPr>
              <w:t>【海洋教育】</w:t>
            </w:r>
          </w:p>
          <w:p w14:paraId="2548E90F" w14:textId="77777777" w:rsidR="00F40312" w:rsidRPr="00802333" w:rsidRDefault="00F40312" w:rsidP="00F40312">
            <w:pPr>
              <w:snapToGrid w:val="0"/>
              <w:rPr>
                <w:rFonts w:ascii="標楷體" w:eastAsia="標楷體" w:hAnsi="標楷體"/>
              </w:rPr>
            </w:pPr>
            <w:r w:rsidRPr="00802333">
              <w:rPr>
                <w:rFonts w:ascii="標楷體" w:eastAsia="標楷體" w:hAnsi="標楷體" w:cs="標楷體"/>
              </w:rPr>
              <w:t>【環境教育】</w:t>
            </w:r>
          </w:p>
          <w:p w14:paraId="3197420A" w14:textId="79219BBE" w:rsidR="00F40312" w:rsidRPr="00802333" w:rsidRDefault="00F40312" w:rsidP="00F40312">
            <w:pPr>
              <w:jc w:val="both"/>
              <w:rPr>
                <w:rFonts w:eastAsia="標楷體"/>
              </w:rPr>
            </w:pPr>
            <w:r w:rsidRPr="00802333">
              <w:rPr>
                <w:rFonts w:ascii="標楷體" w:eastAsia="標楷體" w:hAnsi="標楷體" w:cs="標楷體"/>
              </w:rPr>
              <w:t>【品德教育】</w:t>
            </w:r>
          </w:p>
        </w:tc>
        <w:tc>
          <w:tcPr>
            <w:tcW w:w="992" w:type="dxa"/>
            <w:gridSpan w:val="2"/>
            <w:vAlign w:val="center"/>
          </w:tcPr>
          <w:p w14:paraId="6E0C07DA"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視覺藝術</w:t>
            </w:r>
          </w:p>
          <w:p w14:paraId="5E962B4F"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青春的浮光掠影</w:t>
            </w:r>
          </w:p>
          <w:p w14:paraId="42084BF1"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【人權教育】</w:t>
            </w:r>
          </w:p>
          <w:p w14:paraId="53563903"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音樂</w:t>
            </w:r>
          </w:p>
          <w:p w14:paraId="2DD6077A"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豆芽菜工作坊</w:t>
            </w:r>
          </w:p>
          <w:p w14:paraId="06E98F91"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【人權教育】</w:t>
            </w:r>
          </w:p>
          <w:p w14:paraId="493562A6"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【海洋教育】</w:t>
            </w:r>
          </w:p>
          <w:p w14:paraId="20166441"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表演藝術</w:t>
            </w:r>
          </w:p>
          <w:p w14:paraId="1610E550"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狂舞吧！人生</w:t>
            </w:r>
          </w:p>
          <w:p w14:paraId="2139DD6B"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【性別平等教育】</w:t>
            </w:r>
          </w:p>
          <w:p w14:paraId="43F023EB"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bCs/>
                <w:sz w:val="20"/>
                <w:szCs w:val="20"/>
              </w:rPr>
              <w:t>【生命教育】</w:t>
            </w:r>
          </w:p>
          <w:p w14:paraId="12CD581F" w14:textId="6E9EC43D" w:rsidR="00F40312" w:rsidRPr="00802333" w:rsidRDefault="00F40312" w:rsidP="00F40312">
            <w:pPr>
              <w:jc w:val="both"/>
              <w:rPr>
                <w:rFonts w:eastAsia="標楷體"/>
              </w:rPr>
            </w:pPr>
            <w:r w:rsidRPr="00802333">
              <w:rPr>
                <w:rFonts w:ascii="標楷體" w:eastAsia="標楷體" w:hAnsi="標楷體" w:hint="eastAsia"/>
                <w:snapToGrid w:val="0"/>
                <w:kern w:val="0"/>
                <w:sz w:val="20"/>
                <w:szCs w:val="20"/>
              </w:rPr>
              <w:t>【品德教育】</w:t>
            </w:r>
          </w:p>
        </w:tc>
        <w:tc>
          <w:tcPr>
            <w:tcW w:w="1134" w:type="dxa"/>
            <w:shd w:val="clear" w:color="auto" w:fill="FFFFFF"/>
          </w:tcPr>
          <w:p w14:paraId="55258D31"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童軍：第二主題完勝服務學習第2單元服務全面啟動</w:t>
            </w:r>
          </w:p>
          <w:p w14:paraId="1CA67FD9"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【人權教育】</w:t>
            </w:r>
          </w:p>
          <w:p w14:paraId="3A8362A7"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家政：第四主題生活好味道第2單元從市場到廚房</w:t>
            </w:r>
          </w:p>
          <w:p w14:paraId="5D6C6AB2"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23461A30"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輔導：第六主題讓心更靠近第2單元溝通零距離</w:t>
            </w:r>
          </w:p>
          <w:p w14:paraId="6ABA529C" w14:textId="53677003" w:rsidR="00F40312" w:rsidRPr="00802333" w:rsidRDefault="00F40312" w:rsidP="00F40312">
            <w:pPr>
              <w:jc w:val="both"/>
              <w:rPr>
                <w:rFonts w:eastAsia="標楷體"/>
              </w:rPr>
            </w:pPr>
            <w:r w:rsidRPr="00802333">
              <w:rPr>
                <w:rFonts w:ascii="標楷體" w:eastAsia="標楷體" w:hAnsi="標楷體" w:cs="標楷體"/>
              </w:rPr>
              <w:t>【人權教育】</w:t>
            </w:r>
          </w:p>
        </w:tc>
        <w:tc>
          <w:tcPr>
            <w:tcW w:w="1134" w:type="dxa"/>
            <w:shd w:val="clear" w:color="auto" w:fill="FFFFFF"/>
          </w:tcPr>
          <w:p w14:paraId="49B9D469" w14:textId="77777777" w:rsidR="00F40312" w:rsidRPr="00802333" w:rsidRDefault="00F40312" w:rsidP="00F40312">
            <w:pPr>
              <w:jc w:val="both"/>
              <w:rPr>
                <w:rFonts w:ascii="標楷體" w:eastAsia="標楷體" w:hAnsi="標楷體"/>
                <w:bCs/>
                <w:snapToGrid w:val="0"/>
                <w:sz w:val="20"/>
                <w:szCs w:val="20"/>
              </w:rPr>
            </w:pPr>
            <w:r w:rsidRPr="00802333">
              <w:rPr>
                <w:rFonts w:ascii="標楷體" w:eastAsia="標楷體" w:hAnsi="標楷體" w:hint="eastAsia"/>
                <w:bCs/>
                <w:sz w:val="20"/>
                <w:szCs w:val="20"/>
              </w:rPr>
              <w:t>第二冊</w:t>
            </w:r>
            <w:r w:rsidRPr="00802333">
              <w:rPr>
                <w:rFonts w:ascii="標楷體" w:eastAsia="標楷體" w:hAnsi="標楷體" w:hint="eastAsia"/>
                <w:bCs/>
                <w:snapToGrid w:val="0"/>
                <w:sz w:val="20"/>
                <w:szCs w:val="20"/>
              </w:rPr>
              <w:t>關卡5 製作一個創意機構玩具</w:t>
            </w:r>
          </w:p>
          <w:p w14:paraId="5AF81CD5" w14:textId="77777777" w:rsidR="00F40312" w:rsidRPr="00802333" w:rsidRDefault="00F40312" w:rsidP="00F40312">
            <w:pPr>
              <w:jc w:val="both"/>
              <w:rPr>
                <w:rFonts w:ascii="標楷體" w:eastAsia="標楷體" w:hAnsi="標楷體"/>
                <w:bCs/>
                <w:snapToGrid w:val="0"/>
                <w:sz w:val="20"/>
                <w:szCs w:val="20"/>
              </w:rPr>
            </w:pPr>
          </w:p>
          <w:p w14:paraId="0900111A" w14:textId="0C120B19" w:rsidR="00F40312" w:rsidRPr="00802333" w:rsidRDefault="00F40312" w:rsidP="00F40312">
            <w:pPr>
              <w:jc w:val="both"/>
              <w:rPr>
                <w:rFonts w:eastAsia="標楷體"/>
              </w:rPr>
            </w:pPr>
            <w:r w:rsidRPr="00802333">
              <w:rPr>
                <w:rFonts w:eastAsia="標楷體" w:hint="eastAsia"/>
              </w:rPr>
              <w:t>結構化程式</w:t>
            </w:r>
            <w:r w:rsidRPr="00802333">
              <w:rPr>
                <w:rFonts w:eastAsia="標楷體" w:hint="eastAsia"/>
              </w:rPr>
              <w:t>-</w:t>
            </w:r>
            <w:r w:rsidRPr="00802333">
              <w:rPr>
                <w:rFonts w:eastAsia="標楷體" w:hint="eastAsia"/>
              </w:rPr>
              <w:t>選擇結構</w:t>
            </w:r>
          </w:p>
        </w:tc>
        <w:tc>
          <w:tcPr>
            <w:tcW w:w="992" w:type="dxa"/>
          </w:tcPr>
          <w:p w14:paraId="22D2A861" w14:textId="77777777" w:rsidR="00F40312" w:rsidRPr="00802333" w:rsidRDefault="00F40312" w:rsidP="00F40312">
            <w:pPr>
              <w:rPr>
                <w:rFonts w:asciiTheme="minorEastAsia" w:eastAsiaTheme="minorEastAsia" w:hAnsiTheme="minorEastAsia"/>
              </w:rPr>
            </w:pPr>
            <w:r w:rsidRPr="00802333">
              <w:rPr>
                <w:rFonts w:asciiTheme="minorEastAsia" w:eastAsiaTheme="minorEastAsia" w:hAnsiTheme="minorEastAsia"/>
              </w:rPr>
              <w:t>第 6-1 章 游泳</w:t>
            </w:r>
          </w:p>
          <w:p w14:paraId="629CD188" w14:textId="06925DD2" w:rsidR="00F40312" w:rsidRPr="00802333" w:rsidRDefault="00F40312" w:rsidP="00F40312">
            <w:pPr>
              <w:jc w:val="both"/>
              <w:rPr>
                <w:rFonts w:eastAsia="標楷體"/>
              </w:rPr>
            </w:pPr>
            <w:r w:rsidRPr="00802333">
              <w:rPr>
                <w:rFonts w:asciiTheme="minorEastAsia" w:eastAsiaTheme="minorEastAsia" w:hAnsiTheme="minorEastAsia" w:hint="eastAsia"/>
              </w:rPr>
              <w:t>【安全教育】</w:t>
            </w:r>
          </w:p>
        </w:tc>
      </w:tr>
      <w:tr w:rsidR="00802333" w:rsidRPr="00802333" w14:paraId="398D5E5D" w14:textId="77777777" w:rsidTr="00AF3906">
        <w:trPr>
          <w:cantSplit/>
          <w:trHeight w:val="780"/>
          <w:jc w:val="center"/>
        </w:trPr>
        <w:tc>
          <w:tcPr>
            <w:tcW w:w="597" w:type="dxa"/>
            <w:gridSpan w:val="2"/>
            <w:vAlign w:val="center"/>
          </w:tcPr>
          <w:p w14:paraId="7E28090D" w14:textId="2FE2E542" w:rsidR="00F40312" w:rsidRPr="00802333" w:rsidRDefault="00F40312" w:rsidP="00F40312">
            <w:pPr>
              <w:jc w:val="center"/>
              <w:rPr>
                <w:rFonts w:eastAsia="標楷體"/>
              </w:rPr>
            </w:pPr>
            <w:r w:rsidRPr="00802333">
              <w:rPr>
                <w:rFonts w:eastAsia="標楷體" w:hint="eastAsia"/>
              </w:rPr>
              <w:lastRenderedPageBreak/>
              <w:t>1</w:t>
            </w:r>
            <w:r w:rsidRPr="00802333">
              <w:rPr>
                <w:rFonts w:eastAsia="標楷體"/>
              </w:rPr>
              <w:t>7</w:t>
            </w:r>
          </w:p>
        </w:tc>
        <w:tc>
          <w:tcPr>
            <w:tcW w:w="672" w:type="dxa"/>
            <w:vAlign w:val="center"/>
          </w:tcPr>
          <w:p w14:paraId="60F039F2" w14:textId="2E81ECB8" w:rsidR="00F40312" w:rsidRPr="00802333" w:rsidRDefault="00F40312" w:rsidP="00F40312">
            <w:pPr>
              <w:jc w:val="center"/>
              <w:rPr>
                <w:rFonts w:eastAsia="標楷體"/>
              </w:rPr>
            </w:pPr>
            <w:r w:rsidRPr="00802333">
              <w:rPr>
                <w:rFonts w:asciiTheme="minorEastAsia" w:eastAsiaTheme="minorEastAsia" w:hAnsiTheme="minorEastAsia" w:cs="新細明體" w:hint="eastAsia"/>
                <w:kern w:val="0"/>
                <w:sz w:val="20"/>
              </w:rPr>
              <w:t>6/3~6/7</w:t>
            </w:r>
          </w:p>
        </w:tc>
        <w:tc>
          <w:tcPr>
            <w:tcW w:w="994" w:type="dxa"/>
            <w:gridSpan w:val="2"/>
            <w:vAlign w:val="center"/>
          </w:tcPr>
          <w:p w14:paraId="49631D38"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第八課</w:t>
            </w:r>
          </w:p>
          <w:p w14:paraId="7A64C708"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牡蠣有容，珍珠乃大</w:t>
            </w:r>
          </w:p>
          <w:p w14:paraId="07346802"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【閱讀素養教育】【生命教育】</w:t>
            </w:r>
          </w:p>
          <w:p w14:paraId="7AEBED6D" w14:textId="0086D000" w:rsidR="00F40312" w:rsidRPr="00802333" w:rsidRDefault="00F40312" w:rsidP="00F40312">
            <w:pPr>
              <w:jc w:val="both"/>
              <w:rPr>
                <w:rFonts w:eastAsia="標楷體"/>
              </w:rPr>
            </w:pPr>
            <w:r w:rsidRPr="00802333">
              <w:rPr>
                <w:rFonts w:ascii="標楷體" w:eastAsia="標楷體" w:hAnsi="標楷體" w:hint="eastAsia"/>
                <w:sz w:val="20"/>
                <w:szCs w:val="20"/>
              </w:rPr>
              <w:t>【品德教育】</w:t>
            </w:r>
          </w:p>
        </w:tc>
        <w:tc>
          <w:tcPr>
            <w:tcW w:w="993" w:type="dxa"/>
          </w:tcPr>
          <w:p w14:paraId="5651CFAF"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Lesson 6 Where Were You Yesterday?</w:t>
            </w:r>
          </w:p>
          <w:p w14:paraId="480059BF" w14:textId="1B995387" w:rsidR="00F40312" w:rsidRPr="00802333" w:rsidRDefault="00F40312" w:rsidP="00F40312">
            <w:pPr>
              <w:jc w:val="both"/>
              <w:rPr>
                <w:rFonts w:eastAsia="標楷體"/>
              </w:rPr>
            </w:pPr>
            <w:r w:rsidRPr="00802333">
              <w:rPr>
                <w:rFonts w:ascii="標楷體" w:eastAsia="標楷體" w:hAnsi="標楷體" w:hint="eastAsia"/>
                <w:sz w:val="22"/>
                <w:szCs w:val="22"/>
              </w:rPr>
              <w:t>【國際教育】</w:t>
            </w:r>
          </w:p>
        </w:tc>
        <w:tc>
          <w:tcPr>
            <w:tcW w:w="992" w:type="dxa"/>
          </w:tcPr>
          <w:p w14:paraId="562EC81A"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sz w:val="20"/>
                <w:szCs w:val="20"/>
              </w:rPr>
              <w:t>三、在地報馬仔5.蓮花的故鄉</w:t>
            </w:r>
          </w:p>
          <w:p w14:paraId="5BBF67E2"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hint="eastAsia"/>
                <w:sz w:val="20"/>
                <w:szCs w:val="20"/>
              </w:rPr>
              <w:t>【環境教育】</w:t>
            </w:r>
          </w:p>
          <w:p w14:paraId="507FC4A2" w14:textId="59012C28" w:rsidR="00F40312" w:rsidRPr="00802333" w:rsidRDefault="00F40312" w:rsidP="00F40312">
            <w:pPr>
              <w:jc w:val="both"/>
              <w:rPr>
                <w:rFonts w:eastAsia="標楷體"/>
              </w:rPr>
            </w:pPr>
            <w:r w:rsidRPr="00802333">
              <w:rPr>
                <w:rFonts w:ascii="標楷體" w:eastAsia="標楷體" w:hAnsi="標楷體" w:hint="eastAsia"/>
                <w:sz w:val="20"/>
                <w:szCs w:val="20"/>
              </w:rPr>
              <w:t>【戶外教育】</w:t>
            </w:r>
          </w:p>
        </w:tc>
        <w:tc>
          <w:tcPr>
            <w:tcW w:w="992" w:type="dxa"/>
          </w:tcPr>
          <w:p w14:paraId="1D07D951"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sz w:val="20"/>
                <w:szCs w:val="20"/>
              </w:rPr>
              <w:t>三、好樣个人生6.著个決定</w:t>
            </w:r>
          </w:p>
          <w:p w14:paraId="50A7694C" w14:textId="5128C9A6" w:rsidR="00F40312" w:rsidRPr="00802333" w:rsidRDefault="00F40312" w:rsidP="00F40312">
            <w:pPr>
              <w:jc w:val="both"/>
              <w:rPr>
                <w:rFonts w:eastAsia="標楷體"/>
              </w:rPr>
            </w:pPr>
            <w:r w:rsidRPr="00802333">
              <w:rPr>
                <w:rFonts w:ascii="標楷體" w:eastAsia="標楷體" w:hAnsi="標楷體" w:hint="eastAsia"/>
                <w:sz w:val="20"/>
                <w:szCs w:val="20"/>
              </w:rPr>
              <w:t>【品德教育】</w:t>
            </w:r>
          </w:p>
        </w:tc>
        <w:tc>
          <w:tcPr>
            <w:tcW w:w="851" w:type="dxa"/>
          </w:tcPr>
          <w:p w14:paraId="417F5869" w14:textId="77777777" w:rsidR="00F40312" w:rsidRPr="00802333" w:rsidRDefault="00F40312" w:rsidP="00F40312">
            <w:pPr>
              <w:jc w:val="both"/>
              <w:rPr>
                <w:rFonts w:eastAsia="標楷體"/>
              </w:rPr>
            </w:pPr>
          </w:p>
        </w:tc>
        <w:tc>
          <w:tcPr>
            <w:tcW w:w="1134" w:type="dxa"/>
          </w:tcPr>
          <w:p w14:paraId="24CCBB40" w14:textId="77777777" w:rsidR="00F40312" w:rsidRPr="00802333" w:rsidRDefault="00F40312" w:rsidP="00F40312">
            <w:pPr>
              <w:jc w:val="both"/>
              <w:rPr>
                <w:rFonts w:eastAsia="標楷體"/>
              </w:rPr>
            </w:pPr>
            <w:r w:rsidRPr="00802333">
              <w:rPr>
                <w:rFonts w:eastAsia="標楷體" w:hint="eastAsia"/>
              </w:rPr>
              <w:t>單</w:t>
            </w:r>
            <w:r w:rsidRPr="00802333">
              <w:rPr>
                <w:rFonts w:eastAsia="標楷體"/>
              </w:rPr>
              <w:t>元五</w:t>
            </w:r>
          </w:p>
          <w:p w14:paraId="5D3846D6" w14:textId="77777777" w:rsidR="00F40312" w:rsidRPr="00802333" w:rsidRDefault="00F40312" w:rsidP="00F40312">
            <w:pPr>
              <w:jc w:val="both"/>
              <w:rPr>
                <w:rFonts w:eastAsia="標楷體"/>
              </w:rPr>
            </w:pPr>
            <w:r w:rsidRPr="00802333">
              <w:rPr>
                <w:rFonts w:eastAsia="標楷體" w:hint="eastAsia"/>
              </w:rPr>
              <w:t>說</w:t>
            </w:r>
            <w:r w:rsidRPr="00802333">
              <w:rPr>
                <w:rFonts w:eastAsia="標楷體"/>
              </w:rPr>
              <w:t>晚安</w:t>
            </w:r>
          </w:p>
          <w:p w14:paraId="4D6F78C7" w14:textId="53026F9C" w:rsidR="00F40312" w:rsidRPr="00802333" w:rsidRDefault="00F40312" w:rsidP="00F40312">
            <w:pPr>
              <w:jc w:val="both"/>
              <w:rPr>
                <w:rFonts w:eastAsia="標楷體"/>
              </w:rPr>
            </w:pPr>
            <w:r w:rsidRPr="00802333">
              <w:rPr>
                <w:rFonts w:ascii="標楷體" w:eastAsia="標楷體" w:hAnsi="標楷體" w:hint="eastAsia"/>
              </w:rPr>
              <w:t>【品德教育】</w:t>
            </w:r>
            <w:r w:rsidRPr="00802333">
              <w:rPr>
                <w:rFonts w:ascii="標楷體" w:eastAsia="標楷體" w:hAnsi="標楷體" w:hint="eastAsia"/>
                <w:bCs/>
              </w:rPr>
              <w:t>【家庭教育】</w:t>
            </w:r>
          </w:p>
        </w:tc>
        <w:tc>
          <w:tcPr>
            <w:tcW w:w="1134" w:type="dxa"/>
          </w:tcPr>
          <w:p w14:paraId="7EB0926F" w14:textId="77777777" w:rsidR="00F40312" w:rsidRPr="00802333" w:rsidRDefault="00F40312" w:rsidP="00F40312">
            <w:pPr>
              <w:snapToGrid w:val="0"/>
              <w:rPr>
                <w:rFonts w:eastAsia="標楷體"/>
                <w:snapToGrid w:val="0"/>
              </w:rPr>
            </w:pPr>
            <w:r w:rsidRPr="00802333">
              <w:rPr>
                <w:rFonts w:eastAsia="標楷體" w:hint="eastAsia"/>
                <w:snapToGrid w:val="0"/>
              </w:rPr>
              <w:t>5</w:t>
            </w:r>
            <w:r w:rsidRPr="00802333">
              <w:rPr>
                <w:rFonts w:eastAsia="標楷體"/>
                <w:snapToGrid w:val="0"/>
              </w:rPr>
              <w:t>-</w:t>
            </w:r>
            <w:r w:rsidRPr="00802333">
              <w:rPr>
                <w:rFonts w:eastAsia="標楷體" w:hint="eastAsia"/>
                <w:snapToGrid w:val="0"/>
              </w:rPr>
              <w:t>1</w:t>
            </w:r>
            <w:r w:rsidRPr="00802333">
              <w:rPr>
                <w:rFonts w:eastAsia="標楷體" w:hint="eastAsia"/>
                <w:snapToGrid w:val="0"/>
              </w:rPr>
              <w:t>統計圖表與資料分析</w:t>
            </w:r>
          </w:p>
          <w:p w14:paraId="56EEB3B8" w14:textId="77777777" w:rsidR="00F40312" w:rsidRPr="00802333" w:rsidRDefault="00F40312" w:rsidP="00F40312">
            <w:pPr>
              <w:snapToGrid w:val="0"/>
              <w:rPr>
                <w:rFonts w:ascii="標楷體" w:eastAsia="標楷體" w:hAnsi="標楷體"/>
              </w:rPr>
            </w:pPr>
            <w:r w:rsidRPr="00802333">
              <w:rPr>
                <w:rFonts w:ascii="標楷體" w:eastAsia="標楷體" w:hAnsi="標楷體" w:hint="eastAsia"/>
              </w:rPr>
              <w:t>【資訊教育】</w:t>
            </w:r>
          </w:p>
          <w:p w14:paraId="1E717C60" w14:textId="77777777" w:rsidR="00F40312" w:rsidRPr="00802333" w:rsidRDefault="00F40312" w:rsidP="00F40312">
            <w:pPr>
              <w:snapToGrid w:val="0"/>
              <w:rPr>
                <w:rFonts w:ascii="標楷體" w:eastAsia="標楷體" w:hAnsi="標楷體"/>
              </w:rPr>
            </w:pPr>
            <w:r w:rsidRPr="00802333">
              <w:rPr>
                <w:rFonts w:ascii="標楷體" w:eastAsia="標楷體" w:hAnsi="標楷體" w:hint="eastAsia"/>
              </w:rPr>
              <w:t>【閱讀素養】</w:t>
            </w:r>
          </w:p>
          <w:p w14:paraId="487952D1" w14:textId="02BD4340" w:rsidR="00F40312" w:rsidRPr="00802333" w:rsidRDefault="00F40312" w:rsidP="00F40312">
            <w:pPr>
              <w:jc w:val="both"/>
              <w:rPr>
                <w:rFonts w:eastAsia="標楷體"/>
              </w:rPr>
            </w:pPr>
            <w:r w:rsidRPr="00802333">
              <w:rPr>
                <w:rFonts w:ascii="標楷體" w:eastAsia="標楷體" w:hAnsi="標楷體" w:hint="eastAsia"/>
              </w:rPr>
              <w:t>【戶外教育】</w:t>
            </w:r>
          </w:p>
        </w:tc>
        <w:tc>
          <w:tcPr>
            <w:tcW w:w="992" w:type="dxa"/>
          </w:tcPr>
          <w:p w14:paraId="0EF13030" w14:textId="77777777" w:rsidR="00F40312" w:rsidRPr="00802333" w:rsidRDefault="00F40312" w:rsidP="00F40312">
            <w:pPr>
              <w:ind w:left="57" w:right="57"/>
              <w:rPr>
                <w:rFonts w:ascii="標楷體" w:eastAsia="標楷體" w:hAnsi="標楷體"/>
              </w:rPr>
            </w:pPr>
            <w:r w:rsidRPr="00802333">
              <w:rPr>
                <w:rFonts w:ascii="標楷體" w:eastAsia="標楷體" w:hAnsi="標楷體" w:hint="eastAsia"/>
              </w:rPr>
              <w:t>第一篇 第5章 臺灣的聚落類型與交通網絡</w:t>
            </w:r>
          </w:p>
          <w:p w14:paraId="55D254B1" w14:textId="77777777" w:rsidR="00F40312" w:rsidRPr="00802333" w:rsidRDefault="00F40312" w:rsidP="00F40312">
            <w:pPr>
              <w:ind w:left="57" w:right="57"/>
              <w:rPr>
                <w:rFonts w:ascii="標楷體" w:eastAsia="標楷體" w:hAnsi="標楷體"/>
              </w:rPr>
            </w:pPr>
            <w:r w:rsidRPr="00802333">
              <w:rPr>
                <w:rFonts w:ascii="標楷體" w:eastAsia="標楷體" w:hAnsi="標楷體" w:hint="eastAsia"/>
              </w:rPr>
              <w:t>第二篇 第5章 戰後臺灣的兩岸關係與外交</w:t>
            </w:r>
          </w:p>
          <w:p w14:paraId="716B04AC" w14:textId="0107DE13" w:rsidR="00F40312" w:rsidRPr="00802333" w:rsidRDefault="00F40312" w:rsidP="00F40312">
            <w:pPr>
              <w:jc w:val="both"/>
              <w:rPr>
                <w:rFonts w:eastAsia="標楷體"/>
              </w:rPr>
            </w:pPr>
            <w:r w:rsidRPr="00802333">
              <w:rPr>
                <w:rFonts w:ascii="標楷體" w:eastAsia="標楷體" w:hAnsi="標楷體" w:hint="eastAsia"/>
              </w:rPr>
              <w:t>第三篇 第5章 社會變遷中的公平正義</w:t>
            </w:r>
          </w:p>
        </w:tc>
        <w:tc>
          <w:tcPr>
            <w:tcW w:w="1134" w:type="dxa"/>
          </w:tcPr>
          <w:p w14:paraId="1960CA2D" w14:textId="77777777" w:rsidR="00F40312" w:rsidRPr="00802333" w:rsidRDefault="00F40312" w:rsidP="00F40312">
            <w:pPr>
              <w:widowControl/>
              <w:jc w:val="both"/>
              <w:rPr>
                <w:rFonts w:ascii="標楷體" w:eastAsia="標楷體" w:hAnsi="標楷體"/>
                <w:kern w:val="0"/>
              </w:rPr>
            </w:pPr>
            <w:r w:rsidRPr="00802333">
              <w:rPr>
                <w:rFonts w:ascii="標楷體" w:eastAsia="標楷體" w:hAnsi="標楷體"/>
                <w:kern w:val="0"/>
              </w:rPr>
              <w:t>5‧1生物多樣性的重要性與危機</w:t>
            </w:r>
          </w:p>
          <w:p w14:paraId="3138E775" w14:textId="77777777" w:rsidR="00F40312" w:rsidRPr="00802333" w:rsidRDefault="00F40312" w:rsidP="00F40312">
            <w:pPr>
              <w:snapToGrid w:val="0"/>
              <w:rPr>
                <w:rFonts w:ascii="標楷體" w:eastAsia="標楷體" w:hAnsi="標楷體"/>
              </w:rPr>
            </w:pPr>
            <w:r w:rsidRPr="00802333">
              <w:rPr>
                <w:rFonts w:ascii="標楷體" w:eastAsia="標楷體" w:hAnsi="標楷體" w:cs="標楷體"/>
              </w:rPr>
              <w:t>【環境教育】</w:t>
            </w:r>
          </w:p>
          <w:p w14:paraId="6F143570" w14:textId="77777777" w:rsidR="00F40312" w:rsidRPr="00802333" w:rsidRDefault="00F40312" w:rsidP="00F40312">
            <w:pPr>
              <w:snapToGrid w:val="0"/>
              <w:rPr>
                <w:rFonts w:ascii="標楷體" w:eastAsia="標楷體" w:hAnsi="標楷體"/>
              </w:rPr>
            </w:pPr>
            <w:r w:rsidRPr="00802333">
              <w:rPr>
                <w:rFonts w:ascii="標楷體" w:eastAsia="標楷體" w:hAnsi="標楷體" w:cs="標楷體"/>
              </w:rPr>
              <w:t>養的永續議題。</w:t>
            </w:r>
          </w:p>
          <w:p w14:paraId="319F3824" w14:textId="755303E5" w:rsidR="00F40312" w:rsidRPr="00802333" w:rsidRDefault="00F40312" w:rsidP="00F40312">
            <w:pPr>
              <w:jc w:val="both"/>
              <w:rPr>
                <w:rFonts w:eastAsia="標楷體"/>
              </w:rPr>
            </w:pPr>
            <w:r w:rsidRPr="00802333">
              <w:rPr>
                <w:rFonts w:ascii="標楷體" w:eastAsia="標楷體" w:hAnsi="標楷體" w:cs="標楷體"/>
              </w:rPr>
              <w:t>【海洋教育】</w:t>
            </w:r>
          </w:p>
        </w:tc>
        <w:tc>
          <w:tcPr>
            <w:tcW w:w="992" w:type="dxa"/>
            <w:gridSpan w:val="2"/>
            <w:vAlign w:val="center"/>
          </w:tcPr>
          <w:p w14:paraId="5BDB3824"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視覺藝術</w:t>
            </w:r>
          </w:p>
          <w:p w14:paraId="0405B125"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青春的浮光掠影</w:t>
            </w:r>
          </w:p>
          <w:p w14:paraId="696999C7"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【人權教育】</w:t>
            </w:r>
          </w:p>
          <w:p w14:paraId="133D501F"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音樂</w:t>
            </w:r>
          </w:p>
          <w:p w14:paraId="32376D29"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豆芽菜工作坊</w:t>
            </w:r>
          </w:p>
          <w:p w14:paraId="136384B4"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【人權教育】</w:t>
            </w:r>
          </w:p>
          <w:p w14:paraId="6BE6B9D1"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【海洋教育】</w:t>
            </w:r>
          </w:p>
          <w:p w14:paraId="0D736B42"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表演藝術</w:t>
            </w:r>
          </w:p>
          <w:p w14:paraId="1FE67ED9"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狂舞吧！人生</w:t>
            </w:r>
          </w:p>
          <w:p w14:paraId="689D0353"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【性別平等教育】</w:t>
            </w:r>
          </w:p>
          <w:p w14:paraId="6A9585B4"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bCs/>
                <w:sz w:val="20"/>
                <w:szCs w:val="20"/>
              </w:rPr>
              <w:t>【生命教育】</w:t>
            </w:r>
          </w:p>
          <w:p w14:paraId="44398815" w14:textId="05374294" w:rsidR="00F40312" w:rsidRPr="00802333" w:rsidRDefault="00F40312" w:rsidP="00F40312">
            <w:pPr>
              <w:jc w:val="both"/>
              <w:rPr>
                <w:rFonts w:eastAsia="標楷體"/>
              </w:rPr>
            </w:pPr>
            <w:r w:rsidRPr="00802333">
              <w:rPr>
                <w:rFonts w:ascii="標楷體" w:eastAsia="標楷體" w:hAnsi="標楷體" w:hint="eastAsia"/>
                <w:snapToGrid w:val="0"/>
                <w:kern w:val="0"/>
                <w:sz w:val="20"/>
                <w:szCs w:val="20"/>
              </w:rPr>
              <w:t>【品德教育】</w:t>
            </w:r>
          </w:p>
        </w:tc>
        <w:tc>
          <w:tcPr>
            <w:tcW w:w="1134" w:type="dxa"/>
            <w:shd w:val="clear" w:color="auto" w:fill="FFFFFF"/>
          </w:tcPr>
          <w:p w14:paraId="4241155B"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童軍：第二主題完勝服務學習第2單元服務全面啟動</w:t>
            </w:r>
          </w:p>
          <w:p w14:paraId="55DD1DF9"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【人權教育】</w:t>
            </w:r>
          </w:p>
          <w:p w14:paraId="1ED3B219"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家政：第四主題生活好味道第2單元從市場到廚房</w:t>
            </w:r>
          </w:p>
          <w:p w14:paraId="3A643E5A"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32B8D14C"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輔導：第六主題讓心更靠近第2單元溝通零距離</w:t>
            </w:r>
          </w:p>
          <w:p w14:paraId="6E2660A6" w14:textId="774218D6" w:rsidR="00F40312" w:rsidRPr="00802333" w:rsidRDefault="00F40312" w:rsidP="00F40312">
            <w:pPr>
              <w:jc w:val="both"/>
              <w:rPr>
                <w:rFonts w:eastAsia="標楷體"/>
              </w:rPr>
            </w:pPr>
            <w:r w:rsidRPr="00802333">
              <w:rPr>
                <w:rFonts w:ascii="標楷體" w:eastAsia="標楷體" w:hAnsi="標楷體" w:cs="標楷體"/>
              </w:rPr>
              <w:t>【人權教育】</w:t>
            </w:r>
          </w:p>
        </w:tc>
        <w:tc>
          <w:tcPr>
            <w:tcW w:w="1134" w:type="dxa"/>
            <w:shd w:val="clear" w:color="auto" w:fill="FFFFFF"/>
          </w:tcPr>
          <w:p w14:paraId="223CD927" w14:textId="77777777" w:rsidR="00F40312" w:rsidRPr="00802333" w:rsidRDefault="00F40312" w:rsidP="00F40312">
            <w:pPr>
              <w:spacing w:line="260" w:lineRule="exact"/>
              <w:jc w:val="center"/>
              <w:rPr>
                <w:rFonts w:eastAsiaTheme="minorEastAsia"/>
                <w:sz w:val="20"/>
                <w:szCs w:val="20"/>
              </w:rPr>
            </w:pPr>
            <w:r w:rsidRPr="00802333">
              <w:rPr>
                <w:rFonts w:ascii="標楷體" w:eastAsia="標楷體" w:hAnsi="標楷體" w:hint="eastAsia"/>
                <w:bCs/>
                <w:sz w:val="20"/>
                <w:szCs w:val="20"/>
              </w:rPr>
              <w:t>第二冊</w:t>
            </w:r>
            <w:r w:rsidRPr="00802333">
              <w:rPr>
                <w:rFonts w:ascii="標楷體" w:eastAsia="標楷體" w:hAnsi="標楷體" w:hint="eastAsia"/>
                <w:bCs/>
                <w:snapToGrid w:val="0"/>
                <w:sz w:val="20"/>
                <w:szCs w:val="20"/>
              </w:rPr>
              <w:t>關卡6 機械、建築與社會</w:t>
            </w:r>
          </w:p>
          <w:p w14:paraId="136360F2" w14:textId="77777777" w:rsidR="00F40312" w:rsidRPr="00802333" w:rsidRDefault="00F40312" w:rsidP="00F40312">
            <w:pPr>
              <w:spacing w:line="260" w:lineRule="exact"/>
              <w:jc w:val="center"/>
              <w:rPr>
                <w:rFonts w:eastAsiaTheme="minorEastAsia"/>
                <w:bCs/>
                <w:snapToGrid w:val="0"/>
                <w:kern w:val="0"/>
                <w:sz w:val="20"/>
                <w:szCs w:val="20"/>
              </w:rPr>
            </w:pPr>
            <w:r w:rsidRPr="00802333">
              <w:rPr>
                <w:rFonts w:ascii="標楷體" w:eastAsia="標楷體" w:hAnsi="標楷體" w:hint="eastAsia"/>
                <w:bCs/>
                <w:snapToGrid w:val="0"/>
                <w:kern w:val="0"/>
                <w:sz w:val="20"/>
                <w:szCs w:val="20"/>
              </w:rPr>
              <w:t>挑戰1 機械與社會的關係</w:t>
            </w:r>
          </w:p>
          <w:p w14:paraId="668AEB18" w14:textId="77777777" w:rsidR="00F40312" w:rsidRPr="00802333" w:rsidRDefault="00F40312" w:rsidP="00F40312">
            <w:pPr>
              <w:jc w:val="center"/>
              <w:rPr>
                <w:sz w:val="20"/>
                <w:szCs w:val="20"/>
              </w:rPr>
            </w:pPr>
            <w:r w:rsidRPr="00802333">
              <w:rPr>
                <w:rFonts w:ascii="標楷體" w:eastAsia="標楷體" w:hAnsi="標楷體" w:hint="eastAsia"/>
                <w:sz w:val="20"/>
                <w:szCs w:val="20"/>
              </w:rPr>
              <w:t>【性別平等】</w:t>
            </w:r>
          </w:p>
          <w:p w14:paraId="714B7057" w14:textId="77777777" w:rsidR="00F40312" w:rsidRPr="00802333" w:rsidRDefault="00F40312" w:rsidP="00F40312">
            <w:pPr>
              <w:jc w:val="both"/>
              <w:rPr>
                <w:rFonts w:ascii="標楷體" w:eastAsia="標楷體" w:hAnsi="標楷體"/>
                <w:snapToGrid w:val="0"/>
                <w:kern w:val="0"/>
                <w:sz w:val="20"/>
                <w:szCs w:val="20"/>
              </w:rPr>
            </w:pPr>
            <w:r w:rsidRPr="00802333">
              <w:rPr>
                <w:rFonts w:ascii="標楷體" w:eastAsia="標楷體" w:hAnsi="標楷體"/>
                <w:snapToGrid w:val="0"/>
                <w:kern w:val="0"/>
                <w:sz w:val="20"/>
                <w:szCs w:val="20"/>
              </w:rPr>
              <w:t>【環境教育】</w:t>
            </w:r>
          </w:p>
          <w:p w14:paraId="5FF5D6DF" w14:textId="77777777" w:rsidR="00F40312" w:rsidRPr="00802333" w:rsidRDefault="00F40312" w:rsidP="00F40312">
            <w:pPr>
              <w:jc w:val="both"/>
              <w:rPr>
                <w:rFonts w:ascii="標楷體" w:eastAsia="標楷體" w:hAnsi="標楷體"/>
                <w:snapToGrid w:val="0"/>
                <w:kern w:val="0"/>
                <w:sz w:val="20"/>
                <w:szCs w:val="20"/>
              </w:rPr>
            </w:pPr>
          </w:p>
          <w:p w14:paraId="5156A409" w14:textId="70196D7C" w:rsidR="00F40312" w:rsidRPr="00802333" w:rsidRDefault="00F40312" w:rsidP="00F40312">
            <w:pPr>
              <w:jc w:val="both"/>
              <w:rPr>
                <w:rFonts w:eastAsia="標楷體"/>
              </w:rPr>
            </w:pPr>
            <w:r w:rsidRPr="00802333">
              <w:rPr>
                <w:rFonts w:eastAsia="標楷體" w:hint="eastAsia"/>
              </w:rPr>
              <w:t>結構化程式</w:t>
            </w:r>
            <w:r w:rsidRPr="00802333">
              <w:rPr>
                <w:rFonts w:eastAsia="標楷體" w:hint="eastAsia"/>
              </w:rPr>
              <w:t>-</w:t>
            </w:r>
            <w:r w:rsidRPr="00802333">
              <w:rPr>
                <w:rFonts w:eastAsia="標楷體" w:hint="eastAsia"/>
              </w:rPr>
              <w:t>重複結構</w:t>
            </w:r>
          </w:p>
        </w:tc>
        <w:tc>
          <w:tcPr>
            <w:tcW w:w="992" w:type="dxa"/>
          </w:tcPr>
          <w:p w14:paraId="3825E6D4" w14:textId="77777777" w:rsidR="00F40312" w:rsidRPr="00802333" w:rsidRDefault="00F40312" w:rsidP="00F40312">
            <w:pPr>
              <w:rPr>
                <w:rFonts w:asciiTheme="minorEastAsia" w:eastAsiaTheme="minorEastAsia" w:hAnsiTheme="minorEastAsia"/>
              </w:rPr>
            </w:pPr>
            <w:r w:rsidRPr="00802333">
              <w:rPr>
                <w:rFonts w:asciiTheme="minorEastAsia" w:eastAsiaTheme="minorEastAsia" w:hAnsiTheme="minorEastAsia"/>
              </w:rPr>
              <w:t>第 6-2 章 水上安全與自救</w:t>
            </w:r>
          </w:p>
          <w:p w14:paraId="03DFBE1F" w14:textId="21152CEF" w:rsidR="00F40312" w:rsidRPr="00802333" w:rsidRDefault="00F40312" w:rsidP="00F40312">
            <w:pPr>
              <w:jc w:val="both"/>
              <w:rPr>
                <w:rFonts w:eastAsia="標楷體"/>
              </w:rPr>
            </w:pPr>
            <w:r w:rsidRPr="00802333">
              <w:rPr>
                <w:rFonts w:asciiTheme="minorEastAsia" w:eastAsiaTheme="minorEastAsia" w:hAnsiTheme="minorEastAsia" w:hint="eastAsia"/>
              </w:rPr>
              <w:t>【安全教育】</w:t>
            </w:r>
          </w:p>
        </w:tc>
      </w:tr>
      <w:tr w:rsidR="00802333" w:rsidRPr="00802333" w14:paraId="3B46797A" w14:textId="77777777" w:rsidTr="00AF3906">
        <w:trPr>
          <w:cantSplit/>
          <w:trHeight w:val="780"/>
          <w:jc w:val="center"/>
        </w:trPr>
        <w:tc>
          <w:tcPr>
            <w:tcW w:w="597" w:type="dxa"/>
            <w:gridSpan w:val="2"/>
            <w:vAlign w:val="center"/>
          </w:tcPr>
          <w:p w14:paraId="5A1CA2C1" w14:textId="4EE6371D" w:rsidR="00F40312" w:rsidRPr="00802333" w:rsidRDefault="00F40312" w:rsidP="00F40312">
            <w:pPr>
              <w:jc w:val="center"/>
              <w:rPr>
                <w:rFonts w:eastAsia="標楷體"/>
              </w:rPr>
            </w:pPr>
            <w:r w:rsidRPr="00802333">
              <w:rPr>
                <w:rFonts w:eastAsia="標楷體" w:hint="eastAsia"/>
              </w:rPr>
              <w:lastRenderedPageBreak/>
              <w:t>1</w:t>
            </w:r>
            <w:r w:rsidRPr="00802333">
              <w:rPr>
                <w:rFonts w:eastAsia="標楷體"/>
              </w:rPr>
              <w:t>8</w:t>
            </w:r>
          </w:p>
        </w:tc>
        <w:tc>
          <w:tcPr>
            <w:tcW w:w="672" w:type="dxa"/>
            <w:vAlign w:val="center"/>
          </w:tcPr>
          <w:p w14:paraId="70DD2654" w14:textId="77777777" w:rsidR="00F40312" w:rsidRPr="00802333" w:rsidRDefault="00F40312" w:rsidP="00F40312">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6/10~</w:t>
            </w:r>
          </w:p>
          <w:p w14:paraId="179CBCCD" w14:textId="6F14652A" w:rsidR="00F40312" w:rsidRPr="00802333" w:rsidRDefault="00F40312" w:rsidP="00F40312">
            <w:pPr>
              <w:jc w:val="center"/>
              <w:rPr>
                <w:rFonts w:eastAsia="標楷體"/>
              </w:rPr>
            </w:pPr>
            <w:r w:rsidRPr="00802333">
              <w:rPr>
                <w:rFonts w:asciiTheme="minorEastAsia" w:eastAsiaTheme="minorEastAsia" w:hAnsiTheme="minorEastAsia" w:cs="新細明體" w:hint="eastAsia"/>
                <w:kern w:val="0"/>
                <w:sz w:val="20"/>
              </w:rPr>
              <w:t>6/14</w:t>
            </w:r>
          </w:p>
        </w:tc>
        <w:tc>
          <w:tcPr>
            <w:tcW w:w="994" w:type="dxa"/>
            <w:gridSpan w:val="2"/>
            <w:vAlign w:val="center"/>
          </w:tcPr>
          <w:p w14:paraId="7C79F7D0"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第八課</w:t>
            </w:r>
          </w:p>
          <w:p w14:paraId="6E24D4A1"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牡蠣有容，珍珠乃大</w:t>
            </w:r>
          </w:p>
          <w:p w14:paraId="15FE1E40"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【閱讀素養教育】【生命教育】</w:t>
            </w:r>
          </w:p>
          <w:p w14:paraId="7303D385" w14:textId="50DB372B" w:rsidR="00F40312" w:rsidRPr="00802333" w:rsidRDefault="00F40312" w:rsidP="00F40312">
            <w:pPr>
              <w:jc w:val="both"/>
              <w:rPr>
                <w:rFonts w:eastAsia="標楷體"/>
              </w:rPr>
            </w:pPr>
            <w:r w:rsidRPr="00802333">
              <w:rPr>
                <w:rFonts w:ascii="標楷體" w:eastAsia="標楷體" w:hAnsi="標楷體" w:hint="eastAsia"/>
                <w:sz w:val="20"/>
                <w:szCs w:val="20"/>
              </w:rPr>
              <w:t>【品德教育】</w:t>
            </w:r>
          </w:p>
        </w:tc>
        <w:tc>
          <w:tcPr>
            <w:tcW w:w="993" w:type="dxa"/>
          </w:tcPr>
          <w:p w14:paraId="64262B8C"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Lesson 6 Where Were You Yesterday?</w:t>
            </w:r>
          </w:p>
          <w:p w14:paraId="74D6875B" w14:textId="27617AF8" w:rsidR="00F40312" w:rsidRPr="00802333" w:rsidRDefault="00F40312" w:rsidP="00F40312">
            <w:pPr>
              <w:jc w:val="both"/>
              <w:rPr>
                <w:rFonts w:eastAsia="標楷體"/>
              </w:rPr>
            </w:pPr>
            <w:r w:rsidRPr="00802333">
              <w:rPr>
                <w:rFonts w:ascii="標楷體" w:eastAsia="標楷體" w:hAnsi="標楷體" w:hint="eastAsia"/>
                <w:sz w:val="22"/>
                <w:szCs w:val="22"/>
              </w:rPr>
              <w:t>【國際教育】</w:t>
            </w:r>
          </w:p>
        </w:tc>
        <w:tc>
          <w:tcPr>
            <w:tcW w:w="992" w:type="dxa"/>
          </w:tcPr>
          <w:p w14:paraId="6EF1EBDF" w14:textId="77777777" w:rsidR="00F40312" w:rsidRPr="00802333" w:rsidRDefault="00F40312" w:rsidP="00F40312">
            <w:pPr>
              <w:spacing w:line="0" w:lineRule="atLeast"/>
              <w:rPr>
                <w:rFonts w:ascii="標楷體" w:eastAsia="標楷體" w:hAnsi="標楷體"/>
                <w:bCs/>
                <w:sz w:val="20"/>
                <w:szCs w:val="20"/>
              </w:rPr>
            </w:pPr>
            <w:r w:rsidRPr="00802333">
              <w:rPr>
                <w:rFonts w:ascii="標楷體" w:eastAsia="標楷體" w:hAnsi="標楷體"/>
                <w:sz w:val="20"/>
                <w:szCs w:val="20"/>
              </w:rPr>
              <w:t>三、在地報馬仔6.</w:t>
            </w:r>
            <w:r w:rsidRPr="00802333">
              <w:rPr>
                <w:rFonts w:ascii="標楷體" w:eastAsia="標楷體" w:hAnsi="標楷體" w:hint="eastAsia"/>
                <w:bCs/>
                <w:sz w:val="20"/>
                <w:szCs w:val="20"/>
              </w:rPr>
              <w:t xml:space="preserve"> 閒話講「等路」</w:t>
            </w:r>
          </w:p>
          <w:p w14:paraId="65139994" w14:textId="51F2B29C" w:rsidR="00F40312" w:rsidRPr="00802333" w:rsidRDefault="00F40312" w:rsidP="00F40312">
            <w:pPr>
              <w:jc w:val="both"/>
              <w:rPr>
                <w:rFonts w:eastAsia="標楷體"/>
              </w:rPr>
            </w:pPr>
            <w:r w:rsidRPr="00802333">
              <w:rPr>
                <w:rFonts w:ascii="標楷體" w:eastAsia="標楷體" w:hAnsi="標楷體" w:hint="eastAsia"/>
                <w:sz w:val="20"/>
                <w:szCs w:val="20"/>
              </w:rPr>
              <w:t>【品德教育】</w:t>
            </w:r>
          </w:p>
        </w:tc>
        <w:tc>
          <w:tcPr>
            <w:tcW w:w="992" w:type="dxa"/>
          </w:tcPr>
          <w:p w14:paraId="66BAFA63"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sz w:val="20"/>
                <w:szCs w:val="20"/>
              </w:rPr>
              <w:t>統整三、來無掣个後悔</w:t>
            </w:r>
          </w:p>
          <w:p w14:paraId="3BF7B5C8" w14:textId="2E24A180" w:rsidR="00F40312" w:rsidRPr="00802333" w:rsidRDefault="00F40312" w:rsidP="00F40312">
            <w:pPr>
              <w:jc w:val="both"/>
              <w:rPr>
                <w:rFonts w:eastAsia="標楷體"/>
              </w:rPr>
            </w:pPr>
            <w:r w:rsidRPr="00802333">
              <w:rPr>
                <w:rFonts w:ascii="標楷體" w:eastAsia="標楷體" w:hAnsi="標楷體" w:hint="eastAsia"/>
                <w:sz w:val="20"/>
                <w:szCs w:val="20"/>
              </w:rPr>
              <w:t>【品德教育】</w:t>
            </w:r>
          </w:p>
        </w:tc>
        <w:tc>
          <w:tcPr>
            <w:tcW w:w="851" w:type="dxa"/>
          </w:tcPr>
          <w:p w14:paraId="29058C87" w14:textId="77777777" w:rsidR="00F40312" w:rsidRPr="00802333" w:rsidRDefault="00F40312" w:rsidP="00F40312">
            <w:pPr>
              <w:jc w:val="both"/>
              <w:rPr>
                <w:rFonts w:eastAsia="標楷體"/>
              </w:rPr>
            </w:pPr>
          </w:p>
        </w:tc>
        <w:tc>
          <w:tcPr>
            <w:tcW w:w="1134" w:type="dxa"/>
          </w:tcPr>
          <w:p w14:paraId="4E5476CD" w14:textId="77777777" w:rsidR="00F40312" w:rsidRPr="00802333" w:rsidRDefault="00F40312" w:rsidP="00F40312">
            <w:pPr>
              <w:jc w:val="both"/>
              <w:rPr>
                <w:rFonts w:eastAsia="標楷體"/>
              </w:rPr>
            </w:pPr>
            <w:r w:rsidRPr="00802333">
              <w:rPr>
                <w:rFonts w:eastAsia="標楷體" w:hint="eastAsia"/>
              </w:rPr>
              <w:t>單</w:t>
            </w:r>
            <w:r w:rsidRPr="00802333">
              <w:rPr>
                <w:rFonts w:eastAsia="標楷體"/>
              </w:rPr>
              <w:t>元五</w:t>
            </w:r>
          </w:p>
          <w:p w14:paraId="195E855F" w14:textId="77777777" w:rsidR="00F40312" w:rsidRPr="00802333" w:rsidRDefault="00F40312" w:rsidP="00F40312">
            <w:pPr>
              <w:jc w:val="both"/>
              <w:rPr>
                <w:rFonts w:eastAsia="標楷體"/>
              </w:rPr>
            </w:pPr>
            <w:r w:rsidRPr="00802333">
              <w:rPr>
                <w:rFonts w:eastAsia="標楷體" w:hint="eastAsia"/>
              </w:rPr>
              <w:t>說</w:t>
            </w:r>
            <w:r w:rsidRPr="00802333">
              <w:rPr>
                <w:rFonts w:eastAsia="標楷體"/>
              </w:rPr>
              <w:t>晚安</w:t>
            </w:r>
          </w:p>
          <w:p w14:paraId="54ECECD6" w14:textId="5A2F3A64" w:rsidR="00F40312" w:rsidRPr="00802333" w:rsidRDefault="00F40312" w:rsidP="00F40312">
            <w:pPr>
              <w:jc w:val="both"/>
              <w:rPr>
                <w:rFonts w:eastAsia="標楷體"/>
              </w:rPr>
            </w:pPr>
            <w:r w:rsidRPr="00802333">
              <w:rPr>
                <w:rFonts w:ascii="標楷體" w:eastAsia="標楷體" w:hAnsi="標楷體" w:hint="eastAsia"/>
              </w:rPr>
              <w:t>【品德教育】</w:t>
            </w:r>
            <w:r w:rsidRPr="00802333">
              <w:rPr>
                <w:rFonts w:ascii="標楷體" w:eastAsia="標楷體" w:hAnsi="標楷體" w:hint="eastAsia"/>
                <w:bCs/>
              </w:rPr>
              <w:t>【家庭教育】</w:t>
            </w:r>
          </w:p>
        </w:tc>
        <w:tc>
          <w:tcPr>
            <w:tcW w:w="1134" w:type="dxa"/>
          </w:tcPr>
          <w:p w14:paraId="31C98F98" w14:textId="77777777" w:rsidR="00F40312" w:rsidRPr="00802333" w:rsidRDefault="00F40312" w:rsidP="00F40312">
            <w:pPr>
              <w:snapToGrid w:val="0"/>
              <w:rPr>
                <w:rFonts w:eastAsia="標楷體"/>
                <w:snapToGrid w:val="0"/>
              </w:rPr>
            </w:pPr>
            <w:r w:rsidRPr="00802333">
              <w:rPr>
                <w:rFonts w:eastAsia="標楷體" w:hint="eastAsia"/>
                <w:snapToGrid w:val="0"/>
              </w:rPr>
              <w:t>6</w:t>
            </w:r>
            <w:r w:rsidRPr="00802333">
              <w:rPr>
                <w:rFonts w:eastAsia="標楷體"/>
                <w:snapToGrid w:val="0"/>
              </w:rPr>
              <w:t>-</w:t>
            </w:r>
            <w:r w:rsidRPr="00802333">
              <w:rPr>
                <w:rFonts w:eastAsia="標楷體" w:hint="eastAsia"/>
                <w:snapToGrid w:val="0"/>
              </w:rPr>
              <w:t>1</w:t>
            </w:r>
            <w:r w:rsidRPr="00802333">
              <w:rPr>
                <w:rFonts w:eastAsia="標楷體" w:hint="eastAsia"/>
                <w:snapToGrid w:val="0"/>
              </w:rPr>
              <w:t>垂直、線對稱與三視圖</w:t>
            </w:r>
          </w:p>
          <w:p w14:paraId="1C968D8B" w14:textId="77777777" w:rsidR="00F40312" w:rsidRPr="00802333" w:rsidRDefault="00F40312" w:rsidP="00F40312">
            <w:pPr>
              <w:snapToGrid w:val="0"/>
              <w:rPr>
                <w:rFonts w:ascii="標楷體" w:eastAsia="標楷體" w:hAnsi="標楷體"/>
              </w:rPr>
            </w:pPr>
            <w:r w:rsidRPr="00802333">
              <w:rPr>
                <w:rFonts w:ascii="標楷體" w:eastAsia="標楷體" w:hAnsi="標楷體" w:hint="eastAsia"/>
              </w:rPr>
              <w:t>【閱讀素養】</w:t>
            </w:r>
          </w:p>
          <w:p w14:paraId="2046A6C2" w14:textId="56C0D760" w:rsidR="00F40312" w:rsidRPr="00802333" w:rsidRDefault="00F40312" w:rsidP="00F40312">
            <w:pPr>
              <w:jc w:val="both"/>
              <w:rPr>
                <w:rFonts w:eastAsia="標楷體"/>
              </w:rPr>
            </w:pPr>
            <w:r w:rsidRPr="00802333">
              <w:rPr>
                <w:rFonts w:ascii="標楷體" w:eastAsia="標楷體" w:hAnsi="標楷體" w:hint="eastAsia"/>
              </w:rPr>
              <w:t>【民族教育】</w:t>
            </w:r>
          </w:p>
        </w:tc>
        <w:tc>
          <w:tcPr>
            <w:tcW w:w="992" w:type="dxa"/>
          </w:tcPr>
          <w:p w14:paraId="25DF353A" w14:textId="77777777" w:rsidR="00F40312" w:rsidRPr="00802333" w:rsidRDefault="00F40312" w:rsidP="00F40312">
            <w:pPr>
              <w:ind w:left="57" w:right="57"/>
              <w:rPr>
                <w:rFonts w:ascii="標楷體" w:eastAsia="標楷體" w:hAnsi="標楷體"/>
              </w:rPr>
            </w:pPr>
            <w:r w:rsidRPr="00802333">
              <w:rPr>
                <w:rFonts w:ascii="標楷體" w:eastAsia="標楷體" w:hAnsi="標楷體" w:hint="eastAsia"/>
              </w:rPr>
              <w:t>第一篇 第6章 臺灣的區域發展與差異</w:t>
            </w:r>
          </w:p>
          <w:p w14:paraId="7F09BFFE" w14:textId="77777777" w:rsidR="00F40312" w:rsidRPr="00802333" w:rsidRDefault="00F40312" w:rsidP="00F40312">
            <w:pPr>
              <w:ind w:left="57" w:right="57"/>
              <w:rPr>
                <w:rFonts w:ascii="標楷體" w:eastAsia="標楷體" w:hAnsi="標楷體"/>
              </w:rPr>
            </w:pPr>
            <w:r w:rsidRPr="00802333">
              <w:rPr>
                <w:rFonts w:ascii="標楷體" w:eastAsia="標楷體" w:hAnsi="標楷體" w:hint="eastAsia"/>
              </w:rPr>
              <w:t>第二篇 第6章 戰後臺灣的經濟與社會發展</w:t>
            </w:r>
          </w:p>
          <w:p w14:paraId="51783239" w14:textId="34177B62" w:rsidR="00F40312" w:rsidRPr="00802333" w:rsidRDefault="00F40312" w:rsidP="00F40312">
            <w:pPr>
              <w:jc w:val="both"/>
              <w:rPr>
                <w:rFonts w:eastAsia="標楷體"/>
              </w:rPr>
            </w:pPr>
            <w:r w:rsidRPr="00802333">
              <w:rPr>
                <w:rFonts w:ascii="標楷體" w:eastAsia="標楷體" w:hAnsi="標楷體" w:hint="eastAsia"/>
              </w:rPr>
              <w:t>第三篇 第6章 社會福利中的國家責任</w:t>
            </w:r>
          </w:p>
        </w:tc>
        <w:tc>
          <w:tcPr>
            <w:tcW w:w="1134" w:type="dxa"/>
          </w:tcPr>
          <w:p w14:paraId="0CC94BED" w14:textId="77777777" w:rsidR="00F40312" w:rsidRPr="00802333" w:rsidRDefault="00F40312" w:rsidP="00F40312">
            <w:pPr>
              <w:widowControl/>
              <w:jc w:val="both"/>
              <w:rPr>
                <w:rFonts w:ascii="標楷體" w:eastAsia="標楷體" w:hAnsi="標楷體"/>
                <w:kern w:val="0"/>
              </w:rPr>
            </w:pPr>
            <w:r w:rsidRPr="00802333">
              <w:rPr>
                <w:rFonts w:ascii="標楷體" w:eastAsia="標楷體" w:hAnsi="標楷體"/>
                <w:kern w:val="0"/>
              </w:rPr>
              <w:t>5‧2維護生物多樣性</w:t>
            </w:r>
          </w:p>
          <w:p w14:paraId="21726D96" w14:textId="77777777" w:rsidR="00F40312" w:rsidRPr="00802333" w:rsidRDefault="00F40312" w:rsidP="00F40312">
            <w:pPr>
              <w:snapToGrid w:val="0"/>
              <w:rPr>
                <w:rFonts w:ascii="標楷體" w:eastAsia="標楷體" w:hAnsi="標楷體"/>
              </w:rPr>
            </w:pPr>
            <w:r w:rsidRPr="00802333">
              <w:rPr>
                <w:rFonts w:ascii="標楷體" w:eastAsia="標楷體" w:hAnsi="標楷體" w:cs="標楷體"/>
              </w:rPr>
              <w:t>【環境教育】</w:t>
            </w:r>
          </w:p>
          <w:p w14:paraId="0B2B9512" w14:textId="3DE2C698" w:rsidR="00F40312" w:rsidRPr="00802333" w:rsidRDefault="00F40312" w:rsidP="00F40312">
            <w:pPr>
              <w:jc w:val="both"/>
              <w:rPr>
                <w:rFonts w:eastAsia="標楷體"/>
              </w:rPr>
            </w:pPr>
            <w:r w:rsidRPr="00802333">
              <w:rPr>
                <w:rFonts w:ascii="標楷體" w:eastAsia="標楷體" w:hAnsi="標楷體" w:cs="標楷體"/>
              </w:rPr>
              <w:t>【戶外教育】</w:t>
            </w:r>
          </w:p>
        </w:tc>
        <w:tc>
          <w:tcPr>
            <w:tcW w:w="992" w:type="dxa"/>
            <w:gridSpan w:val="2"/>
            <w:vAlign w:val="center"/>
          </w:tcPr>
          <w:p w14:paraId="3401E8BB"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視覺藝術</w:t>
            </w:r>
          </w:p>
          <w:p w14:paraId="484A13EB"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青春的浮光掠影</w:t>
            </w:r>
          </w:p>
          <w:p w14:paraId="5CEAEADF"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【人權教育】</w:t>
            </w:r>
          </w:p>
          <w:p w14:paraId="3B41584F"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音樂</w:t>
            </w:r>
          </w:p>
          <w:p w14:paraId="54E5ACBC"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豆芽菜工作坊</w:t>
            </w:r>
          </w:p>
          <w:p w14:paraId="0A208091"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【人權教育】</w:t>
            </w:r>
          </w:p>
          <w:p w14:paraId="1BF0ED1B"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【海洋教育】</w:t>
            </w:r>
          </w:p>
          <w:p w14:paraId="04C4E1A8"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表演藝術</w:t>
            </w:r>
          </w:p>
          <w:p w14:paraId="10118A07"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狂舞吧！人生</w:t>
            </w:r>
          </w:p>
          <w:p w14:paraId="0BE8F787"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【性別平等教育】</w:t>
            </w:r>
          </w:p>
          <w:p w14:paraId="036CA660"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bCs/>
                <w:sz w:val="20"/>
                <w:szCs w:val="20"/>
              </w:rPr>
              <w:t>【生命教育】</w:t>
            </w:r>
          </w:p>
          <w:p w14:paraId="22027748" w14:textId="7A376A6B" w:rsidR="00F40312" w:rsidRPr="00802333" w:rsidRDefault="00F40312" w:rsidP="00F40312">
            <w:pPr>
              <w:jc w:val="both"/>
              <w:rPr>
                <w:rFonts w:eastAsia="標楷體"/>
              </w:rPr>
            </w:pPr>
            <w:r w:rsidRPr="00802333">
              <w:rPr>
                <w:rFonts w:ascii="標楷體" w:eastAsia="標楷體" w:hAnsi="標楷體" w:hint="eastAsia"/>
                <w:snapToGrid w:val="0"/>
                <w:kern w:val="0"/>
                <w:sz w:val="20"/>
                <w:szCs w:val="20"/>
              </w:rPr>
              <w:t>【品德教育】</w:t>
            </w:r>
          </w:p>
        </w:tc>
        <w:tc>
          <w:tcPr>
            <w:tcW w:w="1134" w:type="dxa"/>
            <w:shd w:val="clear" w:color="auto" w:fill="FFFFFF"/>
          </w:tcPr>
          <w:p w14:paraId="3DBFCDD7"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童軍：第二主題完勝服務學習第2單元服務全面啟動</w:t>
            </w:r>
          </w:p>
          <w:p w14:paraId="024893F1"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【人權教育】</w:t>
            </w:r>
          </w:p>
          <w:p w14:paraId="35602811"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家政：第四主題生活好味道第3單元「食」在好繽紛</w:t>
            </w:r>
          </w:p>
          <w:p w14:paraId="44EDF1C3"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7760B1A9"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輔導：第六主題讓心更靠近第2單元溝通零距離</w:t>
            </w:r>
          </w:p>
          <w:p w14:paraId="53A6D148" w14:textId="538C88D8" w:rsidR="00F40312" w:rsidRPr="00802333" w:rsidRDefault="00F40312" w:rsidP="00F40312">
            <w:pPr>
              <w:jc w:val="both"/>
              <w:rPr>
                <w:rFonts w:eastAsia="標楷體"/>
              </w:rPr>
            </w:pPr>
            <w:r w:rsidRPr="00802333">
              <w:rPr>
                <w:rFonts w:ascii="標楷體" w:eastAsia="標楷體" w:hAnsi="標楷體" w:cs="標楷體"/>
              </w:rPr>
              <w:t>【人權教育】</w:t>
            </w:r>
          </w:p>
        </w:tc>
        <w:tc>
          <w:tcPr>
            <w:tcW w:w="1134" w:type="dxa"/>
            <w:shd w:val="clear" w:color="auto" w:fill="FFFFFF"/>
          </w:tcPr>
          <w:p w14:paraId="4BCF47A2" w14:textId="77777777" w:rsidR="00F40312" w:rsidRPr="00802333" w:rsidRDefault="00F40312" w:rsidP="00F40312">
            <w:pPr>
              <w:spacing w:line="260" w:lineRule="exact"/>
              <w:jc w:val="center"/>
              <w:rPr>
                <w:rFonts w:eastAsiaTheme="minorEastAsia"/>
                <w:sz w:val="20"/>
                <w:szCs w:val="20"/>
              </w:rPr>
            </w:pPr>
            <w:r w:rsidRPr="00802333">
              <w:rPr>
                <w:rFonts w:ascii="標楷體" w:eastAsia="標楷體" w:hAnsi="標楷體" w:hint="eastAsia"/>
                <w:bCs/>
                <w:sz w:val="20"/>
                <w:szCs w:val="20"/>
              </w:rPr>
              <w:t>第二冊</w:t>
            </w:r>
            <w:r w:rsidRPr="00802333">
              <w:rPr>
                <w:rFonts w:ascii="標楷體" w:eastAsia="標楷體" w:hAnsi="標楷體" w:hint="eastAsia"/>
                <w:bCs/>
                <w:snapToGrid w:val="0"/>
                <w:sz w:val="20"/>
                <w:szCs w:val="20"/>
              </w:rPr>
              <w:t>關卡6 機械、建築與社會</w:t>
            </w:r>
          </w:p>
          <w:p w14:paraId="36FD7868" w14:textId="77777777" w:rsidR="00F40312" w:rsidRPr="00802333" w:rsidRDefault="00F40312" w:rsidP="00F40312">
            <w:pPr>
              <w:jc w:val="both"/>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t>挑戰1 機械與社會的關係</w:t>
            </w:r>
          </w:p>
          <w:p w14:paraId="78112A72" w14:textId="77777777" w:rsidR="00F40312" w:rsidRPr="00802333" w:rsidRDefault="00F40312" w:rsidP="00F40312">
            <w:pPr>
              <w:jc w:val="both"/>
              <w:rPr>
                <w:rFonts w:ascii="標楷體" w:eastAsia="標楷體" w:hAnsi="標楷體"/>
                <w:bCs/>
                <w:snapToGrid w:val="0"/>
                <w:kern w:val="0"/>
                <w:sz w:val="20"/>
                <w:szCs w:val="20"/>
              </w:rPr>
            </w:pPr>
          </w:p>
          <w:p w14:paraId="41B7A5FA" w14:textId="5B81CAF8" w:rsidR="00F40312" w:rsidRPr="00802333" w:rsidRDefault="00F40312" w:rsidP="00F40312">
            <w:pPr>
              <w:jc w:val="both"/>
              <w:rPr>
                <w:rFonts w:eastAsia="標楷體"/>
              </w:rPr>
            </w:pPr>
            <w:r w:rsidRPr="00802333">
              <w:rPr>
                <w:rFonts w:eastAsia="標楷體" w:hint="eastAsia"/>
              </w:rPr>
              <w:t>結構化程式</w:t>
            </w:r>
            <w:r w:rsidRPr="00802333">
              <w:rPr>
                <w:rFonts w:eastAsia="標楷體" w:hint="eastAsia"/>
              </w:rPr>
              <w:t>-</w:t>
            </w:r>
            <w:r w:rsidRPr="00802333">
              <w:rPr>
                <w:rFonts w:eastAsia="標楷體" w:hint="eastAsia"/>
              </w:rPr>
              <w:t>重複結構</w:t>
            </w:r>
          </w:p>
        </w:tc>
        <w:tc>
          <w:tcPr>
            <w:tcW w:w="992" w:type="dxa"/>
          </w:tcPr>
          <w:p w14:paraId="44697F1A" w14:textId="77777777" w:rsidR="00F40312" w:rsidRPr="00802333" w:rsidRDefault="00F40312" w:rsidP="00F40312">
            <w:pPr>
              <w:rPr>
                <w:rFonts w:asciiTheme="minorEastAsia" w:eastAsiaTheme="minorEastAsia" w:hAnsiTheme="minorEastAsia"/>
              </w:rPr>
            </w:pPr>
            <w:r w:rsidRPr="00802333">
              <w:rPr>
                <w:rFonts w:asciiTheme="minorEastAsia" w:eastAsiaTheme="minorEastAsia" w:hAnsiTheme="minorEastAsia"/>
              </w:rPr>
              <w:t>第</w:t>
            </w:r>
            <w:r w:rsidRPr="00802333">
              <w:rPr>
                <w:rFonts w:asciiTheme="minorEastAsia" w:eastAsiaTheme="minorEastAsia" w:hAnsiTheme="minorEastAsia" w:hint="eastAsia"/>
              </w:rPr>
              <w:t>6</w:t>
            </w:r>
            <w:r w:rsidRPr="00802333">
              <w:rPr>
                <w:rFonts w:asciiTheme="minorEastAsia" w:eastAsiaTheme="minorEastAsia" w:hAnsiTheme="minorEastAsia"/>
              </w:rPr>
              <w:t>- 3 章 體操</w:t>
            </w:r>
          </w:p>
          <w:p w14:paraId="3D673419" w14:textId="1E3DDDB7" w:rsidR="00F40312" w:rsidRPr="00802333" w:rsidRDefault="00F40312" w:rsidP="00F40312">
            <w:pPr>
              <w:jc w:val="both"/>
              <w:rPr>
                <w:rFonts w:eastAsia="標楷體"/>
              </w:rPr>
            </w:pPr>
            <w:r w:rsidRPr="00802333">
              <w:rPr>
                <w:rFonts w:asciiTheme="minorEastAsia" w:eastAsiaTheme="minorEastAsia" w:hAnsiTheme="minorEastAsia" w:hint="eastAsia"/>
              </w:rPr>
              <w:t>【品德教育】</w:t>
            </w:r>
          </w:p>
        </w:tc>
      </w:tr>
      <w:tr w:rsidR="00802333" w:rsidRPr="00802333" w14:paraId="35C1C4EB" w14:textId="77777777" w:rsidTr="00AF3906">
        <w:trPr>
          <w:cantSplit/>
          <w:trHeight w:val="780"/>
          <w:jc w:val="center"/>
        </w:trPr>
        <w:tc>
          <w:tcPr>
            <w:tcW w:w="597" w:type="dxa"/>
            <w:gridSpan w:val="2"/>
            <w:vAlign w:val="center"/>
          </w:tcPr>
          <w:p w14:paraId="3380CFAE" w14:textId="04E05620" w:rsidR="00F40312" w:rsidRPr="00802333" w:rsidRDefault="00F40312" w:rsidP="00F40312">
            <w:pPr>
              <w:jc w:val="center"/>
              <w:rPr>
                <w:rFonts w:eastAsia="標楷體"/>
              </w:rPr>
            </w:pPr>
            <w:r w:rsidRPr="00802333">
              <w:rPr>
                <w:rFonts w:eastAsia="標楷體" w:hint="eastAsia"/>
              </w:rPr>
              <w:lastRenderedPageBreak/>
              <w:t>1</w:t>
            </w:r>
            <w:r w:rsidRPr="00802333">
              <w:rPr>
                <w:rFonts w:eastAsia="標楷體"/>
              </w:rPr>
              <w:t>9</w:t>
            </w:r>
          </w:p>
        </w:tc>
        <w:tc>
          <w:tcPr>
            <w:tcW w:w="672" w:type="dxa"/>
            <w:vAlign w:val="center"/>
          </w:tcPr>
          <w:p w14:paraId="2D54B383" w14:textId="77777777" w:rsidR="00F40312" w:rsidRPr="00802333" w:rsidRDefault="00F40312" w:rsidP="00F40312">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6/17~</w:t>
            </w:r>
          </w:p>
          <w:p w14:paraId="6FAC1542" w14:textId="257770AC" w:rsidR="00F40312" w:rsidRPr="00802333" w:rsidRDefault="00F40312" w:rsidP="00F40312">
            <w:pPr>
              <w:jc w:val="center"/>
              <w:rPr>
                <w:rFonts w:eastAsia="標楷體"/>
              </w:rPr>
            </w:pPr>
            <w:r w:rsidRPr="00802333">
              <w:rPr>
                <w:rFonts w:asciiTheme="minorEastAsia" w:eastAsiaTheme="minorEastAsia" w:hAnsiTheme="minorEastAsia" w:cs="新細明體" w:hint="eastAsia"/>
                <w:kern w:val="0"/>
                <w:sz w:val="20"/>
              </w:rPr>
              <w:t>6/21</w:t>
            </w:r>
          </w:p>
        </w:tc>
        <w:tc>
          <w:tcPr>
            <w:tcW w:w="994" w:type="dxa"/>
            <w:gridSpan w:val="2"/>
            <w:vAlign w:val="center"/>
          </w:tcPr>
          <w:p w14:paraId="722A4648"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第九課</w:t>
            </w:r>
          </w:p>
          <w:p w14:paraId="5AD72327"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謝天</w:t>
            </w:r>
          </w:p>
          <w:p w14:paraId="0A6C77B2"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【生命教育】</w:t>
            </w:r>
          </w:p>
          <w:p w14:paraId="37B87705" w14:textId="7E38AA0C" w:rsidR="00F40312" w:rsidRPr="00802333" w:rsidRDefault="00F40312" w:rsidP="00F40312">
            <w:pPr>
              <w:jc w:val="both"/>
              <w:rPr>
                <w:rFonts w:eastAsia="標楷體"/>
              </w:rPr>
            </w:pPr>
            <w:r w:rsidRPr="00802333">
              <w:rPr>
                <w:rFonts w:ascii="標楷體" w:eastAsia="標楷體" w:hAnsi="標楷體" w:hint="eastAsia"/>
                <w:sz w:val="20"/>
                <w:szCs w:val="20"/>
              </w:rPr>
              <w:t>【品德教育】</w:t>
            </w:r>
          </w:p>
        </w:tc>
        <w:tc>
          <w:tcPr>
            <w:tcW w:w="993" w:type="dxa"/>
          </w:tcPr>
          <w:p w14:paraId="61B73F27"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Review 3</w:t>
            </w:r>
          </w:p>
          <w:p w14:paraId="3ABABFFA" w14:textId="4DFEAAD0" w:rsidR="00F40312" w:rsidRPr="00802333" w:rsidRDefault="00F40312" w:rsidP="00F40312">
            <w:pPr>
              <w:jc w:val="both"/>
              <w:rPr>
                <w:rFonts w:eastAsia="標楷體"/>
              </w:rPr>
            </w:pPr>
            <w:r w:rsidRPr="00802333">
              <w:rPr>
                <w:rFonts w:ascii="標楷體" w:eastAsia="標楷體" w:hAnsi="標楷體" w:hint="eastAsia"/>
                <w:sz w:val="22"/>
                <w:szCs w:val="22"/>
              </w:rPr>
              <w:t>【閱讀素養】</w:t>
            </w:r>
          </w:p>
        </w:tc>
        <w:tc>
          <w:tcPr>
            <w:tcW w:w="992" w:type="dxa"/>
          </w:tcPr>
          <w:p w14:paraId="60E006F6" w14:textId="77777777" w:rsidR="00F40312" w:rsidRPr="00802333" w:rsidRDefault="00F40312" w:rsidP="00F40312">
            <w:pPr>
              <w:spacing w:line="0" w:lineRule="atLeast"/>
              <w:rPr>
                <w:rFonts w:ascii="標楷體" w:eastAsia="標楷體" w:hAnsi="標楷體"/>
                <w:bCs/>
                <w:sz w:val="20"/>
                <w:szCs w:val="20"/>
              </w:rPr>
            </w:pPr>
            <w:r w:rsidRPr="00802333">
              <w:rPr>
                <w:rFonts w:ascii="標楷體" w:eastAsia="標楷體" w:hAnsi="標楷體"/>
                <w:sz w:val="20"/>
                <w:szCs w:val="20"/>
              </w:rPr>
              <w:t>三、在地報馬仔6.</w:t>
            </w:r>
            <w:r w:rsidRPr="00802333">
              <w:rPr>
                <w:rFonts w:ascii="標楷體" w:eastAsia="標楷體" w:hAnsi="標楷體" w:hint="eastAsia"/>
                <w:bCs/>
                <w:sz w:val="20"/>
                <w:szCs w:val="20"/>
              </w:rPr>
              <w:t xml:space="preserve"> 閒話講「等路」</w:t>
            </w:r>
          </w:p>
          <w:p w14:paraId="2963A666" w14:textId="0D77F625" w:rsidR="00F40312" w:rsidRPr="00802333" w:rsidRDefault="00F40312" w:rsidP="00F40312">
            <w:pPr>
              <w:jc w:val="both"/>
              <w:rPr>
                <w:rFonts w:eastAsia="標楷體"/>
              </w:rPr>
            </w:pPr>
            <w:r w:rsidRPr="00802333">
              <w:rPr>
                <w:rFonts w:ascii="標楷體" w:eastAsia="標楷體" w:hAnsi="標楷體" w:hint="eastAsia"/>
                <w:sz w:val="20"/>
                <w:szCs w:val="20"/>
              </w:rPr>
              <w:t>【品德教育】</w:t>
            </w:r>
          </w:p>
        </w:tc>
        <w:tc>
          <w:tcPr>
            <w:tcW w:w="992" w:type="dxa"/>
          </w:tcPr>
          <w:p w14:paraId="4E2A96B3"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sz w:val="20"/>
                <w:szCs w:val="20"/>
              </w:rPr>
              <w:t>統整三、來無掣个後悔</w:t>
            </w:r>
          </w:p>
          <w:p w14:paraId="6EF362F4" w14:textId="52E41FC7" w:rsidR="00F40312" w:rsidRPr="00802333" w:rsidRDefault="00F40312" w:rsidP="00F40312">
            <w:pPr>
              <w:jc w:val="both"/>
              <w:rPr>
                <w:rFonts w:eastAsia="標楷體"/>
              </w:rPr>
            </w:pPr>
            <w:r w:rsidRPr="00802333">
              <w:rPr>
                <w:rFonts w:ascii="標楷體" w:eastAsia="標楷體" w:hAnsi="標楷體" w:hint="eastAsia"/>
                <w:sz w:val="20"/>
                <w:szCs w:val="20"/>
              </w:rPr>
              <w:t>【品德教育】</w:t>
            </w:r>
          </w:p>
        </w:tc>
        <w:tc>
          <w:tcPr>
            <w:tcW w:w="851" w:type="dxa"/>
          </w:tcPr>
          <w:p w14:paraId="0A282AEC" w14:textId="77777777" w:rsidR="00F40312" w:rsidRPr="00802333" w:rsidRDefault="00F40312" w:rsidP="00F40312">
            <w:pPr>
              <w:jc w:val="both"/>
              <w:rPr>
                <w:rFonts w:eastAsia="標楷體"/>
              </w:rPr>
            </w:pPr>
          </w:p>
        </w:tc>
        <w:tc>
          <w:tcPr>
            <w:tcW w:w="1134" w:type="dxa"/>
          </w:tcPr>
          <w:p w14:paraId="14A3EB77" w14:textId="77777777" w:rsidR="00F40312" w:rsidRPr="00802333" w:rsidRDefault="00F40312" w:rsidP="00F40312">
            <w:pPr>
              <w:jc w:val="both"/>
              <w:rPr>
                <w:rFonts w:eastAsia="標楷體"/>
              </w:rPr>
            </w:pPr>
            <w:r w:rsidRPr="00802333">
              <w:rPr>
                <w:rFonts w:eastAsia="標楷體" w:hint="eastAsia"/>
              </w:rPr>
              <w:t>單</w:t>
            </w:r>
            <w:r w:rsidRPr="00802333">
              <w:rPr>
                <w:rFonts w:eastAsia="標楷體"/>
              </w:rPr>
              <w:t>元五</w:t>
            </w:r>
          </w:p>
          <w:p w14:paraId="6F8CE35C" w14:textId="77777777" w:rsidR="00F40312" w:rsidRPr="00802333" w:rsidRDefault="00F40312" w:rsidP="00F40312">
            <w:pPr>
              <w:jc w:val="both"/>
              <w:rPr>
                <w:rFonts w:eastAsia="標楷體"/>
              </w:rPr>
            </w:pPr>
            <w:r w:rsidRPr="00802333">
              <w:rPr>
                <w:rFonts w:eastAsia="標楷體" w:hint="eastAsia"/>
              </w:rPr>
              <w:t>說</w:t>
            </w:r>
            <w:r w:rsidRPr="00802333">
              <w:rPr>
                <w:rFonts w:eastAsia="標楷體"/>
              </w:rPr>
              <w:t>晚安</w:t>
            </w:r>
          </w:p>
          <w:p w14:paraId="42035203" w14:textId="0AFB23EE" w:rsidR="00F40312" w:rsidRPr="00802333" w:rsidRDefault="00F40312" w:rsidP="00F40312">
            <w:pPr>
              <w:jc w:val="both"/>
              <w:rPr>
                <w:rFonts w:eastAsia="標楷體"/>
              </w:rPr>
            </w:pPr>
            <w:r w:rsidRPr="00802333">
              <w:rPr>
                <w:rFonts w:ascii="標楷體" w:eastAsia="標楷體" w:hAnsi="標楷體" w:hint="eastAsia"/>
              </w:rPr>
              <w:t>【品德教育】</w:t>
            </w:r>
            <w:r w:rsidRPr="00802333">
              <w:rPr>
                <w:rFonts w:ascii="標楷體" w:eastAsia="標楷體" w:hAnsi="標楷體" w:hint="eastAsia"/>
                <w:bCs/>
              </w:rPr>
              <w:t>【家庭教育】</w:t>
            </w:r>
          </w:p>
        </w:tc>
        <w:tc>
          <w:tcPr>
            <w:tcW w:w="1134" w:type="dxa"/>
          </w:tcPr>
          <w:p w14:paraId="3F135B76" w14:textId="77777777" w:rsidR="00F40312" w:rsidRPr="00802333" w:rsidRDefault="00F40312" w:rsidP="00F40312">
            <w:pPr>
              <w:snapToGrid w:val="0"/>
              <w:rPr>
                <w:rFonts w:eastAsia="標楷體"/>
                <w:snapToGrid w:val="0"/>
              </w:rPr>
            </w:pPr>
            <w:r w:rsidRPr="00802333">
              <w:rPr>
                <w:rFonts w:eastAsia="標楷體" w:hint="eastAsia"/>
                <w:snapToGrid w:val="0"/>
              </w:rPr>
              <w:t>6</w:t>
            </w:r>
            <w:r w:rsidRPr="00802333">
              <w:rPr>
                <w:rFonts w:eastAsia="標楷體"/>
                <w:snapToGrid w:val="0"/>
              </w:rPr>
              <w:t>-</w:t>
            </w:r>
            <w:r w:rsidRPr="00802333">
              <w:rPr>
                <w:rFonts w:eastAsia="標楷體" w:hint="eastAsia"/>
                <w:snapToGrid w:val="0"/>
              </w:rPr>
              <w:t>1</w:t>
            </w:r>
            <w:r w:rsidRPr="00802333">
              <w:rPr>
                <w:rFonts w:eastAsia="標楷體" w:hint="eastAsia"/>
                <w:snapToGrid w:val="0"/>
              </w:rPr>
              <w:t>垂直、線對稱與三視圖</w:t>
            </w:r>
          </w:p>
          <w:p w14:paraId="64A892AF" w14:textId="77777777" w:rsidR="00F40312" w:rsidRPr="00802333" w:rsidRDefault="00F40312" w:rsidP="00F40312">
            <w:pPr>
              <w:snapToGrid w:val="0"/>
              <w:rPr>
                <w:rFonts w:eastAsia="標楷體"/>
                <w:snapToGrid w:val="0"/>
              </w:rPr>
            </w:pPr>
            <w:r w:rsidRPr="00802333">
              <w:rPr>
                <w:rFonts w:eastAsia="標楷體" w:hint="eastAsia"/>
                <w:snapToGrid w:val="0"/>
              </w:rPr>
              <w:t>【第三次評量週】</w:t>
            </w:r>
          </w:p>
          <w:p w14:paraId="32103517" w14:textId="77777777" w:rsidR="00F40312" w:rsidRPr="00802333" w:rsidRDefault="00F40312" w:rsidP="00F40312">
            <w:pPr>
              <w:snapToGrid w:val="0"/>
              <w:rPr>
                <w:rFonts w:ascii="標楷體" w:eastAsia="標楷體" w:hAnsi="標楷體"/>
              </w:rPr>
            </w:pPr>
            <w:r w:rsidRPr="00802333">
              <w:rPr>
                <w:rFonts w:ascii="標楷體" w:eastAsia="標楷體" w:hAnsi="標楷體" w:hint="eastAsia"/>
              </w:rPr>
              <w:t>【閱讀素養】</w:t>
            </w:r>
          </w:p>
          <w:p w14:paraId="32D19450" w14:textId="77777777" w:rsidR="00F40312" w:rsidRPr="00802333" w:rsidRDefault="00F40312" w:rsidP="00F40312">
            <w:pPr>
              <w:snapToGrid w:val="0"/>
              <w:rPr>
                <w:rFonts w:ascii="標楷體" w:eastAsia="標楷體" w:hAnsi="標楷體"/>
              </w:rPr>
            </w:pPr>
            <w:r w:rsidRPr="00802333">
              <w:rPr>
                <w:rFonts w:ascii="標楷體" w:eastAsia="標楷體" w:hAnsi="標楷體" w:hint="eastAsia"/>
              </w:rPr>
              <w:t>【多元文化】</w:t>
            </w:r>
          </w:p>
          <w:p w14:paraId="146E125C" w14:textId="2D339C8D" w:rsidR="00F40312" w:rsidRPr="00802333" w:rsidRDefault="00F40312" w:rsidP="00F40312">
            <w:pPr>
              <w:jc w:val="both"/>
              <w:rPr>
                <w:rFonts w:eastAsia="標楷體"/>
              </w:rPr>
            </w:pPr>
            <w:r w:rsidRPr="00802333">
              <w:rPr>
                <w:rFonts w:ascii="標楷體" w:eastAsia="標楷體" w:hAnsi="標楷體" w:hint="eastAsia"/>
              </w:rPr>
              <w:t>【戶外教育】</w:t>
            </w:r>
          </w:p>
        </w:tc>
        <w:tc>
          <w:tcPr>
            <w:tcW w:w="992" w:type="dxa"/>
          </w:tcPr>
          <w:p w14:paraId="03E52377" w14:textId="77777777" w:rsidR="00F40312" w:rsidRPr="00802333" w:rsidRDefault="00F40312" w:rsidP="00F40312">
            <w:pPr>
              <w:ind w:left="57" w:right="57"/>
              <w:rPr>
                <w:rFonts w:ascii="標楷體" w:eastAsia="標楷體" w:hAnsi="標楷體"/>
              </w:rPr>
            </w:pPr>
            <w:r w:rsidRPr="00802333">
              <w:rPr>
                <w:rFonts w:ascii="標楷體" w:eastAsia="標楷體" w:hAnsi="標楷體" w:hint="eastAsia"/>
              </w:rPr>
              <w:t>第一篇 第6章 臺灣的區域發展與差異</w:t>
            </w:r>
          </w:p>
          <w:p w14:paraId="088E3CF0" w14:textId="77777777" w:rsidR="00F40312" w:rsidRPr="00802333" w:rsidRDefault="00F40312" w:rsidP="00F40312">
            <w:pPr>
              <w:ind w:left="57" w:right="57"/>
              <w:rPr>
                <w:rFonts w:ascii="標楷體" w:eastAsia="標楷體" w:hAnsi="標楷體"/>
              </w:rPr>
            </w:pPr>
            <w:r w:rsidRPr="00802333">
              <w:rPr>
                <w:rFonts w:ascii="標楷體" w:eastAsia="標楷體" w:hAnsi="標楷體" w:hint="eastAsia"/>
              </w:rPr>
              <w:t>第二篇 第6章 戰後臺灣的經濟與社會發展</w:t>
            </w:r>
          </w:p>
          <w:p w14:paraId="5DC32205" w14:textId="53C47936" w:rsidR="00F40312" w:rsidRPr="00802333" w:rsidRDefault="00F40312" w:rsidP="00F40312">
            <w:pPr>
              <w:jc w:val="both"/>
              <w:rPr>
                <w:rFonts w:eastAsia="標楷體"/>
              </w:rPr>
            </w:pPr>
            <w:r w:rsidRPr="00802333">
              <w:rPr>
                <w:rFonts w:ascii="標楷體" w:eastAsia="標楷體" w:hAnsi="標楷體" w:hint="eastAsia"/>
              </w:rPr>
              <w:t>第三篇 第6章 社會福利中的國家責任</w:t>
            </w:r>
          </w:p>
        </w:tc>
        <w:tc>
          <w:tcPr>
            <w:tcW w:w="1134" w:type="dxa"/>
          </w:tcPr>
          <w:p w14:paraId="3FE98A6A" w14:textId="77777777" w:rsidR="00F40312" w:rsidRPr="00802333" w:rsidRDefault="00F40312" w:rsidP="00F40312">
            <w:pPr>
              <w:widowControl/>
              <w:jc w:val="both"/>
              <w:rPr>
                <w:rFonts w:ascii="標楷體" w:eastAsia="標楷體" w:hAnsi="標楷體" w:cs="新細明體"/>
                <w:kern w:val="0"/>
              </w:rPr>
            </w:pPr>
            <w:r w:rsidRPr="00802333">
              <w:rPr>
                <w:rFonts w:ascii="標楷體" w:eastAsia="標楷體" w:hAnsi="標楷體"/>
                <w:kern w:val="0"/>
              </w:rPr>
              <w:t>第1節植物對水土保持的重要性、</w:t>
            </w:r>
          </w:p>
          <w:p w14:paraId="7D6FCC23" w14:textId="77777777" w:rsidR="00F40312" w:rsidRPr="00802333" w:rsidRDefault="00F40312" w:rsidP="00F40312">
            <w:pPr>
              <w:widowControl/>
              <w:jc w:val="both"/>
              <w:rPr>
                <w:rFonts w:ascii="標楷體" w:eastAsia="標楷體" w:hAnsi="標楷體" w:cs="新細明體"/>
                <w:kern w:val="0"/>
              </w:rPr>
            </w:pPr>
            <w:r w:rsidRPr="00802333">
              <w:rPr>
                <w:rFonts w:ascii="標楷體" w:eastAsia="標楷體" w:hAnsi="標楷體"/>
                <w:kern w:val="0"/>
              </w:rPr>
              <w:t>第2節植物調節環境的能力</w:t>
            </w:r>
          </w:p>
          <w:p w14:paraId="44F74D6E" w14:textId="77777777" w:rsidR="00F40312" w:rsidRPr="00802333" w:rsidRDefault="00F40312" w:rsidP="00F40312">
            <w:pPr>
              <w:widowControl/>
              <w:jc w:val="both"/>
              <w:rPr>
                <w:rFonts w:ascii="標楷體" w:eastAsia="標楷體" w:hAnsi="標楷體"/>
                <w:kern w:val="0"/>
              </w:rPr>
            </w:pPr>
            <w:r w:rsidRPr="00802333">
              <w:rPr>
                <w:rFonts w:ascii="標楷體" w:eastAsia="標楷體" w:hAnsi="標楷體"/>
                <w:kern w:val="0"/>
              </w:rPr>
              <w:t>【第三次評量週】</w:t>
            </w:r>
          </w:p>
          <w:p w14:paraId="5E625265" w14:textId="77777777" w:rsidR="00F40312" w:rsidRPr="00802333" w:rsidRDefault="00F40312" w:rsidP="00F40312">
            <w:pPr>
              <w:snapToGrid w:val="0"/>
              <w:rPr>
                <w:rFonts w:ascii="標楷體" w:eastAsia="標楷體" w:hAnsi="標楷體"/>
              </w:rPr>
            </w:pPr>
            <w:r w:rsidRPr="00802333">
              <w:rPr>
                <w:rFonts w:ascii="標楷體" w:eastAsia="標楷體" w:hAnsi="標楷體" w:cs="標楷體"/>
              </w:rPr>
              <w:t>【環境教育】</w:t>
            </w:r>
          </w:p>
          <w:p w14:paraId="7CFFD9EF" w14:textId="77777777" w:rsidR="00F40312" w:rsidRPr="00802333" w:rsidRDefault="00F40312" w:rsidP="00F40312">
            <w:pPr>
              <w:snapToGrid w:val="0"/>
              <w:rPr>
                <w:rFonts w:ascii="標楷體" w:eastAsia="標楷體" w:hAnsi="標楷體"/>
              </w:rPr>
            </w:pPr>
            <w:r w:rsidRPr="00802333">
              <w:rPr>
                <w:rFonts w:ascii="標楷體" w:eastAsia="標楷體" w:hAnsi="標楷體" w:cs="標楷體"/>
              </w:rPr>
              <w:t>【防災教育】</w:t>
            </w:r>
          </w:p>
          <w:p w14:paraId="21FD086A" w14:textId="7E589F94" w:rsidR="00F40312" w:rsidRPr="00802333" w:rsidRDefault="00F40312" w:rsidP="00F40312">
            <w:pPr>
              <w:jc w:val="both"/>
              <w:rPr>
                <w:rFonts w:eastAsia="標楷體"/>
              </w:rPr>
            </w:pPr>
            <w:r w:rsidRPr="00802333">
              <w:rPr>
                <w:rFonts w:ascii="標楷體" w:eastAsia="標楷體" w:hAnsi="標楷體" w:cs="標楷體"/>
              </w:rPr>
              <w:t>【戶外教育】</w:t>
            </w:r>
          </w:p>
        </w:tc>
        <w:tc>
          <w:tcPr>
            <w:tcW w:w="992" w:type="dxa"/>
            <w:gridSpan w:val="2"/>
            <w:vAlign w:val="center"/>
          </w:tcPr>
          <w:p w14:paraId="3AFA77E4"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視覺藝術</w:t>
            </w:r>
          </w:p>
          <w:p w14:paraId="35D64AC2"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青春的浮光掠影</w:t>
            </w:r>
          </w:p>
          <w:p w14:paraId="78FEC1A6"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【人權教育】</w:t>
            </w:r>
          </w:p>
          <w:p w14:paraId="605800F4"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音樂</w:t>
            </w:r>
          </w:p>
          <w:p w14:paraId="2B297007"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豆芽菜工作坊</w:t>
            </w:r>
          </w:p>
          <w:p w14:paraId="6FBB78C8"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【人權教育】</w:t>
            </w:r>
          </w:p>
          <w:p w14:paraId="0615925C"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【海洋教育】</w:t>
            </w:r>
          </w:p>
          <w:p w14:paraId="049C9716"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表演藝術</w:t>
            </w:r>
          </w:p>
          <w:p w14:paraId="065CDB4C"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狂舞吧！人生</w:t>
            </w:r>
          </w:p>
          <w:p w14:paraId="33559DD8"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【性別平等教育】</w:t>
            </w:r>
          </w:p>
          <w:p w14:paraId="769539E3"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bCs/>
                <w:sz w:val="20"/>
                <w:szCs w:val="20"/>
              </w:rPr>
              <w:t>【生命教育】</w:t>
            </w:r>
          </w:p>
          <w:p w14:paraId="033881E2" w14:textId="55DAB22C" w:rsidR="00F40312" w:rsidRPr="00802333" w:rsidRDefault="00F40312" w:rsidP="00F40312">
            <w:pPr>
              <w:jc w:val="both"/>
              <w:rPr>
                <w:rFonts w:eastAsia="標楷體"/>
              </w:rPr>
            </w:pPr>
            <w:r w:rsidRPr="00802333">
              <w:rPr>
                <w:rFonts w:ascii="標楷體" w:eastAsia="標楷體" w:hAnsi="標楷體" w:hint="eastAsia"/>
                <w:snapToGrid w:val="0"/>
                <w:kern w:val="0"/>
                <w:sz w:val="20"/>
                <w:szCs w:val="20"/>
              </w:rPr>
              <w:t>【品德教育】</w:t>
            </w:r>
          </w:p>
        </w:tc>
        <w:tc>
          <w:tcPr>
            <w:tcW w:w="1134" w:type="dxa"/>
            <w:shd w:val="clear" w:color="auto" w:fill="FFFFFF"/>
          </w:tcPr>
          <w:p w14:paraId="516AA866"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童軍：第二主題完勝服務學習第2單元服務全面啟動</w:t>
            </w:r>
          </w:p>
          <w:p w14:paraId="03CB3A68"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【人權教育】</w:t>
            </w:r>
          </w:p>
          <w:p w14:paraId="268C6A18"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家政：第四主題生活好味道第3單元「食」在好繽紛</w:t>
            </w:r>
          </w:p>
          <w:p w14:paraId="73CEEB0A"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641BD40B"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輔導：第六主題讓心更靠近第2單元溝通零距離</w:t>
            </w:r>
          </w:p>
          <w:p w14:paraId="29DB777F" w14:textId="1AA29C1D" w:rsidR="00F40312" w:rsidRPr="00802333" w:rsidRDefault="00F40312" w:rsidP="00F40312">
            <w:pPr>
              <w:jc w:val="both"/>
              <w:rPr>
                <w:rFonts w:eastAsia="標楷體"/>
              </w:rPr>
            </w:pPr>
            <w:r w:rsidRPr="00802333">
              <w:rPr>
                <w:rFonts w:ascii="標楷體" w:eastAsia="標楷體" w:hAnsi="標楷體" w:cs="標楷體"/>
              </w:rPr>
              <w:t>【人權教育】</w:t>
            </w:r>
          </w:p>
        </w:tc>
        <w:tc>
          <w:tcPr>
            <w:tcW w:w="1134" w:type="dxa"/>
            <w:shd w:val="clear" w:color="auto" w:fill="FFFFFF"/>
          </w:tcPr>
          <w:p w14:paraId="0214A563" w14:textId="77777777" w:rsidR="00F40312" w:rsidRPr="00802333" w:rsidRDefault="00F40312" w:rsidP="00F40312">
            <w:pPr>
              <w:spacing w:line="260" w:lineRule="exact"/>
              <w:jc w:val="center"/>
              <w:rPr>
                <w:rFonts w:eastAsiaTheme="minorEastAsia"/>
                <w:sz w:val="20"/>
                <w:szCs w:val="20"/>
              </w:rPr>
            </w:pPr>
            <w:r w:rsidRPr="00802333">
              <w:rPr>
                <w:rFonts w:ascii="標楷體" w:eastAsia="標楷體" w:hAnsi="標楷體" w:hint="eastAsia"/>
                <w:bCs/>
                <w:sz w:val="20"/>
                <w:szCs w:val="20"/>
              </w:rPr>
              <w:t>第二冊</w:t>
            </w:r>
            <w:r w:rsidRPr="00802333">
              <w:rPr>
                <w:rFonts w:ascii="標楷體" w:eastAsia="標楷體" w:hAnsi="標楷體" w:hint="eastAsia"/>
                <w:bCs/>
                <w:snapToGrid w:val="0"/>
                <w:sz w:val="20"/>
                <w:szCs w:val="20"/>
              </w:rPr>
              <w:t>關卡6 機械、建築與社會</w:t>
            </w:r>
          </w:p>
          <w:p w14:paraId="6D1988F9" w14:textId="77777777" w:rsidR="00F40312" w:rsidRPr="00802333" w:rsidRDefault="00F40312" w:rsidP="00F40312">
            <w:pPr>
              <w:spacing w:line="260" w:lineRule="exact"/>
              <w:jc w:val="center"/>
              <w:rPr>
                <w:rFonts w:eastAsiaTheme="minorEastAsia"/>
                <w:bCs/>
                <w:snapToGrid w:val="0"/>
                <w:kern w:val="0"/>
                <w:sz w:val="20"/>
                <w:szCs w:val="20"/>
              </w:rPr>
            </w:pPr>
            <w:r w:rsidRPr="00802333">
              <w:rPr>
                <w:rFonts w:ascii="標楷體" w:eastAsia="標楷體" w:hAnsi="標楷體" w:hint="eastAsia"/>
                <w:bCs/>
                <w:snapToGrid w:val="0"/>
                <w:kern w:val="0"/>
                <w:sz w:val="20"/>
                <w:szCs w:val="20"/>
              </w:rPr>
              <w:t>挑戰2 建築與社會的關係</w:t>
            </w:r>
          </w:p>
          <w:p w14:paraId="07A8B9A4" w14:textId="77777777" w:rsidR="00F40312" w:rsidRPr="00802333" w:rsidRDefault="00F40312" w:rsidP="00F40312">
            <w:pPr>
              <w:jc w:val="center"/>
              <w:rPr>
                <w:sz w:val="20"/>
                <w:szCs w:val="20"/>
              </w:rPr>
            </w:pPr>
            <w:r w:rsidRPr="00802333">
              <w:rPr>
                <w:rFonts w:ascii="標楷體" w:eastAsia="標楷體" w:hAnsi="標楷體"/>
                <w:snapToGrid w:val="0"/>
                <w:kern w:val="0"/>
                <w:sz w:val="20"/>
                <w:szCs w:val="20"/>
              </w:rPr>
              <w:t>【性別平等教育】</w:t>
            </w:r>
          </w:p>
          <w:p w14:paraId="7149D7A9" w14:textId="77777777" w:rsidR="00F40312" w:rsidRPr="00802333" w:rsidRDefault="00F40312" w:rsidP="00F40312">
            <w:pPr>
              <w:jc w:val="both"/>
              <w:rPr>
                <w:rFonts w:ascii="標楷體" w:eastAsia="標楷體" w:hAnsi="標楷體"/>
                <w:snapToGrid w:val="0"/>
                <w:kern w:val="0"/>
                <w:sz w:val="20"/>
                <w:szCs w:val="20"/>
              </w:rPr>
            </w:pPr>
            <w:r w:rsidRPr="00802333">
              <w:rPr>
                <w:rFonts w:ascii="標楷體" w:eastAsia="標楷體" w:hAnsi="標楷體"/>
                <w:snapToGrid w:val="0"/>
                <w:kern w:val="0"/>
                <w:sz w:val="20"/>
                <w:szCs w:val="20"/>
              </w:rPr>
              <w:t>【環境教育】</w:t>
            </w:r>
          </w:p>
          <w:p w14:paraId="57C97A0A" w14:textId="77777777" w:rsidR="00F40312" w:rsidRPr="00802333" w:rsidRDefault="00F40312" w:rsidP="00F40312">
            <w:pPr>
              <w:jc w:val="both"/>
              <w:rPr>
                <w:rFonts w:ascii="標楷體" w:eastAsia="標楷體" w:hAnsi="標楷體"/>
                <w:snapToGrid w:val="0"/>
                <w:kern w:val="0"/>
                <w:sz w:val="20"/>
                <w:szCs w:val="20"/>
              </w:rPr>
            </w:pPr>
          </w:p>
          <w:p w14:paraId="6384060C" w14:textId="2802924A" w:rsidR="00F40312" w:rsidRPr="00802333" w:rsidRDefault="00F40312" w:rsidP="00F40312">
            <w:pPr>
              <w:jc w:val="both"/>
              <w:rPr>
                <w:rFonts w:eastAsia="標楷體"/>
              </w:rPr>
            </w:pPr>
            <w:r w:rsidRPr="00802333">
              <w:rPr>
                <w:rFonts w:eastAsia="標楷體" w:hint="eastAsia"/>
              </w:rPr>
              <w:t>期末選擇測驗</w:t>
            </w:r>
            <w:r w:rsidRPr="00802333">
              <w:rPr>
                <w:rFonts w:eastAsia="標楷體" w:hint="eastAsia"/>
              </w:rPr>
              <w:t>(TEST)</w:t>
            </w:r>
          </w:p>
        </w:tc>
        <w:tc>
          <w:tcPr>
            <w:tcW w:w="992" w:type="dxa"/>
          </w:tcPr>
          <w:p w14:paraId="466F8415" w14:textId="77777777" w:rsidR="00F40312" w:rsidRPr="00802333" w:rsidRDefault="00F40312" w:rsidP="00F40312">
            <w:pPr>
              <w:rPr>
                <w:rFonts w:asciiTheme="minorEastAsia" w:eastAsiaTheme="minorEastAsia" w:hAnsiTheme="minorEastAsia"/>
              </w:rPr>
            </w:pPr>
            <w:r w:rsidRPr="00802333">
              <w:rPr>
                <w:rFonts w:asciiTheme="minorEastAsia" w:eastAsiaTheme="minorEastAsia" w:hAnsiTheme="minorEastAsia"/>
              </w:rPr>
              <w:t>浮士德球</w:t>
            </w:r>
          </w:p>
          <w:p w14:paraId="5AE8F311" w14:textId="3F2AE1DC" w:rsidR="00F40312" w:rsidRPr="00802333" w:rsidRDefault="00F40312" w:rsidP="00F40312">
            <w:pPr>
              <w:jc w:val="both"/>
              <w:rPr>
                <w:rFonts w:eastAsia="標楷體"/>
              </w:rPr>
            </w:pPr>
            <w:r w:rsidRPr="00802333">
              <w:rPr>
                <w:rFonts w:asciiTheme="minorEastAsia" w:eastAsiaTheme="minorEastAsia" w:hAnsiTheme="minorEastAsia" w:hint="eastAsia"/>
              </w:rPr>
              <w:t>【家庭教育】</w:t>
            </w:r>
          </w:p>
        </w:tc>
      </w:tr>
      <w:tr w:rsidR="00802333" w:rsidRPr="00802333" w14:paraId="158E18EB" w14:textId="77777777" w:rsidTr="00F40312">
        <w:trPr>
          <w:cantSplit/>
          <w:trHeight w:val="780"/>
          <w:jc w:val="center"/>
        </w:trPr>
        <w:tc>
          <w:tcPr>
            <w:tcW w:w="597" w:type="dxa"/>
            <w:gridSpan w:val="2"/>
            <w:vAlign w:val="center"/>
          </w:tcPr>
          <w:p w14:paraId="77C38AD0" w14:textId="5EE08C03" w:rsidR="00F40312" w:rsidRPr="00802333" w:rsidRDefault="00F40312" w:rsidP="00F40312">
            <w:pPr>
              <w:jc w:val="center"/>
              <w:rPr>
                <w:rFonts w:eastAsia="標楷體"/>
              </w:rPr>
            </w:pPr>
            <w:r w:rsidRPr="00802333">
              <w:rPr>
                <w:rFonts w:eastAsia="標楷體" w:hint="eastAsia"/>
              </w:rPr>
              <w:lastRenderedPageBreak/>
              <w:t>2</w:t>
            </w:r>
            <w:r w:rsidRPr="00802333">
              <w:rPr>
                <w:rFonts w:eastAsia="標楷體"/>
              </w:rPr>
              <w:t>0</w:t>
            </w:r>
          </w:p>
        </w:tc>
        <w:tc>
          <w:tcPr>
            <w:tcW w:w="672" w:type="dxa"/>
            <w:vAlign w:val="center"/>
          </w:tcPr>
          <w:p w14:paraId="67684074" w14:textId="77777777" w:rsidR="00F40312" w:rsidRPr="00802333" w:rsidRDefault="00F40312" w:rsidP="00F40312">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6/24~</w:t>
            </w:r>
          </w:p>
          <w:p w14:paraId="23B133B1" w14:textId="257D9B87" w:rsidR="00F40312" w:rsidRPr="00802333" w:rsidRDefault="00F40312" w:rsidP="00F40312">
            <w:pPr>
              <w:jc w:val="center"/>
              <w:rPr>
                <w:rFonts w:eastAsia="標楷體"/>
              </w:rPr>
            </w:pPr>
            <w:r w:rsidRPr="00802333">
              <w:rPr>
                <w:rFonts w:asciiTheme="minorEastAsia" w:eastAsiaTheme="minorEastAsia" w:hAnsiTheme="minorEastAsia" w:cs="新細明體" w:hint="eastAsia"/>
                <w:kern w:val="0"/>
                <w:sz w:val="20"/>
              </w:rPr>
              <w:t>6/28</w:t>
            </w:r>
          </w:p>
        </w:tc>
        <w:tc>
          <w:tcPr>
            <w:tcW w:w="994" w:type="dxa"/>
            <w:gridSpan w:val="2"/>
            <w:vAlign w:val="center"/>
          </w:tcPr>
          <w:p w14:paraId="5EC44768"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第九課謝天、第十課貓的天堂(第三次段考)</w:t>
            </w:r>
          </w:p>
          <w:p w14:paraId="2AF457EB"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【生命教育】</w:t>
            </w:r>
          </w:p>
          <w:p w14:paraId="6018D6F4" w14:textId="7ADDA4DD" w:rsidR="00F40312" w:rsidRPr="00802333" w:rsidRDefault="00F40312" w:rsidP="00F40312">
            <w:pPr>
              <w:jc w:val="both"/>
              <w:rPr>
                <w:rFonts w:eastAsia="標楷體"/>
              </w:rPr>
            </w:pPr>
            <w:r w:rsidRPr="00802333">
              <w:rPr>
                <w:rFonts w:ascii="標楷體" w:eastAsia="標楷體" w:hAnsi="標楷體" w:hint="eastAsia"/>
                <w:sz w:val="20"/>
                <w:szCs w:val="20"/>
              </w:rPr>
              <w:t>【品德教育】</w:t>
            </w:r>
          </w:p>
        </w:tc>
        <w:tc>
          <w:tcPr>
            <w:tcW w:w="993" w:type="dxa"/>
          </w:tcPr>
          <w:p w14:paraId="3DEBB9C4"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Book 2總複習</w:t>
            </w:r>
          </w:p>
          <w:p w14:paraId="174263A1" w14:textId="77777777" w:rsidR="00F40312" w:rsidRPr="00802333" w:rsidRDefault="00F40312" w:rsidP="00F40312">
            <w:pPr>
              <w:pStyle w:val="Web"/>
              <w:spacing w:before="0" w:beforeAutospacing="0" w:after="0" w:afterAutospacing="0"/>
              <w:jc w:val="center"/>
            </w:pPr>
            <w:r w:rsidRPr="00802333">
              <w:rPr>
                <w:rFonts w:ascii="標楷體" w:eastAsia="標楷體" w:hAnsi="標楷體" w:hint="eastAsia"/>
                <w:sz w:val="22"/>
                <w:szCs w:val="22"/>
              </w:rPr>
              <w:t>【第三次評量週】</w:t>
            </w:r>
          </w:p>
          <w:p w14:paraId="33FB3DAF" w14:textId="68F4DFA4" w:rsidR="00F40312" w:rsidRPr="00802333" w:rsidRDefault="00F40312" w:rsidP="00F40312">
            <w:pPr>
              <w:jc w:val="both"/>
              <w:rPr>
                <w:rFonts w:eastAsia="標楷體"/>
              </w:rPr>
            </w:pPr>
            <w:r w:rsidRPr="00802333">
              <w:rPr>
                <w:rFonts w:ascii="標楷體" w:eastAsia="標楷體" w:hAnsi="標楷體" w:hint="eastAsia"/>
                <w:sz w:val="22"/>
                <w:szCs w:val="22"/>
              </w:rPr>
              <w:t>【閱讀素養】</w:t>
            </w:r>
          </w:p>
        </w:tc>
        <w:tc>
          <w:tcPr>
            <w:tcW w:w="992" w:type="dxa"/>
          </w:tcPr>
          <w:p w14:paraId="5F9E1D54" w14:textId="77777777" w:rsidR="00F40312" w:rsidRPr="00802333" w:rsidRDefault="00F40312" w:rsidP="00F40312">
            <w:pPr>
              <w:spacing w:line="0" w:lineRule="atLeast"/>
              <w:rPr>
                <w:rFonts w:ascii="標楷體" w:eastAsia="標楷體" w:hAnsi="標楷體"/>
                <w:bCs/>
                <w:sz w:val="20"/>
                <w:szCs w:val="20"/>
              </w:rPr>
            </w:pPr>
            <w:r w:rsidRPr="00802333">
              <w:rPr>
                <w:rFonts w:ascii="標楷體" w:eastAsia="標楷體" w:hAnsi="標楷體"/>
                <w:sz w:val="20"/>
                <w:szCs w:val="20"/>
              </w:rPr>
              <w:t>三、在地報馬仔6.</w:t>
            </w:r>
            <w:r w:rsidRPr="00802333">
              <w:rPr>
                <w:rFonts w:ascii="標楷體" w:eastAsia="標楷體" w:hAnsi="標楷體" w:hint="eastAsia"/>
                <w:bCs/>
                <w:sz w:val="20"/>
                <w:szCs w:val="20"/>
              </w:rPr>
              <w:t xml:space="preserve"> 閒話講「等路」</w:t>
            </w:r>
          </w:p>
          <w:p w14:paraId="487A43C2" w14:textId="4FD7FE60" w:rsidR="00F40312" w:rsidRPr="00802333" w:rsidRDefault="00F40312" w:rsidP="00F40312">
            <w:pPr>
              <w:jc w:val="both"/>
              <w:rPr>
                <w:rFonts w:eastAsia="標楷體"/>
              </w:rPr>
            </w:pPr>
            <w:r w:rsidRPr="00802333">
              <w:rPr>
                <w:rFonts w:ascii="標楷體" w:eastAsia="標楷體" w:hAnsi="標楷體" w:hint="eastAsia"/>
                <w:sz w:val="20"/>
                <w:szCs w:val="20"/>
              </w:rPr>
              <w:t>【品德教育】</w:t>
            </w:r>
          </w:p>
        </w:tc>
        <w:tc>
          <w:tcPr>
            <w:tcW w:w="992" w:type="dxa"/>
          </w:tcPr>
          <w:p w14:paraId="2C468111" w14:textId="77777777" w:rsidR="00F40312" w:rsidRPr="00802333" w:rsidRDefault="00F40312" w:rsidP="00F40312">
            <w:pPr>
              <w:spacing w:line="0" w:lineRule="atLeast"/>
              <w:rPr>
                <w:rFonts w:ascii="標楷體" w:eastAsia="標楷體" w:hAnsi="標楷體"/>
                <w:sz w:val="20"/>
                <w:szCs w:val="20"/>
              </w:rPr>
            </w:pPr>
            <w:r w:rsidRPr="00802333">
              <w:rPr>
                <w:rFonts w:ascii="標楷體" w:eastAsia="標楷體" w:hAnsi="標楷體" w:hint="eastAsia"/>
                <w:sz w:val="20"/>
                <w:szCs w:val="20"/>
                <w:lang w:eastAsia="zh-HK"/>
              </w:rPr>
              <w:t>綜合練習</w:t>
            </w:r>
          </w:p>
          <w:p w14:paraId="15863382" w14:textId="27D23B00" w:rsidR="00F40312" w:rsidRPr="00802333" w:rsidRDefault="00F40312" w:rsidP="00F40312">
            <w:pPr>
              <w:jc w:val="both"/>
              <w:rPr>
                <w:rFonts w:eastAsia="標楷體"/>
              </w:rPr>
            </w:pPr>
            <w:r w:rsidRPr="00802333">
              <w:rPr>
                <w:rFonts w:ascii="標楷體" w:eastAsia="標楷體" w:hAnsi="標楷體" w:hint="eastAsia"/>
                <w:sz w:val="20"/>
                <w:szCs w:val="20"/>
              </w:rPr>
              <w:t>【品德教育】</w:t>
            </w:r>
          </w:p>
        </w:tc>
        <w:tc>
          <w:tcPr>
            <w:tcW w:w="851" w:type="dxa"/>
          </w:tcPr>
          <w:p w14:paraId="5872C762" w14:textId="77777777" w:rsidR="00F40312" w:rsidRPr="00802333" w:rsidRDefault="00F40312" w:rsidP="00F40312">
            <w:pPr>
              <w:jc w:val="both"/>
              <w:rPr>
                <w:rFonts w:eastAsia="標楷體"/>
              </w:rPr>
            </w:pPr>
          </w:p>
        </w:tc>
        <w:tc>
          <w:tcPr>
            <w:tcW w:w="1134" w:type="dxa"/>
          </w:tcPr>
          <w:p w14:paraId="472E2FF6" w14:textId="77777777" w:rsidR="00F40312" w:rsidRPr="00802333" w:rsidRDefault="00F40312" w:rsidP="00F40312">
            <w:pPr>
              <w:jc w:val="both"/>
              <w:rPr>
                <w:rFonts w:eastAsia="標楷體"/>
              </w:rPr>
            </w:pPr>
            <w:r w:rsidRPr="00802333">
              <w:rPr>
                <w:rFonts w:eastAsia="標楷體" w:hint="eastAsia"/>
              </w:rPr>
              <w:t>單</w:t>
            </w:r>
            <w:r w:rsidRPr="00802333">
              <w:rPr>
                <w:rFonts w:eastAsia="標楷體"/>
              </w:rPr>
              <w:t>元五</w:t>
            </w:r>
          </w:p>
          <w:p w14:paraId="51F2DCB6" w14:textId="77777777" w:rsidR="00F40312" w:rsidRPr="00802333" w:rsidRDefault="00F40312" w:rsidP="00F40312">
            <w:pPr>
              <w:jc w:val="both"/>
              <w:rPr>
                <w:rFonts w:eastAsia="標楷體"/>
              </w:rPr>
            </w:pPr>
            <w:r w:rsidRPr="00802333">
              <w:rPr>
                <w:rFonts w:eastAsia="標楷體" w:hint="eastAsia"/>
              </w:rPr>
              <w:t>說</w:t>
            </w:r>
            <w:r w:rsidRPr="00802333">
              <w:rPr>
                <w:rFonts w:eastAsia="標楷體"/>
              </w:rPr>
              <w:t>晚安</w:t>
            </w:r>
          </w:p>
          <w:p w14:paraId="4657ED8B" w14:textId="6D0A24FB" w:rsidR="00F40312" w:rsidRPr="00802333" w:rsidRDefault="00F40312" w:rsidP="00F40312">
            <w:pPr>
              <w:jc w:val="both"/>
              <w:rPr>
                <w:rFonts w:eastAsia="標楷體"/>
              </w:rPr>
            </w:pPr>
            <w:r w:rsidRPr="00802333">
              <w:rPr>
                <w:rFonts w:ascii="標楷體" w:eastAsia="標楷體" w:hAnsi="標楷體" w:hint="eastAsia"/>
              </w:rPr>
              <w:t>【品德教育】</w:t>
            </w:r>
            <w:r w:rsidRPr="00802333">
              <w:rPr>
                <w:rFonts w:ascii="標楷體" w:eastAsia="標楷體" w:hAnsi="標楷體" w:hint="eastAsia"/>
                <w:bCs/>
              </w:rPr>
              <w:t>【家庭教育】</w:t>
            </w:r>
          </w:p>
        </w:tc>
        <w:tc>
          <w:tcPr>
            <w:tcW w:w="1134" w:type="dxa"/>
          </w:tcPr>
          <w:p w14:paraId="30099EBF" w14:textId="77777777" w:rsidR="00F40312" w:rsidRPr="00802333" w:rsidRDefault="00F40312" w:rsidP="00F40312">
            <w:pPr>
              <w:snapToGrid w:val="0"/>
              <w:rPr>
                <w:rFonts w:eastAsia="標楷體"/>
              </w:rPr>
            </w:pPr>
            <w:r w:rsidRPr="00802333">
              <w:rPr>
                <w:rFonts w:eastAsia="標楷體"/>
                <w:snapToGrid w:val="0"/>
              </w:rPr>
              <w:t>總複習</w:t>
            </w:r>
          </w:p>
          <w:p w14:paraId="7C1BD0D6" w14:textId="77777777" w:rsidR="00F40312" w:rsidRPr="00802333" w:rsidRDefault="00F40312" w:rsidP="00F40312">
            <w:pPr>
              <w:snapToGrid w:val="0"/>
              <w:rPr>
                <w:rFonts w:eastAsia="標楷體"/>
                <w:snapToGrid w:val="0"/>
              </w:rPr>
            </w:pPr>
            <w:r w:rsidRPr="00802333">
              <w:rPr>
                <w:rFonts w:eastAsia="標楷體"/>
                <w:snapToGrid w:val="0"/>
              </w:rPr>
              <w:t>休業式</w:t>
            </w:r>
          </w:p>
          <w:p w14:paraId="52279E92" w14:textId="77777777" w:rsidR="00F40312" w:rsidRPr="00802333" w:rsidRDefault="00F40312" w:rsidP="00F40312">
            <w:pPr>
              <w:snapToGrid w:val="0"/>
              <w:rPr>
                <w:rFonts w:ascii="標楷體" w:eastAsia="標楷體" w:hAnsi="標楷體"/>
              </w:rPr>
            </w:pPr>
            <w:r w:rsidRPr="00802333">
              <w:rPr>
                <w:rFonts w:ascii="標楷體" w:eastAsia="標楷體" w:hAnsi="標楷體" w:hint="eastAsia"/>
              </w:rPr>
              <w:t>【多元文化】</w:t>
            </w:r>
          </w:p>
          <w:p w14:paraId="54FB388E" w14:textId="77777777" w:rsidR="00F40312" w:rsidRPr="00802333" w:rsidRDefault="00F40312" w:rsidP="00F40312">
            <w:pPr>
              <w:snapToGrid w:val="0"/>
              <w:rPr>
                <w:rFonts w:eastAsia="標楷體"/>
              </w:rPr>
            </w:pPr>
            <w:r w:rsidRPr="00802333">
              <w:rPr>
                <w:rFonts w:eastAsia="標楷體"/>
              </w:rPr>
              <w:t>【戶外教育】</w:t>
            </w:r>
          </w:p>
          <w:p w14:paraId="3640B966" w14:textId="44B5808B" w:rsidR="00F40312" w:rsidRPr="00802333" w:rsidRDefault="00F40312" w:rsidP="00F40312">
            <w:pPr>
              <w:jc w:val="both"/>
              <w:rPr>
                <w:rFonts w:eastAsia="標楷體"/>
              </w:rPr>
            </w:pPr>
            <w:r w:rsidRPr="00802333">
              <w:rPr>
                <w:rFonts w:eastAsia="標楷體"/>
              </w:rPr>
              <w:t>【閱讀素養】</w:t>
            </w:r>
          </w:p>
        </w:tc>
        <w:tc>
          <w:tcPr>
            <w:tcW w:w="992" w:type="dxa"/>
            <w:vAlign w:val="center"/>
          </w:tcPr>
          <w:p w14:paraId="6C1557F7" w14:textId="336AE509" w:rsidR="00F40312" w:rsidRPr="00802333" w:rsidRDefault="00F40312" w:rsidP="00F40312">
            <w:pPr>
              <w:jc w:val="both"/>
              <w:rPr>
                <w:rFonts w:eastAsia="標楷體"/>
              </w:rPr>
            </w:pPr>
            <w:r w:rsidRPr="00802333">
              <w:rPr>
                <w:rFonts w:ascii="標楷體" w:eastAsia="標楷體" w:hAnsi="標楷體" w:hint="eastAsia"/>
                <w:b/>
              </w:rPr>
              <w:t>複習各篇5-6章</w:t>
            </w:r>
          </w:p>
        </w:tc>
        <w:tc>
          <w:tcPr>
            <w:tcW w:w="1134" w:type="dxa"/>
          </w:tcPr>
          <w:p w14:paraId="28EEF76A" w14:textId="77777777" w:rsidR="00F40312" w:rsidRPr="00802333" w:rsidRDefault="00F40312" w:rsidP="00F40312">
            <w:pPr>
              <w:widowControl/>
              <w:jc w:val="both"/>
              <w:rPr>
                <w:rFonts w:ascii="標楷體" w:eastAsia="標楷體" w:hAnsi="標楷體"/>
                <w:kern w:val="0"/>
              </w:rPr>
            </w:pPr>
            <w:r w:rsidRPr="00802333">
              <w:rPr>
                <w:rFonts w:ascii="標楷體" w:eastAsia="標楷體" w:hAnsi="標楷體"/>
                <w:kern w:val="0"/>
              </w:rPr>
              <w:t>複習全冊</w:t>
            </w:r>
          </w:p>
          <w:p w14:paraId="729660B7" w14:textId="77777777" w:rsidR="00F40312" w:rsidRPr="00802333" w:rsidRDefault="00F40312" w:rsidP="00F40312">
            <w:pPr>
              <w:snapToGrid w:val="0"/>
              <w:rPr>
                <w:rFonts w:ascii="標楷體" w:eastAsia="標楷體" w:hAnsi="標楷體"/>
              </w:rPr>
            </w:pPr>
            <w:r w:rsidRPr="00802333">
              <w:rPr>
                <w:rFonts w:ascii="標楷體" w:eastAsia="標楷體" w:hAnsi="標楷體" w:cs="標楷體"/>
              </w:rPr>
              <w:t>【環境教育】</w:t>
            </w:r>
          </w:p>
          <w:p w14:paraId="0E094A10" w14:textId="77777777" w:rsidR="00F40312" w:rsidRPr="00802333" w:rsidRDefault="00F40312" w:rsidP="00F40312">
            <w:pPr>
              <w:snapToGrid w:val="0"/>
              <w:rPr>
                <w:rFonts w:ascii="標楷體" w:eastAsia="標楷體" w:hAnsi="標楷體"/>
              </w:rPr>
            </w:pPr>
            <w:r w:rsidRPr="00802333">
              <w:rPr>
                <w:rFonts w:ascii="標楷體" w:eastAsia="標楷體" w:hAnsi="標楷體" w:cs="標楷體"/>
              </w:rPr>
              <w:t>【防災教育】</w:t>
            </w:r>
          </w:p>
          <w:p w14:paraId="09DC9DBD" w14:textId="156B0BC6" w:rsidR="00F40312" w:rsidRPr="00802333" w:rsidRDefault="00F40312" w:rsidP="00F40312">
            <w:pPr>
              <w:jc w:val="both"/>
              <w:rPr>
                <w:rFonts w:eastAsia="標楷體"/>
              </w:rPr>
            </w:pPr>
            <w:r w:rsidRPr="00802333">
              <w:rPr>
                <w:rFonts w:ascii="標楷體" w:eastAsia="標楷體" w:hAnsi="標楷體" w:cs="標楷體"/>
              </w:rPr>
              <w:t>【戶外教育】</w:t>
            </w:r>
          </w:p>
        </w:tc>
        <w:tc>
          <w:tcPr>
            <w:tcW w:w="992" w:type="dxa"/>
            <w:gridSpan w:val="2"/>
            <w:vAlign w:val="center"/>
          </w:tcPr>
          <w:p w14:paraId="41F233CD"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視覺藝術</w:t>
            </w:r>
          </w:p>
          <w:p w14:paraId="03BA15F2"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青春的浮光掠影(第三次段考)</w:t>
            </w:r>
          </w:p>
          <w:p w14:paraId="14E8898F"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【人權教育】</w:t>
            </w:r>
          </w:p>
          <w:p w14:paraId="37F1DF9B"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音樂</w:t>
            </w:r>
          </w:p>
          <w:p w14:paraId="551C210A"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豆芽菜工作坊(第三次段考)</w:t>
            </w:r>
          </w:p>
          <w:p w14:paraId="332C4D68"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【人權教育】</w:t>
            </w:r>
          </w:p>
          <w:p w14:paraId="45A26147"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【海洋教育】</w:t>
            </w:r>
          </w:p>
          <w:p w14:paraId="017ABA1D" w14:textId="77777777" w:rsidR="00F40312" w:rsidRPr="00802333" w:rsidRDefault="00F40312" w:rsidP="00F40312">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表演藝術</w:t>
            </w:r>
          </w:p>
          <w:p w14:paraId="5C428B6D"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sz w:val="20"/>
                <w:szCs w:val="20"/>
              </w:rPr>
              <w:t>狂舞吧！人生(第三次段考)</w:t>
            </w:r>
          </w:p>
          <w:p w14:paraId="7FEBCAD5" w14:textId="77777777" w:rsidR="00F40312" w:rsidRPr="00802333" w:rsidRDefault="00F40312" w:rsidP="00F40312">
            <w:pPr>
              <w:jc w:val="center"/>
              <w:rPr>
                <w:rFonts w:ascii="標楷體" w:eastAsia="標楷體" w:hAnsi="標楷體"/>
                <w:bCs/>
                <w:sz w:val="20"/>
                <w:szCs w:val="20"/>
              </w:rPr>
            </w:pPr>
            <w:r w:rsidRPr="00802333">
              <w:rPr>
                <w:rFonts w:ascii="標楷體" w:eastAsia="標楷體" w:hAnsi="標楷體" w:hint="eastAsia"/>
                <w:bCs/>
                <w:sz w:val="20"/>
                <w:szCs w:val="20"/>
              </w:rPr>
              <w:t>【性別平等教育】</w:t>
            </w:r>
          </w:p>
          <w:p w14:paraId="13D14AD0" w14:textId="77777777" w:rsidR="00F40312" w:rsidRPr="00802333" w:rsidRDefault="00F40312" w:rsidP="00F40312">
            <w:pPr>
              <w:jc w:val="center"/>
              <w:rPr>
                <w:rFonts w:ascii="標楷體" w:eastAsia="標楷體" w:hAnsi="標楷體"/>
                <w:sz w:val="20"/>
                <w:szCs w:val="20"/>
              </w:rPr>
            </w:pPr>
            <w:r w:rsidRPr="00802333">
              <w:rPr>
                <w:rFonts w:ascii="標楷體" w:eastAsia="標楷體" w:hAnsi="標楷體" w:hint="eastAsia"/>
                <w:bCs/>
                <w:sz w:val="20"/>
                <w:szCs w:val="20"/>
              </w:rPr>
              <w:t>【生命教育】</w:t>
            </w:r>
          </w:p>
          <w:p w14:paraId="6F9C0AA3" w14:textId="5F2FC3BC" w:rsidR="00F40312" w:rsidRPr="00802333" w:rsidRDefault="00F40312" w:rsidP="00F40312">
            <w:pPr>
              <w:jc w:val="both"/>
              <w:rPr>
                <w:rFonts w:eastAsia="標楷體"/>
              </w:rPr>
            </w:pPr>
            <w:r w:rsidRPr="00802333">
              <w:rPr>
                <w:rFonts w:ascii="標楷體" w:eastAsia="標楷體" w:hAnsi="標楷體" w:hint="eastAsia"/>
                <w:snapToGrid w:val="0"/>
                <w:kern w:val="0"/>
                <w:sz w:val="20"/>
                <w:szCs w:val="20"/>
              </w:rPr>
              <w:t>【品德教育】</w:t>
            </w:r>
          </w:p>
        </w:tc>
        <w:tc>
          <w:tcPr>
            <w:tcW w:w="1134" w:type="dxa"/>
            <w:shd w:val="clear" w:color="auto" w:fill="FFFFFF"/>
          </w:tcPr>
          <w:p w14:paraId="6B4BD083"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童軍：第二主題完勝服務學習第2單元服務全面啟動</w:t>
            </w:r>
          </w:p>
          <w:p w14:paraId="568B1279"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【人權教育】</w:t>
            </w:r>
          </w:p>
          <w:p w14:paraId="3050808D"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家政：第四主題生活好味道第3單元「食」在好繽紛</w:t>
            </w:r>
          </w:p>
          <w:p w14:paraId="1B607DD6"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5FC841B3" w14:textId="77777777" w:rsidR="00F40312" w:rsidRPr="00802333" w:rsidRDefault="00F40312" w:rsidP="00F40312">
            <w:pPr>
              <w:pBdr>
                <w:top w:val="nil"/>
                <w:left w:val="nil"/>
                <w:bottom w:val="nil"/>
                <w:right w:val="nil"/>
                <w:between w:val="nil"/>
              </w:pBdr>
              <w:jc w:val="both"/>
              <w:rPr>
                <w:rFonts w:eastAsia="Times New Roman"/>
              </w:rPr>
            </w:pPr>
            <w:r w:rsidRPr="00802333">
              <w:rPr>
                <w:rFonts w:ascii="Gungsuh" w:eastAsia="Gungsuh" w:hAnsi="Gungsuh" w:cs="Gungsuh"/>
              </w:rPr>
              <w:t>輔導：第六主題讓心更靠近第2單元溝通零距離</w:t>
            </w:r>
          </w:p>
          <w:p w14:paraId="50510B25" w14:textId="208D4A65" w:rsidR="00F40312" w:rsidRPr="00802333" w:rsidRDefault="00F40312" w:rsidP="00F40312">
            <w:pPr>
              <w:jc w:val="both"/>
              <w:rPr>
                <w:rFonts w:eastAsia="標楷體"/>
              </w:rPr>
            </w:pPr>
            <w:r w:rsidRPr="00802333">
              <w:rPr>
                <w:rFonts w:ascii="標楷體" w:eastAsia="標楷體" w:hAnsi="標楷體" w:cs="標楷體"/>
              </w:rPr>
              <w:t>【人權教育】</w:t>
            </w:r>
          </w:p>
        </w:tc>
        <w:tc>
          <w:tcPr>
            <w:tcW w:w="1134" w:type="dxa"/>
            <w:shd w:val="clear" w:color="auto" w:fill="FFFFFF"/>
          </w:tcPr>
          <w:p w14:paraId="19C20750" w14:textId="77777777" w:rsidR="00F40312" w:rsidRPr="00802333" w:rsidRDefault="00F40312" w:rsidP="00F40312">
            <w:pPr>
              <w:spacing w:line="260" w:lineRule="exact"/>
              <w:jc w:val="center"/>
              <w:rPr>
                <w:rFonts w:eastAsiaTheme="minorEastAsia"/>
                <w:sz w:val="20"/>
                <w:szCs w:val="20"/>
              </w:rPr>
            </w:pPr>
            <w:r w:rsidRPr="00802333">
              <w:rPr>
                <w:rFonts w:ascii="標楷體" w:eastAsia="標楷體" w:hAnsi="標楷體" w:hint="eastAsia"/>
                <w:bCs/>
                <w:sz w:val="20"/>
                <w:szCs w:val="20"/>
              </w:rPr>
              <w:t>第二冊</w:t>
            </w:r>
            <w:r w:rsidRPr="00802333">
              <w:rPr>
                <w:rFonts w:ascii="標楷體" w:eastAsia="標楷體" w:hAnsi="標楷體" w:hint="eastAsia"/>
                <w:bCs/>
                <w:snapToGrid w:val="0"/>
                <w:sz w:val="20"/>
                <w:szCs w:val="20"/>
              </w:rPr>
              <w:t>關卡6 機械、建築與社會</w:t>
            </w:r>
          </w:p>
          <w:p w14:paraId="2CEC41C3" w14:textId="77777777" w:rsidR="00F40312" w:rsidRPr="00802333" w:rsidRDefault="00F40312" w:rsidP="00F40312">
            <w:pPr>
              <w:jc w:val="both"/>
              <w:rPr>
                <w:rFonts w:ascii="標楷體" w:eastAsia="標楷體" w:hAnsi="標楷體"/>
                <w:sz w:val="20"/>
                <w:szCs w:val="20"/>
              </w:rPr>
            </w:pPr>
            <w:r w:rsidRPr="00802333">
              <w:rPr>
                <w:rFonts w:ascii="標楷體" w:eastAsia="標楷體" w:hAnsi="標楷體" w:hint="eastAsia"/>
                <w:bCs/>
                <w:snapToGrid w:val="0"/>
                <w:kern w:val="0"/>
                <w:sz w:val="20"/>
                <w:szCs w:val="20"/>
              </w:rPr>
              <w:t>挑戰2 建築與社會的關係</w:t>
            </w:r>
            <w:r w:rsidRPr="00802333">
              <w:rPr>
                <w:rFonts w:ascii="標楷體" w:eastAsia="標楷體" w:hAnsi="標楷體" w:hint="eastAsia"/>
                <w:sz w:val="20"/>
                <w:szCs w:val="20"/>
              </w:rPr>
              <w:t>(第三次段考)</w:t>
            </w:r>
          </w:p>
          <w:p w14:paraId="5CA6D0F7" w14:textId="77777777" w:rsidR="00F40312" w:rsidRPr="00802333" w:rsidRDefault="00F40312" w:rsidP="00F40312">
            <w:pPr>
              <w:jc w:val="both"/>
              <w:rPr>
                <w:rFonts w:ascii="標楷體" w:eastAsia="標楷體" w:hAnsi="標楷體"/>
                <w:sz w:val="20"/>
                <w:szCs w:val="20"/>
              </w:rPr>
            </w:pPr>
          </w:p>
          <w:p w14:paraId="50257510" w14:textId="49BEF28B" w:rsidR="00F40312" w:rsidRPr="00802333" w:rsidRDefault="00F40312" w:rsidP="00F40312">
            <w:pPr>
              <w:jc w:val="both"/>
              <w:rPr>
                <w:rFonts w:eastAsia="標楷體"/>
              </w:rPr>
            </w:pPr>
            <w:r w:rsidRPr="00802333">
              <w:rPr>
                <w:rFonts w:eastAsia="標楷體" w:hint="eastAsia"/>
              </w:rPr>
              <w:t>Scratch</w:t>
            </w:r>
            <w:r w:rsidRPr="00802333">
              <w:rPr>
                <w:rFonts w:eastAsia="標楷體" w:hint="eastAsia"/>
              </w:rPr>
              <w:t>複習練習</w:t>
            </w:r>
          </w:p>
        </w:tc>
        <w:tc>
          <w:tcPr>
            <w:tcW w:w="992" w:type="dxa"/>
          </w:tcPr>
          <w:p w14:paraId="6B2792A8" w14:textId="77777777" w:rsidR="00F40312" w:rsidRPr="00802333" w:rsidRDefault="00F40312" w:rsidP="00F40312">
            <w:pPr>
              <w:rPr>
                <w:rFonts w:asciiTheme="minorEastAsia" w:eastAsiaTheme="minorEastAsia" w:hAnsiTheme="minorEastAsia"/>
              </w:rPr>
            </w:pPr>
            <w:r w:rsidRPr="00802333">
              <w:rPr>
                <w:rFonts w:asciiTheme="minorEastAsia" w:eastAsiaTheme="minorEastAsia" w:hAnsiTheme="minorEastAsia"/>
              </w:rPr>
              <w:t>校園定向運動</w:t>
            </w:r>
          </w:p>
          <w:p w14:paraId="4808D2DC" w14:textId="683219C9" w:rsidR="00F40312" w:rsidRPr="00802333" w:rsidRDefault="00F40312" w:rsidP="00F40312">
            <w:pPr>
              <w:jc w:val="both"/>
              <w:rPr>
                <w:rFonts w:eastAsia="標楷體"/>
              </w:rPr>
            </w:pPr>
            <w:r w:rsidRPr="00802333">
              <w:rPr>
                <w:rFonts w:asciiTheme="minorEastAsia" w:eastAsiaTheme="minorEastAsia" w:hAnsiTheme="minorEastAsia" w:hint="eastAsia"/>
              </w:rPr>
              <w:t>【環境教育】</w:t>
            </w:r>
          </w:p>
        </w:tc>
      </w:tr>
    </w:tbl>
    <w:bookmarkEnd w:id="37"/>
    <w:p w14:paraId="6263C13B" w14:textId="77777777" w:rsidR="00C17A2C" w:rsidRPr="00802333" w:rsidRDefault="00C17A2C" w:rsidP="00C17A2C">
      <w:pPr>
        <w:snapToGrid w:val="0"/>
        <w:spacing w:line="480" w:lineRule="atLeast"/>
        <w:jc w:val="both"/>
        <w:rPr>
          <w:rFonts w:ascii="標楷體" w:eastAsia="標楷體" w:hAnsi="標楷體"/>
          <w:b/>
        </w:rPr>
      </w:pPr>
      <w:r w:rsidRPr="00802333">
        <w:rPr>
          <w:rFonts w:ascii="標楷體" w:eastAsia="標楷體" w:hAnsi="標楷體" w:hint="eastAsia"/>
          <w:b/>
        </w:rPr>
        <w:t>填表說明：</w:t>
      </w:r>
    </w:p>
    <w:p w14:paraId="27F8E08F" w14:textId="77777777" w:rsidR="00C17A2C" w:rsidRPr="00802333" w:rsidRDefault="00C17A2C" w:rsidP="00C17A2C">
      <w:pPr>
        <w:snapToGrid w:val="0"/>
        <w:spacing w:line="480" w:lineRule="atLeast"/>
        <w:jc w:val="both"/>
        <w:rPr>
          <w:rFonts w:ascii="標楷體" w:eastAsia="標楷體" w:hAnsi="標楷體"/>
          <w:b/>
        </w:rPr>
      </w:pPr>
      <w:r w:rsidRPr="00802333">
        <w:rPr>
          <w:rFonts w:ascii="標楷體" w:eastAsia="標楷體" w:hAnsi="標楷體" w:hint="eastAsia"/>
          <w:b/>
        </w:rPr>
        <w:lastRenderedPageBreak/>
        <w:t>1.議題融入部分，請填註於進度表中</w:t>
      </w:r>
    </w:p>
    <w:p w14:paraId="11CB858D" w14:textId="77777777" w:rsidR="00C17A2C" w:rsidRPr="00802333" w:rsidRDefault="00C17A2C" w:rsidP="00C17A2C">
      <w:pPr>
        <w:pStyle w:val="af0"/>
        <w:numPr>
          <w:ilvl w:val="4"/>
          <w:numId w:val="1"/>
        </w:numPr>
        <w:tabs>
          <w:tab w:val="clear" w:pos="2551"/>
          <w:tab w:val="num" w:pos="567"/>
        </w:tabs>
        <w:snapToGrid w:val="0"/>
        <w:spacing w:line="360" w:lineRule="atLeast"/>
        <w:ind w:leftChars="0" w:left="568" w:hanging="284"/>
        <w:jc w:val="both"/>
        <w:rPr>
          <w:rFonts w:ascii="標楷體" w:eastAsia="標楷體" w:hAnsi="標楷體"/>
        </w:rPr>
      </w:pPr>
      <w:r w:rsidRPr="00802333">
        <w:rPr>
          <w:rFonts w:ascii="標楷體" w:eastAsia="標楷體" w:hAnsi="標楷體" w:hint="eastAsia"/>
        </w:rPr>
        <w:t>法定課程議題：【家庭教育】、【性別平等】、【家暴防治】、【性侵防治】、【環境教育】、【長照服務】</w:t>
      </w:r>
    </w:p>
    <w:p w14:paraId="47CF1D28" w14:textId="77777777" w:rsidR="00C17A2C" w:rsidRPr="00802333" w:rsidRDefault="00C17A2C" w:rsidP="00C17A2C">
      <w:pPr>
        <w:pStyle w:val="af0"/>
        <w:numPr>
          <w:ilvl w:val="4"/>
          <w:numId w:val="1"/>
        </w:numPr>
        <w:tabs>
          <w:tab w:val="clear" w:pos="2551"/>
          <w:tab w:val="num" w:pos="567"/>
        </w:tabs>
        <w:snapToGrid w:val="0"/>
        <w:spacing w:line="360" w:lineRule="atLeast"/>
        <w:ind w:leftChars="0" w:left="568" w:hanging="284"/>
        <w:jc w:val="both"/>
        <w:rPr>
          <w:rFonts w:ascii="標楷體" w:eastAsia="標楷體" w:hAnsi="標楷體"/>
        </w:rPr>
      </w:pPr>
      <w:r w:rsidRPr="00802333">
        <w:rPr>
          <w:rFonts w:ascii="標楷體" w:eastAsia="標楷體" w:hAnsi="標楷體" w:hint="eastAsia"/>
        </w:rPr>
        <w:t>其他：【人權教育】、【海洋教育】、【品德教育】、【閱讀素養】、【民族教育】、【生命教育】、【法治教育】、【科技教育】、【資訊教育】、【能源教育】、【安全教育】、【防災教育】、【生涯規劃】、【多元文化】、【戶外教育】、【國際教育】</w:t>
      </w:r>
    </w:p>
    <w:p w14:paraId="6F9E6471" w14:textId="77777777" w:rsidR="00C17A2C" w:rsidRPr="00802333" w:rsidRDefault="00C17A2C" w:rsidP="00C17A2C">
      <w:pPr>
        <w:snapToGrid w:val="0"/>
        <w:spacing w:line="480" w:lineRule="atLeast"/>
        <w:ind w:leftChars="-1" w:left="-2" w:firstLine="2"/>
        <w:jc w:val="both"/>
        <w:rPr>
          <w:rFonts w:ascii="標楷體" w:eastAsia="標楷體" w:hAnsi="標楷體"/>
          <w:b/>
        </w:rPr>
      </w:pPr>
      <w:r w:rsidRPr="00802333">
        <w:rPr>
          <w:rFonts w:ascii="標楷體" w:eastAsia="標楷體" w:hAnsi="標楷體" w:hint="eastAsia"/>
          <w:b/>
        </w:rPr>
        <w:t>2.部定課程採自編者，除經校內課程發展委員會通過外，仍需將教材內容報府審查。</w:t>
      </w:r>
    </w:p>
    <w:p w14:paraId="2A8025E2" w14:textId="77777777" w:rsidR="00C17A2C" w:rsidRPr="00802333" w:rsidRDefault="00C17A2C" w:rsidP="00C17A2C">
      <w:pPr>
        <w:rPr>
          <w:rFonts w:ascii="標楷體" w:eastAsia="標楷體" w:hAnsi="標楷體"/>
          <w:b/>
        </w:rPr>
      </w:pPr>
      <w:r w:rsidRPr="00802333">
        <w:rPr>
          <w:rFonts w:ascii="標楷體" w:eastAsia="標楷體" w:hAnsi="標楷體" w:hint="eastAsia"/>
          <w:b/>
        </w:rPr>
        <w:t>3.語文領域表格可依各校需求，自行增刪(</w:t>
      </w:r>
      <w:r w:rsidRPr="00802333">
        <w:rPr>
          <w:rFonts w:ascii="標楷體" w:eastAsia="標楷體" w:hAnsi="標楷體" w:hint="eastAsia"/>
        </w:rPr>
        <w:t>本土語文/台灣手語/新住民語文，各校依開課狀況敘寫</w:t>
      </w:r>
      <w:r w:rsidR="00A43B4F" w:rsidRPr="00802333">
        <w:rPr>
          <w:rFonts w:ascii="標楷體" w:eastAsia="標楷體" w:hAnsi="標楷體" w:hint="eastAsia"/>
        </w:rPr>
        <w:t>及增刪表格</w:t>
      </w:r>
      <w:r w:rsidRPr="00802333">
        <w:rPr>
          <w:rFonts w:ascii="標楷體" w:eastAsia="標楷體" w:hAnsi="標楷體" w:hint="eastAsia"/>
        </w:rPr>
        <w:t>)</w:t>
      </w:r>
      <w:r w:rsidRPr="00802333">
        <w:rPr>
          <w:rFonts w:ascii="標楷體" w:eastAsia="標楷體" w:hAnsi="標楷體" w:hint="eastAsia"/>
          <w:b/>
        </w:rPr>
        <w:t>。</w:t>
      </w:r>
    </w:p>
    <w:p w14:paraId="113A190F" w14:textId="77777777" w:rsidR="0017571E" w:rsidRPr="00802333" w:rsidRDefault="0017571E" w:rsidP="00C17A2C">
      <w:pPr>
        <w:rPr>
          <w:rFonts w:ascii="標楷體" w:eastAsia="標楷體" w:hAnsi="標楷體"/>
          <w:b/>
        </w:rPr>
      </w:pPr>
      <w:r w:rsidRPr="00802333">
        <w:rPr>
          <w:rFonts w:ascii="標楷體" w:eastAsia="標楷體" w:hAnsi="標楷體" w:hint="eastAsia"/>
          <w:b/>
        </w:rPr>
        <w:t>4.請各校自行增列週次。</w:t>
      </w:r>
    </w:p>
    <w:p w14:paraId="7CE012A3" w14:textId="77777777" w:rsidR="00231391" w:rsidRPr="00802333" w:rsidRDefault="00231391">
      <w:pPr>
        <w:widowControl/>
        <w:rPr>
          <w:rFonts w:ascii="標楷體" w:eastAsia="標楷體" w:hAnsi="標楷體"/>
          <w:sz w:val="28"/>
          <w:szCs w:val="28"/>
        </w:rPr>
      </w:pPr>
      <w:r w:rsidRPr="00802333">
        <w:rPr>
          <w:rFonts w:ascii="標楷體" w:eastAsia="標楷體" w:hAnsi="標楷體"/>
          <w:sz w:val="28"/>
          <w:szCs w:val="28"/>
        </w:rPr>
        <w:br w:type="page"/>
      </w:r>
    </w:p>
    <w:p w14:paraId="3B37EE47" w14:textId="77777777" w:rsidR="00231391" w:rsidRPr="00802333" w:rsidRDefault="009C50D0" w:rsidP="00231391">
      <w:pPr>
        <w:pStyle w:val="aff9"/>
        <w:spacing w:before="90" w:after="90"/>
        <w:ind w:left="240"/>
      </w:pPr>
      <w:bookmarkStart w:id="38" w:name="_Toc131066859"/>
      <w:r w:rsidRPr="00802333">
        <w:rPr>
          <w:rFonts w:hint="eastAsia"/>
        </w:rPr>
        <w:lastRenderedPageBreak/>
        <w:t>三</w:t>
      </w:r>
      <w:r w:rsidR="00DA64CE" w:rsidRPr="00802333">
        <w:rPr>
          <w:rFonts w:hint="eastAsia"/>
        </w:rPr>
        <w:t>、</w:t>
      </w:r>
      <w:r w:rsidR="00231391" w:rsidRPr="00802333">
        <w:rPr>
          <w:rFonts w:hint="eastAsia"/>
        </w:rPr>
        <w:t>八年級第一學期教學計劃表(表4-3)</w:t>
      </w:r>
      <w:bookmarkEnd w:id="38"/>
    </w:p>
    <w:p w14:paraId="6BBCE565" w14:textId="77777777" w:rsidR="008B05BE" w:rsidRPr="00802333" w:rsidRDefault="008B05BE" w:rsidP="008B05BE"/>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
        <w:gridCol w:w="14"/>
        <w:gridCol w:w="672"/>
        <w:gridCol w:w="711"/>
        <w:gridCol w:w="283"/>
        <w:gridCol w:w="993"/>
        <w:gridCol w:w="992"/>
        <w:gridCol w:w="992"/>
        <w:gridCol w:w="851"/>
        <w:gridCol w:w="1134"/>
        <w:gridCol w:w="1134"/>
        <w:gridCol w:w="992"/>
        <w:gridCol w:w="1134"/>
        <w:gridCol w:w="425"/>
        <w:gridCol w:w="567"/>
        <w:gridCol w:w="1134"/>
        <w:gridCol w:w="1134"/>
        <w:gridCol w:w="992"/>
      </w:tblGrid>
      <w:tr w:rsidR="00802333" w:rsidRPr="00802333" w14:paraId="04A9D9D9" w14:textId="77777777" w:rsidTr="00E67A42">
        <w:trPr>
          <w:cantSplit/>
          <w:trHeight w:val="480"/>
          <w:jc w:val="center"/>
        </w:trPr>
        <w:tc>
          <w:tcPr>
            <w:tcW w:w="14737" w:type="dxa"/>
            <w:gridSpan w:val="18"/>
            <w:shd w:val="clear" w:color="auto" w:fill="CCC0D9" w:themeFill="accent4" w:themeFillTint="66"/>
            <w:vAlign w:val="center"/>
          </w:tcPr>
          <w:p w14:paraId="48B93818" w14:textId="77777777" w:rsidR="009E5BF2" w:rsidRPr="00802333" w:rsidRDefault="009E5BF2" w:rsidP="00E67A42">
            <w:pPr>
              <w:jc w:val="center"/>
              <w:rPr>
                <w:rFonts w:eastAsia="標楷體"/>
              </w:rPr>
            </w:pPr>
            <w:r w:rsidRPr="00802333">
              <w:rPr>
                <w:rFonts w:eastAsia="標楷體" w:hint="eastAsia"/>
                <w:b/>
                <w:sz w:val="28"/>
              </w:rPr>
              <w:t>全學期教學重點及評量方式說明</w:t>
            </w:r>
          </w:p>
        </w:tc>
      </w:tr>
      <w:tr w:rsidR="00802333" w:rsidRPr="00802333" w14:paraId="08FDECBA" w14:textId="77777777" w:rsidTr="00E67A42">
        <w:trPr>
          <w:cantSplit/>
          <w:trHeight w:val="480"/>
          <w:jc w:val="center"/>
        </w:trPr>
        <w:tc>
          <w:tcPr>
            <w:tcW w:w="1980" w:type="dxa"/>
            <w:gridSpan w:val="4"/>
            <w:shd w:val="clear" w:color="auto" w:fill="BFBFBF" w:themeFill="background1" w:themeFillShade="BF"/>
            <w:vAlign w:val="center"/>
          </w:tcPr>
          <w:p w14:paraId="0317073E" w14:textId="77777777" w:rsidR="009E5BF2" w:rsidRPr="00802333" w:rsidRDefault="009E5BF2" w:rsidP="00E67A42">
            <w:pPr>
              <w:jc w:val="center"/>
              <w:rPr>
                <w:rFonts w:eastAsia="標楷體"/>
              </w:rPr>
            </w:pPr>
            <w:r w:rsidRPr="00802333">
              <w:rPr>
                <w:rFonts w:eastAsia="標楷體" w:hint="eastAsia"/>
              </w:rPr>
              <w:t>領域</w:t>
            </w:r>
            <w:r w:rsidRPr="00802333">
              <w:rPr>
                <w:rFonts w:eastAsia="標楷體" w:hint="eastAsia"/>
              </w:rPr>
              <w:t>/</w:t>
            </w:r>
            <w:r w:rsidRPr="00802333">
              <w:rPr>
                <w:rFonts w:eastAsia="標楷體" w:hint="eastAsia"/>
              </w:rPr>
              <w:t>科目</w:t>
            </w:r>
          </w:p>
        </w:tc>
        <w:tc>
          <w:tcPr>
            <w:tcW w:w="8930" w:type="dxa"/>
            <w:gridSpan w:val="10"/>
            <w:shd w:val="clear" w:color="auto" w:fill="BFBFBF" w:themeFill="background1" w:themeFillShade="BF"/>
            <w:vAlign w:val="center"/>
          </w:tcPr>
          <w:p w14:paraId="257D8BD9" w14:textId="77777777" w:rsidR="009E5BF2" w:rsidRPr="00802333" w:rsidRDefault="009E5BF2" w:rsidP="00E67A42">
            <w:pPr>
              <w:jc w:val="center"/>
              <w:rPr>
                <w:rFonts w:eastAsia="標楷體"/>
              </w:rPr>
            </w:pPr>
            <w:r w:rsidRPr="00802333">
              <w:rPr>
                <w:rFonts w:eastAsia="標楷體" w:hint="eastAsia"/>
              </w:rPr>
              <w:t>教學重點</w:t>
            </w:r>
          </w:p>
        </w:tc>
        <w:tc>
          <w:tcPr>
            <w:tcW w:w="3827" w:type="dxa"/>
            <w:gridSpan w:val="4"/>
            <w:shd w:val="clear" w:color="auto" w:fill="BFBFBF" w:themeFill="background1" w:themeFillShade="BF"/>
            <w:vAlign w:val="center"/>
          </w:tcPr>
          <w:p w14:paraId="5C6AD1C2" w14:textId="77777777" w:rsidR="009E5BF2" w:rsidRPr="00802333" w:rsidRDefault="009E5BF2" w:rsidP="00E67A42">
            <w:pPr>
              <w:jc w:val="center"/>
              <w:rPr>
                <w:rFonts w:eastAsia="標楷體"/>
              </w:rPr>
            </w:pPr>
            <w:r w:rsidRPr="00802333">
              <w:rPr>
                <w:rFonts w:eastAsia="標楷體" w:hint="eastAsia"/>
              </w:rPr>
              <w:t>評量方式</w:t>
            </w:r>
          </w:p>
        </w:tc>
      </w:tr>
      <w:tr w:rsidR="00802333" w:rsidRPr="00802333" w14:paraId="1A1A1C65" w14:textId="77777777" w:rsidTr="00E67A42">
        <w:trPr>
          <w:cantSplit/>
          <w:trHeight w:val="480"/>
          <w:jc w:val="center"/>
        </w:trPr>
        <w:tc>
          <w:tcPr>
            <w:tcW w:w="597" w:type="dxa"/>
            <w:gridSpan w:val="2"/>
            <w:vMerge w:val="restart"/>
            <w:vAlign w:val="center"/>
          </w:tcPr>
          <w:p w14:paraId="106F489B" w14:textId="77777777" w:rsidR="0052540E" w:rsidRPr="00802333" w:rsidRDefault="0052540E" w:rsidP="0052540E">
            <w:pPr>
              <w:jc w:val="center"/>
              <w:rPr>
                <w:rFonts w:eastAsia="標楷體"/>
              </w:rPr>
            </w:pPr>
            <w:r w:rsidRPr="00802333">
              <w:rPr>
                <w:rFonts w:eastAsia="標楷體" w:hint="eastAsia"/>
              </w:rPr>
              <w:t>語文</w:t>
            </w:r>
          </w:p>
        </w:tc>
        <w:tc>
          <w:tcPr>
            <w:tcW w:w="1383" w:type="dxa"/>
            <w:gridSpan w:val="2"/>
            <w:vAlign w:val="center"/>
          </w:tcPr>
          <w:p w14:paraId="18411C28" w14:textId="77777777" w:rsidR="0052540E" w:rsidRPr="00802333" w:rsidRDefault="0052540E" w:rsidP="0052540E">
            <w:pPr>
              <w:jc w:val="center"/>
              <w:rPr>
                <w:rFonts w:eastAsia="標楷體"/>
              </w:rPr>
            </w:pPr>
            <w:r w:rsidRPr="00802333">
              <w:rPr>
                <w:rFonts w:eastAsia="標楷體" w:hint="eastAsia"/>
              </w:rPr>
              <w:t>國語文</w:t>
            </w:r>
          </w:p>
        </w:tc>
        <w:tc>
          <w:tcPr>
            <w:tcW w:w="8930" w:type="dxa"/>
            <w:gridSpan w:val="10"/>
            <w:vAlign w:val="center"/>
          </w:tcPr>
          <w:p w14:paraId="14487A46" w14:textId="77777777" w:rsidR="0052540E" w:rsidRPr="00802333" w:rsidRDefault="0052540E" w:rsidP="0052540E">
            <w:pPr>
              <w:spacing w:line="260" w:lineRule="exact"/>
              <w:rPr>
                <w:rFonts w:ascii="標楷體" w:eastAsia="標楷體" w:hAnsi="標楷體"/>
                <w:sz w:val="20"/>
                <w:szCs w:val="20"/>
              </w:rPr>
            </w:pPr>
            <w:r w:rsidRPr="00802333">
              <w:rPr>
                <w:rFonts w:ascii="標楷體" w:eastAsia="標楷體" w:hAnsi="標楷體" w:hint="eastAsia"/>
                <w:sz w:val="20"/>
                <w:szCs w:val="20"/>
              </w:rPr>
              <w:t>本學期課程目標為：</w:t>
            </w:r>
          </w:p>
          <w:p w14:paraId="3B878142" w14:textId="77777777" w:rsidR="0052540E" w:rsidRPr="00802333" w:rsidRDefault="0052540E" w:rsidP="0052540E">
            <w:pPr>
              <w:spacing w:line="240" w:lineRule="exact"/>
              <w:rPr>
                <w:rFonts w:ascii="標楷體" w:eastAsia="標楷體" w:hAnsi="標楷體"/>
                <w:sz w:val="20"/>
                <w:szCs w:val="20"/>
              </w:rPr>
            </w:pPr>
            <w:r w:rsidRPr="00802333">
              <w:rPr>
                <w:rFonts w:ascii="標楷體" w:eastAsia="標楷體" w:hAnsi="標楷體" w:hint="eastAsia"/>
                <w:sz w:val="20"/>
                <w:szCs w:val="20"/>
              </w:rPr>
              <w:t>本冊包含生活小品、古詩、原住民族文化、史傳文學、議論文、新詩等不同面向選文，第十課選錄饒富趣味、篇幅較長的故事性小說，藉以訓練學生閱讀長文的能力。如此安排期使學生培養出正確理解和活用本國語言文字的能力，並能提升讀書興趣及自學能力，奠定終身學習的基礎。</w:t>
            </w:r>
          </w:p>
          <w:p w14:paraId="587692CC" w14:textId="77777777" w:rsidR="0052540E" w:rsidRPr="00802333" w:rsidRDefault="0052540E" w:rsidP="0052540E">
            <w:pPr>
              <w:spacing w:line="260" w:lineRule="exact"/>
              <w:rPr>
                <w:rFonts w:ascii="標楷體" w:eastAsia="標楷體" w:hAnsi="標楷體"/>
                <w:sz w:val="20"/>
                <w:szCs w:val="20"/>
              </w:rPr>
            </w:pPr>
            <w:r w:rsidRPr="00802333">
              <w:rPr>
                <w:rFonts w:ascii="標楷體" w:eastAsia="標楷體" w:hAnsi="標楷體" w:hint="eastAsia"/>
                <w:sz w:val="20"/>
                <w:szCs w:val="20"/>
              </w:rPr>
              <w:t>課程目標為：</w:t>
            </w:r>
          </w:p>
          <w:p w14:paraId="57EA836F" w14:textId="77777777" w:rsidR="0052540E" w:rsidRPr="00802333" w:rsidRDefault="0052540E" w:rsidP="0052540E">
            <w:pPr>
              <w:spacing w:line="260" w:lineRule="exact"/>
              <w:rPr>
                <w:rFonts w:ascii="標楷體" w:eastAsia="標楷體" w:hAnsi="標楷體"/>
                <w:sz w:val="20"/>
                <w:szCs w:val="20"/>
              </w:rPr>
            </w:pPr>
            <w:r w:rsidRPr="00802333">
              <w:rPr>
                <w:rFonts w:ascii="標楷體" w:eastAsia="標楷體" w:hAnsi="標楷體" w:hint="eastAsia"/>
                <w:sz w:val="20"/>
                <w:szCs w:val="20"/>
              </w:rPr>
              <w:t>一、學習國語文知識，運用恰當文字語彙，抒發情感，表達意見。</w:t>
            </w:r>
          </w:p>
          <w:p w14:paraId="5AC125AB" w14:textId="77777777" w:rsidR="0052540E" w:rsidRPr="00802333" w:rsidRDefault="0052540E" w:rsidP="0052540E">
            <w:pPr>
              <w:spacing w:line="260" w:lineRule="exact"/>
              <w:rPr>
                <w:rFonts w:ascii="標楷體" w:eastAsia="標楷體" w:hAnsi="標楷體"/>
                <w:sz w:val="20"/>
                <w:szCs w:val="20"/>
              </w:rPr>
            </w:pPr>
            <w:r w:rsidRPr="00802333">
              <w:rPr>
                <w:rFonts w:ascii="標楷體" w:eastAsia="標楷體" w:hAnsi="標楷體" w:hint="eastAsia"/>
                <w:sz w:val="20"/>
                <w:szCs w:val="20"/>
              </w:rPr>
              <w:t>二、結合國語文與科技資訊，進行跨領域探索，發展自學能力，奠定終身學習的基礎。</w:t>
            </w:r>
          </w:p>
          <w:p w14:paraId="3ECF03FD" w14:textId="77777777" w:rsidR="0052540E" w:rsidRPr="00802333" w:rsidRDefault="0052540E" w:rsidP="0052540E">
            <w:pPr>
              <w:spacing w:line="260" w:lineRule="exact"/>
              <w:rPr>
                <w:rFonts w:ascii="標楷體" w:eastAsia="標楷體" w:hAnsi="標楷體"/>
                <w:sz w:val="20"/>
                <w:szCs w:val="20"/>
              </w:rPr>
            </w:pPr>
            <w:r w:rsidRPr="00802333">
              <w:rPr>
                <w:rFonts w:ascii="標楷體" w:eastAsia="標楷體" w:hAnsi="標楷體" w:hint="eastAsia"/>
                <w:sz w:val="20"/>
                <w:szCs w:val="20"/>
              </w:rPr>
              <w:t>三、運用國語文分享經驗、溝通意見，建立良好人際關係，有效處理人生課題。</w:t>
            </w:r>
          </w:p>
          <w:p w14:paraId="26D8C5D9" w14:textId="77777777" w:rsidR="0052540E" w:rsidRPr="00802333" w:rsidRDefault="0052540E" w:rsidP="0052540E">
            <w:pPr>
              <w:spacing w:line="260" w:lineRule="exact"/>
              <w:rPr>
                <w:rFonts w:ascii="標楷體" w:eastAsia="標楷體" w:hAnsi="標楷體"/>
                <w:sz w:val="20"/>
                <w:szCs w:val="20"/>
              </w:rPr>
            </w:pPr>
            <w:r w:rsidRPr="00802333">
              <w:rPr>
                <w:rFonts w:ascii="標楷體" w:eastAsia="標楷體" w:hAnsi="標楷體" w:hint="eastAsia"/>
                <w:sz w:val="20"/>
                <w:szCs w:val="20"/>
              </w:rPr>
              <w:t>四、閱讀各類文本，提升理解和思辨的能力，激發創作潛能。</w:t>
            </w:r>
          </w:p>
          <w:p w14:paraId="652ACD80" w14:textId="77777777" w:rsidR="0052540E" w:rsidRPr="00802333" w:rsidRDefault="0052540E" w:rsidP="0052540E">
            <w:pPr>
              <w:spacing w:line="240" w:lineRule="exact"/>
              <w:rPr>
                <w:rFonts w:ascii="標楷體" w:eastAsia="標楷體" w:hAnsi="標楷體"/>
                <w:sz w:val="20"/>
                <w:szCs w:val="20"/>
              </w:rPr>
            </w:pPr>
            <w:r w:rsidRPr="00802333">
              <w:rPr>
                <w:rFonts w:ascii="標楷體" w:eastAsia="標楷體" w:hAnsi="標楷體" w:hint="eastAsia"/>
                <w:sz w:val="20"/>
                <w:szCs w:val="20"/>
              </w:rPr>
              <w:t>五、欣賞與評析文本，加強審美與感知的素養。</w:t>
            </w:r>
          </w:p>
          <w:p w14:paraId="361AA621" w14:textId="77777777" w:rsidR="0052540E" w:rsidRPr="00802333" w:rsidRDefault="0052540E" w:rsidP="0052540E">
            <w:pPr>
              <w:spacing w:line="260" w:lineRule="exact"/>
              <w:rPr>
                <w:rFonts w:ascii="標楷體" w:eastAsia="標楷體" w:hAnsi="標楷體"/>
                <w:sz w:val="20"/>
                <w:szCs w:val="20"/>
              </w:rPr>
            </w:pPr>
            <w:r w:rsidRPr="00802333">
              <w:rPr>
                <w:rFonts w:ascii="標楷體" w:eastAsia="標楷體" w:hAnsi="標楷體" w:hint="eastAsia"/>
                <w:sz w:val="20"/>
                <w:szCs w:val="20"/>
              </w:rPr>
              <w:t>六、經由閱讀，印證現實生活，學習觀察社會，理解並尊重多元文化，增進族群互動。</w:t>
            </w:r>
          </w:p>
          <w:p w14:paraId="376418C7" w14:textId="77777777" w:rsidR="0052540E" w:rsidRPr="00802333" w:rsidRDefault="0052540E" w:rsidP="0052540E">
            <w:pPr>
              <w:spacing w:line="260" w:lineRule="exact"/>
              <w:rPr>
                <w:rFonts w:ascii="標楷體" w:eastAsia="標楷體" w:hAnsi="標楷體"/>
                <w:sz w:val="20"/>
                <w:szCs w:val="20"/>
              </w:rPr>
            </w:pPr>
            <w:r w:rsidRPr="00802333">
              <w:rPr>
                <w:rFonts w:ascii="標楷體" w:eastAsia="標楷體" w:hAnsi="標楷體" w:hint="eastAsia"/>
                <w:sz w:val="20"/>
                <w:szCs w:val="20"/>
              </w:rPr>
              <w:t>七、透過國語文學習，認識個人與社群的關係，體會文化傳承與生命意義的開展。</w:t>
            </w:r>
          </w:p>
          <w:p w14:paraId="7F2EF321" w14:textId="16176D80" w:rsidR="0052540E" w:rsidRPr="00802333" w:rsidRDefault="0052540E" w:rsidP="0052540E">
            <w:pPr>
              <w:rPr>
                <w:rFonts w:eastAsia="標楷體"/>
              </w:rPr>
            </w:pPr>
            <w:r w:rsidRPr="00802333">
              <w:rPr>
                <w:rFonts w:ascii="標楷體" w:eastAsia="標楷體" w:hAnsi="標楷體" w:hint="eastAsia"/>
                <w:sz w:val="20"/>
                <w:szCs w:val="20"/>
              </w:rPr>
              <w:t>八、藉由國語文學習，關切本土與全球議題，拓展國際視野，培養參與公共事務的熱情與能力。</w:t>
            </w:r>
          </w:p>
        </w:tc>
        <w:tc>
          <w:tcPr>
            <w:tcW w:w="3827" w:type="dxa"/>
            <w:gridSpan w:val="4"/>
            <w:vAlign w:val="center"/>
          </w:tcPr>
          <w:p w14:paraId="2ADEF9E7" w14:textId="77777777" w:rsidR="0052540E" w:rsidRPr="00802333" w:rsidRDefault="0052540E" w:rsidP="0052540E">
            <w:pPr>
              <w:spacing w:line="260" w:lineRule="exact"/>
              <w:jc w:val="both"/>
              <w:rPr>
                <w:rFonts w:ascii="標楷體" w:eastAsia="標楷體" w:hAnsi="標楷體"/>
                <w:sz w:val="20"/>
                <w:szCs w:val="20"/>
              </w:rPr>
            </w:pPr>
            <w:r w:rsidRPr="00802333">
              <w:rPr>
                <w:rFonts w:ascii="標楷體" w:eastAsia="標楷體" w:hAnsi="標楷體"/>
                <w:sz w:val="20"/>
                <w:szCs w:val="20"/>
              </w:rPr>
              <w:t>1.課程討論</w:t>
            </w:r>
          </w:p>
          <w:p w14:paraId="4725E99C" w14:textId="77777777" w:rsidR="0052540E" w:rsidRPr="00802333" w:rsidRDefault="0052540E" w:rsidP="0052540E">
            <w:pPr>
              <w:spacing w:line="260" w:lineRule="exact"/>
              <w:jc w:val="both"/>
              <w:rPr>
                <w:rFonts w:ascii="標楷體" w:eastAsia="標楷體" w:hAnsi="標楷體"/>
                <w:sz w:val="20"/>
                <w:szCs w:val="20"/>
              </w:rPr>
            </w:pPr>
            <w:r w:rsidRPr="00802333">
              <w:rPr>
                <w:rFonts w:ascii="標楷體" w:eastAsia="標楷體" w:hAnsi="標楷體"/>
                <w:sz w:val="20"/>
                <w:szCs w:val="20"/>
              </w:rPr>
              <w:t>2.應用練習、習作</w:t>
            </w:r>
          </w:p>
          <w:p w14:paraId="147FE595" w14:textId="77777777" w:rsidR="0052540E" w:rsidRPr="00802333" w:rsidRDefault="0052540E" w:rsidP="0052540E">
            <w:pPr>
              <w:spacing w:line="260" w:lineRule="exact"/>
              <w:jc w:val="both"/>
              <w:rPr>
                <w:rFonts w:ascii="標楷體" w:eastAsia="標楷體" w:hAnsi="標楷體"/>
                <w:sz w:val="20"/>
                <w:szCs w:val="20"/>
              </w:rPr>
            </w:pPr>
            <w:r w:rsidRPr="00802333">
              <w:rPr>
                <w:rFonts w:ascii="標楷體" w:eastAsia="標楷體" w:hAnsi="標楷體"/>
                <w:sz w:val="20"/>
                <w:szCs w:val="20"/>
              </w:rPr>
              <w:t>3.寫作手法學習單</w:t>
            </w:r>
          </w:p>
          <w:p w14:paraId="6EB46881" w14:textId="09974BCA" w:rsidR="0052540E" w:rsidRPr="00802333" w:rsidRDefault="0052540E" w:rsidP="0052540E">
            <w:pPr>
              <w:rPr>
                <w:rFonts w:eastAsia="標楷體"/>
                <w:u w:val="single"/>
              </w:rPr>
            </w:pPr>
            <w:r w:rsidRPr="00802333">
              <w:rPr>
                <w:rFonts w:ascii="標楷體" w:eastAsia="標楷體" w:hAnsi="標楷體"/>
                <w:sz w:val="20"/>
                <w:szCs w:val="20"/>
              </w:rPr>
              <w:t>4.大自然觀察與創作</w:t>
            </w:r>
          </w:p>
        </w:tc>
      </w:tr>
      <w:tr w:rsidR="00802333" w:rsidRPr="00802333" w14:paraId="25A5821B" w14:textId="77777777" w:rsidTr="00E67A42">
        <w:trPr>
          <w:cantSplit/>
          <w:trHeight w:val="480"/>
          <w:jc w:val="center"/>
        </w:trPr>
        <w:tc>
          <w:tcPr>
            <w:tcW w:w="597" w:type="dxa"/>
            <w:gridSpan w:val="2"/>
            <w:vMerge/>
            <w:vAlign w:val="center"/>
          </w:tcPr>
          <w:p w14:paraId="76C00829" w14:textId="77777777" w:rsidR="00384022" w:rsidRPr="00802333" w:rsidRDefault="00384022" w:rsidP="00384022">
            <w:pPr>
              <w:jc w:val="center"/>
              <w:rPr>
                <w:rFonts w:eastAsia="標楷體"/>
              </w:rPr>
            </w:pPr>
          </w:p>
        </w:tc>
        <w:tc>
          <w:tcPr>
            <w:tcW w:w="1383" w:type="dxa"/>
            <w:gridSpan w:val="2"/>
            <w:vAlign w:val="center"/>
          </w:tcPr>
          <w:p w14:paraId="4005F2F2" w14:textId="77777777" w:rsidR="00384022" w:rsidRPr="00802333" w:rsidRDefault="00384022" w:rsidP="00384022">
            <w:pPr>
              <w:jc w:val="center"/>
              <w:rPr>
                <w:rFonts w:eastAsia="標楷體"/>
              </w:rPr>
            </w:pPr>
            <w:r w:rsidRPr="00802333">
              <w:rPr>
                <w:rFonts w:eastAsia="標楷體" w:hint="eastAsia"/>
              </w:rPr>
              <w:t>英語</w:t>
            </w:r>
          </w:p>
        </w:tc>
        <w:tc>
          <w:tcPr>
            <w:tcW w:w="8930" w:type="dxa"/>
            <w:gridSpan w:val="10"/>
            <w:vAlign w:val="center"/>
          </w:tcPr>
          <w:p w14:paraId="2A6670FE" w14:textId="77777777" w:rsidR="00384022" w:rsidRPr="00802333" w:rsidRDefault="00384022" w:rsidP="00384022">
            <w:pPr>
              <w:pStyle w:val="Web"/>
              <w:spacing w:before="0" w:beforeAutospacing="0" w:after="0" w:afterAutospacing="0"/>
              <w:rPr>
                <w:rFonts w:eastAsia="新細明體"/>
              </w:rPr>
            </w:pPr>
            <w:r w:rsidRPr="00802333">
              <w:rPr>
                <w:rFonts w:ascii="微軟正黑體" w:eastAsia="微軟正黑體" w:hAnsi="微軟正黑體" w:cs="微軟正黑體" w:hint="eastAsia"/>
                <w:sz w:val="22"/>
                <w:szCs w:val="22"/>
              </w:rPr>
              <w:t>本書每一課的內容包括主題字彙</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Word Bank</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對話</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Dialogue</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文法重點</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Grammar</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閱讀</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Reading</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聽力技巧</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Listening Skills</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發音</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Pronunciation</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及</w:t>
            </w:r>
            <w:r w:rsidRPr="00802333">
              <w:rPr>
                <w:rFonts w:ascii="Times New Roman" w:hAnsi="Times New Roman" w:cs="Times New Roman"/>
                <w:sz w:val="22"/>
                <w:szCs w:val="22"/>
              </w:rPr>
              <w:t>Read Up</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延伸閱讀</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Oral Practice</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在</w:t>
            </w:r>
            <w:r w:rsidRPr="00802333">
              <w:rPr>
                <w:rFonts w:ascii="Times New Roman" w:hAnsi="Times New Roman" w:cs="Times New Roman"/>
                <w:sz w:val="22"/>
                <w:szCs w:val="22"/>
              </w:rPr>
              <w:t xml:space="preserve"> Review </w:t>
            </w:r>
            <w:r w:rsidRPr="00802333">
              <w:rPr>
                <w:rFonts w:ascii="微軟正黑體" w:eastAsia="微軟正黑體" w:hAnsi="微軟正黑體" w:cs="微軟正黑體" w:hint="eastAsia"/>
                <w:sz w:val="22"/>
                <w:szCs w:val="22"/>
              </w:rPr>
              <w:t>單元還提供</w:t>
            </w:r>
            <w:r w:rsidRPr="00802333">
              <w:rPr>
                <w:rFonts w:ascii="Times New Roman" w:hAnsi="Times New Roman" w:cs="Times New Roman"/>
                <w:sz w:val="22"/>
                <w:szCs w:val="22"/>
              </w:rPr>
              <w:t xml:space="preserve"> Oral Practice </w:t>
            </w:r>
            <w:r w:rsidRPr="00802333">
              <w:rPr>
                <w:rFonts w:ascii="微軟正黑體" w:eastAsia="微軟正黑體" w:hAnsi="微軟正黑體" w:cs="微軟正黑體" w:hint="eastAsia"/>
                <w:sz w:val="22"/>
                <w:szCs w:val="22"/>
              </w:rPr>
              <w:t>及</w:t>
            </w:r>
            <w:r w:rsidRPr="00802333">
              <w:rPr>
                <w:rFonts w:ascii="Times New Roman" w:hAnsi="Times New Roman" w:cs="Times New Roman"/>
                <w:sz w:val="22"/>
                <w:szCs w:val="22"/>
              </w:rPr>
              <w:t xml:space="preserve"> Culture Corner</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讓學生依照不同語境</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應用所學句型練習口語表達</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以及提升對文化差異的理解</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並在各課的對話</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閱讀</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聽力理解技巧及發音單元加入二維條碼提供學生課前預習</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課後複習的學習素材</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 xml:space="preserve">Activity </w:t>
            </w:r>
            <w:r w:rsidRPr="00802333">
              <w:rPr>
                <w:rFonts w:ascii="微軟正黑體" w:eastAsia="微軟正黑體" w:hAnsi="微軟正黑體" w:cs="微軟正黑體" w:hint="eastAsia"/>
                <w:sz w:val="22"/>
                <w:szCs w:val="22"/>
              </w:rPr>
              <w:t>單元則提供不同主題</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讓學生口說練習與討論</w:t>
            </w:r>
            <w:r w:rsidRPr="00802333">
              <w:rPr>
                <w:rFonts w:ascii="Times New Roman" w:hAnsi="Times New Roman" w:cs="Times New Roman"/>
                <w:sz w:val="22"/>
                <w:szCs w:val="22"/>
              </w:rPr>
              <w:t>。</w:t>
            </w:r>
          </w:p>
          <w:p w14:paraId="37097B2B" w14:textId="77777777" w:rsidR="00384022" w:rsidRPr="00802333" w:rsidRDefault="00384022" w:rsidP="00384022">
            <w:pPr>
              <w:pStyle w:val="Web"/>
              <w:spacing w:before="0" w:beforeAutospacing="0" w:after="0" w:afterAutospacing="0"/>
            </w:pPr>
            <w:r w:rsidRPr="00802333">
              <w:rPr>
                <w:rFonts w:ascii="Times New Roman" w:hAnsi="Times New Roman" w:cs="Times New Roman"/>
                <w:sz w:val="22"/>
                <w:szCs w:val="22"/>
              </w:rPr>
              <w:t xml:space="preserve">1. </w:t>
            </w:r>
            <w:r w:rsidRPr="00802333">
              <w:rPr>
                <w:rFonts w:ascii="微軟正黑體" w:eastAsia="微軟正黑體" w:hAnsi="微軟正黑體" w:cs="微軟正黑體" w:hint="eastAsia"/>
                <w:sz w:val="22"/>
                <w:szCs w:val="22"/>
              </w:rPr>
              <w:t>學會過去簡單式</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過去進行式</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連接詞</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不定詞</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動名詞</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未來式及問路</w:t>
            </w:r>
            <w:r w:rsidRPr="00802333">
              <w:rPr>
                <w:rFonts w:ascii="Times New Roman" w:hAnsi="Times New Roman" w:cs="Times New Roman"/>
                <w:sz w:val="22"/>
                <w:szCs w:val="22"/>
              </w:rPr>
              <w:t>。</w:t>
            </w:r>
          </w:p>
          <w:p w14:paraId="01C6F19F" w14:textId="77777777" w:rsidR="00384022" w:rsidRPr="00802333" w:rsidRDefault="00384022" w:rsidP="00384022">
            <w:pPr>
              <w:pStyle w:val="Web"/>
              <w:spacing w:before="0" w:beforeAutospacing="0" w:after="0" w:afterAutospacing="0"/>
            </w:pPr>
            <w:r w:rsidRPr="00802333">
              <w:rPr>
                <w:rFonts w:ascii="Times New Roman" w:hAnsi="Times New Roman" w:cs="Times New Roman"/>
                <w:sz w:val="22"/>
                <w:szCs w:val="22"/>
              </w:rPr>
              <w:t xml:space="preserve">2. </w:t>
            </w:r>
            <w:r w:rsidRPr="00802333">
              <w:rPr>
                <w:rFonts w:ascii="微軟正黑體" w:eastAsia="微軟正黑體" w:hAnsi="微軟正黑體" w:cs="微軟正黑體" w:hint="eastAsia"/>
                <w:sz w:val="22"/>
                <w:szCs w:val="22"/>
              </w:rPr>
              <w:t>引導學生運用閱讀及聽力技巧</w:t>
            </w:r>
            <w:r w:rsidRPr="00802333">
              <w:rPr>
                <w:rFonts w:ascii="Times New Roman" w:hAnsi="Times New Roman" w:cs="Times New Roman"/>
                <w:sz w:val="22"/>
                <w:szCs w:val="22"/>
              </w:rPr>
              <w:t>。</w:t>
            </w:r>
          </w:p>
          <w:p w14:paraId="483021CD" w14:textId="77777777" w:rsidR="00384022" w:rsidRPr="00802333" w:rsidRDefault="00384022" w:rsidP="00384022">
            <w:pPr>
              <w:pStyle w:val="Web"/>
              <w:spacing w:before="0" w:beforeAutospacing="0" w:after="0" w:afterAutospacing="0"/>
            </w:pPr>
            <w:r w:rsidRPr="00802333">
              <w:rPr>
                <w:rFonts w:ascii="Times New Roman" w:hAnsi="Times New Roman" w:cs="Times New Roman"/>
                <w:sz w:val="22"/>
                <w:szCs w:val="22"/>
              </w:rPr>
              <w:t xml:space="preserve">3. </w:t>
            </w:r>
            <w:r w:rsidRPr="00802333">
              <w:rPr>
                <w:rFonts w:ascii="微軟正黑體" w:eastAsia="微軟正黑體" w:hAnsi="微軟正黑體" w:cs="微軟正黑體" w:hint="eastAsia"/>
                <w:sz w:val="22"/>
                <w:szCs w:val="22"/>
              </w:rPr>
              <w:t>引導學生學習尊重與悅納多元文化</w:t>
            </w:r>
            <w:r w:rsidRPr="00802333">
              <w:rPr>
                <w:rFonts w:ascii="Times New Roman" w:hAnsi="Times New Roman" w:cs="Times New Roman"/>
                <w:sz w:val="22"/>
                <w:szCs w:val="22"/>
              </w:rPr>
              <w:t>。</w:t>
            </w:r>
          </w:p>
          <w:p w14:paraId="3F46170A" w14:textId="798D826C" w:rsidR="00384022" w:rsidRPr="00802333" w:rsidRDefault="00384022" w:rsidP="00384022">
            <w:pPr>
              <w:rPr>
                <w:rFonts w:eastAsia="標楷體"/>
              </w:rPr>
            </w:pPr>
            <w:r w:rsidRPr="00802333">
              <w:rPr>
                <w:sz w:val="22"/>
                <w:szCs w:val="22"/>
              </w:rPr>
              <w:t xml:space="preserve">4. </w:t>
            </w:r>
            <w:r w:rsidRPr="00802333">
              <w:rPr>
                <w:rFonts w:ascii="微軟正黑體" w:eastAsia="微軟正黑體" w:hAnsi="微軟正黑體" w:cs="微軟正黑體" w:hint="eastAsia"/>
                <w:sz w:val="22"/>
                <w:szCs w:val="22"/>
              </w:rPr>
              <w:t>培養學生聽說讀寫的能力</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並能以簡易的書信</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簡訊</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留言等方式交流與回應</w:t>
            </w:r>
            <w:r w:rsidRPr="00802333">
              <w:rPr>
                <w:sz w:val="22"/>
                <w:szCs w:val="22"/>
              </w:rPr>
              <w:t>。</w:t>
            </w:r>
          </w:p>
        </w:tc>
        <w:tc>
          <w:tcPr>
            <w:tcW w:w="3827" w:type="dxa"/>
            <w:gridSpan w:val="4"/>
            <w:vAlign w:val="center"/>
          </w:tcPr>
          <w:p w14:paraId="44D16EFB" w14:textId="77777777" w:rsidR="00384022" w:rsidRPr="00802333" w:rsidRDefault="00384022" w:rsidP="00384022">
            <w:pPr>
              <w:pStyle w:val="Web"/>
              <w:spacing w:before="0" w:beforeAutospacing="0" w:after="0" w:afterAutospacing="0"/>
            </w:pPr>
            <w:r w:rsidRPr="00802333">
              <w:rPr>
                <w:rFonts w:ascii="微軟正黑體" w:eastAsia="微軟正黑體" w:hAnsi="微軟正黑體" w:cs="微軟正黑體" w:hint="eastAsia"/>
                <w:sz w:val="22"/>
                <w:szCs w:val="22"/>
              </w:rPr>
              <w:t>檔案評量</w:t>
            </w:r>
          </w:p>
          <w:p w14:paraId="319B75DE" w14:textId="77777777" w:rsidR="00384022" w:rsidRPr="00802333" w:rsidRDefault="00384022" w:rsidP="00384022">
            <w:pPr>
              <w:pStyle w:val="Web"/>
              <w:spacing w:before="0" w:beforeAutospacing="0" w:after="0" w:afterAutospacing="0"/>
            </w:pPr>
            <w:r w:rsidRPr="00802333">
              <w:rPr>
                <w:rFonts w:ascii="微軟正黑體" w:eastAsia="微軟正黑體" w:hAnsi="微軟正黑體" w:cs="微軟正黑體" w:hint="eastAsia"/>
                <w:sz w:val="22"/>
                <w:szCs w:val="22"/>
              </w:rPr>
              <w:t>口語練習</w:t>
            </w:r>
          </w:p>
          <w:p w14:paraId="34058198" w14:textId="77777777" w:rsidR="00384022" w:rsidRPr="00802333" w:rsidRDefault="00384022" w:rsidP="00384022">
            <w:pPr>
              <w:pStyle w:val="Web"/>
              <w:spacing w:before="0" w:beforeAutospacing="0" w:after="0" w:afterAutospacing="0"/>
            </w:pPr>
            <w:r w:rsidRPr="00802333">
              <w:rPr>
                <w:rFonts w:ascii="微軟正黑體" w:eastAsia="微軟正黑體" w:hAnsi="微軟正黑體" w:cs="微軟正黑體" w:hint="eastAsia"/>
                <w:sz w:val="22"/>
                <w:szCs w:val="22"/>
              </w:rPr>
              <w:t>作業書寫</w:t>
            </w:r>
          </w:p>
          <w:p w14:paraId="524963AF" w14:textId="77777777" w:rsidR="00384022" w:rsidRPr="00802333" w:rsidRDefault="00384022" w:rsidP="00384022">
            <w:pPr>
              <w:pStyle w:val="Web"/>
              <w:spacing w:before="0" w:beforeAutospacing="0" w:after="0" w:afterAutospacing="0"/>
            </w:pPr>
            <w:r w:rsidRPr="00802333">
              <w:rPr>
                <w:rFonts w:ascii="微軟正黑體" w:eastAsia="微軟正黑體" w:hAnsi="微軟正黑體" w:cs="微軟正黑體" w:hint="eastAsia"/>
                <w:sz w:val="22"/>
                <w:szCs w:val="22"/>
              </w:rPr>
              <w:t>討論發表</w:t>
            </w:r>
          </w:p>
          <w:p w14:paraId="648204A4" w14:textId="77777777" w:rsidR="00384022" w:rsidRPr="00802333" w:rsidRDefault="00384022" w:rsidP="00384022">
            <w:pPr>
              <w:pStyle w:val="Web"/>
              <w:spacing w:before="0" w:beforeAutospacing="0" w:after="0" w:afterAutospacing="0"/>
            </w:pPr>
            <w:r w:rsidRPr="00802333">
              <w:rPr>
                <w:rFonts w:ascii="微軟正黑體" w:eastAsia="微軟正黑體" w:hAnsi="微軟正黑體" w:cs="微軟正黑體" w:hint="eastAsia"/>
                <w:sz w:val="22"/>
                <w:szCs w:val="22"/>
              </w:rPr>
              <w:t>聽力練習</w:t>
            </w:r>
          </w:p>
          <w:p w14:paraId="6AF90023" w14:textId="77777777" w:rsidR="00384022" w:rsidRPr="00802333" w:rsidRDefault="00384022" w:rsidP="00384022">
            <w:pPr>
              <w:pStyle w:val="Web"/>
              <w:spacing w:before="0" w:beforeAutospacing="0" w:after="0" w:afterAutospacing="0"/>
            </w:pPr>
            <w:r w:rsidRPr="00802333">
              <w:rPr>
                <w:rFonts w:ascii="微軟正黑體" w:eastAsia="微軟正黑體" w:hAnsi="微軟正黑體" w:cs="微軟正黑體" w:hint="eastAsia"/>
                <w:sz w:val="22"/>
                <w:szCs w:val="22"/>
              </w:rPr>
              <w:t>小組互動</w:t>
            </w:r>
          </w:p>
          <w:p w14:paraId="7EEEAE66" w14:textId="6D872284" w:rsidR="00384022" w:rsidRPr="00802333" w:rsidRDefault="00384022" w:rsidP="00384022">
            <w:pPr>
              <w:rPr>
                <w:rFonts w:eastAsia="標楷體"/>
              </w:rPr>
            </w:pPr>
            <w:r w:rsidRPr="00802333">
              <w:rPr>
                <w:rFonts w:ascii="微軟正黑體" w:eastAsia="微軟正黑體" w:hAnsi="微軟正黑體" w:cs="微軟正黑體" w:hint="eastAsia"/>
                <w:sz w:val="22"/>
                <w:szCs w:val="22"/>
              </w:rPr>
              <w:t>紙筆測驗</w:t>
            </w:r>
          </w:p>
        </w:tc>
      </w:tr>
      <w:tr w:rsidR="00802333" w:rsidRPr="00802333" w14:paraId="47B202EB" w14:textId="77777777" w:rsidTr="00BD6670">
        <w:trPr>
          <w:cantSplit/>
          <w:trHeight w:val="480"/>
          <w:jc w:val="center"/>
        </w:trPr>
        <w:tc>
          <w:tcPr>
            <w:tcW w:w="597" w:type="dxa"/>
            <w:gridSpan w:val="2"/>
            <w:vMerge/>
            <w:vAlign w:val="center"/>
          </w:tcPr>
          <w:p w14:paraId="597D13CF" w14:textId="77777777" w:rsidR="007A6629" w:rsidRPr="00802333" w:rsidRDefault="007A6629" w:rsidP="007A6629">
            <w:pPr>
              <w:jc w:val="center"/>
              <w:rPr>
                <w:rFonts w:eastAsia="標楷體"/>
              </w:rPr>
            </w:pPr>
          </w:p>
        </w:tc>
        <w:tc>
          <w:tcPr>
            <w:tcW w:w="1383" w:type="dxa"/>
            <w:gridSpan w:val="2"/>
            <w:shd w:val="clear" w:color="auto" w:fill="DAEEF3" w:themeFill="accent5" w:themeFillTint="33"/>
            <w:vAlign w:val="center"/>
          </w:tcPr>
          <w:p w14:paraId="2E6DC969" w14:textId="77777777" w:rsidR="007A6629" w:rsidRPr="00802333" w:rsidRDefault="007A6629" w:rsidP="007A6629">
            <w:pPr>
              <w:jc w:val="center"/>
              <w:rPr>
                <w:rFonts w:eastAsia="標楷體"/>
              </w:rPr>
            </w:pPr>
            <w:r w:rsidRPr="00802333">
              <w:rPr>
                <w:rFonts w:eastAsia="標楷體" w:hint="eastAsia"/>
              </w:rPr>
              <w:t>閩南語</w:t>
            </w:r>
          </w:p>
        </w:tc>
        <w:tc>
          <w:tcPr>
            <w:tcW w:w="8930" w:type="dxa"/>
            <w:gridSpan w:val="10"/>
            <w:tcBorders>
              <w:top w:val="single" w:sz="4" w:space="0" w:color="000000"/>
              <w:left w:val="single" w:sz="4" w:space="0" w:color="000000"/>
              <w:bottom w:val="single" w:sz="4" w:space="0" w:color="000000"/>
              <w:right w:val="single" w:sz="4" w:space="0" w:color="000000"/>
            </w:tcBorders>
            <w:vAlign w:val="center"/>
          </w:tcPr>
          <w:p w14:paraId="0C06DBF9" w14:textId="77777777" w:rsidR="007A6629" w:rsidRPr="00802333" w:rsidRDefault="007A6629" w:rsidP="007A6629">
            <w:pPr>
              <w:spacing w:line="240" w:lineRule="exact"/>
              <w:rPr>
                <w:rFonts w:ascii="標楷體" w:eastAsia="標楷體" w:hAnsi="標楷體"/>
                <w:sz w:val="20"/>
                <w:szCs w:val="20"/>
              </w:rPr>
            </w:pPr>
            <w:r w:rsidRPr="00802333">
              <w:rPr>
                <w:rFonts w:ascii="標楷體" w:eastAsia="標楷體" w:hAnsi="標楷體" w:hint="eastAsia"/>
                <w:sz w:val="20"/>
                <w:szCs w:val="20"/>
              </w:rPr>
              <w:t>一、溫暖的親情 1.阿母的頭毛</w:t>
            </w:r>
          </w:p>
          <w:p w14:paraId="7E319F5E" w14:textId="77777777" w:rsidR="007A6629" w:rsidRPr="00802333" w:rsidRDefault="007A6629" w:rsidP="007A6629">
            <w:pPr>
              <w:spacing w:line="240" w:lineRule="exact"/>
              <w:rPr>
                <w:rFonts w:ascii="標楷體" w:eastAsia="標楷體" w:hAnsi="標楷體"/>
                <w:sz w:val="20"/>
                <w:szCs w:val="20"/>
              </w:rPr>
            </w:pPr>
            <w:r w:rsidRPr="00802333">
              <w:rPr>
                <w:rFonts w:ascii="標楷體" w:eastAsia="標楷體" w:hAnsi="標楷體" w:hint="eastAsia"/>
                <w:sz w:val="20"/>
                <w:szCs w:val="20"/>
              </w:rPr>
              <w:t>1.能運用標音符號、羅馬字及漢字，正確念讀課文，藉此了解母親為家庭無私的付出。</w:t>
            </w:r>
          </w:p>
          <w:p w14:paraId="50BBD707" w14:textId="77777777" w:rsidR="007A6629" w:rsidRPr="00802333" w:rsidRDefault="007A6629" w:rsidP="007A6629">
            <w:pPr>
              <w:spacing w:line="240" w:lineRule="exact"/>
              <w:rPr>
                <w:rFonts w:ascii="標楷體" w:eastAsia="標楷體" w:hAnsi="標楷體"/>
                <w:sz w:val="20"/>
                <w:szCs w:val="20"/>
              </w:rPr>
            </w:pPr>
            <w:r w:rsidRPr="00802333">
              <w:rPr>
                <w:rFonts w:ascii="標楷體" w:eastAsia="標楷體" w:hAnsi="標楷體" w:hint="eastAsia"/>
                <w:sz w:val="20"/>
                <w:szCs w:val="20"/>
              </w:rPr>
              <w:t>2.能正確念讀本課新詞，了解語詞意涵，並運用於日常生活中。</w:t>
            </w:r>
          </w:p>
          <w:p w14:paraId="51350760" w14:textId="77777777" w:rsidR="007A6629" w:rsidRPr="00802333" w:rsidRDefault="007A6629" w:rsidP="007A6629">
            <w:pPr>
              <w:spacing w:line="260" w:lineRule="exact"/>
              <w:rPr>
                <w:rFonts w:ascii="標楷體" w:eastAsia="標楷體" w:hAnsi="標楷體"/>
                <w:sz w:val="20"/>
                <w:szCs w:val="20"/>
              </w:rPr>
            </w:pPr>
            <w:r w:rsidRPr="00802333">
              <w:rPr>
                <w:rFonts w:ascii="標楷體" w:eastAsia="標楷體" w:hAnsi="標楷體" w:hint="eastAsia"/>
                <w:sz w:val="20"/>
                <w:szCs w:val="20"/>
              </w:rPr>
              <w:t>3.運用閩南語探討母親扮演的多元角色。</w:t>
            </w:r>
          </w:p>
          <w:p w14:paraId="7A68D3ED" w14:textId="77777777" w:rsidR="007A6629" w:rsidRPr="00802333" w:rsidRDefault="007A6629" w:rsidP="007A6629">
            <w:pPr>
              <w:spacing w:line="260" w:lineRule="exact"/>
              <w:rPr>
                <w:rFonts w:ascii="標楷體" w:eastAsia="標楷體" w:hAnsi="標楷體"/>
                <w:sz w:val="20"/>
                <w:szCs w:val="20"/>
              </w:rPr>
            </w:pPr>
            <w:r w:rsidRPr="00802333">
              <w:rPr>
                <w:rFonts w:ascii="標楷體" w:eastAsia="標楷體" w:hAnsi="標楷體" w:hint="eastAsia"/>
                <w:sz w:val="20"/>
                <w:szCs w:val="20"/>
              </w:rPr>
              <w:t>一、溫暖的親情 2.阮阿媽專用的電話簿仔</w:t>
            </w:r>
          </w:p>
          <w:p w14:paraId="22971413" w14:textId="77777777" w:rsidR="007A6629" w:rsidRPr="00802333" w:rsidRDefault="007A6629" w:rsidP="007A6629">
            <w:pPr>
              <w:spacing w:line="260" w:lineRule="exact"/>
              <w:rPr>
                <w:rFonts w:ascii="標楷體" w:eastAsia="標楷體" w:hAnsi="標楷體"/>
                <w:sz w:val="20"/>
                <w:szCs w:val="20"/>
              </w:rPr>
            </w:pPr>
            <w:r w:rsidRPr="00802333">
              <w:rPr>
                <w:rFonts w:ascii="標楷體" w:eastAsia="標楷體" w:hAnsi="標楷體" w:hint="eastAsia"/>
                <w:sz w:val="20"/>
                <w:szCs w:val="20"/>
              </w:rPr>
              <w:t>1.能理解科技產品可能對長輩產生困擾，並透過反思，增進同理心，提升包容與體諒。</w:t>
            </w:r>
          </w:p>
          <w:p w14:paraId="18E9E2D0" w14:textId="77777777" w:rsidR="007A6629" w:rsidRPr="00802333" w:rsidRDefault="007A6629" w:rsidP="007A6629">
            <w:pPr>
              <w:spacing w:line="260" w:lineRule="exact"/>
              <w:rPr>
                <w:rFonts w:ascii="標楷體" w:eastAsia="標楷體" w:hAnsi="標楷體"/>
                <w:sz w:val="20"/>
                <w:szCs w:val="20"/>
              </w:rPr>
            </w:pPr>
            <w:r w:rsidRPr="00802333">
              <w:rPr>
                <w:rFonts w:ascii="標楷體" w:eastAsia="標楷體" w:hAnsi="標楷體" w:hint="eastAsia"/>
                <w:sz w:val="20"/>
                <w:szCs w:val="20"/>
              </w:rPr>
              <w:t>2.能體會長輩與晚輩的親情，並學會用閩南語適切形容，與表達對長輩的關懷。</w:t>
            </w:r>
          </w:p>
          <w:p w14:paraId="5FAF0B18" w14:textId="77777777" w:rsidR="007A6629" w:rsidRPr="00802333" w:rsidRDefault="007A6629" w:rsidP="007A6629">
            <w:pPr>
              <w:spacing w:line="260" w:lineRule="exact"/>
              <w:rPr>
                <w:rFonts w:ascii="標楷體" w:eastAsia="標楷體" w:hAnsi="標楷體"/>
                <w:sz w:val="20"/>
                <w:szCs w:val="20"/>
              </w:rPr>
            </w:pPr>
            <w:r w:rsidRPr="00802333">
              <w:rPr>
                <w:rFonts w:ascii="標楷體" w:eastAsia="標楷體" w:hAnsi="標楷體" w:hint="eastAsia"/>
                <w:sz w:val="20"/>
                <w:szCs w:val="20"/>
              </w:rPr>
              <w:t>3.能運用網路資源學習閩南語、查詢相關資料，並將所學實際使用在生活中。</w:t>
            </w:r>
          </w:p>
          <w:p w14:paraId="59498723" w14:textId="77777777" w:rsidR="007A6629" w:rsidRPr="00802333" w:rsidRDefault="007A6629" w:rsidP="007A6629">
            <w:pPr>
              <w:spacing w:line="260" w:lineRule="exact"/>
              <w:rPr>
                <w:rFonts w:ascii="標楷體" w:eastAsia="標楷體" w:hAnsi="標楷體"/>
                <w:sz w:val="20"/>
                <w:szCs w:val="20"/>
              </w:rPr>
            </w:pPr>
            <w:r w:rsidRPr="00802333">
              <w:rPr>
                <w:rFonts w:ascii="標楷體" w:eastAsia="標楷體" w:hAnsi="標楷體" w:hint="eastAsia"/>
                <w:sz w:val="20"/>
                <w:szCs w:val="20"/>
              </w:rPr>
              <w:t>語文天地一  疊字詞</w:t>
            </w:r>
          </w:p>
          <w:p w14:paraId="74D2275F" w14:textId="77777777" w:rsidR="007A6629" w:rsidRPr="00802333" w:rsidRDefault="007A6629" w:rsidP="007A6629">
            <w:pPr>
              <w:spacing w:line="260" w:lineRule="exact"/>
              <w:rPr>
                <w:rFonts w:ascii="標楷體" w:eastAsia="標楷體" w:hAnsi="標楷體"/>
                <w:sz w:val="20"/>
                <w:szCs w:val="20"/>
              </w:rPr>
            </w:pPr>
            <w:r w:rsidRPr="00802333">
              <w:rPr>
                <w:rFonts w:ascii="標楷體" w:eastAsia="標楷體" w:hAnsi="標楷體" w:hint="eastAsia"/>
                <w:sz w:val="20"/>
                <w:szCs w:val="20"/>
              </w:rPr>
              <w:t>1.能認識閩南語疊字詞，並了解運用方式。</w:t>
            </w:r>
          </w:p>
          <w:p w14:paraId="3D3D69AA" w14:textId="77777777" w:rsidR="007A6629" w:rsidRPr="00802333" w:rsidRDefault="007A6629" w:rsidP="007A6629">
            <w:pPr>
              <w:spacing w:line="260" w:lineRule="exact"/>
              <w:rPr>
                <w:rFonts w:ascii="標楷體" w:eastAsia="標楷體" w:hAnsi="標楷體"/>
                <w:sz w:val="20"/>
                <w:szCs w:val="20"/>
              </w:rPr>
            </w:pPr>
            <w:r w:rsidRPr="00802333">
              <w:rPr>
                <w:rFonts w:ascii="標楷體" w:eastAsia="標楷體" w:hAnsi="標楷體" w:hint="eastAsia"/>
                <w:sz w:val="20"/>
                <w:szCs w:val="20"/>
              </w:rPr>
              <w:t>2.能在日常生活中正確使用閩南語疊字詞，豐富閩南語對話的活潑性。</w:t>
            </w:r>
          </w:p>
          <w:p w14:paraId="780B65DD" w14:textId="77777777" w:rsidR="007A6629" w:rsidRPr="00802333" w:rsidRDefault="007A6629" w:rsidP="007A6629">
            <w:pPr>
              <w:spacing w:line="260" w:lineRule="exact"/>
              <w:rPr>
                <w:rFonts w:ascii="標楷體" w:eastAsia="標楷體" w:hAnsi="標楷體"/>
                <w:sz w:val="20"/>
                <w:szCs w:val="20"/>
              </w:rPr>
            </w:pPr>
            <w:r w:rsidRPr="00802333">
              <w:rPr>
                <w:rFonts w:ascii="標楷體" w:eastAsia="標楷體" w:hAnsi="標楷體" w:hint="eastAsia"/>
                <w:sz w:val="20"/>
                <w:szCs w:val="20"/>
              </w:rPr>
              <w:t>3.能運用疊字詞的方式，感受閩南語加強語氣和一般語氣的差異。</w:t>
            </w:r>
          </w:p>
          <w:p w14:paraId="684FB795" w14:textId="77777777" w:rsidR="007A6629" w:rsidRPr="00802333" w:rsidRDefault="007A6629" w:rsidP="007A6629">
            <w:pPr>
              <w:spacing w:line="260" w:lineRule="exact"/>
              <w:rPr>
                <w:rFonts w:ascii="標楷體" w:eastAsia="標楷體" w:hAnsi="標楷體"/>
                <w:sz w:val="20"/>
                <w:szCs w:val="20"/>
              </w:rPr>
            </w:pPr>
            <w:r w:rsidRPr="00802333">
              <w:rPr>
                <w:rFonts w:ascii="標楷體" w:eastAsia="標楷體" w:hAnsi="標楷體" w:hint="eastAsia"/>
                <w:sz w:val="20"/>
                <w:szCs w:val="20"/>
              </w:rPr>
              <w:t>二、科技的發展 3.無形的高科技產品～GMO食品</w:t>
            </w:r>
          </w:p>
          <w:p w14:paraId="5542C956" w14:textId="77777777" w:rsidR="007A6629" w:rsidRPr="00802333" w:rsidRDefault="007A6629" w:rsidP="007A6629">
            <w:pPr>
              <w:spacing w:line="260" w:lineRule="exact"/>
              <w:rPr>
                <w:rFonts w:ascii="標楷體" w:eastAsia="標楷體" w:hAnsi="標楷體"/>
                <w:sz w:val="20"/>
                <w:szCs w:val="20"/>
              </w:rPr>
            </w:pPr>
            <w:r w:rsidRPr="00802333">
              <w:rPr>
                <w:rFonts w:ascii="標楷體" w:eastAsia="標楷體" w:hAnsi="標楷體" w:hint="eastAsia"/>
                <w:sz w:val="20"/>
                <w:szCs w:val="20"/>
              </w:rPr>
              <w:t>1.能理解、思辨課文內容，並使用閩南語闡述大意，表達想法、情感，進行價值判斷。</w:t>
            </w:r>
          </w:p>
          <w:p w14:paraId="7E32CBE5" w14:textId="77777777" w:rsidR="007A6629" w:rsidRPr="00802333" w:rsidRDefault="007A6629" w:rsidP="007A6629">
            <w:pPr>
              <w:spacing w:line="260" w:lineRule="exact"/>
              <w:rPr>
                <w:rFonts w:ascii="標楷體" w:eastAsia="標楷體" w:hAnsi="標楷體"/>
                <w:sz w:val="20"/>
                <w:szCs w:val="20"/>
              </w:rPr>
            </w:pPr>
            <w:r w:rsidRPr="00802333">
              <w:rPr>
                <w:rFonts w:ascii="標楷體" w:eastAsia="標楷體" w:hAnsi="標楷體" w:hint="eastAsia"/>
                <w:sz w:val="20"/>
                <w:szCs w:val="20"/>
              </w:rPr>
              <w:t>2.能運用網路資源查詢科技、生物相關資料，並運用本課所學，進行獨立思辨分析。</w:t>
            </w:r>
          </w:p>
          <w:p w14:paraId="7DC5005B" w14:textId="77777777" w:rsidR="007A6629" w:rsidRPr="00802333" w:rsidRDefault="007A6629" w:rsidP="007A6629">
            <w:pPr>
              <w:spacing w:line="260" w:lineRule="exact"/>
              <w:rPr>
                <w:rFonts w:ascii="標楷體" w:eastAsia="標楷體" w:hAnsi="標楷體"/>
                <w:sz w:val="20"/>
                <w:szCs w:val="20"/>
              </w:rPr>
            </w:pPr>
            <w:r w:rsidRPr="00802333">
              <w:rPr>
                <w:rFonts w:ascii="標楷體" w:eastAsia="標楷體" w:hAnsi="標楷體" w:hint="eastAsia"/>
                <w:sz w:val="20"/>
                <w:szCs w:val="20"/>
              </w:rPr>
              <w:t>3.能從課程中思考科技的影響，以及面對科技時應有的態度，並學會用閩南語進行表達觀點。</w:t>
            </w:r>
          </w:p>
          <w:p w14:paraId="09ABA01E" w14:textId="77777777" w:rsidR="007A6629" w:rsidRPr="00802333" w:rsidRDefault="007A6629" w:rsidP="007A6629">
            <w:pPr>
              <w:spacing w:line="260" w:lineRule="exact"/>
              <w:rPr>
                <w:rFonts w:ascii="標楷體" w:eastAsia="標楷體" w:hAnsi="標楷體"/>
                <w:sz w:val="20"/>
                <w:szCs w:val="20"/>
              </w:rPr>
            </w:pPr>
            <w:r w:rsidRPr="00802333">
              <w:rPr>
                <w:rFonts w:ascii="標楷體" w:eastAsia="標楷體" w:hAnsi="標楷體" w:hint="eastAsia"/>
                <w:sz w:val="20"/>
                <w:szCs w:val="20"/>
              </w:rPr>
              <w:t>二、科技的發展 4.好奇號上火星</w:t>
            </w:r>
          </w:p>
          <w:p w14:paraId="182A5885" w14:textId="77777777" w:rsidR="007A6629" w:rsidRPr="00802333" w:rsidRDefault="007A6629" w:rsidP="007A6629">
            <w:pPr>
              <w:spacing w:line="260" w:lineRule="exact"/>
              <w:rPr>
                <w:rFonts w:ascii="標楷體" w:eastAsia="標楷體" w:hAnsi="標楷體"/>
                <w:sz w:val="20"/>
                <w:szCs w:val="20"/>
              </w:rPr>
            </w:pPr>
            <w:r w:rsidRPr="00802333">
              <w:rPr>
                <w:rFonts w:ascii="標楷體" w:eastAsia="標楷體" w:hAnsi="標楷體" w:hint="eastAsia"/>
                <w:sz w:val="20"/>
                <w:szCs w:val="20"/>
              </w:rPr>
              <w:t>1.能運用網路資源學習閩南語、查詢相關資料，並將所學實際使用在生活中。</w:t>
            </w:r>
          </w:p>
          <w:p w14:paraId="2B92B3F2" w14:textId="77777777" w:rsidR="007A6629" w:rsidRPr="00802333" w:rsidRDefault="007A6629" w:rsidP="007A6629">
            <w:pPr>
              <w:spacing w:line="260" w:lineRule="exact"/>
              <w:rPr>
                <w:rFonts w:ascii="標楷體" w:eastAsia="標楷體" w:hAnsi="標楷體"/>
                <w:sz w:val="20"/>
                <w:szCs w:val="20"/>
              </w:rPr>
            </w:pPr>
            <w:r w:rsidRPr="00802333">
              <w:rPr>
                <w:rFonts w:ascii="標楷體" w:eastAsia="標楷體" w:hAnsi="標楷體" w:hint="eastAsia"/>
                <w:sz w:val="20"/>
                <w:szCs w:val="20"/>
              </w:rPr>
              <w:t>2.能正確進行「入聲韻尾」之「喉塞音 h」的正確拼讀，並應用於日常生活中。</w:t>
            </w:r>
          </w:p>
          <w:p w14:paraId="360E0549" w14:textId="77777777" w:rsidR="007A6629" w:rsidRPr="00802333" w:rsidRDefault="007A6629" w:rsidP="007A6629">
            <w:pPr>
              <w:spacing w:line="260" w:lineRule="exact"/>
              <w:rPr>
                <w:rFonts w:ascii="標楷體" w:eastAsia="標楷體" w:hAnsi="標楷體"/>
                <w:sz w:val="20"/>
                <w:szCs w:val="20"/>
              </w:rPr>
            </w:pPr>
            <w:r w:rsidRPr="00802333">
              <w:rPr>
                <w:rFonts w:ascii="標楷體" w:eastAsia="標楷體" w:hAnsi="標楷體" w:hint="eastAsia"/>
                <w:sz w:val="20"/>
                <w:szCs w:val="20"/>
              </w:rPr>
              <w:t>語文天地二  擬聲詞</w:t>
            </w:r>
          </w:p>
          <w:p w14:paraId="52ED881A" w14:textId="77777777" w:rsidR="007A6629" w:rsidRPr="00802333" w:rsidRDefault="007A6629" w:rsidP="007A6629">
            <w:pPr>
              <w:spacing w:line="260" w:lineRule="exact"/>
              <w:rPr>
                <w:rFonts w:ascii="標楷體" w:eastAsia="標楷體" w:hAnsi="標楷體"/>
                <w:sz w:val="20"/>
                <w:szCs w:val="20"/>
              </w:rPr>
            </w:pPr>
            <w:r w:rsidRPr="00802333">
              <w:rPr>
                <w:rFonts w:ascii="標楷體" w:eastAsia="標楷體" w:hAnsi="標楷體" w:hint="eastAsia"/>
                <w:sz w:val="20"/>
                <w:szCs w:val="20"/>
              </w:rPr>
              <w:t>1.能認識不同人聲、大自然聲音及車聲的閩南語擬聲詞。</w:t>
            </w:r>
          </w:p>
          <w:p w14:paraId="7D8B2B54" w14:textId="77777777" w:rsidR="007A6629" w:rsidRPr="00802333" w:rsidRDefault="007A6629" w:rsidP="007A6629">
            <w:pPr>
              <w:spacing w:line="260" w:lineRule="exact"/>
              <w:rPr>
                <w:rFonts w:ascii="標楷體" w:eastAsia="標楷體" w:hAnsi="標楷體"/>
                <w:sz w:val="20"/>
                <w:szCs w:val="20"/>
              </w:rPr>
            </w:pPr>
            <w:r w:rsidRPr="00802333">
              <w:rPr>
                <w:rFonts w:ascii="標楷體" w:eastAsia="標楷體" w:hAnsi="標楷體" w:hint="eastAsia"/>
                <w:sz w:val="20"/>
                <w:szCs w:val="20"/>
              </w:rPr>
              <w:t>2.能用閩南語擬聲詞來模擬事物或自然界的聲音，以及描述事物情態。</w:t>
            </w:r>
          </w:p>
          <w:p w14:paraId="5F0A2635" w14:textId="77777777" w:rsidR="007A6629" w:rsidRPr="00802333" w:rsidRDefault="007A6629" w:rsidP="007A6629">
            <w:pPr>
              <w:spacing w:line="260" w:lineRule="exact"/>
              <w:rPr>
                <w:rFonts w:ascii="標楷體" w:eastAsia="標楷體" w:hAnsi="標楷體"/>
                <w:sz w:val="20"/>
                <w:szCs w:val="20"/>
              </w:rPr>
            </w:pPr>
            <w:r w:rsidRPr="00802333">
              <w:rPr>
                <w:rFonts w:ascii="標楷體" w:eastAsia="標楷體" w:hAnsi="標楷體" w:hint="eastAsia"/>
                <w:sz w:val="20"/>
                <w:szCs w:val="20"/>
              </w:rPr>
              <w:t>3.能了解閩南語特殊用語和華語不同之處，並能發覺閩南語之美。</w:t>
            </w:r>
          </w:p>
          <w:p w14:paraId="2368A04A" w14:textId="77777777" w:rsidR="007A6629" w:rsidRPr="00802333" w:rsidRDefault="007A6629" w:rsidP="007A6629">
            <w:pPr>
              <w:spacing w:line="260" w:lineRule="exact"/>
              <w:rPr>
                <w:rFonts w:ascii="標楷體" w:eastAsia="標楷體" w:hAnsi="標楷體"/>
                <w:sz w:val="20"/>
                <w:szCs w:val="20"/>
              </w:rPr>
            </w:pPr>
            <w:r w:rsidRPr="00802333">
              <w:rPr>
                <w:rFonts w:ascii="標楷體" w:eastAsia="標楷體" w:hAnsi="標楷體" w:hint="eastAsia"/>
                <w:sz w:val="20"/>
                <w:szCs w:val="20"/>
              </w:rPr>
              <w:t>三、共愛傳出去 5.九二一的故事</w:t>
            </w:r>
          </w:p>
          <w:p w14:paraId="7FD9F2F9" w14:textId="77777777" w:rsidR="007A6629" w:rsidRPr="00802333" w:rsidRDefault="007A6629" w:rsidP="007A6629">
            <w:pPr>
              <w:spacing w:line="260" w:lineRule="exact"/>
              <w:rPr>
                <w:rFonts w:ascii="標楷體" w:eastAsia="標楷體" w:hAnsi="標楷體"/>
                <w:sz w:val="20"/>
                <w:szCs w:val="20"/>
              </w:rPr>
            </w:pPr>
            <w:r w:rsidRPr="00802333">
              <w:rPr>
                <w:rFonts w:ascii="標楷體" w:eastAsia="標楷體" w:hAnsi="標楷體" w:hint="eastAsia"/>
                <w:sz w:val="20"/>
                <w:szCs w:val="20"/>
              </w:rPr>
              <w:t>1.能從課程中體會臺灣人的善良和人情味，也感謝外國朋友的幫忙，並從中學習使用閩南語來適切形容感恩的情緒。</w:t>
            </w:r>
          </w:p>
          <w:p w14:paraId="674B2E38" w14:textId="77777777" w:rsidR="007A6629" w:rsidRPr="00802333" w:rsidRDefault="007A6629" w:rsidP="007A6629">
            <w:pPr>
              <w:spacing w:line="260" w:lineRule="exact"/>
              <w:rPr>
                <w:rFonts w:ascii="標楷體" w:eastAsia="標楷體" w:hAnsi="標楷體"/>
                <w:sz w:val="20"/>
                <w:szCs w:val="20"/>
              </w:rPr>
            </w:pPr>
            <w:r w:rsidRPr="00802333">
              <w:rPr>
                <w:rFonts w:ascii="標楷體" w:eastAsia="標楷體" w:hAnsi="標楷體" w:hint="eastAsia"/>
                <w:sz w:val="20"/>
                <w:szCs w:val="20"/>
              </w:rPr>
              <w:t>2.能從「天然災害」中體會人生的無常，探討「敬天、順天」、「互助合作」和「國際村」的「公民素養」。</w:t>
            </w:r>
          </w:p>
          <w:p w14:paraId="4A390C9C" w14:textId="77777777" w:rsidR="007A6629" w:rsidRPr="00802333" w:rsidRDefault="007A6629" w:rsidP="007A6629">
            <w:pPr>
              <w:spacing w:line="260" w:lineRule="exact"/>
              <w:rPr>
                <w:rFonts w:ascii="標楷體" w:eastAsia="標楷體" w:hAnsi="標楷體"/>
                <w:sz w:val="20"/>
                <w:szCs w:val="20"/>
              </w:rPr>
            </w:pPr>
            <w:r w:rsidRPr="00802333">
              <w:rPr>
                <w:rFonts w:ascii="標楷體" w:eastAsia="標楷體" w:hAnsi="標楷體" w:hint="eastAsia"/>
                <w:sz w:val="20"/>
                <w:szCs w:val="20"/>
              </w:rPr>
              <w:t>三、共愛傳出去 6.藏佇水底的愛</w:t>
            </w:r>
          </w:p>
          <w:p w14:paraId="09A59697" w14:textId="77777777" w:rsidR="007A6629" w:rsidRPr="00802333" w:rsidRDefault="007A6629" w:rsidP="007A6629">
            <w:pPr>
              <w:spacing w:line="260" w:lineRule="exact"/>
              <w:rPr>
                <w:rFonts w:ascii="標楷體" w:eastAsia="標楷體" w:hAnsi="標楷體"/>
                <w:sz w:val="20"/>
                <w:szCs w:val="20"/>
              </w:rPr>
            </w:pPr>
            <w:r w:rsidRPr="00802333">
              <w:rPr>
                <w:rFonts w:ascii="標楷體" w:eastAsia="標楷體" w:hAnsi="標楷體" w:hint="eastAsia"/>
                <w:sz w:val="20"/>
                <w:szCs w:val="20"/>
              </w:rPr>
              <w:t>1.能培養關心別人、樂於助人的道德情懷，並發揮「人溺己溺」人道關懷的精神。</w:t>
            </w:r>
          </w:p>
          <w:p w14:paraId="44D4997C" w14:textId="308ED122" w:rsidR="007A6629" w:rsidRPr="00802333" w:rsidRDefault="007A6629" w:rsidP="007A6629">
            <w:pPr>
              <w:rPr>
                <w:rFonts w:eastAsia="標楷體"/>
              </w:rPr>
            </w:pPr>
            <w:r w:rsidRPr="00802333">
              <w:rPr>
                <w:rFonts w:ascii="標楷體" w:eastAsia="標楷體" w:hAnsi="標楷體" w:hint="eastAsia"/>
                <w:sz w:val="20"/>
                <w:szCs w:val="20"/>
              </w:rPr>
              <w:t>2.能運用網路資源查詢潛水員、各行業、志工培訓等相關資料，並運用本課所學，進行獨立思辨分析。</w:t>
            </w:r>
          </w:p>
        </w:tc>
        <w:tc>
          <w:tcPr>
            <w:tcW w:w="3827" w:type="dxa"/>
            <w:gridSpan w:val="4"/>
            <w:tcBorders>
              <w:top w:val="single" w:sz="4" w:space="0" w:color="000000"/>
              <w:left w:val="single" w:sz="4" w:space="0" w:color="000000"/>
              <w:bottom w:val="single" w:sz="4" w:space="0" w:color="000000"/>
              <w:right w:val="single" w:sz="4" w:space="0" w:color="000000"/>
            </w:tcBorders>
            <w:vAlign w:val="center"/>
          </w:tcPr>
          <w:p w14:paraId="71F9DA9E" w14:textId="77777777" w:rsidR="007A6629" w:rsidRPr="00802333" w:rsidRDefault="007A6629" w:rsidP="007A6629">
            <w:pPr>
              <w:spacing w:line="260" w:lineRule="exact"/>
              <w:jc w:val="both"/>
              <w:rPr>
                <w:rFonts w:ascii="標楷體" w:eastAsia="標楷體" w:hAnsi="標楷體"/>
                <w:bCs/>
                <w:kern w:val="0"/>
                <w:sz w:val="20"/>
                <w:szCs w:val="20"/>
              </w:rPr>
            </w:pPr>
            <w:r w:rsidRPr="00802333">
              <w:rPr>
                <w:rFonts w:ascii="標楷體" w:eastAsia="標楷體" w:hAnsi="標楷體" w:hint="eastAsia"/>
                <w:bCs/>
                <w:kern w:val="0"/>
                <w:sz w:val="20"/>
                <w:szCs w:val="20"/>
              </w:rPr>
              <w:t>閱讀評量</w:t>
            </w:r>
          </w:p>
          <w:p w14:paraId="1944D45D" w14:textId="77777777" w:rsidR="007A6629" w:rsidRPr="00802333" w:rsidRDefault="007A6629" w:rsidP="007A6629">
            <w:pPr>
              <w:spacing w:line="260" w:lineRule="exact"/>
              <w:jc w:val="both"/>
              <w:rPr>
                <w:rFonts w:ascii="標楷體" w:eastAsia="標楷體" w:hAnsi="標楷體"/>
                <w:bCs/>
                <w:kern w:val="0"/>
                <w:sz w:val="20"/>
                <w:szCs w:val="20"/>
              </w:rPr>
            </w:pPr>
            <w:r w:rsidRPr="00802333">
              <w:rPr>
                <w:rFonts w:ascii="標楷體" w:eastAsia="標楷體" w:hAnsi="標楷體" w:hint="eastAsia"/>
                <w:bCs/>
                <w:kern w:val="0"/>
                <w:sz w:val="20"/>
                <w:szCs w:val="20"/>
              </w:rPr>
              <w:t>口語評量</w:t>
            </w:r>
          </w:p>
          <w:p w14:paraId="0093BC18" w14:textId="77777777" w:rsidR="007A6629" w:rsidRPr="00802333" w:rsidRDefault="007A6629" w:rsidP="007A6629">
            <w:pPr>
              <w:spacing w:line="260" w:lineRule="exact"/>
              <w:jc w:val="both"/>
              <w:rPr>
                <w:rFonts w:ascii="標楷體" w:eastAsia="標楷體" w:hAnsi="標楷體"/>
                <w:bCs/>
                <w:kern w:val="0"/>
                <w:sz w:val="20"/>
                <w:szCs w:val="20"/>
              </w:rPr>
            </w:pPr>
            <w:r w:rsidRPr="00802333">
              <w:rPr>
                <w:rFonts w:ascii="標楷體" w:eastAsia="標楷體" w:hAnsi="標楷體" w:hint="eastAsia"/>
                <w:bCs/>
                <w:kern w:val="0"/>
                <w:sz w:val="20"/>
                <w:szCs w:val="20"/>
              </w:rPr>
              <w:t>書寫評量</w:t>
            </w:r>
          </w:p>
          <w:p w14:paraId="3EA3A30F" w14:textId="77777777" w:rsidR="007A6629" w:rsidRPr="00802333" w:rsidRDefault="007A6629" w:rsidP="007A6629">
            <w:pPr>
              <w:spacing w:line="260" w:lineRule="exact"/>
              <w:jc w:val="both"/>
              <w:rPr>
                <w:rFonts w:ascii="標楷體" w:eastAsia="標楷體" w:hAnsi="標楷體"/>
                <w:bCs/>
                <w:kern w:val="0"/>
                <w:sz w:val="20"/>
                <w:szCs w:val="20"/>
              </w:rPr>
            </w:pPr>
            <w:r w:rsidRPr="00802333">
              <w:rPr>
                <w:rFonts w:ascii="標楷體" w:eastAsia="標楷體" w:hAnsi="標楷體" w:hint="eastAsia"/>
                <w:bCs/>
                <w:kern w:val="0"/>
                <w:sz w:val="20"/>
                <w:szCs w:val="20"/>
              </w:rPr>
              <w:t>觀察評量</w:t>
            </w:r>
          </w:p>
          <w:p w14:paraId="26B35516" w14:textId="77777777" w:rsidR="007A6629" w:rsidRPr="00802333" w:rsidRDefault="007A6629" w:rsidP="007A6629">
            <w:pPr>
              <w:spacing w:line="260" w:lineRule="exact"/>
              <w:jc w:val="both"/>
              <w:rPr>
                <w:rFonts w:ascii="標楷體" w:eastAsia="標楷體" w:hAnsi="標楷體"/>
                <w:bCs/>
                <w:kern w:val="0"/>
                <w:sz w:val="20"/>
                <w:szCs w:val="20"/>
              </w:rPr>
            </w:pPr>
            <w:r w:rsidRPr="00802333">
              <w:rPr>
                <w:rFonts w:ascii="標楷體" w:eastAsia="標楷體" w:hAnsi="標楷體" w:hint="eastAsia"/>
                <w:bCs/>
                <w:kern w:val="0"/>
                <w:sz w:val="20"/>
                <w:szCs w:val="20"/>
              </w:rPr>
              <w:t>聽力評量</w:t>
            </w:r>
          </w:p>
          <w:p w14:paraId="2B1109CF" w14:textId="48D3FBBE" w:rsidR="007A6629" w:rsidRPr="00802333" w:rsidRDefault="007A6629" w:rsidP="007A6629">
            <w:pPr>
              <w:rPr>
                <w:rFonts w:eastAsia="標楷體"/>
              </w:rPr>
            </w:pPr>
            <w:r w:rsidRPr="00802333">
              <w:rPr>
                <w:rFonts w:ascii="標楷體" w:eastAsia="標楷體" w:hAnsi="標楷體" w:hint="eastAsia"/>
                <w:bCs/>
                <w:kern w:val="0"/>
                <w:sz w:val="20"/>
                <w:szCs w:val="20"/>
              </w:rPr>
              <w:t>多元評量</w:t>
            </w:r>
          </w:p>
        </w:tc>
      </w:tr>
      <w:tr w:rsidR="00802333" w:rsidRPr="00802333" w14:paraId="17FB259E" w14:textId="77777777" w:rsidTr="00BD6670">
        <w:trPr>
          <w:cantSplit/>
          <w:trHeight w:val="480"/>
          <w:jc w:val="center"/>
        </w:trPr>
        <w:tc>
          <w:tcPr>
            <w:tcW w:w="597" w:type="dxa"/>
            <w:gridSpan w:val="2"/>
            <w:vMerge/>
            <w:vAlign w:val="center"/>
          </w:tcPr>
          <w:p w14:paraId="1326DE78" w14:textId="77777777" w:rsidR="00BD6670" w:rsidRPr="00802333" w:rsidRDefault="00BD6670" w:rsidP="00BD6670">
            <w:pPr>
              <w:jc w:val="center"/>
              <w:rPr>
                <w:rFonts w:eastAsia="標楷體"/>
              </w:rPr>
            </w:pPr>
          </w:p>
        </w:tc>
        <w:tc>
          <w:tcPr>
            <w:tcW w:w="1383" w:type="dxa"/>
            <w:gridSpan w:val="2"/>
            <w:shd w:val="clear" w:color="auto" w:fill="DAEEF3" w:themeFill="accent5" w:themeFillTint="33"/>
            <w:vAlign w:val="center"/>
          </w:tcPr>
          <w:p w14:paraId="5531670D" w14:textId="77777777" w:rsidR="00BD6670" w:rsidRPr="00802333" w:rsidRDefault="00BD6670" w:rsidP="00BD6670">
            <w:pPr>
              <w:jc w:val="center"/>
              <w:rPr>
                <w:rFonts w:eastAsia="標楷體"/>
              </w:rPr>
            </w:pPr>
            <w:r w:rsidRPr="00802333">
              <w:rPr>
                <w:rFonts w:eastAsia="標楷體" w:hint="eastAsia"/>
              </w:rPr>
              <w:t>客家語</w:t>
            </w:r>
          </w:p>
        </w:tc>
        <w:tc>
          <w:tcPr>
            <w:tcW w:w="8930" w:type="dxa"/>
            <w:gridSpan w:val="10"/>
            <w:tcBorders>
              <w:top w:val="single" w:sz="4" w:space="0" w:color="000000"/>
              <w:left w:val="single" w:sz="4" w:space="0" w:color="000000"/>
              <w:bottom w:val="single" w:sz="4" w:space="0" w:color="000000"/>
              <w:right w:val="single" w:sz="4" w:space="0" w:color="000000"/>
            </w:tcBorders>
            <w:vAlign w:val="center"/>
          </w:tcPr>
          <w:p w14:paraId="43377484" w14:textId="77777777" w:rsidR="00BD6670" w:rsidRPr="00802333" w:rsidRDefault="00BD6670" w:rsidP="00BD6670">
            <w:pPr>
              <w:spacing w:line="240" w:lineRule="exact"/>
              <w:rPr>
                <w:rFonts w:ascii="標楷體" w:eastAsia="標楷體" w:hAnsi="標楷體"/>
                <w:sz w:val="20"/>
                <w:szCs w:val="20"/>
              </w:rPr>
            </w:pPr>
            <w:r w:rsidRPr="00802333">
              <w:rPr>
                <w:rFonts w:ascii="標楷體" w:eastAsia="標楷體" w:hAnsi="標楷體" w:hint="eastAsia"/>
                <w:sz w:val="20"/>
                <w:szCs w:val="20"/>
              </w:rPr>
              <w:t>(一)</w:t>
            </w:r>
            <w:r w:rsidRPr="00802333">
              <w:rPr>
                <w:rFonts w:ascii="新細明體-ExtB" w:eastAsia="新細明體-ExtB" w:hAnsi="新細明體-ExtB" w:cs="新細明體-ExtB" w:hint="eastAsia"/>
                <w:sz w:val="20"/>
                <w:szCs w:val="20"/>
              </w:rPr>
              <w:t>𠊎</w:t>
            </w:r>
            <w:r w:rsidRPr="00802333">
              <w:rPr>
                <w:rFonts w:ascii="標楷體" w:eastAsia="標楷體" w:hAnsi="標楷體" w:hint="eastAsia"/>
                <w:sz w:val="20"/>
                <w:szCs w:val="20"/>
              </w:rPr>
              <w:t>有一個(隻)夢想</w:t>
            </w:r>
          </w:p>
          <w:p w14:paraId="417DBA54" w14:textId="77777777" w:rsidR="00BD6670" w:rsidRPr="00802333" w:rsidRDefault="00BD6670" w:rsidP="00BD6670">
            <w:pPr>
              <w:spacing w:line="240" w:lineRule="exact"/>
              <w:rPr>
                <w:rFonts w:ascii="標楷體" w:eastAsia="標楷體" w:hAnsi="標楷體"/>
                <w:sz w:val="20"/>
                <w:szCs w:val="20"/>
              </w:rPr>
            </w:pPr>
            <w:r w:rsidRPr="00802333">
              <w:rPr>
                <w:rFonts w:ascii="標楷體" w:eastAsia="標楷體" w:hAnsi="標楷體" w:hint="eastAsia"/>
                <w:sz w:val="20"/>
                <w:szCs w:val="20"/>
              </w:rPr>
              <w:t>1.能了解課文主旨，在於互相尊重彼此的母語。</w:t>
            </w:r>
          </w:p>
          <w:p w14:paraId="0F620235" w14:textId="77777777" w:rsidR="00BD6670" w:rsidRPr="00802333" w:rsidRDefault="00BD6670" w:rsidP="00BD6670">
            <w:pPr>
              <w:spacing w:line="240" w:lineRule="exact"/>
              <w:rPr>
                <w:rFonts w:ascii="標楷體" w:eastAsia="標楷體" w:hAnsi="標楷體"/>
                <w:sz w:val="20"/>
                <w:szCs w:val="20"/>
              </w:rPr>
            </w:pPr>
            <w:r w:rsidRPr="00802333">
              <w:rPr>
                <w:rFonts w:ascii="標楷體" w:eastAsia="標楷體" w:hAnsi="標楷體" w:hint="eastAsia"/>
                <w:sz w:val="20"/>
                <w:szCs w:val="20"/>
              </w:rPr>
              <w:t>2.能對譯課文中的人物所傳達的內容。</w:t>
            </w:r>
          </w:p>
          <w:p w14:paraId="3DFB6EFD" w14:textId="77777777" w:rsidR="00BD6670" w:rsidRPr="00802333" w:rsidRDefault="00BD6670" w:rsidP="00BD6670">
            <w:pPr>
              <w:spacing w:line="240" w:lineRule="exact"/>
              <w:rPr>
                <w:rFonts w:ascii="標楷體" w:eastAsia="標楷體" w:hAnsi="標楷體"/>
                <w:sz w:val="20"/>
                <w:szCs w:val="20"/>
              </w:rPr>
            </w:pPr>
            <w:r w:rsidRPr="00802333">
              <w:rPr>
                <w:rFonts w:ascii="標楷體" w:eastAsia="標楷體" w:hAnsi="標楷體"/>
                <w:sz w:val="20"/>
                <w:szCs w:val="20"/>
              </w:rPr>
              <w:t>(</w:t>
            </w:r>
            <w:r w:rsidRPr="00802333">
              <w:rPr>
                <w:rFonts w:ascii="標楷體" w:eastAsia="標楷體" w:hAnsi="標楷體" w:hint="eastAsia"/>
                <w:sz w:val="20"/>
                <w:szCs w:val="20"/>
              </w:rPr>
              <w:t>二</w:t>
            </w:r>
            <w:r w:rsidRPr="00802333">
              <w:rPr>
                <w:rFonts w:ascii="標楷體" w:eastAsia="標楷體" w:hAnsi="標楷體"/>
                <w:sz w:val="20"/>
                <w:szCs w:val="20"/>
              </w:rPr>
              <w:t>)</w:t>
            </w:r>
            <w:r w:rsidRPr="00802333">
              <w:rPr>
                <w:rFonts w:ascii="標楷體" w:eastAsia="標楷體" w:hAnsi="標楷體" w:hint="eastAsia"/>
                <w:sz w:val="20"/>
                <w:szCs w:val="20"/>
              </w:rPr>
              <w:t>尋轉阿姆个話</w:t>
            </w:r>
          </w:p>
          <w:p w14:paraId="71DDC18A" w14:textId="77777777" w:rsidR="00BD6670" w:rsidRPr="00802333" w:rsidRDefault="00BD6670" w:rsidP="00BD6670">
            <w:pPr>
              <w:spacing w:line="240" w:lineRule="exact"/>
              <w:rPr>
                <w:rFonts w:ascii="標楷體" w:eastAsia="標楷體" w:hAnsi="標楷體"/>
                <w:sz w:val="20"/>
                <w:szCs w:val="20"/>
              </w:rPr>
            </w:pPr>
            <w:r w:rsidRPr="00802333">
              <w:rPr>
                <w:rFonts w:ascii="標楷體" w:eastAsia="標楷體" w:hAnsi="標楷體" w:hint="eastAsia"/>
                <w:sz w:val="20"/>
                <w:szCs w:val="20"/>
              </w:rPr>
              <w:t>1.能理解被忽視的語言，透過政策可以回歸到正常生活中。</w:t>
            </w:r>
          </w:p>
          <w:p w14:paraId="6356BEF8" w14:textId="77777777" w:rsidR="00BD6670" w:rsidRPr="00802333" w:rsidRDefault="00BD6670" w:rsidP="00BD6670">
            <w:pPr>
              <w:spacing w:line="240" w:lineRule="exact"/>
              <w:rPr>
                <w:rFonts w:ascii="標楷體" w:eastAsia="標楷體" w:hAnsi="標楷體"/>
                <w:sz w:val="20"/>
                <w:szCs w:val="20"/>
              </w:rPr>
            </w:pPr>
            <w:r w:rsidRPr="00802333">
              <w:rPr>
                <w:rFonts w:ascii="標楷體" w:eastAsia="標楷體" w:hAnsi="標楷體" w:hint="eastAsia"/>
                <w:sz w:val="20"/>
                <w:szCs w:val="20"/>
              </w:rPr>
              <w:t>2.能感受客家文化中，客語傳承的重要性。</w:t>
            </w:r>
          </w:p>
          <w:p w14:paraId="11E92968" w14:textId="77777777" w:rsidR="00BD6670" w:rsidRPr="00802333" w:rsidRDefault="00BD6670" w:rsidP="00BD6670">
            <w:pPr>
              <w:spacing w:line="240" w:lineRule="exact"/>
              <w:rPr>
                <w:rFonts w:ascii="標楷體" w:eastAsia="標楷體" w:hAnsi="標楷體"/>
                <w:sz w:val="20"/>
                <w:szCs w:val="20"/>
              </w:rPr>
            </w:pPr>
            <w:r w:rsidRPr="00802333">
              <w:rPr>
                <w:rFonts w:ascii="標楷體" w:eastAsia="標楷體" w:hAnsi="標楷體"/>
                <w:sz w:val="20"/>
                <w:szCs w:val="20"/>
              </w:rPr>
              <w:t>(</w:t>
            </w:r>
            <w:r w:rsidRPr="00802333">
              <w:rPr>
                <w:rFonts w:ascii="標楷體" w:eastAsia="標楷體" w:hAnsi="標楷體" w:hint="eastAsia"/>
                <w:sz w:val="20"/>
                <w:szCs w:val="20"/>
              </w:rPr>
              <w:t>統整一</w:t>
            </w:r>
            <w:r w:rsidRPr="00802333">
              <w:rPr>
                <w:rFonts w:ascii="標楷體" w:eastAsia="標楷體" w:hAnsi="標楷體"/>
                <w:sz w:val="20"/>
                <w:szCs w:val="20"/>
              </w:rPr>
              <w:t>)</w:t>
            </w:r>
            <w:r w:rsidRPr="00802333">
              <w:rPr>
                <w:rFonts w:ascii="標楷體" w:eastAsia="標楷體" w:hAnsi="標楷體" w:hint="eastAsia"/>
                <w:sz w:val="20"/>
                <w:szCs w:val="20"/>
              </w:rPr>
              <w:t>法院个通譯</w:t>
            </w:r>
          </w:p>
          <w:p w14:paraId="38E6312E" w14:textId="77777777" w:rsidR="00BD6670" w:rsidRPr="00802333" w:rsidRDefault="00BD6670" w:rsidP="00BD6670">
            <w:pPr>
              <w:spacing w:line="240" w:lineRule="exact"/>
              <w:rPr>
                <w:rFonts w:ascii="標楷體" w:eastAsia="標楷體" w:hAnsi="標楷體"/>
                <w:sz w:val="20"/>
                <w:szCs w:val="20"/>
              </w:rPr>
            </w:pPr>
            <w:r w:rsidRPr="00802333">
              <w:rPr>
                <w:rFonts w:ascii="標楷體" w:eastAsia="標楷體" w:hAnsi="標楷體" w:hint="eastAsia"/>
                <w:sz w:val="20"/>
                <w:szCs w:val="20"/>
              </w:rPr>
              <w:t>1.能學會客語文中，漢字相同但用法和語音都不同的情況，並能正確使用。</w:t>
            </w:r>
          </w:p>
          <w:p w14:paraId="71F9869A" w14:textId="77777777" w:rsidR="00BD6670" w:rsidRPr="00802333" w:rsidRDefault="00BD6670" w:rsidP="00BD6670">
            <w:pPr>
              <w:spacing w:line="240" w:lineRule="exact"/>
              <w:rPr>
                <w:rFonts w:ascii="標楷體" w:eastAsia="標楷體" w:hAnsi="標楷體"/>
                <w:sz w:val="20"/>
                <w:szCs w:val="20"/>
              </w:rPr>
            </w:pPr>
            <w:r w:rsidRPr="00802333">
              <w:rPr>
                <w:rFonts w:ascii="標楷體" w:eastAsia="標楷體" w:hAnsi="標楷體" w:hint="eastAsia"/>
                <w:sz w:val="20"/>
                <w:szCs w:val="20"/>
              </w:rPr>
              <w:t>2.能了解客家人在東南亞的分布及遷移。</w:t>
            </w:r>
          </w:p>
          <w:p w14:paraId="0CADBA6F" w14:textId="77777777" w:rsidR="00BD6670" w:rsidRPr="00802333" w:rsidRDefault="00BD6670" w:rsidP="00BD6670">
            <w:pPr>
              <w:spacing w:line="240" w:lineRule="exact"/>
              <w:rPr>
                <w:rFonts w:ascii="標楷體" w:eastAsia="標楷體" w:hAnsi="標楷體"/>
                <w:sz w:val="20"/>
                <w:szCs w:val="20"/>
              </w:rPr>
            </w:pPr>
            <w:r w:rsidRPr="00802333">
              <w:rPr>
                <w:rFonts w:ascii="標楷體" w:eastAsia="標楷體" w:hAnsi="標楷體"/>
                <w:sz w:val="20"/>
                <w:szCs w:val="20"/>
              </w:rPr>
              <w:t>(</w:t>
            </w:r>
            <w:r w:rsidRPr="00802333">
              <w:rPr>
                <w:rFonts w:ascii="標楷體" w:eastAsia="標楷體" w:hAnsi="標楷體" w:hint="eastAsia"/>
                <w:sz w:val="20"/>
                <w:szCs w:val="20"/>
              </w:rPr>
              <w:t>三</w:t>
            </w:r>
            <w:r w:rsidRPr="00802333">
              <w:rPr>
                <w:rFonts w:ascii="標楷體" w:eastAsia="標楷體" w:hAnsi="標楷體"/>
                <w:sz w:val="20"/>
                <w:szCs w:val="20"/>
              </w:rPr>
              <w:t>)</w:t>
            </w:r>
            <w:r w:rsidRPr="00802333">
              <w:rPr>
                <w:rFonts w:ascii="標楷體" w:eastAsia="標楷體" w:hAnsi="標楷體" w:hint="eastAsia"/>
                <w:sz w:val="20"/>
                <w:szCs w:val="20"/>
              </w:rPr>
              <w:t>買歸</w:t>
            </w:r>
            <w:r w:rsidRPr="00802333">
              <w:rPr>
                <w:rFonts w:ascii="標楷體" w:eastAsia="標楷體" w:hAnsi="標楷體"/>
                <w:sz w:val="20"/>
                <w:szCs w:val="20"/>
              </w:rPr>
              <w:t>(</w:t>
            </w:r>
            <w:r w:rsidRPr="00802333">
              <w:rPr>
                <w:rFonts w:ascii="標楷體" w:eastAsia="標楷體" w:hAnsi="標楷體" w:hint="eastAsia"/>
                <w:sz w:val="20"/>
                <w:szCs w:val="20"/>
              </w:rPr>
              <w:t>轉</w:t>
            </w:r>
            <w:r w:rsidRPr="00802333">
              <w:rPr>
                <w:rFonts w:ascii="標楷體" w:eastAsia="標楷體" w:hAnsi="標楷體"/>
                <w:sz w:val="20"/>
                <w:szCs w:val="20"/>
              </w:rPr>
              <w:t>)</w:t>
            </w:r>
            <w:r w:rsidRPr="00802333">
              <w:rPr>
                <w:rFonts w:ascii="標楷體" w:eastAsia="標楷體" w:hAnsi="標楷體" w:hint="eastAsia"/>
                <w:sz w:val="20"/>
                <w:szCs w:val="20"/>
              </w:rPr>
              <w:t>來个幸福</w:t>
            </w:r>
          </w:p>
          <w:p w14:paraId="7FD5EACB" w14:textId="77777777" w:rsidR="00BD6670" w:rsidRPr="00802333" w:rsidRDefault="00BD6670" w:rsidP="00BD6670">
            <w:pPr>
              <w:spacing w:line="240" w:lineRule="exact"/>
              <w:rPr>
                <w:rFonts w:ascii="標楷體" w:eastAsia="標楷體" w:hAnsi="標楷體"/>
                <w:sz w:val="20"/>
                <w:szCs w:val="20"/>
              </w:rPr>
            </w:pPr>
            <w:r w:rsidRPr="00802333">
              <w:rPr>
                <w:rFonts w:ascii="標楷體" w:eastAsia="標楷體" w:hAnsi="標楷體" w:hint="eastAsia"/>
                <w:sz w:val="20"/>
                <w:szCs w:val="20"/>
              </w:rPr>
              <w:t>1.能了解課文中主角家的土地所有權是如何異動。</w:t>
            </w:r>
          </w:p>
          <w:p w14:paraId="4C9D6FF9" w14:textId="77777777" w:rsidR="00BD6670" w:rsidRPr="00802333" w:rsidRDefault="00BD6670" w:rsidP="00BD6670">
            <w:pPr>
              <w:spacing w:line="240" w:lineRule="exact"/>
              <w:rPr>
                <w:rFonts w:ascii="標楷體" w:eastAsia="標楷體" w:hAnsi="標楷體"/>
                <w:sz w:val="20"/>
                <w:szCs w:val="20"/>
              </w:rPr>
            </w:pPr>
            <w:r w:rsidRPr="00802333">
              <w:rPr>
                <w:rFonts w:ascii="標楷體" w:eastAsia="標楷體" w:hAnsi="標楷體" w:hint="eastAsia"/>
                <w:sz w:val="20"/>
                <w:szCs w:val="20"/>
              </w:rPr>
              <w:t>2.能說出自己所知與財產有關的法律。</w:t>
            </w:r>
          </w:p>
          <w:p w14:paraId="4EDD719B" w14:textId="77777777" w:rsidR="00BD6670" w:rsidRPr="00802333" w:rsidRDefault="00BD6670" w:rsidP="00BD6670">
            <w:pPr>
              <w:spacing w:line="240" w:lineRule="exact"/>
              <w:rPr>
                <w:rFonts w:ascii="標楷體" w:eastAsia="標楷體" w:hAnsi="標楷體"/>
                <w:sz w:val="20"/>
                <w:szCs w:val="20"/>
              </w:rPr>
            </w:pPr>
            <w:r w:rsidRPr="00802333">
              <w:rPr>
                <w:rFonts w:ascii="標楷體" w:eastAsia="標楷體" w:hAnsi="標楷體" w:hint="eastAsia"/>
                <w:sz w:val="20"/>
                <w:szCs w:val="20"/>
              </w:rPr>
              <w:t>(四)路燈</w:t>
            </w:r>
          </w:p>
          <w:p w14:paraId="205C3275" w14:textId="77777777" w:rsidR="00BD6670" w:rsidRPr="00802333" w:rsidRDefault="00BD6670" w:rsidP="00BD6670">
            <w:pPr>
              <w:spacing w:line="240" w:lineRule="exact"/>
              <w:rPr>
                <w:rFonts w:ascii="標楷體" w:eastAsia="標楷體" w:hAnsi="標楷體"/>
                <w:sz w:val="20"/>
                <w:szCs w:val="20"/>
              </w:rPr>
            </w:pPr>
            <w:r w:rsidRPr="00802333">
              <w:rPr>
                <w:rFonts w:ascii="標楷體" w:eastAsia="標楷體" w:hAnsi="標楷體" w:hint="eastAsia"/>
                <w:sz w:val="20"/>
                <w:szCs w:val="20"/>
              </w:rPr>
              <w:t>1.能了解課文中的主角是如何守護用路人的安全。</w:t>
            </w:r>
          </w:p>
          <w:p w14:paraId="0C08829B" w14:textId="77777777" w:rsidR="00BD6670" w:rsidRPr="00802333" w:rsidRDefault="00BD6670" w:rsidP="00BD6670">
            <w:pPr>
              <w:spacing w:line="240" w:lineRule="exact"/>
              <w:rPr>
                <w:rFonts w:ascii="標楷體" w:eastAsia="標楷體" w:hAnsi="標楷體"/>
                <w:sz w:val="20"/>
                <w:szCs w:val="20"/>
              </w:rPr>
            </w:pPr>
            <w:r w:rsidRPr="00802333">
              <w:rPr>
                <w:rFonts w:ascii="標楷體" w:eastAsia="標楷體" w:hAnsi="標楷體" w:hint="eastAsia"/>
                <w:sz w:val="20"/>
                <w:szCs w:val="20"/>
              </w:rPr>
              <w:t>2.能說出自己所知的交通事故發生情形。</w:t>
            </w:r>
          </w:p>
          <w:p w14:paraId="3D872E74" w14:textId="77777777" w:rsidR="00BD6670" w:rsidRPr="00802333" w:rsidRDefault="00BD6670" w:rsidP="00BD6670">
            <w:pPr>
              <w:spacing w:line="240" w:lineRule="exact"/>
              <w:rPr>
                <w:rFonts w:ascii="標楷體" w:eastAsia="標楷體" w:hAnsi="標楷體"/>
                <w:sz w:val="20"/>
                <w:szCs w:val="20"/>
              </w:rPr>
            </w:pPr>
            <w:r w:rsidRPr="00802333">
              <w:rPr>
                <w:rFonts w:ascii="標楷體" w:eastAsia="標楷體" w:hAnsi="標楷體"/>
                <w:sz w:val="20"/>
                <w:szCs w:val="20"/>
              </w:rPr>
              <w:t>(</w:t>
            </w:r>
            <w:r w:rsidRPr="00802333">
              <w:rPr>
                <w:rFonts w:ascii="標楷體" w:eastAsia="標楷體" w:hAnsi="標楷體" w:hint="eastAsia"/>
                <w:sz w:val="20"/>
                <w:szCs w:val="20"/>
              </w:rPr>
              <w:t>統整二</w:t>
            </w:r>
            <w:r w:rsidRPr="00802333">
              <w:rPr>
                <w:rFonts w:ascii="標楷體" w:eastAsia="標楷體" w:hAnsi="標楷體"/>
                <w:sz w:val="20"/>
                <w:szCs w:val="20"/>
              </w:rPr>
              <w:t>)</w:t>
            </w:r>
            <w:r w:rsidRPr="00802333">
              <w:rPr>
                <w:rFonts w:ascii="標楷體" w:eastAsia="標楷體" w:hAnsi="標楷體" w:hint="eastAsia"/>
                <w:sz w:val="20"/>
                <w:szCs w:val="20"/>
              </w:rPr>
              <w:t>輾出个正義</w:t>
            </w:r>
          </w:p>
          <w:p w14:paraId="060DF02F" w14:textId="77777777" w:rsidR="00BD6670" w:rsidRPr="00802333" w:rsidRDefault="00BD6670" w:rsidP="00BD6670">
            <w:pPr>
              <w:spacing w:line="240" w:lineRule="exact"/>
              <w:rPr>
                <w:rFonts w:ascii="標楷體" w:eastAsia="標楷體" w:hAnsi="標楷體"/>
                <w:sz w:val="20"/>
                <w:szCs w:val="20"/>
              </w:rPr>
            </w:pPr>
            <w:r w:rsidRPr="00802333">
              <w:rPr>
                <w:rFonts w:ascii="標楷體" w:eastAsia="標楷體" w:hAnsi="標楷體" w:hint="eastAsia"/>
                <w:sz w:val="20"/>
                <w:szCs w:val="20"/>
              </w:rPr>
              <w:t>1.能了解車禍事故罹難者能擁有基本的保障的由來。</w:t>
            </w:r>
          </w:p>
          <w:p w14:paraId="5FC3FEF5" w14:textId="77777777" w:rsidR="00BD6670" w:rsidRPr="00802333" w:rsidRDefault="00BD6670" w:rsidP="00BD6670">
            <w:pPr>
              <w:spacing w:line="240" w:lineRule="exact"/>
              <w:rPr>
                <w:rFonts w:ascii="標楷體" w:eastAsia="標楷體" w:hAnsi="標楷體"/>
                <w:sz w:val="20"/>
                <w:szCs w:val="20"/>
              </w:rPr>
            </w:pPr>
            <w:r w:rsidRPr="00802333">
              <w:rPr>
                <w:rFonts w:ascii="標楷體" w:eastAsia="標楷體" w:hAnsi="標楷體" w:hint="eastAsia"/>
                <w:sz w:val="20"/>
                <w:szCs w:val="20"/>
              </w:rPr>
              <w:t>2.能了解公平正義，要有人願意承擔重任，不認輸的去爭取。</w:t>
            </w:r>
          </w:p>
          <w:p w14:paraId="7D18EC92" w14:textId="77777777" w:rsidR="00BD6670" w:rsidRPr="00802333" w:rsidRDefault="00BD6670" w:rsidP="00BD6670">
            <w:pPr>
              <w:spacing w:line="240" w:lineRule="exact"/>
              <w:rPr>
                <w:rFonts w:ascii="標楷體" w:eastAsia="標楷體" w:hAnsi="標楷體"/>
                <w:sz w:val="20"/>
                <w:szCs w:val="20"/>
              </w:rPr>
            </w:pPr>
            <w:r w:rsidRPr="00802333">
              <w:rPr>
                <w:rFonts w:ascii="標楷體" w:eastAsia="標楷體" w:hAnsi="標楷體"/>
                <w:sz w:val="20"/>
                <w:szCs w:val="20"/>
              </w:rPr>
              <w:t>(</w:t>
            </w:r>
            <w:r w:rsidRPr="00802333">
              <w:rPr>
                <w:rFonts w:ascii="標楷體" w:eastAsia="標楷體" w:hAnsi="標楷體" w:hint="eastAsia"/>
                <w:sz w:val="20"/>
                <w:szCs w:val="20"/>
              </w:rPr>
              <w:t>五</w:t>
            </w:r>
            <w:r w:rsidRPr="00802333">
              <w:rPr>
                <w:rFonts w:ascii="標楷體" w:eastAsia="標楷體" w:hAnsi="標楷體"/>
                <w:sz w:val="20"/>
                <w:szCs w:val="20"/>
              </w:rPr>
              <w:t>)</w:t>
            </w:r>
            <w:r w:rsidRPr="00802333">
              <w:rPr>
                <w:rFonts w:ascii="標楷體" w:eastAsia="標楷體" w:hAnsi="標楷體" w:hint="eastAsia"/>
                <w:sz w:val="20"/>
                <w:szCs w:val="20"/>
              </w:rPr>
              <w:t>遠方个問安</w:t>
            </w:r>
          </w:p>
          <w:p w14:paraId="403888A3" w14:textId="77777777" w:rsidR="00BD6670" w:rsidRPr="00802333" w:rsidRDefault="00BD6670" w:rsidP="00BD6670">
            <w:pPr>
              <w:spacing w:line="240" w:lineRule="exact"/>
              <w:rPr>
                <w:rFonts w:ascii="標楷體" w:eastAsia="標楷體" w:hAnsi="標楷體"/>
                <w:sz w:val="20"/>
                <w:szCs w:val="20"/>
              </w:rPr>
            </w:pPr>
            <w:r w:rsidRPr="00802333">
              <w:rPr>
                <w:rFonts w:ascii="標楷體" w:eastAsia="標楷體" w:hAnsi="標楷體" w:hint="eastAsia"/>
                <w:sz w:val="20"/>
                <w:szCs w:val="20"/>
              </w:rPr>
              <w:t>1.能理解網路運用於社交的好處。</w:t>
            </w:r>
          </w:p>
          <w:p w14:paraId="53DEA8C2" w14:textId="77777777" w:rsidR="00BD6670" w:rsidRPr="00802333" w:rsidRDefault="00BD6670" w:rsidP="00BD6670">
            <w:pPr>
              <w:spacing w:line="240" w:lineRule="exact"/>
              <w:rPr>
                <w:rFonts w:ascii="標楷體" w:eastAsia="標楷體" w:hAnsi="標楷體"/>
                <w:sz w:val="20"/>
                <w:szCs w:val="20"/>
              </w:rPr>
            </w:pPr>
            <w:r w:rsidRPr="00802333">
              <w:rPr>
                <w:rFonts w:ascii="標楷體" w:eastAsia="標楷體" w:hAnsi="標楷體" w:hint="eastAsia"/>
                <w:sz w:val="20"/>
                <w:szCs w:val="20"/>
              </w:rPr>
              <w:t>2.能運用客語漢字解讀文本中主角的生活狀況。</w:t>
            </w:r>
          </w:p>
          <w:p w14:paraId="1FFD08A0" w14:textId="77777777" w:rsidR="00BD6670" w:rsidRPr="00802333" w:rsidRDefault="00BD6670" w:rsidP="00BD6670">
            <w:pPr>
              <w:spacing w:line="240" w:lineRule="exact"/>
              <w:rPr>
                <w:rFonts w:ascii="標楷體" w:eastAsia="標楷體" w:hAnsi="標楷體"/>
                <w:sz w:val="20"/>
                <w:szCs w:val="20"/>
              </w:rPr>
            </w:pPr>
            <w:r w:rsidRPr="00802333">
              <w:rPr>
                <w:rFonts w:ascii="標楷體" w:eastAsia="標楷體" w:hAnsi="標楷體" w:hint="eastAsia"/>
                <w:sz w:val="20"/>
                <w:szCs w:val="20"/>
              </w:rPr>
              <w:t>(六)落仔早走遠咧</w:t>
            </w:r>
          </w:p>
          <w:p w14:paraId="4940960D" w14:textId="77777777" w:rsidR="00BD6670" w:rsidRPr="00802333" w:rsidRDefault="00BD6670" w:rsidP="00BD6670">
            <w:pPr>
              <w:spacing w:line="240" w:lineRule="exact"/>
              <w:rPr>
                <w:rFonts w:ascii="標楷體" w:eastAsia="標楷體" w:hAnsi="標楷體"/>
                <w:sz w:val="20"/>
                <w:szCs w:val="20"/>
              </w:rPr>
            </w:pPr>
            <w:r w:rsidRPr="00802333">
              <w:rPr>
                <w:rFonts w:ascii="標楷體" w:eastAsia="標楷體" w:hAnsi="標楷體" w:hint="eastAsia"/>
                <w:sz w:val="20"/>
                <w:szCs w:val="20"/>
              </w:rPr>
              <w:t>1.能夠判斷網路資訊的正確性。</w:t>
            </w:r>
          </w:p>
          <w:p w14:paraId="4DC945D7" w14:textId="77777777" w:rsidR="00BD6670" w:rsidRPr="00802333" w:rsidRDefault="00BD6670" w:rsidP="00BD6670">
            <w:pPr>
              <w:spacing w:line="240" w:lineRule="exact"/>
              <w:rPr>
                <w:rFonts w:ascii="標楷體" w:eastAsia="標楷體" w:hAnsi="標楷體"/>
                <w:sz w:val="20"/>
                <w:szCs w:val="20"/>
              </w:rPr>
            </w:pPr>
            <w:r w:rsidRPr="00802333">
              <w:rPr>
                <w:rFonts w:ascii="標楷體" w:eastAsia="標楷體" w:hAnsi="標楷體" w:hint="eastAsia"/>
                <w:sz w:val="20"/>
                <w:szCs w:val="20"/>
              </w:rPr>
              <w:t>2.能運用客語文字解讀文本中網路的資訊與陷阱。</w:t>
            </w:r>
          </w:p>
          <w:p w14:paraId="3D893022" w14:textId="77777777" w:rsidR="00BD6670" w:rsidRPr="00802333" w:rsidRDefault="00BD6670" w:rsidP="00BD6670">
            <w:pPr>
              <w:spacing w:line="240" w:lineRule="exact"/>
              <w:rPr>
                <w:rFonts w:ascii="標楷體" w:eastAsia="標楷體" w:hAnsi="標楷體"/>
                <w:sz w:val="20"/>
                <w:szCs w:val="20"/>
              </w:rPr>
            </w:pPr>
            <w:r w:rsidRPr="00802333">
              <w:rPr>
                <w:rFonts w:ascii="標楷體" w:eastAsia="標楷體" w:hAnsi="標楷體"/>
                <w:sz w:val="20"/>
                <w:szCs w:val="20"/>
              </w:rPr>
              <w:t>(</w:t>
            </w:r>
            <w:r w:rsidRPr="00802333">
              <w:rPr>
                <w:rFonts w:ascii="標楷體" w:eastAsia="標楷體" w:hAnsi="標楷體" w:hint="eastAsia"/>
                <w:sz w:val="20"/>
                <w:szCs w:val="20"/>
              </w:rPr>
              <w:t>統整三</w:t>
            </w:r>
            <w:r w:rsidRPr="00802333">
              <w:rPr>
                <w:rFonts w:ascii="標楷體" w:eastAsia="標楷體" w:hAnsi="標楷體"/>
                <w:sz w:val="20"/>
                <w:szCs w:val="20"/>
              </w:rPr>
              <w:t>)</w:t>
            </w:r>
            <w:r w:rsidRPr="00802333">
              <w:rPr>
                <w:rFonts w:ascii="標楷體" w:eastAsia="標楷體" w:hAnsi="標楷體" w:hint="eastAsia"/>
                <w:sz w:val="20"/>
                <w:szCs w:val="20"/>
              </w:rPr>
              <w:t>網路刺个眠帳</w:t>
            </w:r>
          </w:p>
          <w:p w14:paraId="530858D3" w14:textId="77777777" w:rsidR="00BD6670" w:rsidRPr="00802333" w:rsidRDefault="00BD6670" w:rsidP="00BD6670">
            <w:pPr>
              <w:spacing w:line="240" w:lineRule="exact"/>
              <w:rPr>
                <w:rFonts w:ascii="標楷體" w:eastAsia="標楷體" w:hAnsi="標楷體"/>
                <w:sz w:val="20"/>
                <w:szCs w:val="20"/>
              </w:rPr>
            </w:pPr>
            <w:r w:rsidRPr="00802333">
              <w:rPr>
                <w:rFonts w:ascii="標楷體" w:eastAsia="標楷體" w:hAnsi="標楷體" w:hint="eastAsia"/>
                <w:sz w:val="20"/>
                <w:szCs w:val="20"/>
              </w:rPr>
              <w:t>1.能理解文本中的主角如何運用資訊科技達成社會參與的態度與責任。</w:t>
            </w:r>
          </w:p>
          <w:p w14:paraId="634B462C" w14:textId="024473A4" w:rsidR="00BD6670" w:rsidRPr="00802333" w:rsidRDefault="00BD6670" w:rsidP="00BD6670">
            <w:pPr>
              <w:rPr>
                <w:rFonts w:eastAsia="標楷體"/>
              </w:rPr>
            </w:pPr>
            <w:r w:rsidRPr="00802333">
              <w:rPr>
                <w:rFonts w:ascii="標楷體" w:eastAsia="標楷體" w:hAnsi="標楷體" w:hint="eastAsia"/>
                <w:sz w:val="20"/>
                <w:szCs w:val="20"/>
              </w:rPr>
              <w:t>2.能認識客語文與華語意思不同的字或詞，並加以應用。</w:t>
            </w:r>
          </w:p>
        </w:tc>
        <w:tc>
          <w:tcPr>
            <w:tcW w:w="3827" w:type="dxa"/>
            <w:gridSpan w:val="4"/>
            <w:tcBorders>
              <w:top w:val="single" w:sz="4" w:space="0" w:color="000000"/>
              <w:left w:val="single" w:sz="4" w:space="0" w:color="000000"/>
              <w:bottom w:val="single" w:sz="4" w:space="0" w:color="000000"/>
              <w:right w:val="single" w:sz="4" w:space="0" w:color="000000"/>
            </w:tcBorders>
            <w:vAlign w:val="center"/>
          </w:tcPr>
          <w:p w14:paraId="17151E04" w14:textId="77777777" w:rsidR="00BD6670" w:rsidRPr="00802333" w:rsidRDefault="00BD6670" w:rsidP="00BD6670">
            <w:pPr>
              <w:spacing w:line="260" w:lineRule="exact"/>
              <w:jc w:val="both"/>
              <w:rPr>
                <w:rFonts w:ascii="標楷體" w:eastAsia="標楷體" w:hAnsi="標楷體"/>
                <w:bCs/>
                <w:kern w:val="0"/>
                <w:sz w:val="20"/>
                <w:szCs w:val="20"/>
              </w:rPr>
            </w:pPr>
            <w:r w:rsidRPr="00802333">
              <w:rPr>
                <w:rFonts w:ascii="標楷體" w:eastAsia="標楷體" w:hAnsi="標楷體" w:hint="eastAsia"/>
                <w:bCs/>
                <w:kern w:val="0"/>
                <w:sz w:val="20"/>
                <w:szCs w:val="20"/>
              </w:rPr>
              <w:t>口語表達評量</w:t>
            </w:r>
          </w:p>
          <w:p w14:paraId="202D4537" w14:textId="77777777" w:rsidR="00BD6670" w:rsidRPr="00802333" w:rsidRDefault="00BD6670" w:rsidP="00BD6670">
            <w:pPr>
              <w:spacing w:line="260" w:lineRule="exact"/>
              <w:jc w:val="both"/>
              <w:rPr>
                <w:rFonts w:ascii="標楷體" w:eastAsia="標楷體" w:hAnsi="標楷體"/>
                <w:bCs/>
                <w:kern w:val="0"/>
                <w:sz w:val="20"/>
                <w:szCs w:val="20"/>
              </w:rPr>
            </w:pPr>
            <w:r w:rsidRPr="00802333">
              <w:rPr>
                <w:rFonts w:ascii="標楷體" w:eastAsia="標楷體" w:hAnsi="標楷體" w:hint="eastAsia"/>
                <w:bCs/>
                <w:kern w:val="0"/>
                <w:sz w:val="20"/>
                <w:szCs w:val="20"/>
              </w:rPr>
              <w:t>文意理解評量</w:t>
            </w:r>
          </w:p>
          <w:p w14:paraId="03C51D96" w14:textId="77777777" w:rsidR="00BD6670" w:rsidRPr="00802333" w:rsidRDefault="00BD6670" w:rsidP="00BD6670">
            <w:pPr>
              <w:spacing w:line="260" w:lineRule="exact"/>
              <w:jc w:val="both"/>
              <w:rPr>
                <w:rFonts w:ascii="標楷體" w:eastAsia="標楷體" w:hAnsi="標楷體"/>
                <w:bCs/>
                <w:kern w:val="0"/>
                <w:sz w:val="20"/>
                <w:szCs w:val="20"/>
              </w:rPr>
            </w:pPr>
            <w:r w:rsidRPr="00802333">
              <w:rPr>
                <w:rFonts w:ascii="標楷體" w:eastAsia="標楷體" w:hAnsi="標楷體" w:hint="eastAsia"/>
                <w:bCs/>
                <w:kern w:val="0"/>
                <w:sz w:val="20"/>
                <w:szCs w:val="20"/>
              </w:rPr>
              <w:t>語音辨識評量</w:t>
            </w:r>
          </w:p>
          <w:p w14:paraId="59CFE7C4" w14:textId="3C0CA55C" w:rsidR="00BD6670" w:rsidRPr="00802333" w:rsidRDefault="00BD6670" w:rsidP="00BD6670">
            <w:pPr>
              <w:rPr>
                <w:rFonts w:eastAsia="標楷體"/>
              </w:rPr>
            </w:pPr>
            <w:r w:rsidRPr="00802333">
              <w:rPr>
                <w:rFonts w:ascii="標楷體" w:eastAsia="標楷體" w:hAnsi="標楷體" w:hint="eastAsia"/>
                <w:bCs/>
                <w:kern w:val="0"/>
                <w:sz w:val="20"/>
                <w:szCs w:val="20"/>
              </w:rPr>
              <w:t>語句書寫評量</w:t>
            </w:r>
          </w:p>
        </w:tc>
      </w:tr>
      <w:tr w:rsidR="00802333" w:rsidRPr="00802333" w14:paraId="3A31E43A" w14:textId="77777777" w:rsidTr="00E67A42">
        <w:trPr>
          <w:cantSplit/>
          <w:trHeight w:val="480"/>
          <w:jc w:val="center"/>
        </w:trPr>
        <w:tc>
          <w:tcPr>
            <w:tcW w:w="597" w:type="dxa"/>
            <w:gridSpan w:val="2"/>
            <w:vMerge/>
            <w:vAlign w:val="center"/>
          </w:tcPr>
          <w:p w14:paraId="18DEE8F4" w14:textId="77777777" w:rsidR="00BD6670" w:rsidRPr="00802333" w:rsidRDefault="00BD6670" w:rsidP="00BD6670">
            <w:pPr>
              <w:jc w:val="center"/>
              <w:rPr>
                <w:rFonts w:eastAsia="標楷體"/>
              </w:rPr>
            </w:pPr>
          </w:p>
        </w:tc>
        <w:tc>
          <w:tcPr>
            <w:tcW w:w="1383" w:type="dxa"/>
            <w:gridSpan w:val="2"/>
            <w:shd w:val="clear" w:color="auto" w:fill="DAEEF3" w:themeFill="accent5" w:themeFillTint="33"/>
            <w:vAlign w:val="center"/>
          </w:tcPr>
          <w:p w14:paraId="3A9BA837" w14:textId="77777777" w:rsidR="00BD6670" w:rsidRPr="00802333" w:rsidRDefault="00BD6670" w:rsidP="00BD6670">
            <w:pPr>
              <w:jc w:val="center"/>
              <w:rPr>
                <w:rFonts w:eastAsia="標楷體"/>
              </w:rPr>
            </w:pPr>
            <w:r w:rsidRPr="00802333">
              <w:rPr>
                <w:rFonts w:eastAsia="標楷體" w:hint="eastAsia"/>
              </w:rPr>
              <w:t>原住民語</w:t>
            </w:r>
          </w:p>
        </w:tc>
        <w:tc>
          <w:tcPr>
            <w:tcW w:w="8930" w:type="dxa"/>
            <w:gridSpan w:val="10"/>
            <w:vAlign w:val="center"/>
          </w:tcPr>
          <w:p w14:paraId="00911C14" w14:textId="77777777" w:rsidR="00BD6670" w:rsidRPr="00802333" w:rsidRDefault="00BD6670" w:rsidP="00BD6670">
            <w:pPr>
              <w:rPr>
                <w:rFonts w:eastAsia="標楷體"/>
              </w:rPr>
            </w:pPr>
          </w:p>
        </w:tc>
        <w:tc>
          <w:tcPr>
            <w:tcW w:w="3827" w:type="dxa"/>
            <w:gridSpan w:val="4"/>
            <w:vAlign w:val="center"/>
          </w:tcPr>
          <w:p w14:paraId="59EED36D" w14:textId="77777777" w:rsidR="00BD6670" w:rsidRPr="00802333" w:rsidRDefault="00BD6670" w:rsidP="00BD6670">
            <w:pPr>
              <w:rPr>
                <w:rFonts w:eastAsia="標楷體"/>
              </w:rPr>
            </w:pPr>
          </w:p>
        </w:tc>
      </w:tr>
      <w:tr w:rsidR="00802333" w:rsidRPr="00802333" w14:paraId="3D24125D" w14:textId="77777777" w:rsidTr="00E67A42">
        <w:trPr>
          <w:cantSplit/>
          <w:trHeight w:val="480"/>
          <w:jc w:val="center"/>
        </w:trPr>
        <w:tc>
          <w:tcPr>
            <w:tcW w:w="597" w:type="dxa"/>
            <w:gridSpan w:val="2"/>
            <w:vMerge/>
            <w:vAlign w:val="center"/>
          </w:tcPr>
          <w:p w14:paraId="270D4C07" w14:textId="77777777" w:rsidR="00961574" w:rsidRPr="00802333" w:rsidRDefault="00961574" w:rsidP="00961574">
            <w:pPr>
              <w:jc w:val="center"/>
              <w:rPr>
                <w:rFonts w:eastAsia="標楷體"/>
              </w:rPr>
            </w:pPr>
          </w:p>
        </w:tc>
        <w:tc>
          <w:tcPr>
            <w:tcW w:w="1383" w:type="dxa"/>
            <w:gridSpan w:val="2"/>
            <w:shd w:val="clear" w:color="auto" w:fill="DAEEF3" w:themeFill="accent5" w:themeFillTint="33"/>
            <w:vAlign w:val="center"/>
          </w:tcPr>
          <w:p w14:paraId="442A82E8" w14:textId="77777777" w:rsidR="00961574" w:rsidRPr="00802333" w:rsidRDefault="00961574" w:rsidP="00961574">
            <w:pPr>
              <w:widowControl/>
              <w:spacing w:line="320" w:lineRule="exact"/>
              <w:jc w:val="center"/>
              <w:rPr>
                <w:rFonts w:ascii="標楷體" w:eastAsia="標楷體" w:hAnsi="標楷體" w:cs="DFKaiShu-SB-Estd-BF"/>
                <w:kern w:val="0"/>
              </w:rPr>
            </w:pPr>
            <w:r w:rsidRPr="00802333">
              <w:rPr>
                <w:rFonts w:ascii="標楷體" w:eastAsia="標楷體" w:hAnsi="標楷體" w:cs="DFKaiShu-SB-Estd-BF" w:hint="eastAsia"/>
                <w:kern w:val="0"/>
              </w:rPr>
              <w:t>台灣手語/</w:t>
            </w:r>
          </w:p>
          <w:p w14:paraId="2DECDA5F" w14:textId="77777777" w:rsidR="00961574" w:rsidRPr="00802333" w:rsidRDefault="00961574" w:rsidP="00961574">
            <w:pPr>
              <w:widowControl/>
              <w:spacing w:line="320" w:lineRule="exact"/>
              <w:jc w:val="center"/>
              <w:rPr>
                <w:rFonts w:ascii="標楷體" w:eastAsia="標楷體" w:hAnsi="標楷體" w:cs="DFKaiShu-SB-Estd-BF"/>
                <w:kern w:val="0"/>
              </w:rPr>
            </w:pPr>
            <w:r w:rsidRPr="00802333">
              <w:rPr>
                <w:rFonts w:ascii="標楷體" w:eastAsia="標楷體" w:hAnsi="標楷體" w:cs="DFKaiShu-SB-Estd-BF" w:hint="eastAsia"/>
                <w:kern w:val="0"/>
              </w:rPr>
              <w:t>新住民語文</w:t>
            </w:r>
          </w:p>
        </w:tc>
        <w:tc>
          <w:tcPr>
            <w:tcW w:w="8930" w:type="dxa"/>
            <w:gridSpan w:val="10"/>
            <w:vAlign w:val="center"/>
          </w:tcPr>
          <w:p w14:paraId="7A2C2646" w14:textId="134D41D6" w:rsidR="00961574" w:rsidRPr="00802333" w:rsidRDefault="00961574" w:rsidP="00961574">
            <w:pPr>
              <w:rPr>
                <w:rFonts w:eastAsia="標楷體"/>
              </w:rPr>
            </w:pPr>
            <w:r w:rsidRPr="00802333">
              <w:rPr>
                <w:rFonts w:eastAsia="標楷體" w:hint="eastAsia"/>
              </w:rPr>
              <w:t>單元一〈玩跳繩〉：</w:t>
            </w:r>
          </w:p>
          <w:p w14:paraId="0AC542F2" w14:textId="77777777" w:rsidR="00961574" w:rsidRPr="00802333" w:rsidRDefault="00961574" w:rsidP="00961574">
            <w:pPr>
              <w:rPr>
                <w:rFonts w:eastAsia="標楷體"/>
              </w:rPr>
            </w:pPr>
            <w:r w:rsidRPr="00802333">
              <w:rPr>
                <w:rFonts w:eastAsia="標楷體" w:hint="eastAsia"/>
              </w:rPr>
              <w:t>1.</w:t>
            </w:r>
            <w:r w:rsidRPr="00802333">
              <w:rPr>
                <w:rFonts w:eastAsia="標楷體" w:hint="eastAsia"/>
              </w:rPr>
              <w:t>以緩慢的手勢及清晰</w:t>
            </w:r>
            <w:r w:rsidRPr="00802333">
              <w:rPr>
                <w:rFonts w:eastAsia="標楷體"/>
              </w:rPr>
              <w:t>的</w:t>
            </w:r>
            <w:r w:rsidRPr="00802333">
              <w:rPr>
                <w:rFonts w:eastAsia="標楷體" w:hint="eastAsia"/>
              </w:rPr>
              <w:t>語境，能理解簡單的詞彙或句字。</w:t>
            </w:r>
          </w:p>
          <w:p w14:paraId="4CA5E69A" w14:textId="644B1CE4" w:rsidR="00961574" w:rsidRPr="00802333" w:rsidRDefault="00961574" w:rsidP="00961574">
            <w:pPr>
              <w:rPr>
                <w:rFonts w:eastAsia="標楷體"/>
              </w:rPr>
            </w:pPr>
            <w:r w:rsidRPr="00802333">
              <w:rPr>
                <w:rFonts w:eastAsia="標楷體" w:hint="eastAsia"/>
              </w:rPr>
              <w:t>單元二〈盪鞦韆〉：</w:t>
            </w:r>
          </w:p>
          <w:p w14:paraId="138C6DA0" w14:textId="2AA9667B" w:rsidR="00961574" w:rsidRPr="00802333" w:rsidRDefault="00961574" w:rsidP="00961574">
            <w:pPr>
              <w:rPr>
                <w:rFonts w:eastAsia="標楷體"/>
              </w:rPr>
            </w:pPr>
            <w:r w:rsidRPr="00802333">
              <w:rPr>
                <w:rFonts w:eastAsia="標楷體" w:hint="eastAsia"/>
              </w:rPr>
              <w:t xml:space="preserve">1. </w:t>
            </w:r>
            <w:r w:rsidRPr="00802333">
              <w:rPr>
                <w:rFonts w:eastAsia="標楷體" w:hint="eastAsia"/>
              </w:rPr>
              <w:t>以緩慢的手勢及清晰</w:t>
            </w:r>
            <w:r w:rsidRPr="00802333">
              <w:rPr>
                <w:rFonts w:eastAsia="標楷體"/>
              </w:rPr>
              <w:t>的</w:t>
            </w:r>
            <w:r w:rsidRPr="00802333">
              <w:rPr>
                <w:rFonts w:eastAsia="標楷體" w:hint="eastAsia"/>
              </w:rPr>
              <w:t>語境，能理解簡單的簡詞彙表達的盪</w:t>
            </w:r>
            <w:r w:rsidRPr="00802333">
              <w:rPr>
                <w:rFonts w:eastAsia="標楷體"/>
              </w:rPr>
              <w:t>鞦韆的動</w:t>
            </w:r>
            <w:r w:rsidRPr="00802333">
              <w:rPr>
                <w:rFonts w:eastAsia="標楷體" w:hint="eastAsia"/>
              </w:rPr>
              <w:t>作相關資</w:t>
            </w:r>
          </w:p>
          <w:p w14:paraId="0D565823" w14:textId="77777777" w:rsidR="00961574" w:rsidRPr="00802333" w:rsidRDefault="00961574" w:rsidP="00961574">
            <w:pPr>
              <w:rPr>
                <w:rFonts w:eastAsia="標楷體"/>
              </w:rPr>
            </w:pPr>
            <w:r w:rsidRPr="00802333">
              <w:rPr>
                <w:rFonts w:eastAsia="標楷體" w:hint="eastAsia"/>
              </w:rPr>
              <w:t>訊。</w:t>
            </w:r>
          </w:p>
          <w:p w14:paraId="447FF55B" w14:textId="77777777" w:rsidR="00961574" w:rsidRPr="00802333" w:rsidRDefault="00961574" w:rsidP="00961574">
            <w:pPr>
              <w:rPr>
                <w:rFonts w:eastAsia="標楷體"/>
              </w:rPr>
            </w:pPr>
            <w:r w:rsidRPr="00802333">
              <w:rPr>
                <w:rFonts w:eastAsia="標楷體" w:hint="eastAsia"/>
              </w:rPr>
              <w:t xml:space="preserve">2. </w:t>
            </w:r>
            <w:r w:rsidRPr="00802333">
              <w:rPr>
                <w:rFonts w:eastAsia="標楷體" w:hint="eastAsia"/>
              </w:rPr>
              <w:t>以緩慢的手勢及清晰</w:t>
            </w:r>
            <w:r w:rsidRPr="00802333">
              <w:rPr>
                <w:rFonts w:eastAsia="標楷體"/>
              </w:rPr>
              <w:t>的</w:t>
            </w:r>
            <w:r w:rsidRPr="00802333">
              <w:rPr>
                <w:rFonts w:eastAsia="標楷體" w:hint="eastAsia"/>
              </w:rPr>
              <w:t>語境，能理解簡單的詞彙或句字。</w:t>
            </w:r>
          </w:p>
          <w:p w14:paraId="7BF47833" w14:textId="3E728C01" w:rsidR="00961574" w:rsidRPr="00802333" w:rsidRDefault="00961574" w:rsidP="00961574">
            <w:pPr>
              <w:rPr>
                <w:rFonts w:eastAsia="標楷體"/>
              </w:rPr>
            </w:pPr>
            <w:r w:rsidRPr="00802333">
              <w:rPr>
                <w:rFonts w:eastAsia="標楷體" w:hint="eastAsia"/>
              </w:rPr>
              <w:t>單元三〈跑步比賽〉：</w:t>
            </w:r>
          </w:p>
          <w:p w14:paraId="6CB43C0E" w14:textId="77777777" w:rsidR="00961574" w:rsidRPr="00802333" w:rsidRDefault="00961574" w:rsidP="00961574">
            <w:pPr>
              <w:rPr>
                <w:rFonts w:eastAsia="標楷體"/>
              </w:rPr>
            </w:pPr>
            <w:r w:rsidRPr="00802333">
              <w:rPr>
                <w:rFonts w:eastAsia="標楷體" w:hint="eastAsia"/>
              </w:rPr>
              <w:t xml:space="preserve">1. </w:t>
            </w:r>
            <w:r w:rsidRPr="00802333">
              <w:rPr>
                <w:rFonts w:eastAsia="標楷體" w:hint="eastAsia"/>
              </w:rPr>
              <w:t>以緩慢的手勢及清晰</w:t>
            </w:r>
            <w:r w:rsidRPr="00802333">
              <w:rPr>
                <w:rFonts w:eastAsia="標楷體"/>
              </w:rPr>
              <w:t>的</w:t>
            </w:r>
            <w:r w:rsidRPr="00802333">
              <w:rPr>
                <w:rFonts w:eastAsia="標楷體" w:hint="eastAsia"/>
              </w:rPr>
              <w:t>語境，能理解簡單的詞彙或句字。</w:t>
            </w:r>
          </w:p>
          <w:p w14:paraId="5970C4EB" w14:textId="2F6D0AE1" w:rsidR="00961574" w:rsidRPr="00802333" w:rsidRDefault="00961574" w:rsidP="00961574">
            <w:pPr>
              <w:rPr>
                <w:rFonts w:eastAsia="標楷體"/>
              </w:rPr>
            </w:pPr>
            <w:r w:rsidRPr="00802333">
              <w:rPr>
                <w:rFonts w:eastAsia="標楷體" w:hint="eastAsia"/>
              </w:rPr>
              <w:t>2.</w:t>
            </w:r>
            <w:r w:rsidRPr="00802333">
              <w:rPr>
                <w:rFonts w:eastAsia="標楷體"/>
              </w:rPr>
              <w:t xml:space="preserve"> </w:t>
            </w:r>
            <w:r w:rsidRPr="00802333">
              <w:rPr>
                <w:rFonts w:eastAsia="標楷體" w:hint="eastAsia"/>
              </w:rPr>
              <w:t>能以臺灣手語簡單的敘述跑步</w:t>
            </w:r>
            <w:r w:rsidRPr="00802333">
              <w:rPr>
                <w:rFonts w:eastAsia="標楷體"/>
              </w:rPr>
              <w:t>比賽</w:t>
            </w:r>
            <w:r w:rsidRPr="00802333">
              <w:rPr>
                <w:rFonts w:eastAsia="標楷體" w:hint="eastAsia"/>
              </w:rPr>
              <w:t>相</w:t>
            </w:r>
            <w:r w:rsidRPr="00802333">
              <w:rPr>
                <w:rFonts w:eastAsia="標楷體"/>
              </w:rPr>
              <w:t>關的</w:t>
            </w:r>
            <w:r w:rsidRPr="00802333">
              <w:rPr>
                <w:rFonts w:eastAsia="標楷體" w:hint="eastAsia"/>
              </w:rPr>
              <w:t>字</w:t>
            </w:r>
            <w:r w:rsidRPr="00802333">
              <w:rPr>
                <w:rFonts w:eastAsia="標楷體"/>
              </w:rPr>
              <w:t>詞</w:t>
            </w:r>
            <w:r w:rsidRPr="00802333">
              <w:rPr>
                <w:rFonts w:eastAsia="標楷體" w:hint="eastAsia"/>
              </w:rPr>
              <w:t>。</w:t>
            </w:r>
          </w:p>
          <w:p w14:paraId="563F517F" w14:textId="6347D86B" w:rsidR="00961574" w:rsidRPr="00802333" w:rsidRDefault="00961574" w:rsidP="00961574">
            <w:pPr>
              <w:rPr>
                <w:rFonts w:eastAsia="標楷體"/>
              </w:rPr>
            </w:pPr>
            <w:r w:rsidRPr="00802333">
              <w:rPr>
                <w:rFonts w:eastAsia="標楷體" w:hint="eastAsia"/>
              </w:rPr>
              <w:t>單元四〈捉迷藏〉：</w:t>
            </w:r>
          </w:p>
          <w:p w14:paraId="56266514" w14:textId="77777777" w:rsidR="00961574" w:rsidRPr="00802333" w:rsidRDefault="00961574" w:rsidP="00961574">
            <w:pPr>
              <w:rPr>
                <w:rFonts w:eastAsia="標楷體"/>
              </w:rPr>
            </w:pPr>
            <w:r w:rsidRPr="00802333">
              <w:rPr>
                <w:rFonts w:eastAsia="標楷體" w:hint="eastAsia"/>
              </w:rPr>
              <w:t xml:space="preserve">1. </w:t>
            </w:r>
            <w:r w:rsidRPr="00802333">
              <w:rPr>
                <w:rFonts w:eastAsia="標楷體" w:hint="eastAsia"/>
              </w:rPr>
              <w:t>以緩慢的手勢及清晰</w:t>
            </w:r>
            <w:r w:rsidRPr="00802333">
              <w:rPr>
                <w:rFonts w:eastAsia="標楷體"/>
              </w:rPr>
              <w:t>的</w:t>
            </w:r>
            <w:r w:rsidRPr="00802333">
              <w:rPr>
                <w:rFonts w:eastAsia="標楷體" w:hint="eastAsia"/>
              </w:rPr>
              <w:t>語境，能理解簡單的詞彙或句字。</w:t>
            </w:r>
          </w:p>
          <w:p w14:paraId="1A009858" w14:textId="0952C0A4" w:rsidR="00961574" w:rsidRPr="00802333" w:rsidRDefault="00961574" w:rsidP="00961574">
            <w:pPr>
              <w:rPr>
                <w:rFonts w:eastAsia="標楷體"/>
              </w:rPr>
            </w:pPr>
            <w:r w:rsidRPr="00802333">
              <w:rPr>
                <w:rFonts w:eastAsia="標楷體" w:hint="eastAsia"/>
              </w:rPr>
              <w:t xml:space="preserve">2 </w:t>
            </w:r>
            <w:r w:rsidRPr="00802333">
              <w:rPr>
                <w:rFonts w:eastAsia="標楷體" w:hint="eastAsia"/>
              </w:rPr>
              <w:t>能以臺灣手語表達捉迷</w:t>
            </w:r>
            <w:r w:rsidRPr="00802333">
              <w:rPr>
                <w:rFonts w:eastAsia="標楷體"/>
              </w:rPr>
              <w:t>藏的動作</w:t>
            </w:r>
            <w:r w:rsidRPr="00802333">
              <w:rPr>
                <w:rFonts w:eastAsia="標楷體" w:hint="eastAsia"/>
              </w:rPr>
              <w:t>。</w:t>
            </w:r>
          </w:p>
          <w:p w14:paraId="23E126E9" w14:textId="77777777" w:rsidR="00961574" w:rsidRPr="00802333" w:rsidRDefault="00961574" w:rsidP="00961574">
            <w:pPr>
              <w:rPr>
                <w:rFonts w:eastAsia="標楷體"/>
              </w:rPr>
            </w:pPr>
            <w:r w:rsidRPr="00802333">
              <w:rPr>
                <w:rFonts w:eastAsia="標楷體" w:hint="eastAsia"/>
              </w:rPr>
              <w:t>3.</w:t>
            </w:r>
            <w:r w:rsidRPr="00802333">
              <w:rPr>
                <w:rFonts w:eastAsia="標楷體" w:hint="eastAsia"/>
              </w:rPr>
              <w:t>能認識聾人社群的生活、習慣及活動。</w:t>
            </w:r>
          </w:p>
          <w:p w14:paraId="0F9E824D" w14:textId="452D1F0D" w:rsidR="00961574" w:rsidRPr="00802333" w:rsidRDefault="00961574" w:rsidP="00961574">
            <w:pPr>
              <w:rPr>
                <w:rFonts w:eastAsia="標楷體"/>
              </w:rPr>
            </w:pPr>
            <w:r w:rsidRPr="00802333">
              <w:rPr>
                <w:rFonts w:eastAsia="標楷體" w:hint="eastAsia"/>
              </w:rPr>
              <w:t>單元五〈明天見〉：</w:t>
            </w:r>
          </w:p>
          <w:p w14:paraId="4EF98CA7" w14:textId="77777777" w:rsidR="00961574" w:rsidRPr="00802333" w:rsidRDefault="00961574" w:rsidP="00961574">
            <w:pPr>
              <w:rPr>
                <w:rFonts w:eastAsia="標楷體"/>
              </w:rPr>
            </w:pPr>
            <w:r w:rsidRPr="00802333">
              <w:rPr>
                <w:rFonts w:eastAsia="標楷體" w:hint="eastAsia"/>
              </w:rPr>
              <w:t xml:space="preserve">1. </w:t>
            </w:r>
            <w:r w:rsidRPr="00802333">
              <w:rPr>
                <w:rFonts w:eastAsia="標楷體" w:hint="eastAsia"/>
              </w:rPr>
              <w:t>以緩慢的手勢及清晰</w:t>
            </w:r>
            <w:r w:rsidRPr="00802333">
              <w:rPr>
                <w:rFonts w:eastAsia="標楷體"/>
              </w:rPr>
              <w:t>的</w:t>
            </w:r>
            <w:r w:rsidRPr="00802333">
              <w:rPr>
                <w:rFonts w:eastAsia="標楷體" w:hint="eastAsia"/>
              </w:rPr>
              <w:t>語境，能理解簡單的簡詞彙表達的個人相關資</w:t>
            </w:r>
          </w:p>
          <w:p w14:paraId="4384123B" w14:textId="27A8A06B" w:rsidR="00961574" w:rsidRPr="00802333" w:rsidRDefault="00961574" w:rsidP="00961574">
            <w:pPr>
              <w:rPr>
                <w:rFonts w:eastAsia="標楷體"/>
              </w:rPr>
            </w:pPr>
            <w:r w:rsidRPr="00802333">
              <w:rPr>
                <w:rFonts w:eastAsia="標楷體" w:hint="eastAsia"/>
              </w:rPr>
              <w:t>訊。</w:t>
            </w:r>
          </w:p>
          <w:p w14:paraId="72822B0D" w14:textId="4A3D988A" w:rsidR="00961574" w:rsidRPr="00802333" w:rsidRDefault="00961574" w:rsidP="00961574">
            <w:pPr>
              <w:rPr>
                <w:rFonts w:eastAsia="標楷體"/>
              </w:rPr>
            </w:pPr>
            <w:r w:rsidRPr="00802333">
              <w:rPr>
                <w:rFonts w:eastAsia="標楷體" w:hint="eastAsia"/>
              </w:rPr>
              <w:t>2.</w:t>
            </w:r>
            <w:r w:rsidRPr="00802333">
              <w:rPr>
                <w:rFonts w:eastAsia="標楷體" w:hint="eastAsia"/>
              </w:rPr>
              <w:t>能以臺灣手語簡單的跟大</w:t>
            </w:r>
            <w:r w:rsidRPr="00802333">
              <w:rPr>
                <w:rFonts w:eastAsia="標楷體"/>
              </w:rPr>
              <w:t>家說明</w:t>
            </w:r>
            <w:r w:rsidRPr="00802333">
              <w:rPr>
                <w:rFonts w:eastAsia="標楷體" w:hint="eastAsia"/>
              </w:rPr>
              <w:t>明</w:t>
            </w:r>
            <w:r w:rsidRPr="00802333">
              <w:rPr>
                <w:rFonts w:eastAsia="標楷體"/>
              </w:rPr>
              <w:t>天相約的注意事項</w:t>
            </w:r>
            <w:r w:rsidRPr="00802333">
              <w:rPr>
                <w:rFonts w:eastAsia="標楷體" w:hint="eastAsia"/>
              </w:rPr>
              <w:t>。</w:t>
            </w:r>
          </w:p>
        </w:tc>
        <w:tc>
          <w:tcPr>
            <w:tcW w:w="3827" w:type="dxa"/>
            <w:gridSpan w:val="4"/>
            <w:vAlign w:val="center"/>
          </w:tcPr>
          <w:p w14:paraId="06BA88F0" w14:textId="77777777" w:rsidR="00961574" w:rsidRPr="00802333" w:rsidRDefault="00961574" w:rsidP="00961574">
            <w:pPr>
              <w:rPr>
                <w:rFonts w:eastAsia="標楷體"/>
              </w:rPr>
            </w:pPr>
          </w:p>
        </w:tc>
      </w:tr>
      <w:tr w:rsidR="00802333" w:rsidRPr="00802333" w14:paraId="0E069404" w14:textId="77777777" w:rsidTr="00E67A42">
        <w:trPr>
          <w:cantSplit/>
          <w:trHeight w:val="480"/>
          <w:jc w:val="center"/>
        </w:trPr>
        <w:tc>
          <w:tcPr>
            <w:tcW w:w="1980" w:type="dxa"/>
            <w:gridSpan w:val="4"/>
            <w:vAlign w:val="center"/>
          </w:tcPr>
          <w:p w14:paraId="2BE155F3" w14:textId="77777777" w:rsidR="00247D0A" w:rsidRPr="00802333" w:rsidRDefault="00247D0A" w:rsidP="00247D0A">
            <w:pPr>
              <w:jc w:val="center"/>
              <w:rPr>
                <w:rFonts w:eastAsia="標楷體"/>
              </w:rPr>
            </w:pPr>
            <w:r w:rsidRPr="00802333">
              <w:rPr>
                <w:rFonts w:eastAsia="標楷體" w:hint="eastAsia"/>
              </w:rPr>
              <w:lastRenderedPageBreak/>
              <w:t>數學</w:t>
            </w:r>
          </w:p>
        </w:tc>
        <w:tc>
          <w:tcPr>
            <w:tcW w:w="8930" w:type="dxa"/>
            <w:gridSpan w:val="10"/>
            <w:vAlign w:val="center"/>
          </w:tcPr>
          <w:p w14:paraId="669A10D1" w14:textId="77777777" w:rsidR="00247D0A" w:rsidRPr="00802333" w:rsidRDefault="00247D0A" w:rsidP="00247D0A">
            <w:pPr>
              <w:spacing w:line="240" w:lineRule="exact"/>
              <w:rPr>
                <w:rFonts w:ascii="標楷體" w:eastAsia="標楷體" w:hAnsi="標楷體"/>
                <w:sz w:val="20"/>
                <w:szCs w:val="20"/>
              </w:rPr>
            </w:pPr>
            <w:r w:rsidRPr="00802333">
              <w:rPr>
                <w:rFonts w:ascii="標楷體" w:eastAsia="標楷體" w:hAnsi="標楷體" w:hint="eastAsia"/>
                <w:sz w:val="20"/>
                <w:szCs w:val="20"/>
              </w:rPr>
              <w:t>本冊學習表現包含數與量、代數及資料與不確定性（統計）等，其各單元融入議題－環境（利用新冠病毒趨勢學習判讀統計圖表）等、資訊－計算機、EXCEL、跨領域－社會、科技等，將數學與生活結合。第一單元教學中透過探索活動結合貼紙讓學生實際操作拼貼，以學習各種乘法公式的推導、第三單元加入桌遊牌卡學習十字交乘法，讓學生能在遊戲中學習數學，以此增加學習動機，培養好奇心、探索力、思考力、判斷力與行動力。</w:t>
            </w:r>
          </w:p>
          <w:p w14:paraId="3F84098D" w14:textId="77777777" w:rsidR="00247D0A" w:rsidRPr="00802333" w:rsidRDefault="00247D0A" w:rsidP="00247D0A">
            <w:pPr>
              <w:spacing w:line="260" w:lineRule="exact"/>
              <w:rPr>
                <w:rFonts w:ascii="標楷體" w:eastAsia="標楷體" w:hAnsi="標楷體"/>
                <w:sz w:val="20"/>
                <w:szCs w:val="20"/>
              </w:rPr>
            </w:pPr>
            <w:r w:rsidRPr="00802333">
              <w:rPr>
                <w:rFonts w:ascii="標楷體" w:eastAsia="標楷體" w:hAnsi="標楷體" w:hint="eastAsia"/>
                <w:sz w:val="20"/>
                <w:szCs w:val="20"/>
              </w:rPr>
              <w:t>課程目標為：</w:t>
            </w:r>
          </w:p>
          <w:p w14:paraId="476F4814" w14:textId="77777777" w:rsidR="00247D0A" w:rsidRPr="00802333" w:rsidRDefault="00247D0A" w:rsidP="00247D0A">
            <w:pPr>
              <w:spacing w:line="260" w:lineRule="exact"/>
              <w:rPr>
                <w:rFonts w:ascii="標楷體" w:eastAsia="標楷體" w:hAnsi="標楷體"/>
                <w:sz w:val="20"/>
                <w:szCs w:val="20"/>
              </w:rPr>
            </w:pPr>
            <w:r w:rsidRPr="00802333">
              <w:rPr>
                <w:rFonts w:ascii="標楷體" w:eastAsia="標楷體" w:hAnsi="標楷體" w:hint="eastAsia"/>
                <w:sz w:val="20"/>
                <w:szCs w:val="20"/>
              </w:rPr>
              <w:t>一、提供學生適性學習的機會，培育學生探索數學的信心與正向態度。</w:t>
            </w:r>
          </w:p>
          <w:p w14:paraId="132D09A6" w14:textId="77777777" w:rsidR="00247D0A" w:rsidRPr="00802333" w:rsidRDefault="00247D0A" w:rsidP="00247D0A">
            <w:pPr>
              <w:spacing w:line="260" w:lineRule="exact"/>
              <w:rPr>
                <w:rFonts w:ascii="標楷體" w:eastAsia="標楷體" w:hAnsi="標楷體"/>
                <w:sz w:val="20"/>
                <w:szCs w:val="20"/>
              </w:rPr>
            </w:pPr>
            <w:r w:rsidRPr="00802333">
              <w:rPr>
                <w:rFonts w:ascii="標楷體" w:eastAsia="標楷體" w:hAnsi="標楷體" w:hint="eastAsia"/>
                <w:sz w:val="20"/>
                <w:szCs w:val="20"/>
              </w:rPr>
              <w:t>二、培養好奇心及觀察規律、演算、抽象、推論、溝通和數學表述等各項能力。</w:t>
            </w:r>
          </w:p>
          <w:p w14:paraId="41D7EBBD" w14:textId="77777777" w:rsidR="00247D0A" w:rsidRPr="00802333" w:rsidRDefault="00247D0A" w:rsidP="00247D0A">
            <w:pPr>
              <w:spacing w:line="260" w:lineRule="exact"/>
              <w:rPr>
                <w:rFonts w:ascii="標楷體" w:eastAsia="標楷體" w:hAnsi="標楷體"/>
                <w:sz w:val="20"/>
                <w:szCs w:val="20"/>
              </w:rPr>
            </w:pPr>
            <w:r w:rsidRPr="00802333">
              <w:rPr>
                <w:rFonts w:ascii="標楷體" w:eastAsia="標楷體" w:hAnsi="標楷體" w:hint="eastAsia"/>
                <w:sz w:val="20"/>
                <w:szCs w:val="20"/>
              </w:rPr>
              <w:t>三、培養使用工具，運用於數學程序及解決問題的正確態度。</w:t>
            </w:r>
          </w:p>
          <w:p w14:paraId="137B819D" w14:textId="77777777" w:rsidR="00247D0A" w:rsidRPr="00802333" w:rsidRDefault="00247D0A" w:rsidP="00247D0A">
            <w:pPr>
              <w:spacing w:line="260" w:lineRule="exact"/>
              <w:rPr>
                <w:rFonts w:ascii="標楷體" w:eastAsia="標楷體" w:hAnsi="標楷體"/>
                <w:sz w:val="20"/>
                <w:szCs w:val="20"/>
              </w:rPr>
            </w:pPr>
            <w:r w:rsidRPr="00802333">
              <w:rPr>
                <w:rFonts w:ascii="標楷體" w:eastAsia="標楷體" w:hAnsi="標楷體" w:hint="eastAsia"/>
                <w:sz w:val="20"/>
                <w:szCs w:val="20"/>
              </w:rPr>
              <w:t>四、培養運用數學思考問題、分析問題和解決問題的能力。</w:t>
            </w:r>
          </w:p>
          <w:p w14:paraId="0428103F" w14:textId="77777777" w:rsidR="00247D0A" w:rsidRPr="00802333" w:rsidRDefault="00247D0A" w:rsidP="00247D0A">
            <w:pPr>
              <w:spacing w:line="240" w:lineRule="exact"/>
              <w:rPr>
                <w:rFonts w:ascii="標楷體" w:eastAsia="標楷體" w:hAnsi="標楷體"/>
                <w:sz w:val="20"/>
                <w:szCs w:val="20"/>
              </w:rPr>
            </w:pPr>
            <w:r w:rsidRPr="00802333">
              <w:rPr>
                <w:rFonts w:ascii="標楷體" w:eastAsia="標楷體" w:hAnsi="標楷體" w:hint="eastAsia"/>
                <w:sz w:val="20"/>
                <w:szCs w:val="20"/>
              </w:rPr>
              <w:t>五、培養日常生活應用與學習其他領域/科目所需的數學知能。</w:t>
            </w:r>
          </w:p>
          <w:p w14:paraId="7EAB0EC9" w14:textId="1003FACF" w:rsidR="00247D0A" w:rsidRPr="00802333" w:rsidRDefault="00247D0A" w:rsidP="00247D0A">
            <w:pPr>
              <w:rPr>
                <w:rFonts w:eastAsia="標楷體"/>
              </w:rPr>
            </w:pPr>
            <w:r w:rsidRPr="00802333">
              <w:rPr>
                <w:rFonts w:ascii="標楷體" w:eastAsia="標楷體" w:hAnsi="標楷體" w:hint="eastAsia"/>
                <w:sz w:val="20"/>
                <w:szCs w:val="20"/>
              </w:rPr>
              <w:t>六、培養學生欣賞數學以簡馭繁的精神與結構嚴謹完美的特質。</w:t>
            </w:r>
          </w:p>
        </w:tc>
        <w:tc>
          <w:tcPr>
            <w:tcW w:w="3827" w:type="dxa"/>
            <w:gridSpan w:val="4"/>
            <w:vAlign w:val="center"/>
          </w:tcPr>
          <w:p w14:paraId="03B99A57" w14:textId="77777777" w:rsidR="00247D0A" w:rsidRPr="00802333" w:rsidRDefault="00247D0A" w:rsidP="00247D0A">
            <w:pPr>
              <w:spacing w:line="260" w:lineRule="exact"/>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1.紙筆測驗</w:t>
            </w:r>
          </w:p>
          <w:p w14:paraId="0262A57F" w14:textId="77777777" w:rsidR="00247D0A" w:rsidRPr="00802333" w:rsidRDefault="00247D0A" w:rsidP="00247D0A">
            <w:pPr>
              <w:spacing w:line="260" w:lineRule="exact"/>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2.小組討論</w:t>
            </w:r>
          </w:p>
          <w:p w14:paraId="1D739ADB" w14:textId="77777777" w:rsidR="00247D0A" w:rsidRPr="00802333" w:rsidRDefault="00247D0A" w:rsidP="00247D0A">
            <w:pPr>
              <w:spacing w:line="260" w:lineRule="exact"/>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3.觀察</w:t>
            </w:r>
          </w:p>
          <w:p w14:paraId="7708935B" w14:textId="77777777" w:rsidR="00247D0A" w:rsidRPr="00802333" w:rsidRDefault="00247D0A" w:rsidP="00247D0A">
            <w:pPr>
              <w:spacing w:line="260" w:lineRule="exact"/>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4.口頭回答（課本的隨堂練習）</w:t>
            </w:r>
          </w:p>
          <w:p w14:paraId="1F0A0C10" w14:textId="77777777" w:rsidR="00247D0A" w:rsidRPr="00802333" w:rsidRDefault="00247D0A" w:rsidP="00247D0A">
            <w:pPr>
              <w:spacing w:line="260" w:lineRule="exact"/>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5.資料蒐集</w:t>
            </w:r>
          </w:p>
          <w:p w14:paraId="5F7D7AFB" w14:textId="77777777" w:rsidR="00247D0A" w:rsidRPr="00802333" w:rsidRDefault="00247D0A" w:rsidP="00247D0A">
            <w:pPr>
              <w:spacing w:line="260" w:lineRule="exact"/>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6.作業繳交</w:t>
            </w:r>
          </w:p>
          <w:p w14:paraId="0363281D" w14:textId="6BE3DFB9" w:rsidR="00247D0A" w:rsidRPr="00802333" w:rsidRDefault="00247D0A" w:rsidP="00247D0A">
            <w:pPr>
              <w:rPr>
                <w:rFonts w:eastAsia="標楷體"/>
              </w:rPr>
            </w:pPr>
            <w:r w:rsidRPr="00802333">
              <w:rPr>
                <w:rFonts w:ascii="標楷體" w:eastAsia="標楷體" w:hAnsi="標楷體"/>
                <w:bCs/>
                <w:snapToGrid w:val="0"/>
                <w:kern w:val="0"/>
                <w:sz w:val="20"/>
                <w:szCs w:val="20"/>
              </w:rPr>
              <w:t>7.命題系統光碟</w:t>
            </w:r>
          </w:p>
        </w:tc>
      </w:tr>
      <w:tr w:rsidR="00802333" w:rsidRPr="00802333" w14:paraId="0B2F2FC9" w14:textId="77777777" w:rsidTr="00E67A42">
        <w:trPr>
          <w:cantSplit/>
          <w:trHeight w:val="160"/>
          <w:jc w:val="center"/>
        </w:trPr>
        <w:tc>
          <w:tcPr>
            <w:tcW w:w="597" w:type="dxa"/>
            <w:gridSpan w:val="2"/>
            <w:vMerge w:val="restart"/>
            <w:vAlign w:val="center"/>
          </w:tcPr>
          <w:p w14:paraId="2D6908C3" w14:textId="77777777" w:rsidR="007E04C0" w:rsidRPr="00802333" w:rsidRDefault="007E04C0" w:rsidP="007E04C0">
            <w:pPr>
              <w:jc w:val="center"/>
              <w:rPr>
                <w:rFonts w:eastAsia="標楷體"/>
              </w:rPr>
            </w:pPr>
            <w:r w:rsidRPr="00802333">
              <w:rPr>
                <w:rFonts w:eastAsia="標楷體" w:hint="eastAsia"/>
              </w:rPr>
              <w:lastRenderedPageBreak/>
              <w:t>社會</w:t>
            </w:r>
          </w:p>
        </w:tc>
        <w:tc>
          <w:tcPr>
            <w:tcW w:w="1383" w:type="dxa"/>
            <w:gridSpan w:val="2"/>
            <w:vAlign w:val="center"/>
          </w:tcPr>
          <w:p w14:paraId="3181FA3B" w14:textId="77777777" w:rsidR="007E04C0" w:rsidRPr="00802333" w:rsidRDefault="007E04C0" w:rsidP="007E04C0">
            <w:pPr>
              <w:jc w:val="center"/>
              <w:rPr>
                <w:rFonts w:eastAsia="標楷體"/>
              </w:rPr>
            </w:pPr>
            <w:r w:rsidRPr="00802333">
              <w:rPr>
                <w:rFonts w:eastAsia="標楷體" w:hint="eastAsia"/>
              </w:rPr>
              <w:t>歷史</w:t>
            </w:r>
          </w:p>
        </w:tc>
        <w:tc>
          <w:tcPr>
            <w:tcW w:w="8930" w:type="dxa"/>
            <w:gridSpan w:val="10"/>
            <w:vAlign w:val="center"/>
          </w:tcPr>
          <w:p w14:paraId="0C0136FA" w14:textId="77777777" w:rsidR="007E04C0" w:rsidRPr="00802333" w:rsidRDefault="007E04C0" w:rsidP="007E04C0">
            <w:pPr>
              <w:jc w:val="both"/>
              <w:rPr>
                <w:rFonts w:ascii="標楷體" w:eastAsia="標楷體" w:hAnsi="標楷體"/>
                <w:snapToGrid w:val="0"/>
              </w:rPr>
            </w:pPr>
            <w:r w:rsidRPr="00802333">
              <w:rPr>
                <w:rFonts w:ascii="標楷體" w:eastAsia="標楷體" w:hAnsi="標楷體" w:hint="eastAsia"/>
                <w:snapToGrid w:val="0"/>
              </w:rPr>
              <w:t>1.學習中國商周至清代歷史，了解中華民國開國之前的中國歷史脈絡。</w:t>
            </w:r>
          </w:p>
          <w:p w14:paraId="626977A8" w14:textId="25A6C5E7" w:rsidR="007E04C0" w:rsidRPr="00802333" w:rsidRDefault="007E04C0" w:rsidP="007E04C0">
            <w:pPr>
              <w:rPr>
                <w:rFonts w:eastAsia="標楷體"/>
              </w:rPr>
            </w:pPr>
            <w:r w:rsidRPr="00802333">
              <w:rPr>
                <w:rFonts w:ascii="標楷體" w:eastAsia="標楷體" w:hAnsi="標楷體" w:hint="eastAsia"/>
                <w:snapToGrid w:val="0"/>
              </w:rPr>
              <w:t>2.了解古代中國歷史事件的演變和部分歷史人物的事蹟。</w:t>
            </w:r>
          </w:p>
        </w:tc>
        <w:tc>
          <w:tcPr>
            <w:tcW w:w="3827" w:type="dxa"/>
            <w:gridSpan w:val="4"/>
            <w:vAlign w:val="center"/>
          </w:tcPr>
          <w:p w14:paraId="0A02F86B"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1.教師觀察</w:t>
            </w:r>
          </w:p>
          <w:p w14:paraId="2F00CC5E"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2.自我評量</w:t>
            </w:r>
          </w:p>
          <w:p w14:paraId="4CAD09C7"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3.同儕互評</w:t>
            </w:r>
          </w:p>
          <w:p w14:paraId="255CEE66"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4.紙筆測驗</w:t>
            </w:r>
          </w:p>
          <w:p w14:paraId="79328BC7"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5.口頭詢問</w:t>
            </w:r>
          </w:p>
          <w:p w14:paraId="2329517F"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6.專案報告</w:t>
            </w:r>
          </w:p>
          <w:p w14:paraId="03205A27" w14:textId="032846E3" w:rsidR="007E04C0" w:rsidRPr="00802333" w:rsidRDefault="007E04C0" w:rsidP="007E04C0">
            <w:pPr>
              <w:rPr>
                <w:rFonts w:eastAsia="標楷體"/>
              </w:rPr>
            </w:pPr>
            <w:r w:rsidRPr="00802333">
              <w:rPr>
                <w:rFonts w:ascii="標楷體" w:eastAsia="標楷體" w:hAnsi="標楷體" w:cs="標楷體"/>
              </w:rPr>
              <w:t>7.活動報告</w:t>
            </w:r>
          </w:p>
        </w:tc>
      </w:tr>
      <w:tr w:rsidR="00802333" w:rsidRPr="00802333" w14:paraId="14804A88" w14:textId="77777777" w:rsidTr="00E67A42">
        <w:trPr>
          <w:cantSplit/>
          <w:trHeight w:val="160"/>
          <w:jc w:val="center"/>
        </w:trPr>
        <w:tc>
          <w:tcPr>
            <w:tcW w:w="597" w:type="dxa"/>
            <w:gridSpan w:val="2"/>
            <w:vMerge/>
            <w:vAlign w:val="center"/>
          </w:tcPr>
          <w:p w14:paraId="2C48EC8B" w14:textId="77777777" w:rsidR="007E04C0" w:rsidRPr="00802333" w:rsidRDefault="007E04C0" w:rsidP="007E04C0">
            <w:pPr>
              <w:jc w:val="center"/>
              <w:rPr>
                <w:rFonts w:eastAsia="標楷體"/>
              </w:rPr>
            </w:pPr>
          </w:p>
        </w:tc>
        <w:tc>
          <w:tcPr>
            <w:tcW w:w="1383" w:type="dxa"/>
            <w:gridSpan w:val="2"/>
            <w:vAlign w:val="center"/>
          </w:tcPr>
          <w:p w14:paraId="04A755A6" w14:textId="77777777" w:rsidR="007E04C0" w:rsidRPr="00802333" w:rsidRDefault="007E04C0" w:rsidP="007E04C0">
            <w:pPr>
              <w:jc w:val="center"/>
              <w:rPr>
                <w:rFonts w:eastAsia="標楷體"/>
              </w:rPr>
            </w:pPr>
            <w:r w:rsidRPr="00802333">
              <w:rPr>
                <w:rFonts w:eastAsia="標楷體" w:hint="eastAsia"/>
              </w:rPr>
              <w:t>地理</w:t>
            </w:r>
          </w:p>
        </w:tc>
        <w:tc>
          <w:tcPr>
            <w:tcW w:w="8930" w:type="dxa"/>
            <w:gridSpan w:val="10"/>
            <w:vAlign w:val="center"/>
          </w:tcPr>
          <w:p w14:paraId="3B342C76" w14:textId="77777777" w:rsidR="007E04C0" w:rsidRPr="00802333" w:rsidRDefault="007E04C0" w:rsidP="007E04C0">
            <w:pPr>
              <w:jc w:val="both"/>
              <w:rPr>
                <w:rFonts w:ascii="標楷體" w:eastAsia="標楷體" w:hAnsi="標楷體"/>
                <w:snapToGrid w:val="0"/>
              </w:rPr>
            </w:pPr>
            <w:r w:rsidRPr="00802333">
              <w:rPr>
                <w:rFonts w:ascii="標楷體" w:eastAsia="標楷體" w:hAnsi="標楷體" w:hint="eastAsia"/>
                <w:snapToGrid w:val="0"/>
              </w:rPr>
              <w:t>1.認識中國的自然環境特色，了解中國的人文景觀與產業發展特色。</w:t>
            </w:r>
          </w:p>
          <w:p w14:paraId="5B9A74F9" w14:textId="77777777" w:rsidR="007E04C0" w:rsidRPr="00802333" w:rsidRDefault="007E04C0" w:rsidP="007E04C0">
            <w:pPr>
              <w:jc w:val="both"/>
              <w:rPr>
                <w:rFonts w:ascii="標楷體" w:eastAsia="標楷體" w:hAnsi="標楷體"/>
                <w:snapToGrid w:val="0"/>
              </w:rPr>
            </w:pPr>
            <w:r w:rsidRPr="00802333">
              <w:rPr>
                <w:rFonts w:ascii="標楷體" w:eastAsia="標楷體" w:hAnsi="標楷體" w:hint="eastAsia"/>
                <w:snapToGrid w:val="0"/>
              </w:rPr>
              <w:t>2.認識全球的氣候概況，了解氣候變遷議題。</w:t>
            </w:r>
          </w:p>
          <w:p w14:paraId="228D7EA3" w14:textId="4F865796" w:rsidR="007E04C0" w:rsidRPr="00802333" w:rsidRDefault="007E04C0" w:rsidP="007E04C0">
            <w:pPr>
              <w:rPr>
                <w:rFonts w:eastAsia="標楷體"/>
              </w:rPr>
            </w:pPr>
            <w:r w:rsidRPr="00802333">
              <w:rPr>
                <w:rFonts w:ascii="標楷體" w:eastAsia="標楷體" w:hAnsi="標楷體" w:hint="eastAsia"/>
                <w:snapToGrid w:val="0"/>
              </w:rPr>
              <w:t>3.認識大洋洲與兩極地區的自然環境、人文議題，了解大洋洲的產業發展特色。</w:t>
            </w:r>
          </w:p>
        </w:tc>
        <w:tc>
          <w:tcPr>
            <w:tcW w:w="3827" w:type="dxa"/>
            <w:gridSpan w:val="4"/>
            <w:vAlign w:val="center"/>
          </w:tcPr>
          <w:p w14:paraId="6FDAFB3E"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1.教師觀察</w:t>
            </w:r>
          </w:p>
          <w:p w14:paraId="3EE56CFD"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2.自我評量</w:t>
            </w:r>
          </w:p>
          <w:p w14:paraId="0292FC4E"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3.同儕互評</w:t>
            </w:r>
          </w:p>
          <w:p w14:paraId="5BE6005F"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4.紙筆測驗</w:t>
            </w:r>
          </w:p>
          <w:p w14:paraId="21A913A8"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5.口頭詢問</w:t>
            </w:r>
          </w:p>
          <w:p w14:paraId="6E63E806"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6.專案報告</w:t>
            </w:r>
          </w:p>
          <w:p w14:paraId="293FED53" w14:textId="09C91FC6" w:rsidR="007E04C0" w:rsidRPr="00802333" w:rsidRDefault="007E04C0" w:rsidP="007E04C0">
            <w:pPr>
              <w:rPr>
                <w:rFonts w:eastAsia="標楷體"/>
              </w:rPr>
            </w:pPr>
            <w:r w:rsidRPr="00802333">
              <w:rPr>
                <w:rFonts w:ascii="標楷體" w:eastAsia="標楷體" w:hAnsi="標楷體" w:cs="標楷體"/>
              </w:rPr>
              <w:t>7.活動報告</w:t>
            </w:r>
          </w:p>
        </w:tc>
      </w:tr>
      <w:tr w:rsidR="00802333" w:rsidRPr="00802333" w14:paraId="11205D45" w14:textId="77777777" w:rsidTr="00E67A42">
        <w:trPr>
          <w:cantSplit/>
          <w:trHeight w:val="160"/>
          <w:jc w:val="center"/>
        </w:trPr>
        <w:tc>
          <w:tcPr>
            <w:tcW w:w="597" w:type="dxa"/>
            <w:gridSpan w:val="2"/>
            <w:vMerge/>
            <w:vAlign w:val="center"/>
          </w:tcPr>
          <w:p w14:paraId="18B7F62C" w14:textId="77777777" w:rsidR="007E04C0" w:rsidRPr="00802333" w:rsidRDefault="007E04C0" w:rsidP="007E04C0">
            <w:pPr>
              <w:jc w:val="center"/>
              <w:rPr>
                <w:rFonts w:eastAsia="標楷體"/>
              </w:rPr>
            </w:pPr>
          </w:p>
        </w:tc>
        <w:tc>
          <w:tcPr>
            <w:tcW w:w="1383" w:type="dxa"/>
            <w:gridSpan w:val="2"/>
            <w:vAlign w:val="center"/>
          </w:tcPr>
          <w:p w14:paraId="646BBF00" w14:textId="77777777" w:rsidR="007E04C0" w:rsidRPr="00802333" w:rsidRDefault="007E04C0" w:rsidP="007E04C0">
            <w:pPr>
              <w:jc w:val="center"/>
              <w:rPr>
                <w:rFonts w:eastAsia="標楷體"/>
              </w:rPr>
            </w:pPr>
            <w:r w:rsidRPr="00802333">
              <w:rPr>
                <w:rFonts w:eastAsia="標楷體" w:hint="eastAsia"/>
              </w:rPr>
              <w:t>公民</w:t>
            </w:r>
          </w:p>
        </w:tc>
        <w:tc>
          <w:tcPr>
            <w:tcW w:w="8930" w:type="dxa"/>
            <w:gridSpan w:val="10"/>
            <w:vAlign w:val="center"/>
          </w:tcPr>
          <w:p w14:paraId="03D4B07F" w14:textId="77777777" w:rsidR="007E04C0" w:rsidRPr="00802333" w:rsidRDefault="007E04C0" w:rsidP="007E04C0">
            <w:pPr>
              <w:jc w:val="both"/>
              <w:rPr>
                <w:rFonts w:ascii="標楷體" w:eastAsia="標楷體" w:hAnsi="標楷體"/>
                <w:snapToGrid w:val="0"/>
              </w:rPr>
            </w:pPr>
            <w:r w:rsidRPr="00802333">
              <w:rPr>
                <w:rFonts w:ascii="標楷體" w:eastAsia="標楷體" w:hAnsi="標楷體" w:hint="eastAsia"/>
                <w:snapToGrid w:val="0"/>
              </w:rPr>
              <w:t>1.知道現代國家與政府的構成要素，並了解民主政治的特色。</w:t>
            </w:r>
          </w:p>
          <w:p w14:paraId="1183A925" w14:textId="77777777" w:rsidR="007E04C0" w:rsidRPr="00802333" w:rsidRDefault="007E04C0" w:rsidP="007E04C0">
            <w:pPr>
              <w:jc w:val="both"/>
              <w:rPr>
                <w:rFonts w:ascii="標楷體" w:eastAsia="標楷體" w:hAnsi="標楷體"/>
                <w:snapToGrid w:val="0"/>
              </w:rPr>
            </w:pPr>
            <w:r w:rsidRPr="00802333">
              <w:rPr>
                <w:rFonts w:ascii="標楷體" w:eastAsia="標楷體" w:hAnsi="標楷體" w:hint="eastAsia"/>
                <w:snapToGrid w:val="0"/>
              </w:rPr>
              <w:t>2.了解憲法如何保障人權，以及憲法與政府的關係。</w:t>
            </w:r>
          </w:p>
          <w:p w14:paraId="02FC9BFB" w14:textId="77777777" w:rsidR="007E04C0" w:rsidRPr="00802333" w:rsidRDefault="007E04C0" w:rsidP="007E04C0">
            <w:pPr>
              <w:jc w:val="both"/>
              <w:rPr>
                <w:rFonts w:ascii="標楷體" w:eastAsia="標楷體" w:hAnsi="標楷體"/>
                <w:snapToGrid w:val="0"/>
              </w:rPr>
            </w:pPr>
            <w:r w:rsidRPr="00802333">
              <w:rPr>
                <w:rFonts w:ascii="標楷體" w:eastAsia="標楷體" w:hAnsi="標楷體" w:hint="eastAsia"/>
                <w:snapToGrid w:val="0"/>
              </w:rPr>
              <w:t>3.能分辨中央政府與地方政府的組成與職權。</w:t>
            </w:r>
          </w:p>
          <w:p w14:paraId="148B505C" w14:textId="2FF88DC1" w:rsidR="007E04C0" w:rsidRPr="00802333" w:rsidRDefault="007E04C0" w:rsidP="007E04C0">
            <w:pPr>
              <w:rPr>
                <w:rFonts w:eastAsia="標楷體"/>
              </w:rPr>
            </w:pPr>
            <w:r w:rsidRPr="00802333">
              <w:rPr>
                <w:rFonts w:ascii="標楷體" w:eastAsia="標楷體" w:hAnsi="標楷體" w:hint="eastAsia"/>
                <w:snapToGrid w:val="0"/>
              </w:rPr>
              <w:t>4.明瞭政治參與的重要性，並說出選舉的原則及功能。</w:t>
            </w:r>
          </w:p>
        </w:tc>
        <w:tc>
          <w:tcPr>
            <w:tcW w:w="3827" w:type="dxa"/>
            <w:gridSpan w:val="4"/>
            <w:vAlign w:val="center"/>
          </w:tcPr>
          <w:p w14:paraId="6D62E6FA"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1.教師觀察</w:t>
            </w:r>
          </w:p>
          <w:p w14:paraId="0643E8B4"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2.自我評量</w:t>
            </w:r>
          </w:p>
          <w:p w14:paraId="7642F9CF"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3.同儕互評</w:t>
            </w:r>
          </w:p>
          <w:p w14:paraId="027671CA"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4.紙筆測驗</w:t>
            </w:r>
          </w:p>
          <w:p w14:paraId="14F801F7"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5.口頭詢問</w:t>
            </w:r>
          </w:p>
          <w:p w14:paraId="09702153"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6.專案報告</w:t>
            </w:r>
          </w:p>
          <w:p w14:paraId="3F96A40D" w14:textId="2DBB274C" w:rsidR="007E04C0" w:rsidRPr="00802333" w:rsidRDefault="007E04C0" w:rsidP="007E04C0">
            <w:pPr>
              <w:rPr>
                <w:rFonts w:eastAsia="標楷體"/>
              </w:rPr>
            </w:pPr>
            <w:r w:rsidRPr="00802333">
              <w:rPr>
                <w:rFonts w:ascii="標楷體" w:eastAsia="標楷體" w:hAnsi="標楷體" w:cs="標楷體"/>
              </w:rPr>
              <w:t>7.活動報告</w:t>
            </w:r>
          </w:p>
        </w:tc>
      </w:tr>
      <w:tr w:rsidR="00802333" w:rsidRPr="00802333" w14:paraId="58F81006" w14:textId="77777777" w:rsidTr="00E67A42">
        <w:trPr>
          <w:cantSplit/>
          <w:trHeight w:val="480"/>
          <w:jc w:val="center"/>
        </w:trPr>
        <w:tc>
          <w:tcPr>
            <w:tcW w:w="1980" w:type="dxa"/>
            <w:gridSpan w:val="4"/>
            <w:vAlign w:val="center"/>
          </w:tcPr>
          <w:p w14:paraId="21A6CBAD" w14:textId="77777777" w:rsidR="007E04C0" w:rsidRPr="00802333" w:rsidRDefault="007E04C0" w:rsidP="007E04C0">
            <w:pPr>
              <w:jc w:val="center"/>
              <w:rPr>
                <w:rFonts w:eastAsia="標楷體"/>
              </w:rPr>
            </w:pPr>
            <w:r w:rsidRPr="00802333">
              <w:rPr>
                <w:rFonts w:eastAsia="標楷體" w:hint="eastAsia"/>
              </w:rPr>
              <w:t>自然科學</w:t>
            </w:r>
          </w:p>
        </w:tc>
        <w:tc>
          <w:tcPr>
            <w:tcW w:w="8930" w:type="dxa"/>
            <w:gridSpan w:val="10"/>
            <w:vAlign w:val="center"/>
          </w:tcPr>
          <w:p w14:paraId="39FF49C1"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1. 從實驗與活動中，認識奇妙的物質世界。</w:t>
            </w:r>
          </w:p>
          <w:p w14:paraId="11BD561F"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2. 知道波的性質、光的原理及兩者在生活中的應用。</w:t>
            </w:r>
          </w:p>
          <w:p w14:paraId="279D910B"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3. 了解熱對物質的影響，及物質發生化學變化的過程。</w:t>
            </w:r>
          </w:p>
          <w:p w14:paraId="16E07AC0" w14:textId="62D22C29" w:rsidR="007E04C0" w:rsidRPr="00802333" w:rsidRDefault="007E04C0" w:rsidP="007E04C0">
            <w:pPr>
              <w:rPr>
                <w:rFonts w:eastAsia="標楷體"/>
              </w:rPr>
            </w:pPr>
            <w:r w:rsidRPr="00802333">
              <w:rPr>
                <w:rFonts w:ascii="標楷體" w:eastAsia="標楷體" w:hAnsi="標楷體" w:cs="標楷體"/>
                <w:snapToGrid w:val="0"/>
                <w:kern w:val="0"/>
              </w:rPr>
              <w:t>4. 了解原子的結構、以及原子與分子的關係。</w:t>
            </w:r>
          </w:p>
        </w:tc>
        <w:tc>
          <w:tcPr>
            <w:tcW w:w="3827" w:type="dxa"/>
            <w:gridSpan w:val="4"/>
            <w:vAlign w:val="center"/>
          </w:tcPr>
          <w:p w14:paraId="33F50094" w14:textId="77777777" w:rsidR="007E04C0" w:rsidRPr="00802333" w:rsidRDefault="007E04C0" w:rsidP="007E04C0">
            <w:pPr>
              <w:snapToGrid w:val="0"/>
              <w:rPr>
                <w:rFonts w:ascii="標楷體" w:eastAsia="標楷體" w:hAnsi="標楷體" w:cs="標楷體"/>
                <w:snapToGrid w:val="0"/>
                <w:kern w:val="0"/>
              </w:rPr>
            </w:pPr>
            <w:r w:rsidRPr="00802333">
              <w:rPr>
                <w:rFonts w:ascii="標楷體" w:eastAsia="標楷體" w:hAnsi="標楷體" w:cs="標楷體"/>
                <w:snapToGrid w:val="0"/>
                <w:kern w:val="0"/>
              </w:rPr>
              <w:t>1.教師考評</w:t>
            </w:r>
          </w:p>
          <w:p w14:paraId="592405E1" w14:textId="77777777" w:rsidR="007E04C0" w:rsidRPr="00802333" w:rsidRDefault="007E04C0" w:rsidP="007E04C0">
            <w:pPr>
              <w:snapToGrid w:val="0"/>
              <w:rPr>
                <w:rFonts w:ascii="標楷體" w:eastAsia="標楷體" w:hAnsi="標楷體" w:cs="標楷體"/>
                <w:snapToGrid w:val="0"/>
                <w:kern w:val="0"/>
              </w:rPr>
            </w:pPr>
            <w:r w:rsidRPr="00802333">
              <w:rPr>
                <w:rFonts w:ascii="標楷體" w:eastAsia="標楷體" w:hAnsi="標楷體" w:cs="標楷體"/>
                <w:snapToGrid w:val="0"/>
                <w:kern w:val="0"/>
              </w:rPr>
              <w:t>2.觀察</w:t>
            </w:r>
          </w:p>
          <w:p w14:paraId="560279F4" w14:textId="77777777" w:rsidR="007E04C0" w:rsidRPr="00802333" w:rsidRDefault="007E04C0" w:rsidP="007E04C0">
            <w:pPr>
              <w:snapToGrid w:val="0"/>
              <w:rPr>
                <w:rFonts w:ascii="標楷體" w:eastAsia="標楷體" w:hAnsi="標楷體" w:cs="標楷體"/>
                <w:snapToGrid w:val="0"/>
                <w:kern w:val="0"/>
              </w:rPr>
            </w:pPr>
            <w:r w:rsidRPr="00802333">
              <w:rPr>
                <w:rFonts w:ascii="標楷體" w:eastAsia="標楷體" w:hAnsi="標楷體" w:cs="標楷體"/>
                <w:snapToGrid w:val="0"/>
                <w:kern w:val="0"/>
              </w:rPr>
              <w:t>3.口頭詢問</w:t>
            </w:r>
          </w:p>
          <w:p w14:paraId="380D7117" w14:textId="77777777" w:rsidR="007E04C0" w:rsidRPr="00802333" w:rsidRDefault="007E04C0" w:rsidP="007E04C0">
            <w:pPr>
              <w:snapToGrid w:val="0"/>
              <w:rPr>
                <w:rFonts w:ascii="標楷體" w:eastAsia="標楷體" w:hAnsi="標楷體" w:cs="標楷體"/>
                <w:snapToGrid w:val="0"/>
                <w:kern w:val="0"/>
              </w:rPr>
            </w:pPr>
            <w:r w:rsidRPr="00802333">
              <w:rPr>
                <w:rFonts w:ascii="標楷體" w:eastAsia="標楷體" w:hAnsi="標楷體" w:cs="標楷體"/>
                <w:snapToGrid w:val="0"/>
                <w:kern w:val="0"/>
              </w:rPr>
              <w:t>4.操作</w:t>
            </w:r>
          </w:p>
          <w:p w14:paraId="76B844F6" w14:textId="77777777" w:rsidR="007E04C0" w:rsidRPr="00802333" w:rsidRDefault="007E04C0" w:rsidP="007E04C0">
            <w:pPr>
              <w:snapToGrid w:val="0"/>
              <w:rPr>
                <w:rFonts w:ascii="標楷體" w:eastAsia="標楷體" w:hAnsi="標楷體" w:cs="標楷體"/>
                <w:snapToGrid w:val="0"/>
                <w:kern w:val="0"/>
              </w:rPr>
            </w:pPr>
            <w:r w:rsidRPr="00802333">
              <w:rPr>
                <w:rFonts w:ascii="標楷體" w:eastAsia="標楷體" w:hAnsi="標楷體" w:cs="標楷體"/>
                <w:snapToGrid w:val="0"/>
                <w:kern w:val="0"/>
              </w:rPr>
              <w:t>5.實驗報告</w:t>
            </w:r>
          </w:p>
          <w:p w14:paraId="3CD1D57E" w14:textId="163A87C2" w:rsidR="007E04C0" w:rsidRPr="00802333" w:rsidRDefault="007E04C0" w:rsidP="007E04C0">
            <w:pPr>
              <w:rPr>
                <w:rFonts w:eastAsia="標楷體"/>
              </w:rPr>
            </w:pPr>
            <w:r w:rsidRPr="00802333">
              <w:rPr>
                <w:rFonts w:ascii="標楷體" w:eastAsia="標楷體" w:hAnsi="標楷體" w:cs="標楷體"/>
                <w:snapToGrid w:val="0"/>
                <w:kern w:val="0"/>
              </w:rPr>
              <w:t>6.紙筆測驗</w:t>
            </w:r>
          </w:p>
        </w:tc>
      </w:tr>
      <w:tr w:rsidR="00802333" w:rsidRPr="00802333" w14:paraId="3CABD612" w14:textId="77777777" w:rsidTr="00E67A42">
        <w:trPr>
          <w:cantSplit/>
          <w:trHeight w:val="160"/>
          <w:jc w:val="center"/>
        </w:trPr>
        <w:tc>
          <w:tcPr>
            <w:tcW w:w="583" w:type="dxa"/>
            <w:vMerge w:val="restart"/>
            <w:vAlign w:val="center"/>
          </w:tcPr>
          <w:p w14:paraId="3F8B9A6F" w14:textId="77777777" w:rsidR="007E04C0" w:rsidRPr="00802333" w:rsidRDefault="007E04C0" w:rsidP="007E04C0">
            <w:pPr>
              <w:jc w:val="center"/>
              <w:rPr>
                <w:rFonts w:eastAsia="標楷體"/>
              </w:rPr>
            </w:pPr>
            <w:r w:rsidRPr="00802333">
              <w:rPr>
                <w:rFonts w:eastAsia="標楷體" w:hint="eastAsia"/>
              </w:rPr>
              <w:lastRenderedPageBreak/>
              <w:t>藝術</w:t>
            </w:r>
          </w:p>
        </w:tc>
        <w:tc>
          <w:tcPr>
            <w:tcW w:w="1397" w:type="dxa"/>
            <w:gridSpan w:val="3"/>
            <w:vAlign w:val="center"/>
          </w:tcPr>
          <w:p w14:paraId="69B06F82" w14:textId="77777777" w:rsidR="007E04C0" w:rsidRPr="00802333" w:rsidRDefault="007E04C0" w:rsidP="007E04C0">
            <w:pPr>
              <w:jc w:val="center"/>
              <w:rPr>
                <w:rFonts w:eastAsia="標楷體"/>
              </w:rPr>
            </w:pPr>
            <w:r w:rsidRPr="00802333">
              <w:rPr>
                <w:rFonts w:eastAsia="標楷體" w:hint="eastAsia"/>
              </w:rPr>
              <w:t>音樂</w:t>
            </w:r>
          </w:p>
        </w:tc>
        <w:tc>
          <w:tcPr>
            <w:tcW w:w="8930" w:type="dxa"/>
            <w:gridSpan w:val="10"/>
            <w:vAlign w:val="center"/>
          </w:tcPr>
          <w:p w14:paraId="722DB4EA"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1.藉由漫畫與曲目介紹、樂曲欣賞，認識古典樂派音樂家及其重要作品、重要樂曲形式及風格。</w:t>
            </w:r>
          </w:p>
          <w:p w14:paraId="5E8274E9"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2.藉由唱奏歌劇中的經典曲目，認識歌劇作曲家及其作品。透過曲目欣賞，認識歌劇序曲及其功能。認識歌劇創作背景與社會文化的關聯及其意義，以及歌劇在當代的呈現方式。</w:t>
            </w:r>
          </w:p>
          <w:p w14:paraId="4DCBEAE1"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3.藉由一九九○年代後的臺灣歌手，探究流行音樂的發展，感受樂曲中傳達關切社會的精神，了解歌手用歌詞與音樂結合，表達對世界的關懷。</w:t>
            </w:r>
          </w:p>
          <w:p w14:paraId="22FEAA95"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4.透過生活情境的觀察，了解Jingle的特色、理解廣告歌曲對產品帶來的影響力，並進行廣告音樂創作。</w:t>
            </w:r>
          </w:p>
          <w:p w14:paraId="30B2D09A" w14:textId="77777777" w:rsidR="007E04C0" w:rsidRPr="00802333" w:rsidRDefault="007E04C0" w:rsidP="007E04C0">
            <w:pPr>
              <w:rPr>
                <w:rFonts w:eastAsia="標楷體"/>
              </w:rPr>
            </w:pPr>
          </w:p>
        </w:tc>
        <w:tc>
          <w:tcPr>
            <w:tcW w:w="3827" w:type="dxa"/>
            <w:gridSpan w:val="4"/>
            <w:vAlign w:val="center"/>
          </w:tcPr>
          <w:p w14:paraId="1EE2DEBD"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hint="eastAsia"/>
                <w:snapToGrid w:val="0"/>
                <w:kern w:val="0"/>
                <w:sz w:val="24"/>
                <w:szCs w:val="24"/>
              </w:rPr>
              <w:t>1.教師評量</w:t>
            </w:r>
          </w:p>
          <w:p w14:paraId="0087AC84"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hint="eastAsia"/>
                <w:snapToGrid w:val="0"/>
                <w:kern w:val="0"/>
                <w:sz w:val="24"/>
                <w:szCs w:val="24"/>
              </w:rPr>
              <w:t>2.態度評量</w:t>
            </w:r>
          </w:p>
          <w:p w14:paraId="6FF1EBBD"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hint="eastAsia"/>
                <w:snapToGrid w:val="0"/>
                <w:kern w:val="0"/>
                <w:sz w:val="24"/>
                <w:szCs w:val="24"/>
              </w:rPr>
              <w:t>3.發表評量</w:t>
            </w:r>
          </w:p>
          <w:p w14:paraId="2EED9CCF"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hint="eastAsia"/>
                <w:snapToGrid w:val="0"/>
                <w:kern w:val="0"/>
                <w:sz w:val="24"/>
                <w:szCs w:val="24"/>
              </w:rPr>
              <w:t>4.討論評量</w:t>
            </w:r>
          </w:p>
          <w:p w14:paraId="56F97FE2" w14:textId="6CA58CD6" w:rsidR="007E04C0" w:rsidRPr="00802333" w:rsidRDefault="007E04C0" w:rsidP="007E04C0">
            <w:pPr>
              <w:rPr>
                <w:rFonts w:eastAsia="標楷體"/>
              </w:rPr>
            </w:pPr>
            <w:r w:rsidRPr="00802333">
              <w:rPr>
                <w:rFonts w:ascii="標楷體" w:eastAsia="標楷體" w:hAnsi="標楷體" w:cs="標楷體" w:hint="eastAsia"/>
                <w:snapToGrid w:val="0"/>
                <w:kern w:val="0"/>
              </w:rPr>
              <w:t>5.實作評量</w:t>
            </w:r>
          </w:p>
        </w:tc>
      </w:tr>
      <w:tr w:rsidR="00802333" w:rsidRPr="00802333" w14:paraId="5C15A533" w14:textId="77777777" w:rsidTr="00E67A42">
        <w:trPr>
          <w:cantSplit/>
          <w:trHeight w:val="160"/>
          <w:jc w:val="center"/>
        </w:trPr>
        <w:tc>
          <w:tcPr>
            <w:tcW w:w="583" w:type="dxa"/>
            <w:vMerge/>
            <w:vAlign w:val="center"/>
          </w:tcPr>
          <w:p w14:paraId="274049A1" w14:textId="77777777" w:rsidR="007E04C0" w:rsidRPr="00802333" w:rsidRDefault="007E04C0" w:rsidP="007E04C0">
            <w:pPr>
              <w:jc w:val="center"/>
              <w:rPr>
                <w:rFonts w:eastAsia="標楷體"/>
              </w:rPr>
            </w:pPr>
          </w:p>
        </w:tc>
        <w:tc>
          <w:tcPr>
            <w:tcW w:w="1397" w:type="dxa"/>
            <w:gridSpan w:val="3"/>
            <w:vAlign w:val="center"/>
          </w:tcPr>
          <w:p w14:paraId="68557E34" w14:textId="77777777" w:rsidR="007E04C0" w:rsidRPr="00802333" w:rsidRDefault="007E04C0" w:rsidP="007E04C0">
            <w:pPr>
              <w:jc w:val="center"/>
              <w:rPr>
                <w:rFonts w:eastAsia="標楷體"/>
              </w:rPr>
            </w:pPr>
            <w:r w:rsidRPr="00802333">
              <w:rPr>
                <w:rFonts w:eastAsia="標楷體" w:hint="eastAsia"/>
              </w:rPr>
              <w:t>視覺藝術</w:t>
            </w:r>
          </w:p>
        </w:tc>
        <w:tc>
          <w:tcPr>
            <w:tcW w:w="8930" w:type="dxa"/>
            <w:gridSpan w:val="10"/>
            <w:vAlign w:val="center"/>
          </w:tcPr>
          <w:p w14:paraId="2618CD34"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hint="eastAsia"/>
                <w:snapToGrid w:val="0"/>
                <w:kern w:val="0"/>
                <w:sz w:val="24"/>
                <w:szCs w:val="24"/>
              </w:rPr>
              <w:t>1.能理解文字藝術的圖像意涵，賞析不同書體的造形美感，應用文字的形趣和形意，結合形式與構成要素，創作有趣的文字藝術。</w:t>
            </w:r>
          </w:p>
          <w:p w14:paraId="20850741"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hint="eastAsia"/>
                <w:snapToGrid w:val="0"/>
                <w:kern w:val="0"/>
                <w:sz w:val="24"/>
                <w:szCs w:val="24"/>
              </w:rPr>
              <w:t>2.能欣賞雕塑作品，了解其特色、傳達的意義，並運用雕塑媒材的表現技法創作作品，應用藝術知能展現生活美感。</w:t>
            </w:r>
          </w:p>
          <w:p w14:paraId="2A740768"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hint="eastAsia"/>
                <w:snapToGrid w:val="0"/>
                <w:kern w:val="0"/>
                <w:sz w:val="24"/>
                <w:szCs w:val="24"/>
              </w:rPr>
              <w:t>3.能透過臺灣人文、自然等藝文的認識，賞析在地文化的特色。</w:t>
            </w:r>
          </w:p>
          <w:p w14:paraId="32D76D21" w14:textId="404CDC80" w:rsidR="007E04C0" w:rsidRPr="00802333" w:rsidRDefault="007E04C0" w:rsidP="007E04C0">
            <w:pPr>
              <w:rPr>
                <w:rFonts w:eastAsia="標楷體"/>
              </w:rPr>
            </w:pPr>
            <w:r w:rsidRPr="00802333">
              <w:rPr>
                <w:rFonts w:ascii="標楷體" w:eastAsia="標楷體" w:hAnsi="標楷體" w:cs="標楷體" w:hint="eastAsia"/>
                <w:snapToGrid w:val="0"/>
                <w:kern w:val="0"/>
              </w:rPr>
              <w:t>4.體驗、鑑賞廣告作品，藉由色彩、造形等構成要素和形式原理，表達廣告訴求，並透過廣告設計實踐，培養團隊合作與溝通協調的能力。</w:t>
            </w:r>
          </w:p>
        </w:tc>
        <w:tc>
          <w:tcPr>
            <w:tcW w:w="3827" w:type="dxa"/>
            <w:gridSpan w:val="4"/>
            <w:vAlign w:val="center"/>
          </w:tcPr>
          <w:p w14:paraId="5FB3EB6C"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hint="eastAsia"/>
                <w:snapToGrid w:val="0"/>
                <w:kern w:val="0"/>
                <w:sz w:val="24"/>
                <w:szCs w:val="24"/>
              </w:rPr>
              <w:t>1.教師評量</w:t>
            </w:r>
          </w:p>
          <w:p w14:paraId="145B6EAC"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hint="eastAsia"/>
                <w:snapToGrid w:val="0"/>
                <w:kern w:val="0"/>
                <w:sz w:val="24"/>
                <w:szCs w:val="24"/>
              </w:rPr>
              <w:t>2.態度評量</w:t>
            </w:r>
          </w:p>
          <w:p w14:paraId="12B16732"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hint="eastAsia"/>
                <w:snapToGrid w:val="0"/>
                <w:kern w:val="0"/>
                <w:sz w:val="24"/>
                <w:szCs w:val="24"/>
              </w:rPr>
              <w:t>3.發表評量</w:t>
            </w:r>
          </w:p>
          <w:p w14:paraId="3AD0B12C"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hint="eastAsia"/>
                <w:snapToGrid w:val="0"/>
                <w:kern w:val="0"/>
                <w:sz w:val="24"/>
                <w:szCs w:val="24"/>
              </w:rPr>
              <w:t>4.討論評量</w:t>
            </w:r>
          </w:p>
          <w:p w14:paraId="0D825578" w14:textId="7329ADD0" w:rsidR="007E04C0" w:rsidRPr="00802333" w:rsidRDefault="007E04C0" w:rsidP="007E04C0">
            <w:pPr>
              <w:rPr>
                <w:rFonts w:eastAsia="標楷體"/>
              </w:rPr>
            </w:pPr>
            <w:r w:rsidRPr="00802333">
              <w:rPr>
                <w:rFonts w:ascii="標楷體" w:eastAsia="標楷體" w:hAnsi="標楷體" w:cs="標楷體" w:hint="eastAsia"/>
                <w:snapToGrid w:val="0"/>
                <w:kern w:val="0"/>
              </w:rPr>
              <w:t>5.實作評量</w:t>
            </w:r>
          </w:p>
        </w:tc>
      </w:tr>
      <w:tr w:rsidR="00802333" w:rsidRPr="00802333" w14:paraId="32014149" w14:textId="77777777" w:rsidTr="00E67A42">
        <w:trPr>
          <w:cantSplit/>
          <w:trHeight w:val="160"/>
          <w:jc w:val="center"/>
        </w:trPr>
        <w:tc>
          <w:tcPr>
            <w:tcW w:w="583" w:type="dxa"/>
            <w:vMerge/>
            <w:vAlign w:val="center"/>
          </w:tcPr>
          <w:p w14:paraId="456F6FBE" w14:textId="77777777" w:rsidR="007E04C0" w:rsidRPr="00802333" w:rsidRDefault="007E04C0" w:rsidP="007E04C0">
            <w:pPr>
              <w:jc w:val="center"/>
              <w:rPr>
                <w:rFonts w:eastAsia="標楷體"/>
              </w:rPr>
            </w:pPr>
          </w:p>
        </w:tc>
        <w:tc>
          <w:tcPr>
            <w:tcW w:w="1397" w:type="dxa"/>
            <w:gridSpan w:val="3"/>
            <w:vAlign w:val="center"/>
          </w:tcPr>
          <w:p w14:paraId="5F1E9A2C" w14:textId="77777777" w:rsidR="007E04C0" w:rsidRPr="00802333" w:rsidRDefault="007E04C0" w:rsidP="007E04C0">
            <w:pPr>
              <w:jc w:val="center"/>
              <w:rPr>
                <w:rFonts w:eastAsia="標楷體"/>
              </w:rPr>
            </w:pPr>
            <w:r w:rsidRPr="00802333">
              <w:rPr>
                <w:rFonts w:eastAsia="標楷體" w:hint="eastAsia"/>
              </w:rPr>
              <w:t>表演藝術</w:t>
            </w:r>
          </w:p>
        </w:tc>
        <w:tc>
          <w:tcPr>
            <w:tcW w:w="8930" w:type="dxa"/>
            <w:gridSpan w:val="10"/>
            <w:vAlign w:val="center"/>
          </w:tcPr>
          <w:p w14:paraId="20FDF3AF"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hint="eastAsia"/>
                <w:snapToGrid w:val="0"/>
                <w:kern w:val="0"/>
                <w:sz w:val="24"/>
                <w:szCs w:val="24"/>
              </w:rPr>
              <w:t>1.認識相聲的形式、說逗學唱、特色及舞臺道具，了解相聲中製造笑點的類型以及相聲劇本的結構及生活素養。</w:t>
            </w:r>
          </w:p>
          <w:p w14:paraId="497A4270"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hint="eastAsia"/>
                <w:snapToGrid w:val="0"/>
                <w:kern w:val="0"/>
                <w:sz w:val="24"/>
                <w:szCs w:val="24"/>
              </w:rPr>
              <w:t>2.欣賞芭蕾舞劇與芭蕾動作、認識芭蕾發展的歷史、學習芭蕾動作。</w:t>
            </w:r>
          </w:p>
          <w:p w14:paraId="72538F90"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hint="eastAsia"/>
                <w:snapToGrid w:val="0"/>
                <w:kern w:val="0"/>
                <w:sz w:val="24"/>
                <w:szCs w:val="24"/>
              </w:rPr>
              <w:t>3.了解電影與生活的連結，認識電影特點、電影鏡頭與攝影機運動，並練習撰寫分鏡腳本與影片拍攝製作。</w:t>
            </w:r>
          </w:p>
          <w:p w14:paraId="340D7522" w14:textId="0AB76F17" w:rsidR="007E04C0" w:rsidRPr="00802333" w:rsidRDefault="007E04C0" w:rsidP="007E04C0">
            <w:pPr>
              <w:rPr>
                <w:rFonts w:eastAsia="標楷體"/>
              </w:rPr>
            </w:pPr>
            <w:r w:rsidRPr="00802333">
              <w:rPr>
                <w:rFonts w:ascii="標楷體" w:eastAsia="標楷體" w:hAnsi="標楷體" w:cs="標楷體" w:hint="eastAsia"/>
                <w:snapToGrid w:val="0"/>
                <w:kern w:val="0"/>
              </w:rPr>
              <w:t>4.認識創意廣告的定義與內涵，理解廣告表現手法，透過創意策略，學習創作創意廣告，激發想像力與創造力。</w:t>
            </w:r>
          </w:p>
        </w:tc>
        <w:tc>
          <w:tcPr>
            <w:tcW w:w="3827" w:type="dxa"/>
            <w:gridSpan w:val="4"/>
            <w:vAlign w:val="center"/>
          </w:tcPr>
          <w:p w14:paraId="3A2D8EDC" w14:textId="77777777" w:rsidR="007E04C0" w:rsidRPr="00802333" w:rsidRDefault="007E04C0" w:rsidP="007E04C0">
            <w:pPr>
              <w:tabs>
                <w:tab w:val="left" w:pos="7692"/>
              </w:tabs>
              <w:snapToGrid w:val="0"/>
              <w:rPr>
                <w:rFonts w:ascii="標楷體" w:eastAsia="標楷體" w:hAnsi="標楷體" w:cs="標楷體"/>
                <w:snapToGrid w:val="0"/>
                <w:kern w:val="0"/>
              </w:rPr>
            </w:pPr>
            <w:r w:rsidRPr="00802333">
              <w:rPr>
                <w:rFonts w:ascii="標楷體" w:eastAsia="標楷體" w:hAnsi="標楷體" w:cs="標楷體" w:hint="eastAsia"/>
                <w:snapToGrid w:val="0"/>
                <w:kern w:val="0"/>
              </w:rPr>
              <w:t>1.教師評量</w:t>
            </w:r>
          </w:p>
          <w:p w14:paraId="00CE6F08" w14:textId="77777777" w:rsidR="007E04C0" w:rsidRPr="00802333" w:rsidRDefault="007E04C0" w:rsidP="007E04C0">
            <w:pPr>
              <w:tabs>
                <w:tab w:val="left" w:pos="7692"/>
              </w:tabs>
              <w:snapToGrid w:val="0"/>
              <w:rPr>
                <w:rFonts w:ascii="標楷體" w:eastAsia="標楷體" w:hAnsi="標楷體" w:cs="標楷體"/>
                <w:snapToGrid w:val="0"/>
                <w:kern w:val="0"/>
              </w:rPr>
            </w:pPr>
            <w:r w:rsidRPr="00802333">
              <w:rPr>
                <w:rFonts w:ascii="標楷體" w:eastAsia="標楷體" w:hAnsi="標楷體" w:cs="標楷體" w:hint="eastAsia"/>
                <w:snapToGrid w:val="0"/>
                <w:kern w:val="0"/>
              </w:rPr>
              <w:t>2.態度評量</w:t>
            </w:r>
          </w:p>
          <w:p w14:paraId="0A8648F8" w14:textId="77777777" w:rsidR="007E04C0" w:rsidRPr="00802333" w:rsidRDefault="007E04C0" w:rsidP="007E04C0">
            <w:pPr>
              <w:tabs>
                <w:tab w:val="left" w:pos="7692"/>
              </w:tabs>
              <w:snapToGrid w:val="0"/>
              <w:rPr>
                <w:rFonts w:ascii="標楷體" w:eastAsia="標楷體" w:hAnsi="標楷體" w:cs="標楷體"/>
                <w:snapToGrid w:val="0"/>
                <w:kern w:val="0"/>
              </w:rPr>
            </w:pPr>
            <w:r w:rsidRPr="00802333">
              <w:rPr>
                <w:rFonts w:ascii="標楷體" w:eastAsia="標楷體" w:hAnsi="標楷體" w:cs="標楷體" w:hint="eastAsia"/>
                <w:snapToGrid w:val="0"/>
                <w:kern w:val="0"/>
              </w:rPr>
              <w:t>3.發表評量</w:t>
            </w:r>
          </w:p>
          <w:p w14:paraId="5CAA1B60" w14:textId="77777777" w:rsidR="007E04C0" w:rsidRPr="00802333" w:rsidRDefault="007E04C0" w:rsidP="007E04C0">
            <w:pPr>
              <w:tabs>
                <w:tab w:val="left" w:pos="7692"/>
              </w:tabs>
              <w:snapToGrid w:val="0"/>
              <w:rPr>
                <w:rFonts w:ascii="標楷體" w:eastAsia="標楷體" w:hAnsi="標楷體" w:cs="標楷體"/>
                <w:snapToGrid w:val="0"/>
                <w:kern w:val="0"/>
              </w:rPr>
            </w:pPr>
            <w:r w:rsidRPr="00802333">
              <w:rPr>
                <w:rFonts w:ascii="標楷體" w:eastAsia="標楷體" w:hAnsi="標楷體" w:cs="標楷體" w:hint="eastAsia"/>
                <w:snapToGrid w:val="0"/>
                <w:kern w:val="0"/>
              </w:rPr>
              <w:t>4.討論評量</w:t>
            </w:r>
          </w:p>
          <w:p w14:paraId="03536974" w14:textId="04E90995" w:rsidR="007E04C0" w:rsidRPr="00802333" w:rsidRDefault="007E04C0" w:rsidP="007E04C0">
            <w:pPr>
              <w:rPr>
                <w:rFonts w:eastAsia="標楷體"/>
              </w:rPr>
            </w:pPr>
            <w:r w:rsidRPr="00802333">
              <w:rPr>
                <w:rFonts w:ascii="標楷體" w:eastAsia="標楷體" w:hAnsi="標楷體" w:cs="標楷體" w:hint="eastAsia"/>
                <w:snapToGrid w:val="0"/>
                <w:kern w:val="0"/>
              </w:rPr>
              <w:t>5.實作評量</w:t>
            </w:r>
          </w:p>
        </w:tc>
      </w:tr>
      <w:tr w:rsidR="00802333" w:rsidRPr="00802333" w14:paraId="13471C18" w14:textId="77777777" w:rsidTr="00E67A42">
        <w:trPr>
          <w:cantSplit/>
          <w:trHeight w:val="160"/>
          <w:jc w:val="center"/>
        </w:trPr>
        <w:tc>
          <w:tcPr>
            <w:tcW w:w="583" w:type="dxa"/>
            <w:vMerge w:val="restart"/>
            <w:vAlign w:val="center"/>
          </w:tcPr>
          <w:p w14:paraId="7532658F" w14:textId="77777777" w:rsidR="007E04C0" w:rsidRPr="00802333" w:rsidRDefault="007E04C0" w:rsidP="007E04C0">
            <w:pPr>
              <w:jc w:val="center"/>
              <w:rPr>
                <w:rFonts w:eastAsia="標楷體"/>
              </w:rPr>
            </w:pPr>
            <w:r w:rsidRPr="00802333">
              <w:rPr>
                <w:rFonts w:eastAsia="標楷體" w:hint="eastAsia"/>
              </w:rPr>
              <w:lastRenderedPageBreak/>
              <w:t>綜合活動</w:t>
            </w:r>
          </w:p>
        </w:tc>
        <w:tc>
          <w:tcPr>
            <w:tcW w:w="1397" w:type="dxa"/>
            <w:gridSpan w:val="3"/>
            <w:vAlign w:val="center"/>
          </w:tcPr>
          <w:p w14:paraId="296F2034" w14:textId="77777777" w:rsidR="007E04C0" w:rsidRPr="00802333" w:rsidRDefault="007E04C0" w:rsidP="007E04C0">
            <w:pPr>
              <w:jc w:val="center"/>
              <w:rPr>
                <w:rFonts w:eastAsia="標楷體"/>
              </w:rPr>
            </w:pPr>
            <w:r w:rsidRPr="00802333">
              <w:rPr>
                <w:rFonts w:eastAsia="標楷體" w:hint="eastAsia"/>
              </w:rPr>
              <w:t>童軍</w:t>
            </w:r>
          </w:p>
        </w:tc>
        <w:tc>
          <w:tcPr>
            <w:tcW w:w="8930" w:type="dxa"/>
            <w:gridSpan w:val="10"/>
            <w:vAlign w:val="center"/>
          </w:tcPr>
          <w:p w14:paraId="7747D332"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1.學習野外生火、現代戶外爐具使用，以及戶外炊事基本知能與安全規範，以增進戶外生活的能力與樂趣。</w:t>
            </w:r>
          </w:p>
          <w:p w14:paraId="27332B1B" w14:textId="197E1B8E" w:rsidR="007E04C0" w:rsidRPr="00802333" w:rsidRDefault="007E04C0" w:rsidP="007E04C0">
            <w:pPr>
              <w:rPr>
                <w:rFonts w:eastAsia="標楷體"/>
              </w:rPr>
            </w:pPr>
            <w:r w:rsidRPr="00802333">
              <w:rPr>
                <w:rFonts w:ascii="Gungsuh" w:eastAsia="Gungsuh" w:hAnsi="Gungsuh" w:cs="Gungsuh"/>
              </w:rPr>
              <w:t>2.提升露營活動戶外生活能力，並與他人合宜互動，培養領導與溝通的才能。</w:t>
            </w:r>
          </w:p>
        </w:tc>
        <w:tc>
          <w:tcPr>
            <w:tcW w:w="3827" w:type="dxa"/>
            <w:gridSpan w:val="4"/>
            <w:vAlign w:val="center"/>
          </w:tcPr>
          <w:p w14:paraId="15F3C9C4"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1.口語評量</w:t>
            </w:r>
          </w:p>
          <w:p w14:paraId="44901A00"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2.實作評量</w:t>
            </w:r>
          </w:p>
          <w:p w14:paraId="710977D5" w14:textId="67425BDF" w:rsidR="007E04C0" w:rsidRPr="00802333" w:rsidRDefault="007E04C0" w:rsidP="007E04C0">
            <w:pPr>
              <w:rPr>
                <w:rFonts w:eastAsia="標楷體"/>
              </w:rPr>
            </w:pPr>
            <w:r w:rsidRPr="00802333">
              <w:rPr>
                <w:rFonts w:ascii="Gungsuh" w:eastAsia="Gungsuh" w:hAnsi="Gungsuh" w:cs="Gungsuh"/>
              </w:rPr>
              <w:t>3.高層次紙筆評量</w:t>
            </w:r>
          </w:p>
        </w:tc>
      </w:tr>
      <w:tr w:rsidR="00802333" w:rsidRPr="00802333" w14:paraId="738A5969" w14:textId="77777777" w:rsidTr="00E67A42">
        <w:trPr>
          <w:cantSplit/>
          <w:trHeight w:val="160"/>
          <w:jc w:val="center"/>
        </w:trPr>
        <w:tc>
          <w:tcPr>
            <w:tcW w:w="583" w:type="dxa"/>
            <w:vMerge/>
            <w:vAlign w:val="center"/>
          </w:tcPr>
          <w:p w14:paraId="2A0D85FC" w14:textId="77777777" w:rsidR="007E04C0" w:rsidRPr="00802333" w:rsidRDefault="007E04C0" w:rsidP="007E04C0">
            <w:pPr>
              <w:jc w:val="center"/>
              <w:rPr>
                <w:rFonts w:eastAsia="標楷體"/>
              </w:rPr>
            </w:pPr>
          </w:p>
        </w:tc>
        <w:tc>
          <w:tcPr>
            <w:tcW w:w="1397" w:type="dxa"/>
            <w:gridSpan w:val="3"/>
            <w:vAlign w:val="center"/>
          </w:tcPr>
          <w:p w14:paraId="63D9D00A" w14:textId="77777777" w:rsidR="007E04C0" w:rsidRPr="00802333" w:rsidRDefault="007E04C0" w:rsidP="007E04C0">
            <w:pPr>
              <w:jc w:val="center"/>
              <w:rPr>
                <w:rFonts w:eastAsia="標楷體"/>
              </w:rPr>
            </w:pPr>
            <w:r w:rsidRPr="00802333">
              <w:rPr>
                <w:rFonts w:eastAsia="標楷體" w:hint="eastAsia"/>
              </w:rPr>
              <w:t>家政</w:t>
            </w:r>
          </w:p>
        </w:tc>
        <w:tc>
          <w:tcPr>
            <w:tcW w:w="8930" w:type="dxa"/>
            <w:gridSpan w:val="10"/>
            <w:vAlign w:val="center"/>
          </w:tcPr>
          <w:p w14:paraId="77CB6D19"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1.初步練習經營家庭的相關知能，並了解可以運用的資源及其訣竅。</w:t>
            </w:r>
          </w:p>
          <w:p w14:paraId="360EF204" w14:textId="52255849" w:rsidR="007E04C0" w:rsidRPr="00802333" w:rsidRDefault="007E04C0" w:rsidP="007E04C0">
            <w:pPr>
              <w:rPr>
                <w:rFonts w:eastAsia="標楷體"/>
              </w:rPr>
            </w:pPr>
            <w:r w:rsidRPr="00802333">
              <w:rPr>
                <w:rFonts w:ascii="Gungsuh" w:eastAsia="Gungsuh" w:hAnsi="Gungsuh" w:cs="Gungsuh"/>
              </w:rPr>
              <w:t>2.建立良好的飲食消費習慣及合宜的飲食行為。</w:t>
            </w:r>
          </w:p>
        </w:tc>
        <w:tc>
          <w:tcPr>
            <w:tcW w:w="3827" w:type="dxa"/>
            <w:gridSpan w:val="4"/>
            <w:vAlign w:val="center"/>
          </w:tcPr>
          <w:p w14:paraId="7DB8BA43"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1.口語評量</w:t>
            </w:r>
          </w:p>
          <w:p w14:paraId="32CEA310"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2.高層次紙筆評量</w:t>
            </w:r>
          </w:p>
          <w:p w14:paraId="766749E2" w14:textId="3C526711" w:rsidR="007E04C0" w:rsidRPr="00802333" w:rsidRDefault="007E04C0" w:rsidP="007E04C0">
            <w:pPr>
              <w:rPr>
                <w:rFonts w:eastAsia="標楷體"/>
              </w:rPr>
            </w:pPr>
            <w:r w:rsidRPr="00802333">
              <w:rPr>
                <w:rFonts w:ascii="Gungsuh" w:eastAsia="Gungsuh" w:hAnsi="Gungsuh" w:cs="Gungsuh"/>
              </w:rPr>
              <w:t>3.實作評量</w:t>
            </w:r>
          </w:p>
        </w:tc>
      </w:tr>
      <w:tr w:rsidR="00802333" w:rsidRPr="00802333" w14:paraId="77A393F3" w14:textId="77777777" w:rsidTr="00E67A42">
        <w:trPr>
          <w:cantSplit/>
          <w:trHeight w:val="160"/>
          <w:jc w:val="center"/>
        </w:trPr>
        <w:tc>
          <w:tcPr>
            <w:tcW w:w="583" w:type="dxa"/>
            <w:vMerge/>
            <w:vAlign w:val="center"/>
          </w:tcPr>
          <w:p w14:paraId="1D950A28" w14:textId="77777777" w:rsidR="007E04C0" w:rsidRPr="00802333" w:rsidRDefault="007E04C0" w:rsidP="007E04C0">
            <w:pPr>
              <w:jc w:val="center"/>
              <w:rPr>
                <w:rFonts w:eastAsia="標楷體"/>
              </w:rPr>
            </w:pPr>
          </w:p>
        </w:tc>
        <w:tc>
          <w:tcPr>
            <w:tcW w:w="1397" w:type="dxa"/>
            <w:gridSpan w:val="3"/>
            <w:vAlign w:val="center"/>
          </w:tcPr>
          <w:p w14:paraId="79B3617E" w14:textId="77777777" w:rsidR="007E04C0" w:rsidRPr="00802333" w:rsidRDefault="007E04C0" w:rsidP="007E04C0">
            <w:pPr>
              <w:jc w:val="center"/>
              <w:rPr>
                <w:rFonts w:eastAsia="標楷體"/>
              </w:rPr>
            </w:pPr>
            <w:r w:rsidRPr="00802333">
              <w:rPr>
                <w:rFonts w:eastAsia="標楷體" w:hint="eastAsia"/>
              </w:rPr>
              <w:t>輔導</w:t>
            </w:r>
          </w:p>
        </w:tc>
        <w:tc>
          <w:tcPr>
            <w:tcW w:w="8930" w:type="dxa"/>
            <w:gridSpan w:val="10"/>
            <w:vAlign w:val="center"/>
          </w:tcPr>
          <w:p w14:paraId="4048D13D"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1.學習人際關係的正向經營，以及適應團體生活所需的人際互動技巧。</w:t>
            </w:r>
          </w:p>
          <w:p w14:paraId="71B00B1E" w14:textId="448FF7BD" w:rsidR="007E04C0" w:rsidRPr="00802333" w:rsidRDefault="007E04C0" w:rsidP="007E04C0">
            <w:pPr>
              <w:rPr>
                <w:rFonts w:eastAsia="標楷體"/>
              </w:rPr>
            </w:pPr>
            <w:r w:rsidRPr="00802333">
              <w:rPr>
                <w:rFonts w:ascii="Gungsuh" w:eastAsia="Gungsuh" w:hAnsi="Gungsuh" w:cs="Gungsuh"/>
              </w:rPr>
              <w:t>2.觀察情緒波動與探索生命價值，藉此學習運用策略與資源，以促進心理健康。</w:t>
            </w:r>
          </w:p>
        </w:tc>
        <w:tc>
          <w:tcPr>
            <w:tcW w:w="3827" w:type="dxa"/>
            <w:gridSpan w:val="4"/>
            <w:vAlign w:val="center"/>
          </w:tcPr>
          <w:p w14:paraId="621FDAAF"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1.口語評量</w:t>
            </w:r>
          </w:p>
          <w:p w14:paraId="7B156149"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2.實作評量</w:t>
            </w:r>
          </w:p>
          <w:p w14:paraId="7E421511"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3.高層次紙筆評量</w:t>
            </w:r>
          </w:p>
          <w:p w14:paraId="09A770EB" w14:textId="482F2E94" w:rsidR="007E04C0" w:rsidRPr="00802333" w:rsidRDefault="007E04C0" w:rsidP="007E04C0">
            <w:pPr>
              <w:rPr>
                <w:rFonts w:eastAsia="標楷體"/>
              </w:rPr>
            </w:pPr>
            <w:r w:rsidRPr="00802333">
              <w:rPr>
                <w:rFonts w:ascii="Gungsuh" w:eastAsia="Gungsuh" w:hAnsi="Gungsuh" w:cs="Gungsuh"/>
              </w:rPr>
              <w:t>4.檔案評量</w:t>
            </w:r>
          </w:p>
        </w:tc>
      </w:tr>
      <w:tr w:rsidR="00802333" w:rsidRPr="00802333" w14:paraId="1FE040EA" w14:textId="77777777" w:rsidTr="00E67A42">
        <w:trPr>
          <w:cantSplit/>
          <w:trHeight w:val="240"/>
          <w:jc w:val="center"/>
        </w:trPr>
        <w:tc>
          <w:tcPr>
            <w:tcW w:w="583" w:type="dxa"/>
            <w:vMerge w:val="restart"/>
            <w:vAlign w:val="center"/>
          </w:tcPr>
          <w:p w14:paraId="596FD467" w14:textId="77777777" w:rsidR="007E04C0" w:rsidRPr="00802333" w:rsidRDefault="007E04C0" w:rsidP="007E04C0">
            <w:pPr>
              <w:jc w:val="center"/>
              <w:rPr>
                <w:rFonts w:eastAsia="標楷體"/>
              </w:rPr>
            </w:pPr>
            <w:r w:rsidRPr="00802333">
              <w:rPr>
                <w:rFonts w:eastAsia="標楷體" w:hint="eastAsia"/>
              </w:rPr>
              <w:t>科技</w:t>
            </w:r>
          </w:p>
        </w:tc>
        <w:tc>
          <w:tcPr>
            <w:tcW w:w="1397" w:type="dxa"/>
            <w:gridSpan w:val="3"/>
            <w:vAlign w:val="center"/>
          </w:tcPr>
          <w:p w14:paraId="32344876" w14:textId="77777777" w:rsidR="007E04C0" w:rsidRPr="00802333" w:rsidRDefault="007E04C0" w:rsidP="007E04C0">
            <w:pPr>
              <w:jc w:val="center"/>
              <w:rPr>
                <w:rFonts w:eastAsia="標楷體"/>
              </w:rPr>
            </w:pPr>
            <w:r w:rsidRPr="00802333">
              <w:rPr>
                <w:rFonts w:eastAsia="標楷體" w:hint="eastAsia"/>
              </w:rPr>
              <w:t>資訊科技</w:t>
            </w:r>
          </w:p>
        </w:tc>
        <w:tc>
          <w:tcPr>
            <w:tcW w:w="8930" w:type="dxa"/>
            <w:gridSpan w:val="10"/>
            <w:vAlign w:val="center"/>
          </w:tcPr>
          <w:p w14:paraId="1ACCB6EE" w14:textId="212473FE" w:rsidR="007E04C0" w:rsidRPr="00802333" w:rsidRDefault="007E04C0" w:rsidP="007E04C0">
            <w:pPr>
              <w:rPr>
                <w:rFonts w:eastAsia="標楷體"/>
              </w:rPr>
            </w:pPr>
            <w:r w:rsidRPr="00802333">
              <w:rPr>
                <w:rFonts w:eastAsia="標楷體" w:hint="eastAsia"/>
              </w:rPr>
              <w:t>引學生了解資訊倫理、電腦使用安全及資訊相關法律等相關議題。</w:t>
            </w:r>
          </w:p>
        </w:tc>
        <w:tc>
          <w:tcPr>
            <w:tcW w:w="3827" w:type="dxa"/>
            <w:gridSpan w:val="4"/>
            <w:vAlign w:val="center"/>
          </w:tcPr>
          <w:p w14:paraId="0E82A6A0" w14:textId="77777777" w:rsidR="007E04C0" w:rsidRPr="00802333" w:rsidRDefault="007E04C0" w:rsidP="007E04C0">
            <w:pPr>
              <w:rPr>
                <w:rFonts w:eastAsia="標楷體"/>
              </w:rPr>
            </w:pPr>
            <w:r w:rsidRPr="00802333">
              <w:rPr>
                <w:rFonts w:eastAsia="標楷體" w:hint="eastAsia"/>
              </w:rPr>
              <w:t xml:space="preserve">60% </w:t>
            </w:r>
            <w:r w:rsidRPr="00802333">
              <w:rPr>
                <w:rFonts w:eastAsia="標楷體" w:hint="eastAsia"/>
              </w:rPr>
              <w:t>課堂實作</w:t>
            </w:r>
          </w:p>
          <w:p w14:paraId="3A9276B1" w14:textId="453F0950" w:rsidR="007E04C0" w:rsidRPr="00802333" w:rsidRDefault="007E04C0" w:rsidP="007E04C0">
            <w:pPr>
              <w:rPr>
                <w:rFonts w:eastAsia="標楷體"/>
              </w:rPr>
            </w:pPr>
            <w:r w:rsidRPr="00802333">
              <w:rPr>
                <w:rFonts w:eastAsia="標楷體" w:hint="eastAsia"/>
              </w:rPr>
              <w:t xml:space="preserve">40% </w:t>
            </w:r>
            <w:r w:rsidRPr="00802333">
              <w:rPr>
                <w:rFonts w:eastAsia="標楷體" w:hint="eastAsia"/>
              </w:rPr>
              <w:t>上機測驗</w:t>
            </w:r>
          </w:p>
        </w:tc>
      </w:tr>
      <w:tr w:rsidR="00802333" w:rsidRPr="00802333" w14:paraId="41674B86" w14:textId="77777777" w:rsidTr="00E67A42">
        <w:trPr>
          <w:cantSplit/>
          <w:trHeight w:val="240"/>
          <w:jc w:val="center"/>
        </w:trPr>
        <w:tc>
          <w:tcPr>
            <w:tcW w:w="583" w:type="dxa"/>
            <w:vMerge/>
            <w:vAlign w:val="center"/>
          </w:tcPr>
          <w:p w14:paraId="792717F6" w14:textId="77777777" w:rsidR="007E04C0" w:rsidRPr="00802333" w:rsidRDefault="007E04C0" w:rsidP="007E04C0">
            <w:pPr>
              <w:jc w:val="center"/>
              <w:rPr>
                <w:rFonts w:eastAsia="標楷體"/>
              </w:rPr>
            </w:pPr>
          </w:p>
        </w:tc>
        <w:tc>
          <w:tcPr>
            <w:tcW w:w="1397" w:type="dxa"/>
            <w:gridSpan w:val="3"/>
            <w:vAlign w:val="center"/>
          </w:tcPr>
          <w:p w14:paraId="6BCF3917" w14:textId="77777777" w:rsidR="007E04C0" w:rsidRPr="00802333" w:rsidRDefault="007E04C0" w:rsidP="007E04C0">
            <w:pPr>
              <w:jc w:val="center"/>
              <w:rPr>
                <w:rFonts w:eastAsia="標楷體"/>
              </w:rPr>
            </w:pPr>
            <w:r w:rsidRPr="00802333">
              <w:rPr>
                <w:rFonts w:eastAsia="標楷體" w:hint="eastAsia"/>
              </w:rPr>
              <w:t>生活科技</w:t>
            </w:r>
          </w:p>
        </w:tc>
        <w:tc>
          <w:tcPr>
            <w:tcW w:w="8930" w:type="dxa"/>
            <w:gridSpan w:val="10"/>
            <w:vAlign w:val="center"/>
          </w:tcPr>
          <w:p w14:paraId="7D8B2486" w14:textId="77777777" w:rsidR="007E04C0" w:rsidRPr="00802333" w:rsidRDefault="007E04C0" w:rsidP="007E04C0">
            <w:pPr>
              <w:pBdr>
                <w:top w:val="nil"/>
                <w:left w:val="nil"/>
                <w:bottom w:val="nil"/>
                <w:right w:val="nil"/>
                <w:between w:val="nil"/>
              </w:pBdr>
              <w:spacing w:line="276" w:lineRule="auto"/>
              <w:rPr>
                <w:rFonts w:ascii="標楷體" w:eastAsia="標楷體" w:hAnsi="標楷體"/>
                <w:b/>
                <w:bCs/>
                <w:sz w:val="22"/>
              </w:rPr>
            </w:pPr>
            <w:r w:rsidRPr="00802333">
              <w:rPr>
                <w:rFonts w:ascii="標楷體" w:eastAsia="標楷體" w:hAnsi="標楷體" w:hint="eastAsia"/>
                <w:b/>
                <w:bCs/>
                <w:sz w:val="22"/>
              </w:rPr>
              <w:t>第一章</w:t>
            </w:r>
          </w:p>
          <w:p w14:paraId="5E051181" w14:textId="77777777" w:rsidR="007E04C0" w:rsidRPr="00802333" w:rsidRDefault="007E04C0" w:rsidP="007E04C0">
            <w:pPr>
              <w:widowControl/>
              <w:pBdr>
                <w:top w:val="nil"/>
                <w:left w:val="nil"/>
                <w:bottom w:val="nil"/>
                <w:right w:val="nil"/>
                <w:between w:val="nil"/>
              </w:pBdr>
              <w:spacing w:line="276" w:lineRule="auto"/>
              <w:rPr>
                <w:rFonts w:ascii="標楷體" w:eastAsia="標楷體" w:hAnsi="標楷體" w:cs="新細明體"/>
                <w:sz w:val="22"/>
              </w:rPr>
            </w:pPr>
            <w:r w:rsidRPr="00802333">
              <w:rPr>
                <w:rFonts w:ascii="標楷體" w:eastAsia="標楷體" w:hAnsi="標楷體" w:cs="新細明體" w:hint="eastAsia"/>
                <w:sz w:val="22"/>
              </w:rPr>
              <w:t>1.認識科技系統的4個運作程序為：輸入、過程、輸出、回饋，及各個程序的定義內容。</w:t>
            </w:r>
          </w:p>
          <w:p w14:paraId="037D6034" w14:textId="77777777" w:rsidR="007E04C0" w:rsidRPr="00802333" w:rsidRDefault="007E04C0" w:rsidP="007E04C0">
            <w:pPr>
              <w:widowControl/>
              <w:pBdr>
                <w:top w:val="nil"/>
                <w:left w:val="nil"/>
                <w:bottom w:val="nil"/>
                <w:right w:val="nil"/>
                <w:between w:val="nil"/>
              </w:pBdr>
              <w:spacing w:line="276" w:lineRule="auto"/>
              <w:rPr>
                <w:rFonts w:ascii="標楷體" w:eastAsia="標楷體" w:hAnsi="標楷體" w:cs="新細明體"/>
                <w:sz w:val="22"/>
              </w:rPr>
            </w:pPr>
            <w:r w:rsidRPr="00802333">
              <w:rPr>
                <w:rFonts w:ascii="標楷體" w:eastAsia="標楷體" w:hAnsi="標楷體" w:cs="新細明體" w:hint="eastAsia"/>
                <w:sz w:val="22"/>
              </w:rPr>
              <w:t>2.認識科技系統是如何運作與透過回饋解決問題。</w:t>
            </w:r>
          </w:p>
          <w:p w14:paraId="7BE0524D" w14:textId="77777777" w:rsidR="007E04C0" w:rsidRPr="00802333" w:rsidRDefault="007E04C0" w:rsidP="007E04C0">
            <w:pPr>
              <w:pBdr>
                <w:top w:val="nil"/>
                <w:left w:val="nil"/>
                <w:bottom w:val="nil"/>
                <w:right w:val="nil"/>
                <w:between w:val="nil"/>
              </w:pBdr>
              <w:spacing w:line="276" w:lineRule="auto"/>
              <w:rPr>
                <w:rFonts w:ascii="標楷體" w:eastAsia="標楷體" w:hAnsi="標楷體" w:cs="新細明體"/>
                <w:sz w:val="22"/>
              </w:rPr>
            </w:pPr>
            <w:r w:rsidRPr="00802333">
              <w:rPr>
                <w:rFonts w:ascii="標楷體" w:eastAsia="標楷體" w:hAnsi="標楷體" w:cs="新細明體" w:hint="eastAsia"/>
                <w:sz w:val="22"/>
              </w:rPr>
              <w:t>3.認識科技系統組成的各個功能如何有效的運作及達到目標。</w:t>
            </w:r>
          </w:p>
          <w:p w14:paraId="67C242A4" w14:textId="77777777" w:rsidR="007E04C0" w:rsidRPr="00802333" w:rsidRDefault="007E04C0" w:rsidP="007E04C0">
            <w:pPr>
              <w:pBdr>
                <w:top w:val="nil"/>
                <w:left w:val="nil"/>
                <w:bottom w:val="nil"/>
                <w:right w:val="nil"/>
                <w:between w:val="nil"/>
              </w:pBdr>
              <w:spacing w:line="276" w:lineRule="auto"/>
              <w:rPr>
                <w:rFonts w:ascii="標楷體" w:eastAsia="標楷體" w:hAnsi="標楷體"/>
                <w:sz w:val="22"/>
              </w:rPr>
            </w:pPr>
            <w:r w:rsidRPr="00802333">
              <w:rPr>
                <w:rFonts w:ascii="標楷體" w:eastAsia="標楷體" w:hAnsi="標楷體" w:hint="eastAsia"/>
                <w:sz w:val="22"/>
              </w:rPr>
              <w:t>4.學習將新學習到的科技系統與問題解決模式做整合運用說明</w:t>
            </w:r>
          </w:p>
          <w:p w14:paraId="2283725C" w14:textId="77777777" w:rsidR="007E04C0" w:rsidRPr="00802333" w:rsidRDefault="007E04C0" w:rsidP="007E04C0">
            <w:pPr>
              <w:pBdr>
                <w:top w:val="nil"/>
                <w:left w:val="nil"/>
                <w:bottom w:val="nil"/>
                <w:right w:val="nil"/>
                <w:between w:val="nil"/>
              </w:pBdr>
              <w:spacing w:line="276" w:lineRule="auto"/>
              <w:rPr>
                <w:rFonts w:ascii="標楷體" w:eastAsia="標楷體" w:hAnsi="標楷體" w:cs="BiauKai"/>
                <w:b/>
                <w:bCs/>
                <w:sz w:val="22"/>
              </w:rPr>
            </w:pPr>
            <w:r w:rsidRPr="00802333">
              <w:rPr>
                <w:rFonts w:ascii="標楷體" w:eastAsia="標楷體" w:hAnsi="標楷體" w:hint="eastAsia"/>
                <w:sz w:val="22"/>
              </w:rPr>
              <w:t>5.利用自購或自搜的材料，設計製作出一隻以風力為動力來源，依靠皮帶輪傳動的風力獸，自願組隊競賽。</w:t>
            </w:r>
          </w:p>
          <w:p w14:paraId="27C6F2AA" w14:textId="77777777" w:rsidR="007E04C0" w:rsidRPr="00802333" w:rsidRDefault="007E04C0" w:rsidP="007E04C0">
            <w:pPr>
              <w:spacing w:line="276" w:lineRule="auto"/>
              <w:rPr>
                <w:rFonts w:ascii="標楷體" w:eastAsia="標楷體" w:hAnsi="標楷體"/>
                <w:b/>
                <w:bCs/>
                <w:sz w:val="22"/>
              </w:rPr>
            </w:pPr>
            <w:r w:rsidRPr="00802333">
              <w:rPr>
                <w:rFonts w:ascii="標楷體" w:eastAsia="標楷體" w:hAnsi="標楷體" w:hint="eastAsia"/>
                <w:b/>
                <w:bCs/>
                <w:sz w:val="22"/>
              </w:rPr>
              <w:t>第二章</w:t>
            </w:r>
          </w:p>
          <w:p w14:paraId="165822ED" w14:textId="77777777" w:rsidR="007E04C0" w:rsidRPr="00802333" w:rsidRDefault="007E04C0" w:rsidP="007E04C0">
            <w:pPr>
              <w:widowControl/>
              <w:pBdr>
                <w:top w:val="nil"/>
                <w:left w:val="nil"/>
                <w:bottom w:val="nil"/>
                <w:right w:val="nil"/>
                <w:between w:val="nil"/>
              </w:pBdr>
              <w:spacing w:line="276" w:lineRule="auto"/>
              <w:rPr>
                <w:rFonts w:ascii="標楷體" w:eastAsia="標楷體" w:hAnsi="標楷體" w:cs="新細明體"/>
                <w:sz w:val="22"/>
              </w:rPr>
            </w:pPr>
            <w:r w:rsidRPr="00802333">
              <w:rPr>
                <w:rFonts w:ascii="標楷體" w:eastAsia="標楷體" w:hAnsi="標楷體" w:cs="新細明體" w:hint="eastAsia"/>
                <w:sz w:val="22"/>
              </w:rPr>
              <w:t>1.了解能源的轉換與各個能源的應用。</w:t>
            </w:r>
          </w:p>
          <w:p w14:paraId="4E40964B" w14:textId="77777777" w:rsidR="007E04C0" w:rsidRPr="00802333" w:rsidRDefault="007E04C0" w:rsidP="007E04C0">
            <w:pPr>
              <w:widowControl/>
              <w:pBdr>
                <w:top w:val="nil"/>
                <w:left w:val="nil"/>
                <w:bottom w:val="nil"/>
                <w:right w:val="nil"/>
                <w:between w:val="nil"/>
              </w:pBdr>
              <w:spacing w:line="276" w:lineRule="auto"/>
              <w:rPr>
                <w:rFonts w:ascii="標楷體" w:eastAsia="標楷體" w:hAnsi="標楷體" w:cs="新細明體"/>
                <w:sz w:val="22"/>
              </w:rPr>
            </w:pPr>
            <w:r w:rsidRPr="00802333">
              <w:rPr>
                <w:rFonts w:ascii="標楷體" w:eastAsia="標楷體" w:hAnsi="標楷體" w:cs="新細明體" w:hint="eastAsia"/>
                <w:sz w:val="22"/>
              </w:rPr>
              <w:t>2.了解人類運用能源的演進，及反思未來的能源技術應如何發展才能將地球資源永續經營。</w:t>
            </w:r>
          </w:p>
          <w:p w14:paraId="1ED29DEE" w14:textId="77777777" w:rsidR="007E04C0" w:rsidRPr="00802333" w:rsidRDefault="007E04C0" w:rsidP="007E04C0">
            <w:pPr>
              <w:spacing w:line="276" w:lineRule="auto"/>
              <w:rPr>
                <w:rFonts w:ascii="標楷體" w:eastAsia="標楷體" w:hAnsi="標楷體" w:cs="新細明體"/>
                <w:sz w:val="22"/>
              </w:rPr>
            </w:pPr>
            <w:r w:rsidRPr="00802333">
              <w:rPr>
                <w:rFonts w:ascii="標楷體" w:eastAsia="標楷體" w:hAnsi="標楷體" w:cs="新細明體" w:hint="eastAsia"/>
                <w:sz w:val="22"/>
              </w:rPr>
              <w:t>3.了解目前臺灣發電與供電的情形，以及了解目前臺灣綠能發電的發展現況與未來計畫。</w:t>
            </w:r>
          </w:p>
          <w:p w14:paraId="11016F68" w14:textId="77777777" w:rsidR="007E04C0" w:rsidRPr="00802333" w:rsidRDefault="007E04C0" w:rsidP="007E04C0">
            <w:pPr>
              <w:widowControl/>
              <w:pBdr>
                <w:top w:val="nil"/>
                <w:left w:val="nil"/>
                <w:bottom w:val="nil"/>
                <w:right w:val="nil"/>
                <w:between w:val="nil"/>
              </w:pBdr>
              <w:spacing w:line="276" w:lineRule="auto"/>
              <w:rPr>
                <w:rFonts w:ascii="標楷體" w:eastAsia="標楷體" w:hAnsi="標楷體" w:cs="新細明體"/>
                <w:sz w:val="22"/>
              </w:rPr>
            </w:pPr>
            <w:r w:rsidRPr="00802333">
              <w:rPr>
                <w:rFonts w:ascii="標楷體" w:eastAsia="標楷體" w:hAnsi="標楷體" w:cs="新細明體" w:hint="eastAsia"/>
                <w:sz w:val="22"/>
              </w:rPr>
              <w:t>4.了解能源的轉換與各個能源的應用。</w:t>
            </w:r>
          </w:p>
          <w:p w14:paraId="7F1BA83E" w14:textId="77777777" w:rsidR="007E04C0" w:rsidRPr="00802333" w:rsidRDefault="007E04C0" w:rsidP="007E04C0">
            <w:pPr>
              <w:widowControl/>
              <w:pBdr>
                <w:top w:val="nil"/>
                <w:left w:val="nil"/>
                <w:bottom w:val="nil"/>
                <w:right w:val="nil"/>
                <w:between w:val="nil"/>
              </w:pBdr>
              <w:spacing w:line="276" w:lineRule="auto"/>
              <w:rPr>
                <w:rFonts w:ascii="標楷體" w:eastAsia="標楷體" w:hAnsi="標楷體" w:cs="新細明體"/>
                <w:sz w:val="22"/>
              </w:rPr>
            </w:pPr>
            <w:r w:rsidRPr="00802333">
              <w:rPr>
                <w:rFonts w:ascii="標楷體" w:eastAsia="標楷體" w:hAnsi="標楷體" w:cs="新細明體" w:hint="eastAsia"/>
                <w:sz w:val="22"/>
              </w:rPr>
              <w:t>5.了解如何將相同的能源轉換成不同能量形式並加以利用，同時讓能源的利用更有效率</w:t>
            </w:r>
          </w:p>
          <w:p w14:paraId="63124CF4" w14:textId="77777777" w:rsidR="007E04C0" w:rsidRPr="00802333" w:rsidRDefault="007E04C0" w:rsidP="007E04C0">
            <w:pPr>
              <w:spacing w:line="276" w:lineRule="auto"/>
              <w:rPr>
                <w:rFonts w:ascii="標楷體" w:eastAsia="標楷體" w:hAnsi="標楷體" w:cs="新細明體"/>
                <w:sz w:val="22"/>
              </w:rPr>
            </w:pPr>
            <w:r w:rsidRPr="00802333">
              <w:rPr>
                <w:rFonts w:ascii="標楷體" w:eastAsia="標楷體" w:hAnsi="標楷體" w:cs="新細明體" w:hint="eastAsia"/>
                <w:sz w:val="22"/>
              </w:rPr>
              <w:t>6.認識常見科技產品之能源轉換運用。</w:t>
            </w:r>
          </w:p>
          <w:p w14:paraId="501F2559" w14:textId="77777777" w:rsidR="007E04C0" w:rsidRPr="00802333" w:rsidRDefault="007E04C0" w:rsidP="007E04C0">
            <w:pPr>
              <w:widowControl/>
              <w:pBdr>
                <w:top w:val="nil"/>
                <w:left w:val="nil"/>
                <w:bottom w:val="nil"/>
                <w:right w:val="nil"/>
                <w:between w:val="nil"/>
              </w:pBdr>
              <w:spacing w:line="276" w:lineRule="auto"/>
              <w:rPr>
                <w:rFonts w:ascii="標楷體" w:eastAsia="標楷體" w:hAnsi="標楷體" w:cs="新細明體"/>
                <w:sz w:val="22"/>
              </w:rPr>
            </w:pPr>
            <w:r w:rsidRPr="00802333">
              <w:rPr>
                <w:rFonts w:ascii="標楷體" w:eastAsia="標楷體" w:hAnsi="標楷體" w:cs="新細明體" w:hint="eastAsia"/>
                <w:sz w:val="22"/>
              </w:rPr>
              <w:t>7.了解人類運用能源的演進，及反思未來的能源技術應如何發展才能將地球資源永續經營。</w:t>
            </w:r>
          </w:p>
          <w:p w14:paraId="55E8B912" w14:textId="77777777" w:rsidR="007E04C0" w:rsidRPr="00802333" w:rsidRDefault="007E04C0" w:rsidP="007E04C0">
            <w:pPr>
              <w:widowControl/>
              <w:pBdr>
                <w:top w:val="nil"/>
                <w:left w:val="nil"/>
                <w:bottom w:val="nil"/>
                <w:right w:val="nil"/>
                <w:between w:val="nil"/>
              </w:pBdr>
              <w:spacing w:line="276" w:lineRule="auto"/>
              <w:rPr>
                <w:rFonts w:ascii="標楷體" w:eastAsia="標楷體" w:hAnsi="標楷體" w:cs="新細明體"/>
                <w:sz w:val="22"/>
              </w:rPr>
            </w:pPr>
            <w:r w:rsidRPr="00802333">
              <w:rPr>
                <w:rFonts w:ascii="標楷體" w:eastAsia="標楷體" w:hAnsi="標楷體" w:cs="新細明體" w:hint="eastAsia"/>
                <w:sz w:val="22"/>
              </w:rPr>
              <w:t>8.了解目前臺灣發電與供電的情形，以及了解目前臺灣綠能發電的發展現況與未來計畫。</w:t>
            </w:r>
          </w:p>
          <w:p w14:paraId="5C10DD66" w14:textId="77777777" w:rsidR="007E04C0" w:rsidRPr="00802333" w:rsidRDefault="007E04C0" w:rsidP="007E04C0">
            <w:pPr>
              <w:widowControl/>
              <w:pBdr>
                <w:top w:val="nil"/>
                <w:left w:val="nil"/>
                <w:bottom w:val="nil"/>
                <w:right w:val="nil"/>
                <w:between w:val="nil"/>
              </w:pBdr>
              <w:spacing w:line="276" w:lineRule="auto"/>
              <w:rPr>
                <w:rFonts w:ascii="標楷體" w:eastAsia="標楷體" w:hAnsi="標楷體" w:cs="新細明體"/>
                <w:sz w:val="22"/>
              </w:rPr>
            </w:pPr>
            <w:r w:rsidRPr="00802333">
              <w:rPr>
                <w:rFonts w:ascii="標楷體" w:eastAsia="標楷體" w:hAnsi="標楷體" w:cs="新細明體" w:hint="eastAsia"/>
                <w:sz w:val="22"/>
              </w:rPr>
              <w:t>9.了解目前因人類過度開發後的地球目前面臨的問題後，因思考如何尋找新資源或者從你我生活中節約能源。</w:t>
            </w:r>
          </w:p>
          <w:p w14:paraId="0E0A878C" w14:textId="77777777" w:rsidR="007E04C0" w:rsidRPr="00802333" w:rsidRDefault="007E04C0" w:rsidP="007E04C0">
            <w:pPr>
              <w:spacing w:line="276" w:lineRule="auto"/>
              <w:rPr>
                <w:rFonts w:ascii="標楷體" w:eastAsia="標楷體" w:hAnsi="標楷體" w:cs="新細明體"/>
                <w:sz w:val="22"/>
              </w:rPr>
            </w:pPr>
            <w:r w:rsidRPr="00802333">
              <w:rPr>
                <w:rFonts w:ascii="標楷體" w:eastAsia="標楷體" w:hAnsi="標楷體" w:cs="新細明體" w:hint="eastAsia"/>
                <w:sz w:val="22"/>
              </w:rPr>
              <w:t>10</w:t>
            </w:r>
            <w:r w:rsidRPr="00802333">
              <w:rPr>
                <w:rFonts w:ascii="標楷體" w:eastAsia="標楷體" w:hAnsi="標楷體" w:cs="新細明體"/>
                <w:sz w:val="22"/>
              </w:rPr>
              <w:t>.了解生科教室使用電動工具的安全注意事項。</w:t>
            </w:r>
          </w:p>
          <w:p w14:paraId="44FEB224" w14:textId="77777777" w:rsidR="007E04C0" w:rsidRPr="00802333" w:rsidRDefault="007E04C0" w:rsidP="007E04C0">
            <w:pPr>
              <w:spacing w:line="276" w:lineRule="auto"/>
              <w:rPr>
                <w:rFonts w:ascii="標楷體" w:eastAsia="標楷體" w:hAnsi="標楷體"/>
                <w:b/>
                <w:bCs/>
                <w:sz w:val="22"/>
              </w:rPr>
            </w:pPr>
            <w:r w:rsidRPr="00802333">
              <w:rPr>
                <w:rFonts w:ascii="標楷體" w:eastAsia="標楷體" w:hAnsi="標楷體" w:hint="eastAsia"/>
                <w:sz w:val="22"/>
              </w:rPr>
              <w:t>11.利用所發放的材料設計並製作一台車子，動力來源是利用人力轉動馬達所產生的電力，並進行相關競賽活動。</w:t>
            </w:r>
          </w:p>
          <w:p w14:paraId="7A04F653" w14:textId="77777777" w:rsidR="007E04C0" w:rsidRPr="00802333" w:rsidRDefault="007E04C0" w:rsidP="007E04C0">
            <w:pPr>
              <w:spacing w:line="276" w:lineRule="auto"/>
              <w:rPr>
                <w:rFonts w:ascii="標楷體" w:eastAsia="標楷體" w:hAnsi="標楷體"/>
                <w:b/>
                <w:bCs/>
                <w:sz w:val="22"/>
              </w:rPr>
            </w:pPr>
            <w:r w:rsidRPr="00802333">
              <w:rPr>
                <w:rFonts w:ascii="標楷體" w:eastAsia="標楷體" w:hAnsi="標楷體" w:hint="eastAsia"/>
                <w:b/>
                <w:bCs/>
                <w:sz w:val="22"/>
              </w:rPr>
              <w:t>第三章</w:t>
            </w:r>
          </w:p>
          <w:p w14:paraId="2B6AD9E5" w14:textId="77777777" w:rsidR="007E04C0" w:rsidRPr="00802333" w:rsidRDefault="007E04C0" w:rsidP="007E04C0">
            <w:pPr>
              <w:widowControl/>
              <w:pBdr>
                <w:top w:val="nil"/>
                <w:left w:val="nil"/>
                <w:bottom w:val="nil"/>
                <w:right w:val="nil"/>
                <w:between w:val="nil"/>
              </w:pBdr>
              <w:spacing w:line="276" w:lineRule="auto"/>
              <w:rPr>
                <w:rFonts w:ascii="標楷體" w:eastAsia="標楷體" w:hAnsi="標楷體" w:cs="新細明體"/>
                <w:sz w:val="22"/>
              </w:rPr>
            </w:pPr>
            <w:r w:rsidRPr="00802333">
              <w:rPr>
                <w:rFonts w:ascii="標楷體" w:eastAsia="標楷體" w:hAnsi="標楷體" w:cs="新細明體" w:hint="eastAsia"/>
                <w:sz w:val="22"/>
              </w:rPr>
              <w:lastRenderedPageBreak/>
              <w:t>1.了解為何在科技時代的我們要會讀說明書。</w:t>
            </w:r>
          </w:p>
          <w:p w14:paraId="3D35F6E4" w14:textId="77777777" w:rsidR="007E04C0" w:rsidRPr="00802333" w:rsidRDefault="007E04C0" w:rsidP="007E04C0">
            <w:pPr>
              <w:spacing w:line="276" w:lineRule="auto"/>
              <w:rPr>
                <w:rFonts w:ascii="標楷體" w:eastAsia="標楷體" w:hAnsi="標楷體" w:cs="新細明體"/>
                <w:sz w:val="22"/>
              </w:rPr>
            </w:pPr>
            <w:r w:rsidRPr="00802333">
              <w:rPr>
                <w:rFonts w:ascii="標楷體" w:eastAsia="標楷體" w:hAnsi="標楷體" w:cs="新細明體" w:hint="eastAsia"/>
                <w:sz w:val="22"/>
              </w:rPr>
              <w:t>2.了解說明書的組成與重點。</w:t>
            </w:r>
          </w:p>
          <w:p w14:paraId="5A4D545B" w14:textId="77777777" w:rsidR="007E04C0" w:rsidRPr="00802333" w:rsidRDefault="007E04C0" w:rsidP="007E04C0">
            <w:pPr>
              <w:widowControl/>
              <w:pBdr>
                <w:top w:val="nil"/>
                <w:left w:val="nil"/>
                <w:bottom w:val="nil"/>
                <w:right w:val="nil"/>
                <w:between w:val="nil"/>
              </w:pBdr>
              <w:spacing w:line="276" w:lineRule="auto"/>
              <w:rPr>
                <w:rFonts w:ascii="標楷體" w:eastAsia="標楷體" w:hAnsi="標楷體" w:cs="新細明體"/>
                <w:sz w:val="22"/>
              </w:rPr>
            </w:pPr>
            <w:r w:rsidRPr="00802333">
              <w:rPr>
                <w:rFonts w:ascii="標楷體" w:eastAsia="標楷體" w:hAnsi="標楷體" w:cs="新細明體" w:hint="eastAsia"/>
                <w:sz w:val="22"/>
              </w:rPr>
              <w:t>3.認識各種家中常見的電器故障及維修。</w:t>
            </w:r>
          </w:p>
          <w:p w14:paraId="63AA047E" w14:textId="77777777" w:rsidR="007E04C0" w:rsidRPr="00802333" w:rsidRDefault="007E04C0" w:rsidP="007E04C0">
            <w:pPr>
              <w:spacing w:line="276" w:lineRule="auto"/>
              <w:rPr>
                <w:rFonts w:ascii="標楷體" w:eastAsia="標楷體" w:hAnsi="標楷體" w:cs="新細明體"/>
                <w:sz w:val="22"/>
              </w:rPr>
            </w:pPr>
            <w:r w:rsidRPr="00802333">
              <w:rPr>
                <w:rFonts w:ascii="標楷體" w:eastAsia="標楷體" w:hAnsi="標楷體" w:cs="新細明體" w:hint="eastAsia"/>
                <w:sz w:val="22"/>
              </w:rPr>
              <w:t>4.認識可用來維修的工具。</w:t>
            </w:r>
          </w:p>
          <w:p w14:paraId="0C7B4306" w14:textId="77777777" w:rsidR="007E04C0" w:rsidRPr="00802333" w:rsidRDefault="007E04C0" w:rsidP="007E04C0">
            <w:pPr>
              <w:widowControl/>
              <w:pBdr>
                <w:top w:val="nil"/>
                <w:left w:val="nil"/>
                <w:bottom w:val="nil"/>
                <w:right w:val="nil"/>
                <w:between w:val="nil"/>
              </w:pBdr>
              <w:spacing w:line="276" w:lineRule="auto"/>
              <w:rPr>
                <w:rFonts w:ascii="標楷體" w:eastAsia="標楷體" w:hAnsi="標楷體" w:cs="新細明體"/>
                <w:sz w:val="22"/>
              </w:rPr>
            </w:pPr>
            <w:r w:rsidRPr="00802333">
              <w:rPr>
                <w:rFonts w:ascii="標楷體" w:eastAsia="標楷體" w:hAnsi="標楷體" w:cs="新細明體" w:hint="eastAsia"/>
                <w:sz w:val="22"/>
              </w:rPr>
              <w:t>5.學會手工具的維修保養—手線鋸、手搖鑽、夾具。</w:t>
            </w:r>
          </w:p>
          <w:p w14:paraId="6FC6EA36" w14:textId="77777777" w:rsidR="007E04C0" w:rsidRPr="00802333" w:rsidRDefault="007E04C0" w:rsidP="007E04C0">
            <w:pPr>
              <w:spacing w:line="276" w:lineRule="auto"/>
              <w:rPr>
                <w:rFonts w:ascii="標楷體" w:eastAsia="標楷體" w:hAnsi="標楷體" w:cs="新細明體"/>
                <w:sz w:val="22"/>
              </w:rPr>
            </w:pPr>
            <w:r w:rsidRPr="00802333">
              <w:rPr>
                <w:rFonts w:ascii="標楷體" w:eastAsia="標楷體" w:hAnsi="標楷體" w:cs="新細明體" w:hint="eastAsia"/>
                <w:sz w:val="22"/>
              </w:rPr>
              <w:t>6.學會電動工具的維修保養—線鋸機、鑽床、砂磨機。</w:t>
            </w:r>
          </w:p>
          <w:p w14:paraId="07CE29F6" w14:textId="3D13F9D3" w:rsidR="007E04C0" w:rsidRPr="00802333" w:rsidRDefault="007E04C0" w:rsidP="007E04C0">
            <w:pPr>
              <w:rPr>
                <w:rFonts w:eastAsia="標楷體"/>
              </w:rPr>
            </w:pPr>
            <w:r w:rsidRPr="00802333">
              <w:rPr>
                <w:rFonts w:ascii="標楷體" w:eastAsia="標楷體" w:hAnsi="標楷體" w:hint="eastAsia"/>
                <w:sz w:val="22"/>
              </w:rPr>
              <w:t>7.認識各種家中常見的電器故障判斷及基本維修</w:t>
            </w:r>
            <w:r w:rsidRPr="00802333">
              <w:rPr>
                <w:rFonts w:ascii="標楷體" w:eastAsia="標楷體" w:hAnsi="標楷體" w:hint="eastAsia"/>
                <w:sz w:val="20"/>
                <w:szCs w:val="20"/>
              </w:rPr>
              <w:t>。</w:t>
            </w:r>
          </w:p>
        </w:tc>
        <w:tc>
          <w:tcPr>
            <w:tcW w:w="3827" w:type="dxa"/>
            <w:gridSpan w:val="4"/>
            <w:vAlign w:val="center"/>
          </w:tcPr>
          <w:p w14:paraId="102C1C2B" w14:textId="77777777" w:rsidR="007E04C0" w:rsidRPr="00802333" w:rsidRDefault="007E04C0" w:rsidP="007E04C0">
            <w:pPr>
              <w:rPr>
                <w:rFonts w:eastAsia="標楷體"/>
                <w:sz w:val="20"/>
                <w:szCs w:val="20"/>
              </w:rPr>
            </w:pPr>
            <w:r w:rsidRPr="00802333">
              <w:rPr>
                <w:rFonts w:eastAsia="標楷體" w:hint="eastAsia"/>
                <w:sz w:val="20"/>
                <w:szCs w:val="20"/>
              </w:rPr>
              <w:lastRenderedPageBreak/>
              <w:t>上課參與、態度評定、</w:t>
            </w:r>
          </w:p>
          <w:p w14:paraId="07414CE8" w14:textId="77777777" w:rsidR="007E04C0" w:rsidRPr="00802333" w:rsidRDefault="007E04C0" w:rsidP="007E04C0">
            <w:pPr>
              <w:rPr>
                <w:rFonts w:eastAsia="標楷體"/>
                <w:sz w:val="20"/>
                <w:szCs w:val="20"/>
              </w:rPr>
            </w:pPr>
            <w:r w:rsidRPr="00802333">
              <w:rPr>
                <w:rFonts w:eastAsia="標楷體" w:hint="eastAsia"/>
                <w:sz w:val="20"/>
                <w:szCs w:val="20"/>
              </w:rPr>
              <w:t>作品評測、活動紀錄、</w:t>
            </w:r>
          </w:p>
          <w:p w14:paraId="0B2C6690" w14:textId="6F3004FE" w:rsidR="007E04C0" w:rsidRPr="00802333" w:rsidRDefault="007E04C0" w:rsidP="007E04C0">
            <w:pPr>
              <w:rPr>
                <w:rFonts w:eastAsia="標楷體"/>
              </w:rPr>
            </w:pPr>
            <w:r w:rsidRPr="00802333">
              <w:rPr>
                <w:rFonts w:eastAsia="標楷體" w:hint="eastAsia"/>
                <w:sz w:val="20"/>
                <w:szCs w:val="20"/>
              </w:rPr>
              <w:t>口語評量、實作評量等。</w:t>
            </w:r>
          </w:p>
        </w:tc>
      </w:tr>
      <w:tr w:rsidR="00802333" w:rsidRPr="00802333" w14:paraId="2798EAD5" w14:textId="77777777" w:rsidTr="00E67A42">
        <w:trPr>
          <w:cantSplit/>
          <w:trHeight w:val="535"/>
          <w:jc w:val="center"/>
        </w:trPr>
        <w:tc>
          <w:tcPr>
            <w:tcW w:w="583" w:type="dxa"/>
            <w:vMerge w:val="restart"/>
            <w:vAlign w:val="center"/>
          </w:tcPr>
          <w:p w14:paraId="32C929C6" w14:textId="77777777" w:rsidR="007E04C0" w:rsidRPr="00802333" w:rsidRDefault="007E04C0" w:rsidP="007E04C0">
            <w:pPr>
              <w:jc w:val="center"/>
              <w:rPr>
                <w:rFonts w:eastAsia="標楷體"/>
              </w:rPr>
            </w:pPr>
            <w:r w:rsidRPr="00802333">
              <w:rPr>
                <w:rFonts w:eastAsia="標楷體" w:hint="eastAsia"/>
              </w:rPr>
              <w:lastRenderedPageBreak/>
              <w:t>健康與體育</w:t>
            </w:r>
          </w:p>
        </w:tc>
        <w:tc>
          <w:tcPr>
            <w:tcW w:w="1397" w:type="dxa"/>
            <w:gridSpan w:val="3"/>
            <w:vAlign w:val="center"/>
          </w:tcPr>
          <w:p w14:paraId="6A545F74" w14:textId="77777777" w:rsidR="007E04C0" w:rsidRPr="00802333" w:rsidRDefault="007E04C0" w:rsidP="007E04C0">
            <w:pPr>
              <w:jc w:val="center"/>
              <w:rPr>
                <w:rFonts w:eastAsia="標楷體"/>
              </w:rPr>
            </w:pPr>
            <w:r w:rsidRPr="00802333">
              <w:rPr>
                <w:rFonts w:eastAsia="標楷體" w:hint="eastAsia"/>
              </w:rPr>
              <w:t>健康教育</w:t>
            </w:r>
          </w:p>
        </w:tc>
        <w:tc>
          <w:tcPr>
            <w:tcW w:w="8930" w:type="dxa"/>
            <w:gridSpan w:val="10"/>
            <w:vAlign w:val="center"/>
          </w:tcPr>
          <w:p w14:paraId="09542277" w14:textId="77777777" w:rsidR="007E04C0" w:rsidRPr="00802333" w:rsidRDefault="007E04C0" w:rsidP="007E04C0">
            <w:pPr>
              <w:rPr>
                <w:rFonts w:ascii="標楷體" w:eastAsia="標楷體" w:hAnsi="標楷體"/>
              </w:rPr>
            </w:pPr>
            <w:r w:rsidRPr="00802333">
              <w:rPr>
                <w:rFonts w:ascii="標楷體" w:eastAsia="標楷體" w:hAnsi="標楷體" w:hint="eastAsia"/>
              </w:rPr>
              <w:t>1.分析個人與群體健康的影響因素。</w:t>
            </w:r>
          </w:p>
          <w:p w14:paraId="7BBADFA1" w14:textId="77777777" w:rsidR="007E04C0" w:rsidRPr="00802333" w:rsidRDefault="007E04C0" w:rsidP="007E04C0">
            <w:pPr>
              <w:rPr>
                <w:rFonts w:ascii="標楷體" w:eastAsia="標楷體" w:hAnsi="標楷體"/>
              </w:rPr>
            </w:pPr>
            <w:r w:rsidRPr="00802333">
              <w:rPr>
                <w:rFonts w:ascii="標楷體" w:eastAsia="標楷體" w:hAnsi="標楷體" w:hint="eastAsia"/>
              </w:rPr>
              <w:t>2.評估內在與外在的行為對健康造成的衝擊與風險。</w:t>
            </w:r>
          </w:p>
          <w:p w14:paraId="4B2230BA" w14:textId="77777777" w:rsidR="007E04C0" w:rsidRPr="00802333" w:rsidRDefault="007E04C0" w:rsidP="007E04C0">
            <w:pPr>
              <w:rPr>
                <w:rFonts w:ascii="標楷體" w:eastAsia="標楷體" w:hAnsi="標楷體"/>
              </w:rPr>
            </w:pPr>
            <w:r w:rsidRPr="00802333">
              <w:rPr>
                <w:rFonts w:ascii="標楷體" w:eastAsia="標楷體" w:hAnsi="標楷體" w:hint="eastAsia"/>
              </w:rPr>
              <w:t>3.提出健康自主管理的行動策略。</w:t>
            </w:r>
          </w:p>
          <w:p w14:paraId="79B4388B" w14:textId="77777777" w:rsidR="007E04C0" w:rsidRPr="00802333" w:rsidRDefault="007E04C0" w:rsidP="007E04C0">
            <w:pPr>
              <w:rPr>
                <w:rFonts w:ascii="標楷體" w:eastAsia="標楷體" w:hAnsi="標楷體"/>
              </w:rPr>
            </w:pPr>
            <w:r w:rsidRPr="00802333">
              <w:rPr>
                <w:rFonts w:ascii="標楷體" w:eastAsia="標楷體" w:hAnsi="標楷體" w:hint="eastAsia"/>
              </w:rPr>
              <w:t>4.使用精確的資訊來支持自己健康促進的立場。</w:t>
            </w:r>
          </w:p>
          <w:p w14:paraId="41DECCC4" w14:textId="11EA18B2" w:rsidR="007E04C0" w:rsidRPr="00802333" w:rsidRDefault="007E04C0" w:rsidP="007E04C0">
            <w:pPr>
              <w:rPr>
                <w:rFonts w:eastAsia="標楷體"/>
              </w:rPr>
            </w:pPr>
            <w:r w:rsidRPr="00802333">
              <w:rPr>
                <w:rFonts w:ascii="標楷體" w:eastAsia="標楷體" w:hAnsi="標楷體" w:hint="eastAsia"/>
              </w:rPr>
              <w:t>5.深切體會健康行動的自覺利益與障礙。</w:t>
            </w:r>
          </w:p>
        </w:tc>
        <w:tc>
          <w:tcPr>
            <w:tcW w:w="3827" w:type="dxa"/>
            <w:gridSpan w:val="4"/>
            <w:vAlign w:val="center"/>
          </w:tcPr>
          <w:p w14:paraId="1B625D10" w14:textId="5CC2233A" w:rsidR="007E04C0" w:rsidRPr="00802333" w:rsidRDefault="007E04C0" w:rsidP="007E04C0">
            <w:pPr>
              <w:rPr>
                <w:rFonts w:eastAsia="標楷體"/>
              </w:rPr>
            </w:pPr>
            <w:r w:rsidRPr="00802333">
              <w:rPr>
                <w:rFonts w:ascii="標楷體" w:eastAsia="標楷體" w:hAnsi="標楷體" w:hint="eastAsia"/>
              </w:rPr>
              <w:t>紙筆測驗、態度檢核、資料蒐集整理、觀察記錄、分組報告、參與討論、課堂問答、作業</w:t>
            </w:r>
          </w:p>
        </w:tc>
      </w:tr>
      <w:tr w:rsidR="00802333" w:rsidRPr="00802333" w14:paraId="21E996EC" w14:textId="77777777" w:rsidTr="00E67A42">
        <w:trPr>
          <w:cantSplit/>
          <w:trHeight w:val="535"/>
          <w:jc w:val="center"/>
        </w:trPr>
        <w:tc>
          <w:tcPr>
            <w:tcW w:w="583" w:type="dxa"/>
            <w:vMerge/>
            <w:vAlign w:val="center"/>
          </w:tcPr>
          <w:p w14:paraId="3075B3D0" w14:textId="77777777" w:rsidR="007E04C0" w:rsidRPr="00802333" w:rsidRDefault="007E04C0" w:rsidP="007E04C0">
            <w:pPr>
              <w:jc w:val="center"/>
              <w:rPr>
                <w:rFonts w:eastAsia="標楷體"/>
              </w:rPr>
            </w:pPr>
          </w:p>
        </w:tc>
        <w:tc>
          <w:tcPr>
            <w:tcW w:w="1397" w:type="dxa"/>
            <w:gridSpan w:val="3"/>
            <w:vAlign w:val="center"/>
          </w:tcPr>
          <w:p w14:paraId="2E800283" w14:textId="77777777" w:rsidR="007E04C0" w:rsidRPr="00802333" w:rsidRDefault="007E04C0" w:rsidP="007E04C0">
            <w:pPr>
              <w:jc w:val="center"/>
              <w:rPr>
                <w:rFonts w:eastAsia="標楷體"/>
              </w:rPr>
            </w:pPr>
            <w:r w:rsidRPr="00802333">
              <w:rPr>
                <w:rFonts w:eastAsia="標楷體" w:hint="eastAsia"/>
              </w:rPr>
              <w:t>體育</w:t>
            </w:r>
          </w:p>
        </w:tc>
        <w:tc>
          <w:tcPr>
            <w:tcW w:w="8930" w:type="dxa"/>
            <w:gridSpan w:val="10"/>
            <w:vAlign w:val="center"/>
          </w:tcPr>
          <w:p w14:paraId="1ECE5B9D" w14:textId="77777777" w:rsidR="007E04C0" w:rsidRPr="00802333" w:rsidRDefault="007E04C0" w:rsidP="007E04C0">
            <w:pPr>
              <w:rPr>
                <w:rFonts w:ascii="標楷體" w:eastAsia="標楷體" w:hAnsi="標楷體"/>
              </w:rPr>
            </w:pPr>
            <w:r w:rsidRPr="00802333">
              <w:rPr>
                <w:rFonts w:ascii="標楷體" w:eastAsia="標楷體" w:hAnsi="標楷體" w:hint="eastAsia"/>
              </w:rPr>
              <w:t>1.應用思考與分析能力，解決運動情境的問題。</w:t>
            </w:r>
          </w:p>
          <w:p w14:paraId="6D9D4CF5" w14:textId="77777777" w:rsidR="007E04C0" w:rsidRPr="00802333" w:rsidRDefault="007E04C0" w:rsidP="007E04C0">
            <w:pPr>
              <w:rPr>
                <w:rFonts w:ascii="標楷體" w:eastAsia="標楷體" w:hAnsi="標楷體"/>
              </w:rPr>
            </w:pPr>
            <w:r w:rsidRPr="00802333">
              <w:rPr>
                <w:rFonts w:ascii="標楷體" w:eastAsia="標楷體" w:hAnsi="標楷體" w:hint="eastAsia"/>
              </w:rPr>
              <w:t>2.了解各項運動基礎原理和規則。</w:t>
            </w:r>
          </w:p>
          <w:p w14:paraId="469E3250" w14:textId="77777777" w:rsidR="007E04C0" w:rsidRPr="00802333" w:rsidRDefault="007E04C0" w:rsidP="007E04C0">
            <w:pPr>
              <w:rPr>
                <w:rFonts w:ascii="標楷體" w:eastAsia="標楷體" w:hAnsi="標楷體"/>
              </w:rPr>
            </w:pPr>
            <w:r w:rsidRPr="00802333">
              <w:rPr>
                <w:rFonts w:ascii="標楷體" w:eastAsia="標楷體" w:hAnsi="標楷體" w:hint="eastAsia"/>
              </w:rPr>
              <w:t>3.表現局部或全身性的身體控制能力，發展專項運動技能。</w:t>
            </w:r>
          </w:p>
          <w:p w14:paraId="3DFD02B3" w14:textId="77777777" w:rsidR="007E04C0" w:rsidRPr="00802333" w:rsidRDefault="007E04C0" w:rsidP="007E04C0">
            <w:pPr>
              <w:rPr>
                <w:rFonts w:ascii="標楷體" w:eastAsia="標楷體" w:hAnsi="標楷體"/>
              </w:rPr>
            </w:pPr>
            <w:r w:rsidRPr="00802333">
              <w:rPr>
                <w:rFonts w:ascii="標楷體" w:eastAsia="標楷體" w:hAnsi="標楷體" w:hint="eastAsia"/>
              </w:rPr>
              <w:t>4.表現利他合群的態度，與他人理性溝通與和諧互動。</w:t>
            </w:r>
          </w:p>
          <w:p w14:paraId="7FED2E28" w14:textId="2E5D6C7D" w:rsidR="007E04C0" w:rsidRPr="00802333" w:rsidRDefault="007E04C0" w:rsidP="007E04C0">
            <w:pPr>
              <w:rPr>
                <w:rFonts w:eastAsia="標楷體"/>
              </w:rPr>
            </w:pPr>
            <w:r w:rsidRPr="00802333">
              <w:rPr>
                <w:rFonts w:ascii="標楷體" w:eastAsia="標楷體" w:hAnsi="標楷體" w:hint="eastAsia"/>
              </w:rPr>
              <w:t>5.運用運動技術的學習策略。</w:t>
            </w:r>
          </w:p>
        </w:tc>
        <w:tc>
          <w:tcPr>
            <w:tcW w:w="3827" w:type="dxa"/>
            <w:gridSpan w:val="4"/>
            <w:vAlign w:val="center"/>
          </w:tcPr>
          <w:p w14:paraId="4910BB2D" w14:textId="5117BA9F" w:rsidR="007E04C0" w:rsidRPr="00802333" w:rsidRDefault="007E04C0" w:rsidP="007E04C0">
            <w:pPr>
              <w:rPr>
                <w:rFonts w:eastAsia="標楷體"/>
              </w:rPr>
            </w:pPr>
            <w:r w:rsidRPr="00802333">
              <w:rPr>
                <w:rFonts w:ascii="標楷體" w:eastAsia="標楷體" w:hAnsi="標楷體" w:hint="eastAsia"/>
              </w:rPr>
              <w:t>態度檢核、課程互動、觀察記錄、分組活動、課堂問答、作業、實測</w:t>
            </w:r>
          </w:p>
        </w:tc>
      </w:tr>
      <w:tr w:rsidR="00802333" w:rsidRPr="00802333" w14:paraId="2190FE9A" w14:textId="77777777" w:rsidTr="00E67A42">
        <w:trPr>
          <w:cantSplit/>
          <w:trHeight w:val="480"/>
          <w:jc w:val="center"/>
        </w:trPr>
        <w:tc>
          <w:tcPr>
            <w:tcW w:w="14737" w:type="dxa"/>
            <w:gridSpan w:val="18"/>
            <w:shd w:val="clear" w:color="auto" w:fill="CCC0D9" w:themeFill="accent4" w:themeFillTint="66"/>
            <w:vAlign w:val="center"/>
          </w:tcPr>
          <w:p w14:paraId="194FB2F4" w14:textId="77777777" w:rsidR="007E04C0" w:rsidRPr="00802333" w:rsidRDefault="007E04C0" w:rsidP="007E04C0">
            <w:pPr>
              <w:jc w:val="center"/>
              <w:rPr>
                <w:rFonts w:eastAsia="標楷體"/>
                <w:b/>
                <w:sz w:val="28"/>
              </w:rPr>
            </w:pPr>
            <w:r w:rsidRPr="00802333">
              <w:rPr>
                <w:rFonts w:eastAsia="標楷體" w:hint="eastAsia"/>
                <w:b/>
                <w:sz w:val="32"/>
              </w:rPr>
              <w:t>各週教學進度及議題融入規劃</w:t>
            </w:r>
          </w:p>
        </w:tc>
      </w:tr>
      <w:tr w:rsidR="00802333" w:rsidRPr="00802333" w14:paraId="39355EF0" w14:textId="77777777" w:rsidTr="00E67A42">
        <w:trPr>
          <w:cantSplit/>
          <w:trHeight w:val="480"/>
          <w:jc w:val="center"/>
        </w:trPr>
        <w:tc>
          <w:tcPr>
            <w:tcW w:w="597" w:type="dxa"/>
            <w:gridSpan w:val="2"/>
            <w:vMerge w:val="restart"/>
            <w:shd w:val="clear" w:color="auto" w:fill="D9D9D9" w:themeFill="background1" w:themeFillShade="D9"/>
            <w:vAlign w:val="center"/>
          </w:tcPr>
          <w:p w14:paraId="52842A1E" w14:textId="77777777" w:rsidR="007E04C0" w:rsidRPr="00802333" w:rsidRDefault="007E04C0" w:rsidP="007E04C0">
            <w:pPr>
              <w:jc w:val="center"/>
              <w:rPr>
                <w:rFonts w:eastAsia="標楷體"/>
              </w:rPr>
            </w:pPr>
            <w:r w:rsidRPr="00802333">
              <w:rPr>
                <w:rFonts w:eastAsia="標楷體"/>
              </w:rPr>
              <w:t>週</w:t>
            </w:r>
          </w:p>
          <w:p w14:paraId="3350A860" w14:textId="77777777" w:rsidR="007E04C0" w:rsidRPr="00802333" w:rsidRDefault="007E04C0" w:rsidP="007E04C0">
            <w:pPr>
              <w:jc w:val="center"/>
              <w:rPr>
                <w:rFonts w:eastAsia="標楷體"/>
              </w:rPr>
            </w:pPr>
            <w:r w:rsidRPr="00802333">
              <w:rPr>
                <w:rFonts w:eastAsia="標楷體"/>
              </w:rPr>
              <w:t>次</w:t>
            </w:r>
          </w:p>
        </w:tc>
        <w:tc>
          <w:tcPr>
            <w:tcW w:w="672" w:type="dxa"/>
            <w:vMerge w:val="restart"/>
            <w:shd w:val="clear" w:color="auto" w:fill="D9D9D9" w:themeFill="background1" w:themeFillShade="D9"/>
            <w:vAlign w:val="center"/>
          </w:tcPr>
          <w:p w14:paraId="38583ECC" w14:textId="77777777" w:rsidR="007E04C0" w:rsidRPr="00802333" w:rsidRDefault="007E04C0" w:rsidP="007E04C0">
            <w:pPr>
              <w:jc w:val="center"/>
              <w:rPr>
                <w:rFonts w:eastAsia="標楷體"/>
              </w:rPr>
            </w:pPr>
            <w:r w:rsidRPr="00802333">
              <w:rPr>
                <w:rFonts w:eastAsia="標楷體"/>
              </w:rPr>
              <w:t>日期</w:t>
            </w:r>
          </w:p>
        </w:tc>
        <w:tc>
          <w:tcPr>
            <w:tcW w:w="5956" w:type="dxa"/>
            <w:gridSpan w:val="7"/>
            <w:shd w:val="clear" w:color="auto" w:fill="D9D9D9" w:themeFill="background1" w:themeFillShade="D9"/>
            <w:vAlign w:val="center"/>
          </w:tcPr>
          <w:p w14:paraId="2C6DDC5F" w14:textId="77777777" w:rsidR="007E04C0" w:rsidRPr="00802333" w:rsidRDefault="007E04C0" w:rsidP="007E04C0">
            <w:pPr>
              <w:jc w:val="center"/>
              <w:rPr>
                <w:rFonts w:eastAsia="標楷體"/>
              </w:rPr>
            </w:pPr>
            <w:r w:rsidRPr="00802333">
              <w:rPr>
                <w:rFonts w:eastAsia="標楷體"/>
              </w:rPr>
              <w:t>語文</w:t>
            </w:r>
          </w:p>
        </w:tc>
        <w:tc>
          <w:tcPr>
            <w:tcW w:w="1134" w:type="dxa"/>
            <w:vMerge w:val="restart"/>
            <w:shd w:val="clear" w:color="auto" w:fill="D9D9D9" w:themeFill="background1" w:themeFillShade="D9"/>
            <w:vAlign w:val="center"/>
          </w:tcPr>
          <w:p w14:paraId="0DABEE33" w14:textId="77777777" w:rsidR="007E04C0" w:rsidRPr="00802333" w:rsidRDefault="007E04C0" w:rsidP="007E04C0">
            <w:pPr>
              <w:jc w:val="center"/>
              <w:rPr>
                <w:rFonts w:eastAsia="標楷體"/>
              </w:rPr>
            </w:pPr>
            <w:r w:rsidRPr="00802333">
              <w:rPr>
                <w:rFonts w:eastAsia="標楷體"/>
              </w:rPr>
              <w:t>數學</w:t>
            </w:r>
          </w:p>
        </w:tc>
        <w:tc>
          <w:tcPr>
            <w:tcW w:w="992" w:type="dxa"/>
            <w:vMerge w:val="restart"/>
            <w:shd w:val="clear" w:color="auto" w:fill="D9D9D9" w:themeFill="background1" w:themeFillShade="D9"/>
            <w:vAlign w:val="center"/>
          </w:tcPr>
          <w:p w14:paraId="17DDCB29" w14:textId="77777777" w:rsidR="007E04C0" w:rsidRPr="00802333" w:rsidRDefault="007E04C0" w:rsidP="007E04C0">
            <w:pPr>
              <w:jc w:val="center"/>
              <w:rPr>
                <w:rFonts w:eastAsia="標楷體"/>
              </w:rPr>
            </w:pPr>
            <w:r w:rsidRPr="00802333">
              <w:rPr>
                <w:rFonts w:eastAsia="標楷體"/>
              </w:rPr>
              <w:t>社會</w:t>
            </w:r>
          </w:p>
        </w:tc>
        <w:tc>
          <w:tcPr>
            <w:tcW w:w="1134" w:type="dxa"/>
            <w:vMerge w:val="restart"/>
            <w:shd w:val="clear" w:color="auto" w:fill="D9D9D9" w:themeFill="background1" w:themeFillShade="D9"/>
            <w:vAlign w:val="center"/>
          </w:tcPr>
          <w:p w14:paraId="32C792F3" w14:textId="77777777" w:rsidR="007E04C0" w:rsidRPr="00802333" w:rsidRDefault="007E04C0" w:rsidP="007E04C0">
            <w:pPr>
              <w:jc w:val="center"/>
              <w:rPr>
                <w:rFonts w:eastAsia="標楷體"/>
              </w:rPr>
            </w:pPr>
            <w:r w:rsidRPr="00802333">
              <w:rPr>
                <w:rFonts w:eastAsia="標楷體" w:hint="eastAsia"/>
              </w:rPr>
              <w:t>自然</w:t>
            </w:r>
          </w:p>
          <w:p w14:paraId="2D5D50D1" w14:textId="77777777" w:rsidR="007E04C0" w:rsidRPr="00802333" w:rsidRDefault="007E04C0" w:rsidP="007E04C0">
            <w:pPr>
              <w:jc w:val="center"/>
              <w:rPr>
                <w:rFonts w:eastAsia="標楷體"/>
              </w:rPr>
            </w:pPr>
            <w:r w:rsidRPr="00802333">
              <w:rPr>
                <w:rFonts w:eastAsia="標楷體" w:hint="eastAsia"/>
              </w:rPr>
              <w:t>科學</w:t>
            </w:r>
          </w:p>
        </w:tc>
        <w:tc>
          <w:tcPr>
            <w:tcW w:w="992" w:type="dxa"/>
            <w:gridSpan w:val="2"/>
            <w:vMerge w:val="restart"/>
            <w:shd w:val="clear" w:color="auto" w:fill="D9D9D9" w:themeFill="background1" w:themeFillShade="D9"/>
            <w:vAlign w:val="center"/>
          </w:tcPr>
          <w:p w14:paraId="6FF221E9" w14:textId="77777777" w:rsidR="007E04C0" w:rsidRPr="00802333" w:rsidRDefault="007E04C0" w:rsidP="007E04C0">
            <w:pPr>
              <w:jc w:val="center"/>
              <w:rPr>
                <w:rFonts w:eastAsia="標楷體"/>
              </w:rPr>
            </w:pPr>
            <w:r w:rsidRPr="00802333">
              <w:rPr>
                <w:rFonts w:eastAsia="標楷體" w:hint="eastAsia"/>
              </w:rPr>
              <w:t>藝術</w:t>
            </w:r>
          </w:p>
        </w:tc>
        <w:tc>
          <w:tcPr>
            <w:tcW w:w="1134" w:type="dxa"/>
            <w:vMerge w:val="restart"/>
            <w:shd w:val="clear" w:color="auto" w:fill="D9D9D9" w:themeFill="background1" w:themeFillShade="D9"/>
            <w:vAlign w:val="center"/>
          </w:tcPr>
          <w:p w14:paraId="370BEC7E" w14:textId="77777777" w:rsidR="007E04C0" w:rsidRPr="00802333" w:rsidRDefault="007E04C0" w:rsidP="007E04C0">
            <w:pPr>
              <w:jc w:val="center"/>
              <w:rPr>
                <w:rFonts w:eastAsia="標楷體"/>
              </w:rPr>
            </w:pPr>
            <w:r w:rsidRPr="00802333">
              <w:rPr>
                <w:rFonts w:eastAsia="標楷體"/>
              </w:rPr>
              <w:t>綜合</w:t>
            </w:r>
          </w:p>
          <w:p w14:paraId="5F7C798F" w14:textId="77777777" w:rsidR="007E04C0" w:rsidRPr="00802333" w:rsidRDefault="007E04C0" w:rsidP="007E04C0">
            <w:pPr>
              <w:jc w:val="center"/>
              <w:rPr>
                <w:rFonts w:eastAsia="標楷體"/>
              </w:rPr>
            </w:pPr>
            <w:r w:rsidRPr="00802333">
              <w:rPr>
                <w:rFonts w:eastAsia="標楷體"/>
              </w:rPr>
              <w:t>活動</w:t>
            </w:r>
          </w:p>
        </w:tc>
        <w:tc>
          <w:tcPr>
            <w:tcW w:w="1134" w:type="dxa"/>
            <w:vMerge w:val="restart"/>
            <w:shd w:val="clear" w:color="auto" w:fill="D9D9D9" w:themeFill="background1" w:themeFillShade="D9"/>
            <w:vAlign w:val="center"/>
          </w:tcPr>
          <w:p w14:paraId="45505058" w14:textId="77777777" w:rsidR="007E04C0" w:rsidRPr="00802333" w:rsidRDefault="007E04C0" w:rsidP="007E04C0">
            <w:pPr>
              <w:jc w:val="center"/>
              <w:rPr>
                <w:rFonts w:eastAsia="標楷體"/>
              </w:rPr>
            </w:pPr>
            <w:r w:rsidRPr="00802333">
              <w:rPr>
                <w:rFonts w:eastAsia="標楷體" w:hint="eastAsia"/>
              </w:rPr>
              <w:t>科技</w:t>
            </w:r>
          </w:p>
        </w:tc>
        <w:tc>
          <w:tcPr>
            <w:tcW w:w="992" w:type="dxa"/>
            <w:vMerge w:val="restart"/>
            <w:shd w:val="clear" w:color="auto" w:fill="D9D9D9" w:themeFill="background1" w:themeFillShade="D9"/>
            <w:vAlign w:val="center"/>
          </w:tcPr>
          <w:p w14:paraId="3527214D" w14:textId="77777777" w:rsidR="007E04C0" w:rsidRPr="00802333" w:rsidRDefault="007E04C0" w:rsidP="007E04C0">
            <w:pPr>
              <w:jc w:val="center"/>
              <w:rPr>
                <w:rFonts w:eastAsia="標楷體"/>
              </w:rPr>
            </w:pPr>
            <w:r w:rsidRPr="00802333">
              <w:rPr>
                <w:rFonts w:eastAsia="標楷體" w:hint="eastAsia"/>
              </w:rPr>
              <w:t>健康與體育</w:t>
            </w:r>
          </w:p>
        </w:tc>
      </w:tr>
      <w:tr w:rsidR="00802333" w:rsidRPr="00802333" w14:paraId="32B4C5D1" w14:textId="77777777" w:rsidTr="00E67A42">
        <w:trPr>
          <w:cantSplit/>
          <w:trHeight w:val="813"/>
          <w:jc w:val="center"/>
        </w:trPr>
        <w:tc>
          <w:tcPr>
            <w:tcW w:w="597" w:type="dxa"/>
            <w:gridSpan w:val="2"/>
            <w:vMerge/>
            <w:shd w:val="clear" w:color="auto" w:fill="D9D9D9" w:themeFill="background1" w:themeFillShade="D9"/>
            <w:vAlign w:val="center"/>
          </w:tcPr>
          <w:p w14:paraId="4F880078" w14:textId="77777777" w:rsidR="007E04C0" w:rsidRPr="00802333" w:rsidRDefault="007E04C0" w:rsidP="007E04C0">
            <w:pPr>
              <w:jc w:val="center"/>
              <w:rPr>
                <w:rFonts w:eastAsia="標楷體"/>
              </w:rPr>
            </w:pPr>
          </w:p>
        </w:tc>
        <w:tc>
          <w:tcPr>
            <w:tcW w:w="672" w:type="dxa"/>
            <w:vMerge/>
            <w:tcBorders>
              <w:tl2br w:val="nil"/>
            </w:tcBorders>
            <w:shd w:val="clear" w:color="auto" w:fill="D9D9D9" w:themeFill="background1" w:themeFillShade="D9"/>
            <w:vAlign w:val="center"/>
          </w:tcPr>
          <w:p w14:paraId="2F86C8EC" w14:textId="77777777" w:rsidR="007E04C0" w:rsidRPr="00802333" w:rsidRDefault="007E04C0" w:rsidP="007E04C0">
            <w:pPr>
              <w:jc w:val="center"/>
              <w:rPr>
                <w:rFonts w:eastAsia="標楷體"/>
              </w:rPr>
            </w:pPr>
          </w:p>
        </w:tc>
        <w:tc>
          <w:tcPr>
            <w:tcW w:w="994" w:type="dxa"/>
            <w:gridSpan w:val="2"/>
            <w:shd w:val="clear" w:color="auto" w:fill="D9D9D9" w:themeFill="background1" w:themeFillShade="D9"/>
            <w:vAlign w:val="center"/>
          </w:tcPr>
          <w:p w14:paraId="60D6CA98" w14:textId="77777777" w:rsidR="007E04C0" w:rsidRPr="00802333" w:rsidRDefault="007E04C0" w:rsidP="007E04C0">
            <w:pPr>
              <w:jc w:val="center"/>
              <w:rPr>
                <w:rFonts w:eastAsia="標楷體"/>
              </w:rPr>
            </w:pPr>
            <w:r w:rsidRPr="00802333">
              <w:rPr>
                <w:rFonts w:eastAsia="標楷體"/>
              </w:rPr>
              <w:t>國語文</w:t>
            </w:r>
          </w:p>
        </w:tc>
        <w:tc>
          <w:tcPr>
            <w:tcW w:w="993" w:type="dxa"/>
            <w:shd w:val="clear" w:color="auto" w:fill="D9D9D9" w:themeFill="background1" w:themeFillShade="D9"/>
            <w:vAlign w:val="center"/>
          </w:tcPr>
          <w:p w14:paraId="2B270049" w14:textId="77777777" w:rsidR="007E04C0" w:rsidRPr="00802333" w:rsidRDefault="007E04C0" w:rsidP="007E04C0">
            <w:pPr>
              <w:jc w:val="center"/>
              <w:rPr>
                <w:rFonts w:eastAsia="標楷體"/>
              </w:rPr>
            </w:pPr>
            <w:r w:rsidRPr="00802333">
              <w:rPr>
                <w:rFonts w:eastAsia="標楷體"/>
              </w:rPr>
              <w:t>英語</w:t>
            </w:r>
          </w:p>
        </w:tc>
        <w:tc>
          <w:tcPr>
            <w:tcW w:w="992" w:type="dxa"/>
            <w:shd w:val="clear" w:color="auto" w:fill="D9D9D9" w:themeFill="background1" w:themeFillShade="D9"/>
            <w:vAlign w:val="center"/>
          </w:tcPr>
          <w:p w14:paraId="1242CCE9" w14:textId="77777777" w:rsidR="007E04C0" w:rsidRPr="00802333" w:rsidRDefault="007E04C0" w:rsidP="007E04C0">
            <w:pPr>
              <w:jc w:val="center"/>
              <w:rPr>
                <w:rFonts w:eastAsia="標楷體"/>
              </w:rPr>
            </w:pPr>
            <w:r w:rsidRPr="00802333">
              <w:rPr>
                <w:rFonts w:eastAsia="標楷體" w:hint="eastAsia"/>
              </w:rPr>
              <w:t>閩南語</w:t>
            </w:r>
          </w:p>
        </w:tc>
        <w:tc>
          <w:tcPr>
            <w:tcW w:w="992" w:type="dxa"/>
            <w:shd w:val="clear" w:color="auto" w:fill="D9D9D9" w:themeFill="background1" w:themeFillShade="D9"/>
            <w:vAlign w:val="center"/>
          </w:tcPr>
          <w:p w14:paraId="27BBB8B3" w14:textId="77777777" w:rsidR="007E04C0" w:rsidRPr="00802333" w:rsidRDefault="007E04C0" w:rsidP="007E04C0">
            <w:pPr>
              <w:jc w:val="center"/>
              <w:rPr>
                <w:rFonts w:eastAsia="標楷體"/>
              </w:rPr>
            </w:pPr>
            <w:r w:rsidRPr="00802333">
              <w:rPr>
                <w:rFonts w:eastAsia="標楷體" w:hint="eastAsia"/>
              </w:rPr>
              <w:t>客家語</w:t>
            </w:r>
          </w:p>
        </w:tc>
        <w:tc>
          <w:tcPr>
            <w:tcW w:w="851" w:type="dxa"/>
            <w:shd w:val="clear" w:color="auto" w:fill="D9D9D9" w:themeFill="background1" w:themeFillShade="D9"/>
            <w:vAlign w:val="center"/>
          </w:tcPr>
          <w:p w14:paraId="67A96B63" w14:textId="77777777" w:rsidR="007E04C0" w:rsidRPr="00802333" w:rsidRDefault="007E04C0" w:rsidP="007E04C0">
            <w:pPr>
              <w:jc w:val="center"/>
              <w:rPr>
                <w:rFonts w:eastAsia="標楷體"/>
              </w:rPr>
            </w:pPr>
            <w:r w:rsidRPr="00802333">
              <w:rPr>
                <w:rFonts w:ascii="標楷體" w:eastAsia="標楷體" w:hAnsi="標楷體" w:cs="DFKaiShu-SB-Estd-BF" w:hint="eastAsia"/>
                <w:kern w:val="0"/>
                <w:sz w:val="20"/>
                <w:szCs w:val="20"/>
              </w:rPr>
              <w:t>原住民語</w:t>
            </w:r>
          </w:p>
        </w:tc>
        <w:tc>
          <w:tcPr>
            <w:tcW w:w="1134" w:type="dxa"/>
            <w:shd w:val="clear" w:color="auto" w:fill="D9D9D9" w:themeFill="background1" w:themeFillShade="D9"/>
            <w:vAlign w:val="center"/>
          </w:tcPr>
          <w:p w14:paraId="6989B64A" w14:textId="77777777" w:rsidR="007E04C0" w:rsidRPr="00802333" w:rsidRDefault="007E04C0" w:rsidP="007E04C0">
            <w:pPr>
              <w:widowControl/>
              <w:spacing w:line="320" w:lineRule="exact"/>
              <w:jc w:val="center"/>
              <w:rPr>
                <w:rFonts w:ascii="標楷體" w:eastAsia="標楷體" w:hAnsi="標楷體" w:cs="DFKaiShu-SB-Estd-BF"/>
                <w:kern w:val="0"/>
                <w:sz w:val="20"/>
                <w:szCs w:val="20"/>
              </w:rPr>
            </w:pPr>
            <w:r w:rsidRPr="00802333">
              <w:rPr>
                <w:rFonts w:ascii="標楷體" w:eastAsia="標楷體" w:hAnsi="標楷體" w:cs="DFKaiShu-SB-Estd-BF" w:hint="eastAsia"/>
                <w:kern w:val="0"/>
                <w:sz w:val="20"/>
                <w:szCs w:val="20"/>
              </w:rPr>
              <w:t>台灣手語/</w:t>
            </w:r>
          </w:p>
          <w:p w14:paraId="6323225A" w14:textId="77777777" w:rsidR="007E04C0" w:rsidRPr="00802333" w:rsidRDefault="007E04C0" w:rsidP="007E04C0">
            <w:pPr>
              <w:jc w:val="center"/>
              <w:rPr>
                <w:rFonts w:eastAsia="標楷體"/>
              </w:rPr>
            </w:pPr>
            <w:r w:rsidRPr="00802333">
              <w:rPr>
                <w:rFonts w:ascii="標楷體" w:eastAsia="標楷體" w:hAnsi="標楷體" w:cs="DFKaiShu-SB-Estd-BF" w:hint="eastAsia"/>
                <w:kern w:val="0"/>
                <w:sz w:val="20"/>
                <w:szCs w:val="20"/>
              </w:rPr>
              <w:t>新住民語文</w:t>
            </w:r>
          </w:p>
        </w:tc>
        <w:tc>
          <w:tcPr>
            <w:tcW w:w="1134" w:type="dxa"/>
            <w:vMerge/>
            <w:shd w:val="clear" w:color="auto" w:fill="D9D9D9" w:themeFill="background1" w:themeFillShade="D9"/>
            <w:vAlign w:val="center"/>
          </w:tcPr>
          <w:p w14:paraId="55E9BEFF" w14:textId="77777777" w:rsidR="007E04C0" w:rsidRPr="00802333" w:rsidRDefault="007E04C0" w:rsidP="007E04C0">
            <w:pPr>
              <w:jc w:val="center"/>
              <w:rPr>
                <w:rFonts w:eastAsia="標楷體"/>
              </w:rPr>
            </w:pPr>
          </w:p>
        </w:tc>
        <w:tc>
          <w:tcPr>
            <w:tcW w:w="992" w:type="dxa"/>
            <w:vMerge/>
            <w:shd w:val="clear" w:color="auto" w:fill="D9D9D9" w:themeFill="background1" w:themeFillShade="D9"/>
            <w:vAlign w:val="center"/>
          </w:tcPr>
          <w:p w14:paraId="0351107C" w14:textId="77777777" w:rsidR="007E04C0" w:rsidRPr="00802333" w:rsidRDefault="007E04C0" w:rsidP="007E04C0">
            <w:pPr>
              <w:jc w:val="center"/>
              <w:rPr>
                <w:rFonts w:eastAsia="標楷體"/>
              </w:rPr>
            </w:pPr>
          </w:p>
        </w:tc>
        <w:tc>
          <w:tcPr>
            <w:tcW w:w="1134" w:type="dxa"/>
            <w:vMerge/>
            <w:shd w:val="clear" w:color="auto" w:fill="D9D9D9" w:themeFill="background1" w:themeFillShade="D9"/>
            <w:vAlign w:val="center"/>
          </w:tcPr>
          <w:p w14:paraId="57F22256" w14:textId="77777777" w:rsidR="007E04C0" w:rsidRPr="00802333" w:rsidRDefault="007E04C0" w:rsidP="007E04C0">
            <w:pPr>
              <w:jc w:val="center"/>
              <w:rPr>
                <w:rFonts w:eastAsia="標楷體"/>
              </w:rPr>
            </w:pPr>
          </w:p>
        </w:tc>
        <w:tc>
          <w:tcPr>
            <w:tcW w:w="992" w:type="dxa"/>
            <w:gridSpan w:val="2"/>
            <w:vMerge/>
            <w:shd w:val="clear" w:color="auto" w:fill="D9D9D9" w:themeFill="background1" w:themeFillShade="D9"/>
            <w:vAlign w:val="center"/>
          </w:tcPr>
          <w:p w14:paraId="7F1C2D69" w14:textId="77777777" w:rsidR="007E04C0" w:rsidRPr="00802333" w:rsidRDefault="007E04C0" w:rsidP="007E04C0">
            <w:pPr>
              <w:jc w:val="center"/>
              <w:rPr>
                <w:rFonts w:eastAsia="標楷體"/>
              </w:rPr>
            </w:pPr>
          </w:p>
        </w:tc>
        <w:tc>
          <w:tcPr>
            <w:tcW w:w="1134" w:type="dxa"/>
            <w:vMerge/>
            <w:shd w:val="clear" w:color="auto" w:fill="D9D9D9" w:themeFill="background1" w:themeFillShade="D9"/>
            <w:vAlign w:val="center"/>
          </w:tcPr>
          <w:p w14:paraId="770702C3" w14:textId="77777777" w:rsidR="007E04C0" w:rsidRPr="00802333" w:rsidRDefault="007E04C0" w:rsidP="007E04C0">
            <w:pPr>
              <w:jc w:val="center"/>
              <w:rPr>
                <w:rFonts w:eastAsia="標楷體"/>
              </w:rPr>
            </w:pPr>
          </w:p>
        </w:tc>
        <w:tc>
          <w:tcPr>
            <w:tcW w:w="1134" w:type="dxa"/>
            <w:vMerge/>
            <w:shd w:val="clear" w:color="auto" w:fill="D9D9D9" w:themeFill="background1" w:themeFillShade="D9"/>
            <w:vAlign w:val="center"/>
          </w:tcPr>
          <w:p w14:paraId="6301E926" w14:textId="77777777" w:rsidR="007E04C0" w:rsidRPr="00802333" w:rsidRDefault="007E04C0" w:rsidP="007E04C0">
            <w:pPr>
              <w:jc w:val="center"/>
              <w:rPr>
                <w:rFonts w:eastAsia="標楷體"/>
              </w:rPr>
            </w:pPr>
          </w:p>
        </w:tc>
        <w:tc>
          <w:tcPr>
            <w:tcW w:w="992" w:type="dxa"/>
            <w:vMerge/>
            <w:shd w:val="clear" w:color="auto" w:fill="D9D9D9" w:themeFill="background1" w:themeFillShade="D9"/>
            <w:vAlign w:val="center"/>
          </w:tcPr>
          <w:p w14:paraId="5B5A4FD0" w14:textId="77777777" w:rsidR="007E04C0" w:rsidRPr="00802333" w:rsidRDefault="007E04C0" w:rsidP="007E04C0">
            <w:pPr>
              <w:jc w:val="center"/>
              <w:rPr>
                <w:rFonts w:eastAsia="標楷體"/>
              </w:rPr>
            </w:pPr>
          </w:p>
        </w:tc>
      </w:tr>
      <w:tr w:rsidR="00802333" w:rsidRPr="00802333" w14:paraId="15397E0A" w14:textId="77777777" w:rsidTr="00532A89">
        <w:trPr>
          <w:cantSplit/>
          <w:trHeight w:val="780"/>
          <w:jc w:val="center"/>
        </w:trPr>
        <w:tc>
          <w:tcPr>
            <w:tcW w:w="597" w:type="dxa"/>
            <w:gridSpan w:val="2"/>
            <w:vAlign w:val="center"/>
          </w:tcPr>
          <w:p w14:paraId="5C15A1F0" w14:textId="345476EC" w:rsidR="007E04C0" w:rsidRPr="00802333" w:rsidRDefault="007E04C0" w:rsidP="007E04C0">
            <w:pPr>
              <w:jc w:val="center"/>
              <w:rPr>
                <w:rFonts w:eastAsia="標楷體"/>
              </w:rPr>
            </w:pPr>
            <w:r w:rsidRPr="00802333">
              <w:rPr>
                <w:rFonts w:eastAsia="標楷體" w:hint="eastAsia"/>
              </w:rPr>
              <w:lastRenderedPageBreak/>
              <w:t>1</w:t>
            </w:r>
          </w:p>
        </w:tc>
        <w:tc>
          <w:tcPr>
            <w:tcW w:w="672" w:type="dxa"/>
            <w:vAlign w:val="center"/>
          </w:tcPr>
          <w:p w14:paraId="1E1A4745" w14:textId="77777777" w:rsidR="007E04C0" w:rsidRPr="00802333" w:rsidRDefault="007E04C0" w:rsidP="007E04C0">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8/30~</w:t>
            </w:r>
          </w:p>
          <w:p w14:paraId="46E6E2D6" w14:textId="712CD371"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9/1</w:t>
            </w:r>
          </w:p>
        </w:tc>
        <w:tc>
          <w:tcPr>
            <w:tcW w:w="994" w:type="dxa"/>
            <w:gridSpan w:val="2"/>
            <w:vAlign w:val="center"/>
          </w:tcPr>
          <w:p w14:paraId="5FB88ACA"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第一課田園之秋選</w:t>
            </w:r>
          </w:p>
          <w:p w14:paraId="2299189D" w14:textId="45B14139" w:rsidR="007E04C0" w:rsidRPr="00802333" w:rsidRDefault="007E04C0" w:rsidP="007E04C0">
            <w:pPr>
              <w:jc w:val="both"/>
              <w:rPr>
                <w:rFonts w:eastAsia="標楷體"/>
              </w:rPr>
            </w:pPr>
            <w:r w:rsidRPr="00802333">
              <w:rPr>
                <w:rFonts w:ascii="標楷體" w:eastAsia="標楷體" w:hAnsi="標楷體" w:hint="eastAsia"/>
                <w:bCs/>
                <w:sz w:val="20"/>
                <w:szCs w:val="20"/>
              </w:rPr>
              <w:t>【環境教育】</w:t>
            </w:r>
          </w:p>
        </w:tc>
        <w:tc>
          <w:tcPr>
            <w:tcW w:w="993" w:type="dxa"/>
          </w:tcPr>
          <w:p w14:paraId="342923F0"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1 I Had a Great Vacation</w:t>
            </w:r>
          </w:p>
          <w:p w14:paraId="665215F3" w14:textId="29548854" w:rsidR="007E04C0" w:rsidRPr="00802333" w:rsidRDefault="007E04C0" w:rsidP="007E04C0">
            <w:pPr>
              <w:jc w:val="both"/>
              <w:rPr>
                <w:rFonts w:eastAsia="標楷體"/>
              </w:rPr>
            </w:pPr>
            <w:r w:rsidRPr="00802333">
              <w:rPr>
                <w:rFonts w:ascii="標楷體" w:eastAsia="標楷體" w:hAnsi="標楷體" w:hint="eastAsia"/>
                <w:sz w:val="22"/>
                <w:szCs w:val="22"/>
              </w:rPr>
              <w:t>【戶外教育】</w:t>
            </w:r>
          </w:p>
        </w:tc>
        <w:tc>
          <w:tcPr>
            <w:tcW w:w="992" w:type="dxa"/>
            <w:tcBorders>
              <w:top w:val="single" w:sz="4" w:space="0" w:color="000000"/>
              <w:left w:val="single" w:sz="4" w:space="0" w:color="000000"/>
              <w:bottom w:val="single" w:sz="4" w:space="0" w:color="000000"/>
              <w:right w:val="single" w:sz="4" w:space="0" w:color="000000"/>
            </w:tcBorders>
          </w:tcPr>
          <w:p w14:paraId="70A05E51" w14:textId="77777777" w:rsidR="007E04C0" w:rsidRPr="00802333" w:rsidRDefault="007E04C0" w:rsidP="007E04C0">
            <w:pPr>
              <w:rPr>
                <w:rFonts w:ascii="標楷體" w:eastAsia="標楷體" w:hAnsi="標楷體"/>
              </w:rPr>
            </w:pPr>
            <w:r w:rsidRPr="00802333">
              <w:rPr>
                <w:rFonts w:ascii="標楷體" w:eastAsia="標楷體" w:hAnsi="標楷體" w:hint="eastAsia"/>
              </w:rPr>
              <w:t>一、溫暖的親情 1.阿母的頭毛</w:t>
            </w:r>
          </w:p>
          <w:p w14:paraId="76210016" w14:textId="534F4B0D" w:rsidR="007E04C0" w:rsidRPr="00802333" w:rsidRDefault="007E04C0" w:rsidP="007E04C0">
            <w:pPr>
              <w:jc w:val="both"/>
              <w:rPr>
                <w:rFonts w:eastAsia="標楷體"/>
              </w:rPr>
            </w:pPr>
            <w:r w:rsidRPr="00802333">
              <w:rPr>
                <w:rFonts w:ascii="標楷體" w:eastAsia="標楷體" w:hAnsi="標楷體"/>
              </w:rPr>
              <w:t>【家庭教育】</w:t>
            </w:r>
          </w:p>
        </w:tc>
        <w:tc>
          <w:tcPr>
            <w:tcW w:w="992" w:type="dxa"/>
            <w:tcBorders>
              <w:top w:val="single" w:sz="4" w:space="0" w:color="000000"/>
              <w:left w:val="single" w:sz="4" w:space="0" w:color="000000"/>
              <w:bottom w:val="single" w:sz="4" w:space="0" w:color="000000"/>
              <w:right w:val="single" w:sz="4" w:space="0" w:color="000000"/>
            </w:tcBorders>
          </w:tcPr>
          <w:p w14:paraId="05BA8DB0" w14:textId="77777777" w:rsidR="007E04C0" w:rsidRPr="00802333" w:rsidRDefault="007E04C0" w:rsidP="007E04C0">
            <w:pPr>
              <w:spacing w:line="0" w:lineRule="atLeast"/>
              <w:rPr>
                <w:rFonts w:ascii="標楷體" w:eastAsia="標楷體" w:hAnsi="標楷體"/>
              </w:rPr>
            </w:pPr>
            <w:r w:rsidRPr="00802333">
              <w:rPr>
                <w:rFonts w:ascii="標楷體" w:eastAsia="標楷體" w:hAnsi="標楷體" w:hint="eastAsia"/>
              </w:rPr>
              <w:t>一、共下迎未來1.</w:t>
            </w:r>
            <w:r w:rsidRPr="00802333">
              <w:rPr>
                <w:rFonts w:ascii="新細明體-ExtB" w:eastAsia="新細明體-ExtB" w:hAnsi="新細明體-ExtB" w:cs="新細明體-ExtB" w:hint="eastAsia"/>
              </w:rPr>
              <w:t>𠊎</w:t>
            </w:r>
            <w:r w:rsidRPr="00802333">
              <w:rPr>
                <w:rFonts w:ascii="標楷體" w:eastAsia="標楷體" w:hAnsi="標楷體" w:hint="eastAsia"/>
              </w:rPr>
              <w:t>有一個</w:t>
            </w:r>
            <w:r w:rsidRPr="00802333">
              <w:rPr>
                <w:rFonts w:ascii="標楷體" w:eastAsia="標楷體" w:hAnsi="標楷體"/>
              </w:rPr>
              <w:t>(隻)夢想</w:t>
            </w:r>
          </w:p>
          <w:p w14:paraId="6B0D5303" w14:textId="60DA41C6" w:rsidR="007E04C0" w:rsidRPr="00802333" w:rsidRDefault="007E04C0" w:rsidP="007E04C0">
            <w:pPr>
              <w:jc w:val="both"/>
              <w:rPr>
                <w:rFonts w:eastAsia="標楷體"/>
              </w:rPr>
            </w:pPr>
            <w:r w:rsidRPr="00802333">
              <w:rPr>
                <w:rFonts w:ascii="標楷體" w:eastAsia="標楷體" w:hAnsi="標楷體"/>
              </w:rPr>
              <w:t>【人權教育】</w:t>
            </w:r>
          </w:p>
        </w:tc>
        <w:tc>
          <w:tcPr>
            <w:tcW w:w="851" w:type="dxa"/>
          </w:tcPr>
          <w:p w14:paraId="79368037" w14:textId="77777777" w:rsidR="007E04C0" w:rsidRPr="00802333" w:rsidRDefault="007E04C0" w:rsidP="007E04C0">
            <w:pPr>
              <w:jc w:val="both"/>
              <w:rPr>
                <w:rFonts w:eastAsia="標楷體"/>
              </w:rPr>
            </w:pPr>
          </w:p>
        </w:tc>
        <w:tc>
          <w:tcPr>
            <w:tcW w:w="1134" w:type="dxa"/>
          </w:tcPr>
          <w:p w14:paraId="307A13A6"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元一</w:t>
            </w:r>
          </w:p>
          <w:p w14:paraId="3AE1AE00" w14:textId="35521E5E" w:rsidR="007E04C0" w:rsidRPr="00802333" w:rsidRDefault="007E04C0" w:rsidP="007E04C0">
            <w:pPr>
              <w:jc w:val="both"/>
              <w:rPr>
                <w:rFonts w:eastAsia="標楷體"/>
              </w:rPr>
            </w:pPr>
            <w:r w:rsidRPr="00802333">
              <w:rPr>
                <w:rFonts w:eastAsia="標楷體" w:hint="eastAsia"/>
              </w:rPr>
              <w:t>玩跳繩</w:t>
            </w:r>
            <w:r w:rsidRPr="00802333">
              <w:rPr>
                <w:rFonts w:ascii="標楷體" w:eastAsia="標楷體" w:hAnsi="標楷體" w:hint="eastAsia"/>
                <w:sz w:val="22"/>
                <w:szCs w:val="22"/>
              </w:rPr>
              <w:t>【戶外教育】</w:t>
            </w:r>
          </w:p>
        </w:tc>
        <w:tc>
          <w:tcPr>
            <w:tcW w:w="1134" w:type="dxa"/>
            <w:vAlign w:val="center"/>
          </w:tcPr>
          <w:p w14:paraId="37FA7C34"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第1章 乘法公式與多項式</w:t>
            </w:r>
          </w:p>
          <w:p w14:paraId="1F7B9D7A"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1-1</w:t>
            </w:r>
          </w:p>
          <w:p w14:paraId="645508D7"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乘法公式</w:t>
            </w:r>
          </w:p>
          <w:p w14:paraId="2D4110CD"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342E4324"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7EDCFEC0" w14:textId="6DD29E88" w:rsidR="007E04C0" w:rsidRPr="00802333" w:rsidRDefault="007E04C0" w:rsidP="007E04C0">
            <w:pPr>
              <w:jc w:val="both"/>
              <w:rPr>
                <w:rFonts w:eastAsia="標楷體"/>
              </w:rPr>
            </w:pPr>
            <w:r w:rsidRPr="00802333">
              <w:rPr>
                <w:rFonts w:ascii="標楷體" w:eastAsia="標楷體" w:hAnsi="標楷體" w:hint="eastAsia"/>
                <w:bCs/>
                <w:sz w:val="20"/>
                <w:szCs w:val="20"/>
              </w:rPr>
              <w:t>【家庭教育】</w:t>
            </w:r>
          </w:p>
        </w:tc>
        <w:tc>
          <w:tcPr>
            <w:tcW w:w="992" w:type="dxa"/>
          </w:tcPr>
          <w:p w14:paraId="2EDC9B70" w14:textId="77777777" w:rsidR="007E04C0" w:rsidRPr="00802333" w:rsidRDefault="007E04C0" w:rsidP="007E04C0">
            <w:pPr>
              <w:snapToGrid w:val="0"/>
              <w:rPr>
                <w:rFonts w:ascii="標楷體" w:eastAsia="標楷體" w:hAnsi="標楷體"/>
              </w:rPr>
            </w:pPr>
            <w:r w:rsidRPr="00802333">
              <w:rPr>
                <w:rFonts w:ascii="標楷體" w:eastAsia="標楷體" w:hAnsi="標楷體" w:hint="eastAsia"/>
              </w:rPr>
              <w:t>第一篇 第一章 中國的自然環境</w:t>
            </w:r>
          </w:p>
          <w:p w14:paraId="6043D367" w14:textId="77777777" w:rsidR="007E04C0" w:rsidRPr="00802333" w:rsidRDefault="007E04C0" w:rsidP="007E04C0">
            <w:pPr>
              <w:snapToGrid w:val="0"/>
              <w:ind w:right="57"/>
              <w:rPr>
                <w:rFonts w:ascii="標楷體" w:eastAsia="標楷體" w:hAnsi="標楷體"/>
              </w:rPr>
            </w:pPr>
            <w:r w:rsidRPr="00802333">
              <w:rPr>
                <w:rFonts w:ascii="標楷體" w:eastAsia="標楷體" w:hAnsi="標楷體" w:hint="eastAsia"/>
              </w:rPr>
              <w:t>第三篇 第一章 商周至隋唐時期的國家與社會</w:t>
            </w:r>
          </w:p>
          <w:p w14:paraId="7F261A43" w14:textId="25120DB5" w:rsidR="007E04C0" w:rsidRPr="00802333" w:rsidRDefault="007E04C0" w:rsidP="007E04C0">
            <w:pPr>
              <w:jc w:val="both"/>
              <w:rPr>
                <w:rFonts w:eastAsia="標楷體"/>
              </w:rPr>
            </w:pPr>
            <w:r w:rsidRPr="00802333">
              <w:rPr>
                <w:rFonts w:ascii="標楷體" w:eastAsia="標楷體" w:hAnsi="標楷體" w:hint="eastAsia"/>
              </w:rPr>
              <w:t>第四篇 第一章 國家與民主治理</w:t>
            </w:r>
          </w:p>
        </w:tc>
        <w:tc>
          <w:tcPr>
            <w:tcW w:w="1134" w:type="dxa"/>
          </w:tcPr>
          <w:p w14:paraId="5ACCF1A4"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進入實驗室</w:t>
            </w:r>
          </w:p>
          <w:p w14:paraId="73CA68C2" w14:textId="035F12FF" w:rsidR="007E04C0" w:rsidRPr="00802333" w:rsidRDefault="007E04C0" w:rsidP="007E04C0">
            <w:pPr>
              <w:jc w:val="both"/>
              <w:rPr>
                <w:rFonts w:eastAsia="標楷體"/>
              </w:rPr>
            </w:pPr>
            <w:r w:rsidRPr="00802333">
              <w:rPr>
                <w:rFonts w:ascii="標楷體" w:eastAsia="標楷體" w:hAnsi="標楷體" w:cs="標楷體"/>
              </w:rPr>
              <w:t>【科技教育】</w:t>
            </w:r>
          </w:p>
        </w:tc>
        <w:tc>
          <w:tcPr>
            <w:tcW w:w="992" w:type="dxa"/>
            <w:gridSpan w:val="2"/>
            <w:vAlign w:val="center"/>
          </w:tcPr>
          <w:p w14:paraId="76013E18"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第五課琴聲悠揚</w:t>
            </w:r>
          </w:p>
          <w:p w14:paraId="28B817A8"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第一課優游「字」在</w:t>
            </w:r>
          </w:p>
          <w:p w14:paraId="3970421A"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第九課 藝起話相聲</w:t>
            </w:r>
          </w:p>
          <w:p w14:paraId="22A4B085"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*生涯議題</w:t>
            </w:r>
          </w:p>
          <w:p w14:paraId="2314A653" w14:textId="77777777" w:rsidR="007E04C0" w:rsidRPr="00802333" w:rsidRDefault="007E04C0" w:rsidP="007E04C0">
            <w:pPr>
              <w:ind w:right="57"/>
              <w:jc w:val="center"/>
              <w:rPr>
                <w:rFonts w:ascii="標楷體" w:eastAsia="標楷體" w:hAnsi="標楷體"/>
                <w:sz w:val="20"/>
                <w:szCs w:val="20"/>
              </w:rPr>
            </w:pPr>
          </w:p>
          <w:p w14:paraId="6A3D86FB"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第五課琴聲悠揚</w:t>
            </w:r>
          </w:p>
          <w:p w14:paraId="55703A4D"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第一課優游「字」在</w:t>
            </w:r>
          </w:p>
          <w:p w14:paraId="4D79841F"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第九課 藝起話相聲</w:t>
            </w:r>
          </w:p>
          <w:p w14:paraId="49CE8588"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*生涯議題*生涯議題</w:t>
            </w:r>
          </w:p>
          <w:p w14:paraId="12E59E4E" w14:textId="77777777" w:rsidR="007E04C0" w:rsidRPr="00802333" w:rsidRDefault="007E04C0" w:rsidP="007E04C0">
            <w:pPr>
              <w:ind w:right="57"/>
              <w:jc w:val="center"/>
              <w:rPr>
                <w:rFonts w:ascii="標楷體" w:eastAsia="標楷體" w:hAnsi="標楷體"/>
                <w:sz w:val="20"/>
                <w:szCs w:val="20"/>
              </w:rPr>
            </w:pPr>
          </w:p>
          <w:p w14:paraId="0DF6DF65"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第五課琴聲悠揚</w:t>
            </w:r>
          </w:p>
          <w:p w14:paraId="52E4DCFD"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lastRenderedPageBreak/>
              <w:t>第一課優游「字」在</w:t>
            </w:r>
          </w:p>
          <w:p w14:paraId="30FEB1B3"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第九課 藝起話相聲</w:t>
            </w:r>
          </w:p>
          <w:p w14:paraId="35F3E70F"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*生涯議題</w:t>
            </w:r>
          </w:p>
          <w:p w14:paraId="68F40BC7" w14:textId="77777777" w:rsidR="007E04C0" w:rsidRPr="00802333" w:rsidRDefault="007E04C0" w:rsidP="007E04C0">
            <w:pPr>
              <w:ind w:right="57"/>
              <w:jc w:val="center"/>
              <w:rPr>
                <w:rFonts w:ascii="標楷體" w:eastAsia="標楷體" w:hAnsi="標楷體"/>
                <w:sz w:val="20"/>
                <w:szCs w:val="20"/>
              </w:rPr>
            </w:pPr>
          </w:p>
          <w:p w14:paraId="7574CF9E"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第五課琴聲悠揚</w:t>
            </w:r>
          </w:p>
          <w:p w14:paraId="1D4DEA0B"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第一課優游「字」在</w:t>
            </w:r>
          </w:p>
          <w:p w14:paraId="51187565"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第九課 藝起話相聲</w:t>
            </w:r>
          </w:p>
          <w:p w14:paraId="325C95E2"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*生涯議題</w:t>
            </w:r>
          </w:p>
          <w:p w14:paraId="24EED20D" w14:textId="77777777" w:rsidR="007E04C0" w:rsidRPr="00802333" w:rsidRDefault="007E04C0" w:rsidP="007E04C0">
            <w:pPr>
              <w:ind w:right="57"/>
              <w:jc w:val="center"/>
              <w:rPr>
                <w:rFonts w:ascii="標楷體" w:eastAsia="標楷體" w:hAnsi="標楷體"/>
                <w:sz w:val="20"/>
                <w:szCs w:val="20"/>
              </w:rPr>
            </w:pPr>
          </w:p>
          <w:p w14:paraId="78FCF31E"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第五課琴聲悠揚</w:t>
            </w:r>
          </w:p>
          <w:p w14:paraId="1B07C128"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第一課優游「字」在</w:t>
            </w:r>
          </w:p>
          <w:p w14:paraId="1389EDBB"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lastRenderedPageBreak/>
              <w:t>第九課 藝起話相聲</w:t>
            </w:r>
          </w:p>
          <w:p w14:paraId="2D71DC60"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*生涯議題</w:t>
            </w:r>
          </w:p>
          <w:p w14:paraId="0420269F" w14:textId="77777777" w:rsidR="007E04C0" w:rsidRPr="00802333" w:rsidRDefault="007E04C0" w:rsidP="007E04C0">
            <w:pPr>
              <w:ind w:right="57"/>
              <w:jc w:val="center"/>
              <w:rPr>
                <w:rFonts w:ascii="標楷體" w:eastAsia="標楷體" w:hAnsi="標楷體"/>
                <w:sz w:val="20"/>
                <w:szCs w:val="20"/>
              </w:rPr>
            </w:pPr>
          </w:p>
          <w:p w14:paraId="607649C6"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第六課</w:t>
            </w:r>
          </w:p>
          <w:p w14:paraId="34F90A9F"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歌劇停看聽</w:t>
            </w:r>
          </w:p>
          <w:p w14:paraId="5119397F"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第二課雕塑美好</w:t>
            </w:r>
          </w:p>
          <w:p w14:paraId="4FBF9EC5"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第十課輕靈優雅的迴旋</w:t>
            </w:r>
          </w:p>
          <w:p w14:paraId="053AB90C" w14:textId="77777777" w:rsidR="007E04C0" w:rsidRPr="00802333" w:rsidRDefault="007E04C0" w:rsidP="007E04C0">
            <w:pPr>
              <w:ind w:right="57"/>
              <w:jc w:val="center"/>
              <w:rPr>
                <w:rFonts w:ascii="標楷體" w:eastAsia="標楷體" w:hAnsi="標楷體"/>
                <w:sz w:val="20"/>
                <w:szCs w:val="20"/>
              </w:rPr>
            </w:pPr>
          </w:p>
          <w:p w14:paraId="38D9ADCB"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評量週</w:t>
            </w:r>
          </w:p>
          <w:p w14:paraId="11ED1393"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第六課</w:t>
            </w:r>
          </w:p>
          <w:p w14:paraId="4F14A52D"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歌劇停看聽</w:t>
            </w:r>
          </w:p>
          <w:p w14:paraId="661180B8"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第二課雕塑美好</w:t>
            </w:r>
          </w:p>
          <w:p w14:paraId="4883F6B9"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第十課輕靈優雅的迴旋</w:t>
            </w:r>
          </w:p>
          <w:p w14:paraId="099CF5EC" w14:textId="77777777" w:rsidR="007E04C0" w:rsidRPr="00802333" w:rsidRDefault="007E04C0" w:rsidP="007E04C0">
            <w:pPr>
              <w:ind w:right="57"/>
              <w:jc w:val="center"/>
              <w:rPr>
                <w:rFonts w:ascii="標楷體" w:eastAsia="標楷體" w:hAnsi="標楷體"/>
                <w:sz w:val="20"/>
                <w:szCs w:val="20"/>
              </w:rPr>
            </w:pPr>
          </w:p>
          <w:p w14:paraId="659302A0"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lastRenderedPageBreak/>
              <w:t>第六課</w:t>
            </w:r>
          </w:p>
          <w:p w14:paraId="53D88E30"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歌劇停看聽</w:t>
            </w:r>
          </w:p>
          <w:p w14:paraId="35D3AE04"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第二課雕塑美好</w:t>
            </w:r>
          </w:p>
          <w:p w14:paraId="14C79C7B"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第十課輕靈優雅的迴旋</w:t>
            </w:r>
          </w:p>
          <w:p w14:paraId="48CAEA08" w14:textId="77777777" w:rsidR="007E04C0" w:rsidRPr="00802333" w:rsidRDefault="007E04C0" w:rsidP="007E04C0">
            <w:pPr>
              <w:ind w:right="57"/>
              <w:jc w:val="center"/>
              <w:rPr>
                <w:rFonts w:ascii="標楷體" w:eastAsia="標楷體" w:hAnsi="標楷體"/>
                <w:sz w:val="20"/>
                <w:szCs w:val="20"/>
              </w:rPr>
            </w:pPr>
          </w:p>
          <w:p w14:paraId="2B811C75"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第六課</w:t>
            </w:r>
          </w:p>
          <w:p w14:paraId="132D8F65"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歌劇停看聽</w:t>
            </w:r>
          </w:p>
          <w:p w14:paraId="55E2D5D4"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第二課雕塑美好</w:t>
            </w:r>
          </w:p>
          <w:p w14:paraId="7A32126F"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第十課輕靈優雅的迴旋</w:t>
            </w:r>
          </w:p>
          <w:p w14:paraId="6DFA2628" w14:textId="77777777" w:rsidR="007E04C0" w:rsidRPr="00802333" w:rsidRDefault="007E04C0" w:rsidP="007E04C0">
            <w:pPr>
              <w:ind w:right="57"/>
              <w:jc w:val="center"/>
              <w:rPr>
                <w:rFonts w:ascii="標楷體" w:eastAsia="標楷體" w:hAnsi="標楷體"/>
                <w:sz w:val="20"/>
                <w:szCs w:val="20"/>
              </w:rPr>
            </w:pPr>
          </w:p>
          <w:p w14:paraId="3096B3DC"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第七課聲聲不息</w:t>
            </w:r>
          </w:p>
          <w:p w14:paraId="207EC4FB"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第三課藝遊臺灣</w:t>
            </w:r>
          </w:p>
          <w:p w14:paraId="3A57A4A8"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第十一課</w:t>
            </w:r>
          </w:p>
          <w:p w14:paraId="4F5481D8"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走進電影世界</w:t>
            </w:r>
          </w:p>
          <w:p w14:paraId="780619E0" w14:textId="77777777" w:rsidR="007E04C0" w:rsidRPr="00802333" w:rsidRDefault="007E04C0" w:rsidP="007E04C0">
            <w:pPr>
              <w:ind w:right="57"/>
              <w:jc w:val="center"/>
              <w:rPr>
                <w:rFonts w:ascii="標楷體" w:eastAsia="標楷體" w:hAnsi="標楷體"/>
                <w:sz w:val="20"/>
                <w:szCs w:val="20"/>
              </w:rPr>
            </w:pPr>
          </w:p>
          <w:p w14:paraId="1D1BA17C"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第七課聲聲不息</w:t>
            </w:r>
          </w:p>
          <w:p w14:paraId="480ED64E"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第三課藝遊臺灣</w:t>
            </w:r>
          </w:p>
          <w:p w14:paraId="7C405A61"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第十一課</w:t>
            </w:r>
          </w:p>
          <w:p w14:paraId="4BD83898"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走進電影世界</w:t>
            </w:r>
          </w:p>
          <w:p w14:paraId="40FFF4B6" w14:textId="77777777" w:rsidR="007E04C0" w:rsidRPr="00802333" w:rsidRDefault="007E04C0" w:rsidP="007E04C0">
            <w:pPr>
              <w:ind w:right="57"/>
              <w:jc w:val="center"/>
              <w:rPr>
                <w:rFonts w:ascii="標楷體" w:eastAsia="標楷體" w:hAnsi="標楷體"/>
                <w:sz w:val="20"/>
                <w:szCs w:val="20"/>
              </w:rPr>
            </w:pPr>
          </w:p>
          <w:p w14:paraId="365BCD9F"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第七課聲聲不息</w:t>
            </w:r>
          </w:p>
          <w:p w14:paraId="7AEC2EFD"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第三課藝遊臺灣</w:t>
            </w:r>
          </w:p>
          <w:p w14:paraId="51D3A522"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第十一課</w:t>
            </w:r>
          </w:p>
          <w:p w14:paraId="3F72E1B1"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走進電影世界</w:t>
            </w:r>
          </w:p>
          <w:p w14:paraId="3549230F" w14:textId="77777777" w:rsidR="007E04C0" w:rsidRPr="00802333" w:rsidRDefault="007E04C0" w:rsidP="007E04C0">
            <w:pPr>
              <w:ind w:right="57"/>
              <w:jc w:val="center"/>
              <w:rPr>
                <w:rFonts w:ascii="標楷體" w:eastAsia="標楷體" w:hAnsi="標楷體"/>
                <w:sz w:val="20"/>
                <w:szCs w:val="20"/>
              </w:rPr>
            </w:pPr>
          </w:p>
          <w:p w14:paraId="51D2D588"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評量週</w:t>
            </w:r>
          </w:p>
          <w:p w14:paraId="2056AF81"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第八課廣告音樂知多少</w:t>
            </w:r>
          </w:p>
          <w:p w14:paraId="3897AD53"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第四課創造廣告</w:t>
            </w:r>
          </w:p>
          <w:p w14:paraId="2DE10B3E"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第十二課</w:t>
            </w:r>
          </w:p>
          <w:p w14:paraId="2D7904F1"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創意廣告</w:t>
            </w:r>
            <w:r w:rsidRPr="00802333">
              <w:rPr>
                <w:rFonts w:ascii="標楷體" w:eastAsia="標楷體" w:hAnsi="標楷體" w:hint="eastAsia"/>
                <w:sz w:val="20"/>
                <w:szCs w:val="20"/>
              </w:rPr>
              <w:lastRenderedPageBreak/>
              <w:t>新點子</w:t>
            </w:r>
          </w:p>
          <w:p w14:paraId="16BF6CF7"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性平議題</w:t>
            </w:r>
          </w:p>
          <w:p w14:paraId="48C40A49" w14:textId="77777777" w:rsidR="007E04C0" w:rsidRPr="00802333" w:rsidRDefault="007E04C0" w:rsidP="007E04C0">
            <w:pPr>
              <w:ind w:right="57"/>
              <w:jc w:val="center"/>
              <w:rPr>
                <w:rFonts w:ascii="標楷體" w:eastAsia="標楷體" w:hAnsi="標楷體"/>
                <w:sz w:val="20"/>
                <w:szCs w:val="20"/>
              </w:rPr>
            </w:pPr>
          </w:p>
          <w:p w14:paraId="23CB6218"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第八課廣告音樂知多少</w:t>
            </w:r>
          </w:p>
          <w:p w14:paraId="4C7F08D0"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第四課創造廣告</w:t>
            </w:r>
          </w:p>
          <w:p w14:paraId="4081E216"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第十二課</w:t>
            </w:r>
          </w:p>
          <w:p w14:paraId="51CB4D9E"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創意廣告新點子</w:t>
            </w:r>
          </w:p>
          <w:p w14:paraId="7F6D8840"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性平議題</w:t>
            </w:r>
          </w:p>
          <w:p w14:paraId="281107FF" w14:textId="77777777" w:rsidR="007E04C0" w:rsidRPr="00802333" w:rsidRDefault="007E04C0" w:rsidP="007E04C0">
            <w:pPr>
              <w:ind w:right="57"/>
              <w:jc w:val="center"/>
              <w:rPr>
                <w:rFonts w:ascii="標楷體" w:eastAsia="標楷體" w:hAnsi="標楷體"/>
                <w:sz w:val="20"/>
                <w:szCs w:val="20"/>
              </w:rPr>
            </w:pPr>
          </w:p>
          <w:p w14:paraId="306C8825"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第八課廣告音樂知多少</w:t>
            </w:r>
          </w:p>
          <w:p w14:paraId="4EAFCA5C"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第四課創造廣告</w:t>
            </w:r>
          </w:p>
          <w:p w14:paraId="48F2F9DF"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第十二課</w:t>
            </w:r>
          </w:p>
          <w:p w14:paraId="2C68C0AC"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創意廣告新點子</w:t>
            </w:r>
          </w:p>
          <w:p w14:paraId="49B44619"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性平議題</w:t>
            </w:r>
          </w:p>
          <w:p w14:paraId="23F20F17" w14:textId="77777777" w:rsidR="007E04C0" w:rsidRPr="00802333" w:rsidRDefault="007E04C0" w:rsidP="007E04C0">
            <w:pPr>
              <w:ind w:right="57"/>
              <w:jc w:val="center"/>
              <w:rPr>
                <w:rFonts w:ascii="標楷體" w:eastAsia="標楷體" w:hAnsi="標楷體"/>
                <w:sz w:val="20"/>
                <w:szCs w:val="20"/>
              </w:rPr>
            </w:pPr>
          </w:p>
          <w:p w14:paraId="1839AF50"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第八課廣告音樂知</w:t>
            </w:r>
            <w:r w:rsidRPr="00802333">
              <w:rPr>
                <w:rFonts w:ascii="標楷體" w:eastAsia="標楷體" w:hAnsi="標楷體" w:hint="eastAsia"/>
                <w:sz w:val="20"/>
                <w:szCs w:val="20"/>
              </w:rPr>
              <w:lastRenderedPageBreak/>
              <w:t>多少</w:t>
            </w:r>
          </w:p>
          <w:p w14:paraId="78074E40"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第四課創造廣告</w:t>
            </w:r>
          </w:p>
          <w:p w14:paraId="4B51E450"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第十二課</w:t>
            </w:r>
          </w:p>
          <w:p w14:paraId="1FB09CAB"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創意廣告新點子</w:t>
            </w:r>
          </w:p>
          <w:p w14:paraId="55770A29"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性平議題</w:t>
            </w:r>
          </w:p>
          <w:p w14:paraId="52CDB005" w14:textId="77777777" w:rsidR="007E04C0" w:rsidRPr="00802333" w:rsidRDefault="007E04C0" w:rsidP="007E04C0">
            <w:pPr>
              <w:ind w:right="57"/>
              <w:jc w:val="center"/>
              <w:rPr>
                <w:rFonts w:ascii="標楷體" w:eastAsia="標楷體" w:hAnsi="標楷體"/>
                <w:sz w:val="20"/>
                <w:szCs w:val="20"/>
              </w:rPr>
            </w:pPr>
          </w:p>
          <w:p w14:paraId="37E68396"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第八課廣告音樂知多少</w:t>
            </w:r>
          </w:p>
          <w:p w14:paraId="2152EE2E"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第四課創造廣告</w:t>
            </w:r>
          </w:p>
          <w:p w14:paraId="058828A4"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第十二課</w:t>
            </w:r>
          </w:p>
          <w:p w14:paraId="538BCB75"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創意廣告新點子</w:t>
            </w:r>
          </w:p>
          <w:p w14:paraId="350923F7"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性平議題</w:t>
            </w:r>
          </w:p>
          <w:p w14:paraId="3AB59A1D" w14:textId="77777777" w:rsidR="007E04C0" w:rsidRPr="00802333" w:rsidRDefault="007E04C0" w:rsidP="007E04C0">
            <w:pPr>
              <w:ind w:right="57"/>
              <w:jc w:val="center"/>
              <w:rPr>
                <w:rFonts w:ascii="標楷體" w:eastAsia="標楷體" w:hAnsi="標楷體"/>
                <w:sz w:val="20"/>
                <w:szCs w:val="20"/>
              </w:rPr>
            </w:pPr>
          </w:p>
          <w:p w14:paraId="63E62D24"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第八課廣告音樂知多少</w:t>
            </w:r>
          </w:p>
          <w:p w14:paraId="105E996B"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第四課創造廣告</w:t>
            </w:r>
          </w:p>
          <w:p w14:paraId="18306176"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第十二課</w:t>
            </w:r>
          </w:p>
          <w:p w14:paraId="13179934"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創意廣告</w:t>
            </w:r>
            <w:r w:rsidRPr="00802333">
              <w:rPr>
                <w:rFonts w:ascii="標楷體" w:eastAsia="標楷體" w:hAnsi="標楷體" w:hint="eastAsia"/>
                <w:sz w:val="20"/>
                <w:szCs w:val="20"/>
              </w:rPr>
              <w:lastRenderedPageBreak/>
              <w:t>新點子</w:t>
            </w:r>
          </w:p>
          <w:p w14:paraId="0B5D0F40"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性平議題</w:t>
            </w:r>
          </w:p>
          <w:p w14:paraId="0C1EB5F0" w14:textId="77777777" w:rsidR="007E04C0" w:rsidRPr="00802333" w:rsidRDefault="007E04C0" w:rsidP="007E04C0">
            <w:pPr>
              <w:ind w:right="57"/>
              <w:jc w:val="center"/>
              <w:rPr>
                <w:rFonts w:ascii="標楷體" w:eastAsia="標楷體" w:hAnsi="標楷體"/>
                <w:sz w:val="20"/>
                <w:szCs w:val="20"/>
              </w:rPr>
            </w:pPr>
          </w:p>
          <w:p w14:paraId="113667B2"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評量週第一課 雕塑美好(1)</w:t>
            </w:r>
          </w:p>
          <w:p w14:paraId="6F34D148"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第五課 琴聲悠揚(1)</w:t>
            </w:r>
          </w:p>
          <w:p w14:paraId="3721D463" w14:textId="584DAB25" w:rsidR="007E04C0" w:rsidRPr="00802333" w:rsidRDefault="007E04C0" w:rsidP="007E04C0">
            <w:pPr>
              <w:jc w:val="both"/>
              <w:rPr>
                <w:rFonts w:eastAsia="標楷體"/>
              </w:rPr>
            </w:pPr>
            <w:r w:rsidRPr="00802333">
              <w:rPr>
                <w:rFonts w:ascii="標楷體" w:eastAsia="標楷體" w:hAnsi="標楷體" w:hint="eastAsia"/>
                <w:sz w:val="20"/>
                <w:szCs w:val="20"/>
              </w:rPr>
              <w:t xml:space="preserve">第九課 </w:t>
            </w:r>
            <w:r w:rsidRPr="00802333">
              <w:rPr>
                <w:rFonts w:ascii="標楷體" w:eastAsia="標楷體" w:hAnsi="標楷體" w:hint="eastAsia"/>
                <w:kern w:val="0"/>
                <w:sz w:val="20"/>
                <w:szCs w:val="20"/>
              </w:rPr>
              <w:t>藝起話相聲</w:t>
            </w:r>
            <w:r w:rsidRPr="00802333">
              <w:rPr>
                <w:rFonts w:ascii="標楷體" w:eastAsia="標楷體" w:hAnsi="標楷體" w:hint="eastAsia"/>
                <w:sz w:val="20"/>
                <w:szCs w:val="20"/>
              </w:rPr>
              <w:t>(1) 【生命教育】</w:t>
            </w:r>
          </w:p>
        </w:tc>
        <w:tc>
          <w:tcPr>
            <w:tcW w:w="1134" w:type="dxa"/>
            <w:shd w:val="clear" w:color="auto" w:fill="FFFFFF"/>
          </w:tcPr>
          <w:p w14:paraId="49B14E12"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lastRenderedPageBreak/>
              <w:t>童軍：</w:t>
            </w:r>
            <w:r w:rsidRPr="00802333">
              <w:rPr>
                <w:rFonts w:ascii="Calibri" w:eastAsia="Calibri" w:hAnsi="Calibri" w:cs="Calibri"/>
              </w:rPr>
              <w:t>第一主題戶外炊事樂第1單元野地燧人氏</w:t>
            </w:r>
          </w:p>
          <w:p w14:paraId="320CDBC9"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3258804B"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【生涯規劃】</w:t>
            </w:r>
          </w:p>
          <w:p w14:paraId="083E81A9"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家政：第三主題資源有方第1單元支援家庭我可以</w:t>
            </w:r>
          </w:p>
          <w:p w14:paraId="6100DDA6"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【家庭教育】</w:t>
            </w:r>
          </w:p>
          <w:p w14:paraId="79441E6A"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輔導：第五主題團體二三事第1單元人際你我他</w:t>
            </w:r>
          </w:p>
          <w:p w14:paraId="454FC50A"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【品德教</w:t>
            </w:r>
            <w:r w:rsidRPr="00802333">
              <w:rPr>
                <w:rFonts w:ascii="Calibri" w:eastAsia="Calibri" w:hAnsi="Calibri" w:cs="Calibri"/>
              </w:rPr>
              <w:lastRenderedPageBreak/>
              <w:t>育】</w:t>
            </w:r>
          </w:p>
          <w:p w14:paraId="27DDA1D3" w14:textId="2046E647" w:rsidR="007E04C0" w:rsidRPr="00802333" w:rsidRDefault="007E04C0" w:rsidP="007E04C0">
            <w:pPr>
              <w:jc w:val="both"/>
              <w:rPr>
                <w:rFonts w:eastAsia="標楷體"/>
              </w:rPr>
            </w:pPr>
            <w:r w:rsidRPr="00802333">
              <w:rPr>
                <w:rFonts w:ascii="標楷體" w:eastAsia="標楷體" w:hAnsi="標楷體" w:cs="標楷體"/>
              </w:rPr>
              <w:t>【性侵防治】</w:t>
            </w:r>
          </w:p>
        </w:tc>
        <w:tc>
          <w:tcPr>
            <w:tcW w:w="1134" w:type="dxa"/>
            <w:shd w:val="clear" w:color="auto" w:fill="FFFFFF"/>
            <w:vAlign w:val="center"/>
          </w:tcPr>
          <w:p w14:paraId="412CEF83"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第三冊第1章資訊倫理</w:t>
            </w:r>
          </w:p>
          <w:p w14:paraId="73ED5326"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1-1資訊倫理的意涵</w:t>
            </w:r>
            <w:r w:rsidRPr="00802333">
              <w:rPr>
                <w:rFonts w:ascii="新細明體" w:hAnsi="新細明體" w:cs="新細明體" w:hint="eastAsia"/>
                <w:bCs/>
                <w:sz w:val="20"/>
                <w:szCs w:val="20"/>
              </w:rPr>
              <w:t>～</w:t>
            </w:r>
            <w:r w:rsidRPr="00802333">
              <w:rPr>
                <w:rFonts w:ascii="標楷體" w:eastAsia="標楷體" w:hAnsi="標楷體" w:hint="eastAsia"/>
                <w:bCs/>
                <w:sz w:val="20"/>
                <w:szCs w:val="20"/>
              </w:rPr>
              <w:t>1-2網路禮儀與規範</w:t>
            </w:r>
          </w:p>
          <w:p w14:paraId="729BBB7C" w14:textId="77777777" w:rsidR="007E04C0" w:rsidRPr="00802333" w:rsidRDefault="007E04C0" w:rsidP="007E04C0">
            <w:pPr>
              <w:widowControl/>
              <w:spacing w:line="260" w:lineRule="exact"/>
              <w:jc w:val="center"/>
              <w:rPr>
                <w:rFonts w:ascii="標楷體" w:eastAsia="標楷體" w:hAnsi="標楷體"/>
                <w:bCs/>
                <w:sz w:val="20"/>
                <w:szCs w:val="20"/>
              </w:rPr>
            </w:pPr>
          </w:p>
          <w:p w14:paraId="5B74666D"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1. 瞭解科技系統的模式。</w:t>
            </w:r>
          </w:p>
          <w:p w14:paraId="1B8A5079"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2. 瞭解設計的意義。</w:t>
            </w:r>
          </w:p>
          <w:p w14:paraId="243DE283"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3. 舉例日常生活的設計項目。</w:t>
            </w:r>
          </w:p>
          <w:p w14:paraId="75278A09"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4. 瞭解商業考量設計的重點。</w:t>
            </w:r>
          </w:p>
          <w:p w14:paraId="7F77E97D" w14:textId="77777777" w:rsidR="007E04C0" w:rsidRPr="00802333" w:rsidRDefault="007E04C0" w:rsidP="007E04C0">
            <w:pPr>
              <w:jc w:val="both"/>
              <w:rPr>
                <w:rFonts w:ascii="標楷體" w:eastAsia="標楷體" w:hAnsi="標楷體" w:cs="Arial"/>
                <w:kern w:val="0"/>
                <w:sz w:val="20"/>
                <w:szCs w:val="20"/>
              </w:rPr>
            </w:pPr>
            <w:r w:rsidRPr="00802333">
              <w:rPr>
                <w:rFonts w:ascii="標楷體" w:eastAsia="標楷體" w:hAnsi="標楷體" w:cs="Arial"/>
                <w:kern w:val="0"/>
                <w:sz w:val="20"/>
                <w:szCs w:val="20"/>
              </w:rPr>
              <w:t>5. 認識設計思考的流程。</w:t>
            </w:r>
          </w:p>
          <w:p w14:paraId="14C4B253" w14:textId="77777777" w:rsidR="007E04C0" w:rsidRPr="00802333" w:rsidRDefault="007E04C0" w:rsidP="007E04C0">
            <w:pPr>
              <w:jc w:val="both"/>
              <w:rPr>
                <w:rFonts w:ascii="標楷體" w:eastAsia="標楷體" w:hAnsi="標楷體" w:cs="Arial"/>
                <w:kern w:val="0"/>
                <w:sz w:val="20"/>
                <w:szCs w:val="20"/>
              </w:rPr>
            </w:pPr>
          </w:p>
          <w:p w14:paraId="7C95D68B" w14:textId="3FB9AB0B" w:rsidR="007E04C0" w:rsidRPr="00802333" w:rsidRDefault="007E04C0" w:rsidP="007E04C0">
            <w:pPr>
              <w:jc w:val="both"/>
              <w:rPr>
                <w:rFonts w:eastAsia="標楷體"/>
              </w:rPr>
            </w:pPr>
            <w:r w:rsidRPr="00802333">
              <w:rPr>
                <w:rFonts w:eastAsia="標楷體" w:hint="eastAsia"/>
              </w:rPr>
              <w:t>課程說明</w:t>
            </w:r>
            <w:r w:rsidRPr="00802333">
              <w:rPr>
                <w:rFonts w:eastAsia="標楷體" w:hint="eastAsia"/>
              </w:rPr>
              <w:t>,</w:t>
            </w:r>
            <w:r w:rsidRPr="00802333">
              <w:rPr>
                <w:rFonts w:eastAsia="標楷體" w:hint="eastAsia"/>
              </w:rPr>
              <w:t>媒體識讀與網路禮儀</w:t>
            </w:r>
          </w:p>
        </w:tc>
        <w:tc>
          <w:tcPr>
            <w:tcW w:w="992" w:type="dxa"/>
          </w:tcPr>
          <w:p w14:paraId="057A5808" w14:textId="77777777" w:rsidR="007E04C0" w:rsidRPr="00802333" w:rsidRDefault="007E04C0" w:rsidP="007E04C0">
            <w:pPr>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w:t>
            </w:r>
            <w:r w:rsidRPr="00802333">
              <w:rPr>
                <w:rFonts w:asciiTheme="minorEastAsia" w:eastAsiaTheme="minorEastAsia" w:hAnsiTheme="minorEastAsia"/>
                <w:sz w:val="20"/>
                <w:szCs w:val="20"/>
              </w:rPr>
              <w:t>1-1</w:t>
            </w:r>
            <w:r w:rsidRPr="00802333">
              <w:rPr>
                <w:rFonts w:asciiTheme="minorEastAsia" w:eastAsiaTheme="minorEastAsia" w:hAnsiTheme="minorEastAsia" w:hint="eastAsia"/>
                <w:sz w:val="20"/>
                <w:szCs w:val="20"/>
              </w:rPr>
              <w:t>章</w:t>
            </w:r>
          </w:p>
          <w:p w14:paraId="418FEDD1" w14:textId="77777777" w:rsidR="007E04C0" w:rsidRPr="00802333" w:rsidRDefault="007E04C0" w:rsidP="007E04C0">
            <w:pPr>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飛揚青春擁抱愛</w:t>
            </w:r>
          </w:p>
          <w:p w14:paraId="1B5489DC" w14:textId="49A34CA2" w:rsidR="007E04C0" w:rsidRPr="00802333" w:rsidRDefault="007E04C0" w:rsidP="007E04C0">
            <w:pPr>
              <w:jc w:val="both"/>
              <w:rPr>
                <w:rFonts w:eastAsia="標楷體"/>
              </w:rPr>
            </w:pPr>
            <w:r w:rsidRPr="00802333">
              <w:rPr>
                <w:rFonts w:asciiTheme="minorEastAsia" w:eastAsiaTheme="minorEastAsia" w:hAnsiTheme="minorEastAsia" w:hint="eastAsia"/>
                <w:sz w:val="20"/>
                <w:szCs w:val="20"/>
              </w:rPr>
              <w:t>【法治教育】</w:t>
            </w:r>
          </w:p>
        </w:tc>
      </w:tr>
      <w:tr w:rsidR="00802333" w:rsidRPr="00802333" w14:paraId="273EFCE7" w14:textId="77777777" w:rsidTr="00532A89">
        <w:trPr>
          <w:cantSplit/>
          <w:trHeight w:val="780"/>
          <w:jc w:val="center"/>
        </w:trPr>
        <w:tc>
          <w:tcPr>
            <w:tcW w:w="597" w:type="dxa"/>
            <w:gridSpan w:val="2"/>
            <w:vAlign w:val="center"/>
          </w:tcPr>
          <w:p w14:paraId="59A4F330" w14:textId="31AED7A1" w:rsidR="007E04C0" w:rsidRPr="00802333" w:rsidRDefault="007E04C0" w:rsidP="007E04C0">
            <w:pPr>
              <w:jc w:val="center"/>
              <w:rPr>
                <w:rFonts w:eastAsia="標楷體"/>
              </w:rPr>
            </w:pPr>
            <w:r w:rsidRPr="00802333">
              <w:rPr>
                <w:rFonts w:eastAsia="標楷體" w:hint="eastAsia"/>
              </w:rPr>
              <w:lastRenderedPageBreak/>
              <w:t>2</w:t>
            </w:r>
          </w:p>
        </w:tc>
        <w:tc>
          <w:tcPr>
            <w:tcW w:w="672" w:type="dxa"/>
            <w:vAlign w:val="center"/>
          </w:tcPr>
          <w:p w14:paraId="28126310" w14:textId="1B9309B7"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9/4~9/8</w:t>
            </w:r>
          </w:p>
        </w:tc>
        <w:tc>
          <w:tcPr>
            <w:tcW w:w="994" w:type="dxa"/>
            <w:gridSpan w:val="2"/>
            <w:vAlign w:val="center"/>
          </w:tcPr>
          <w:p w14:paraId="72E87D3B"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第一課田園之秋選</w:t>
            </w:r>
          </w:p>
          <w:p w14:paraId="646F227E" w14:textId="5C1932C6" w:rsidR="007E04C0" w:rsidRPr="00802333" w:rsidRDefault="007E04C0" w:rsidP="007E04C0">
            <w:pPr>
              <w:jc w:val="both"/>
              <w:rPr>
                <w:rFonts w:eastAsia="標楷體"/>
              </w:rPr>
            </w:pPr>
            <w:r w:rsidRPr="00802333">
              <w:rPr>
                <w:rFonts w:ascii="標楷體" w:eastAsia="標楷體" w:hAnsi="標楷體" w:hint="eastAsia"/>
                <w:bCs/>
                <w:sz w:val="20"/>
                <w:szCs w:val="20"/>
              </w:rPr>
              <w:t>【環境教育】</w:t>
            </w:r>
          </w:p>
        </w:tc>
        <w:tc>
          <w:tcPr>
            <w:tcW w:w="993" w:type="dxa"/>
          </w:tcPr>
          <w:p w14:paraId="2AFEC5B3"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1 I Had a Great Vacation</w:t>
            </w:r>
          </w:p>
          <w:p w14:paraId="168B3922" w14:textId="0AF32CF0" w:rsidR="007E04C0" w:rsidRPr="00802333" w:rsidRDefault="007E04C0" w:rsidP="007E04C0">
            <w:pPr>
              <w:jc w:val="both"/>
              <w:rPr>
                <w:rFonts w:eastAsia="標楷體"/>
              </w:rPr>
            </w:pPr>
            <w:r w:rsidRPr="00802333">
              <w:rPr>
                <w:rFonts w:ascii="標楷體" w:eastAsia="標楷體" w:hAnsi="標楷體" w:hint="eastAsia"/>
                <w:sz w:val="22"/>
                <w:szCs w:val="22"/>
              </w:rPr>
              <w:t>【戶外教育】</w:t>
            </w:r>
          </w:p>
        </w:tc>
        <w:tc>
          <w:tcPr>
            <w:tcW w:w="992" w:type="dxa"/>
            <w:tcBorders>
              <w:top w:val="single" w:sz="4" w:space="0" w:color="000000"/>
              <w:left w:val="single" w:sz="4" w:space="0" w:color="000000"/>
              <w:bottom w:val="single" w:sz="4" w:space="0" w:color="000000"/>
              <w:right w:val="single" w:sz="4" w:space="0" w:color="000000"/>
            </w:tcBorders>
          </w:tcPr>
          <w:p w14:paraId="23FF14DB" w14:textId="77777777" w:rsidR="007E04C0" w:rsidRPr="00802333" w:rsidRDefault="007E04C0" w:rsidP="007E04C0">
            <w:pPr>
              <w:rPr>
                <w:rFonts w:ascii="標楷體" w:eastAsia="標楷體" w:hAnsi="標楷體"/>
              </w:rPr>
            </w:pPr>
            <w:r w:rsidRPr="00802333">
              <w:rPr>
                <w:rFonts w:ascii="標楷體" w:eastAsia="標楷體" w:hAnsi="標楷體" w:hint="eastAsia"/>
              </w:rPr>
              <w:t>一、溫暖的親情 1.阿母的頭毛</w:t>
            </w:r>
          </w:p>
          <w:p w14:paraId="761B7C67" w14:textId="0BCFD4F4" w:rsidR="007E04C0" w:rsidRPr="00802333" w:rsidRDefault="007E04C0" w:rsidP="007E04C0">
            <w:pPr>
              <w:jc w:val="both"/>
              <w:rPr>
                <w:rFonts w:eastAsia="標楷體"/>
              </w:rPr>
            </w:pPr>
            <w:r w:rsidRPr="00802333">
              <w:rPr>
                <w:rFonts w:ascii="標楷體" w:eastAsia="標楷體" w:hAnsi="標楷體"/>
              </w:rPr>
              <w:t>【家庭教育】</w:t>
            </w:r>
          </w:p>
        </w:tc>
        <w:tc>
          <w:tcPr>
            <w:tcW w:w="992" w:type="dxa"/>
            <w:tcBorders>
              <w:top w:val="single" w:sz="4" w:space="0" w:color="000000"/>
              <w:left w:val="single" w:sz="4" w:space="0" w:color="000000"/>
              <w:bottom w:val="single" w:sz="4" w:space="0" w:color="000000"/>
              <w:right w:val="single" w:sz="4" w:space="0" w:color="000000"/>
            </w:tcBorders>
          </w:tcPr>
          <w:p w14:paraId="301A228C" w14:textId="77777777" w:rsidR="007E04C0" w:rsidRPr="00802333" w:rsidRDefault="007E04C0" w:rsidP="007E04C0">
            <w:pPr>
              <w:spacing w:line="0" w:lineRule="atLeast"/>
              <w:rPr>
                <w:rFonts w:ascii="標楷體" w:eastAsia="標楷體" w:hAnsi="標楷體"/>
              </w:rPr>
            </w:pPr>
            <w:r w:rsidRPr="00802333">
              <w:rPr>
                <w:rFonts w:ascii="標楷體" w:eastAsia="標楷體" w:hAnsi="標楷體" w:hint="eastAsia"/>
              </w:rPr>
              <w:t>一、共下迎未來1.</w:t>
            </w:r>
            <w:r w:rsidRPr="00802333">
              <w:rPr>
                <w:rFonts w:ascii="新細明體-ExtB" w:eastAsia="新細明體-ExtB" w:hAnsi="新細明體-ExtB" w:cs="新細明體-ExtB" w:hint="eastAsia"/>
              </w:rPr>
              <w:t>𠊎</w:t>
            </w:r>
            <w:r w:rsidRPr="00802333">
              <w:rPr>
                <w:rFonts w:ascii="標楷體" w:eastAsia="標楷體" w:hAnsi="標楷體" w:hint="eastAsia"/>
              </w:rPr>
              <w:t>有一個</w:t>
            </w:r>
            <w:r w:rsidRPr="00802333">
              <w:rPr>
                <w:rFonts w:ascii="標楷體" w:eastAsia="標楷體" w:hAnsi="標楷體"/>
              </w:rPr>
              <w:t>(隻)夢想</w:t>
            </w:r>
          </w:p>
          <w:p w14:paraId="17807E52" w14:textId="75AC11A0" w:rsidR="007E04C0" w:rsidRPr="00802333" w:rsidRDefault="007E04C0" w:rsidP="007E04C0">
            <w:pPr>
              <w:jc w:val="both"/>
              <w:rPr>
                <w:rFonts w:eastAsia="標楷體"/>
              </w:rPr>
            </w:pPr>
            <w:r w:rsidRPr="00802333">
              <w:rPr>
                <w:rFonts w:ascii="標楷體" w:eastAsia="標楷體" w:hAnsi="標楷體"/>
              </w:rPr>
              <w:t>【人權教育】</w:t>
            </w:r>
          </w:p>
        </w:tc>
        <w:tc>
          <w:tcPr>
            <w:tcW w:w="851" w:type="dxa"/>
          </w:tcPr>
          <w:p w14:paraId="377ACFDB" w14:textId="77777777" w:rsidR="007E04C0" w:rsidRPr="00802333" w:rsidRDefault="007E04C0" w:rsidP="007E04C0">
            <w:pPr>
              <w:jc w:val="both"/>
              <w:rPr>
                <w:rFonts w:eastAsia="標楷體"/>
              </w:rPr>
            </w:pPr>
          </w:p>
        </w:tc>
        <w:tc>
          <w:tcPr>
            <w:tcW w:w="1134" w:type="dxa"/>
          </w:tcPr>
          <w:p w14:paraId="6BADB7DB"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元一</w:t>
            </w:r>
          </w:p>
          <w:p w14:paraId="7D84C3A5" w14:textId="4A734121" w:rsidR="007E04C0" w:rsidRPr="00802333" w:rsidRDefault="007E04C0" w:rsidP="007E04C0">
            <w:pPr>
              <w:jc w:val="both"/>
              <w:rPr>
                <w:rFonts w:eastAsia="標楷體"/>
              </w:rPr>
            </w:pPr>
            <w:r w:rsidRPr="00802333">
              <w:rPr>
                <w:rFonts w:eastAsia="標楷體" w:hint="eastAsia"/>
              </w:rPr>
              <w:t>玩跳繩</w:t>
            </w:r>
            <w:r w:rsidRPr="00802333">
              <w:rPr>
                <w:rFonts w:ascii="標楷體" w:eastAsia="標楷體" w:hAnsi="標楷體" w:hint="eastAsia"/>
                <w:sz w:val="22"/>
                <w:szCs w:val="22"/>
              </w:rPr>
              <w:t>【戶外教育】</w:t>
            </w:r>
          </w:p>
        </w:tc>
        <w:tc>
          <w:tcPr>
            <w:tcW w:w="1134" w:type="dxa"/>
            <w:vAlign w:val="center"/>
          </w:tcPr>
          <w:p w14:paraId="4418BB2C"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第1章 乘法公式與多項式</w:t>
            </w:r>
          </w:p>
          <w:p w14:paraId="03D152E4"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1-1</w:t>
            </w:r>
          </w:p>
          <w:p w14:paraId="1065A862"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乘法公式、</w:t>
            </w:r>
          </w:p>
          <w:p w14:paraId="26F969E1"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1-2</w:t>
            </w:r>
          </w:p>
          <w:p w14:paraId="495FB202"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多項式的加減</w:t>
            </w:r>
          </w:p>
          <w:p w14:paraId="773CC553"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716AEFBE"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69528EE5" w14:textId="2E7C5020" w:rsidR="007E04C0" w:rsidRPr="00802333" w:rsidRDefault="007E04C0" w:rsidP="007E04C0">
            <w:pPr>
              <w:jc w:val="both"/>
              <w:rPr>
                <w:rFonts w:eastAsia="標楷體"/>
              </w:rPr>
            </w:pPr>
            <w:r w:rsidRPr="00802333">
              <w:rPr>
                <w:rFonts w:ascii="標楷體" w:eastAsia="標楷體" w:hAnsi="標楷體" w:hint="eastAsia"/>
                <w:bCs/>
                <w:sz w:val="20"/>
                <w:szCs w:val="20"/>
              </w:rPr>
              <w:t>【生命教育】</w:t>
            </w:r>
          </w:p>
        </w:tc>
        <w:tc>
          <w:tcPr>
            <w:tcW w:w="992" w:type="dxa"/>
          </w:tcPr>
          <w:p w14:paraId="40A492D3" w14:textId="77777777" w:rsidR="007E04C0" w:rsidRPr="00802333" w:rsidRDefault="007E04C0" w:rsidP="007E04C0">
            <w:pPr>
              <w:snapToGrid w:val="0"/>
              <w:rPr>
                <w:rFonts w:ascii="標楷體" w:eastAsia="標楷體" w:hAnsi="標楷體"/>
              </w:rPr>
            </w:pPr>
            <w:r w:rsidRPr="00802333">
              <w:rPr>
                <w:rFonts w:ascii="標楷體" w:eastAsia="標楷體" w:hAnsi="標楷體" w:hint="eastAsia"/>
              </w:rPr>
              <w:t>第一篇 第一章 中國的自然環境</w:t>
            </w:r>
          </w:p>
          <w:p w14:paraId="04A179BB" w14:textId="77777777" w:rsidR="007E04C0" w:rsidRPr="00802333" w:rsidRDefault="007E04C0" w:rsidP="007E04C0">
            <w:pPr>
              <w:snapToGrid w:val="0"/>
              <w:ind w:right="57"/>
              <w:rPr>
                <w:rFonts w:ascii="標楷體" w:eastAsia="標楷體" w:hAnsi="標楷體"/>
              </w:rPr>
            </w:pPr>
            <w:r w:rsidRPr="00802333">
              <w:rPr>
                <w:rFonts w:ascii="標楷體" w:eastAsia="標楷體" w:hAnsi="標楷體" w:hint="eastAsia"/>
              </w:rPr>
              <w:t>第三篇 第一章 商周至隋唐時期的國家與社會</w:t>
            </w:r>
          </w:p>
          <w:p w14:paraId="1F40CE12" w14:textId="41C79C94" w:rsidR="007E04C0" w:rsidRPr="00802333" w:rsidRDefault="007E04C0" w:rsidP="007E04C0">
            <w:pPr>
              <w:jc w:val="both"/>
              <w:rPr>
                <w:rFonts w:eastAsia="標楷體"/>
              </w:rPr>
            </w:pPr>
            <w:r w:rsidRPr="00802333">
              <w:rPr>
                <w:rFonts w:ascii="標楷體" w:eastAsia="標楷體" w:hAnsi="標楷體" w:hint="eastAsia"/>
              </w:rPr>
              <w:t>第四篇 第一章 國家與民主治理</w:t>
            </w:r>
          </w:p>
        </w:tc>
        <w:tc>
          <w:tcPr>
            <w:tcW w:w="1134" w:type="dxa"/>
          </w:tcPr>
          <w:p w14:paraId="7168821F"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1•1長度與體積的測量</w:t>
            </w:r>
          </w:p>
          <w:p w14:paraId="142E4B14" w14:textId="5154D606" w:rsidR="007E04C0" w:rsidRPr="00802333" w:rsidRDefault="007E04C0" w:rsidP="007E04C0">
            <w:pPr>
              <w:jc w:val="both"/>
              <w:rPr>
                <w:rFonts w:eastAsia="標楷體"/>
              </w:rPr>
            </w:pPr>
            <w:r w:rsidRPr="00802333">
              <w:rPr>
                <w:rFonts w:ascii="標楷體" w:eastAsia="標楷體" w:hAnsi="標楷體" w:cs="標楷體"/>
              </w:rPr>
              <w:t>【科技教育】</w:t>
            </w:r>
          </w:p>
        </w:tc>
        <w:tc>
          <w:tcPr>
            <w:tcW w:w="992" w:type="dxa"/>
            <w:gridSpan w:val="2"/>
            <w:vAlign w:val="center"/>
          </w:tcPr>
          <w:p w14:paraId="36AB8B2D"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第一課 雕塑美好(1)</w:t>
            </w:r>
          </w:p>
          <w:p w14:paraId="6E0703ED"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第五課 琴聲悠揚(1)</w:t>
            </w:r>
          </w:p>
          <w:p w14:paraId="4F02FD21" w14:textId="1E2E9F59" w:rsidR="007E04C0" w:rsidRPr="00802333" w:rsidRDefault="007E04C0" w:rsidP="007E04C0">
            <w:pPr>
              <w:jc w:val="both"/>
              <w:rPr>
                <w:rFonts w:eastAsia="標楷體"/>
              </w:rPr>
            </w:pPr>
            <w:r w:rsidRPr="00802333">
              <w:rPr>
                <w:rFonts w:ascii="標楷體" w:eastAsia="標楷體" w:hAnsi="標楷體" w:hint="eastAsia"/>
                <w:sz w:val="20"/>
                <w:szCs w:val="20"/>
              </w:rPr>
              <w:t xml:space="preserve">第九課 </w:t>
            </w:r>
            <w:r w:rsidRPr="00802333">
              <w:rPr>
                <w:rFonts w:ascii="標楷體" w:eastAsia="標楷體" w:hAnsi="標楷體" w:hint="eastAsia"/>
                <w:kern w:val="0"/>
                <w:sz w:val="20"/>
                <w:szCs w:val="20"/>
              </w:rPr>
              <w:t>藝起話相聲</w:t>
            </w:r>
            <w:r w:rsidRPr="00802333">
              <w:rPr>
                <w:rFonts w:ascii="標楷體" w:eastAsia="標楷體" w:hAnsi="標楷體" w:hint="eastAsia"/>
                <w:sz w:val="20"/>
                <w:szCs w:val="20"/>
              </w:rPr>
              <w:t>(1) 【生命教育】</w:t>
            </w:r>
          </w:p>
        </w:tc>
        <w:tc>
          <w:tcPr>
            <w:tcW w:w="1134" w:type="dxa"/>
            <w:shd w:val="clear" w:color="auto" w:fill="FFFFFF"/>
          </w:tcPr>
          <w:p w14:paraId="5AFCFCDF"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第一主題戶外炊事樂第1單元野地燧人氏</w:t>
            </w:r>
          </w:p>
          <w:p w14:paraId="367DD100"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13C7CC9D"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【生涯規劃】</w:t>
            </w:r>
          </w:p>
          <w:p w14:paraId="73014DD1"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家政：第三主題資源有方第1單元支援家庭我可以</w:t>
            </w:r>
          </w:p>
          <w:p w14:paraId="14134044"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【家庭教育】</w:t>
            </w:r>
          </w:p>
          <w:p w14:paraId="41953590"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輔導：第五主題團體二三事第1單元人際你我他</w:t>
            </w:r>
          </w:p>
          <w:p w14:paraId="1434AC62"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【品德教</w:t>
            </w:r>
            <w:r w:rsidRPr="00802333">
              <w:rPr>
                <w:rFonts w:ascii="Calibri" w:eastAsia="Calibri" w:hAnsi="Calibri" w:cs="Calibri"/>
              </w:rPr>
              <w:lastRenderedPageBreak/>
              <w:t>育】</w:t>
            </w:r>
          </w:p>
          <w:p w14:paraId="40B5C40A" w14:textId="43C5E1A0" w:rsidR="007E04C0" w:rsidRPr="00802333" w:rsidRDefault="007E04C0" w:rsidP="007E04C0">
            <w:pPr>
              <w:jc w:val="both"/>
              <w:rPr>
                <w:rFonts w:eastAsia="標楷體"/>
              </w:rPr>
            </w:pPr>
            <w:r w:rsidRPr="00802333">
              <w:rPr>
                <w:rFonts w:ascii="標楷體" w:eastAsia="標楷體" w:hAnsi="標楷體" w:cs="標楷體"/>
              </w:rPr>
              <w:t>【性侵防治】</w:t>
            </w:r>
          </w:p>
        </w:tc>
        <w:tc>
          <w:tcPr>
            <w:tcW w:w="1134" w:type="dxa"/>
            <w:shd w:val="clear" w:color="auto" w:fill="FFFFFF"/>
            <w:vAlign w:val="center"/>
          </w:tcPr>
          <w:p w14:paraId="347E3703"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第三冊第1章資訊倫理</w:t>
            </w:r>
          </w:p>
          <w:p w14:paraId="691137AB"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1-2網路禮儀與規範</w:t>
            </w:r>
            <w:r w:rsidRPr="00802333">
              <w:rPr>
                <w:rFonts w:ascii="新細明體" w:hAnsi="新細明體" w:cs="新細明體" w:hint="eastAsia"/>
                <w:bCs/>
                <w:sz w:val="20"/>
                <w:szCs w:val="20"/>
              </w:rPr>
              <w:t>～</w:t>
            </w:r>
            <w:r w:rsidRPr="00802333">
              <w:rPr>
                <w:rFonts w:ascii="標楷體" w:eastAsia="標楷體" w:hAnsi="標楷體" w:hint="eastAsia"/>
                <w:bCs/>
                <w:sz w:val="20"/>
                <w:szCs w:val="20"/>
              </w:rPr>
              <w:t>1-3PAPA理論</w:t>
            </w:r>
          </w:p>
          <w:p w14:paraId="54918332"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1. 瞭解科技系統的模式。</w:t>
            </w:r>
          </w:p>
          <w:p w14:paraId="6D62FA77"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2. 瞭解設計的意義。</w:t>
            </w:r>
          </w:p>
          <w:p w14:paraId="092F9740"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3. 舉例日常生活的設計項目。</w:t>
            </w:r>
          </w:p>
          <w:p w14:paraId="01CA3B02"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4. 瞭解商業考量設計的重點。</w:t>
            </w:r>
          </w:p>
          <w:p w14:paraId="49C541E4" w14:textId="77777777" w:rsidR="007E04C0" w:rsidRPr="00802333" w:rsidRDefault="007E04C0" w:rsidP="007E04C0">
            <w:pPr>
              <w:jc w:val="both"/>
              <w:rPr>
                <w:rFonts w:ascii="標楷體" w:eastAsia="標楷體" w:hAnsi="標楷體" w:cs="Arial"/>
                <w:kern w:val="0"/>
                <w:sz w:val="20"/>
                <w:szCs w:val="20"/>
              </w:rPr>
            </w:pPr>
            <w:r w:rsidRPr="00802333">
              <w:rPr>
                <w:rFonts w:ascii="標楷體" w:eastAsia="標楷體" w:hAnsi="標楷體" w:cs="Arial"/>
                <w:kern w:val="0"/>
                <w:sz w:val="20"/>
                <w:szCs w:val="20"/>
              </w:rPr>
              <w:t>5. 認識設計思考的流程。</w:t>
            </w:r>
          </w:p>
          <w:p w14:paraId="67FEE52C" w14:textId="77777777" w:rsidR="007E04C0" w:rsidRPr="00802333" w:rsidRDefault="007E04C0" w:rsidP="007E04C0">
            <w:pPr>
              <w:jc w:val="both"/>
              <w:rPr>
                <w:rFonts w:ascii="標楷體" w:eastAsia="標楷體" w:hAnsi="標楷體" w:cs="Arial"/>
                <w:kern w:val="0"/>
                <w:sz w:val="20"/>
                <w:szCs w:val="20"/>
              </w:rPr>
            </w:pPr>
          </w:p>
          <w:p w14:paraId="182E8070" w14:textId="5DF73852" w:rsidR="007E04C0" w:rsidRPr="00802333" w:rsidRDefault="007E04C0" w:rsidP="007E04C0">
            <w:pPr>
              <w:jc w:val="both"/>
              <w:rPr>
                <w:rFonts w:eastAsia="標楷體"/>
              </w:rPr>
            </w:pPr>
            <w:r w:rsidRPr="00802333">
              <w:rPr>
                <w:rFonts w:eastAsia="標楷體" w:hint="eastAsia"/>
              </w:rPr>
              <w:t>資訊失序與假消息</w:t>
            </w:r>
          </w:p>
        </w:tc>
        <w:tc>
          <w:tcPr>
            <w:tcW w:w="992" w:type="dxa"/>
          </w:tcPr>
          <w:p w14:paraId="4B020322" w14:textId="18BFB74C" w:rsidR="007E04C0" w:rsidRPr="00802333" w:rsidRDefault="007E04C0" w:rsidP="007E04C0">
            <w:pPr>
              <w:jc w:val="both"/>
              <w:rPr>
                <w:rFonts w:eastAsia="標楷體"/>
              </w:rPr>
            </w:pPr>
            <w:r w:rsidRPr="00802333">
              <w:rPr>
                <w:rFonts w:asciiTheme="minorEastAsia" w:eastAsiaTheme="minorEastAsia" w:hAnsiTheme="minorEastAsia" w:hint="eastAsia"/>
                <w:sz w:val="20"/>
                <w:szCs w:val="20"/>
              </w:rPr>
              <w:t>第</w:t>
            </w:r>
            <w:r w:rsidRPr="00802333">
              <w:rPr>
                <w:rFonts w:asciiTheme="minorEastAsia" w:eastAsiaTheme="minorEastAsia" w:hAnsiTheme="minorEastAsia"/>
                <w:sz w:val="20"/>
                <w:szCs w:val="20"/>
              </w:rPr>
              <w:t>1-</w:t>
            </w:r>
            <w:r w:rsidRPr="00802333">
              <w:rPr>
                <w:rFonts w:asciiTheme="minorEastAsia" w:eastAsiaTheme="minorEastAsia" w:hAnsiTheme="minorEastAsia" w:hint="eastAsia"/>
                <w:sz w:val="20"/>
                <w:szCs w:val="20"/>
              </w:rPr>
              <w:t>2章青春愛的練習曲【性平教育】</w:t>
            </w:r>
          </w:p>
        </w:tc>
      </w:tr>
      <w:tr w:rsidR="00802333" w:rsidRPr="00802333" w14:paraId="2AFC9AD5" w14:textId="77777777" w:rsidTr="00532A89">
        <w:trPr>
          <w:cantSplit/>
          <w:trHeight w:val="780"/>
          <w:jc w:val="center"/>
        </w:trPr>
        <w:tc>
          <w:tcPr>
            <w:tcW w:w="597" w:type="dxa"/>
            <w:gridSpan w:val="2"/>
            <w:vAlign w:val="center"/>
          </w:tcPr>
          <w:p w14:paraId="02D291AB" w14:textId="4DBDB6F6" w:rsidR="007E04C0" w:rsidRPr="00802333" w:rsidRDefault="007E04C0" w:rsidP="007E04C0">
            <w:pPr>
              <w:jc w:val="center"/>
              <w:rPr>
                <w:rFonts w:eastAsia="標楷體"/>
              </w:rPr>
            </w:pPr>
            <w:r w:rsidRPr="00802333">
              <w:rPr>
                <w:rFonts w:eastAsia="標楷體" w:hint="eastAsia"/>
              </w:rPr>
              <w:lastRenderedPageBreak/>
              <w:t>3</w:t>
            </w:r>
          </w:p>
        </w:tc>
        <w:tc>
          <w:tcPr>
            <w:tcW w:w="672" w:type="dxa"/>
            <w:vAlign w:val="center"/>
          </w:tcPr>
          <w:p w14:paraId="0220DDD4" w14:textId="77777777" w:rsidR="007E04C0" w:rsidRPr="00802333" w:rsidRDefault="007E04C0" w:rsidP="007E04C0">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9/11~</w:t>
            </w:r>
          </w:p>
          <w:p w14:paraId="632B09BC" w14:textId="41EAB50E"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9/15</w:t>
            </w:r>
          </w:p>
        </w:tc>
        <w:tc>
          <w:tcPr>
            <w:tcW w:w="994" w:type="dxa"/>
            <w:gridSpan w:val="2"/>
            <w:vAlign w:val="center"/>
          </w:tcPr>
          <w:p w14:paraId="6430A5EA"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第二課古詩選</w:t>
            </w:r>
          </w:p>
          <w:p w14:paraId="3959EBF5"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05216F7B" w14:textId="49BDE9B3" w:rsidR="007E04C0" w:rsidRPr="00802333" w:rsidRDefault="007E04C0" w:rsidP="007E04C0">
            <w:pPr>
              <w:jc w:val="both"/>
              <w:rPr>
                <w:rFonts w:eastAsia="標楷體"/>
              </w:rPr>
            </w:pPr>
            <w:r w:rsidRPr="00802333">
              <w:rPr>
                <w:rFonts w:ascii="標楷體" w:eastAsia="標楷體" w:hAnsi="標楷體" w:hint="eastAsia"/>
                <w:bCs/>
                <w:sz w:val="20"/>
                <w:szCs w:val="20"/>
              </w:rPr>
              <w:t>【家庭教育】</w:t>
            </w:r>
          </w:p>
        </w:tc>
        <w:tc>
          <w:tcPr>
            <w:tcW w:w="993" w:type="dxa"/>
          </w:tcPr>
          <w:p w14:paraId="2E0F9C8D"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1 I Had a Great Vacation</w:t>
            </w:r>
          </w:p>
          <w:p w14:paraId="27F58AE4"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2 Why Didn’t You See a Doctor?</w:t>
            </w:r>
          </w:p>
          <w:p w14:paraId="11DE131D"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【戶外教育】</w:t>
            </w:r>
          </w:p>
          <w:p w14:paraId="6EBE87AA" w14:textId="0F90018D" w:rsidR="007E04C0" w:rsidRPr="00802333" w:rsidRDefault="007E04C0" w:rsidP="007E04C0">
            <w:pPr>
              <w:jc w:val="both"/>
              <w:rPr>
                <w:rFonts w:eastAsia="標楷體"/>
              </w:rPr>
            </w:pPr>
            <w:r w:rsidRPr="00802333">
              <w:rPr>
                <w:rFonts w:ascii="標楷體" w:eastAsia="標楷體" w:hAnsi="標楷體" w:hint="eastAsia"/>
                <w:sz w:val="22"/>
                <w:szCs w:val="22"/>
              </w:rPr>
              <w:t>【多元文化】</w:t>
            </w:r>
          </w:p>
        </w:tc>
        <w:tc>
          <w:tcPr>
            <w:tcW w:w="992" w:type="dxa"/>
            <w:tcBorders>
              <w:top w:val="single" w:sz="4" w:space="0" w:color="000000"/>
              <w:left w:val="single" w:sz="4" w:space="0" w:color="000000"/>
              <w:bottom w:val="single" w:sz="4" w:space="0" w:color="000000"/>
              <w:right w:val="single" w:sz="4" w:space="0" w:color="000000"/>
            </w:tcBorders>
          </w:tcPr>
          <w:p w14:paraId="3F293B61" w14:textId="77777777" w:rsidR="007E04C0" w:rsidRPr="00802333" w:rsidRDefault="007E04C0" w:rsidP="007E04C0">
            <w:pPr>
              <w:rPr>
                <w:rFonts w:ascii="標楷體" w:eastAsia="標楷體" w:hAnsi="標楷體"/>
              </w:rPr>
            </w:pPr>
            <w:r w:rsidRPr="00802333">
              <w:rPr>
                <w:rFonts w:ascii="標楷體" w:eastAsia="標楷體" w:hAnsi="標楷體" w:hint="eastAsia"/>
              </w:rPr>
              <w:t>一、溫暖的親情 1.阿母的頭毛</w:t>
            </w:r>
          </w:p>
          <w:p w14:paraId="1E6777A0" w14:textId="2BD7CE8F" w:rsidR="007E04C0" w:rsidRPr="00802333" w:rsidRDefault="007E04C0" w:rsidP="007E04C0">
            <w:pPr>
              <w:jc w:val="both"/>
              <w:rPr>
                <w:rFonts w:eastAsia="標楷體"/>
              </w:rPr>
            </w:pPr>
            <w:r w:rsidRPr="00802333">
              <w:rPr>
                <w:rFonts w:ascii="標楷體" w:eastAsia="標楷體" w:hAnsi="標楷體"/>
              </w:rPr>
              <w:t>【家庭教育】</w:t>
            </w:r>
          </w:p>
        </w:tc>
        <w:tc>
          <w:tcPr>
            <w:tcW w:w="992" w:type="dxa"/>
            <w:tcBorders>
              <w:top w:val="single" w:sz="4" w:space="0" w:color="000000"/>
              <w:left w:val="single" w:sz="4" w:space="0" w:color="000000"/>
              <w:bottom w:val="single" w:sz="4" w:space="0" w:color="000000"/>
              <w:right w:val="single" w:sz="4" w:space="0" w:color="000000"/>
            </w:tcBorders>
          </w:tcPr>
          <w:p w14:paraId="652D0CE0" w14:textId="77777777" w:rsidR="007E04C0" w:rsidRPr="00802333" w:rsidRDefault="007E04C0" w:rsidP="007E04C0">
            <w:pPr>
              <w:spacing w:line="0" w:lineRule="atLeast"/>
              <w:rPr>
                <w:rFonts w:ascii="標楷體" w:eastAsia="標楷體" w:hAnsi="標楷體"/>
              </w:rPr>
            </w:pPr>
            <w:r w:rsidRPr="00802333">
              <w:rPr>
                <w:rFonts w:ascii="標楷體" w:eastAsia="標楷體" w:hAnsi="標楷體" w:hint="eastAsia"/>
              </w:rPr>
              <w:t>一、共下迎未來2.尋轉阿姆个話</w:t>
            </w:r>
          </w:p>
          <w:p w14:paraId="0264FA23" w14:textId="0C53E0FE" w:rsidR="007E04C0" w:rsidRPr="00802333" w:rsidRDefault="007E04C0" w:rsidP="007E04C0">
            <w:pPr>
              <w:jc w:val="both"/>
              <w:rPr>
                <w:rFonts w:eastAsia="標楷體"/>
              </w:rPr>
            </w:pPr>
            <w:r w:rsidRPr="00802333">
              <w:rPr>
                <w:rFonts w:ascii="標楷體" w:eastAsia="標楷體" w:hAnsi="標楷體"/>
              </w:rPr>
              <w:t>【人權教育】</w:t>
            </w:r>
          </w:p>
        </w:tc>
        <w:tc>
          <w:tcPr>
            <w:tcW w:w="851" w:type="dxa"/>
          </w:tcPr>
          <w:p w14:paraId="76DCCF5A" w14:textId="77777777" w:rsidR="007E04C0" w:rsidRPr="00802333" w:rsidRDefault="007E04C0" w:rsidP="007E04C0">
            <w:pPr>
              <w:jc w:val="both"/>
              <w:rPr>
                <w:rFonts w:eastAsia="標楷體"/>
              </w:rPr>
            </w:pPr>
          </w:p>
        </w:tc>
        <w:tc>
          <w:tcPr>
            <w:tcW w:w="1134" w:type="dxa"/>
          </w:tcPr>
          <w:p w14:paraId="1A943AC4"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元一</w:t>
            </w:r>
          </w:p>
          <w:p w14:paraId="100BAA35" w14:textId="21BE6263" w:rsidR="007E04C0" w:rsidRPr="00802333" w:rsidRDefault="007E04C0" w:rsidP="007E04C0">
            <w:pPr>
              <w:jc w:val="both"/>
              <w:rPr>
                <w:rFonts w:eastAsia="標楷體"/>
              </w:rPr>
            </w:pPr>
            <w:r w:rsidRPr="00802333">
              <w:rPr>
                <w:rFonts w:eastAsia="標楷體" w:hint="eastAsia"/>
              </w:rPr>
              <w:t>玩跳繩</w:t>
            </w:r>
            <w:r w:rsidRPr="00802333">
              <w:rPr>
                <w:rFonts w:ascii="標楷體" w:eastAsia="標楷體" w:hAnsi="標楷體" w:hint="eastAsia"/>
                <w:sz w:val="22"/>
                <w:szCs w:val="22"/>
              </w:rPr>
              <w:t>【戶外教育】</w:t>
            </w:r>
          </w:p>
        </w:tc>
        <w:tc>
          <w:tcPr>
            <w:tcW w:w="1134" w:type="dxa"/>
            <w:vAlign w:val="center"/>
          </w:tcPr>
          <w:p w14:paraId="721A9817"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第1章 乘法公式與多項式</w:t>
            </w:r>
          </w:p>
          <w:p w14:paraId="01499A9A"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1-2</w:t>
            </w:r>
          </w:p>
          <w:p w14:paraId="7FBCBD50"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多項式的加減</w:t>
            </w:r>
          </w:p>
          <w:p w14:paraId="06B7AF30"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2A8D7D0F" w14:textId="4FC86C86" w:rsidR="007E04C0" w:rsidRPr="00802333" w:rsidRDefault="007E04C0" w:rsidP="007E04C0">
            <w:pPr>
              <w:jc w:val="both"/>
              <w:rPr>
                <w:rFonts w:eastAsia="標楷體"/>
              </w:rPr>
            </w:pPr>
            <w:r w:rsidRPr="00802333">
              <w:rPr>
                <w:rFonts w:ascii="標楷體" w:eastAsia="標楷體" w:hAnsi="標楷體" w:hint="eastAsia"/>
                <w:bCs/>
                <w:sz w:val="20"/>
                <w:szCs w:val="20"/>
              </w:rPr>
              <w:t>【品德教育】</w:t>
            </w:r>
          </w:p>
        </w:tc>
        <w:tc>
          <w:tcPr>
            <w:tcW w:w="992" w:type="dxa"/>
          </w:tcPr>
          <w:p w14:paraId="21CEA299" w14:textId="77777777" w:rsidR="007E04C0" w:rsidRPr="00802333" w:rsidRDefault="007E04C0" w:rsidP="007E04C0">
            <w:pPr>
              <w:snapToGrid w:val="0"/>
              <w:rPr>
                <w:rFonts w:ascii="標楷體" w:eastAsia="標楷體" w:hAnsi="標楷體"/>
              </w:rPr>
            </w:pPr>
            <w:r w:rsidRPr="00802333">
              <w:rPr>
                <w:rFonts w:ascii="標楷體" w:eastAsia="標楷體" w:hAnsi="標楷體" w:hint="eastAsia"/>
              </w:rPr>
              <w:t>第一篇 第一章 中國的自然環境</w:t>
            </w:r>
          </w:p>
          <w:p w14:paraId="0F409057" w14:textId="77777777" w:rsidR="007E04C0" w:rsidRPr="00802333" w:rsidRDefault="007E04C0" w:rsidP="007E04C0">
            <w:pPr>
              <w:snapToGrid w:val="0"/>
              <w:ind w:right="57"/>
              <w:rPr>
                <w:rFonts w:ascii="標楷體" w:eastAsia="標楷體" w:hAnsi="標楷體"/>
              </w:rPr>
            </w:pPr>
            <w:r w:rsidRPr="00802333">
              <w:rPr>
                <w:rFonts w:ascii="標楷體" w:eastAsia="標楷體" w:hAnsi="標楷體" w:hint="eastAsia"/>
              </w:rPr>
              <w:t>第三篇 第一章 商周至隋唐時期的國家與社會</w:t>
            </w:r>
          </w:p>
          <w:p w14:paraId="11037F12" w14:textId="3AEE1B65" w:rsidR="007E04C0" w:rsidRPr="00802333" w:rsidRDefault="007E04C0" w:rsidP="007E04C0">
            <w:pPr>
              <w:jc w:val="both"/>
              <w:rPr>
                <w:rFonts w:eastAsia="標楷體"/>
              </w:rPr>
            </w:pPr>
            <w:r w:rsidRPr="00802333">
              <w:rPr>
                <w:rFonts w:ascii="標楷體" w:eastAsia="標楷體" w:hAnsi="標楷體" w:hint="eastAsia"/>
              </w:rPr>
              <w:t>第四篇 第一章 國家與民主治理</w:t>
            </w:r>
          </w:p>
        </w:tc>
        <w:tc>
          <w:tcPr>
            <w:tcW w:w="1134" w:type="dxa"/>
          </w:tcPr>
          <w:p w14:paraId="3EA37A46"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1•2質量與密度的測量</w:t>
            </w:r>
          </w:p>
          <w:p w14:paraId="4E2E881D" w14:textId="20969DF5" w:rsidR="007E04C0" w:rsidRPr="00802333" w:rsidRDefault="007E04C0" w:rsidP="007E04C0">
            <w:pPr>
              <w:jc w:val="both"/>
              <w:rPr>
                <w:rFonts w:eastAsia="標楷體"/>
              </w:rPr>
            </w:pPr>
            <w:r w:rsidRPr="00802333">
              <w:rPr>
                <w:rFonts w:ascii="標楷體" w:eastAsia="標楷體" w:hAnsi="標楷體" w:cs="標楷體"/>
              </w:rPr>
              <w:t>【科技教育】</w:t>
            </w:r>
          </w:p>
        </w:tc>
        <w:tc>
          <w:tcPr>
            <w:tcW w:w="992" w:type="dxa"/>
            <w:gridSpan w:val="2"/>
            <w:vAlign w:val="center"/>
          </w:tcPr>
          <w:p w14:paraId="7DA3E3BB"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第一課 雕塑美好(1)</w:t>
            </w:r>
          </w:p>
          <w:p w14:paraId="13648B4D"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第五課 琴聲悠揚(1)</w:t>
            </w:r>
          </w:p>
          <w:p w14:paraId="6A28B1AD" w14:textId="1340C0F2" w:rsidR="007E04C0" w:rsidRPr="00802333" w:rsidRDefault="007E04C0" w:rsidP="007E04C0">
            <w:pPr>
              <w:jc w:val="both"/>
              <w:rPr>
                <w:rFonts w:eastAsia="標楷體"/>
              </w:rPr>
            </w:pPr>
            <w:r w:rsidRPr="00802333">
              <w:rPr>
                <w:rFonts w:ascii="標楷體" w:eastAsia="標楷體" w:hAnsi="標楷體" w:hint="eastAsia"/>
                <w:sz w:val="20"/>
                <w:szCs w:val="20"/>
              </w:rPr>
              <w:t xml:space="preserve">第九課 </w:t>
            </w:r>
            <w:r w:rsidRPr="00802333">
              <w:rPr>
                <w:rFonts w:ascii="標楷體" w:eastAsia="標楷體" w:hAnsi="標楷體" w:hint="eastAsia"/>
                <w:kern w:val="0"/>
                <w:sz w:val="20"/>
                <w:szCs w:val="20"/>
              </w:rPr>
              <w:t>藝起話相聲</w:t>
            </w:r>
            <w:r w:rsidRPr="00802333">
              <w:rPr>
                <w:rFonts w:ascii="標楷體" w:eastAsia="標楷體" w:hAnsi="標楷體" w:hint="eastAsia"/>
                <w:sz w:val="20"/>
                <w:szCs w:val="20"/>
              </w:rPr>
              <w:t>(1) 【生命教育】</w:t>
            </w:r>
          </w:p>
        </w:tc>
        <w:tc>
          <w:tcPr>
            <w:tcW w:w="1134" w:type="dxa"/>
            <w:shd w:val="clear" w:color="auto" w:fill="FFFFFF"/>
          </w:tcPr>
          <w:p w14:paraId="196D8F8B"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第一主題戶外炊事樂第1單元野地燧人氏</w:t>
            </w:r>
          </w:p>
          <w:p w14:paraId="1B2887DD"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7CF0DDE2"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【生涯規劃】</w:t>
            </w:r>
          </w:p>
          <w:p w14:paraId="3F7D1492"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家政：第三主題資源有方第1單元支援家庭我可以</w:t>
            </w:r>
          </w:p>
          <w:p w14:paraId="3C8B0D6A"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【家庭教育】</w:t>
            </w:r>
          </w:p>
          <w:p w14:paraId="3D8E7652"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輔導：第五主題團體二三事第1單元人際你我他</w:t>
            </w:r>
          </w:p>
          <w:p w14:paraId="1D5E0753"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【品德教</w:t>
            </w:r>
            <w:r w:rsidRPr="00802333">
              <w:rPr>
                <w:rFonts w:ascii="Calibri" w:eastAsia="Calibri" w:hAnsi="Calibri" w:cs="Calibri"/>
              </w:rPr>
              <w:lastRenderedPageBreak/>
              <w:t>育】</w:t>
            </w:r>
          </w:p>
          <w:p w14:paraId="36351E54" w14:textId="3B4BC555" w:rsidR="007E04C0" w:rsidRPr="00802333" w:rsidRDefault="007E04C0" w:rsidP="007E04C0">
            <w:pPr>
              <w:jc w:val="both"/>
              <w:rPr>
                <w:rFonts w:eastAsia="標楷體"/>
              </w:rPr>
            </w:pPr>
            <w:r w:rsidRPr="00802333">
              <w:rPr>
                <w:rFonts w:ascii="標楷體" w:eastAsia="標楷體" w:hAnsi="標楷體" w:cs="標楷體"/>
              </w:rPr>
              <w:t>【性侵防治】</w:t>
            </w:r>
          </w:p>
        </w:tc>
        <w:tc>
          <w:tcPr>
            <w:tcW w:w="1134" w:type="dxa"/>
            <w:shd w:val="clear" w:color="auto" w:fill="FFFFFF"/>
            <w:vAlign w:val="center"/>
          </w:tcPr>
          <w:p w14:paraId="1949F6DE"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第三冊第1章資訊倫理</w:t>
            </w:r>
          </w:p>
          <w:p w14:paraId="459058D2"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1-4數位落差的意義</w:t>
            </w:r>
            <w:r w:rsidRPr="00802333">
              <w:rPr>
                <w:rFonts w:ascii="新細明體" w:hAnsi="新細明體" w:cs="新細明體" w:hint="eastAsia"/>
                <w:bCs/>
                <w:sz w:val="20"/>
                <w:szCs w:val="20"/>
              </w:rPr>
              <w:t>～</w:t>
            </w:r>
            <w:r w:rsidRPr="00802333">
              <w:rPr>
                <w:rFonts w:ascii="標楷體" w:eastAsia="標楷體" w:hAnsi="標楷體" w:hint="eastAsia"/>
                <w:bCs/>
                <w:sz w:val="20"/>
                <w:szCs w:val="20"/>
              </w:rPr>
              <w:t>習作第一章</w:t>
            </w:r>
          </w:p>
          <w:p w14:paraId="4DAC56A4"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1. 能根據任務目標設計製作迷你吸塵器。</w:t>
            </w:r>
          </w:p>
          <w:p w14:paraId="732B6B30" w14:textId="77777777" w:rsidR="007E04C0" w:rsidRPr="00802333" w:rsidRDefault="007E04C0" w:rsidP="007E04C0">
            <w:pPr>
              <w:jc w:val="both"/>
              <w:rPr>
                <w:rFonts w:ascii="標楷體" w:eastAsia="標楷體" w:hAnsi="標楷體" w:cs="Arial"/>
                <w:kern w:val="0"/>
                <w:sz w:val="20"/>
                <w:szCs w:val="20"/>
              </w:rPr>
            </w:pPr>
            <w:r w:rsidRPr="00802333">
              <w:rPr>
                <w:rFonts w:ascii="標楷體" w:eastAsia="標楷體" w:hAnsi="標楷體" w:cs="Arial"/>
                <w:kern w:val="0"/>
                <w:sz w:val="20"/>
                <w:szCs w:val="20"/>
              </w:rPr>
              <w:t>2. 能了解材料特性，並根據選定方案選擇適合的材料。</w:t>
            </w:r>
          </w:p>
          <w:p w14:paraId="532B9BA5" w14:textId="77777777" w:rsidR="007E04C0" w:rsidRPr="00802333" w:rsidRDefault="007E04C0" w:rsidP="007E04C0">
            <w:pPr>
              <w:jc w:val="both"/>
              <w:rPr>
                <w:rFonts w:ascii="標楷體" w:eastAsia="標楷體" w:hAnsi="標楷體" w:cs="Arial"/>
                <w:kern w:val="0"/>
                <w:sz w:val="20"/>
                <w:szCs w:val="20"/>
              </w:rPr>
            </w:pPr>
          </w:p>
          <w:p w14:paraId="2ED9463F" w14:textId="7770DA59" w:rsidR="007E04C0" w:rsidRPr="00802333" w:rsidRDefault="007E04C0" w:rsidP="007E04C0">
            <w:pPr>
              <w:jc w:val="both"/>
              <w:rPr>
                <w:rFonts w:eastAsia="標楷體"/>
              </w:rPr>
            </w:pPr>
            <w:r w:rsidRPr="00802333">
              <w:rPr>
                <w:rFonts w:eastAsia="標楷體" w:hint="eastAsia"/>
              </w:rPr>
              <w:t>資訊失序與假消息</w:t>
            </w:r>
          </w:p>
        </w:tc>
        <w:tc>
          <w:tcPr>
            <w:tcW w:w="992" w:type="dxa"/>
          </w:tcPr>
          <w:p w14:paraId="0DE7AD4A" w14:textId="77777777" w:rsidR="007E04C0" w:rsidRPr="00802333" w:rsidRDefault="007E04C0" w:rsidP="007E04C0">
            <w:pPr>
              <w:pStyle w:val="Web"/>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w:t>
            </w:r>
            <w:r w:rsidRPr="00802333">
              <w:rPr>
                <w:rFonts w:asciiTheme="minorEastAsia" w:eastAsiaTheme="minorEastAsia" w:hAnsiTheme="minorEastAsia"/>
                <w:sz w:val="20"/>
                <w:szCs w:val="20"/>
              </w:rPr>
              <w:t>1-</w:t>
            </w:r>
            <w:r w:rsidRPr="00802333">
              <w:rPr>
                <w:rFonts w:asciiTheme="minorEastAsia" w:eastAsiaTheme="minorEastAsia" w:hAnsiTheme="minorEastAsia" w:hint="eastAsia"/>
                <w:sz w:val="20"/>
                <w:szCs w:val="20"/>
              </w:rPr>
              <w:t>3章</w:t>
            </w:r>
          </w:p>
          <w:p w14:paraId="0BEF98B9" w14:textId="77777777" w:rsidR="007E04C0" w:rsidRPr="00802333" w:rsidRDefault="007E04C0" w:rsidP="007E04C0">
            <w:pPr>
              <w:pStyle w:val="Web"/>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青春變奏曲【性平教育】</w:t>
            </w:r>
          </w:p>
          <w:p w14:paraId="01C2A476" w14:textId="77777777" w:rsidR="007E04C0" w:rsidRPr="00802333" w:rsidRDefault="007E04C0" w:rsidP="007E04C0">
            <w:pPr>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第2</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1章飲食源頭探索趣【家庭教育】</w:t>
            </w:r>
          </w:p>
          <w:p w14:paraId="6068AE89" w14:textId="77777777" w:rsidR="007E04C0" w:rsidRPr="00802333" w:rsidRDefault="007E04C0" w:rsidP="007E04C0">
            <w:pPr>
              <w:jc w:val="both"/>
              <w:rPr>
                <w:rFonts w:eastAsia="標楷體"/>
              </w:rPr>
            </w:pPr>
          </w:p>
        </w:tc>
      </w:tr>
      <w:tr w:rsidR="00802333" w:rsidRPr="00802333" w14:paraId="65CEFE60" w14:textId="77777777" w:rsidTr="00F457D1">
        <w:trPr>
          <w:cantSplit/>
          <w:trHeight w:val="780"/>
          <w:jc w:val="center"/>
        </w:trPr>
        <w:tc>
          <w:tcPr>
            <w:tcW w:w="597" w:type="dxa"/>
            <w:gridSpan w:val="2"/>
            <w:vAlign w:val="center"/>
          </w:tcPr>
          <w:p w14:paraId="49B93F4D" w14:textId="15BB4DC0" w:rsidR="007E04C0" w:rsidRPr="00802333" w:rsidRDefault="007E04C0" w:rsidP="007E04C0">
            <w:pPr>
              <w:jc w:val="center"/>
              <w:rPr>
                <w:rFonts w:eastAsia="標楷體"/>
              </w:rPr>
            </w:pPr>
            <w:r w:rsidRPr="00802333">
              <w:rPr>
                <w:rFonts w:eastAsia="標楷體" w:hint="eastAsia"/>
              </w:rPr>
              <w:lastRenderedPageBreak/>
              <w:t>4</w:t>
            </w:r>
          </w:p>
        </w:tc>
        <w:tc>
          <w:tcPr>
            <w:tcW w:w="672" w:type="dxa"/>
            <w:vAlign w:val="center"/>
          </w:tcPr>
          <w:p w14:paraId="4DA26A6F" w14:textId="77777777" w:rsidR="007E04C0" w:rsidRPr="00802333" w:rsidRDefault="007E04C0" w:rsidP="007E04C0">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9/18~</w:t>
            </w:r>
          </w:p>
          <w:p w14:paraId="62BE4A08" w14:textId="6AD9FA31"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9/23</w:t>
            </w:r>
          </w:p>
        </w:tc>
        <w:tc>
          <w:tcPr>
            <w:tcW w:w="994" w:type="dxa"/>
            <w:gridSpan w:val="2"/>
            <w:vAlign w:val="center"/>
          </w:tcPr>
          <w:p w14:paraId="476009C9"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第二課古詩選</w:t>
            </w:r>
          </w:p>
          <w:p w14:paraId="4A6431B8"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392B05AD" w14:textId="00D4478C" w:rsidR="007E04C0" w:rsidRPr="00802333" w:rsidRDefault="007E04C0" w:rsidP="007E04C0">
            <w:pPr>
              <w:jc w:val="both"/>
              <w:rPr>
                <w:rFonts w:eastAsia="標楷體"/>
              </w:rPr>
            </w:pPr>
            <w:r w:rsidRPr="00802333">
              <w:rPr>
                <w:rFonts w:ascii="標楷體" w:eastAsia="標楷體" w:hAnsi="標楷體" w:hint="eastAsia"/>
                <w:bCs/>
                <w:sz w:val="20"/>
                <w:szCs w:val="20"/>
              </w:rPr>
              <w:t>【家庭教育】</w:t>
            </w:r>
          </w:p>
        </w:tc>
        <w:tc>
          <w:tcPr>
            <w:tcW w:w="993" w:type="dxa"/>
          </w:tcPr>
          <w:p w14:paraId="229832AD"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2 Why Didn’t You See a Doctor?</w:t>
            </w:r>
          </w:p>
          <w:p w14:paraId="42857F7C" w14:textId="43DCD005" w:rsidR="007E04C0" w:rsidRPr="00802333" w:rsidRDefault="007E04C0" w:rsidP="007E04C0">
            <w:pPr>
              <w:jc w:val="both"/>
              <w:rPr>
                <w:rFonts w:eastAsia="標楷體"/>
              </w:rPr>
            </w:pPr>
            <w:r w:rsidRPr="00802333">
              <w:rPr>
                <w:rFonts w:ascii="標楷體" w:eastAsia="標楷體" w:hAnsi="標楷體" w:hint="eastAsia"/>
                <w:sz w:val="22"/>
                <w:szCs w:val="22"/>
              </w:rPr>
              <w:t>【多元文化】</w:t>
            </w:r>
          </w:p>
        </w:tc>
        <w:tc>
          <w:tcPr>
            <w:tcW w:w="992" w:type="dxa"/>
            <w:tcBorders>
              <w:top w:val="single" w:sz="4" w:space="0" w:color="000000"/>
              <w:left w:val="single" w:sz="4" w:space="0" w:color="000000"/>
              <w:bottom w:val="single" w:sz="4" w:space="0" w:color="000000"/>
              <w:right w:val="single" w:sz="4" w:space="0" w:color="000000"/>
            </w:tcBorders>
          </w:tcPr>
          <w:p w14:paraId="111C0105" w14:textId="77777777" w:rsidR="007E04C0" w:rsidRPr="00802333" w:rsidRDefault="007E04C0" w:rsidP="007E04C0">
            <w:pPr>
              <w:rPr>
                <w:rFonts w:ascii="標楷體" w:eastAsia="標楷體" w:hAnsi="標楷體"/>
              </w:rPr>
            </w:pPr>
            <w:r w:rsidRPr="00802333">
              <w:rPr>
                <w:rFonts w:ascii="標楷體" w:eastAsia="標楷體" w:hAnsi="標楷體" w:hint="eastAsia"/>
              </w:rPr>
              <w:t>一、溫暖的親情 2.阮阿媽專用的電話簿仔</w:t>
            </w:r>
          </w:p>
          <w:p w14:paraId="16789662" w14:textId="7A5FD1B6" w:rsidR="007E04C0" w:rsidRPr="00802333" w:rsidRDefault="007E04C0" w:rsidP="007E04C0">
            <w:pPr>
              <w:jc w:val="both"/>
              <w:rPr>
                <w:rFonts w:eastAsia="標楷體"/>
              </w:rPr>
            </w:pPr>
            <w:r w:rsidRPr="00802333">
              <w:rPr>
                <w:rFonts w:ascii="標楷體" w:eastAsia="標楷體" w:hAnsi="標楷體"/>
              </w:rPr>
              <w:t>【家庭教育】</w:t>
            </w:r>
          </w:p>
        </w:tc>
        <w:tc>
          <w:tcPr>
            <w:tcW w:w="992" w:type="dxa"/>
            <w:tcBorders>
              <w:top w:val="single" w:sz="4" w:space="0" w:color="000000"/>
              <w:left w:val="single" w:sz="4" w:space="0" w:color="000000"/>
              <w:bottom w:val="single" w:sz="4" w:space="0" w:color="000000"/>
              <w:right w:val="single" w:sz="4" w:space="0" w:color="000000"/>
            </w:tcBorders>
          </w:tcPr>
          <w:p w14:paraId="08EB2E2B" w14:textId="77777777" w:rsidR="007E04C0" w:rsidRPr="00802333" w:rsidRDefault="007E04C0" w:rsidP="007E04C0">
            <w:pPr>
              <w:spacing w:line="0" w:lineRule="atLeast"/>
              <w:rPr>
                <w:rFonts w:ascii="標楷體" w:eastAsia="標楷體" w:hAnsi="標楷體"/>
              </w:rPr>
            </w:pPr>
            <w:r w:rsidRPr="00802333">
              <w:rPr>
                <w:rFonts w:ascii="標楷體" w:eastAsia="標楷體" w:hAnsi="標楷體" w:hint="eastAsia"/>
              </w:rPr>
              <w:t>一、共下迎未來2.尋轉阿姆个話</w:t>
            </w:r>
          </w:p>
          <w:p w14:paraId="2B2DFB61" w14:textId="4156DC72" w:rsidR="007E04C0" w:rsidRPr="00802333" w:rsidRDefault="007E04C0" w:rsidP="007E04C0">
            <w:pPr>
              <w:jc w:val="both"/>
              <w:rPr>
                <w:rFonts w:eastAsia="標楷體"/>
              </w:rPr>
            </w:pPr>
            <w:r w:rsidRPr="00802333">
              <w:rPr>
                <w:rFonts w:ascii="標楷體" w:eastAsia="標楷體" w:hAnsi="標楷體"/>
              </w:rPr>
              <w:t>【人權教育】</w:t>
            </w:r>
          </w:p>
        </w:tc>
        <w:tc>
          <w:tcPr>
            <w:tcW w:w="851" w:type="dxa"/>
          </w:tcPr>
          <w:p w14:paraId="1E11808C" w14:textId="77777777" w:rsidR="007E04C0" w:rsidRPr="00802333" w:rsidRDefault="007E04C0" w:rsidP="007E04C0">
            <w:pPr>
              <w:jc w:val="both"/>
              <w:rPr>
                <w:rFonts w:eastAsia="標楷體"/>
              </w:rPr>
            </w:pPr>
          </w:p>
        </w:tc>
        <w:tc>
          <w:tcPr>
            <w:tcW w:w="1134" w:type="dxa"/>
          </w:tcPr>
          <w:p w14:paraId="53E4AB3E"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元一</w:t>
            </w:r>
          </w:p>
          <w:p w14:paraId="207D3934" w14:textId="068A5114" w:rsidR="007E04C0" w:rsidRPr="00802333" w:rsidRDefault="007E04C0" w:rsidP="007E04C0">
            <w:pPr>
              <w:jc w:val="both"/>
              <w:rPr>
                <w:rFonts w:eastAsia="標楷體"/>
              </w:rPr>
            </w:pPr>
            <w:r w:rsidRPr="00802333">
              <w:rPr>
                <w:rFonts w:eastAsia="標楷體" w:hint="eastAsia"/>
              </w:rPr>
              <w:t>玩跳繩</w:t>
            </w:r>
            <w:r w:rsidRPr="00802333">
              <w:rPr>
                <w:rFonts w:ascii="標楷體" w:eastAsia="標楷體" w:hAnsi="標楷體" w:hint="eastAsia"/>
                <w:sz w:val="22"/>
                <w:szCs w:val="22"/>
              </w:rPr>
              <w:t>【戶外教育】</w:t>
            </w:r>
          </w:p>
        </w:tc>
        <w:tc>
          <w:tcPr>
            <w:tcW w:w="1134" w:type="dxa"/>
            <w:vAlign w:val="center"/>
          </w:tcPr>
          <w:p w14:paraId="56F83156"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第1章 乘法公式與多項式</w:t>
            </w:r>
          </w:p>
          <w:p w14:paraId="0A899639"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1-3</w:t>
            </w:r>
          </w:p>
          <w:p w14:paraId="5B54C459"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多項式的乘除</w:t>
            </w:r>
          </w:p>
          <w:p w14:paraId="5DFD7AA6"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7F083829" w14:textId="605716DB" w:rsidR="007E04C0" w:rsidRPr="00802333" w:rsidRDefault="007E04C0" w:rsidP="007E04C0">
            <w:pPr>
              <w:jc w:val="both"/>
              <w:rPr>
                <w:rFonts w:eastAsia="標楷體"/>
              </w:rPr>
            </w:pPr>
            <w:r w:rsidRPr="00802333">
              <w:rPr>
                <w:rFonts w:ascii="標楷體" w:eastAsia="標楷體" w:hAnsi="標楷體" w:hint="eastAsia"/>
                <w:bCs/>
                <w:sz w:val="20"/>
                <w:szCs w:val="20"/>
              </w:rPr>
              <w:t>【品德教育】</w:t>
            </w:r>
          </w:p>
        </w:tc>
        <w:tc>
          <w:tcPr>
            <w:tcW w:w="992" w:type="dxa"/>
            <w:vAlign w:val="center"/>
          </w:tcPr>
          <w:p w14:paraId="5B9DB799"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第一篇 第二章 中國的人口</w:t>
            </w:r>
          </w:p>
          <w:p w14:paraId="4C99547A"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第三篇 第二章 商周至隋唐時期的民族與文化</w:t>
            </w:r>
          </w:p>
          <w:p w14:paraId="795F668A" w14:textId="314ABBBD" w:rsidR="007E04C0" w:rsidRPr="00802333" w:rsidRDefault="007E04C0" w:rsidP="007E04C0">
            <w:pPr>
              <w:jc w:val="both"/>
              <w:rPr>
                <w:rFonts w:eastAsia="標楷體"/>
              </w:rPr>
            </w:pPr>
            <w:r w:rsidRPr="00802333">
              <w:rPr>
                <w:rFonts w:ascii="標楷體" w:eastAsia="標楷體" w:hAnsi="標楷體" w:hint="eastAsia"/>
              </w:rPr>
              <w:t>第四篇 第二章 憲法與人權保障【法治教育】</w:t>
            </w:r>
          </w:p>
        </w:tc>
        <w:tc>
          <w:tcPr>
            <w:tcW w:w="1134" w:type="dxa"/>
          </w:tcPr>
          <w:p w14:paraId="4D368144"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2•1認識物質</w:t>
            </w:r>
          </w:p>
          <w:p w14:paraId="3F09EF8F" w14:textId="77777777" w:rsidR="007E04C0" w:rsidRPr="00802333" w:rsidRDefault="007E04C0" w:rsidP="007E04C0">
            <w:pPr>
              <w:widowControl/>
              <w:jc w:val="both"/>
              <w:rPr>
                <w:rFonts w:ascii="標楷體" w:eastAsia="標楷體" w:hAnsi="標楷體" w:cs="標楷體"/>
              </w:rPr>
            </w:pPr>
            <w:r w:rsidRPr="00802333">
              <w:rPr>
                <w:rFonts w:ascii="標楷體" w:eastAsia="標楷體" w:hAnsi="標楷體" w:cs="標楷體"/>
              </w:rPr>
              <w:t>【科技教育】</w:t>
            </w:r>
          </w:p>
          <w:p w14:paraId="5BEDC0D4" w14:textId="7B382354" w:rsidR="007E04C0" w:rsidRPr="00802333" w:rsidRDefault="007E04C0" w:rsidP="007E04C0">
            <w:pPr>
              <w:jc w:val="both"/>
              <w:rPr>
                <w:rFonts w:eastAsia="標楷體"/>
              </w:rPr>
            </w:pPr>
            <w:r w:rsidRPr="00802333">
              <w:rPr>
                <w:rFonts w:ascii="標楷體" w:eastAsia="標楷體" w:hAnsi="標楷體" w:cs="標楷體"/>
              </w:rPr>
              <w:t>【環境教育】</w:t>
            </w:r>
          </w:p>
        </w:tc>
        <w:tc>
          <w:tcPr>
            <w:tcW w:w="992" w:type="dxa"/>
            <w:gridSpan w:val="2"/>
            <w:vAlign w:val="center"/>
          </w:tcPr>
          <w:p w14:paraId="3636D1B1"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第一課 雕塑美好(1)</w:t>
            </w:r>
          </w:p>
          <w:p w14:paraId="70173B9B"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第五課 琴聲悠揚(1)</w:t>
            </w:r>
          </w:p>
          <w:p w14:paraId="4B0B793B" w14:textId="46568E03" w:rsidR="007E04C0" w:rsidRPr="00802333" w:rsidRDefault="007E04C0" w:rsidP="007E04C0">
            <w:pPr>
              <w:jc w:val="both"/>
              <w:rPr>
                <w:rFonts w:eastAsia="標楷體"/>
              </w:rPr>
            </w:pPr>
            <w:r w:rsidRPr="00802333">
              <w:rPr>
                <w:rFonts w:ascii="標楷體" w:eastAsia="標楷體" w:hAnsi="標楷體" w:hint="eastAsia"/>
                <w:sz w:val="20"/>
                <w:szCs w:val="20"/>
              </w:rPr>
              <w:t xml:space="preserve">第九課 </w:t>
            </w:r>
            <w:r w:rsidRPr="00802333">
              <w:rPr>
                <w:rFonts w:ascii="標楷體" w:eastAsia="標楷體" w:hAnsi="標楷體" w:hint="eastAsia"/>
                <w:kern w:val="0"/>
                <w:sz w:val="20"/>
                <w:szCs w:val="20"/>
              </w:rPr>
              <w:t>藝起話相聲</w:t>
            </w:r>
            <w:r w:rsidRPr="00802333">
              <w:rPr>
                <w:rFonts w:ascii="標楷體" w:eastAsia="標楷體" w:hAnsi="標楷體" w:hint="eastAsia"/>
                <w:sz w:val="20"/>
                <w:szCs w:val="20"/>
              </w:rPr>
              <w:t>(1) 【生命教育】</w:t>
            </w:r>
          </w:p>
        </w:tc>
        <w:tc>
          <w:tcPr>
            <w:tcW w:w="1134" w:type="dxa"/>
            <w:shd w:val="clear" w:color="auto" w:fill="FFFFFF"/>
          </w:tcPr>
          <w:p w14:paraId="64DE20F9"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第一主題戶外炊事樂第2單元摩登炊事家</w:t>
            </w:r>
          </w:p>
          <w:p w14:paraId="38A3DB28"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011B5A30"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【生涯規劃】</w:t>
            </w:r>
          </w:p>
          <w:p w14:paraId="115F8FF3"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家政：第三主題資源有方第2單元聰明消費我最行</w:t>
            </w:r>
          </w:p>
          <w:p w14:paraId="1A220CB6"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【家庭教育】</w:t>
            </w:r>
          </w:p>
          <w:p w14:paraId="274E6046"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輔導：第五主題團體二三事第1單元人際你我他</w:t>
            </w:r>
          </w:p>
          <w:p w14:paraId="04D01777"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【品德教</w:t>
            </w:r>
            <w:r w:rsidRPr="00802333">
              <w:rPr>
                <w:rFonts w:ascii="Calibri" w:eastAsia="Calibri" w:hAnsi="Calibri" w:cs="Calibri"/>
              </w:rPr>
              <w:lastRenderedPageBreak/>
              <w:t>育】</w:t>
            </w:r>
          </w:p>
          <w:p w14:paraId="12369BB6" w14:textId="3E20EAA3" w:rsidR="007E04C0" w:rsidRPr="00802333" w:rsidRDefault="007E04C0" w:rsidP="007E04C0">
            <w:pPr>
              <w:jc w:val="both"/>
              <w:rPr>
                <w:rFonts w:eastAsia="標楷體"/>
              </w:rPr>
            </w:pPr>
            <w:r w:rsidRPr="00802333">
              <w:rPr>
                <w:rFonts w:ascii="標楷體" w:eastAsia="標楷體" w:hAnsi="標楷體" w:cs="標楷體"/>
              </w:rPr>
              <w:t>【性侵防治】</w:t>
            </w:r>
          </w:p>
        </w:tc>
        <w:tc>
          <w:tcPr>
            <w:tcW w:w="1134" w:type="dxa"/>
            <w:shd w:val="clear" w:color="auto" w:fill="FFFFFF"/>
            <w:vAlign w:val="center"/>
          </w:tcPr>
          <w:p w14:paraId="68633186"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第三冊第1章資訊倫理</w:t>
            </w:r>
          </w:p>
          <w:p w14:paraId="406FC81B"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習作第一章</w:t>
            </w:r>
          </w:p>
          <w:p w14:paraId="1B5C9944"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1. 能根據選定材料，選擇相應的加工方式與加工工具。</w:t>
            </w:r>
          </w:p>
          <w:p w14:paraId="42D26284" w14:textId="77777777" w:rsidR="007E04C0" w:rsidRPr="00802333" w:rsidRDefault="007E04C0" w:rsidP="007E04C0">
            <w:pPr>
              <w:jc w:val="both"/>
              <w:rPr>
                <w:rFonts w:ascii="標楷體" w:eastAsia="標楷體" w:hAnsi="標楷體" w:cs="Arial"/>
                <w:kern w:val="0"/>
                <w:sz w:val="20"/>
                <w:szCs w:val="20"/>
              </w:rPr>
            </w:pPr>
            <w:r w:rsidRPr="00802333">
              <w:rPr>
                <w:rFonts w:ascii="標楷體" w:eastAsia="標楷體" w:hAnsi="標楷體" w:cs="Arial"/>
                <w:kern w:val="0"/>
                <w:sz w:val="20"/>
                <w:szCs w:val="20"/>
              </w:rPr>
              <w:t>2. 學習迷你吸塵器設計相關知識。</w:t>
            </w:r>
          </w:p>
          <w:p w14:paraId="755FDC8D" w14:textId="77777777" w:rsidR="007E04C0" w:rsidRPr="00802333" w:rsidRDefault="007E04C0" w:rsidP="007E04C0">
            <w:pPr>
              <w:jc w:val="both"/>
              <w:rPr>
                <w:rFonts w:ascii="標楷體" w:eastAsia="標楷體" w:hAnsi="標楷體" w:cs="Arial"/>
                <w:kern w:val="0"/>
                <w:sz w:val="20"/>
                <w:szCs w:val="20"/>
              </w:rPr>
            </w:pPr>
          </w:p>
          <w:p w14:paraId="54004F56" w14:textId="215E0643" w:rsidR="007E04C0" w:rsidRPr="00802333" w:rsidRDefault="007E04C0" w:rsidP="007E04C0">
            <w:pPr>
              <w:jc w:val="both"/>
              <w:rPr>
                <w:rFonts w:eastAsia="標楷體"/>
              </w:rPr>
            </w:pPr>
            <w:r w:rsidRPr="00802333">
              <w:rPr>
                <w:rFonts w:eastAsia="標楷體" w:hint="eastAsia"/>
              </w:rPr>
              <w:t>程式結構化複習</w:t>
            </w:r>
          </w:p>
        </w:tc>
        <w:tc>
          <w:tcPr>
            <w:tcW w:w="992" w:type="dxa"/>
          </w:tcPr>
          <w:p w14:paraId="232BFFA3" w14:textId="77777777" w:rsidR="007E04C0" w:rsidRPr="00802333" w:rsidRDefault="007E04C0" w:rsidP="007E04C0">
            <w:pPr>
              <w:pStyle w:val="Web"/>
              <w:spacing w:before="0" w:beforeAutospacing="0" w:after="0" w:afterAutospacing="0"/>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w:t>
            </w:r>
            <w:r w:rsidRPr="00802333">
              <w:rPr>
                <w:rFonts w:asciiTheme="minorEastAsia" w:eastAsiaTheme="minorEastAsia" w:hAnsiTheme="minorEastAsia"/>
                <w:sz w:val="20"/>
                <w:szCs w:val="20"/>
              </w:rPr>
              <w:t>2-</w:t>
            </w:r>
            <w:r w:rsidRPr="00802333">
              <w:rPr>
                <w:rFonts w:asciiTheme="minorEastAsia" w:eastAsiaTheme="minorEastAsia" w:hAnsiTheme="minorEastAsia" w:hint="eastAsia"/>
                <w:sz w:val="20"/>
                <w:szCs w:val="20"/>
              </w:rPr>
              <w:t>1章</w:t>
            </w:r>
          </w:p>
          <w:p w14:paraId="69FACF9B" w14:textId="77777777" w:rsidR="007E04C0" w:rsidRPr="00802333" w:rsidRDefault="007E04C0" w:rsidP="007E04C0">
            <w:pPr>
              <w:pStyle w:val="Web"/>
              <w:spacing w:before="0" w:beforeAutospacing="0" w:after="0" w:afterAutospacing="0"/>
              <w:jc w:val="both"/>
              <w:rPr>
                <w:rFonts w:asciiTheme="minorEastAsia" w:eastAsiaTheme="minorEastAsia" w:hAnsiTheme="minorEastAsia" w:cs="新細明體"/>
                <w:sz w:val="20"/>
                <w:szCs w:val="20"/>
              </w:rPr>
            </w:pPr>
            <w:r w:rsidRPr="00802333">
              <w:rPr>
                <w:rFonts w:asciiTheme="minorEastAsia" w:eastAsiaTheme="minorEastAsia" w:hAnsiTheme="minorEastAsia" w:hint="eastAsia"/>
                <w:sz w:val="20"/>
                <w:szCs w:val="20"/>
              </w:rPr>
              <w:t>飲食源頭探索趣</w:t>
            </w:r>
          </w:p>
          <w:p w14:paraId="55FB5169" w14:textId="77777777" w:rsidR="007E04C0" w:rsidRPr="00802333" w:rsidRDefault="007E04C0" w:rsidP="007E04C0">
            <w:pPr>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第2</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2章</w:t>
            </w:r>
          </w:p>
          <w:p w14:paraId="256F1CC3" w14:textId="77777777" w:rsidR="007E04C0" w:rsidRPr="00802333" w:rsidRDefault="007E04C0" w:rsidP="007E04C0">
            <w:pPr>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安全衛生飲食樂</w:t>
            </w:r>
          </w:p>
          <w:p w14:paraId="2AF07541" w14:textId="32AF22BB" w:rsidR="007E04C0" w:rsidRPr="00802333" w:rsidRDefault="007E04C0" w:rsidP="007E04C0">
            <w:pPr>
              <w:jc w:val="both"/>
              <w:rPr>
                <w:rFonts w:eastAsia="標楷體"/>
              </w:rPr>
            </w:pPr>
            <w:r w:rsidRPr="00802333">
              <w:rPr>
                <w:rFonts w:hint="eastAsia"/>
                <w:sz w:val="20"/>
                <w:szCs w:val="20"/>
              </w:rPr>
              <w:t>【家庭教育】</w:t>
            </w:r>
          </w:p>
        </w:tc>
      </w:tr>
      <w:tr w:rsidR="00802333" w:rsidRPr="00802333" w14:paraId="7C4AC28C" w14:textId="77777777" w:rsidTr="00F457D1">
        <w:trPr>
          <w:cantSplit/>
          <w:trHeight w:val="780"/>
          <w:jc w:val="center"/>
        </w:trPr>
        <w:tc>
          <w:tcPr>
            <w:tcW w:w="597" w:type="dxa"/>
            <w:gridSpan w:val="2"/>
            <w:vAlign w:val="center"/>
          </w:tcPr>
          <w:p w14:paraId="3FA7594A" w14:textId="6AC98852" w:rsidR="007E04C0" w:rsidRPr="00802333" w:rsidRDefault="007E04C0" w:rsidP="007E04C0">
            <w:pPr>
              <w:jc w:val="center"/>
              <w:rPr>
                <w:rFonts w:eastAsia="標楷體"/>
              </w:rPr>
            </w:pPr>
            <w:r w:rsidRPr="00802333">
              <w:rPr>
                <w:rFonts w:eastAsia="標楷體" w:hint="eastAsia"/>
              </w:rPr>
              <w:lastRenderedPageBreak/>
              <w:t>5</w:t>
            </w:r>
          </w:p>
        </w:tc>
        <w:tc>
          <w:tcPr>
            <w:tcW w:w="672" w:type="dxa"/>
            <w:vAlign w:val="center"/>
          </w:tcPr>
          <w:p w14:paraId="507F900D" w14:textId="77777777" w:rsidR="007E04C0" w:rsidRPr="00802333" w:rsidRDefault="007E04C0" w:rsidP="007E04C0">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9/25~</w:t>
            </w:r>
          </w:p>
          <w:p w14:paraId="1219407B" w14:textId="48C61512"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9/28</w:t>
            </w:r>
          </w:p>
        </w:tc>
        <w:tc>
          <w:tcPr>
            <w:tcW w:w="994" w:type="dxa"/>
            <w:gridSpan w:val="2"/>
            <w:vAlign w:val="center"/>
          </w:tcPr>
          <w:p w14:paraId="72231EEA"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第三課 下雨天，真好</w:t>
            </w:r>
          </w:p>
          <w:p w14:paraId="4865ECDF"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【性別平等教育】</w:t>
            </w:r>
          </w:p>
          <w:p w14:paraId="6DCB64EE" w14:textId="093CF637" w:rsidR="007E04C0" w:rsidRPr="00802333" w:rsidRDefault="007E04C0" w:rsidP="007E04C0">
            <w:pPr>
              <w:jc w:val="both"/>
              <w:rPr>
                <w:rFonts w:eastAsia="標楷體"/>
              </w:rPr>
            </w:pPr>
            <w:r w:rsidRPr="00802333">
              <w:rPr>
                <w:rFonts w:ascii="標楷體" w:eastAsia="標楷體" w:hAnsi="標楷體" w:hint="eastAsia"/>
                <w:bCs/>
                <w:sz w:val="20"/>
                <w:szCs w:val="20"/>
              </w:rPr>
              <w:t>【家庭教育】</w:t>
            </w:r>
          </w:p>
        </w:tc>
        <w:tc>
          <w:tcPr>
            <w:tcW w:w="993" w:type="dxa"/>
          </w:tcPr>
          <w:p w14:paraId="09251A00"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2 Why Didn’t You See a Doctor?</w:t>
            </w:r>
          </w:p>
          <w:p w14:paraId="2EEBEBC8" w14:textId="6F631EBB" w:rsidR="007E04C0" w:rsidRPr="00802333" w:rsidRDefault="007E04C0" w:rsidP="007E04C0">
            <w:pPr>
              <w:jc w:val="both"/>
              <w:rPr>
                <w:rFonts w:eastAsia="標楷體"/>
              </w:rPr>
            </w:pPr>
            <w:r w:rsidRPr="00802333">
              <w:rPr>
                <w:rFonts w:ascii="標楷體" w:eastAsia="標楷體" w:hAnsi="標楷體" w:hint="eastAsia"/>
                <w:sz w:val="22"/>
                <w:szCs w:val="22"/>
              </w:rPr>
              <w:t>【多元文化】</w:t>
            </w:r>
          </w:p>
        </w:tc>
        <w:tc>
          <w:tcPr>
            <w:tcW w:w="992" w:type="dxa"/>
            <w:tcBorders>
              <w:top w:val="single" w:sz="4" w:space="0" w:color="000000"/>
              <w:left w:val="single" w:sz="4" w:space="0" w:color="000000"/>
              <w:bottom w:val="single" w:sz="4" w:space="0" w:color="000000"/>
              <w:right w:val="single" w:sz="4" w:space="0" w:color="000000"/>
            </w:tcBorders>
          </w:tcPr>
          <w:p w14:paraId="48FD3C76" w14:textId="77777777" w:rsidR="007E04C0" w:rsidRPr="00802333" w:rsidRDefault="007E04C0" w:rsidP="007E04C0">
            <w:pPr>
              <w:rPr>
                <w:rFonts w:ascii="標楷體" w:eastAsia="標楷體" w:hAnsi="標楷體"/>
              </w:rPr>
            </w:pPr>
            <w:r w:rsidRPr="00802333">
              <w:rPr>
                <w:rFonts w:ascii="標楷體" w:eastAsia="標楷體" w:hAnsi="標楷體" w:hint="eastAsia"/>
              </w:rPr>
              <w:t>一、溫暖的親情 2.阮阿媽專用的電話簿仔</w:t>
            </w:r>
          </w:p>
          <w:p w14:paraId="2BC13219" w14:textId="360552C2" w:rsidR="007E04C0" w:rsidRPr="00802333" w:rsidRDefault="007E04C0" w:rsidP="007E04C0">
            <w:pPr>
              <w:jc w:val="both"/>
              <w:rPr>
                <w:rFonts w:eastAsia="標楷體"/>
              </w:rPr>
            </w:pPr>
            <w:r w:rsidRPr="00802333">
              <w:rPr>
                <w:rFonts w:ascii="標楷體" w:eastAsia="標楷體" w:hAnsi="標楷體"/>
              </w:rPr>
              <w:t>【家庭教育】</w:t>
            </w:r>
          </w:p>
        </w:tc>
        <w:tc>
          <w:tcPr>
            <w:tcW w:w="992" w:type="dxa"/>
            <w:tcBorders>
              <w:top w:val="single" w:sz="4" w:space="0" w:color="000000"/>
              <w:left w:val="single" w:sz="4" w:space="0" w:color="000000"/>
              <w:bottom w:val="single" w:sz="4" w:space="0" w:color="000000"/>
              <w:right w:val="single" w:sz="4" w:space="0" w:color="000000"/>
            </w:tcBorders>
          </w:tcPr>
          <w:p w14:paraId="3C53DD6D" w14:textId="77777777" w:rsidR="007E04C0" w:rsidRPr="00802333" w:rsidRDefault="007E04C0" w:rsidP="007E04C0">
            <w:pPr>
              <w:spacing w:line="0" w:lineRule="atLeast"/>
              <w:rPr>
                <w:rFonts w:ascii="標楷體" w:eastAsia="標楷體" w:hAnsi="標楷體"/>
              </w:rPr>
            </w:pPr>
            <w:r w:rsidRPr="00802333">
              <w:rPr>
                <w:rFonts w:ascii="標楷體" w:eastAsia="標楷體" w:hAnsi="標楷體" w:hint="eastAsia"/>
              </w:rPr>
              <w:t>統整一 法院个通譯</w:t>
            </w:r>
          </w:p>
          <w:p w14:paraId="2DABA5C7" w14:textId="78627A88" w:rsidR="007E04C0" w:rsidRPr="00802333" w:rsidRDefault="007E04C0" w:rsidP="007E04C0">
            <w:pPr>
              <w:jc w:val="both"/>
              <w:rPr>
                <w:rFonts w:eastAsia="標楷體"/>
              </w:rPr>
            </w:pPr>
            <w:r w:rsidRPr="00802333">
              <w:rPr>
                <w:rFonts w:ascii="標楷體" w:eastAsia="標楷體" w:hAnsi="標楷體"/>
              </w:rPr>
              <w:t>【人權教育】</w:t>
            </w:r>
          </w:p>
        </w:tc>
        <w:tc>
          <w:tcPr>
            <w:tcW w:w="851" w:type="dxa"/>
          </w:tcPr>
          <w:p w14:paraId="2D037BB7" w14:textId="77777777" w:rsidR="007E04C0" w:rsidRPr="00802333" w:rsidRDefault="007E04C0" w:rsidP="007E04C0">
            <w:pPr>
              <w:jc w:val="both"/>
              <w:rPr>
                <w:rFonts w:eastAsia="標楷體"/>
              </w:rPr>
            </w:pPr>
          </w:p>
        </w:tc>
        <w:tc>
          <w:tcPr>
            <w:tcW w:w="1134" w:type="dxa"/>
          </w:tcPr>
          <w:p w14:paraId="24C447EF"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w:t>
            </w:r>
            <w:r w:rsidRPr="00802333">
              <w:rPr>
                <w:rFonts w:eastAsia="標楷體" w:hint="eastAsia"/>
              </w:rPr>
              <w:t>二</w:t>
            </w:r>
          </w:p>
          <w:p w14:paraId="79ADECB3" w14:textId="46C10A7F" w:rsidR="007E04C0" w:rsidRPr="00802333" w:rsidRDefault="007E04C0" w:rsidP="007E04C0">
            <w:pPr>
              <w:jc w:val="both"/>
              <w:rPr>
                <w:rFonts w:eastAsia="標楷體"/>
              </w:rPr>
            </w:pPr>
            <w:r w:rsidRPr="00802333">
              <w:rPr>
                <w:rFonts w:eastAsia="標楷體" w:hint="eastAsia"/>
              </w:rPr>
              <w:t>盪鞦韆</w:t>
            </w:r>
            <w:r w:rsidRPr="00802333">
              <w:rPr>
                <w:rFonts w:ascii="標楷體" w:eastAsia="標楷體" w:hAnsi="標楷體" w:hint="eastAsia"/>
                <w:sz w:val="22"/>
                <w:szCs w:val="22"/>
              </w:rPr>
              <w:t>【戶外教育】</w:t>
            </w:r>
          </w:p>
        </w:tc>
        <w:tc>
          <w:tcPr>
            <w:tcW w:w="1134" w:type="dxa"/>
            <w:vAlign w:val="center"/>
          </w:tcPr>
          <w:p w14:paraId="0814C6A0"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第1章 乘法公式與多項式</w:t>
            </w:r>
          </w:p>
          <w:p w14:paraId="20148D4B"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1-3</w:t>
            </w:r>
          </w:p>
          <w:p w14:paraId="4F7D2D51"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多項式的乘除</w:t>
            </w:r>
          </w:p>
          <w:p w14:paraId="104069AD"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205E8B56" w14:textId="1222BEE2" w:rsidR="007E04C0" w:rsidRPr="00802333" w:rsidRDefault="007E04C0" w:rsidP="007E04C0">
            <w:pPr>
              <w:jc w:val="both"/>
              <w:rPr>
                <w:rFonts w:eastAsia="標楷體"/>
              </w:rPr>
            </w:pPr>
            <w:r w:rsidRPr="00802333">
              <w:rPr>
                <w:rFonts w:ascii="標楷體" w:eastAsia="標楷體" w:hAnsi="標楷體" w:hint="eastAsia"/>
                <w:bCs/>
                <w:sz w:val="20"/>
                <w:szCs w:val="20"/>
              </w:rPr>
              <w:t>【品德教育】</w:t>
            </w:r>
          </w:p>
        </w:tc>
        <w:tc>
          <w:tcPr>
            <w:tcW w:w="992" w:type="dxa"/>
            <w:vAlign w:val="center"/>
          </w:tcPr>
          <w:p w14:paraId="1B111F53"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第一篇 第二章 中國的人口</w:t>
            </w:r>
          </w:p>
          <w:p w14:paraId="7AEB6893"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第三篇 第二章 商周至隋唐時期的民族與文化</w:t>
            </w:r>
          </w:p>
          <w:p w14:paraId="661422E7" w14:textId="3417BCCC" w:rsidR="007E04C0" w:rsidRPr="00802333" w:rsidRDefault="007E04C0" w:rsidP="007E04C0">
            <w:pPr>
              <w:jc w:val="both"/>
              <w:rPr>
                <w:rFonts w:eastAsia="標楷體"/>
              </w:rPr>
            </w:pPr>
            <w:r w:rsidRPr="00802333">
              <w:rPr>
                <w:rFonts w:ascii="標楷體" w:eastAsia="標楷體" w:hAnsi="標楷體" w:hint="eastAsia"/>
              </w:rPr>
              <w:t>第四篇 第二章 憲法與人權保障【法治教育】</w:t>
            </w:r>
          </w:p>
        </w:tc>
        <w:tc>
          <w:tcPr>
            <w:tcW w:w="1134" w:type="dxa"/>
          </w:tcPr>
          <w:p w14:paraId="33B03A50"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2•2水溶液</w:t>
            </w:r>
          </w:p>
          <w:p w14:paraId="0AB9DF04"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【戶外教育】</w:t>
            </w:r>
          </w:p>
          <w:p w14:paraId="2D8BEEC1" w14:textId="77777777" w:rsidR="007E04C0" w:rsidRPr="00802333" w:rsidRDefault="007E04C0" w:rsidP="007E04C0">
            <w:pPr>
              <w:jc w:val="both"/>
              <w:rPr>
                <w:rFonts w:eastAsia="標楷體"/>
              </w:rPr>
            </w:pPr>
          </w:p>
        </w:tc>
        <w:tc>
          <w:tcPr>
            <w:tcW w:w="992" w:type="dxa"/>
            <w:gridSpan w:val="2"/>
            <w:vAlign w:val="center"/>
          </w:tcPr>
          <w:p w14:paraId="0192E7BA"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第一課 雕塑美好(1)</w:t>
            </w:r>
          </w:p>
          <w:p w14:paraId="7BD08DDA"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第五課 琴聲悠揚(1)</w:t>
            </w:r>
          </w:p>
          <w:p w14:paraId="6C533F19" w14:textId="0ADEE8C0" w:rsidR="007E04C0" w:rsidRPr="00802333" w:rsidRDefault="007E04C0" w:rsidP="007E04C0">
            <w:pPr>
              <w:jc w:val="both"/>
              <w:rPr>
                <w:rFonts w:eastAsia="標楷體"/>
              </w:rPr>
            </w:pPr>
            <w:r w:rsidRPr="00802333">
              <w:rPr>
                <w:rFonts w:ascii="標楷體" w:eastAsia="標楷體" w:hAnsi="標楷體" w:hint="eastAsia"/>
                <w:sz w:val="20"/>
                <w:szCs w:val="20"/>
              </w:rPr>
              <w:t xml:space="preserve">第九課 </w:t>
            </w:r>
            <w:r w:rsidRPr="00802333">
              <w:rPr>
                <w:rFonts w:ascii="標楷體" w:eastAsia="標楷體" w:hAnsi="標楷體" w:hint="eastAsia"/>
                <w:kern w:val="0"/>
                <w:sz w:val="20"/>
                <w:szCs w:val="20"/>
              </w:rPr>
              <w:t>藝起話相聲</w:t>
            </w:r>
            <w:r w:rsidRPr="00802333">
              <w:rPr>
                <w:rFonts w:ascii="標楷體" w:eastAsia="標楷體" w:hAnsi="標楷體" w:hint="eastAsia"/>
                <w:sz w:val="20"/>
                <w:szCs w:val="20"/>
              </w:rPr>
              <w:t>(1) 【生命教育】</w:t>
            </w:r>
          </w:p>
        </w:tc>
        <w:tc>
          <w:tcPr>
            <w:tcW w:w="1134" w:type="dxa"/>
            <w:shd w:val="clear" w:color="auto" w:fill="FFFFFF"/>
          </w:tcPr>
          <w:p w14:paraId="0FD64C77"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第一主題戶外炊事樂第2單元摩登炊事家</w:t>
            </w:r>
          </w:p>
          <w:p w14:paraId="2B4039EA"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59FA80D3"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【生涯規劃】</w:t>
            </w:r>
          </w:p>
          <w:p w14:paraId="7A2D0F0B"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家政：第三主題資源有方第2單元聰明消費我最行</w:t>
            </w:r>
          </w:p>
          <w:p w14:paraId="2DA70485"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【家庭教育】</w:t>
            </w:r>
          </w:p>
          <w:p w14:paraId="7B652EF7"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輔導：第五主題團體二三事第1單元人際你我他</w:t>
            </w:r>
          </w:p>
          <w:p w14:paraId="73C7B2F6"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【品德教</w:t>
            </w:r>
            <w:r w:rsidRPr="00802333">
              <w:rPr>
                <w:rFonts w:ascii="Calibri" w:eastAsia="Calibri" w:hAnsi="Calibri" w:cs="Calibri"/>
              </w:rPr>
              <w:lastRenderedPageBreak/>
              <w:t>育】</w:t>
            </w:r>
          </w:p>
          <w:p w14:paraId="50A88BE1" w14:textId="4F2983AC" w:rsidR="007E04C0" w:rsidRPr="00802333" w:rsidRDefault="007E04C0" w:rsidP="007E04C0">
            <w:pPr>
              <w:jc w:val="both"/>
              <w:rPr>
                <w:rFonts w:eastAsia="標楷體"/>
              </w:rPr>
            </w:pPr>
            <w:r w:rsidRPr="00802333">
              <w:rPr>
                <w:rFonts w:ascii="標楷體" w:eastAsia="標楷體" w:hAnsi="標楷體" w:cs="標楷體"/>
              </w:rPr>
              <w:t>【性侵防治】</w:t>
            </w:r>
          </w:p>
        </w:tc>
        <w:tc>
          <w:tcPr>
            <w:tcW w:w="1134" w:type="dxa"/>
            <w:shd w:val="clear" w:color="auto" w:fill="FFFFFF"/>
            <w:vAlign w:val="center"/>
          </w:tcPr>
          <w:p w14:paraId="578F6F43"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第三冊第2章進階程式(1)</w:t>
            </w:r>
          </w:p>
          <w:p w14:paraId="34AC3F46"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2-1Scratch程式設計-陣列篇</w:t>
            </w:r>
          </w:p>
          <w:p w14:paraId="4F04236A"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1. 能根據選定材料，選擇相應的加工方式與加工工具。</w:t>
            </w:r>
          </w:p>
          <w:p w14:paraId="6CCF822E"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2. 能根據測試結果進行修正，直到符合任務目標。</w:t>
            </w:r>
          </w:p>
          <w:p w14:paraId="6FC21565"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3. 能正確且安全的操作加工工具。</w:t>
            </w:r>
          </w:p>
          <w:p w14:paraId="3A139352" w14:textId="77777777" w:rsidR="007E04C0" w:rsidRPr="00802333" w:rsidRDefault="007E04C0" w:rsidP="007E04C0">
            <w:pPr>
              <w:jc w:val="both"/>
              <w:rPr>
                <w:rFonts w:ascii="標楷體" w:eastAsia="標楷體" w:hAnsi="標楷體" w:cs="Arial"/>
                <w:kern w:val="0"/>
                <w:sz w:val="20"/>
                <w:szCs w:val="20"/>
              </w:rPr>
            </w:pPr>
            <w:r w:rsidRPr="00802333">
              <w:rPr>
                <w:rFonts w:ascii="標楷體" w:eastAsia="標楷體" w:hAnsi="標楷體" w:cs="Arial"/>
                <w:kern w:val="0"/>
                <w:sz w:val="20"/>
                <w:szCs w:val="20"/>
              </w:rPr>
              <w:t>4. 了解加工安全意義，體認安全防護用具的重要性。</w:t>
            </w:r>
          </w:p>
          <w:p w14:paraId="571AF715" w14:textId="77777777" w:rsidR="007E04C0" w:rsidRPr="00802333" w:rsidRDefault="007E04C0" w:rsidP="007E04C0">
            <w:pPr>
              <w:jc w:val="both"/>
              <w:rPr>
                <w:rFonts w:ascii="標楷體" w:eastAsia="標楷體" w:hAnsi="標楷體" w:cs="Arial"/>
                <w:kern w:val="0"/>
                <w:sz w:val="20"/>
                <w:szCs w:val="20"/>
              </w:rPr>
            </w:pPr>
          </w:p>
          <w:p w14:paraId="6D0B22DB" w14:textId="4EF6DE40" w:rsidR="007E04C0" w:rsidRPr="00802333" w:rsidRDefault="007E04C0" w:rsidP="007E04C0">
            <w:pPr>
              <w:jc w:val="both"/>
              <w:rPr>
                <w:rFonts w:eastAsia="標楷體"/>
              </w:rPr>
            </w:pPr>
            <w:r w:rsidRPr="00802333">
              <w:rPr>
                <w:rFonts w:eastAsia="標楷體" w:hint="eastAsia"/>
              </w:rPr>
              <w:t>陣列的概念與基本認識</w:t>
            </w:r>
          </w:p>
        </w:tc>
        <w:tc>
          <w:tcPr>
            <w:tcW w:w="992" w:type="dxa"/>
          </w:tcPr>
          <w:p w14:paraId="03D43B20" w14:textId="77777777" w:rsidR="007E04C0" w:rsidRPr="00802333" w:rsidRDefault="007E04C0" w:rsidP="007E04C0">
            <w:pPr>
              <w:pStyle w:val="Web"/>
              <w:spacing w:before="0" w:beforeAutospacing="0" w:after="0" w:afterAutospacing="0"/>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第2</w:t>
            </w:r>
            <w:r w:rsidRPr="00802333">
              <w:rPr>
                <w:rFonts w:asciiTheme="minorEastAsia" w:eastAsiaTheme="minorEastAsia" w:hAnsiTheme="minorEastAsia"/>
                <w:sz w:val="20"/>
                <w:szCs w:val="20"/>
              </w:rPr>
              <w:t>-2</w:t>
            </w:r>
            <w:r w:rsidRPr="00802333">
              <w:rPr>
                <w:rFonts w:asciiTheme="minorEastAsia" w:eastAsiaTheme="minorEastAsia" w:hAnsiTheme="minorEastAsia" w:hint="eastAsia"/>
                <w:sz w:val="20"/>
                <w:szCs w:val="20"/>
              </w:rPr>
              <w:t>章</w:t>
            </w:r>
          </w:p>
          <w:p w14:paraId="7FECF045" w14:textId="77777777" w:rsidR="007E04C0" w:rsidRPr="00802333" w:rsidRDefault="007E04C0" w:rsidP="007E04C0">
            <w:pPr>
              <w:pStyle w:val="Web"/>
              <w:spacing w:before="0" w:beforeAutospacing="0" w:after="0" w:afterAutospacing="0"/>
              <w:jc w:val="both"/>
              <w:rPr>
                <w:rFonts w:asciiTheme="minorEastAsia" w:eastAsiaTheme="minorEastAsia" w:hAnsiTheme="minorEastAsia" w:cs="新細明體"/>
                <w:sz w:val="20"/>
                <w:szCs w:val="20"/>
              </w:rPr>
            </w:pPr>
            <w:r w:rsidRPr="00802333">
              <w:rPr>
                <w:rFonts w:asciiTheme="minorEastAsia" w:eastAsiaTheme="minorEastAsia" w:hAnsiTheme="minorEastAsia" w:hint="eastAsia"/>
                <w:sz w:val="20"/>
                <w:szCs w:val="20"/>
              </w:rPr>
              <w:t>安全衛生飲食樂</w:t>
            </w:r>
          </w:p>
          <w:p w14:paraId="3FCA895E" w14:textId="77777777" w:rsidR="007E04C0" w:rsidRPr="00802333" w:rsidRDefault="007E04C0" w:rsidP="007E04C0">
            <w:pPr>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第2</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3章</w:t>
            </w:r>
          </w:p>
          <w:p w14:paraId="5804B031" w14:textId="77777777" w:rsidR="007E04C0" w:rsidRPr="00802333" w:rsidRDefault="007E04C0" w:rsidP="007E04C0">
            <w:pPr>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食品安全行動派</w:t>
            </w:r>
          </w:p>
          <w:p w14:paraId="5F452FE1" w14:textId="46E827DC" w:rsidR="007E04C0" w:rsidRPr="00802333" w:rsidRDefault="007E04C0" w:rsidP="007E04C0">
            <w:pPr>
              <w:jc w:val="both"/>
              <w:rPr>
                <w:rFonts w:eastAsia="標楷體"/>
              </w:rPr>
            </w:pPr>
            <w:r w:rsidRPr="00802333">
              <w:rPr>
                <w:rFonts w:hint="eastAsia"/>
                <w:sz w:val="20"/>
                <w:szCs w:val="20"/>
              </w:rPr>
              <w:t>【家庭教育】</w:t>
            </w:r>
          </w:p>
        </w:tc>
      </w:tr>
      <w:tr w:rsidR="00802333" w:rsidRPr="00802333" w14:paraId="01BB47DF" w14:textId="77777777" w:rsidTr="00F457D1">
        <w:trPr>
          <w:cantSplit/>
          <w:trHeight w:val="780"/>
          <w:jc w:val="center"/>
        </w:trPr>
        <w:tc>
          <w:tcPr>
            <w:tcW w:w="597" w:type="dxa"/>
            <w:gridSpan w:val="2"/>
            <w:vAlign w:val="center"/>
          </w:tcPr>
          <w:p w14:paraId="00C3D2CC" w14:textId="02BE4F3C" w:rsidR="007E04C0" w:rsidRPr="00802333" w:rsidRDefault="007E04C0" w:rsidP="007E04C0">
            <w:pPr>
              <w:jc w:val="center"/>
              <w:rPr>
                <w:rFonts w:eastAsia="標楷體"/>
              </w:rPr>
            </w:pPr>
            <w:r w:rsidRPr="00802333">
              <w:rPr>
                <w:rFonts w:eastAsia="標楷體" w:hint="eastAsia"/>
              </w:rPr>
              <w:lastRenderedPageBreak/>
              <w:t>6</w:t>
            </w:r>
          </w:p>
        </w:tc>
        <w:tc>
          <w:tcPr>
            <w:tcW w:w="672" w:type="dxa"/>
            <w:vAlign w:val="center"/>
          </w:tcPr>
          <w:p w14:paraId="59F26D90" w14:textId="77777777" w:rsidR="007E04C0" w:rsidRPr="00802333" w:rsidRDefault="007E04C0" w:rsidP="007E04C0">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10/2~</w:t>
            </w:r>
          </w:p>
          <w:p w14:paraId="737A8C5C" w14:textId="44621311"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10/6</w:t>
            </w:r>
          </w:p>
        </w:tc>
        <w:tc>
          <w:tcPr>
            <w:tcW w:w="994" w:type="dxa"/>
            <w:gridSpan w:val="2"/>
            <w:vAlign w:val="center"/>
          </w:tcPr>
          <w:p w14:paraId="01825749"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第三課 下雨天，真好</w:t>
            </w:r>
          </w:p>
          <w:p w14:paraId="005B3269"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【性別平等教育】</w:t>
            </w:r>
          </w:p>
          <w:p w14:paraId="3F67A4BA" w14:textId="45A9A409" w:rsidR="007E04C0" w:rsidRPr="00802333" w:rsidRDefault="007E04C0" w:rsidP="007E04C0">
            <w:pPr>
              <w:jc w:val="both"/>
              <w:rPr>
                <w:rFonts w:eastAsia="標楷體"/>
              </w:rPr>
            </w:pPr>
            <w:r w:rsidRPr="00802333">
              <w:rPr>
                <w:rFonts w:ascii="標楷體" w:eastAsia="標楷體" w:hAnsi="標楷體" w:hint="eastAsia"/>
                <w:bCs/>
                <w:sz w:val="20"/>
                <w:szCs w:val="20"/>
              </w:rPr>
              <w:t>【家庭教育】</w:t>
            </w:r>
          </w:p>
        </w:tc>
        <w:tc>
          <w:tcPr>
            <w:tcW w:w="993" w:type="dxa"/>
          </w:tcPr>
          <w:p w14:paraId="489ED6A2"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2 Why Didn’t You See a Doctor?</w:t>
            </w:r>
          </w:p>
          <w:p w14:paraId="109CD182"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Review 1</w:t>
            </w:r>
          </w:p>
          <w:p w14:paraId="062749F7" w14:textId="6B1E14BB" w:rsidR="007E04C0" w:rsidRPr="00802333" w:rsidRDefault="007E04C0" w:rsidP="007E04C0">
            <w:pPr>
              <w:jc w:val="both"/>
              <w:rPr>
                <w:rFonts w:eastAsia="標楷體"/>
              </w:rPr>
            </w:pPr>
            <w:r w:rsidRPr="00802333">
              <w:rPr>
                <w:rFonts w:ascii="標楷體" w:eastAsia="標楷體" w:hAnsi="標楷體" w:hint="eastAsia"/>
                <w:sz w:val="22"/>
                <w:szCs w:val="22"/>
              </w:rPr>
              <w:t>【多元文化】</w:t>
            </w:r>
          </w:p>
        </w:tc>
        <w:tc>
          <w:tcPr>
            <w:tcW w:w="992" w:type="dxa"/>
            <w:tcBorders>
              <w:top w:val="single" w:sz="4" w:space="0" w:color="000000"/>
              <w:left w:val="single" w:sz="4" w:space="0" w:color="000000"/>
              <w:bottom w:val="single" w:sz="4" w:space="0" w:color="000000"/>
              <w:right w:val="single" w:sz="4" w:space="0" w:color="000000"/>
            </w:tcBorders>
          </w:tcPr>
          <w:p w14:paraId="0544B8CB" w14:textId="77777777" w:rsidR="007E04C0" w:rsidRPr="00802333" w:rsidRDefault="007E04C0" w:rsidP="007E04C0">
            <w:pPr>
              <w:rPr>
                <w:rFonts w:ascii="標楷體" w:eastAsia="標楷體" w:hAnsi="標楷體"/>
              </w:rPr>
            </w:pPr>
            <w:r w:rsidRPr="00802333">
              <w:rPr>
                <w:rFonts w:ascii="標楷體" w:eastAsia="標楷體" w:hAnsi="標楷體" w:hint="eastAsia"/>
              </w:rPr>
              <w:t>一、溫暖的親情 2.阮阿媽專用的電話簿仔</w:t>
            </w:r>
          </w:p>
          <w:p w14:paraId="2C4D4CC4" w14:textId="3871EED5" w:rsidR="007E04C0" w:rsidRPr="00802333" w:rsidRDefault="007E04C0" w:rsidP="007E04C0">
            <w:pPr>
              <w:jc w:val="both"/>
              <w:rPr>
                <w:rFonts w:eastAsia="標楷體"/>
              </w:rPr>
            </w:pPr>
            <w:r w:rsidRPr="00802333">
              <w:rPr>
                <w:rFonts w:ascii="標楷體" w:eastAsia="標楷體" w:hAnsi="標楷體"/>
              </w:rPr>
              <w:t>【家庭教育】</w:t>
            </w:r>
          </w:p>
        </w:tc>
        <w:tc>
          <w:tcPr>
            <w:tcW w:w="992" w:type="dxa"/>
            <w:tcBorders>
              <w:top w:val="single" w:sz="4" w:space="0" w:color="000000"/>
              <w:left w:val="single" w:sz="4" w:space="0" w:color="000000"/>
              <w:bottom w:val="single" w:sz="4" w:space="0" w:color="000000"/>
              <w:right w:val="single" w:sz="4" w:space="0" w:color="000000"/>
            </w:tcBorders>
          </w:tcPr>
          <w:p w14:paraId="7503AEBC" w14:textId="77777777" w:rsidR="007E04C0" w:rsidRPr="00802333" w:rsidRDefault="007E04C0" w:rsidP="007E04C0">
            <w:pPr>
              <w:spacing w:line="0" w:lineRule="atLeast"/>
              <w:rPr>
                <w:rFonts w:ascii="標楷體" w:eastAsia="標楷體" w:hAnsi="標楷體"/>
              </w:rPr>
            </w:pPr>
            <w:r w:rsidRPr="00802333">
              <w:rPr>
                <w:rFonts w:ascii="標楷體" w:eastAsia="標楷體" w:hAnsi="標楷體" w:hint="eastAsia"/>
              </w:rPr>
              <w:t>統整一 法院个通譯</w:t>
            </w:r>
          </w:p>
          <w:p w14:paraId="2C86D259" w14:textId="295361E7" w:rsidR="007E04C0" w:rsidRPr="00802333" w:rsidRDefault="007E04C0" w:rsidP="007E04C0">
            <w:pPr>
              <w:jc w:val="both"/>
              <w:rPr>
                <w:rFonts w:eastAsia="標楷體"/>
              </w:rPr>
            </w:pPr>
            <w:r w:rsidRPr="00802333">
              <w:rPr>
                <w:rFonts w:ascii="標楷體" w:eastAsia="標楷體" w:hAnsi="標楷體"/>
              </w:rPr>
              <w:t>【人權教育】</w:t>
            </w:r>
          </w:p>
        </w:tc>
        <w:tc>
          <w:tcPr>
            <w:tcW w:w="851" w:type="dxa"/>
          </w:tcPr>
          <w:p w14:paraId="4B405D53" w14:textId="77777777" w:rsidR="007E04C0" w:rsidRPr="00802333" w:rsidRDefault="007E04C0" w:rsidP="007E04C0">
            <w:pPr>
              <w:jc w:val="both"/>
              <w:rPr>
                <w:rFonts w:eastAsia="標楷體"/>
              </w:rPr>
            </w:pPr>
          </w:p>
        </w:tc>
        <w:tc>
          <w:tcPr>
            <w:tcW w:w="1134" w:type="dxa"/>
          </w:tcPr>
          <w:p w14:paraId="3165D3FD"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w:t>
            </w:r>
            <w:r w:rsidRPr="00802333">
              <w:rPr>
                <w:rFonts w:eastAsia="標楷體" w:hint="eastAsia"/>
              </w:rPr>
              <w:t>二</w:t>
            </w:r>
          </w:p>
          <w:p w14:paraId="7F490D71" w14:textId="2A826009" w:rsidR="007E04C0" w:rsidRPr="00802333" w:rsidRDefault="007E04C0" w:rsidP="007E04C0">
            <w:pPr>
              <w:jc w:val="both"/>
              <w:rPr>
                <w:rFonts w:eastAsia="標楷體"/>
              </w:rPr>
            </w:pPr>
            <w:r w:rsidRPr="00802333">
              <w:rPr>
                <w:rFonts w:eastAsia="標楷體" w:hint="eastAsia"/>
              </w:rPr>
              <w:t>盪鞦韆</w:t>
            </w:r>
            <w:r w:rsidRPr="00802333">
              <w:rPr>
                <w:rFonts w:ascii="標楷體" w:eastAsia="標楷體" w:hAnsi="標楷體" w:hint="eastAsia"/>
                <w:sz w:val="22"/>
                <w:szCs w:val="22"/>
              </w:rPr>
              <w:t>【戶外教育】</w:t>
            </w:r>
          </w:p>
        </w:tc>
        <w:tc>
          <w:tcPr>
            <w:tcW w:w="1134" w:type="dxa"/>
            <w:vAlign w:val="center"/>
          </w:tcPr>
          <w:p w14:paraId="5A019DF2"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第2章 二次方根與畢氏定理</w:t>
            </w:r>
          </w:p>
          <w:p w14:paraId="0B152F73"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2-1</w:t>
            </w:r>
          </w:p>
          <w:p w14:paraId="46C9FCC9"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二次方根的意義</w:t>
            </w:r>
          </w:p>
          <w:p w14:paraId="4DF372BA"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3095B584" w14:textId="0F851CE5" w:rsidR="007E04C0" w:rsidRPr="00802333" w:rsidRDefault="007E04C0" w:rsidP="007E04C0">
            <w:pPr>
              <w:jc w:val="both"/>
              <w:rPr>
                <w:rFonts w:eastAsia="標楷體"/>
              </w:rPr>
            </w:pPr>
            <w:r w:rsidRPr="00802333">
              <w:rPr>
                <w:rFonts w:ascii="標楷體" w:eastAsia="標楷體" w:hAnsi="標楷體" w:hint="eastAsia"/>
                <w:bCs/>
                <w:sz w:val="20"/>
                <w:szCs w:val="20"/>
              </w:rPr>
              <w:t>【品德教育】</w:t>
            </w:r>
          </w:p>
        </w:tc>
        <w:tc>
          <w:tcPr>
            <w:tcW w:w="992" w:type="dxa"/>
            <w:vAlign w:val="center"/>
          </w:tcPr>
          <w:p w14:paraId="0DB2BF72"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第一篇 第二章 中國的人口</w:t>
            </w:r>
          </w:p>
          <w:p w14:paraId="1D672A05"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第三篇 第二章 商周至隋唐時期的民族與文化</w:t>
            </w:r>
          </w:p>
          <w:p w14:paraId="7A616064" w14:textId="19C3BEBC" w:rsidR="007E04C0" w:rsidRPr="00802333" w:rsidRDefault="007E04C0" w:rsidP="007E04C0">
            <w:pPr>
              <w:jc w:val="both"/>
              <w:rPr>
                <w:rFonts w:eastAsia="標楷體"/>
              </w:rPr>
            </w:pPr>
            <w:r w:rsidRPr="00802333">
              <w:rPr>
                <w:rFonts w:ascii="標楷體" w:eastAsia="標楷體" w:hAnsi="標楷體" w:hint="eastAsia"/>
              </w:rPr>
              <w:t>第四篇 第二章 憲法與人權保障【法治教育】</w:t>
            </w:r>
          </w:p>
        </w:tc>
        <w:tc>
          <w:tcPr>
            <w:tcW w:w="1134" w:type="dxa"/>
          </w:tcPr>
          <w:p w14:paraId="17AD48AA"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2•3空氣的組成</w:t>
            </w:r>
          </w:p>
          <w:p w14:paraId="6DC95BAD" w14:textId="77777777" w:rsidR="007E04C0" w:rsidRPr="00802333" w:rsidRDefault="007E04C0" w:rsidP="007E04C0">
            <w:pPr>
              <w:widowControl/>
              <w:jc w:val="both"/>
              <w:rPr>
                <w:rFonts w:ascii="標楷體" w:eastAsia="標楷體" w:hAnsi="標楷體" w:cs="標楷體"/>
              </w:rPr>
            </w:pPr>
            <w:r w:rsidRPr="00802333">
              <w:rPr>
                <w:rFonts w:ascii="標楷體" w:eastAsia="標楷體" w:hAnsi="標楷體" w:cs="標楷體"/>
              </w:rPr>
              <w:t>【環境教育】</w:t>
            </w:r>
          </w:p>
          <w:p w14:paraId="60CEE558"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【品德教育】</w:t>
            </w:r>
          </w:p>
          <w:p w14:paraId="04BBDB8F" w14:textId="7C415794" w:rsidR="007E04C0" w:rsidRPr="00802333" w:rsidRDefault="007E04C0" w:rsidP="007E04C0">
            <w:pPr>
              <w:jc w:val="both"/>
              <w:rPr>
                <w:rFonts w:eastAsia="標楷體"/>
              </w:rPr>
            </w:pPr>
            <w:r w:rsidRPr="00802333">
              <w:rPr>
                <w:rFonts w:ascii="標楷體" w:eastAsia="標楷體" w:hAnsi="標楷體" w:cs="標楷體"/>
              </w:rPr>
              <w:t>【海洋教育】</w:t>
            </w:r>
          </w:p>
        </w:tc>
        <w:tc>
          <w:tcPr>
            <w:tcW w:w="992" w:type="dxa"/>
            <w:gridSpan w:val="2"/>
            <w:vAlign w:val="center"/>
          </w:tcPr>
          <w:p w14:paraId="2493B2D7"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 xml:space="preserve">第二課 </w:t>
            </w:r>
            <w:r w:rsidRPr="00802333">
              <w:rPr>
                <w:rFonts w:ascii="標楷體" w:eastAsia="標楷體" w:hAnsi="標楷體"/>
                <w:kern w:val="0"/>
                <w:sz w:val="20"/>
                <w:szCs w:val="20"/>
              </w:rPr>
              <w:t>優游「字」在</w:t>
            </w:r>
            <w:r w:rsidRPr="00802333">
              <w:rPr>
                <w:rFonts w:ascii="標楷體" w:eastAsia="標楷體" w:hAnsi="標楷體" w:hint="eastAsia"/>
                <w:sz w:val="20"/>
                <w:szCs w:val="20"/>
              </w:rPr>
              <w:t>(1)</w:t>
            </w:r>
          </w:p>
          <w:p w14:paraId="5140B892"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第六課 歌劇停看聽(1)</w:t>
            </w:r>
          </w:p>
          <w:p w14:paraId="35E2C0E9" w14:textId="3AF5AA68" w:rsidR="007E04C0" w:rsidRPr="00802333" w:rsidRDefault="007E04C0" w:rsidP="007E04C0">
            <w:pPr>
              <w:jc w:val="both"/>
              <w:rPr>
                <w:rFonts w:eastAsia="標楷體"/>
              </w:rPr>
            </w:pPr>
            <w:r w:rsidRPr="00802333">
              <w:rPr>
                <w:rFonts w:ascii="標楷體" w:eastAsia="標楷體" w:hAnsi="標楷體" w:hint="eastAsia"/>
                <w:sz w:val="20"/>
                <w:szCs w:val="20"/>
              </w:rPr>
              <w:t xml:space="preserve">第十課 </w:t>
            </w:r>
            <w:r w:rsidRPr="00802333">
              <w:rPr>
                <w:rFonts w:ascii="標楷體" w:eastAsia="標楷體" w:hAnsi="標楷體" w:hint="eastAsia"/>
                <w:kern w:val="0"/>
                <w:sz w:val="20"/>
                <w:szCs w:val="20"/>
              </w:rPr>
              <w:t>輕靈優雅的迴旋</w:t>
            </w:r>
            <w:r w:rsidRPr="00802333">
              <w:rPr>
                <w:rFonts w:ascii="標楷體" w:eastAsia="標楷體" w:hAnsi="標楷體" w:hint="eastAsia"/>
                <w:sz w:val="20"/>
                <w:szCs w:val="20"/>
              </w:rPr>
              <w:t>(1) 【性別平等】</w:t>
            </w:r>
          </w:p>
        </w:tc>
        <w:tc>
          <w:tcPr>
            <w:tcW w:w="1134" w:type="dxa"/>
            <w:shd w:val="clear" w:color="auto" w:fill="FFFFFF"/>
          </w:tcPr>
          <w:p w14:paraId="06AD4484"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第一主題戶外炊事樂第2單元摩登炊事家</w:t>
            </w:r>
          </w:p>
          <w:p w14:paraId="402A2610"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2C0310CD"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【生涯規劃】</w:t>
            </w:r>
          </w:p>
          <w:p w14:paraId="0CA84BE9"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家政：第三主題資源有方第2單元聰明消費我最行</w:t>
            </w:r>
          </w:p>
          <w:p w14:paraId="2F74EF67"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【家庭教育】</w:t>
            </w:r>
          </w:p>
          <w:p w14:paraId="34112061"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輔導：第五主題團體二三事第1單元人際你我他</w:t>
            </w:r>
          </w:p>
          <w:p w14:paraId="1013FA8A"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【品德教</w:t>
            </w:r>
            <w:r w:rsidRPr="00802333">
              <w:rPr>
                <w:rFonts w:ascii="Calibri" w:eastAsia="Calibri" w:hAnsi="Calibri" w:cs="Calibri"/>
              </w:rPr>
              <w:lastRenderedPageBreak/>
              <w:t>育】</w:t>
            </w:r>
          </w:p>
          <w:p w14:paraId="570F7AD1" w14:textId="697F36AE" w:rsidR="007E04C0" w:rsidRPr="00802333" w:rsidRDefault="007E04C0" w:rsidP="007E04C0">
            <w:pPr>
              <w:jc w:val="both"/>
              <w:rPr>
                <w:rFonts w:eastAsia="標楷體"/>
              </w:rPr>
            </w:pPr>
            <w:r w:rsidRPr="00802333">
              <w:rPr>
                <w:rFonts w:ascii="標楷體" w:eastAsia="標楷體" w:hAnsi="標楷體" w:cs="標楷體"/>
              </w:rPr>
              <w:t>【性侵防治】</w:t>
            </w:r>
          </w:p>
        </w:tc>
        <w:tc>
          <w:tcPr>
            <w:tcW w:w="1134" w:type="dxa"/>
            <w:shd w:val="clear" w:color="auto" w:fill="FFFFFF"/>
            <w:vAlign w:val="center"/>
          </w:tcPr>
          <w:p w14:paraId="53B90C8F"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第三冊第2章進階程式(1)</w:t>
            </w:r>
          </w:p>
          <w:p w14:paraId="7D23BC49"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2-1Scratch程式設計-陣列篇</w:t>
            </w:r>
          </w:p>
          <w:p w14:paraId="5EFB43C3"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hint="eastAsia"/>
                <w:kern w:val="0"/>
                <w:sz w:val="20"/>
                <w:szCs w:val="20"/>
              </w:rPr>
              <w:t>1. 能根據選定材料，選擇相應的加工方式與加工工具。</w:t>
            </w:r>
          </w:p>
          <w:p w14:paraId="68638ACC"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hint="eastAsia"/>
                <w:kern w:val="0"/>
                <w:sz w:val="20"/>
                <w:szCs w:val="20"/>
              </w:rPr>
              <w:t>2. 能根據測試結果進行修正，直到符合任務目標。</w:t>
            </w:r>
          </w:p>
          <w:p w14:paraId="4DD090B8"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hint="eastAsia"/>
                <w:kern w:val="0"/>
                <w:sz w:val="20"/>
                <w:szCs w:val="20"/>
              </w:rPr>
              <w:t>3. 能正確且安全的操作加工工具。</w:t>
            </w:r>
          </w:p>
          <w:p w14:paraId="75AC54F6" w14:textId="77777777" w:rsidR="007E04C0" w:rsidRPr="00802333" w:rsidRDefault="007E04C0" w:rsidP="007E04C0">
            <w:pPr>
              <w:jc w:val="both"/>
              <w:rPr>
                <w:rFonts w:ascii="標楷體" w:eastAsia="標楷體" w:hAnsi="標楷體" w:cs="Arial"/>
                <w:kern w:val="0"/>
                <w:sz w:val="20"/>
                <w:szCs w:val="20"/>
              </w:rPr>
            </w:pPr>
            <w:r w:rsidRPr="00802333">
              <w:rPr>
                <w:rFonts w:ascii="標楷體" w:eastAsia="標楷體" w:hAnsi="標楷體" w:cs="Arial" w:hint="eastAsia"/>
                <w:kern w:val="0"/>
                <w:sz w:val="20"/>
                <w:szCs w:val="20"/>
              </w:rPr>
              <w:t>4. 了解加工安全意義，體認安全防護用具的重要性。</w:t>
            </w:r>
          </w:p>
          <w:p w14:paraId="5DE659B4" w14:textId="77777777" w:rsidR="007E04C0" w:rsidRPr="00802333" w:rsidRDefault="007E04C0" w:rsidP="007E04C0">
            <w:pPr>
              <w:jc w:val="both"/>
              <w:rPr>
                <w:rFonts w:ascii="標楷體" w:eastAsia="標楷體" w:hAnsi="標楷體" w:cs="Arial"/>
                <w:kern w:val="0"/>
                <w:sz w:val="20"/>
                <w:szCs w:val="20"/>
              </w:rPr>
            </w:pPr>
          </w:p>
          <w:p w14:paraId="07E78B68" w14:textId="45684EE5" w:rsidR="007E04C0" w:rsidRPr="00802333" w:rsidRDefault="007E04C0" w:rsidP="007E04C0">
            <w:pPr>
              <w:jc w:val="both"/>
              <w:rPr>
                <w:rFonts w:eastAsia="標楷體"/>
              </w:rPr>
            </w:pPr>
            <w:r w:rsidRPr="00802333">
              <w:rPr>
                <w:rFonts w:eastAsia="標楷體" w:hint="eastAsia"/>
              </w:rPr>
              <w:t>陣列練習</w:t>
            </w:r>
          </w:p>
        </w:tc>
        <w:tc>
          <w:tcPr>
            <w:tcW w:w="992" w:type="dxa"/>
          </w:tcPr>
          <w:p w14:paraId="534DF784" w14:textId="77777777" w:rsidR="007E04C0" w:rsidRPr="00802333" w:rsidRDefault="007E04C0" w:rsidP="007E04C0">
            <w:pPr>
              <w:pStyle w:val="Web"/>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w:t>
            </w:r>
            <w:r w:rsidRPr="00802333">
              <w:rPr>
                <w:rFonts w:asciiTheme="minorEastAsia" w:eastAsiaTheme="minorEastAsia" w:hAnsiTheme="minorEastAsia"/>
                <w:sz w:val="20"/>
                <w:szCs w:val="20"/>
              </w:rPr>
              <w:t>3-</w:t>
            </w:r>
            <w:r w:rsidRPr="00802333">
              <w:rPr>
                <w:rFonts w:asciiTheme="minorEastAsia" w:eastAsiaTheme="minorEastAsia" w:hAnsiTheme="minorEastAsia" w:hint="eastAsia"/>
                <w:sz w:val="20"/>
                <w:szCs w:val="20"/>
              </w:rPr>
              <w:t>1章</w:t>
            </w:r>
          </w:p>
          <w:p w14:paraId="711D5F90" w14:textId="77777777" w:rsidR="007E04C0" w:rsidRPr="00802333" w:rsidRDefault="007E04C0" w:rsidP="007E04C0">
            <w:pPr>
              <w:pStyle w:val="Web"/>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致命的迷幻世界</w:t>
            </w:r>
          </w:p>
          <w:p w14:paraId="58DBC256" w14:textId="0EE804A3" w:rsidR="007E04C0" w:rsidRPr="00802333" w:rsidRDefault="007E04C0" w:rsidP="007E04C0">
            <w:pPr>
              <w:jc w:val="both"/>
              <w:rPr>
                <w:rFonts w:eastAsia="標楷體"/>
              </w:rPr>
            </w:pPr>
            <w:r w:rsidRPr="00802333">
              <w:rPr>
                <w:rFonts w:hint="eastAsia"/>
                <w:sz w:val="20"/>
                <w:szCs w:val="20"/>
              </w:rPr>
              <w:t>【品德教育】</w:t>
            </w:r>
          </w:p>
        </w:tc>
      </w:tr>
      <w:tr w:rsidR="00802333" w:rsidRPr="00802333" w14:paraId="17276A9C" w14:textId="77777777" w:rsidTr="00F457D1">
        <w:trPr>
          <w:cantSplit/>
          <w:trHeight w:val="780"/>
          <w:jc w:val="center"/>
        </w:trPr>
        <w:tc>
          <w:tcPr>
            <w:tcW w:w="597" w:type="dxa"/>
            <w:gridSpan w:val="2"/>
            <w:vAlign w:val="center"/>
          </w:tcPr>
          <w:p w14:paraId="142730FE" w14:textId="1806D3F6" w:rsidR="007E04C0" w:rsidRPr="00802333" w:rsidRDefault="007E04C0" w:rsidP="007E04C0">
            <w:pPr>
              <w:jc w:val="center"/>
              <w:rPr>
                <w:rFonts w:eastAsia="標楷體"/>
              </w:rPr>
            </w:pPr>
            <w:r w:rsidRPr="00802333">
              <w:rPr>
                <w:rFonts w:eastAsia="標楷體" w:hint="eastAsia"/>
              </w:rPr>
              <w:lastRenderedPageBreak/>
              <w:t>7</w:t>
            </w:r>
          </w:p>
        </w:tc>
        <w:tc>
          <w:tcPr>
            <w:tcW w:w="672" w:type="dxa"/>
            <w:vAlign w:val="center"/>
          </w:tcPr>
          <w:p w14:paraId="3E8F4821" w14:textId="58FE348B"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10/11~10/13</w:t>
            </w:r>
          </w:p>
        </w:tc>
        <w:tc>
          <w:tcPr>
            <w:tcW w:w="994" w:type="dxa"/>
            <w:gridSpan w:val="2"/>
            <w:vAlign w:val="center"/>
          </w:tcPr>
          <w:p w14:paraId="2B32B0D5"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語文常識（一）</w:t>
            </w:r>
          </w:p>
          <w:p w14:paraId="52B6AA47"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語法（上）詞類(第一次段考)</w:t>
            </w:r>
          </w:p>
          <w:p w14:paraId="19CEFB3F" w14:textId="44AF49E6" w:rsidR="007E04C0" w:rsidRPr="00802333" w:rsidRDefault="007E04C0" w:rsidP="007E04C0">
            <w:pPr>
              <w:jc w:val="both"/>
              <w:rPr>
                <w:rFonts w:eastAsia="標楷體"/>
              </w:rPr>
            </w:pPr>
            <w:r w:rsidRPr="00802333">
              <w:rPr>
                <w:rFonts w:ascii="標楷體" w:eastAsia="標楷體" w:hAnsi="標楷體" w:hint="eastAsia"/>
                <w:bCs/>
                <w:sz w:val="20"/>
                <w:szCs w:val="20"/>
              </w:rPr>
              <w:t>【閱讀素養教育】</w:t>
            </w:r>
          </w:p>
        </w:tc>
        <w:tc>
          <w:tcPr>
            <w:tcW w:w="993" w:type="dxa"/>
          </w:tcPr>
          <w:p w14:paraId="7C0E4616"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Review 1</w:t>
            </w:r>
          </w:p>
          <w:p w14:paraId="4AA3B972"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3 Tina and Billy Were Looking for Water</w:t>
            </w:r>
          </w:p>
          <w:p w14:paraId="060E2335"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【第一次評量週】</w:t>
            </w:r>
          </w:p>
          <w:p w14:paraId="67696518"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【品德教育】</w:t>
            </w:r>
          </w:p>
          <w:p w14:paraId="348970E3" w14:textId="51583670" w:rsidR="007E04C0" w:rsidRPr="00802333" w:rsidRDefault="007E04C0" w:rsidP="007E04C0">
            <w:pPr>
              <w:jc w:val="both"/>
              <w:rPr>
                <w:rFonts w:eastAsia="標楷體"/>
              </w:rPr>
            </w:pPr>
            <w:r w:rsidRPr="00802333">
              <w:rPr>
                <w:rFonts w:ascii="標楷體" w:eastAsia="標楷體" w:hAnsi="標楷體" w:hint="eastAsia"/>
                <w:sz w:val="22"/>
                <w:szCs w:val="22"/>
              </w:rPr>
              <w:t>【閱讀素養】</w:t>
            </w:r>
          </w:p>
        </w:tc>
        <w:tc>
          <w:tcPr>
            <w:tcW w:w="992" w:type="dxa"/>
            <w:tcBorders>
              <w:top w:val="single" w:sz="4" w:space="0" w:color="000000"/>
              <w:left w:val="single" w:sz="4" w:space="0" w:color="000000"/>
              <w:bottom w:val="single" w:sz="4" w:space="0" w:color="000000"/>
              <w:right w:val="single" w:sz="4" w:space="0" w:color="000000"/>
            </w:tcBorders>
          </w:tcPr>
          <w:p w14:paraId="17BC7581" w14:textId="05E425DE" w:rsidR="007E04C0" w:rsidRPr="00802333" w:rsidRDefault="007E04C0" w:rsidP="007E04C0">
            <w:pPr>
              <w:jc w:val="both"/>
              <w:rPr>
                <w:rFonts w:eastAsia="標楷體"/>
              </w:rPr>
            </w:pPr>
            <w:r w:rsidRPr="00802333">
              <w:rPr>
                <w:rFonts w:ascii="標楷體" w:eastAsia="標楷體" w:hAnsi="標楷體" w:hint="eastAsia"/>
              </w:rPr>
              <w:t>語文天地一  疊字詞</w:t>
            </w:r>
          </w:p>
        </w:tc>
        <w:tc>
          <w:tcPr>
            <w:tcW w:w="992" w:type="dxa"/>
            <w:tcBorders>
              <w:top w:val="single" w:sz="4" w:space="0" w:color="000000"/>
              <w:left w:val="single" w:sz="4" w:space="0" w:color="000000"/>
              <w:bottom w:val="single" w:sz="4" w:space="0" w:color="000000"/>
              <w:right w:val="single" w:sz="4" w:space="0" w:color="000000"/>
            </w:tcBorders>
          </w:tcPr>
          <w:p w14:paraId="7EDF9B47" w14:textId="77777777" w:rsidR="007E04C0" w:rsidRPr="00802333" w:rsidRDefault="007E04C0" w:rsidP="007E04C0">
            <w:pPr>
              <w:spacing w:line="0" w:lineRule="atLeast"/>
              <w:rPr>
                <w:rFonts w:ascii="標楷體" w:eastAsia="標楷體" w:hAnsi="標楷體"/>
              </w:rPr>
            </w:pPr>
            <w:r w:rsidRPr="00802333">
              <w:rPr>
                <w:rFonts w:ascii="標楷體" w:eastAsia="標楷體" w:hAnsi="標楷體" w:hint="eastAsia"/>
              </w:rPr>
              <w:t>綜合練習</w:t>
            </w:r>
          </w:p>
          <w:p w14:paraId="33F4A2D1" w14:textId="6354F41E" w:rsidR="007E04C0" w:rsidRPr="00802333" w:rsidRDefault="007E04C0" w:rsidP="007E04C0">
            <w:pPr>
              <w:jc w:val="both"/>
              <w:rPr>
                <w:rFonts w:eastAsia="標楷體"/>
              </w:rPr>
            </w:pPr>
            <w:r w:rsidRPr="00802333">
              <w:rPr>
                <w:rFonts w:ascii="標楷體" w:eastAsia="標楷體" w:hAnsi="標楷體"/>
              </w:rPr>
              <w:t>【人權教育】</w:t>
            </w:r>
          </w:p>
        </w:tc>
        <w:tc>
          <w:tcPr>
            <w:tcW w:w="851" w:type="dxa"/>
          </w:tcPr>
          <w:p w14:paraId="4B16F44E" w14:textId="77777777" w:rsidR="007E04C0" w:rsidRPr="00802333" w:rsidRDefault="007E04C0" w:rsidP="007E04C0">
            <w:pPr>
              <w:jc w:val="both"/>
              <w:rPr>
                <w:rFonts w:eastAsia="標楷體"/>
              </w:rPr>
            </w:pPr>
          </w:p>
        </w:tc>
        <w:tc>
          <w:tcPr>
            <w:tcW w:w="1134" w:type="dxa"/>
          </w:tcPr>
          <w:p w14:paraId="6C6F9B3D"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w:t>
            </w:r>
            <w:r w:rsidRPr="00802333">
              <w:rPr>
                <w:rFonts w:eastAsia="標楷體" w:hint="eastAsia"/>
              </w:rPr>
              <w:t>二</w:t>
            </w:r>
          </w:p>
          <w:p w14:paraId="4AA74002" w14:textId="10A36102" w:rsidR="007E04C0" w:rsidRPr="00802333" w:rsidRDefault="007E04C0" w:rsidP="007E04C0">
            <w:pPr>
              <w:jc w:val="both"/>
              <w:rPr>
                <w:rFonts w:eastAsia="標楷體"/>
              </w:rPr>
            </w:pPr>
            <w:r w:rsidRPr="00802333">
              <w:rPr>
                <w:rFonts w:eastAsia="標楷體" w:hint="eastAsia"/>
              </w:rPr>
              <w:t>盪鞦韆</w:t>
            </w:r>
            <w:r w:rsidRPr="00802333">
              <w:rPr>
                <w:rFonts w:ascii="標楷體" w:eastAsia="標楷體" w:hAnsi="標楷體" w:hint="eastAsia"/>
                <w:sz w:val="22"/>
                <w:szCs w:val="22"/>
              </w:rPr>
              <w:t>【戶外教育】</w:t>
            </w:r>
          </w:p>
        </w:tc>
        <w:tc>
          <w:tcPr>
            <w:tcW w:w="1134" w:type="dxa"/>
            <w:vAlign w:val="center"/>
          </w:tcPr>
          <w:p w14:paraId="00B23012"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第2章 二次方根與畢氏定理</w:t>
            </w:r>
          </w:p>
          <w:p w14:paraId="4EEAE2D4"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2-1</w:t>
            </w:r>
          </w:p>
          <w:p w14:paraId="240CB303"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二次方根的意義</w:t>
            </w:r>
          </w:p>
          <w:p w14:paraId="163C50C9"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（第一次段考）</w:t>
            </w:r>
          </w:p>
          <w:p w14:paraId="22F3E891"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0D4F673E" w14:textId="022DC956" w:rsidR="007E04C0" w:rsidRPr="00802333" w:rsidRDefault="007E04C0" w:rsidP="007E04C0">
            <w:pPr>
              <w:jc w:val="both"/>
              <w:rPr>
                <w:rFonts w:eastAsia="標楷體"/>
              </w:rPr>
            </w:pPr>
            <w:r w:rsidRPr="00802333">
              <w:rPr>
                <w:rFonts w:ascii="標楷體" w:eastAsia="標楷體" w:hAnsi="標楷體" w:hint="eastAsia"/>
                <w:bCs/>
                <w:sz w:val="20"/>
                <w:szCs w:val="20"/>
              </w:rPr>
              <w:t>【品德教育】</w:t>
            </w:r>
          </w:p>
        </w:tc>
        <w:tc>
          <w:tcPr>
            <w:tcW w:w="992" w:type="dxa"/>
            <w:vAlign w:val="center"/>
          </w:tcPr>
          <w:p w14:paraId="3A38792F" w14:textId="0578FFA0" w:rsidR="007E04C0" w:rsidRPr="00802333" w:rsidRDefault="007E04C0" w:rsidP="007E04C0">
            <w:pPr>
              <w:jc w:val="both"/>
              <w:rPr>
                <w:rFonts w:eastAsia="標楷體"/>
              </w:rPr>
            </w:pPr>
            <w:r w:rsidRPr="00802333">
              <w:rPr>
                <w:rFonts w:ascii="標楷體" w:eastAsia="標楷體" w:hAnsi="標楷體" w:hint="eastAsia"/>
                <w:b/>
              </w:rPr>
              <w:t>複習各篇1-2章</w:t>
            </w:r>
          </w:p>
        </w:tc>
        <w:tc>
          <w:tcPr>
            <w:tcW w:w="1134" w:type="dxa"/>
          </w:tcPr>
          <w:p w14:paraId="71C9B735" w14:textId="77777777" w:rsidR="007E04C0" w:rsidRPr="00802333" w:rsidRDefault="007E04C0" w:rsidP="007E04C0">
            <w:pPr>
              <w:widowControl/>
              <w:jc w:val="both"/>
              <w:rPr>
                <w:rFonts w:ascii="標楷體" w:eastAsia="標楷體" w:hAnsi="標楷體" w:cs="新細明體"/>
                <w:kern w:val="0"/>
              </w:rPr>
            </w:pPr>
            <w:r w:rsidRPr="00802333">
              <w:rPr>
                <w:rFonts w:ascii="標楷體" w:eastAsia="標楷體" w:hAnsi="標楷體"/>
                <w:kern w:val="0"/>
              </w:rPr>
              <w:t>跨科主題 物質的分離</w:t>
            </w:r>
          </w:p>
          <w:p w14:paraId="62866290"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【第一次評量週】</w:t>
            </w:r>
          </w:p>
          <w:p w14:paraId="58802752" w14:textId="77777777" w:rsidR="007E04C0" w:rsidRPr="00802333" w:rsidRDefault="007E04C0" w:rsidP="007E04C0">
            <w:pPr>
              <w:widowControl/>
              <w:jc w:val="both"/>
              <w:rPr>
                <w:rFonts w:ascii="標楷體" w:eastAsia="標楷體" w:hAnsi="標楷體" w:cs="標楷體"/>
              </w:rPr>
            </w:pPr>
            <w:r w:rsidRPr="00802333">
              <w:rPr>
                <w:rFonts w:ascii="標楷體" w:eastAsia="標楷體" w:hAnsi="標楷體" w:cs="標楷體"/>
              </w:rPr>
              <w:t>【環境教育】</w:t>
            </w:r>
          </w:p>
          <w:p w14:paraId="47715C0A"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【品德教育】</w:t>
            </w:r>
          </w:p>
          <w:p w14:paraId="238DDABD" w14:textId="62E4D102" w:rsidR="007E04C0" w:rsidRPr="00802333" w:rsidRDefault="007E04C0" w:rsidP="007E04C0">
            <w:pPr>
              <w:jc w:val="both"/>
              <w:rPr>
                <w:rFonts w:eastAsia="標楷體"/>
              </w:rPr>
            </w:pPr>
            <w:r w:rsidRPr="00802333">
              <w:rPr>
                <w:rFonts w:ascii="標楷體" w:eastAsia="標楷體" w:hAnsi="標楷體" w:cs="標楷體"/>
              </w:rPr>
              <w:t>【海洋教育】</w:t>
            </w:r>
          </w:p>
        </w:tc>
        <w:tc>
          <w:tcPr>
            <w:tcW w:w="992" w:type="dxa"/>
            <w:gridSpan w:val="2"/>
            <w:vAlign w:val="center"/>
          </w:tcPr>
          <w:p w14:paraId="7D972ACC"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 xml:space="preserve">第二課 </w:t>
            </w:r>
            <w:r w:rsidRPr="00802333">
              <w:rPr>
                <w:rFonts w:ascii="標楷體" w:eastAsia="標楷體" w:hAnsi="標楷體"/>
                <w:kern w:val="0"/>
                <w:sz w:val="20"/>
                <w:szCs w:val="20"/>
              </w:rPr>
              <w:t>優游「字」在</w:t>
            </w:r>
            <w:r w:rsidRPr="00802333">
              <w:rPr>
                <w:rFonts w:ascii="標楷體" w:eastAsia="標楷體" w:hAnsi="標楷體" w:hint="eastAsia"/>
                <w:sz w:val="20"/>
                <w:szCs w:val="20"/>
              </w:rPr>
              <w:t>(1)</w:t>
            </w:r>
          </w:p>
          <w:p w14:paraId="2B51DE34"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第六課 歌劇停看聽(1)</w:t>
            </w:r>
          </w:p>
          <w:p w14:paraId="140D5643" w14:textId="7EC641BC" w:rsidR="007E04C0" w:rsidRPr="00802333" w:rsidRDefault="007E04C0" w:rsidP="007E04C0">
            <w:pPr>
              <w:jc w:val="both"/>
              <w:rPr>
                <w:rFonts w:eastAsia="標楷體"/>
              </w:rPr>
            </w:pPr>
            <w:r w:rsidRPr="00802333">
              <w:rPr>
                <w:rFonts w:ascii="標楷體" w:eastAsia="標楷體" w:hAnsi="標楷體" w:hint="eastAsia"/>
                <w:sz w:val="20"/>
                <w:szCs w:val="20"/>
              </w:rPr>
              <w:t xml:space="preserve">第十課 </w:t>
            </w:r>
            <w:r w:rsidRPr="00802333">
              <w:rPr>
                <w:rFonts w:ascii="標楷體" w:eastAsia="標楷體" w:hAnsi="標楷體" w:hint="eastAsia"/>
                <w:kern w:val="0"/>
                <w:sz w:val="20"/>
                <w:szCs w:val="20"/>
              </w:rPr>
              <w:t>輕靈優雅的迴旋</w:t>
            </w:r>
            <w:r w:rsidRPr="00802333">
              <w:rPr>
                <w:rFonts w:ascii="標楷體" w:eastAsia="標楷體" w:hAnsi="標楷體" w:hint="eastAsia"/>
                <w:sz w:val="20"/>
                <w:szCs w:val="20"/>
              </w:rPr>
              <w:t>(1) 【性別平等】</w:t>
            </w:r>
          </w:p>
        </w:tc>
        <w:tc>
          <w:tcPr>
            <w:tcW w:w="1134" w:type="dxa"/>
            <w:shd w:val="clear" w:color="auto" w:fill="FFFFFF"/>
          </w:tcPr>
          <w:p w14:paraId="5061940A"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第一主題戶外炊事樂第2單元摩登炊事家</w:t>
            </w:r>
          </w:p>
          <w:p w14:paraId="4A7933E0"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26C7F5F6"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【生涯規劃】</w:t>
            </w:r>
          </w:p>
          <w:p w14:paraId="6033B32F"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家政：第四主題飲食新風貌第1單元飲食探索去</w:t>
            </w:r>
          </w:p>
          <w:p w14:paraId="3A6E0397"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298C98D0"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【生涯規劃】</w:t>
            </w:r>
          </w:p>
          <w:p w14:paraId="11CF3F0E"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【家庭教育】</w:t>
            </w:r>
          </w:p>
          <w:p w14:paraId="56B2A73E"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輔導：第五主題團體二三事</w:t>
            </w:r>
            <w:r w:rsidRPr="00802333">
              <w:rPr>
                <w:rFonts w:ascii="Calibri" w:eastAsia="Calibri" w:hAnsi="Calibri" w:cs="Calibri"/>
              </w:rPr>
              <w:lastRenderedPageBreak/>
              <w:t>第1單元人際你我他</w:t>
            </w:r>
          </w:p>
          <w:p w14:paraId="1EC6E758"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【品德教育】</w:t>
            </w:r>
          </w:p>
          <w:p w14:paraId="5EB2F465" w14:textId="4FA5CB12" w:rsidR="007E04C0" w:rsidRPr="00802333" w:rsidRDefault="007E04C0" w:rsidP="007E04C0">
            <w:pPr>
              <w:jc w:val="both"/>
              <w:rPr>
                <w:rFonts w:eastAsia="標楷體"/>
              </w:rPr>
            </w:pPr>
            <w:r w:rsidRPr="00802333">
              <w:rPr>
                <w:rFonts w:ascii="標楷體" w:eastAsia="標楷體" w:hAnsi="標楷體" w:cs="標楷體"/>
              </w:rPr>
              <w:t>【性侵防治】</w:t>
            </w:r>
          </w:p>
        </w:tc>
        <w:tc>
          <w:tcPr>
            <w:tcW w:w="1134" w:type="dxa"/>
            <w:shd w:val="clear" w:color="auto" w:fill="FFFFFF"/>
            <w:vAlign w:val="center"/>
          </w:tcPr>
          <w:p w14:paraId="7EDAB59E"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第三冊第2章進階程式(1)</w:t>
            </w:r>
          </w:p>
          <w:p w14:paraId="277670DA"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2-1Scratch程式設計-陣列篇</w:t>
            </w:r>
          </w:p>
          <w:p w14:paraId="05D417D1" w14:textId="77777777" w:rsidR="007E04C0" w:rsidRPr="00802333" w:rsidRDefault="007E04C0" w:rsidP="007E04C0">
            <w:pPr>
              <w:widowControl/>
              <w:spacing w:line="260" w:lineRule="exact"/>
              <w:jc w:val="center"/>
              <w:rPr>
                <w:rFonts w:ascii="標楷體" w:eastAsia="標楷體" w:hAnsi="標楷體"/>
                <w:bCs/>
                <w:sz w:val="20"/>
                <w:szCs w:val="20"/>
              </w:rPr>
            </w:pPr>
          </w:p>
          <w:p w14:paraId="34A25E61"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1. 能根據選定材料，選擇相應的加工方式與加工工具。</w:t>
            </w:r>
          </w:p>
          <w:p w14:paraId="7A32CB61" w14:textId="77777777" w:rsidR="007E04C0" w:rsidRPr="00802333" w:rsidRDefault="007E04C0" w:rsidP="007E04C0">
            <w:pPr>
              <w:jc w:val="both"/>
              <w:rPr>
                <w:rFonts w:ascii="標楷體" w:eastAsia="標楷體" w:hAnsi="標楷體" w:cs="Arial"/>
                <w:kern w:val="0"/>
                <w:sz w:val="20"/>
                <w:szCs w:val="20"/>
              </w:rPr>
            </w:pPr>
            <w:r w:rsidRPr="00802333">
              <w:rPr>
                <w:rFonts w:ascii="標楷體" w:eastAsia="標楷體" w:hAnsi="標楷體" w:cs="Arial"/>
                <w:kern w:val="0"/>
                <w:sz w:val="20"/>
                <w:szCs w:val="20"/>
              </w:rPr>
              <w:t>2. 能根據測試結果進行修正，直到符合任務目標。</w:t>
            </w:r>
          </w:p>
          <w:p w14:paraId="543067A4" w14:textId="77777777" w:rsidR="007E04C0" w:rsidRPr="00802333" w:rsidRDefault="007E04C0" w:rsidP="007E04C0">
            <w:pPr>
              <w:jc w:val="both"/>
              <w:rPr>
                <w:rFonts w:ascii="標楷體" w:eastAsia="標楷體" w:hAnsi="標楷體" w:cs="Arial"/>
                <w:kern w:val="0"/>
                <w:sz w:val="20"/>
                <w:szCs w:val="20"/>
              </w:rPr>
            </w:pPr>
          </w:p>
          <w:p w14:paraId="1256BF67" w14:textId="36B6C3E3" w:rsidR="007E04C0" w:rsidRPr="00802333" w:rsidRDefault="007E04C0" w:rsidP="007E04C0">
            <w:pPr>
              <w:jc w:val="both"/>
              <w:rPr>
                <w:rFonts w:eastAsia="標楷體"/>
              </w:rPr>
            </w:pPr>
            <w:r w:rsidRPr="00802333">
              <w:rPr>
                <w:rFonts w:eastAsia="標楷體" w:hint="eastAsia"/>
              </w:rPr>
              <w:t>陣列練習</w:t>
            </w:r>
            <w:r w:rsidRPr="00802333">
              <w:rPr>
                <w:rFonts w:eastAsia="標楷體" w:hint="eastAsia"/>
              </w:rPr>
              <w:t>-</w:t>
            </w:r>
            <w:r w:rsidRPr="00802333">
              <w:rPr>
                <w:rFonts w:eastAsia="標楷體" w:hint="eastAsia"/>
              </w:rPr>
              <w:t>樂透號碼</w:t>
            </w:r>
          </w:p>
        </w:tc>
        <w:tc>
          <w:tcPr>
            <w:tcW w:w="992" w:type="dxa"/>
          </w:tcPr>
          <w:p w14:paraId="76069549" w14:textId="77777777" w:rsidR="007E04C0" w:rsidRPr="00802333" w:rsidRDefault="007E04C0" w:rsidP="007E04C0">
            <w:pPr>
              <w:pStyle w:val="Web"/>
              <w:spacing w:before="0" w:beforeAutospacing="0" w:after="0" w:afterAutospacing="0"/>
              <w:rPr>
                <w:rFonts w:asciiTheme="minorEastAsia" w:eastAsiaTheme="minorEastAsia" w:hAnsiTheme="minorEastAsia" w:cs="新細明體"/>
                <w:sz w:val="20"/>
                <w:szCs w:val="20"/>
              </w:rPr>
            </w:pPr>
            <w:r w:rsidRPr="00802333">
              <w:rPr>
                <w:rFonts w:asciiTheme="minorEastAsia" w:eastAsiaTheme="minorEastAsia" w:hAnsiTheme="minorEastAsia" w:hint="eastAsia"/>
                <w:sz w:val="20"/>
                <w:szCs w:val="20"/>
              </w:rPr>
              <w:t>第</w:t>
            </w:r>
            <w:r w:rsidRPr="00802333">
              <w:rPr>
                <w:rFonts w:asciiTheme="minorEastAsia" w:eastAsiaTheme="minorEastAsia" w:hAnsiTheme="minorEastAsia"/>
                <w:sz w:val="20"/>
                <w:szCs w:val="20"/>
              </w:rPr>
              <w:t>3-</w:t>
            </w:r>
            <w:r w:rsidRPr="00802333">
              <w:rPr>
                <w:rFonts w:asciiTheme="minorEastAsia" w:eastAsiaTheme="minorEastAsia" w:hAnsiTheme="minorEastAsia" w:hint="eastAsia"/>
                <w:sz w:val="20"/>
                <w:szCs w:val="20"/>
              </w:rPr>
              <w:t>2章成為毒害絕緣體</w:t>
            </w:r>
          </w:p>
          <w:p w14:paraId="24F99DCC" w14:textId="759A1AEF" w:rsidR="007E04C0" w:rsidRPr="00802333" w:rsidRDefault="007E04C0" w:rsidP="007E04C0">
            <w:pPr>
              <w:jc w:val="both"/>
              <w:rPr>
                <w:rFonts w:eastAsia="標楷體"/>
              </w:rPr>
            </w:pPr>
            <w:r w:rsidRPr="00802333">
              <w:rPr>
                <w:rFonts w:hint="eastAsia"/>
                <w:sz w:val="20"/>
                <w:szCs w:val="20"/>
              </w:rPr>
              <w:t>【生涯規劃教育】</w:t>
            </w:r>
          </w:p>
        </w:tc>
      </w:tr>
      <w:tr w:rsidR="00802333" w:rsidRPr="00802333" w14:paraId="4D4B3688" w14:textId="77777777" w:rsidTr="00532A89">
        <w:trPr>
          <w:cantSplit/>
          <w:trHeight w:val="780"/>
          <w:jc w:val="center"/>
        </w:trPr>
        <w:tc>
          <w:tcPr>
            <w:tcW w:w="597" w:type="dxa"/>
            <w:gridSpan w:val="2"/>
            <w:vAlign w:val="center"/>
          </w:tcPr>
          <w:p w14:paraId="2D85F1A3" w14:textId="13B2C9CF" w:rsidR="007E04C0" w:rsidRPr="00802333" w:rsidRDefault="007E04C0" w:rsidP="007E04C0">
            <w:pPr>
              <w:jc w:val="center"/>
              <w:rPr>
                <w:rFonts w:eastAsia="標楷體"/>
              </w:rPr>
            </w:pPr>
            <w:r w:rsidRPr="00802333">
              <w:rPr>
                <w:rFonts w:eastAsia="標楷體" w:hint="eastAsia"/>
              </w:rPr>
              <w:lastRenderedPageBreak/>
              <w:t>8</w:t>
            </w:r>
          </w:p>
        </w:tc>
        <w:tc>
          <w:tcPr>
            <w:tcW w:w="672" w:type="dxa"/>
            <w:vAlign w:val="center"/>
          </w:tcPr>
          <w:p w14:paraId="0693C12D" w14:textId="4CF4C817"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10/16~10/20</w:t>
            </w:r>
          </w:p>
        </w:tc>
        <w:tc>
          <w:tcPr>
            <w:tcW w:w="994" w:type="dxa"/>
            <w:gridSpan w:val="2"/>
            <w:vAlign w:val="center"/>
          </w:tcPr>
          <w:p w14:paraId="65ACF58B"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第四課愛蓮說</w:t>
            </w:r>
          </w:p>
          <w:p w14:paraId="3754B182"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6D668F58" w14:textId="472AA42A" w:rsidR="007E04C0" w:rsidRPr="00802333" w:rsidRDefault="007E04C0" w:rsidP="007E04C0">
            <w:pPr>
              <w:jc w:val="both"/>
              <w:rPr>
                <w:rFonts w:eastAsia="標楷體"/>
              </w:rPr>
            </w:pPr>
            <w:r w:rsidRPr="00802333">
              <w:rPr>
                <w:rFonts w:ascii="標楷體" w:eastAsia="標楷體" w:hAnsi="標楷體" w:hint="eastAsia"/>
                <w:bCs/>
                <w:sz w:val="20"/>
                <w:szCs w:val="20"/>
              </w:rPr>
              <w:t>【生涯規劃教育】</w:t>
            </w:r>
          </w:p>
        </w:tc>
        <w:tc>
          <w:tcPr>
            <w:tcW w:w="993" w:type="dxa"/>
          </w:tcPr>
          <w:p w14:paraId="402D5608"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3 Tina and Billy Were Looking for Water</w:t>
            </w:r>
          </w:p>
          <w:p w14:paraId="1296256C" w14:textId="264A479A" w:rsidR="007E04C0" w:rsidRPr="00802333" w:rsidRDefault="007E04C0" w:rsidP="007E04C0">
            <w:pPr>
              <w:jc w:val="both"/>
              <w:rPr>
                <w:rFonts w:eastAsia="標楷體"/>
              </w:rPr>
            </w:pPr>
            <w:r w:rsidRPr="00802333">
              <w:rPr>
                <w:rFonts w:ascii="標楷體" w:eastAsia="標楷體" w:hAnsi="標楷體" w:hint="eastAsia"/>
                <w:sz w:val="22"/>
                <w:szCs w:val="22"/>
              </w:rPr>
              <w:t>【品德教育】</w:t>
            </w:r>
          </w:p>
        </w:tc>
        <w:tc>
          <w:tcPr>
            <w:tcW w:w="992" w:type="dxa"/>
            <w:tcBorders>
              <w:top w:val="single" w:sz="4" w:space="0" w:color="000000"/>
              <w:left w:val="single" w:sz="4" w:space="0" w:color="000000"/>
              <w:bottom w:val="single" w:sz="4" w:space="0" w:color="000000"/>
              <w:right w:val="single" w:sz="4" w:space="0" w:color="000000"/>
            </w:tcBorders>
          </w:tcPr>
          <w:p w14:paraId="1C8D69E0" w14:textId="77777777" w:rsidR="007E04C0" w:rsidRPr="00802333" w:rsidRDefault="007E04C0" w:rsidP="007E04C0">
            <w:pPr>
              <w:rPr>
                <w:rFonts w:ascii="標楷體" w:eastAsia="標楷體" w:hAnsi="標楷體"/>
              </w:rPr>
            </w:pPr>
            <w:r w:rsidRPr="00802333">
              <w:rPr>
                <w:rFonts w:ascii="標楷體" w:eastAsia="標楷體" w:hAnsi="標楷體" w:hint="eastAsia"/>
              </w:rPr>
              <w:t>二、科技的發展 3.無形的高科技產品──GMO食品</w:t>
            </w:r>
          </w:p>
          <w:p w14:paraId="78238100" w14:textId="77777777" w:rsidR="007E04C0" w:rsidRPr="00802333" w:rsidRDefault="007E04C0" w:rsidP="007E04C0">
            <w:pPr>
              <w:rPr>
                <w:rFonts w:ascii="標楷體" w:eastAsia="標楷體" w:hAnsi="標楷體"/>
              </w:rPr>
            </w:pPr>
            <w:r w:rsidRPr="00802333">
              <w:rPr>
                <w:rFonts w:ascii="標楷體" w:eastAsia="標楷體" w:hAnsi="標楷體"/>
              </w:rPr>
              <w:t>【環境教育】</w:t>
            </w:r>
          </w:p>
          <w:p w14:paraId="25265CDA" w14:textId="0518D9E9" w:rsidR="007E04C0" w:rsidRPr="00802333" w:rsidRDefault="007E04C0" w:rsidP="007E04C0">
            <w:pPr>
              <w:jc w:val="both"/>
              <w:rPr>
                <w:rFonts w:eastAsia="標楷體"/>
              </w:rPr>
            </w:pPr>
            <w:r w:rsidRPr="00802333">
              <w:rPr>
                <w:rFonts w:ascii="標楷體" w:eastAsia="標楷體" w:hAnsi="標楷體"/>
              </w:rPr>
              <w:t>【科技教育】</w:t>
            </w:r>
          </w:p>
        </w:tc>
        <w:tc>
          <w:tcPr>
            <w:tcW w:w="992" w:type="dxa"/>
            <w:tcBorders>
              <w:top w:val="single" w:sz="4" w:space="0" w:color="000000"/>
              <w:left w:val="single" w:sz="4" w:space="0" w:color="000000"/>
              <w:bottom w:val="single" w:sz="4" w:space="0" w:color="000000"/>
              <w:right w:val="single" w:sz="4" w:space="0" w:color="000000"/>
            </w:tcBorders>
          </w:tcPr>
          <w:p w14:paraId="4D261085" w14:textId="77777777" w:rsidR="007E04C0" w:rsidRPr="00802333" w:rsidRDefault="007E04C0" w:rsidP="007E04C0">
            <w:pPr>
              <w:autoSpaceDE w:val="0"/>
              <w:autoSpaceDN w:val="0"/>
              <w:adjustRightInd w:val="0"/>
              <w:spacing w:line="0" w:lineRule="atLeast"/>
              <w:rPr>
                <w:rFonts w:ascii="標楷體" w:eastAsia="標楷體" w:hAnsi="標楷體"/>
              </w:rPr>
            </w:pPr>
            <w:r w:rsidRPr="00802333">
              <w:rPr>
                <w:rFonts w:ascii="標楷體" w:eastAsia="標楷體" w:hAnsi="標楷體" w:hint="eastAsia"/>
              </w:rPr>
              <w:t>二、無便宜个正義3.買歸</w:t>
            </w:r>
            <w:r w:rsidRPr="00802333">
              <w:rPr>
                <w:rFonts w:ascii="標楷體" w:eastAsia="標楷體" w:hAnsi="標楷體"/>
              </w:rPr>
              <w:t>(轉)來</w:t>
            </w:r>
            <w:r w:rsidRPr="00802333">
              <w:rPr>
                <w:rFonts w:ascii="標楷體" w:eastAsia="標楷體" w:hAnsi="標楷體" w:hint="eastAsia"/>
              </w:rPr>
              <w:t>个幸福</w:t>
            </w:r>
          </w:p>
          <w:p w14:paraId="4BC4EF03" w14:textId="48548E31" w:rsidR="007E04C0" w:rsidRPr="00802333" w:rsidRDefault="007E04C0" w:rsidP="007E04C0">
            <w:pPr>
              <w:jc w:val="both"/>
              <w:rPr>
                <w:rFonts w:eastAsia="標楷體"/>
              </w:rPr>
            </w:pPr>
            <w:r w:rsidRPr="00802333">
              <w:rPr>
                <w:rFonts w:ascii="標楷體" w:eastAsia="標楷體" w:hAnsi="標楷體"/>
              </w:rPr>
              <w:t>【法治教育】</w:t>
            </w:r>
          </w:p>
        </w:tc>
        <w:tc>
          <w:tcPr>
            <w:tcW w:w="851" w:type="dxa"/>
          </w:tcPr>
          <w:p w14:paraId="5D121B6F" w14:textId="77777777" w:rsidR="007E04C0" w:rsidRPr="00802333" w:rsidRDefault="007E04C0" w:rsidP="007E04C0">
            <w:pPr>
              <w:jc w:val="both"/>
              <w:rPr>
                <w:rFonts w:eastAsia="標楷體"/>
              </w:rPr>
            </w:pPr>
          </w:p>
        </w:tc>
        <w:tc>
          <w:tcPr>
            <w:tcW w:w="1134" w:type="dxa"/>
          </w:tcPr>
          <w:p w14:paraId="5344D2F2"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w:t>
            </w:r>
            <w:r w:rsidRPr="00802333">
              <w:rPr>
                <w:rFonts w:eastAsia="標楷體" w:hint="eastAsia"/>
              </w:rPr>
              <w:t>二</w:t>
            </w:r>
          </w:p>
          <w:p w14:paraId="1AB346E5" w14:textId="125D6EE0" w:rsidR="007E04C0" w:rsidRPr="00802333" w:rsidRDefault="007E04C0" w:rsidP="007E04C0">
            <w:pPr>
              <w:jc w:val="both"/>
              <w:rPr>
                <w:rFonts w:eastAsia="標楷體"/>
              </w:rPr>
            </w:pPr>
            <w:r w:rsidRPr="00802333">
              <w:rPr>
                <w:rFonts w:eastAsia="標楷體" w:hint="eastAsia"/>
              </w:rPr>
              <w:t>盪鞦韆</w:t>
            </w:r>
            <w:r w:rsidRPr="00802333">
              <w:rPr>
                <w:rFonts w:ascii="標楷體" w:eastAsia="標楷體" w:hAnsi="標楷體" w:hint="eastAsia"/>
                <w:sz w:val="22"/>
                <w:szCs w:val="22"/>
              </w:rPr>
              <w:t>【戶外教育】</w:t>
            </w:r>
          </w:p>
        </w:tc>
        <w:tc>
          <w:tcPr>
            <w:tcW w:w="1134" w:type="dxa"/>
            <w:vAlign w:val="center"/>
          </w:tcPr>
          <w:p w14:paraId="3191A6BC"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第2章 二次方根與畢氏定理</w:t>
            </w:r>
          </w:p>
          <w:p w14:paraId="3BB64082"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2-2</w:t>
            </w:r>
          </w:p>
          <w:p w14:paraId="59D58D46"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根式的運算</w:t>
            </w:r>
          </w:p>
          <w:p w14:paraId="70998C4B"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6AB3834D" w14:textId="4DA81F98" w:rsidR="007E04C0" w:rsidRPr="00802333" w:rsidRDefault="007E04C0" w:rsidP="007E04C0">
            <w:pPr>
              <w:jc w:val="both"/>
              <w:rPr>
                <w:rFonts w:eastAsia="標楷體"/>
              </w:rPr>
            </w:pPr>
            <w:r w:rsidRPr="00802333">
              <w:rPr>
                <w:rFonts w:ascii="標楷體" w:eastAsia="標楷體" w:hAnsi="標楷體" w:hint="eastAsia"/>
                <w:bCs/>
                <w:sz w:val="20"/>
                <w:szCs w:val="20"/>
              </w:rPr>
              <w:t>【品德教育】</w:t>
            </w:r>
          </w:p>
        </w:tc>
        <w:tc>
          <w:tcPr>
            <w:tcW w:w="992" w:type="dxa"/>
          </w:tcPr>
          <w:p w14:paraId="0DF361FD"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第一篇 第三章 中國的產業與經濟</w:t>
            </w:r>
          </w:p>
          <w:p w14:paraId="4D02D79D"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第三篇 第三章 宋元多民族並立的時期</w:t>
            </w:r>
          </w:p>
          <w:p w14:paraId="03C0FF16" w14:textId="01167E6D" w:rsidR="007E04C0" w:rsidRPr="00802333" w:rsidRDefault="007E04C0" w:rsidP="007E04C0">
            <w:pPr>
              <w:jc w:val="both"/>
              <w:rPr>
                <w:rFonts w:eastAsia="標楷體"/>
              </w:rPr>
            </w:pPr>
            <w:r w:rsidRPr="00802333">
              <w:rPr>
                <w:rFonts w:ascii="標楷體" w:eastAsia="標楷體" w:hAnsi="標楷體" w:hint="eastAsia"/>
              </w:rPr>
              <w:t>第四篇 第三章 憲法與權力分立【法治教育】</w:t>
            </w:r>
          </w:p>
        </w:tc>
        <w:tc>
          <w:tcPr>
            <w:tcW w:w="1134" w:type="dxa"/>
          </w:tcPr>
          <w:p w14:paraId="7F3330B6"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3‧1波的傳播、3‧2聲波的產生與傳播</w:t>
            </w:r>
          </w:p>
          <w:p w14:paraId="1E06A7DD" w14:textId="69E0A10A" w:rsidR="007E04C0" w:rsidRPr="00802333" w:rsidRDefault="007E04C0" w:rsidP="007E04C0">
            <w:pPr>
              <w:jc w:val="both"/>
              <w:rPr>
                <w:rFonts w:eastAsia="標楷體"/>
              </w:rPr>
            </w:pPr>
            <w:r w:rsidRPr="00802333">
              <w:rPr>
                <w:rFonts w:ascii="標楷體" w:eastAsia="標楷體" w:hAnsi="標楷體" w:cs="標楷體"/>
              </w:rPr>
              <w:t>【科技教育】</w:t>
            </w:r>
          </w:p>
        </w:tc>
        <w:tc>
          <w:tcPr>
            <w:tcW w:w="992" w:type="dxa"/>
            <w:gridSpan w:val="2"/>
            <w:vAlign w:val="center"/>
          </w:tcPr>
          <w:p w14:paraId="16D4C921"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 xml:space="preserve">第二課 </w:t>
            </w:r>
            <w:r w:rsidRPr="00802333">
              <w:rPr>
                <w:rFonts w:ascii="標楷體" w:eastAsia="標楷體" w:hAnsi="標楷體"/>
                <w:kern w:val="0"/>
                <w:sz w:val="20"/>
                <w:szCs w:val="20"/>
              </w:rPr>
              <w:t>優游「字」在</w:t>
            </w:r>
            <w:r w:rsidRPr="00802333">
              <w:rPr>
                <w:rFonts w:ascii="標楷體" w:eastAsia="標楷體" w:hAnsi="標楷體" w:hint="eastAsia"/>
                <w:sz w:val="20"/>
                <w:szCs w:val="20"/>
              </w:rPr>
              <w:t>(1)</w:t>
            </w:r>
          </w:p>
          <w:p w14:paraId="7C34A5F7"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第六課 歌劇停看聽(1)</w:t>
            </w:r>
          </w:p>
          <w:p w14:paraId="00629DF5" w14:textId="0ACFF0AA" w:rsidR="007E04C0" w:rsidRPr="00802333" w:rsidRDefault="007E04C0" w:rsidP="007E04C0">
            <w:pPr>
              <w:jc w:val="both"/>
              <w:rPr>
                <w:rFonts w:eastAsia="標楷體"/>
              </w:rPr>
            </w:pPr>
            <w:r w:rsidRPr="00802333">
              <w:rPr>
                <w:rFonts w:ascii="標楷體" w:eastAsia="標楷體" w:hAnsi="標楷體" w:hint="eastAsia"/>
                <w:sz w:val="20"/>
                <w:szCs w:val="20"/>
              </w:rPr>
              <w:t xml:space="preserve">第十課 </w:t>
            </w:r>
            <w:r w:rsidRPr="00802333">
              <w:rPr>
                <w:rFonts w:ascii="標楷體" w:eastAsia="標楷體" w:hAnsi="標楷體" w:hint="eastAsia"/>
                <w:kern w:val="0"/>
                <w:sz w:val="20"/>
                <w:szCs w:val="20"/>
              </w:rPr>
              <w:t>輕靈優雅的迴旋</w:t>
            </w:r>
            <w:r w:rsidRPr="00802333">
              <w:rPr>
                <w:rFonts w:ascii="標楷體" w:eastAsia="標楷體" w:hAnsi="標楷體" w:hint="eastAsia"/>
                <w:sz w:val="20"/>
                <w:szCs w:val="20"/>
              </w:rPr>
              <w:t>(1) 【性別平等】</w:t>
            </w:r>
          </w:p>
        </w:tc>
        <w:tc>
          <w:tcPr>
            <w:tcW w:w="1134" w:type="dxa"/>
            <w:shd w:val="clear" w:color="auto" w:fill="FFFFFF"/>
          </w:tcPr>
          <w:p w14:paraId="266C62E8"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第一主題戶外炊事樂第2單元摩登炊事家</w:t>
            </w:r>
          </w:p>
          <w:p w14:paraId="271B314E"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593F3AB3"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【生涯規劃】</w:t>
            </w:r>
          </w:p>
          <w:p w14:paraId="69BBDC29"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家政：第四主題飲食新風貌第1單元飲食探索去</w:t>
            </w:r>
          </w:p>
          <w:p w14:paraId="66FA09C0"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21550A6E"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【生涯規劃】</w:t>
            </w:r>
          </w:p>
          <w:p w14:paraId="567DE537"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【家庭教育】</w:t>
            </w:r>
          </w:p>
          <w:p w14:paraId="36CF6538"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輔導：第五主題團體二三事</w:t>
            </w:r>
            <w:r w:rsidRPr="00802333">
              <w:rPr>
                <w:rFonts w:ascii="Calibri" w:eastAsia="Calibri" w:hAnsi="Calibri" w:cs="Calibri"/>
              </w:rPr>
              <w:lastRenderedPageBreak/>
              <w:t>第2單元團隊好夥伴</w:t>
            </w:r>
          </w:p>
          <w:p w14:paraId="62527D38" w14:textId="4D6AE0F2" w:rsidR="007E04C0" w:rsidRPr="00802333" w:rsidRDefault="007E04C0" w:rsidP="007E04C0">
            <w:pPr>
              <w:jc w:val="both"/>
              <w:rPr>
                <w:rFonts w:eastAsia="標楷體"/>
              </w:rPr>
            </w:pPr>
            <w:r w:rsidRPr="00802333">
              <w:rPr>
                <w:rFonts w:ascii="Calibri" w:eastAsia="Calibri" w:hAnsi="Calibri" w:cs="Calibri"/>
              </w:rPr>
              <w:t>【品德教育】</w:t>
            </w:r>
          </w:p>
        </w:tc>
        <w:tc>
          <w:tcPr>
            <w:tcW w:w="1134" w:type="dxa"/>
            <w:shd w:val="clear" w:color="auto" w:fill="FFFFFF"/>
            <w:vAlign w:val="center"/>
          </w:tcPr>
          <w:p w14:paraId="58EA1DB2"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第三冊第2章進階程式(1)</w:t>
            </w:r>
          </w:p>
          <w:p w14:paraId="28822024"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2-1Scratch程式設計-陣列篇</w:t>
            </w:r>
          </w:p>
          <w:p w14:paraId="2317BCD4"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1. 能根據選定材料，選擇相應的加工方式與加工工具。</w:t>
            </w:r>
          </w:p>
          <w:p w14:paraId="5E6A038B" w14:textId="77777777" w:rsidR="007E04C0" w:rsidRPr="00802333" w:rsidRDefault="007E04C0" w:rsidP="007E04C0">
            <w:pPr>
              <w:jc w:val="both"/>
              <w:rPr>
                <w:rFonts w:ascii="標楷體" w:eastAsia="標楷體" w:hAnsi="標楷體" w:cs="Arial"/>
                <w:kern w:val="0"/>
                <w:sz w:val="20"/>
                <w:szCs w:val="20"/>
              </w:rPr>
            </w:pPr>
            <w:r w:rsidRPr="00802333">
              <w:rPr>
                <w:rFonts w:ascii="標楷體" w:eastAsia="標楷體" w:hAnsi="標楷體" w:cs="Arial"/>
                <w:kern w:val="0"/>
                <w:sz w:val="20"/>
                <w:szCs w:val="20"/>
              </w:rPr>
              <w:t>2. 能根據測試結果進行修正，直到符合任務目標。</w:t>
            </w:r>
          </w:p>
          <w:p w14:paraId="76F43629" w14:textId="77777777" w:rsidR="007E04C0" w:rsidRPr="00802333" w:rsidRDefault="007E04C0" w:rsidP="007E04C0">
            <w:pPr>
              <w:jc w:val="both"/>
              <w:rPr>
                <w:rFonts w:ascii="標楷體" w:eastAsia="標楷體" w:hAnsi="標楷體" w:cs="Arial"/>
                <w:kern w:val="0"/>
                <w:sz w:val="20"/>
                <w:szCs w:val="20"/>
              </w:rPr>
            </w:pPr>
          </w:p>
          <w:p w14:paraId="119AB68C" w14:textId="5CDFF7E6" w:rsidR="007E04C0" w:rsidRPr="00802333" w:rsidRDefault="007E04C0" w:rsidP="007E04C0">
            <w:pPr>
              <w:jc w:val="both"/>
              <w:rPr>
                <w:rFonts w:eastAsia="標楷體"/>
              </w:rPr>
            </w:pPr>
            <w:r w:rsidRPr="00802333">
              <w:rPr>
                <w:rFonts w:eastAsia="標楷體" w:hint="eastAsia"/>
              </w:rPr>
              <w:t>陣列練習</w:t>
            </w:r>
          </w:p>
        </w:tc>
        <w:tc>
          <w:tcPr>
            <w:tcW w:w="992" w:type="dxa"/>
          </w:tcPr>
          <w:p w14:paraId="3408481F" w14:textId="77777777" w:rsidR="007E04C0" w:rsidRPr="00802333" w:rsidRDefault="007E04C0" w:rsidP="007E04C0">
            <w:pPr>
              <w:pStyle w:val="Web"/>
              <w:spacing w:before="0" w:beforeAutospacing="0" w:after="0" w:afterAutospacing="0"/>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第4</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1章</w:t>
            </w:r>
          </w:p>
          <w:p w14:paraId="3CC3AC7F" w14:textId="77777777" w:rsidR="007E04C0" w:rsidRPr="00802333" w:rsidRDefault="007E04C0" w:rsidP="007E04C0">
            <w:pPr>
              <w:pStyle w:val="Web"/>
              <w:spacing w:before="0" w:beforeAutospacing="0" w:after="0" w:afterAutospacing="0"/>
              <w:jc w:val="both"/>
              <w:rPr>
                <w:rFonts w:asciiTheme="minorEastAsia" w:eastAsiaTheme="minorEastAsia" w:hAnsiTheme="minorEastAsia" w:cs="新細明體"/>
                <w:sz w:val="20"/>
                <w:szCs w:val="20"/>
              </w:rPr>
            </w:pPr>
            <w:r w:rsidRPr="00802333">
              <w:rPr>
                <w:rFonts w:asciiTheme="minorEastAsia" w:eastAsiaTheme="minorEastAsia" w:hAnsiTheme="minorEastAsia" w:hint="eastAsia"/>
                <w:sz w:val="20"/>
                <w:szCs w:val="20"/>
              </w:rPr>
              <w:t>大力水手──肌力與肌耐力</w:t>
            </w:r>
          </w:p>
          <w:p w14:paraId="39BD58CE" w14:textId="77777777" w:rsidR="007E04C0" w:rsidRPr="00802333" w:rsidRDefault="007E04C0" w:rsidP="007E04C0">
            <w:pPr>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第2章</w:t>
            </w:r>
          </w:p>
          <w:p w14:paraId="3004BA6B" w14:textId="77777777" w:rsidR="007E04C0" w:rsidRPr="00802333" w:rsidRDefault="007E04C0" w:rsidP="007E04C0">
            <w:pPr>
              <w:jc w:val="both"/>
              <w:rPr>
                <w:sz w:val="16"/>
                <w:szCs w:val="16"/>
              </w:rPr>
            </w:pPr>
            <w:r w:rsidRPr="00802333">
              <w:rPr>
                <w:rFonts w:asciiTheme="minorEastAsia" w:eastAsiaTheme="minorEastAsia" w:hAnsiTheme="minorEastAsia" w:hint="eastAsia"/>
                <w:sz w:val="20"/>
                <w:szCs w:val="20"/>
              </w:rPr>
              <w:t>躍如脫兔──跳</w:t>
            </w:r>
          </w:p>
          <w:p w14:paraId="7759DB9E" w14:textId="40705DB5" w:rsidR="007E04C0" w:rsidRPr="00802333" w:rsidRDefault="007E04C0" w:rsidP="007E04C0">
            <w:pPr>
              <w:jc w:val="both"/>
              <w:rPr>
                <w:rFonts w:eastAsia="標楷體"/>
              </w:rPr>
            </w:pPr>
            <w:r w:rsidRPr="00802333">
              <w:rPr>
                <w:rFonts w:hint="eastAsia"/>
                <w:sz w:val="20"/>
                <w:szCs w:val="20"/>
              </w:rPr>
              <w:t>【生涯規劃教育】</w:t>
            </w:r>
          </w:p>
        </w:tc>
      </w:tr>
      <w:tr w:rsidR="00802333" w:rsidRPr="00802333" w14:paraId="6369A002" w14:textId="77777777" w:rsidTr="00532A89">
        <w:trPr>
          <w:cantSplit/>
          <w:trHeight w:val="780"/>
          <w:jc w:val="center"/>
        </w:trPr>
        <w:tc>
          <w:tcPr>
            <w:tcW w:w="597" w:type="dxa"/>
            <w:gridSpan w:val="2"/>
            <w:vAlign w:val="center"/>
          </w:tcPr>
          <w:p w14:paraId="29FB96B9" w14:textId="49E8B43A" w:rsidR="007E04C0" w:rsidRPr="00802333" w:rsidRDefault="007E04C0" w:rsidP="007E04C0">
            <w:pPr>
              <w:jc w:val="center"/>
              <w:rPr>
                <w:rFonts w:eastAsia="標楷體"/>
              </w:rPr>
            </w:pPr>
            <w:r w:rsidRPr="00802333">
              <w:rPr>
                <w:rFonts w:eastAsia="標楷體" w:hint="eastAsia"/>
              </w:rPr>
              <w:lastRenderedPageBreak/>
              <w:t>9</w:t>
            </w:r>
          </w:p>
        </w:tc>
        <w:tc>
          <w:tcPr>
            <w:tcW w:w="672" w:type="dxa"/>
            <w:vAlign w:val="center"/>
          </w:tcPr>
          <w:p w14:paraId="33D20EE0" w14:textId="7F56EE28"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10/23~10/27</w:t>
            </w:r>
          </w:p>
        </w:tc>
        <w:tc>
          <w:tcPr>
            <w:tcW w:w="994" w:type="dxa"/>
            <w:gridSpan w:val="2"/>
            <w:vAlign w:val="center"/>
          </w:tcPr>
          <w:p w14:paraId="44FB739C"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第四課愛蓮說</w:t>
            </w:r>
          </w:p>
          <w:p w14:paraId="7D8F03E8"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1C916EC9" w14:textId="7295CC1F" w:rsidR="007E04C0" w:rsidRPr="00802333" w:rsidRDefault="007E04C0" w:rsidP="007E04C0">
            <w:pPr>
              <w:jc w:val="both"/>
              <w:rPr>
                <w:rFonts w:eastAsia="標楷體"/>
              </w:rPr>
            </w:pPr>
            <w:r w:rsidRPr="00802333">
              <w:rPr>
                <w:rFonts w:ascii="標楷體" w:eastAsia="標楷體" w:hAnsi="標楷體" w:hint="eastAsia"/>
                <w:bCs/>
                <w:sz w:val="20"/>
                <w:szCs w:val="20"/>
              </w:rPr>
              <w:t>【生涯規劃教育】</w:t>
            </w:r>
          </w:p>
        </w:tc>
        <w:tc>
          <w:tcPr>
            <w:tcW w:w="993" w:type="dxa"/>
          </w:tcPr>
          <w:p w14:paraId="0AA9987E"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3 Tina and Billy Were Looking for Water</w:t>
            </w:r>
          </w:p>
          <w:p w14:paraId="1253CC78" w14:textId="274BE06F" w:rsidR="007E04C0" w:rsidRPr="00802333" w:rsidRDefault="007E04C0" w:rsidP="007E04C0">
            <w:pPr>
              <w:jc w:val="both"/>
              <w:rPr>
                <w:rFonts w:eastAsia="標楷體"/>
              </w:rPr>
            </w:pPr>
            <w:r w:rsidRPr="00802333">
              <w:rPr>
                <w:rFonts w:ascii="標楷體" w:eastAsia="標楷體" w:hAnsi="標楷體" w:hint="eastAsia"/>
                <w:sz w:val="22"/>
                <w:szCs w:val="22"/>
              </w:rPr>
              <w:t>【品德教育】</w:t>
            </w:r>
          </w:p>
        </w:tc>
        <w:tc>
          <w:tcPr>
            <w:tcW w:w="992" w:type="dxa"/>
            <w:tcBorders>
              <w:top w:val="single" w:sz="4" w:space="0" w:color="000000"/>
              <w:left w:val="single" w:sz="4" w:space="0" w:color="000000"/>
              <w:bottom w:val="single" w:sz="4" w:space="0" w:color="000000"/>
              <w:right w:val="single" w:sz="4" w:space="0" w:color="000000"/>
            </w:tcBorders>
          </w:tcPr>
          <w:p w14:paraId="256C6B54" w14:textId="77777777" w:rsidR="007E04C0" w:rsidRPr="00802333" w:rsidRDefault="007E04C0" w:rsidP="007E04C0">
            <w:pPr>
              <w:rPr>
                <w:rFonts w:ascii="標楷體" w:eastAsia="標楷體" w:hAnsi="標楷體"/>
              </w:rPr>
            </w:pPr>
            <w:r w:rsidRPr="00802333">
              <w:rPr>
                <w:rFonts w:ascii="標楷體" w:eastAsia="標楷體" w:hAnsi="標楷體" w:hint="eastAsia"/>
              </w:rPr>
              <w:t>二、科技的發展 3.無形的高科技產品──GMO食品</w:t>
            </w:r>
          </w:p>
          <w:p w14:paraId="4B5E4B62" w14:textId="77777777" w:rsidR="007E04C0" w:rsidRPr="00802333" w:rsidRDefault="007E04C0" w:rsidP="007E04C0">
            <w:pPr>
              <w:rPr>
                <w:rFonts w:ascii="標楷體" w:eastAsia="標楷體" w:hAnsi="標楷體"/>
              </w:rPr>
            </w:pPr>
            <w:r w:rsidRPr="00802333">
              <w:rPr>
                <w:rFonts w:ascii="標楷體" w:eastAsia="標楷體" w:hAnsi="標楷體"/>
              </w:rPr>
              <w:t>【環境教育】</w:t>
            </w:r>
          </w:p>
          <w:p w14:paraId="33D7DAF5" w14:textId="7B7ECE95" w:rsidR="007E04C0" w:rsidRPr="00802333" w:rsidRDefault="007E04C0" w:rsidP="007E04C0">
            <w:pPr>
              <w:jc w:val="both"/>
              <w:rPr>
                <w:rFonts w:eastAsia="標楷體"/>
              </w:rPr>
            </w:pPr>
            <w:r w:rsidRPr="00802333">
              <w:rPr>
                <w:rFonts w:ascii="標楷體" w:eastAsia="標楷體" w:hAnsi="標楷體"/>
              </w:rPr>
              <w:t>【科技教育】</w:t>
            </w:r>
          </w:p>
        </w:tc>
        <w:tc>
          <w:tcPr>
            <w:tcW w:w="992" w:type="dxa"/>
            <w:tcBorders>
              <w:top w:val="single" w:sz="4" w:space="0" w:color="000000"/>
              <w:left w:val="single" w:sz="4" w:space="0" w:color="000000"/>
              <w:bottom w:val="single" w:sz="4" w:space="0" w:color="000000"/>
              <w:right w:val="single" w:sz="4" w:space="0" w:color="000000"/>
            </w:tcBorders>
          </w:tcPr>
          <w:p w14:paraId="6EDFB967" w14:textId="77777777" w:rsidR="007E04C0" w:rsidRPr="00802333" w:rsidRDefault="007E04C0" w:rsidP="007E04C0">
            <w:pPr>
              <w:autoSpaceDE w:val="0"/>
              <w:autoSpaceDN w:val="0"/>
              <w:adjustRightInd w:val="0"/>
              <w:spacing w:line="0" w:lineRule="atLeast"/>
              <w:rPr>
                <w:rFonts w:ascii="標楷體" w:eastAsia="標楷體" w:hAnsi="標楷體"/>
              </w:rPr>
            </w:pPr>
            <w:r w:rsidRPr="00802333">
              <w:rPr>
                <w:rFonts w:ascii="標楷體" w:eastAsia="標楷體" w:hAnsi="標楷體" w:hint="eastAsia"/>
              </w:rPr>
              <w:t>二、無便宜个正義3.買歸</w:t>
            </w:r>
            <w:r w:rsidRPr="00802333">
              <w:rPr>
                <w:rFonts w:ascii="標楷體" w:eastAsia="標楷體" w:hAnsi="標楷體"/>
              </w:rPr>
              <w:t>(轉)來</w:t>
            </w:r>
            <w:r w:rsidRPr="00802333">
              <w:rPr>
                <w:rFonts w:ascii="標楷體" w:eastAsia="標楷體" w:hAnsi="標楷體" w:hint="eastAsia"/>
              </w:rPr>
              <w:t>个幸福</w:t>
            </w:r>
          </w:p>
          <w:p w14:paraId="7AF7A7CA" w14:textId="17D888D3" w:rsidR="007E04C0" w:rsidRPr="00802333" w:rsidRDefault="007E04C0" w:rsidP="007E04C0">
            <w:pPr>
              <w:jc w:val="both"/>
              <w:rPr>
                <w:rFonts w:eastAsia="標楷體"/>
              </w:rPr>
            </w:pPr>
            <w:r w:rsidRPr="00802333">
              <w:rPr>
                <w:rFonts w:ascii="標楷體" w:eastAsia="標楷體" w:hAnsi="標楷體"/>
              </w:rPr>
              <w:t>【法治教育】</w:t>
            </w:r>
          </w:p>
        </w:tc>
        <w:tc>
          <w:tcPr>
            <w:tcW w:w="851" w:type="dxa"/>
          </w:tcPr>
          <w:p w14:paraId="09ECF8D5" w14:textId="77777777" w:rsidR="007E04C0" w:rsidRPr="00802333" w:rsidRDefault="007E04C0" w:rsidP="007E04C0">
            <w:pPr>
              <w:jc w:val="both"/>
              <w:rPr>
                <w:rFonts w:eastAsia="標楷體"/>
              </w:rPr>
            </w:pPr>
          </w:p>
        </w:tc>
        <w:tc>
          <w:tcPr>
            <w:tcW w:w="1134" w:type="dxa"/>
          </w:tcPr>
          <w:p w14:paraId="5769A7DB"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元三</w:t>
            </w:r>
          </w:p>
          <w:p w14:paraId="6312AE03" w14:textId="0B596CCE" w:rsidR="007E04C0" w:rsidRPr="00802333" w:rsidRDefault="007E04C0" w:rsidP="007E04C0">
            <w:pPr>
              <w:jc w:val="both"/>
              <w:rPr>
                <w:rFonts w:eastAsia="標楷體"/>
              </w:rPr>
            </w:pPr>
            <w:r w:rsidRPr="00802333">
              <w:rPr>
                <w:rFonts w:eastAsia="標楷體" w:hint="eastAsia"/>
              </w:rPr>
              <w:t>跑步比賽</w:t>
            </w:r>
            <w:r w:rsidRPr="00802333">
              <w:rPr>
                <w:rFonts w:ascii="標楷體" w:eastAsia="標楷體" w:hAnsi="標楷體" w:hint="eastAsia"/>
                <w:sz w:val="22"/>
                <w:szCs w:val="22"/>
              </w:rPr>
              <w:t>【戶外教育】</w:t>
            </w:r>
          </w:p>
        </w:tc>
        <w:tc>
          <w:tcPr>
            <w:tcW w:w="1134" w:type="dxa"/>
            <w:vAlign w:val="center"/>
          </w:tcPr>
          <w:p w14:paraId="45D0D7EB"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第2章 二次方根與畢氏定理</w:t>
            </w:r>
          </w:p>
          <w:p w14:paraId="77F83A12"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2-2</w:t>
            </w:r>
          </w:p>
          <w:p w14:paraId="08D8AD5E"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根式的運算</w:t>
            </w:r>
          </w:p>
          <w:p w14:paraId="7B7FA71E"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5EAA907D" w14:textId="6B3B1E09" w:rsidR="007E04C0" w:rsidRPr="00802333" w:rsidRDefault="007E04C0" w:rsidP="007E04C0">
            <w:pPr>
              <w:jc w:val="both"/>
              <w:rPr>
                <w:rFonts w:eastAsia="標楷體"/>
              </w:rPr>
            </w:pPr>
            <w:r w:rsidRPr="00802333">
              <w:rPr>
                <w:rFonts w:ascii="標楷體" w:eastAsia="標楷體" w:hAnsi="標楷體" w:hint="eastAsia"/>
                <w:bCs/>
                <w:sz w:val="20"/>
                <w:szCs w:val="20"/>
              </w:rPr>
              <w:t>【品德教育】</w:t>
            </w:r>
          </w:p>
        </w:tc>
        <w:tc>
          <w:tcPr>
            <w:tcW w:w="992" w:type="dxa"/>
          </w:tcPr>
          <w:p w14:paraId="56FCCDA6"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第一篇 第三章 中國的產業與經濟</w:t>
            </w:r>
          </w:p>
          <w:p w14:paraId="3B6A4008"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第三篇 第三章 宋元多民族並立的時期</w:t>
            </w:r>
          </w:p>
          <w:p w14:paraId="5075FEB9" w14:textId="76275955" w:rsidR="007E04C0" w:rsidRPr="00802333" w:rsidRDefault="007E04C0" w:rsidP="007E04C0">
            <w:pPr>
              <w:jc w:val="both"/>
              <w:rPr>
                <w:rFonts w:eastAsia="標楷體"/>
              </w:rPr>
            </w:pPr>
            <w:r w:rsidRPr="00802333">
              <w:rPr>
                <w:rFonts w:ascii="標楷體" w:eastAsia="標楷體" w:hAnsi="標楷體" w:hint="eastAsia"/>
              </w:rPr>
              <w:t>第四篇 第三章 憲法與權力分立【法治教育】</w:t>
            </w:r>
          </w:p>
        </w:tc>
        <w:tc>
          <w:tcPr>
            <w:tcW w:w="1134" w:type="dxa"/>
          </w:tcPr>
          <w:p w14:paraId="698EDE43"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3‧2聲波的產生與傳播、3‧3聲波的反射與超聲波</w:t>
            </w:r>
          </w:p>
          <w:p w14:paraId="59B9EDF3" w14:textId="28F1A42E" w:rsidR="007E04C0" w:rsidRPr="00802333" w:rsidRDefault="007E04C0" w:rsidP="007E04C0">
            <w:pPr>
              <w:jc w:val="both"/>
              <w:rPr>
                <w:rFonts w:eastAsia="標楷體"/>
              </w:rPr>
            </w:pPr>
            <w:r w:rsidRPr="00802333">
              <w:rPr>
                <w:rFonts w:ascii="標楷體" w:eastAsia="標楷體" w:hAnsi="標楷體" w:cs="標楷體"/>
              </w:rPr>
              <w:t>【科技教育】</w:t>
            </w:r>
          </w:p>
        </w:tc>
        <w:tc>
          <w:tcPr>
            <w:tcW w:w="992" w:type="dxa"/>
            <w:gridSpan w:val="2"/>
            <w:vAlign w:val="center"/>
          </w:tcPr>
          <w:p w14:paraId="66506E04"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 xml:space="preserve">第二課 </w:t>
            </w:r>
            <w:r w:rsidRPr="00802333">
              <w:rPr>
                <w:rFonts w:ascii="標楷體" w:eastAsia="標楷體" w:hAnsi="標楷體"/>
                <w:kern w:val="0"/>
                <w:sz w:val="20"/>
                <w:szCs w:val="20"/>
              </w:rPr>
              <w:t>優游「字」在</w:t>
            </w:r>
            <w:r w:rsidRPr="00802333">
              <w:rPr>
                <w:rFonts w:ascii="標楷體" w:eastAsia="標楷體" w:hAnsi="標楷體" w:hint="eastAsia"/>
                <w:sz w:val="20"/>
                <w:szCs w:val="20"/>
              </w:rPr>
              <w:t>(1)</w:t>
            </w:r>
          </w:p>
          <w:p w14:paraId="36997B80"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第六課 歌劇停看聽(1)</w:t>
            </w:r>
          </w:p>
          <w:p w14:paraId="4CEA6EF3" w14:textId="3923B47E" w:rsidR="007E04C0" w:rsidRPr="00802333" w:rsidRDefault="007E04C0" w:rsidP="007E04C0">
            <w:pPr>
              <w:jc w:val="both"/>
              <w:rPr>
                <w:rFonts w:eastAsia="標楷體"/>
              </w:rPr>
            </w:pPr>
            <w:r w:rsidRPr="00802333">
              <w:rPr>
                <w:rFonts w:ascii="標楷體" w:eastAsia="標楷體" w:hAnsi="標楷體" w:hint="eastAsia"/>
                <w:sz w:val="20"/>
                <w:szCs w:val="20"/>
              </w:rPr>
              <w:t xml:space="preserve">第十課 </w:t>
            </w:r>
            <w:r w:rsidRPr="00802333">
              <w:rPr>
                <w:rFonts w:ascii="標楷體" w:eastAsia="標楷體" w:hAnsi="標楷體" w:hint="eastAsia"/>
                <w:kern w:val="0"/>
                <w:sz w:val="20"/>
                <w:szCs w:val="20"/>
              </w:rPr>
              <w:t>輕靈優雅的迴旋</w:t>
            </w:r>
            <w:r w:rsidRPr="00802333">
              <w:rPr>
                <w:rFonts w:ascii="標楷體" w:eastAsia="標楷體" w:hAnsi="標楷體" w:hint="eastAsia"/>
                <w:sz w:val="20"/>
                <w:szCs w:val="20"/>
              </w:rPr>
              <w:t>(1) 【性別平等】</w:t>
            </w:r>
          </w:p>
        </w:tc>
        <w:tc>
          <w:tcPr>
            <w:tcW w:w="1134" w:type="dxa"/>
            <w:shd w:val="clear" w:color="auto" w:fill="FFFFFF"/>
          </w:tcPr>
          <w:p w14:paraId="18448852"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第二主題露營Have Fun第1單元營地好風景</w:t>
            </w:r>
          </w:p>
          <w:p w14:paraId="182E748E"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493A18FE"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【品德教育】</w:t>
            </w:r>
          </w:p>
          <w:p w14:paraId="54DDA4F5"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【環境教育】</w:t>
            </w:r>
          </w:p>
          <w:p w14:paraId="560E3F4B"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家政：第四主題飲食新風貌第1單元飲食探索去</w:t>
            </w:r>
          </w:p>
          <w:p w14:paraId="7B9EF67C"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1C62F5E0"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【生涯規劃】</w:t>
            </w:r>
          </w:p>
          <w:p w14:paraId="1B7F4B8C"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【家庭教育】</w:t>
            </w:r>
          </w:p>
          <w:p w14:paraId="7D820409"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輔導：第</w:t>
            </w:r>
            <w:r w:rsidRPr="00802333">
              <w:rPr>
                <w:rFonts w:ascii="Calibri" w:eastAsia="Calibri" w:hAnsi="Calibri" w:cs="Calibri"/>
              </w:rPr>
              <w:lastRenderedPageBreak/>
              <w:t>五主題團體二三事第2單元團隊好夥伴</w:t>
            </w:r>
          </w:p>
          <w:p w14:paraId="58AF3ACA" w14:textId="7FE1C6BA" w:rsidR="007E04C0" w:rsidRPr="00802333" w:rsidRDefault="007E04C0" w:rsidP="007E04C0">
            <w:pPr>
              <w:jc w:val="both"/>
              <w:rPr>
                <w:rFonts w:eastAsia="標楷體"/>
              </w:rPr>
            </w:pPr>
            <w:r w:rsidRPr="00802333">
              <w:rPr>
                <w:rFonts w:ascii="Calibri" w:eastAsia="Calibri" w:hAnsi="Calibri" w:cs="Calibri"/>
              </w:rPr>
              <w:t>【品德教育】</w:t>
            </w:r>
          </w:p>
        </w:tc>
        <w:tc>
          <w:tcPr>
            <w:tcW w:w="1134" w:type="dxa"/>
            <w:shd w:val="clear" w:color="auto" w:fill="FFFFFF"/>
            <w:vAlign w:val="center"/>
          </w:tcPr>
          <w:p w14:paraId="6C54DE22"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第三冊第2章進階程式(1)</w:t>
            </w:r>
          </w:p>
          <w:p w14:paraId="0EDAA1EF"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2-2Scratch程式設計-角色變數篇</w:t>
            </w:r>
          </w:p>
          <w:p w14:paraId="748310BB"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1. 能根據任務目標設計製作迷你吸塵器完成挑戰。</w:t>
            </w:r>
          </w:p>
          <w:p w14:paraId="560D739E" w14:textId="77777777" w:rsidR="007E04C0" w:rsidRPr="00802333" w:rsidRDefault="007E04C0" w:rsidP="007E04C0">
            <w:pPr>
              <w:jc w:val="both"/>
              <w:rPr>
                <w:rFonts w:ascii="標楷體" w:eastAsia="標楷體" w:hAnsi="標楷體" w:cs="Arial"/>
                <w:kern w:val="0"/>
                <w:sz w:val="20"/>
                <w:szCs w:val="20"/>
              </w:rPr>
            </w:pPr>
            <w:r w:rsidRPr="00802333">
              <w:rPr>
                <w:rFonts w:ascii="標楷體" w:eastAsia="標楷體" w:hAnsi="標楷體" w:cs="Arial"/>
                <w:kern w:val="0"/>
                <w:sz w:val="20"/>
                <w:szCs w:val="20"/>
              </w:rPr>
              <w:t>2. 分析、評估競賽結果。</w:t>
            </w:r>
          </w:p>
          <w:p w14:paraId="749F7201" w14:textId="77777777" w:rsidR="007E04C0" w:rsidRPr="00802333" w:rsidRDefault="007E04C0" w:rsidP="007E04C0">
            <w:pPr>
              <w:jc w:val="both"/>
              <w:rPr>
                <w:rFonts w:ascii="標楷體" w:eastAsia="標楷體" w:hAnsi="標楷體" w:cs="Arial"/>
                <w:kern w:val="0"/>
                <w:sz w:val="20"/>
                <w:szCs w:val="20"/>
              </w:rPr>
            </w:pPr>
          </w:p>
          <w:p w14:paraId="556F4168" w14:textId="211E4BFA" w:rsidR="007E04C0" w:rsidRPr="00802333" w:rsidRDefault="007E04C0" w:rsidP="007E04C0">
            <w:pPr>
              <w:jc w:val="both"/>
              <w:rPr>
                <w:rFonts w:eastAsia="標楷體"/>
              </w:rPr>
            </w:pPr>
            <w:r w:rsidRPr="00802333">
              <w:rPr>
                <w:rFonts w:eastAsia="標楷體" w:hint="eastAsia"/>
              </w:rPr>
              <w:t>陣列練習</w:t>
            </w:r>
          </w:p>
        </w:tc>
        <w:tc>
          <w:tcPr>
            <w:tcW w:w="992" w:type="dxa"/>
          </w:tcPr>
          <w:p w14:paraId="31C7C37E" w14:textId="77777777" w:rsidR="007E04C0" w:rsidRPr="00802333" w:rsidRDefault="007E04C0" w:rsidP="007E04C0">
            <w:pPr>
              <w:rPr>
                <w:sz w:val="20"/>
                <w:szCs w:val="20"/>
              </w:rPr>
            </w:pPr>
            <w:r w:rsidRPr="00802333">
              <w:rPr>
                <w:rFonts w:hint="eastAsia"/>
                <w:sz w:val="20"/>
                <w:szCs w:val="20"/>
              </w:rPr>
              <w:t>第</w:t>
            </w:r>
            <w:r w:rsidRPr="00802333">
              <w:rPr>
                <w:rFonts w:hint="eastAsia"/>
                <w:sz w:val="20"/>
                <w:szCs w:val="20"/>
              </w:rPr>
              <w:t>4</w:t>
            </w:r>
            <w:r w:rsidRPr="00802333">
              <w:rPr>
                <w:sz w:val="20"/>
                <w:szCs w:val="20"/>
              </w:rPr>
              <w:t>-</w:t>
            </w:r>
            <w:r w:rsidRPr="00802333">
              <w:rPr>
                <w:rFonts w:hint="eastAsia"/>
                <w:sz w:val="20"/>
                <w:szCs w:val="20"/>
              </w:rPr>
              <w:t>2</w:t>
            </w:r>
            <w:r w:rsidRPr="00802333">
              <w:rPr>
                <w:rFonts w:hint="eastAsia"/>
                <w:sz w:val="20"/>
                <w:szCs w:val="20"/>
              </w:rPr>
              <w:t>章躍如脫兔──跳</w:t>
            </w:r>
          </w:p>
          <w:p w14:paraId="282D0D72" w14:textId="57A39156" w:rsidR="007E04C0" w:rsidRPr="00802333" w:rsidRDefault="007E04C0" w:rsidP="007E04C0">
            <w:pPr>
              <w:jc w:val="both"/>
              <w:rPr>
                <w:rFonts w:eastAsia="標楷體"/>
              </w:rPr>
            </w:pPr>
            <w:r w:rsidRPr="00802333">
              <w:rPr>
                <w:rFonts w:hint="eastAsia"/>
                <w:sz w:val="20"/>
                <w:szCs w:val="20"/>
              </w:rPr>
              <w:t>【生涯規劃教育】</w:t>
            </w:r>
          </w:p>
        </w:tc>
      </w:tr>
      <w:tr w:rsidR="00802333" w:rsidRPr="00802333" w14:paraId="14B2278C" w14:textId="77777777" w:rsidTr="00532A89">
        <w:trPr>
          <w:cantSplit/>
          <w:trHeight w:val="780"/>
          <w:jc w:val="center"/>
        </w:trPr>
        <w:tc>
          <w:tcPr>
            <w:tcW w:w="597" w:type="dxa"/>
            <w:gridSpan w:val="2"/>
            <w:vAlign w:val="center"/>
          </w:tcPr>
          <w:p w14:paraId="3E2C5F0D" w14:textId="77C4B061"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0</w:t>
            </w:r>
          </w:p>
        </w:tc>
        <w:tc>
          <w:tcPr>
            <w:tcW w:w="672" w:type="dxa"/>
            <w:vAlign w:val="center"/>
          </w:tcPr>
          <w:p w14:paraId="47475674" w14:textId="4FAF6177"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10/30~11/3</w:t>
            </w:r>
          </w:p>
        </w:tc>
        <w:tc>
          <w:tcPr>
            <w:tcW w:w="994" w:type="dxa"/>
            <w:gridSpan w:val="2"/>
            <w:vAlign w:val="center"/>
          </w:tcPr>
          <w:p w14:paraId="163ADF2F"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第五課森林最優美的一天</w:t>
            </w:r>
          </w:p>
          <w:p w14:paraId="6B90D674"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2E800BD0"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【環境教育】</w:t>
            </w:r>
          </w:p>
          <w:p w14:paraId="16CC8D17" w14:textId="01520528" w:rsidR="007E04C0" w:rsidRPr="00802333" w:rsidRDefault="007E04C0" w:rsidP="007E04C0">
            <w:pPr>
              <w:jc w:val="both"/>
              <w:rPr>
                <w:rFonts w:eastAsia="標楷體"/>
              </w:rPr>
            </w:pPr>
            <w:r w:rsidRPr="00802333">
              <w:rPr>
                <w:rFonts w:ascii="標楷體" w:eastAsia="標楷體" w:hAnsi="標楷體" w:hint="eastAsia"/>
                <w:bCs/>
                <w:sz w:val="20"/>
                <w:szCs w:val="20"/>
              </w:rPr>
              <w:t>【戶外教育】</w:t>
            </w:r>
          </w:p>
        </w:tc>
        <w:tc>
          <w:tcPr>
            <w:tcW w:w="993" w:type="dxa"/>
          </w:tcPr>
          <w:p w14:paraId="24EDC0D1"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4 I Want to Be a YouTuber</w:t>
            </w:r>
          </w:p>
          <w:p w14:paraId="500AD822"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【資訊教育】</w:t>
            </w:r>
          </w:p>
          <w:p w14:paraId="404D62E1" w14:textId="4B1271C2" w:rsidR="007E04C0" w:rsidRPr="00802333" w:rsidRDefault="007E04C0" w:rsidP="007E04C0">
            <w:pPr>
              <w:jc w:val="both"/>
              <w:rPr>
                <w:rFonts w:eastAsia="標楷體"/>
              </w:rPr>
            </w:pPr>
            <w:r w:rsidRPr="00802333">
              <w:rPr>
                <w:rFonts w:ascii="標楷體" w:eastAsia="標楷體" w:hAnsi="標楷體" w:hint="eastAsia"/>
                <w:sz w:val="22"/>
                <w:szCs w:val="22"/>
              </w:rPr>
              <w:t>【生涯規劃】</w:t>
            </w:r>
          </w:p>
        </w:tc>
        <w:tc>
          <w:tcPr>
            <w:tcW w:w="992" w:type="dxa"/>
            <w:tcBorders>
              <w:top w:val="single" w:sz="4" w:space="0" w:color="000000"/>
              <w:left w:val="single" w:sz="4" w:space="0" w:color="000000"/>
              <w:bottom w:val="single" w:sz="4" w:space="0" w:color="000000"/>
              <w:right w:val="single" w:sz="4" w:space="0" w:color="000000"/>
            </w:tcBorders>
          </w:tcPr>
          <w:p w14:paraId="4AC81E1E" w14:textId="77777777" w:rsidR="007E04C0" w:rsidRPr="00802333" w:rsidRDefault="007E04C0" w:rsidP="007E04C0">
            <w:pPr>
              <w:rPr>
                <w:rFonts w:ascii="標楷體" w:eastAsia="標楷體" w:hAnsi="標楷體"/>
              </w:rPr>
            </w:pPr>
            <w:r w:rsidRPr="00802333">
              <w:rPr>
                <w:rFonts w:ascii="標楷體" w:eastAsia="標楷體" w:hAnsi="標楷體" w:hint="eastAsia"/>
              </w:rPr>
              <w:t>二、科技的發展 3.無形的高科技產品──GMO食品</w:t>
            </w:r>
          </w:p>
          <w:p w14:paraId="7A3845A1" w14:textId="77777777" w:rsidR="007E04C0" w:rsidRPr="00802333" w:rsidRDefault="007E04C0" w:rsidP="007E04C0">
            <w:pPr>
              <w:rPr>
                <w:rFonts w:ascii="標楷體" w:eastAsia="標楷體" w:hAnsi="標楷體"/>
              </w:rPr>
            </w:pPr>
            <w:r w:rsidRPr="00802333">
              <w:rPr>
                <w:rFonts w:ascii="標楷體" w:eastAsia="標楷體" w:hAnsi="標楷體"/>
              </w:rPr>
              <w:t>【環境教育】</w:t>
            </w:r>
          </w:p>
          <w:p w14:paraId="73D71C10" w14:textId="5BD41E6F" w:rsidR="007E04C0" w:rsidRPr="00802333" w:rsidRDefault="007E04C0" w:rsidP="007E04C0">
            <w:pPr>
              <w:jc w:val="both"/>
              <w:rPr>
                <w:rFonts w:eastAsia="標楷體"/>
              </w:rPr>
            </w:pPr>
            <w:r w:rsidRPr="00802333">
              <w:rPr>
                <w:rFonts w:ascii="標楷體" w:eastAsia="標楷體" w:hAnsi="標楷體"/>
              </w:rPr>
              <w:t>【科技教育】</w:t>
            </w:r>
          </w:p>
        </w:tc>
        <w:tc>
          <w:tcPr>
            <w:tcW w:w="992" w:type="dxa"/>
            <w:tcBorders>
              <w:top w:val="single" w:sz="4" w:space="0" w:color="000000"/>
              <w:left w:val="single" w:sz="4" w:space="0" w:color="000000"/>
              <w:bottom w:val="single" w:sz="4" w:space="0" w:color="000000"/>
              <w:right w:val="single" w:sz="4" w:space="0" w:color="000000"/>
            </w:tcBorders>
          </w:tcPr>
          <w:p w14:paraId="6905C969" w14:textId="77777777" w:rsidR="007E04C0" w:rsidRPr="00802333" w:rsidRDefault="007E04C0" w:rsidP="007E04C0">
            <w:pPr>
              <w:autoSpaceDE w:val="0"/>
              <w:autoSpaceDN w:val="0"/>
              <w:adjustRightInd w:val="0"/>
              <w:spacing w:line="0" w:lineRule="atLeast"/>
              <w:rPr>
                <w:rFonts w:ascii="標楷體" w:eastAsia="標楷體" w:hAnsi="標楷體"/>
              </w:rPr>
            </w:pPr>
            <w:r w:rsidRPr="00802333">
              <w:rPr>
                <w:rFonts w:ascii="標楷體" w:eastAsia="標楷體" w:hAnsi="標楷體" w:hint="eastAsia"/>
              </w:rPr>
              <w:t>二、無便宜个正義4.路燈</w:t>
            </w:r>
          </w:p>
          <w:p w14:paraId="1E5C9936" w14:textId="1E0CBB48" w:rsidR="007E04C0" w:rsidRPr="00802333" w:rsidRDefault="007E04C0" w:rsidP="007E04C0">
            <w:pPr>
              <w:jc w:val="both"/>
              <w:rPr>
                <w:rFonts w:eastAsia="標楷體"/>
              </w:rPr>
            </w:pPr>
            <w:r w:rsidRPr="00802333">
              <w:rPr>
                <w:rFonts w:ascii="標楷體" w:eastAsia="標楷體" w:hAnsi="標楷體"/>
              </w:rPr>
              <w:t>【法治教育】</w:t>
            </w:r>
          </w:p>
        </w:tc>
        <w:tc>
          <w:tcPr>
            <w:tcW w:w="851" w:type="dxa"/>
          </w:tcPr>
          <w:p w14:paraId="616E68C8" w14:textId="77777777" w:rsidR="007E04C0" w:rsidRPr="00802333" w:rsidRDefault="007E04C0" w:rsidP="007E04C0">
            <w:pPr>
              <w:jc w:val="both"/>
              <w:rPr>
                <w:rFonts w:eastAsia="標楷體"/>
              </w:rPr>
            </w:pPr>
          </w:p>
        </w:tc>
        <w:tc>
          <w:tcPr>
            <w:tcW w:w="1134" w:type="dxa"/>
          </w:tcPr>
          <w:p w14:paraId="14990B8D"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元三</w:t>
            </w:r>
          </w:p>
          <w:p w14:paraId="63B6BB63" w14:textId="27D06E48" w:rsidR="007E04C0" w:rsidRPr="00802333" w:rsidRDefault="007E04C0" w:rsidP="007E04C0">
            <w:pPr>
              <w:jc w:val="both"/>
              <w:rPr>
                <w:rFonts w:eastAsia="標楷體"/>
              </w:rPr>
            </w:pPr>
            <w:r w:rsidRPr="00802333">
              <w:rPr>
                <w:rFonts w:eastAsia="標楷體" w:hint="eastAsia"/>
              </w:rPr>
              <w:t>跑步比賽</w:t>
            </w:r>
            <w:r w:rsidRPr="00802333">
              <w:rPr>
                <w:rFonts w:ascii="標楷體" w:eastAsia="標楷體" w:hAnsi="標楷體" w:hint="eastAsia"/>
                <w:sz w:val="22"/>
                <w:szCs w:val="22"/>
              </w:rPr>
              <w:t>【戶外教育】</w:t>
            </w:r>
          </w:p>
        </w:tc>
        <w:tc>
          <w:tcPr>
            <w:tcW w:w="1134" w:type="dxa"/>
            <w:vAlign w:val="center"/>
          </w:tcPr>
          <w:p w14:paraId="55FC2E16"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第2章 二次方根與畢氏定理</w:t>
            </w:r>
          </w:p>
          <w:p w14:paraId="4680F4B5"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2-3</w:t>
            </w:r>
          </w:p>
          <w:p w14:paraId="5C38A11D"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畢氏定理</w:t>
            </w:r>
          </w:p>
          <w:p w14:paraId="0389BBD1"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55F6F214"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743FB308" w14:textId="7DB1C918" w:rsidR="007E04C0" w:rsidRPr="00802333" w:rsidRDefault="007E04C0" w:rsidP="007E04C0">
            <w:pPr>
              <w:jc w:val="both"/>
              <w:rPr>
                <w:rFonts w:eastAsia="標楷體"/>
              </w:rPr>
            </w:pPr>
            <w:r w:rsidRPr="00802333">
              <w:rPr>
                <w:rFonts w:ascii="標楷體" w:eastAsia="標楷體" w:hAnsi="標楷體" w:hint="eastAsia"/>
                <w:bCs/>
                <w:sz w:val="20"/>
                <w:szCs w:val="20"/>
              </w:rPr>
              <w:t>【生命教育】</w:t>
            </w:r>
          </w:p>
        </w:tc>
        <w:tc>
          <w:tcPr>
            <w:tcW w:w="992" w:type="dxa"/>
          </w:tcPr>
          <w:p w14:paraId="5E9AF755"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第一篇 第三章 中國的產業與經濟</w:t>
            </w:r>
          </w:p>
          <w:p w14:paraId="7A0F4F9E"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第三篇 第三章 宋元多民族並立的時期</w:t>
            </w:r>
          </w:p>
          <w:p w14:paraId="4AC43397" w14:textId="386E5523" w:rsidR="007E04C0" w:rsidRPr="00802333" w:rsidRDefault="007E04C0" w:rsidP="007E04C0">
            <w:pPr>
              <w:jc w:val="both"/>
              <w:rPr>
                <w:rFonts w:eastAsia="標楷體"/>
              </w:rPr>
            </w:pPr>
            <w:r w:rsidRPr="00802333">
              <w:rPr>
                <w:rFonts w:ascii="標楷體" w:eastAsia="標楷體" w:hAnsi="標楷體" w:hint="eastAsia"/>
              </w:rPr>
              <w:t>第四篇 第三章 憲法與權力分立【法治教育】</w:t>
            </w:r>
          </w:p>
        </w:tc>
        <w:tc>
          <w:tcPr>
            <w:tcW w:w="1134" w:type="dxa"/>
          </w:tcPr>
          <w:p w14:paraId="59344B81"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3‧4多變的聲音、4‧1光的傳播與光速</w:t>
            </w:r>
          </w:p>
          <w:p w14:paraId="4641890D" w14:textId="77777777" w:rsidR="007E04C0" w:rsidRPr="00802333" w:rsidRDefault="007E04C0" w:rsidP="007E04C0">
            <w:pPr>
              <w:widowControl/>
              <w:jc w:val="both"/>
              <w:rPr>
                <w:rFonts w:ascii="標楷體" w:eastAsia="標楷體" w:hAnsi="標楷體" w:cs="標楷體"/>
              </w:rPr>
            </w:pPr>
            <w:r w:rsidRPr="00802333">
              <w:rPr>
                <w:rFonts w:ascii="標楷體" w:eastAsia="標楷體" w:hAnsi="標楷體" w:cs="標楷體"/>
              </w:rPr>
              <w:t>【科技教育】</w:t>
            </w:r>
          </w:p>
          <w:p w14:paraId="5B3394DB"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【海洋教育】</w:t>
            </w:r>
          </w:p>
          <w:p w14:paraId="63FC0118" w14:textId="64E28D4B" w:rsidR="007E04C0" w:rsidRPr="00802333" w:rsidRDefault="007E04C0" w:rsidP="007E04C0">
            <w:pPr>
              <w:jc w:val="both"/>
              <w:rPr>
                <w:rFonts w:eastAsia="標楷體"/>
              </w:rPr>
            </w:pPr>
            <w:r w:rsidRPr="00802333">
              <w:rPr>
                <w:rFonts w:ascii="標楷體" w:eastAsia="標楷體" w:hAnsi="標楷體" w:cs="標楷體"/>
              </w:rPr>
              <w:t>【法治教育】</w:t>
            </w:r>
          </w:p>
        </w:tc>
        <w:tc>
          <w:tcPr>
            <w:tcW w:w="992" w:type="dxa"/>
            <w:gridSpan w:val="2"/>
            <w:vAlign w:val="center"/>
          </w:tcPr>
          <w:p w14:paraId="29D01B32"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 xml:space="preserve">第二課 </w:t>
            </w:r>
            <w:r w:rsidRPr="00802333">
              <w:rPr>
                <w:rFonts w:ascii="標楷體" w:eastAsia="標楷體" w:hAnsi="標楷體"/>
                <w:kern w:val="0"/>
                <w:sz w:val="20"/>
                <w:szCs w:val="20"/>
              </w:rPr>
              <w:t>優游「字」在</w:t>
            </w:r>
            <w:r w:rsidRPr="00802333">
              <w:rPr>
                <w:rFonts w:ascii="標楷體" w:eastAsia="標楷體" w:hAnsi="標楷體" w:hint="eastAsia"/>
                <w:sz w:val="20"/>
                <w:szCs w:val="20"/>
              </w:rPr>
              <w:t>(1)</w:t>
            </w:r>
          </w:p>
          <w:p w14:paraId="2FB00357"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第六課 歌劇停看聽(1)</w:t>
            </w:r>
          </w:p>
          <w:p w14:paraId="55C2DC5F" w14:textId="0E7CE099" w:rsidR="007E04C0" w:rsidRPr="00802333" w:rsidRDefault="007E04C0" w:rsidP="007E04C0">
            <w:pPr>
              <w:jc w:val="both"/>
              <w:rPr>
                <w:rFonts w:eastAsia="標楷體"/>
              </w:rPr>
            </w:pPr>
            <w:r w:rsidRPr="00802333">
              <w:rPr>
                <w:rFonts w:ascii="標楷體" w:eastAsia="標楷體" w:hAnsi="標楷體" w:hint="eastAsia"/>
                <w:sz w:val="20"/>
                <w:szCs w:val="20"/>
              </w:rPr>
              <w:t xml:space="preserve">第十課 </w:t>
            </w:r>
            <w:r w:rsidRPr="00802333">
              <w:rPr>
                <w:rFonts w:ascii="標楷體" w:eastAsia="標楷體" w:hAnsi="標楷體" w:hint="eastAsia"/>
                <w:kern w:val="0"/>
                <w:sz w:val="20"/>
                <w:szCs w:val="20"/>
              </w:rPr>
              <w:t>輕靈優雅的迴旋</w:t>
            </w:r>
            <w:r w:rsidRPr="00802333">
              <w:rPr>
                <w:rFonts w:ascii="標楷體" w:eastAsia="標楷體" w:hAnsi="標楷體" w:hint="eastAsia"/>
                <w:sz w:val="20"/>
                <w:szCs w:val="20"/>
              </w:rPr>
              <w:t>(1) 【性別平等】</w:t>
            </w:r>
          </w:p>
        </w:tc>
        <w:tc>
          <w:tcPr>
            <w:tcW w:w="1134" w:type="dxa"/>
            <w:shd w:val="clear" w:color="auto" w:fill="FFFFFF"/>
          </w:tcPr>
          <w:p w14:paraId="1391B859"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第二主題露營Have Fun第1單元營地好風景</w:t>
            </w:r>
          </w:p>
          <w:p w14:paraId="5859DBAA"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0A4CDE7B"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【品德教育】</w:t>
            </w:r>
          </w:p>
          <w:p w14:paraId="41FFC05E"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【環境教育】</w:t>
            </w:r>
          </w:p>
          <w:p w14:paraId="0B83AC05"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家政：第四主題飲食新風貌第1單元飲食探索去</w:t>
            </w:r>
          </w:p>
          <w:p w14:paraId="556AF56F"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03569751"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【生涯規劃】</w:t>
            </w:r>
          </w:p>
          <w:p w14:paraId="2BF7B8CC"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【家庭教育】</w:t>
            </w:r>
          </w:p>
          <w:p w14:paraId="597930B1"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輔導：第</w:t>
            </w:r>
            <w:r w:rsidRPr="00802333">
              <w:rPr>
                <w:rFonts w:ascii="Calibri" w:eastAsia="Calibri" w:hAnsi="Calibri" w:cs="Calibri"/>
              </w:rPr>
              <w:lastRenderedPageBreak/>
              <w:t>五主題團體二三事第2單元團隊好夥伴</w:t>
            </w:r>
          </w:p>
          <w:p w14:paraId="2F8CFC82" w14:textId="194DD430" w:rsidR="007E04C0" w:rsidRPr="00802333" w:rsidRDefault="007E04C0" w:rsidP="007E04C0">
            <w:pPr>
              <w:jc w:val="both"/>
              <w:rPr>
                <w:rFonts w:eastAsia="標楷體"/>
              </w:rPr>
            </w:pPr>
            <w:r w:rsidRPr="00802333">
              <w:rPr>
                <w:rFonts w:ascii="Calibri" w:eastAsia="Calibri" w:hAnsi="Calibri" w:cs="Calibri"/>
              </w:rPr>
              <w:t>【品德教育】</w:t>
            </w:r>
          </w:p>
        </w:tc>
        <w:tc>
          <w:tcPr>
            <w:tcW w:w="1134" w:type="dxa"/>
            <w:shd w:val="clear" w:color="auto" w:fill="FFFFFF"/>
            <w:vAlign w:val="center"/>
          </w:tcPr>
          <w:p w14:paraId="3EC2A0CF"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第三冊第2章進階程式(1)</w:t>
            </w:r>
          </w:p>
          <w:p w14:paraId="4B9FF3E0"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2-2Scratch程式設計-角色變數篇</w:t>
            </w:r>
          </w:p>
          <w:p w14:paraId="525BA793"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1. 學習用電安全相關注意事項。</w:t>
            </w:r>
          </w:p>
          <w:p w14:paraId="21388C05"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2. 認識科技產品運作原理。</w:t>
            </w:r>
          </w:p>
          <w:p w14:paraId="11605896"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3. 學習科技產品簡易保養、維護、故障排處技巧。</w:t>
            </w:r>
          </w:p>
          <w:p w14:paraId="383331E2"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4. 了解生活科技教室常用機具運作原理。</w:t>
            </w:r>
          </w:p>
          <w:p w14:paraId="0397251F" w14:textId="77777777" w:rsidR="007E04C0" w:rsidRPr="00802333" w:rsidRDefault="007E04C0" w:rsidP="007E04C0">
            <w:pPr>
              <w:jc w:val="both"/>
              <w:rPr>
                <w:rFonts w:ascii="標楷體" w:eastAsia="標楷體" w:hAnsi="標楷體" w:cs="Arial"/>
                <w:kern w:val="0"/>
                <w:sz w:val="20"/>
                <w:szCs w:val="20"/>
              </w:rPr>
            </w:pPr>
            <w:r w:rsidRPr="00802333">
              <w:rPr>
                <w:rFonts w:ascii="標楷體" w:eastAsia="標楷體" w:hAnsi="標楷體" w:cs="Arial"/>
                <w:kern w:val="0"/>
                <w:sz w:val="20"/>
                <w:szCs w:val="20"/>
              </w:rPr>
              <w:t>5. 了解生活科技教室常用機具簡易保養、維護、故障排處技巧。</w:t>
            </w:r>
          </w:p>
          <w:p w14:paraId="532F5F8B" w14:textId="77777777" w:rsidR="007E04C0" w:rsidRPr="00802333" w:rsidRDefault="007E04C0" w:rsidP="007E04C0">
            <w:pPr>
              <w:jc w:val="both"/>
              <w:rPr>
                <w:rFonts w:ascii="標楷體" w:eastAsia="標楷體" w:hAnsi="標楷體" w:cs="Arial"/>
                <w:kern w:val="0"/>
                <w:sz w:val="20"/>
                <w:szCs w:val="20"/>
              </w:rPr>
            </w:pPr>
          </w:p>
          <w:p w14:paraId="4EBFD274" w14:textId="449AABF4" w:rsidR="007E04C0" w:rsidRPr="00802333" w:rsidRDefault="007E04C0" w:rsidP="007E04C0">
            <w:pPr>
              <w:jc w:val="both"/>
              <w:rPr>
                <w:rFonts w:eastAsia="標楷體"/>
              </w:rPr>
            </w:pPr>
            <w:r w:rsidRPr="00802333">
              <w:rPr>
                <w:rFonts w:eastAsia="標楷體" w:hint="eastAsia"/>
              </w:rPr>
              <w:t>八上期中實作測驗</w:t>
            </w:r>
            <w:r w:rsidRPr="00802333">
              <w:rPr>
                <w:rFonts w:eastAsia="標楷體" w:hint="eastAsia"/>
              </w:rPr>
              <w:t>-</w:t>
            </w:r>
            <w:r w:rsidRPr="00802333">
              <w:rPr>
                <w:rFonts w:eastAsia="標楷體" w:hint="eastAsia"/>
              </w:rPr>
              <w:t>陣列應用</w:t>
            </w:r>
          </w:p>
        </w:tc>
        <w:tc>
          <w:tcPr>
            <w:tcW w:w="992" w:type="dxa"/>
          </w:tcPr>
          <w:p w14:paraId="390B84E8" w14:textId="77777777" w:rsidR="007E04C0" w:rsidRPr="00802333" w:rsidRDefault="007E04C0" w:rsidP="007E04C0">
            <w:pPr>
              <w:pStyle w:val="Web"/>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第4</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3章</w:t>
            </w:r>
          </w:p>
          <w:p w14:paraId="09F68B01" w14:textId="77777777" w:rsidR="007E04C0" w:rsidRPr="00802333" w:rsidRDefault="007E04C0" w:rsidP="007E04C0">
            <w:pPr>
              <w:pStyle w:val="Web"/>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翻山越嶺──山野活動</w:t>
            </w:r>
          </w:p>
          <w:p w14:paraId="2FF99411" w14:textId="523F6D38" w:rsidR="007E04C0" w:rsidRPr="00802333" w:rsidRDefault="007E04C0" w:rsidP="007E04C0">
            <w:pPr>
              <w:jc w:val="both"/>
              <w:rPr>
                <w:rFonts w:eastAsia="標楷體"/>
              </w:rPr>
            </w:pPr>
            <w:r w:rsidRPr="00802333">
              <w:rPr>
                <w:rFonts w:hint="eastAsia"/>
                <w:sz w:val="20"/>
                <w:szCs w:val="20"/>
              </w:rPr>
              <w:t>【環境教育】</w:t>
            </w:r>
          </w:p>
        </w:tc>
      </w:tr>
      <w:tr w:rsidR="00802333" w:rsidRPr="00802333" w14:paraId="181CFA49" w14:textId="77777777" w:rsidTr="00F457D1">
        <w:trPr>
          <w:cantSplit/>
          <w:trHeight w:val="780"/>
          <w:jc w:val="center"/>
        </w:trPr>
        <w:tc>
          <w:tcPr>
            <w:tcW w:w="597" w:type="dxa"/>
            <w:gridSpan w:val="2"/>
            <w:vAlign w:val="center"/>
          </w:tcPr>
          <w:p w14:paraId="2CC2079C" w14:textId="429C73CC"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1</w:t>
            </w:r>
          </w:p>
        </w:tc>
        <w:tc>
          <w:tcPr>
            <w:tcW w:w="672" w:type="dxa"/>
            <w:vAlign w:val="center"/>
          </w:tcPr>
          <w:p w14:paraId="07132FA8" w14:textId="77777777" w:rsidR="007E04C0" w:rsidRPr="00802333" w:rsidRDefault="007E04C0" w:rsidP="007E04C0">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11/6~</w:t>
            </w:r>
          </w:p>
          <w:p w14:paraId="2AAAB541" w14:textId="0617F71B"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11/10</w:t>
            </w:r>
          </w:p>
        </w:tc>
        <w:tc>
          <w:tcPr>
            <w:tcW w:w="994" w:type="dxa"/>
            <w:gridSpan w:val="2"/>
            <w:vAlign w:val="center"/>
          </w:tcPr>
          <w:p w14:paraId="606F8DB0"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第五課森林最優美的一天</w:t>
            </w:r>
          </w:p>
          <w:p w14:paraId="329B92B2"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155796E0"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【環境教育】</w:t>
            </w:r>
          </w:p>
          <w:p w14:paraId="71F84053" w14:textId="5C43CB8B" w:rsidR="007E04C0" w:rsidRPr="00802333" w:rsidRDefault="007E04C0" w:rsidP="007E04C0">
            <w:pPr>
              <w:jc w:val="both"/>
              <w:rPr>
                <w:rFonts w:eastAsia="標楷體"/>
              </w:rPr>
            </w:pPr>
            <w:r w:rsidRPr="00802333">
              <w:rPr>
                <w:rFonts w:ascii="標楷體" w:eastAsia="標楷體" w:hAnsi="標楷體" w:hint="eastAsia"/>
                <w:bCs/>
                <w:sz w:val="20"/>
                <w:szCs w:val="20"/>
              </w:rPr>
              <w:t>【戶外教育】</w:t>
            </w:r>
          </w:p>
        </w:tc>
        <w:tc>
          <w:tcPr>
            <w:tcW w:w="993" w:type="dxa"/>
          </w:tcPr>
          <w:p w14:paraId="1DA2FE6A"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4 I Want to Be a YouTuber</w:t>
            </w:r>
          </w:p>
          <w:p w14:paraId="1106E14F"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【資訊教育】</w:t>
            </w:r>
          </w:p>
          <w:p w14:paraId="5BC89574" w14:textId="4FFE3B09" w:rsidR="007E04C0" w:rsidRPr="00802333" w:rsidRDefault="007E04C0" w:rsidP="007E04C0">
            <w:pPr>
              <w:jc w:val="both"/>
              <w:rPr>
                <w:rFonts w:eastAsia="標楷體"/>
              </w:rPr>
            </w:pPr>
            <w:r w:rsidRPr="00802333">
              <w:rPr>
                <w:rFonts w:ascii="標楷體" w:eastAsia="標楷體" w:hAnsi="標楷體" w:hint="eastAsia"/>
                <w:sz w:val="22"/>
                <w:szCs w:val="22"/>
              </w:rPr>
              <w:t>【生涯規劃】</w:t>
            </w:r>
          </w:p>
        </w:tc>
        <w:tc>
          <w:tcPr>
            <w:tcW w:w="992" w:type="dxa"/>
            <w:tcBorders>
              <w:top w:val="single" w:sz="4" w:space="0" w:color="000000"/>
              <w:left w:val="single" w:sz="4" w:space="0" w:color="000000"/>
              <w:bottom w:val="single" w:sz="4" w:space="0" w:color="000000"/>
              <w:right w:val="single" w:sz="4" w:space="0" w:color="000000"/>
            </w:tcBorders>
          </w:tcPr>
          <w:p w14:paraId="73A0665B" w14:textId="77777777" w:rsidR="007E04C0" w:rsidRPr="00802333" w:rsidRDefault="007E04C0" w:rsidP="007E04C0">
            <w:pPr>
              <w:rPr>
                <w:rFonts w:ascii="標楷體" w:eastAsia="標楷體" w:hAnsi="標楷體"/>
              </w:rPr>
            </w:pPr>
            <w:r w:rsidRPr="00802333">
              <w:rPr>
                <w:rFonts w:ascii="標楷體" w:eastAsia="標楷體" w:hAnsi="標楷體" w:hint="eastAsia"/>
              </w:rPr>
              <w:t>二、科技的發展 4.好奇號上火星</w:t>
            </w:r>
          </w:p>
          <w:p w14:paraId="391A7329" w14:textId="6B83AFAF" w:rsidR="007E04C0" w:rsidRPr="00802333" w:rsidRDefault="007E04C0" w:rsidP="007E04C0">
            <w:pPr>
              <w:jc w:val="both"/>
              <w:rPr>
                <w:rFonts w:eastAsia="標楷體"/>
              </w:rPr>
            </w:pPr>
            <w:r w:rsidRPr="00802333">
              <w:rPr>
                <w:rFonts w:ascii="標楷體" w:eastAsia="標楷體" w:hAnsi="標楷體"/>
              </w:rPr>
              <w:t>【科技教育】</w:t>
            </w:r>
          </w:p>
        </w:tc>
        <w:tc>
          <w:tcPr>
            <w:tcW w:w="992" w:type="dxa"/>
            <w:tcBorders>
              <w:top w:val="single" w:sz="4" w:space="0" w:color="000000"/>
              <w:left w:val="single" w:sz="4" w:space="0" w:color="000000"/>
              <w:bottom w:val="single" w:sz="4" w:space="0" w:color="000000"/>
              <w:right w:val="single" w:sz="4" w:space="0" w:color="000000"/>
            </w:tcBorders>
          </w:tcPr>
          <w:p w14:paraId="69796F7A" w14:textId="77777777" w:rsidR="007E04C0" w:rsidRPr="00802333" w:rsidRDefault="007E04C0" w:rsidP="007E04C0">
            <w:pPr>
              <w:autoSpaceDE w:val="0"/>
              <w:autoSpaceDN w:val="0"/>
              <w:adjustRightInd w:val="0"/>
              <w:spacing w:line="0" w:lineRule="atLeast"/>
              <w:rPr>
                <w:rFonts w:ascii="標楷體" w:eastAsia="標楷體" w:hAnsi="標楷體"/>
              </w:rPr>
            </w:pPr>
            <w:r w:rsidRPr="00802333">
              <w:rPr>
                <w:rFonts w:ascii="標楷體" w:eastAsia="標楷體" w:hAnsi="標楷體" w:hint="eastAsia"/>
              </w:rPr>
              <w:t>二、無便宜个正義4.路燈</w:t>
            </w:r>
          </w:p>
          <w:p w14:paraId="46C0B493" w14:textId="72B68F9B" w:rsidR="007E04C0" w:rsidRPr="00802333" w:rsidRDefault="007E04C0" w:rsidP="007E04C0">
            <w:pPr>
              <w:jc w:val="both"/>
              <w:rPr>
                <w:rFonts w:eastAsia="標楷體"/>
              </w:rPr>
            </w:pPr>
            <w:r w:rsidRPr="00802333">
              <w:rPr>
                <w:rFonts w:ascii="標楷體" w:eastAsia="標楷體" w:hAnsi="標楷體"/>
              </w:rPr>
              <w:t>【法治教育】</w:t>
            </w:r>
          </w:p>
        </w:tc>
        <w:tc>
          <w:tcPr>
            <w:tcW w:w="851" w:type="dxa"/>
          </w:tcPr>
          <w:p w14:paraId="69DC4C95" w14:textId="77777777" w:rsidR="007E04C0" w:rsidRPr="00802333" w:rsidRDefault="007E04C0" w:rsidP="007E04C0">
            <w:pPr>
              <w:jc w:val="both"/>
              <w:rPr>
                <w:rFonts w:eastAsia="標楷體"/>
              </w:rPr>
            </w:pPr>
          </w:p>
        </w:tc>
        <w:tc>
          <w:tcPr>
            <w:tcW w:w="1134" w:type="dxa"/>
          </w:tcPr>
          <w:p w14:paraId="4339D018"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元三</w:t>
            </w:r>
          </w:p>
          <w:p w14:paraId="4372E085" w14:textId="1BF10076" w:rsidR="007E04C0" w:rsidRPr="00802333" w:rsidRDefault="007E04C0" w:rsidP="007E04C0">
            <w:pPr>
              <w:jc w:val="both"/>
              <w:rPr>
                <w:rFonts w:eastAsia="標楷體"/>
              </w:rPr>
            </w:pPr>
            <w:r w:rsidRPr="00802333">
              <w:rPr>
                <w:rFonts w:eastAsia="標楷體" w:hint="eastAsia"/>
              </w:rPr>
              <w:t>跑步比賽</w:t>
            </w:r>
            <w:r w:rsidRPr="00802333">
              <w:rPr>
                <w:rFonts w:ascii="標楷體" w:eastAsia="標楷體" w:hAnsi="標楷體" w:hint="eastAsia"/>
                <w:sz w:val="22"/>
                <w:szCs w:val="22"/>
              </w:rPr>
              <w:t>【戶外教育】</w:t>
            </w:r>
          </w:p>
        </w:tc>
        <w:tc>
          <w:tcPr>
            <w:tcW w:w="1134" w:type="dxa"/>
            <w:vAlign w:val="center"/>
          </w:tcPr>
          <w:p w14:paraId="287CAA23"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第2章 二次方根與畢氏定理</w:t>
            </w:r>
          </w:p>
          <w:p w14:paraId="5197C37A"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2-3</w:t>
            </w:r>
          </w:p>
          <w:p w14:paraId="4632F317"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畢氏定理</w:t>
            </w:r>
          </w:p>
          <w:p w14:paraId="2BA4960B"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641CF1EB"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291C39D7" w14:textId="4579C0FA" w:rsidR="007E04C0" w:rsidRPr="00802333" w:rsidRDefault="007E04C0" w:rsidP="007E04C0">
            <w:pPr>
              <w:jc w:val="both"/>
              <w:rPr>
                <w:rFonts w:eastAsia="標楷體"/>
              </w:rPr>
            </w:pPr>
            <w:r w:rsidRPr="00802333">
              <w:rPr>
                <w:rFonts w:ascii="標楷體" w:eastAsia="標楷體" w:hAnsi="標楷體" w:hint="eastAsia"/>
                <w:bCs/>
                <w:sz w:val="20"/>
                <w:szCs w:val="20"/>
              </w:rPr>
              <w:t>【人權教育】</w:t>
            </w:r>
          </w:p>
        </w:tc>
        <w:tc>
          <w:tcPr>
            <w:tcW w:w="992" w:type="dxa"/>
            <w:vAlign w:val="center"/>
          </w:tcPr>
          <w:p w14:paraId="7BC4F98D"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第一篇 第四章 中國的經濟發展與全球關聯</w:t>
            </w:r>
          </w:p>
          <w:p w14:paraId="4EA68E42"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第三篇 第四章 明清時期東亞世界的變動</w:t>
            </w:r>
          </w:p>
          <w:p w14:paraId="3AE3B9AF" w14:textId="66AC5384" w:rsidR="007E04C0" w:rsidRPr="00802333" w:rsidRDefault="007E04C0" w:rsidP="007E04C0">
            <w:pPr>
              <w:jc w:val="both"/>
              <w:rPr>
                <w:rFonts w:eastAsia="標楷體"/>
              </w:rPr>
            </w:pPr>
            <w:r w:rsidRPr="00802333">
              <w:rPr>
                <w:rFonts w:ascii="標楷體" w:eastAsia="標楷體" w:hAnsi="標楷體" w:hint="eastAsia"/>
              </w:rPr>
              <w:t>第四篇 第四章 中央政府</w:t>
            </w:r>
          </w:p>
        </w:tc>
        <w:tc>
          <w:tcPr>
            <w:tcW w:w="1134" w:type="dxa"/>
          </w:tcPr>
          <w:p w14:paraId="62535A20"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4‧1光的傳播與光速、4‧2光的反射與面鏡</w:t>
            </w:r>
          </w:p>
          <w:p w14:paraId="32B55C56"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4D573A7A" w14:textId="72A4197E" w:rsidR="007E04C0" w:rsidRPr="00802333" w:rsidRDefault="007E04C0" w:rsidP="007E04C0">
            <w:pPr>
              <w:jc w:val="both"/>
              <w:rPr>
                <w:rFonts w:eastAsia="標楷體"/>
              </w:rPr>
            </w:pPr>
            <w:r w:rsidRPr="00802333">
              <w:rPr>
                <w:rFonts w:ascii="標楷體" w:eastAsia="標楷體" w:hAnsi="標楷體" w:cs="標楷體"/>
              </w:rPr>
              <w:t>【能源教育】</w:t>
            </w:r>
          </w:p>
        </w:tc>
        <w:tc>
          <w:tcPr>
            <w:tcW w:w="992" w:type="dxa"/>
            <w:gridSpan w:val="2"/>
            <w:vAlign w:val="center"/>
          </w:tcPr>
          <w:p w14:paraId="67C105B4"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 xml:space="preserve">第三課 </w:t>
            </w:r>
            <w:r w:rsidRPr="00802333">
              <w:rPr>
                <w:rFonts w:ascii="標楷體" w:eastAsia="標楷體" w:hAnsi="標楷體" w:hint="eastAsia"/>
                <w:kern w:val="0"/>
                <w:sz w:val="20"/>
                <w:szCs w:val="20"/>
              </w:rPr>
              <w:t>藝版藝眼</w:t>
            </w:r>
            <w:r w:rsidRPr="00802333">
              <w:rPr>
                <w:rFonts w:ascii="標楷體" w:eastAsia="標楷體" w:hAnsi="標楷體" w:hint="eastAsia"/>
                <w:sz w:val="20"/>
                <w:szCs w:val="20"/>
              </w:rPr>
              <w:t>(1)</w:t>
            </w:r>
          </w:p>
          <w:p w14:paraId="7304A61A"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第七課 聲聲不息(1)</w:t>
            </w:r>
          </w:p>
          <w:p w14:paraId="266B343C" w14:textId="146519E0" w:rsidR="007E04C0" w:rsidRPr="00802333" w:rsidRDefault="007E04C0" w:rsidP="007E04C0">
            <w:pPr>
              <w:jc w:val="both"/>
              <w:rPr>
                <w:rFonts w:eastAsia="標楷體"/>
              </w:rPr>
            </w:pPr>
            <w:r w:rsidRPr="00802333">
              <w:rPr>
                <w:rFonts w:ascii="標楷體" w:eastAsia="標楷體" w:hAnsi="標楷體" w:hint="eastAsia"/>
                <w:sz w:val="20"/>
                <w:szCs w:val="20"/>
              </w:rPr>
              <w:t xml:space="preserve">第十一課 </w:t>
            </w:r>
            <w:r w:rsidRPr="00802333">
              <w:rPr>
                <w:rFonts w:ascii="標楷體" w:eastAsia="標楷體" w:hAnsi="標楷體" w:hint="eastAsia"/>
                <w:kern w:val="0"/>
                <w:sz w:val="20"/>
                <w:szCs w:val="20"/>
              </w:rPr>
              <w:t>走進電影世界</w:t>
            </w:r>
            <w:r w:rsidRPr="00802333">
              <w:rPr>
                <w:rFonts w:ascii="標楷體" w:eastAsia="標楷體" w:hAnsi="標楷體" w:hint="eastAsia"/>
                <w:sz w:val="20"/>
                <w:szCs w:val="20"/>
              </w:rPr>
              <w:t>(1)</w:t>
            </w:r>
          </w:p>
        </w:tc>
        <w:tc>
          <w:tcPr>
            <w:tcW w:w="1134" w:type="dxa"/>
            <w:shd w:val="clear" w:color="auto" w:fill="FFFFFF"/>
          </w:tcPr>
          <w:p w14:paraId="59D1FFC4"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第二主題露營Have Fun第1單元營地好風景</w:t>
            </w:r>
          </w:p>
          <w:p w14:paraId="684DE33C"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0F135742"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【品德教育】</w:t>
            </w:r>
          </w:p>
          <w:p w14:paraId="74072603"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【環境教育】</w:t>
            </w:r>
          </w:p>
          <w:p w14:paraId="514A3348"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家政：第四主題飲食新風貌第1單元飲食探索去</w:t>
            </w:r>
          </w:p>
          <w:p w14:paraId="269E241B"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1BDBD636"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【生涯規劃】</w:t>
            </w:r>
          </w:p>
          <w:p w14:paraId="5BB58425"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【家庭教育】</w:t>
            </w:r>
          </w:p>
          <w:p w14:paraId="5D9B77ED"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輔導：第</w:t>
            </w:r>
            <w:r w:rsidRPr="00802333">
              <w:rPr>
                <w:rFonts w:ascii="Calibri" w:eastAsia="Calibri" w:hAnsi="Calibri" w:cs="Calibri"/>
              </w:rPr>
              <w:lastRenderedPageBreak/>
              <w:t>六主題美麗「心」境界第1單元從「心」出發</w:t>
            </w:r>
          </w:p>
          <w:p w14:paraId="30549BEF"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38EEFBB0"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79BFBA6F" w14:textId="433A5CF0" w:rsidR="007E04C0" w:rsidRPr="00802333" w:rsidRDefault="007E04C0" w:rsidP="007E04C0">
            <w:pPr>
              <w:jc w:val="both"/>
              <w:rPr>
                <w:rFonts w:eastAsia="標楷體"/>
              </w:rPr>
            </w:pPr>
            <w:r w:rsidRPr="00802333">
              <w:rPr>
                <w:rFonts w:ascii="標楷體" w:eastAsia="標楷體" w:hAnsi="標楷體" w:cs="標楷體"/>
              </w:rPr>
              <w:t>【生涯規劃】</w:t>
            </w:r>
          </w:p>
        </w:tc>
        <w:tc>
          <w:tcPr>
            <w:tcW w:w="1134" w:type="dxa"/>
            <w:shd w:val="clear" w:color="auto" w:fill="FFFFFF"/>
            <w:vAlign w:val="center"/>
          </w:tcPr>
          <w:p w14:paraId="62C93935"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第三冊第2章進階程式(1)</w:t>
            </w:r>
          </w:p>
          <w:p w14:paraId="5CA489AF"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2-2Scratch程式設計-角色變數篇</w:t>
            </w:r>
            <w:r w:rsidRPr="00802333">
              <w:rPr>
                <w:rFonts w:ascii="新細明體" w:hAnsi="新細明體" w:cs="新細明體" w:hint="eastAsia"/>
                <w:bCs/>
                <w:sz w:val="20"/>
                <w:szCs w:val="20"/>
              </w:rPr>
              <w:t>～</w:t>
            </w:r>
            <w:r w:rsidRPr="00802333">
              <w:rPr>
                <w:rFonts w:ascii="標楷體" w:eastAsia="標楷體" w:hAnsi="標楷體" w:hint="eastAsia"/>
                <w:bCs/>
                <w:sz w:val="20"/>
                <w:szCs w:val="20"/>
              </w:rPr>
              <w:t>習作第二章</w:t>
            </w:r>
          </w:p>
          <w:p w14:paraId="2F42D9D7"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1. 了解加工安全的重要性。</w:t>
            </w:r>
          </w:p>
          <w:p w14:paraId="46039C0F" w14:textId="77777777" w:rsidR="007E04C0" w:rsidRPr="00802333" w:rsidRDefault="007E04C0" w:rsidP="007E04C0">
            <w:pPr>
              <w:jc w:val="both"/>
              <w:rPr>
                <w:rFonts w:ascii="標楷體" w:eastAsia="標楷體" w:hAnsi="標楷體" w:cs="Arial"/>
                <w:kern w:val="0"/>
                <w:sz w:val="20"/>
                <w:szCs w:val="20"/>
              </w:rPr>
            </w:pPr>
            <w:r w:rsidRPr="00802333">
              <w:rPr>
                <w:rFonts w:ascii="標楷體" w:eastAsia="標楷體" w:hAnsi="標楷體" w:cs="Arial"/>
                <w:kern w:val="0"/>
                <w:sz w:val="20"/>
                <w:szCs w:val="20"/>
              </w:rPr>
              <w:t>2. 了解動力機械應用帶來的改變，及其未來趨勢。</w:t>
            </w:r>
          </w:p>
          <w:p w14:paraId="4E2736DA" w14:textId="77777777" w:rsidR="007E04C0" w:rsidRPr="00802333" w:rsidRDefault="007E04C0" w:rsidP="007E04C0">
            <w:pPr>
              <w:jc w:val="both"/>
              <w:rPr>
                <w:rFonts w:ascii="標楷體" w:eastAsia="標楷體" w:hAnsi="標楷體" w:cs="Arial"/>
                <w:kern w:val="0"/>
                <w:sz w:val="20"/>
                <w:szCs w:val="20"/>
              </w:rPr>
            </w:pPr>
          </w:p>
          <w:p w14:paraId="4B602FF5" w14:textId="634A78A5" w:rsidR="007E04C0" w:rsidRPr="00802333" w:rsidRDefault="007E04C0" w:rsidP="007E04C0">
            <w:pPr>
              <w:jc w:val="both"/>
              <w:rPr>
                <w:rFonts w:eastAsia="標楷體"/>
              </w:rPr>
            </w:pPr>
            <w:r w:rsidRPr="00802333">
              <w:rPr>
                <w:rFonts w:eastAsia="標楷體" w:hint="eastAsia"/>
              </w:rPr>
              <w:t>國際運算思維挑戰賽</w:t>
            </w:r>
          </w:p>
        </w:tc>
        <w:tc>
          <w:tcPr>
            <w:tcW w:w="992" w:type="dxa"/>
          </w:tcPr>
          <w:p w14:paraId="664DDE99" w14:textId="77777777" w:rsidR="007E04C0" w:rsidRPr="00802333" w:rsidRDefault="007E04C0" w:rsidP="007E04C0">
            <w:pPr>
              <w:pStyle w:val="Web"/>
              <w:spacing w:before="0" w:beforeAutospacing="0" w:after="0" w:afterAutospacing="0"/>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第3章</w:t>
            </w:r>
          </w:p>
          <w:p w14:paraId="54618AF1" w14:textId="77777777" w:rsidR="007E04C0" w:rsidRPr="00802333" w:rsidRDefault="007E04C0" w:rsidP="007E04C0">
            <w:pPr>
              <w:pStyle w:val="Web"/>
              <w:spacing w:before="0" w:beforeAutospacing="0" w:after="0" w:afterAutospacing="0"/>
              <w:jc w:val="both"/>
              <w:rPr>
                <w:rFonts w:asciiTheme="minorEastAsia" w:eastAsiaTheme="minorEastAsia" w:hAnsiTheme="minorEastAsia" w:cs="新細明體"/>
                <w:sz w:val="20"/>
                <w:szCs w:val="20"/>
              </w:rPr>
            </w:pPr>
            <w:r w:rsidRPr="00802333">
              <w:rPr>
                <w:rFonts w:asciiTheme="minorEastAsia" w:eastAsiaTheme="minorEastAsia" w:hAnsiTheme="minorEastAsia" w:hint="eastAsia"/>
                <w:sz w:val="20"/>
                <w:szCs w:val="20"/>
              </w:rPr>
              <w:t>翻山越嶺──山野活動</w:t>
            </w:r>
          </w:p>
          <w:p w14:paraId="3D1C26F4" w14:textId="77777777" w:rsidR="007E04C0" w:rsidRPr="00802333" w:rsidRDefault="007E04C0" w:rsidP="007E04C0">
            <w:pPr>
              <w:pStyle w:val="Web"/>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第1章</w:t>
            </w:r>
          </w:p>
          <w:p w14:paraId="7C0F2B97" w14:textId="77777777" w:rsidR="007E04C0" w:rsidRPr="00802333" w:rsidRDefault="007E04C0" w:rsidP="007E04C0">
            <w:pPr>
              <w:pStyle w:val="Web"/>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排列組合──排球</w:t>
            </w:r>
          </w:p>
          <w:p w14:paraId="441C98C1" w14:textId="6D082E99" w:rsidR="007E04C0" w:rsidRPr="00802333" w:rsidRDefault="007E04C0" w:rsidP="007E04C0">
            <w:pPr>
              <w:jc w:val="both"/>
              <w:rPr>
                <w:rFonts w:eastAsia="標楷體"/>
              </w:rPr>
            </w:pPr>
            <w:r w:rsidRPr="00802333">
              <w:rPr>
                <w:rFonts w:hint="eastAsia"/>
                <w:sz w:val="20"/>
                <w:szCs w:val="20"/>
              </w:rPr>
              <w:t>【環境教育】</w:t>
            </w:r>
          </w:p>
        </w:tc>
      </w:tr>
      <w:tr w:rsidR="00802333" w:rsidRPr="00802333" w14:paraId="6AB40360" w14:textId="77777777" w:rsidTr="00F457D1">
        <w:trPr>
          <w:cantSplit/>
          <w:trHeight w:val="780"/>
          <w:jc w:val="center"/>
        </w:trPr>
        <w:tc>
          <w:tcPr>
            <w:tcW w:w="597" w:type="dxa"/>
            <w:gridSpan w:val="2"/>
            <w:vAlign w:val="center"/>
          </w:tcPr>
          <w:p w14:paraId="5F212C39" w14:textId="2FE467DE"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2</w:t>
            </w:r>
          </w:p>
        </w:tc>
        <w:tc>
          <w:tcPr>
            <w:tcW w:w="672" w:type="dxa"/>
            <w:vAlign w:val="center"/>
          </w:tcPr>
          <w:p w14:paraId="16AA5E3A" w14:textId="6871775A"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11/13~11/17</w:t>
            </w:r>
          </w:p>
        </w:tc>
        <w:tc>
          <w:tcPr>
            <w:tcW w:w="994" w:type="dxa"/>
            <w:gridSpan w:val="2"/>
            <w:vAlign w:val="center"/>
          </w:tcPr>
          <w:p w14:paraId="63FCB161"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第六課鳥</w:t>
            </w:r>
          </w:p>
          <w:p w14:paraId="702DAF7A"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23B1C1F9"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【生命教育】</w:t>
            </w:r>
          </w:p>
          <w:p w14:paraId="20ED908B" w14:textId="756B4199" w:rsidR="007E04C0" w:rsidRPr="00802333" w:rsidRDefault="007E04C0" w:rsidP="007E04C0">
            <w:pPr>
              <w:jc w:val="both"/>
              <w:rPr>
                <w:rFonts w:eastAsia="標楷體"/>
              </w:rPr>
            </w:pPr>
            <w:r w:rsidRPr="00802333">
              <w:rPr>
                <w:rFonts w:ascii="標楷體" w:eastAsia="標楷體" w:hAnsi="標楷體" w:hint="eastAsia"/>
                <w:bCs/>
                <w:sz w:val="20"/>
                <w:szCs w:val="20"/>
              </w:rPr>
              <w:t>【閱讀素養教育】</w:t>
            </w:r>
          </w:p>
        </w:tc>
        <w:tc>
          <w:tcPr>
            <w:tcW w:w="993" w:type="dxa"/>
          </w:tcPr>
          <w:p w14:paraId="672BAFF8"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4 I Want to Be a YouTuber</w:t>
            </w:r>
          </w:p>
          <w:p w14:paraId="120AA5EC"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Review 2</w:t>
            </w:r>
          </w:p>
          <w:p w14:paraId="3D8C06A2"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【資訊教育】</w:t>
            </w:r>
          </w:p>
          <w:p w14:paraId="3FE73BA9"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【生涯規劃】</w:t>
            </w:r>
          </w:p>
          <w:p w14:paraId="54CEE42F" w14:textId="24E88ED3" w:rsidR="007E04C0" w:rsidRPr="00802333" w:rsidRDefault="007E04C0" w:rsidP="007E04C0">
            <w:pPr>
              <w:jc w:val="both"/>
              <w:rPr>
                <w:rFonts w:eastAsia="標楷體"/>
              </w:rPr>
            </w:pPr>
            <w:r w:rsidRPr="00802333">
              <w:rPr>
                <w:rFonts w:ascii="標楷體" w:eastAsia="標楷體" w:hAnsi="標楷體" w:hint="eastAsia"/>
                <w:sz w:val="22"/>
                <w:szCs w:val="22"/>
              </w:rPr>
              <w:t>【品德教育】</w:t>
            </w:r>
          </w:p>
        </w:tc>
        <w:tc>
          <w:tcPr>
            <w:tcW w:w="992" w:type="dxa"/>
            <w:tcBorders>
              <w:top w:val="single" w:sz="4" w:space="0" w:color="000000"/>
              <w:left w:val="single" w:sz="4" w:space="0" w:color="000000"/>
              <w:bottom w:val="single" w:sz="4" w:space="0" w:color="000000"/>
              <w:right w:val="single" w:sz="4" w:space="0" w:color="000000"/>
            </w:tcBorders>
          </w:tcPr>
          <w:p w14:paraId="35F7CBE1" w14:textId="77777777" w:rsidR="007E04C0" w:rsidRPr="00802333" w:rsidRDefault="007E04C0" w:rsidP="007E04C0">
            <w:pPr>
              <w:rPr>
                <w:rFonts w:ascii="標楷體" w:eastAsia="標楷體" w:hAnsi="標楷體"/>
              </w:rPr>
            </w:pPr>
            <w:r w:rsidRPr="00802333">
              <w:rPr>
                <w:rFonts w:ascii="標楷體" w:eastAsia="標楷體" w:hAnsi="標楷體" w:hint="eastAsia"/>
              </w:rPr>
              <w:t>二、科技的發展 4.好奇號上火星</w:t>
            </w:r>
          </w:p>
          <w:p w14:paraId="2014C80D" w14:textId="7E554197" w:rsidR="007E04C0" w:rsidRPr="00802333" w:rsidRDefault="007E04C0" w:rsidP="007E04C0">
            <w:pPr>
              <w:jc w:val="both"/>
              <w:rPr>
                <w:rFonts w:eastAsia="標楷體"/>
              </w:rPr>
            </w:pPr>
            <w:r w:rsidRPr="00802333">
              <w:rPr>
                <w:rFonts w:ascii="標楷體" w:eastAsia="標楷體" w:hAnsi="標楷體"/>
              </w:rPr>
              <w:t>【科技教育】</w:t>
            </w:r>
          </w:p>
        </w:tc>
        <w:tc>
          <w:tcPr>
            <w:tcW w:w="992" w:type="dxa"/>
            <w:tcBorders>
              <w:top w:val="single" w:sz="4" w:space="0" w:color="000000"/>
              <w:left w:val="single" w:sz="4" w:space="0" w:color="000000"/>
              <w:bottom w:val="single" w:sz="4" w:space="0" w:color="000000"/>
              <w:right w:val="single" w:sz="4" w:space="0" w:color="000000"/>
            </w:tcBorders>
          </w:tcPr>
          <w:p w14:paraId="60B029EA" w14:textId="77777777" w:rsidR="007E04C0" w:rsidRPr="00802333" w:rsidRDefault="007E04C0" w:rsidP="007E04C0">
            <w:pPr>
              <w:autoSpaceDE w:val="0"/>
              <w:autoSpaceDN w:val="0"/>
              <w:adjustRightInd w:val="0"/>
              <w:spacing w:line="0" w:lineRule="atLeast"/>
              <w:rPr>
                <w:rFonts w:ascii="標楷體" w:eastAsia="標楷體" w:hAnsi="標楷體"/>
              </w:rPr>
            </w:pPr>
            <w:r w:rsidRPr="00802333">
              <w:rPr>
                <w:rFonts w:ascii="標楷體" w:eastAsia="標楷體" w:hAnsi="標楷體" w:hint="eastAsia"/>
              </w:rPr>
              <w:t>統整二 輾出个正義</w:t>
            </w:r>
          </w:p>
          <w:p w14:paraId="584B608E" w14:textId="6144D28B" w:rsidR="007E04C0" w:rsidRPr="00802333" w:rsidRDefault="007E04C0" w:rsidP="007E04C0">
            <w:pPr>
              <w:jc w:val="both"/>
              <w:rPr>
                <w:rFonts w:eastAsia="標楷體"/>
              </w:rPr>
            </w:pPr>
            <w:r w:rsidRPr="00802333">
              <w:rPr>
                <w:rFonts w:ascii="標楷體" w:eastAsia="標楷體" w:hAnsi="標楷體"/>
              </w:rPr>
              <w:t>【法治教育】</w:t>
            </w:r>
          </w:p>
        </w:tc>
        <w:tc>
          <w:tcPr>
            <w:tcW w:w="851" w:type="dxa"/>
          </w:tcPr>
          <w:p w14:paraId="5EC40C83" w14:textId="77777777" w:rsidR="007E04C0" w:rsidRPr="00802333" w:rsidRDefault="007E04C0" w:rsidP="007E04C0">
            <w:pPr>
              <w:jc w:val="both"/>
              <w:rPr>
                <w:rFonts w:eastAsia="標楷體"/>
              </w:rPr>
            </w:pPr>
          </w:p>
        </w:tc>
        <w:tc>
          <w:tcPr>
            <w:tcW w:w="1134" w:type="dxa"/>
          </w:tcPr>
          <w:p w14:paraId="1A63EA2D"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元三</w:t>
            </w:r>
          </w:p>
          <w:p w14:paraId="2220F122" w14:textId="061B80B7" w:rsidR="007E04C0" w:rsidRPr="00802333" w:rsidRDefault="007E04C0" w:rsidP="007E04C0">
            <w:pPr>
              <w:jc w:val="both"/>
              <w:rPr>
                <w:rFonts w:eastAsia="標楷體"/>
              </w:rPr>
            </w:pPr>
            <w:r w:rsidRPr="00802333">
              <w:rPr>
                <w:rFonts w:eastAsia="標楷體" w:hint="eastAsia"/>
              </w:rPr>
              <w:t>跑步比賽</w:t>
            </w:r>
            <w:r w:rsidRPr="00802333">
              <w:rPr>
                <w:rFonts w:ascii="標楷體" w:eastAsia="標楷體" w:hAnsi="標楷體" w:hint="eastAsia"/>
                <w:sz w:val="22"/>
                <w:szCs w:val="22"/>
              </w:rPr>
              <w:t>【戶外教育】</w:t>
            </w:r>
          </w:p>
        </w:tc>
        <w:tc>
          <w:tcPr>
            <w:tcW w:w="1134" w:type="dxa"/>
            <w:vAlign w:val="center"/>
          </w:tcPr>
          <w:p w14:paraId="6AED1348"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第3章 因式分解</w:t>
            </w:r>
          </w:p>
          <w:p w14:paraId="2409908B"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3-1</w:t>
            </w:r>
          </w:p>
          <w:p w14:paraId="1DFAE0D1"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提公因式與乘法公式作因式分解</w:t>
            </w:r>
          </w:p>
          <w:p w14:paraId="3C8F6DDE"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64CF5C46" w14:textId="6576C379" w:rsidR="007E04C0" w:rsidRPr="00802333" w:rsidRDefault="007E04C0" w:rsidP="007E04C0">
            <w:pPr>
              <w:jc w:val="both"/>
              <w:rPr>
                <w:rFonts w:eastAsia="標楷體"/>
              </w:rPr>
            </w:pPr>
            <w:r w:rsidRPr="00802333">
              <w:rPr>
                <w:rFonts w:ascii="標楷體" w:eastAsia="標楷體" w:hAnsi="標楷體" w:hint="eastAsia"/>
                <w:bCs/>
                <w:sz w:val="20"/>
                <w:szCs w:val="20"/>
              </w:rPr>
              <w:t>【品德教育】</w:t>
            </w:r>
          </w:p>
        </w:tc>
        <w:tc>
          <w:tcPr>
            <w:tcW w:w="992" w:type="dxa"/>
            <w:vAlign w:val="center"/>
          </w:tcPr>
          <w:p w14:paraId="7C0CCB1D"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第一篇 第四章 中國的經濟發展與全球關聯</w:t>
            </w:r>
          </w:p>
          <w:p w14:paraId="11D90169"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第三篇 第四章 明清時期東亞世界的變動</w:t>
            </w:r>
          </w:p>
          <w:p w14:paraId="0213C8BE" w14:textId="4D17E5F2" w:rsidR="007E04C0" w:rsidRPr="00802333" w:rsidRDefault="007E04C0" w:rsidP="007E04C0">
            <w:pPr>
              <w:jc w:val="both"/>
              <w:rPr>
                <w:rFonts w:eastAsia="標楷體"/>
              </w:rPr>
            </w:pPr>
            <w:r w:rsidRPr="00802333">
              <w:rPr>
                <w:rFonts w:ascii="標楷體" w:eastAsia="標楷體" w:hAnsi="標楷體" w:hint="eastAsia"/>
              </w:rPr>
              <w:t>第四篇 第四章 中央政府</w:t>
            </w:r>
          </w:p>
        </w:tc>
        <w:tc>
          <w:tcPr>
            <w:tcW w:w="1134" w:type="dxa"/>
          </w:tcPr>
          <w:p w14:paraId="1C72F734"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4‧2光的反射與面鏡、4‧3光的折射與透鏡</w:t>
            </w:r>
          </w:p>
          <w:p w14:paraId="01824642"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4C08D64C" w14:textId="77777777" w:rsidR="007E04C0" w:rsidRPr="00802333" w:rsidRDefault="007E04C0" w:rsidP="007E04C0">
            <w:pPr>
              <w:jc w:val="both"/>
              <w:rPr>
                <w:rFonts w:eastAsia="標楷體"/>
              </w:rPr>
            </w:pPr>
          </w:p>
        </w:tc>
        <w:tc>
          <w:tcPr>
            <w:tcW w:w="992" w:type="dxa"/>
            <w:gridSpan w:val="2"/>
            <w:vAlign w:val="center"/>
          </w:tcPr>
          <w:p w14:paraId="059E658B"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 xml:space="preserve">第三課 </w:t>
            </w:r>
            <w:r w:rsidRPr="00802333">
              <w:rPr>
                <w:rFonts w:ascii="標楷體" w:eastAsia="標楷體" w:hAnsi="標楷體" w:hint="eastAsia"/>
                <w:kern w:val="0"/>
                <w:sz w:val="20"/>
                <w:szCs w:val="20"/>
              </w:rPr>
              <w:t>藝版藝眼</w:t>
            </w:r>
            <w:r w:rsidRPr="00802333">
              <w:rPr>
                <w:rFonts w:ascii="標楷體" w:eastAsia="標楷體" w:hAnsi="標楷體" w:hint="eastAsia"/>
                <w:sz w:val="20"/>
                <w:szCs w:val="20"/>
              </w:rPr>
              <w:t>(1)</w:t>
            </w:r>
          </w:p>
          <w:p w14:paraId="28AA3DB2"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第七課 聲聲不息(1)</w:t>
            </w:r>
          </w:p>
          <w:p w14:paraId="0A120113" w14:textId="260D91FC" w:rsidR="007E04C0" w:rsidRPr="00802333" w:rsidRDefault="007E04C0" w:rsidP="007E04C0">
            <w:pPr>
              <w:jc w:val="both"/>
              <w:rPr>
                <w:rFonts w:eastAsia="標楷體"/>
              </w:rPr>
            </w:pPr>
            <w:r w:rsidRPr="00802333">
              <w:rPr>
                <w:rFonts w:ascii="標楷體" w:eastAsia="標楷體" w:hAnsi="標楷體" w:hint="eastAsia"/>
                <w:sz w:val="20"/>
                <w:szCs w:val="20"/>
              </w:rPr>
              <w:t xml:space="preserve">第十一課 </w:t>
            </w:r>
            <w:r w:rsidRPr="00802333">
              <w:rPr>
                <w:rFonts w:ascii="標楷體" w:eastAsia="標楷體" w:hAnsi="標楷體" w:hint="eastAsia"/>
                <w:kern w:val="0"/>
                <w:sz w:val="20"/>
                <w:szCs w:val="20"/>
              </w:rPr>
              <w:t>走進電影世界</w:t>
            </w:r>
            <w:r w:rsidRPr="00802333">
              <w:rPr>
                <w:rFonts w:ascii="標楷體" w:eastAsia="標楷體" w:hAnsi="標楷體" w:hint="eastAsia"/>
                <w:sz w:val="20"/>
                <w:szCs w:val="20"/>
              </w:rPr>
              <w:t>(1)</w:t>
            </w:r>
          </w:p>
        </w:tc>
        <w:tc>
          <w:tcPr>
            <w:tcW w:w="1134" w:type="dxa"/>
            <w:shd w:val="clear" w:color="auto" w:fill="FFFFFF"/>
          </w:tcPr>
          <w:p w14:paraId="310C4066"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第二主題露營Have Fun第2單元露營規畫師</w:t>
            </w:r>
          </w:p>
          <w:p w14:paraId="3E0F6165"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6F183F72"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【品德教育】</w:t>
            </w:r>
          </w:p>
          <w:p w14:paraId="1046FDDD"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【環境教育】</w:t>
            </w:r>
          </w:p>
          <w:p w14:paraId="0E85CE19"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家政：第四主題飲食新風貌第2單元共享野餐趣</w:t>
            </w:r>
          </w:p>
          <w:p w14:paraId="3E403B25"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4129DEC5"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【生涯規劃】</w:t>
            </w:r>
          </w:p>
          <w:p w14:paraId="7E540DB8"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【家庭教育】</w:t>
            </w:r>
          </w:p>
          <w:p w14:paraId="799F4A18"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輔導：第</w:t>
            </w:r>
            <w:r w:rsidRPr="00802333">
              <w:rPr>
                <w:rFonts w:ascii="Calibri" w:eastAsia="Calibri" w:hAnsi="Calibri" w:cs="Calibri"/>
              </w:rPr>
              <w:lastRenderedPageBreak/>
              <w:t>六主題美麗「心」境界第1單元從「心」出發</w:t>
            </w:r>
          </w:p>
          <w:p w14:paraId="6EEA7D77"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34DC3D16"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6FBFE9C0" w14:textId="00203C67" w:rsidR="007E04C0" w:rsidRPr="00802333" w:rsidRDefault="007E04C0" w:rsidP="007E04C0">
            <w:pPr>
              <w:jc w:val="both"/>
              <w:rPr>
                <w:rFonts w:eastAsia="標楷體"/>
              </w:rPr>
            </w:pPr>
            <w:r w:rsidRPr="00802333">
              <w:rPr>
                <w:rFonts w:ascii="標楷體" w:eastAsia="標楷體" w:hAnsi="標楷體" w:cs="標楷體"/>
              </w:rPr>
              <w:t>【生涯規劃】</w:t>
            </w:r>
          </w:p>
        </w:tc>
        <w:tc>
          <w:tcPr>
            <w:tcW w:w="1134" w:type="dxa"/>
            <w:shd w:val="clear" w:color="auto" w:fill="FFFFFF"/>
            <w:vAlign w:val="center"/>
          </w:tcPr>
          <w:p w14:paraId="03669607"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第三冊第2章進階程式(1)</w:t>
            </w:r>
          </w:p>
          <w:p w14:paraId="11963987"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習作第二章</w:t>
            </w:r>
          </w:p>
          <w:p w14:paraId="5CA2CB98" w14:textId="77777777" w:rsidR="007E04C0" w:rsidRPr="00802333" w:rsidRDefault="007E04C0" w:rsidP="007E04C0">
            <w:pPr>
              <w:jc w:val="both"/>
              <w:rPr>
                <w:rFonts w:ascii="標楷體" w:eastAsia="標楷體" w:hAnsi="標楷體" w:cs="Arial"/>
                <w:kern w:val="0"/>
                <w:sz w:val="20"/>
                <w:szCs w:val="20"/>
              </w:rPr>
            </w:pPr>
            <w:r w:rsidRPr="00802333">
              <w:rPr>
                <w:rFonts w:ascii="標楷體" w:eastAsia="標楷體" w:hAnsi="標楷體" w:cs="Arial"/>
                <w:kern w:val="0"/>
                <w:sz w:val="20"/>
                <w:szCs w:val="20"/>
              </w:rPr>
              <w:t>1. 能了解汽車的基本構造，並說出汽車動力的傳動方式。</w:t>
            </w:r>
          </w:p>
          <w:p w14:paraId="24FFF28D" w14:textId="77777777" w:rsidR="007E04C0" w:rsidRPr="00802333" w:rsidRDefault="007E04C0" w:rsidP="007E04C0">
            <w:pPr>
              <w:jc w:val="both"/>
              <w:rPr>
                <w:rFonts w:eastAsia="標楷體"/>
              </w:rPr>
            </w:pPr>
          </w:p>
          <w:p w14:paraId="30775F44" w14:textId="6D51AA20" w:rsidR="007E04C0" w:rsidRPr="00802333" w:rsidRDefault="007E04C0" w:rsidP="007E04C0">
            <w:pPr>
              <w:jc w:val="both"/>
              <w:rPr>
                <w:rFonts w:eastAsia="標楷體"/>
              </w:rPr>
            </w:pPr>
            <w:r w:rsidRPr="00802333">
              <w:rPr>
                <w:rFonts w:eastAsia="標楷體" w:hint="eastAsia"/>
              </w:rPr>
              <w:t>國際運算思維挑戰賽</w:t>
            </w:r>
          </w:p>
        </w:tc>
        <w:tc>
          <w:tcPr>
            <w:tcW w:w="992" w:type="dxa"/>
          </w:tcPr>
          <w:p w14:paraId="6DF08F67" w14:textId="77777777" w:rsidR="007E04C0" w:rsidRPr="00802333" w:rsidRDefault="007E04C0" w:rsidP="007E04C0">
            <w:pPr>
              <w:pStyle w:val="Web"/>
              <w:spacing w:before="0" w:beforeAutospacing="0" w:after="0" w:afterAutospacing="0"/>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第1章</w:t>
            </w:r>
          </w:p>
          <w:p w14:paraId="40BA4AF1" w14:textId="77777777" w:rsidR="007E04C0" w:rsidRPr="00802333" w:rsidRDefault="007E04C0" w:rsidP="007E04C0">
            <w:pPr>
              <w:pStyle w:val="Web"/>
              <w:spacing w:before="0" w:beforeAutospacing="0" w:after="0" w:afterAutospacing="0"/>
              <w:rPr>
                <w:rFonts w:asciiTheme="minorEastAsia" w:eastAsiaTheme="minorEastAsia" w:hAnsiTheme="minorEastAsia" w:cs="新細明體"/>
                <w:sz w:val="20"/>
                <w:szCs w:val="20"/>
              </w:rPr>
            </w:pPr>
            <w:r w:rsidRPr="00802333">
              <w:rPr>
                <w:rFonts w:asciiTheme="minorEastAsia" w:eastAsiaTheme="minorEastAsia" w:hAnsiTheme="minorEastAsia" w:hint="eastAsia"/>
                <w:sz w:val="20"/>
                <w:szCs w:val="20"/>
              </w:rPr>
              <w:t>排列組合──排球</w:t>
            </w:r>
          </w:p>
          <w:p w14:paraId="45D9E860" w14:textId="77777777" w:rsidR="007E04C0" w:rsidRPr="00802333" w:rsidRDefault="007E04C0" w:rsidP="007E04C0">
            <w:pPr>
              <w:pStyle w:val="Web"/>
              <w:spacing w:before="0" w:beforeAutospacing="0" w:after="0" w:afterAutospacing="0"/>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第2章</w:t>
            </w:r>
          </w:p>
          <w:p w14:paraId="53B48922" w14:textId="77777777" w:rsidR="007E04C0" w:rsidRPr="00802333" w:rsidRDefault="007E04C0" w:rsidP="007E04C0">
            <w:pPr>
              <w:pStyle w:val="Web"/>
              <w:spacing w:before="0" w:beforeAutospacing="0" w:after="0" w:afterAutospacing="0"/>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彈跳之間──桌球</w:t>
            </w:r>
          </w:p>
          <w:p w14:paraId="6E8E788F" w14:textId="4FFDCA85" w:rsidR="007E04C0" w:rsidRPr="00802333" w:rsidRDefault="007E04C0" w:rsidP="007E04C0">
            <w:pPr>
              <w:jc w:val="both"/>
              <w:rPr>
                <w:rFonts w:eastAsia="標楷體"/>
              </w:rPr>
            </w:pPr>
            <w:r w:rsidRPr="00802333">
              <w:rPr>
                <w:rFonts w:hint="eastAsia"/>
                <w:sz w:val="20"/>
                <w:szCs w:val="20"/>
              </w:rPr>
              <w:t>【人權教育】</w:t>
            </w:r>
          </w:p>
        </w:tc>
      </w:tr>
      <w:tr w:rsidR="00802333" w:rsidRPr="00802333" w14:paraId="24AF5C3A" w14:textId="77777777" w:rsidTr="00F457D1">
        <w:trPr>
          <w:cantSplit/>
          <w:trHeight w:val="780"/>
          <w:jc w:val="center"/>
        </w:trPr>
        <w:tc>
          <w:tcPr>
            <w:tcW w:w="597" w:type="dxa"/>
            <w:gridSpan w:val="2"/>
            <w:vAlign w:val="center"/>
          </w:tcPr>
          <w:p w14:paraId="66DD1AA2" w14:textId="2EC08A1D"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3</w:t>
            </w:r>
          </w:p>
        </w:tc>
        <w:tc>
          <w:tcPr>
            <w:tcW w:w="672" w:type="dxa"/>
            <w:vAlign w:val="center"/>
          </w:tcPr>
          <w:p w14:paraId="4B53AA38" w14:textId="2B7F3402"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11/20~11/24</w:t>
            </w:r>
          </w:p>
        </w:tc>
        <w:tc>
          <w:tcPr>
            <w:tcW w:w="994" w:type="dxa"/>
            <w:gridSpan w:val="2"/>
            <w:vAlign w:val="center"/>
          </w:tcPr>
          <w:p w14:paraId="49FAF06A"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第六課鳥</w:t>
            </w:r>
          </w:p>
          <w:p w14:paraId="3AE5FB7C"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23ED89E2"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【生命教育】</w:t>
            </w:r>
          </w:p>
          <w:p w14:paraId="63B5F95D" w14:textId="6ACF61AA" w:rsidR="007E04C0" w:rsidRPr="00802333" w:rsidRDefault="007E04C0" w:rsidP="007E04C0">
            <w:pPr>
              <w:jc w:val="both"/>
              <w:rPr>
                <w:rFonts w:eastAsia="標楷體"/>
              </w:rPr>
            </w:pPr>
            <w:r w:rsidRPr="00802333">
              <w:rPr>
                <w:rFonts w:ascii="標楷體" w:eastAsia="標楷體" w:hAnsi="標楷體" w:hint="eastAsia"/>
                <w:bCs/>
                <w:sz w:val="20"/>
                <w:szCs w:val="20"/>
              </w:rPr>
              <w:t>【閱讀素養教育】</w:t>
            </w:r>
          </w:p>
        </w:tc>
        <w:tc>
          <w:tcPr>
            <w:tcW w:w="993" w:type="dxa"/>
          </w:tcPr>
          <w:p w14:paraId="08BBF29F"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Review 2</w:t>
            </w:r>
          </w:p>
          <w:p w14:paraId="2D57798E"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5 My Family Will Take a Trip to Japan</w:t>
            </w:r>
          </w:p>
          <w:p w14:paraId="572C4883" w14:textId="0FDF147B" w:rsidR="007E04C0" w:rsidRPr="00802333" w:rsidRDefault="007E04C0" w:rsidP="007E04C0">
            <w:pPr>
              <w:jc w:val="both"/>
              <w:rPr>
                <w:rFonts w:eastAsia="標楷體"/>
              </w:rPr>
            </w:pPr>
            <w:r w:rsidRPr="00802333">
              <w:rPr>
                <w:rFonts w:ascii="標楷體" w:eastAsia="標楷體" w:hAnsi="標楷體" w:hint="eastAsia"/>
                <w:sz w:val="22"/>
                <w:szCs w:val="22"/>
              </w:rPr>
              <w:t>【戶外教育】</w:t>
            </w:r>
          </w:p>
        </w:tc>
        <w:tc>
          <w:tcPr>
            <w:tcW w:w="992" w:type="dxa"/>
            <w:tcBorders>
              <w:top w:val="single" w:sz="4" w:space="0" w:color="000000"/>
              <w:left w:val="single" w:sz="4" w:space="0" w:color="000000"/>
              <w:bottom w:val="single" w:sz="4" w:space="0" w:color="000000"/>
              <w:right w:val="single" w:sz="4" w:space="0" w:color="000000"/>
            </w:tcBorders>
          </w:tcPr>
          <w:p w14:paraId="27C2294E" w14:textId="77777777" w:rsidR="007E04C0" w:rsidRPr="00802333" w:rsidRDefault="007E04C0" w:rsidP="007E04C0">
            <w:pPr>
              <w:rPr>
                <w:rFonts w:ascii="標楷體" w:eastAsia="標楷體" w:hAnsi="標楷體"/>
              </w:rPr>
            </w:pPr>
            <w:r w:rsidRPr="00802333">
              <w:rPr>
                <w:rFonts w:ascii="標楷體" w:eastAsia="標楷體" w:hAnsi="標楷體" w:hint="eastAsia"/>
              </w:rPr>
              <w:t>二、科技的發展 4.好奇號上火星</w:t>
            </w:r>
          </w:p>
          <w:p w14:paraId="58E6C0BA" w14:textId="5EB75B18" w:rsidR="007E04C0" w:rsidRPr="00802333" w:rsidRDefault="007E04C0" w:rsidP="007E04C0">
            <w:pPr>
              <w:jc w:val="both"/>
              <w:rPr>
                <w:rFonts w:eastAsia="標楷體"/>
              </w:rPr>
            </w:pPr>
            <w:r w:rsidRPr="00802333">
              <w:rPr>
                <w:rFonts w:ascii="標楷體" w:eastAsia="標楷體" w:hAnsi="標楷體"/>
              </w:rPr>
              <w:t>【科技教育】</w:t>
            </w:r>
          </w:p>
        </w:tc>
        <w:tc>
          <w:tcPr>
            <w:tcW w:w="992" w:type="dxa"/>
            <w:tcBorders>
              <w:top w:val="single" w:sz="4" w:space="0" w:color="000000"/>
              <w:left w:val="single" w:sz="4" w:space="0" w:color="000000"/>
              <w:bottom w:val="single" w:sz="4" w:space="0" w:color="000000"/>
              <w:right w:val="single" w:sz="4" w:space="0" w:color="000000"/>
            </w:tcBorders>
          </w:tcPr>
          <w:p w14:paraId="284E04DA" w14:textId="77777777" w:rsidR="007E04C0" w:rsidRPr="00802333" w:rsidRDefault="007E04C0" w:rsidP="007E04C0">
            <w:pPr>
              <w:autoSpaceDE w:val="0"/>
              <w:autoSpaceDN w:val="0"/>
              <w:adjustRightInd w:val="0"/>
              <w:spacing w:line="0" w:lineRule="atLeast"/>
              <w:rPr>
                <w:rFonts w:ascii="標楷體" w:eastAsia="標楷體" w:hAnsi="標楷體"/>
              </w:rPr>
            </w:pPr>
            <w:r w:rsidRPr="00802333">
              <w:rPr>
                <w:rFonts w:ascii="標楷體" w:eastAsia="標楷體" w:hAnsi="標楷體" w:hint="eastAsia"/>
              </w:rPr>
              <w:t>統整二 輾出个正義</w:t>
            </w:r>
          </w:p>
          <w:p w14:paraId="277C7211" w14:textId="541CD751" w:rsidR="007E04C0" w:rsidRPr="00802333" w:rsidRDefault="007E04C0" w:rsidP="007E04C0">
            <w:pPr>
              <w:jc w:val="both"/>
              <w:rPr>
                <w:rFonts w:eastAsia="標楷體"/>
              </w:rPr>
            </w:pPr>
            <w:r w:rsidRPr="00802333">
              <w:rPr>
                <w:rFonts w:ascii="標楷體" w:eastAsia="標楷體" w:hAnsi="標楷體"/>
              </w:rPr>
              <w:t>【法治教育】</w:t>
            </w:r>
          </w:p>
        </w:tc>
        <w:tc>
          <w:tcPr>
            <w:tcW w:w="851" w:type="dxa"/>
          </w:tcPr>
          <w:p w14:paraId="6C30CF7D" w14:textId="77777777" w:rsidR="007E04C0" w:rsidRPr="00802333" w:rsidRDefault="007E04C0" w:rsidP="007E04C0">
            <w:pPr>
              <w:jc w:val="both"/>
              <w:rPr>
                <w:rFonts w:eastAsia="標楷體"/>
              </w:rPr>
            </w:pPr>
          </w:p>
        </w:tc>
        <w:tc>
          <w:tcPr>
            <w:tcW w:w="1134" w:type="dxa"/>
          </w:tcPr>
          <w:p w14:paraId="60559FCA"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元四</w:t>
            </w:r>
          </w:p>
          <w:p w14:paraId="2794DC08" w14:textId="18240273" w:rsidR="007E04C0" w:rsidRPr="00802333" w:rsidRDefault="007E04C0" w:rsidP="007E04C0">
            <w:pPr>
              <w:jc w:val="both"/>
              <w:rPr>
                <w:rFonts w:eastAsia="標楷體"/>
              </w:rPr>
            </w:pPr>
            <w:r w:rsidRPr="00802333">
              <w:rPr>
                <w:rFonts w:eastAsia="標楷體" w:hint="eastAsia"/>
              </w:rPr>
              <w:t>捉迷藏</w:t>
            </w:r>
            <w:r w:rsidRPr="00802333">
              <w:rPr>
                <w:rFonts w:ascii="標楷體" w:eastAsia="標楷體" w:hAnsi="標楷體" w:hint="eastAsia"/>
                <w:sz w:val="22"/>
                <w:szCs w:val="22"/>
              </w:rPr>
              <w:t>【戶外教育】</w:t>
            </w:r>
          </w:p>
        </w:tc>
        <w:tc>
          <w:tcPr>
            <w:tcW w:w="1134" w:type="dxa"/>
            <w:vAlign w:val="center"/>
          </w:tcPr>
          <w:p w14:paraId="1835F365"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第3章 因式分解</w:t>
            </w:r>
          </w:p>
          <w:p w14:paraId="68C71586"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3-1</w:t>
            </w:r>
          </w:p>
          <w:p w14:paraId="3891997C"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提公因式與乘法公式作因式分解、3-2利用十字交乘法因式分解</w:t>
            </w:r>
          </w:p>
          <w:p w14:paraId="44BA01CA"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14C9EEDC" w14:textId="2EE370C2" w:rsidR="007E04C0" w:rsidRPr="00802333" w:rsidRDefault="007E04C0" w:rsidP="007E04C0">
            <w:pPr>
              <w:jc w:val="both"/>
              <w:rPr>
                <w:rFonts w:eastAsia="標楷體"/>
              </w:rPr>
            </w:pPr>
            <w:r w:rsidRPr="00802333">
              <w:rPr>
                <w:rFonts w:ascii="標楷體" w:eastAsia="標楷體" w:hAnsi="標楷體" w:hint="eastAsia"/>
                <w:bCs/>
                <w:sz w:val="20"/>
                <w:szCs w:val="20"/>
              </w:rPr>
              <w:t>【品德教育】</w:t>
            </w:r>
          </w:p>
        </w:tc>
        <w:tc>
          <w:tcPr>
            <w:tcW w:w="992" w:type="dxa"/>
            <w:vAlign w:val="center"/>
          </w:tcPr>
          <w:p w14:paraId="28DD55B9"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第一篇 第四章 中國的經濟發展與全球關聯</w:t>
            </w:r>
          </w:p>
          <w:p w14:paraId="4E2E67C2"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第三篇 第四章 明清時期東亞世界的變動</w:t>
            </w:r>
          </w:p>
          <w:p w14:paraId="21DD1A22" w14:textId="654F573D" w:rsidR="007E04C0" w:rsidRPr="00802333" w:rsidRDefault="007E04C0" w:rsidP="007E04C0">
            <w:pPr>
              <w:jc w:val="both"/>
              <w:rPr>
                <w:rFonts w:eastAsia="標楷體"/>
              </w:rPr>
            </w:pPr>
            <w:r w:rsidRPr="00802333">
              <w:rPr>
                <w:rFonts w:ascii="標楷體" w:eastAsia="標楷體" w:hAnsi="標楷體" w:hint="eastAsia"/>
              </w:rPr>
              <w:t>第四篇 第四章 中央政府</w:t>
            </w:r>
          </w:p>
        </w:tc>
        <w:tc>
          <w:tcPr>
            <w:tcW w:w="1134" w:type="dxa"/>
          </w:tcPr>
          <w:p w14:paraId="7DCE0693"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4‧3光的折射與透鏡、4‧4光學儀器</w:t>
            </w:r>
          </w:p>
          <w:p w14:paraId="63DF22DF"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0249B8EE"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【閱讀素養教育】</w:t>
            </w:r>
          </w:p>
          <w:p w14:paraId="3A404446" w14:textId="614835DC" w:rsidR="007E04C0" w:rsidRPr="00802333" w:rsidRDefault="007E04C0" w:rsidP="007E04C0">
            <w:pPr>
              <w:jc w:val="both"/>
              <w:rPr>
                <w:rFonts w:eastAsia="標楷體"/>
              </w:rPr>
            </w:pPr>
            <w:r w:rsidRPr="00802333">
              <w:rPr>
                <w:rFonts w:ascii="標楷體" w:eastAsia="標楷體" w:hAnsi="標楷體" w:cs="標楷體"/>
              </w:rPr>
              <w:t>【戶外教育】</w:t>
            </w:r>
          </w:p>
        </w:tc>
        <w:tc>
          <w:tcPr>
            <w:tcW w:w="992" w:type="dxa"/>
            <w:gridSpan w:val="2"/>
            <w:vAlign w:val="center"/>
          </w:tcPr>
          <w:p w14:paraId="71A62C7D"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 xml:space="preserve">第三課 </w:t>
            </w:r>
            <w:r w:rsidRPr="00802333">
              <w:rPr>
                <w:rFonts w:ascii="標楷體" w:eastAsia="標楷體" w:hAnsi="標楷體" w:hint="eastAsia"/>
                <w:kern w:val="0"/>
                <w:sz w:val="20"/>
                <w:szCs w:val="20"/>
              </w:rPr>
              <w:t>藝版藝眼</w:t>
            </w:r>
            <w:r w:rsidRPr="00802333">
              <w:rPr>
                <w:rFonts w:ascii="標楷體" w:eastAsia="標楷體" w:hAnsi="標楷體" w:hint="eastAsia"/>
                <w:sz w:val="20"/>
                <w:szCs w:val="20"/>
              </w:rPr>
              <w:t>(1)</w:t>
            </w:r>
          </w:p>
          <w:p w14:paraId="0F059D3E"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第七課 聲聲不息(1)</w:t>
            </w:r>
          </w:p>
          <w:p w14:paraId="4E87F491" w14:textId="656E014D" w:rsidR="007E04C0" w:rsidRPr="00802333" w:rsidRDefault="007E04C0" w:rsidP="007E04C0">
            <w:pPr>
              <w:jc w:val="both"/>
              <w:rPr>
                <w:rFonts w:eastAsia="標楷體"/>
              </w:rPr>
            </w:pPr>
            <w:r w:rsidRPr="00802333">
              <w:rPr>
                <w:rFonts w:ascii="標楷體" w:eastAsia="標楷體" w:hAnsi="標楷體" w:hint="eastAsia"/>
                <w:sz w:val="20"/>
                <w:szCs w:val="20"/>
              </w:rPr>
              <w:t xml:space="preserve">第十一課 </w:t>
            </w:r>
            <w:r w:rsidRPr="00802333">
              <w:rPr>
                <w:rFonts w:ascii="標楷體" w:eastAsia="標楷體" w:hAnsi="標楷體" w:hint="eastAsia"/>
                <w:kern w:val="0"/>
                <w:sz w:val="20"/>
                <w:szCs w:val="20"/>
              </w:rPr>
              <w:t>走進電影世界</w:t>
            </w:r>
            <w:r w:rsidRPr="00802333">
              <w:rPr>
                <w:rFonts w:ascii="標楷體" w:eastAsia="標楷體" w:hAnsi="標楷體" w:hint="eastAsia"/>
                <w:sz w:val="20"/>
                <w:szCs w:val="20"/>
              </w:rPr>
              <w:t>(1)</w:t>
            </w:r>
          </w:p>
        </w:tc>
        <w:tc>
          <w:tcPr>
            <w:tcW w:w="1134" w:type="dxa"/>
            <w:shd w:val="clear" w:color="auto" w:fill="FFFFFF"/>
          </w:tcPr>
          <w:p w14:paraId="6FB9F2DD"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第二主題露營Have Fun第2單元露營規畫師</w:t>
            </w:r>
          </w:p>
          <w:p w14:paraId="4BA6F203"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5E9F2A57"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【品德教育】</w:t>
            </w:r>
          </w:p>
          <w:p w14:paraId="1B282FDD"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【環境教育】</w:t>
            </w:r>
          </w:p>
          <w:p w14:paraId="6FC0E61B"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家政：第四主題飲食新風貌第2單元共享野餐趣</w:t>
            </w:r>
          </w:p>
          <w:p w14:paraId="56489C2F"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3A9C9303"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【生涯規劃】</w:t>
            </w:r>
          </w:p>
          <w:p w14:paraId="23C0AF10"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【家庭教育】</w:t>
            </w:r>
          </w:p>
          <w:p w14:paraId="3208AB8A"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輔導：第</w:t>
            </w:r>
            <w:r w:rsidRPr="00802333">
              <w:rPr>
                <w:rFonts w:ascii="Calibri" w:eastAsia="Calibri" w:hAnsi="Calibri" w:cs="Calibri"/>
              </w:rPr>
              <w:lastRenderedPageBreak/>
              <w:t>六主題美麗「心」境界第1單元從「心」出發</w:t>
            </w:r>
          </w:p>
          <w:p w14:paraId="11A9A5DA"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344C5212"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50BE2EEC" w14:textId="6EF54704" w:rsidR="007E04C0" w:rsidRPr="00802333" w:rsidRDefault="007E04C0" w:rsidP="007E04C0">
            <w:pPr>
              <w:jc w:val="both"/>
              <w:rPr>
                <w:rFonts w:eastAsia="標楷體"/>
              </w:rPr>
            </w:pPr>
            <w:r w:rsidRPr="00802333">
              <w:rPr>
                <w:rFonts w:ascii="標楷體" w:eastAsia="標楷體" w:hAnsi="標楷體" w:cs="標楷體"/>
              </w:rPr>
              <w:t>【生涯規劃】</w:t>
            </w:r>
          </w:p>
        </w:tc>
        <w:tc>
          <w:tcPr>
            <w:tcW w:w="1134" w:type="dxa"/>
            <w:shd w:val="clear" w:color="auto" w:fill="FFFFFF"/>
            <w:vAlign w:val="center"/>
          </w:tcPr>
          <w:p w14:paraId="16CF1E5D"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第三冊第2章進階程式(1)</w:t>
            </w:r>
          </w:p>
          <w:p w14:paraId="22CC8D89"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2-3Scratch程式設計-分身篇</w:t>
            </w:r>
          </w:p>
          <w:p w14:paraId="1C5E79A5"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bCs/>
                <w:sz w:val="20"/>
                <w:szCs w:val="20"/>
              </w:rPr>
              <w:t>1. 能了解汽車的基本構造，並說出汽車動力的傳動方式。</w:t>
            </w:r>
          </w:p>
          <w:p w14:paraId="4E4566A1" w14:textId="77777777" w:rsidR="007E04C0" w:rsidRPr="00802333" w:rsidRDefault="007E04C0" w:rsidP="007E04C0">
            <w:pPr>
              <w:jc w:val="both"/>
              <w:rPr>
                <w:rFonts w:ascii="標楷體" w:eastAsia="標楷體" w:hAnsi="標楷體"/>
                <w:bCs/>
                <w:sz w:val="20"/>
                <w:szCs w:val="20"/>
              </w:rPr>
            </w:pPr>
            <w:r w:rsidRPr="00802333">
              <w:rPr>
                <w:rFonts w:ascii="標楷體" w:eastAsia="標楷體" w:hAnsi="標楷體"/>
                <w:bCs/>
                <w:sz w:val="20"/>
                <w:szCs w:val="20"/>
              </w:rPr>
              <w:t>2. 能根據任務目標設計與製作動力越野車。</w:t>
            </w:r>
          </w:p>
          <w:p w14:paraId="0D051D53" w14:textId="77777777" w:rsidR="007E04C0" w:rsidRPr="00802333" w:rsidRDefault="007E04C0" w:rsidP="007E04C0">
            <w:pPr>
              <w:jc w:val="both"/>
              <w:rPr>
                <w:rFonts w:ascii="標楷體" w:eastAsia="標楷體" w:hAnsi="標楷體"/>
                <w:bCs/>
                <w:sz w:val="20"/>
                <w:szCs w:val="20"/>
              </w:rPr>
            </w:pPr>
          </w:p>
          <w:p w14:paraId="2B1B022E" w14:textId="2B5637FC" w:rsidR="007E04C0" w:rsidRPr="00802333" w:rsidRDefault="007E04C0" w:rsidP="007E04C0">
            <w:pPr>
              <w:jc w:val="both"/>
              <w:rPr>
                <w:rFonts w:eastAsia="標楷體"/>
              </w:rPr>
            </w:pPr>
            <w:r w:rsidRPr="00802333">
              <w:rPr>
                <w:rFonts w:eastAsia="標楷體" w:hint="eastAsia"/>
              </w:rPr>
              <w:t>搜尋演算法</w:t>
            </w:r>
          </w:p>
        </w:tc>
        <w:tc>
          <w:tcPr>
            <w:tcW w:w="992" w:type="dxa"/>
          </w:tcPr>
          <w:p w14:paraId="564F431B" w14:textId="77777777" w:rsidR="007E04C0" w:rsidRPr="00802333" w:rsidRDefault="007E04C0" w:rsidP="007E04C0">
            <w:pPr>
              <w:pStyle w:val="Web"/>
              <w:spacing w:before="0" w:beforeAutospacing="0" w:after="0" w:afterAutospacing="0"/>
              <w:rPr>
                <w:rFonts w:asciiTheme="minorEastAsia" w:eastAsiaTheme="minorEastAsia" w:hAnsiTheme="minorEastAsia" w:cs="新細明體"/>
                <w:sz w:val="20"/>
                <w:szCs w:val="20"/>
              </w:rPr>
            </w:pPr>
            <w:r w:rsidRPr="00802333">
              <w:rPr>
                <w:rFonts w:asciiTheme="minorEastAsia" w:eastAsiaTheme="minorEastAsia" w:hAnsiTheme="minorEastAsia" w:hint="eastAsia"/>
                <w:sz w:val="20"/>
                <w:szCs w:val="20"/>
              </w:rPr>
              <w:t>第5</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1章排列組合──排球</w:t>
            </w:r>
          </w:p>
          <w:p w14:paraId="462F6E82" w14:textId="39CE4723" w:rsidR="007E04C0" w:rsidRPr="00802333" w:rsidRDefault="007E04C0" w:rsidP="007E04C0">
            <w:pPr>
              <w:jc w:val="both"/>
              <w:rPr>
                <w:rFonts w:eastAsia="標楷體"/>
              </w:rPr>
            </w:pPr>
            <w:r w:rsidRPr="00802333">
              <w:rPr>
                <w:rFonts w:hint="eastAsia"/>
                <w:sz w:val="20"/>
                <w:szCs w:val="20"/>
              </w:rPr>
              <w:t>【人權教育】</w:t>
            </w:r>
          </w:p>
        </w:tc>
      </w:tr>
      <w:tr w:rsidR="00802333" w:rsidRPr="00802333" w14:paraId="47BF1F04" w14:textId="77777777" w:rsidTr="00F457D1">
        <w:trPr>
          <w:cantSplit/>
          <w:trHeight w:val="780"/>
          <w:jc w:val="center"/>
        </w:trPr>
        <w:tc>
          <w:tcPr>
            <w:tcW w:w="597" w:type="dxa"/>
            <w:gridSpan w:val="2"/>
            <w:vAlign w:val="center"/>
          </w:tcPr>
          <w:p w14:paraId="48CAF479" w14:textId="30E2AA4C"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4</w:t>
            </w:r>
          </w:p>
        </w:tc>
        <w:tc>
          <w:tcPr>
            <w:tcW w:w="672" w:type="dxa"/>
            <w:vAlign w:val="center"/>
          </w:tcPr>
          <w:p w14:paraId="2D119CF3" w14:textId="02AC030D"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11/27~12/1</w:t>
            </w:r>
          </w:p>
        </w:tc>
        <w:tc>
          <w:tcPr>
            <w:tcW w:w="994" w:type="dxa"/>
            <w:gridSpan w:val="2"/>
            <w:vAlign w:val="center"/>
          </w:tcPr>
          <w:p w14:paraId="1BFDAA3E"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語文常識（二）</w:t>
            </w:r>
          </w:p>
          <w:p w14:paraId="6D78DFEB"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語法（下）句子(第二次段考)</w:t>
            </w:r>
          </w:p>
          <w:p w14:paraId="17BEEBB3" w14:textId="51333195" w:rsidR="007E04C0" w:rsidRPr="00802333" w:rsidRDefault="007E04C0" w:rsidP="007E04C0">
            <w:pPr>
              <w:jc w:val="both"/>
              <w:rPr>
                <w:rFonts w:eastAsia="標楷體"/>
              </w:rPr>
            </w:pPr>
            <w:r w:rsidRPr="00802333">
              <w:rPr>
                <w:rFonts w:ascii="標楷體" w:eastAsia="標楷體" w:hAnsi="標楷體" w:hint="eastAsia"/>
                <w:bCs/>
                <w:sz w:val="20"/>
                <w:szCs w:val="20"/>
              </w:rPr>
              <w:t>【閱讀素養教育】</w:t>
            </w:r>
          </w:p>
        </w:tc>
        <w:tc>
          <w:tcPr>
            <w:tcW w:w="993" w:type="dxa"/>
          </w:tcPr>
          <w:p w14:paraId="7C2168A1"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5 My Family Will Take a Trip to Japan</w:t>
            </w:r>
          </w:p>
          <w:p w14:paraId="28B7E04D"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【第二次評量週】</w:t>
            </w:r>
          </w:p>
          <w:p w14:paraId="3124AE89"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【戶外教育】</w:t>
            </w:r>
          </w:p>
          <w:p w14:paraId="1264E834" w14:textId="674878F6" w:rsidR="007E04C0" w:rsidRPr="00802333" w:rsidRDefault="007E04C0" w:rsidP="007E04C0">
            <w:pPr>
              <w:jc w:val="both"/>
              <w:rPr>
                <w:rFonts w:eastAsia="標楷體"/>
              </w:rPr>
            </w:pPr>
            <w:r w:rsidRPr="00802333">
              <w:rPr>
                <w:rFonts w:ascii="標楷體" w:eastAsia="標楷體" w:hAnsi="標楷體" w:hint="eastAsia"/>
                <w:sz w:val="22"/>
                <w:szCs w:val="22"/>
              </w:rPr>
              <w:t>【閱讀素養】</w:t>
            </w:r>
          </w:p>
        </w:tc>
        <w:tc>
          <w:tcPr>
            <w:tcW w:w="992" w:type="dxa"/>
            <w:tcBorders>
              <w:top w:val="single" w:sz="4" w:space="0" w:color="000000"/>
              <w:left w:val="single" w:sz="4" w:space="0" w:color="000000"/>
              <w:bottom w:val="single" w:sz="4" w:space="0" w:color="000000"/>
              <w:right w:val="single" w:sz="4" w:space="0" w:color="000000"/>
            </w:tcBorders>
          </w:tcPr>
          <w:p w14:paraId="442CD2E1" w14:textId="3B2E85AE" w:rsidR="007E04C0" w:rsidRPr="00802333" w:rsidRDefault="007E04C0" w:rsidP="007E04C0">
            <w:pPr>
              <w:jc w:val="both"/>
              <w:rPr>
                <w:rFonts w:eastAsia="標楷體"/>
              </w:rPr>
            </w:pPr>
            <w:r w:rsidRPr="00802333">
              <w:rPr>
                <w:rFonts w:ascii="標楷體" w:eastAsia="標楷體" w:hAnsi="標楷體" w:hint="eastAsia"/>
              </w:rPr>
              <w:t>語文天地二  擬聲詞</w:t>
            </w:r>
          </w:p>
        </w:tc>
        <w:tc>
          <w:tcPr>
            <w:tcW w:w="992" w:type="dxa"/>
            <w:tcBorders>
              <w:top w:val="single" w:sz="4" w:space="0" w:color="000000"/>
              <w:left w:val="single" w:sz="4" w:space="0" w:color="000000"/>
              <w:bottom w:val="single" w:sz="4" w:space="0" w:color="000000"/>
              <w:right w:val="single" w:sz="4" w:space="0" w:color="000000"/>
            </w:tcBorders>
          </w:tcPr>
          <w:p w14:paraId="717D1A23" w14:textId="77777777" w:rsidR="007E04C0" w:rsidRPr="00802333" w:rsidRDefault="007E04C0" w:rsidP="007E04C0">
            <w:pPr>
              <w:autoSpaceDE w:val="0"/>
              <w:autoSpaceDN w:val="0"/>
              <w:adjustRightInd w:val="0"/>
              <w:spacing w:line="0" w:lineRule="atLeast"/>
              <w:rPr>
                <w:rFonts w:ascii="標楷體" w:eastAsia="標楷體" w:hAnsi="標楷體"/>
              </w:rPr>
            </w:pPr>
            <w:r w:rsidRPr="00802333">
              <w:rPr>
                <w:rFonts w:ascii="標楷體" w:eastAsia="標楷體" w:hAnsi="標楷體" w:hint="eastAsia"/>
              </w:rPr>
              <w:t>綜合練習</w:t>
            </w:r>
          </w:p>
          <w:p w14:paraId="06A2E03A" w14:textId="67609724" w:rsidR="007E04C0" w:rsidRPr="00802333" w:rsidRDefault="007E04C0" w:rsidP="007E04C0">
            <w:pPr>
              <w:jc w:val="both"/>
              <w:rPr>
                <w:rFonts w:eastAsia="標楷體"/>
              </w:rPr>
            </w:pPr>
            <w:r w:rsidRPr="00802333">
              <w:rPr>
                <w:rFonts w:ascii="標楷體" w:eastAsia="標楷體" w:hAnsi="標楷體"/>
              </w:rPr>
              <w:t>【法治教育】</w:t>
            </w:r>
          </w:p>
        </w:tc>
        <w:tc>
          <w:tcPr>
            <w:tcW w:w="851" w:type="dxa"/>
          </w:tcPr>
          <w:p w14:paraId="3180C66C" w14:textId="77777777" w:rsidR="007E04C0" w:rsidRPr="00802333" w:rsidRDefault="007E04C0" w:rsidP="007E04C0">
            <w:pPr>
              <w:jc w:val="both"/>
              <w:rPr>
                <w:rFonts w:eastAsia="標楷體"/>
              </w:rPr>
            </w:pPr>
          </w:p>
        </w:tc>
        <w:tc>
          <w:tcPr>
            <w:tcW w:w="1134" w:type="dxa"/>
          </w:tcPr>
          <w:p w14:paraId="168544A4"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元四</w:t>
            </w:r>
          </w:p>
          <w:p w14:paraId="3448DD4D" w14:textId="11A6F7D6" w:rsidR="007E04C0" w:rsidRPr="00802333" w:rsidRDefault="007E04C0" w:rsidP="007E04C0">
            <w:pPr>
              <w:jc w:val="both"/>
              <w:rPr>
                <w:rFonts w:eastAsia="標楷體"/>
              </w:rPr>
            </w:pPr>
            <w:r w:rsidRPr="00802333">
              <w:rPr>
                <w:rFonts w:eastAsia="標楷體" w:hint="eastAsia"/>
              </w:rPr>
              <w:t>捉迷藏</w:t>
            </w:r>
            <w:r w:rsidRPr="00802333">
              <w:rPr>
                <w:rFonts w:ascii="標楷體" w:eastAsia="標楷體" w:hAnsi="標楷體" w:hint="eastAsia"/>
                <w:sz w:val="22"/>
                <w:szCs w:val="22"/>
              </w:rPr>
              <w:t>【戶外教育】</w:t>
            </w:r>
          </w:p>
        </w:tc>
        <w:tc>
          <w:tcPr>
            <w:tcW w:w="1134" w:type="dxa"/>
            <w:vAlign w:val="center"/>
          </w:tcPr>
          <w:p w14:paraId="66699C2A"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第3章 因式分解</w:t>
            </w:r>
          </w:p>
          <w:p w14:paraId="7C98E15A"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3-2</w:t>
            </w:r>
          </w:p>
          <w:p w14:paraId="100A41B2"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利用十字交乘法因式分解（第二次段考）</w:t>
            </w:r>
          </w:p>
          <w:p w14:paraId="7486F0D9"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77D2B4F5"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6A5E920F" w14:textId="69750C38" w:rsidR="007E04C0" w:rsidRPr="00802333" w:rsidRDefault="007E04C0" w:rsidP="007E04C0">
            <w:pPr>
              <w:jc w:val="both"/>
              <w:rPr>
                <w:rFonts w:eastAsia="標楷體"/>
              </w:rPr>
            </w:pPr>
            <w:r w:rsidRPr="00802333">
              <w:rPr>
                <w:rFonts w:ascii="標楷體" w:eastAsia="標楷體" w:hAnsi="標楷體" w:hint="eastAsia"/>
                <w:bCs/>
                <w:sz w:val="20"/>
                <w:szCs w:val="20"/>
              </w:rPr>
              <w:t>【法治教育】</w:t>
            </w:r>
          </w:p>
        </w:tc>
        <w:tc>
          <w:tcPr>
            <w:tcW w:w="992" w:type="dxa"/>
            <w:vAlign w:val="center"/>
          </w:tcPr>
          <w:p w14:paraId="49164767" w14:textId="2FD2B03A" w:rsidR="007E04C0" w:rsidRPr="00802333" w:rsidRDefault="007E04C0" w:rsidP="007E04C0">
            <w:pPr>
              <w:jc w:val="both"/>
              <w:rPr>
                <w:rFonts w:eastAsia="標楷體"/>
              </w:rPr>
            </w:pPr>
            <w:r w:rsidRPr="00802333">
              <w:rPr>
                <w:rFonts w:ascii="標楷體" w:eastAsia="標楷體" w:hAnsi="標楷體" w:hint="eastAsia"/>
                <w:b/>
              </w:rPr>
              <w:t>複習各篇3-4章</w:t>
            </w:r>
          </w:p>
        </w:tc>
        <w:tc>
          <w:tcPr>
            <w:tcW w:w="1134" w:type="dxa"/>
          </w:tcPr>
          <w:p w14:paraId="2A4729FE" w14:textId="77777777" w:rsidR="007E04C0" w:rsidRPr="00802333" w:rsidRDefault="007E04C0" w:rsidP="007E04C0">
            <w:pPr>
              <w:widowControl/>
              <w:jc w:val="both"/>
              <w:rPr>
                <w:rFonts w:ascii="標楷體" w:eastAsia="標楷體" w:hAnsi="標楷體" w:cs="新細明體"/>
                <w:kern w:val="0"/>
              </w:rPr>
            </w:pPr>
            <w:r w:rsidRPr="00802333">
              <w:rPr>
                <w:rFonts w:ascii="標楷體" w:eastAsia="標楷體" w:hAnsi="標楷體"/>
                <w:kern w:val="0"/>
              </w:rPr>
              <w:t>4‧5色光與顏色、5‧1溫度與溫度計</w:t>
            </w:r>
          </w:p>
          <w:p w14:paraId="0722C36D"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【第二次評量週】</w:t>
            </w:r>
          </w:p>
          <w:p w14:paraId="5BAFF161"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【環境教育】</w:t>
            </w:r>
          </w:p>
          <w:p w14:paraId="07CC0CB4"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【戶外教育】</w:t>
            </w:r>
          </w:p>
          <w:p w14:paraId="76BE2137" w14:textId="3A100F89" w:rsidR="007E04C0" w:rsidRPr="00802333" w:rsidRDefault="007E04C0" w:rsidP="007E04C0">
            <w:pPr>
              <w:jc w:val="both"/>
              <w:rPr>
                <w:rFonts w:eastAsia="標楷體"/>
              </w:rPr>
            </w:pPr>
            <w:r w:rsidRPr="00802333">
              <w:rPr>
                <w:rFonts w:ascii="標楷體" w:eastAsia="標楷體" w:hAnsi="標楷體" w:cs="標楷體"/>
              </w:rPr>
              <w:t>【科技教育】</w:t>
            </w:r>
          </w:p>
        </w:tc>
        <w:tc>
          <w:tcPr>
            <w:tcW w:w="992" w:type="dxa"/>
            <w:gridSpan w:val="2"/>
            <w:vAlign w:val="center"/>
          </w:tcPr>
          <w:p w14:paraId="4834E680"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 xml:space="preserve">第三課 </w:t>
            </w:r>
            <w:r w:rsidRPr="00802333">
              <w:rPr>
                <w:rFonts w:ascii="標楷體" w:eastAsia="標楷體" w:hAnsi="標楷體" w:hint="eastAsia"/>
                <w:kern w:val="0"/>
                <w:sz w:val="20"/>
                <w:szCs w:val="20"/>
              </w:rPr>
              <w:t>藝版藝眼</w:t>
            </w:r>
            <w:r w:rsidRPr="00802333">
              <w:rPr>
                <w:rFonts w:ascii="標楷體" w:eastAsia="標楷體" w:hAnsi="標楷體" w:hint="eastAsia"/>
                <w:sz w:val="20"/>
                <w:szCs w:val="20"/>
              </w:rPr>
              <w:t>(1)</w:t>
            </w:r>
          </w:p>
          <w:p w14:paraId="307B9C2F"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第七課 聲聲不息(1)</w:t>
            </w:r>
          </w:p>
          <w:p w14:paraId="770D4346" w14:textId="11238F31" w:rsidR="007E04C0" w:rsidRPr="00802333" w:rsidRDefault="007E04C0" w:rsidP="007E04C0">
            <w:pPr>
              <w:jc w:val="both"/>
              <w:rPr>
                <w:rFonts w:eastAsia="標楷體"/>
              </w:rPr>
            </w:pPr>
            <w:r w:rsidRPr="00802333">
              <w:rPr>
                <w:rFonts w:ascii="標楷體" w:eastAsia="標楷體" w:hAnsi="標楷體" w:hint="eastAsia"/>
                <w:sz w:val="20"/>
                <w:szCs w:val="20"/>
              </w:rPr>
              <w:t xml:space="preserve">第十一課 </w:t>
            </w:r>
            <w:r w:rsidRPr="00802333">
              <w:rPr>
                <w:rFonts w:ascii="標楷體" w:eastAsia="標楷體" w:hAnsi="標楷體" w:hint="eastAsia"/>
                <w:kern w:val="0"/>
                <w:sz w:val="20"/>
                <w:szCs w:val="20"/>
              </w:rPr>
              <w:t>走進電影世界</w:t>
            </w:r>
            <w:r w:rsidRPr="00802333">
              <w:rPr>
                <w:rFonts w:ascii="標楷體" w:eastAsia="標楷體" w:hAnsi="標楷體" w:hint="eastAsia"/>
                <w:sz w:val="20"/>
                <w:szCs w:val="20"/>
              </w:rPr>
              <w:t>(1)</w:t>
            </w:r>
          </w:p>
        </w:tc>
        <w:tc>
          <w:tcPr>
            <w:tcW w:w="1134" w:type="dxa"/>
            <w:shd w:val="clear" w:color="auto" w:fill="FFFFFF"/>
          </w:tcPr>
          <w:p w14:paraId="52B2536C"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第二主題露營Have Fun第2單元露營規畫師</w:t>
            </w:r>
          </w:p>
          <w:p w14:paraId="1E373086"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464D59CC"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【品德教育】</w:t>
            </w:r>
          </w:p>
          <w:p w14:paraId="207ACE23"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【環境教育】</w:t>
            </w:r>
          </w:p>
          <w:p w14:paraId="2242E531"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家政：第四主題飲食新風貌第2單元共享野餐趣</w:t>
            </w:r>
          </w:p>
          <w:p w14:paraId="7B5F3F6C"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1010FC09"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【生涯規劃】</w:t>
            </w:r>
          </w:p>
          <w:p w14:paraId="76A1AB06"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【家庭教育】</w:t>
            </w:r>
          </w:p>
          <w:p w14:paraId="332B0981"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輔導：第</w:t>
            </w:r>
            <w:r w:rsidRPr="00802333">
              <w:rPr>
                <w:rFonts w:ascii="Calibri" w:eastAsia="Calibri" w:hAnsi="Calibri" w:cs="Calibri"/>
              </w:rPr>
              <w:lastRenderedPageBreak/>
              <w:t>六主題美麗「心」境界第1單元從「心」出發</w:t>
            </w:r>
          </w:p>
          <w:p w14:paraId="15186B50"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64D9A08C"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52DABDDA" w14:textId="0BF0F574" w:rsidR="007E04C0" w:rsidRPr="00802333" w:rsidRDefault="007E04C0" w:rsidP="007E04C0">
            <w:pPr>
              <w:jc w:val="both"/>
              <w:rPr>
                <w:rFonts w:eastAsia="標楷體"/>
              </w:rPr>
            </w:pPr>
            <w:r w:rsidRPr="00802333">
              <w:rPr>
                <w:rFonts w:ascii="標楷體" w:eastAsia="標楷體" w:hAnsi="標楷體" w:cs="標楷體"/>
              </w:rPr>
              <w:t>【生涯規劃】</w:t>
            </w:r>
          </w:p>
        </w:tc>
        <w:tc>
          <w:tcPr>
            <w:tcW w:w="1134" w:type="dxa"/>
            <w:shd w:val="clear" w:color="auto" w:fill="FFFFFF"/>
            <w:vAlign w:val="center"/>
          </w:tcPr>
          <w:p w14:paraId="519F1D77"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第三冊第2章進階程式(1)</w:t>
            </w:r>
          </w:p>
          <w:p w14:paraId="603A4781"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2-3Scratch程式設計-分身篇</w:t>
            </w:r>
          </w:p>
          <w:p w14:paraId="36D60192"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1. 能了解汽車的基本構造，並說出汽車動力的傳動方式。</w:t>
            </w:r>
          </w:p>
          <w:p w14:paraId="34E4233D" w14:textId="77777777" w:rsidR="007E04C0" w:rsidRPr="00802333" w:rsidRDefault="007E04C0" w:rsidP="007E04C0">
            <w:pPr>
              <w:jc w:val="both"/>
              <w:rPr>
                <w:rFonts w:ascii="標楷體" w:eastAsia="標楷體" w:hAnsi="標楷體" w:cs="Arial"/>
                <w:kern w:val="0"/>
                <w:sz w:val="20"/>
                <w:szCs w:val="20"/>
              </w:rPr>
            </w:pPr>
            <w:r w:rsidRPr="00802333">
              <w:rPr>
                <w:rFonts w:ascii="標楷體" w:eastAsia="標楷體" w:hAnsi="標楷體" w:cs="Arial"/>
                <w:kern w:val="0"/>
                <w:sz w:val="20"/>
                <w:szCs w:val="20"/>
              </w:rPr>
              <w:t>2. 能根據任務目標設計與製作動力越野車。</w:t>
            </w:r>
          </w:p>
          <w:p w14:paraId="0D7760D5" w14:textId="77777777" w:rsidR="007E04C0" w:rsidRPr="00802333" w:rsidRDefault="007E04C0" w:rsidP="007E04C0">
            <w:pPr>
              <w:jc w:val="both"/>
              <w:rPr>
                <w:rFonts w:ascii="標楷體" w:eastAsia="標楷體" w:hAnsi="標楷體" w:cs="Arial"/>
                <w:kern w:val="0"/>
                <w:sz w:val="20"/>
                <w:szCs w:val="20"/>
              </w:rPr>
            </w:pPr>
          </w:p>
          <w:p w14:paraId="2CB243EA" w14:textId="319E0196" w:rsidR="007E04C0" w:rsidRPr="00802333" w:rsidRDefault="007E04C0" w:rsidP="007E04C0">
            <w:pPr>
              <w:jc w:val="both"/>
              <w:rPr>
                <w:rFonts w:eastAsia="標楷體"/>
              </w:rPr>
            </w:pPr>
            <w:r w:rsidRPr="00802333">
              <w:rPr>
                <w:rFonts w:eastAsia="標楷體" w:hint="eastAsia"/>
              </w:rPr>
              <w:t>二分搜尋演算法</w:t>
            </w:r>
          </w:p>
        </w:tc>
        <w:tc>
          <w:tcPr>
            <w:tcW w:w="992" w:type="dxa"/>
          </w:tcPr>
          <w:p w14:paraId="398BEBDF" w14:textId="77777777" w:rsidR="007E04C0" w:rsidRPr="00802333" w:rsidRDefault="007E04C0" w:rsidP="007E04C0">
            <w:pPr>
              <w:pStyle w:val="Web"/>
              <w:spacing w:before="0" w:beforeAutospacing="0" w:after="0" w:afterAutospacing="0"/>
              <w:rPr>
                <w:rFonts w:asciiTheme="minorEastAsia" w:eastAsiaTheme="minorEastAsia" w:hAnsiTheme="minorEastAsia" w:cs="新細明體"/>
                <w:sz w:val="20"/>
                <w:szCs w:val="20"/>
              </w:rPr>
            </w:pPr>
            <w:r w:rsidRPr="00802333">
              <w:rPr>
                <w:rFonts w:asciiTheme="minorEastAsia" w:eastAsiaTheme="minorEastAsia" w:hAnsiTheme="minorEastAsia" w:hint="eastAsia"/>
                <w:sz w:val="20"/>
                <w:szCs w:val="20"/>
              </w:rPr>
              <w:t>第5</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1章排列組合──排球</w:t>
            </w:r>
          </w:p>
          <w:p w14:paraId="47E4A1E7" w14:textId="77777777" w:rsidR="007E04C0" w:rsidRPr="00802333" w:rsidRDefault="007E04C0" w:rsidP="007E04C0">
            <w:pPr>
              <w:pStyle w:val="Web"/>
              <w:spacing w:before="0" w:beforeAutospacing="0" w:after="0" w:afterAutospacing="0"/>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第5</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2章彈跳之間──桌球</w:t>
            </w:r>
          </w:p>
          <w:p w14:paraId="4DE43B2D" w14:textId="2923F73B" w:rsidR="007E04C0" w:rsidRPr="00802333" w:rsidRDefault="007E04C0" w:rsidP="007E04C0">
            <w:pPr>
              <w:jc w:val="both"/>
              <w:rPr>
                <w:rFonts w:eastAsia="標楷體"/>
              </w:rPr>
            </w:pPr>
            <w:r w:rsidRPr="00802333">
              <w:rPr>
                <w:rFonts w:hint="eastAsia"/>
                <w:sz w:val="20"/>
                <w:szCs w:val="20"/>
              </w:rPr>
              <w:t>【人權教育】</w:t>
            </w:r>
          </w:p>
        </w:tc>
      </w:tr>
      <w:tr w:rsidR="00802333" w:rsidRPr="00802333" w14:paraId="31124893" w14:textId="77777777" w:rsidTr="00F457D1">
        <w:trPr>
          <w:cantSplit/>
          <w:trHeight w:val="780"/>
          <w:jc w:val="center"/>
        </w:trPr>
        <w:tc>
          <w:tcPr>
            <w:tcW w:w="597" w:type="dxa"/>
            <w:gridSpan w:val="2"/>
            <w:vAlign w:val="center"/>
          </w:tcPr>
          <w:p w14:paraId="1F976326" w14:textId="3401FAAB"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5</w:t>
            </w:r>
          </w:p>
        </w:tc>
        <w:tc>
          <w:tcPr>
            <w:tcW w:w="672" w:type="dxa"/>
            <w:vAlign w:val="center"/>
          </w:tcPr>
          <w:p w14:paraId="4AFA4E48" w14:textId="77777777" w:rsidR="007E04C0" w:rsidRPr="00802333" w:rsidRDefault="007E04C0" w:rsidP="007E04C0">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12/4~</w:t>
            </w:r>
          </w:p>
          <w:p w14:paraId="0DC364AD" w14:textId="7F9A0A07"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12/8</w:t>
            </w:r>
          </w:p>
        </w:tc>
        <w:tc>
          <w:tcPr>
            <w:tcW w:w="994" w:type="dxa"/>
            <w:gridSpan w:val="2"/>
            <w:vAlign w:val="center"/>
          </w:tcPr>
          <w:p w14:paraId="537FA1A2"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第七課張釋之執法</w:t>
            </w:r>
          </w:p>
          <w:p w14:paraId="62689DB0"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【人權教育】</w:t>
            </w:r>
          </w:p>
          <w:p w14:paraId="1BF9F959" w14:textId="627660F9" w:rsidR="007E04C0" w:rsidRPr="00802333" w:rsidRDefault="007E04C0" w:rsidP="007E04C0">
            <w:pPr>
              <w:jc w:val="both"/>
              <w:rPr>
                <w:rFonts w:eastAsia="標楷體"/>
              </w:rPr>
            </w:pPr>
            <w:r w:rsidRPr="00802333">
              <w:rPr>
                <w:rFonts w:ascii="標楷體" w:eastAsia="標楷體" w:hAnsi="標楷體" w:hint="eastAsia"/>
                <w:bCs/>
                <w:sz w:val="20"/>
                <w:szCs w:val="20"/>
              </w:rPr>
              <w:t>【法治教育】</w:t>
            </w:r>
          </w:p>
        </w:tc>
        <w:tc>
          <w:tcPr>
            <w:tcW w:w="993" w:type="dxa"/>
          </w:tcPr>
          <w:p w14:paraId="6255623C"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5 My Family Will Take a Trip to Japan</w:t>
            </w:r>
          </w:p>
          <w:p w14:paraId="5FDF7D28" w14:textId="00A69515" w:rsidR="007E04C0" w:rsidRPr="00802333" w:rsidRDefault="007E04C0" w:rsidP="007E04C0">
            <w:pPr>
              <w:jc w:val="both"/>
              <w:rPr>
                <w:rFonts w:eastAsia="標楷體"/>
              </w:rPr>
            </w:pPr>
            <w:r w:rsidRPr="00802333">
              <w:rPr>
                <w:rFonts w:ascii="標楷體" w:eastAsia="標楷體" w:hAnsi="標楷體" w:hint="eastAsia"/>
                <w:sz w:val="22"/>
                <w:szCs w:val="22"/>
              </w:rPr>
              <w:t>【戶外教育】</w:t>
            </w:r>
          </w:p>
        </w:tc>
        <w:tc>
          <w:tcPr>
            <w:tcW w:w="992" w:type="dxa"/>
            <w:tcBorders>
              <w:top w:val="single" w:sz="4" w:space="0" w:color="000000"/>
              <w:left w:val="single" w:sz="4" w:space="0" w:color="000000"/>
              <w:bottom w:val="single" w:sz="4" w:space="0" w:color="000000"/>
              <w:right w:val="single" w:sz="4" w:space="0" w:color="000000"/>
            </w:tcBorders>
          </w:tcPr>
          <w:p w14:paraId="02CB3583" w14:textId="77777777" w:rsidR="007E04C0" w:rsidRPr="00802333" w:rsidRDefault="007E04C0" w:rsidP="007E04C0">
            <w:pPr>
              <w:rPr>
                <w:rFonts w:ascii="標楷體" w:eastAsia="標楷體" w:hAnsi="標楷體"/>
              </w:rPr>
            </w:pPr>
            <w:r w:rsidRPr="00802333">
              <w:rPr>
                <w:rFonts w:ascii="標楷體" w:eastAsia="標楷體" w:hAnsi="標楷體" w:hint="eastAsia"/>
              </w:rPr>
              <w:t>三、共愛傳出去 5.九二一的故事</w:t>
            </w:r>
          </w:p>
          <w:p w14:paraId="48D09923" w14:textId="77777777" w:rsidR="007E04C0" w:rsidRPr="00802333" w:rsidRDefault="007E04C0" w:rsidP="007E04C0">
            <w:pPr>
              <w:rPr>
                <w:rFonts w:ascii="標楷體" w:eastAsia="標楷體" w:hAnsi="標楷體"/>
              </w:rPr>
            </w:pPr>
            <w:r w:rsidRPr="00802333">
              <w:rPr>
                <w:rFonts w:ascii="標楷體" w:eastAsia="標楷體" w:hAnsi="標楷體"/>
              </w:rPr>
              <w:t>【防災教育】</w:t>
            </w:r>
          </w:p>
          <w:p w14:paraId="058FB68D" w14:textId="77777777" w:rsidR="007E04C0" w:rsidRPr="00802333" w:rsidRDefault="007E04C0" w:rsidP="007E04C0">
            <w:pPr>
              <w:rPr>
                <w:rFonts w:ascii="標楷體" w:eastAsia="標楷體" w:hAnsi="標楷體"/>
              </w:rPr>
            </w:pPr>
            <w:r w:rsidRPr="00802333">
              <w:rPr>
                <w:rFonts w:ascii="標楷體" w:eastAsia="標楷體" w:hAnsi="標楷體"/>
              </w:rPr>
              <w:t>【品德教育】</w:t>
            </w:r>
          </w:p>
          <w:p w14:paraId="1BD15FB8" w14:textId="755AF9BD" w:rsidR="007E04C0" w:rsidRPr="00802333" w:rsidRDefault="007E04C0" w:rsidP="007E04C0">
            <w:pPr>
              <w:jc w:val="both"/>
              <w:rPr>
                <w:rFonts w:eastAsia="標楷體"/>
              </w:rPr>
            </w:pPr>
            <w:r w:rsidRPr="00802333">
              <w:rPr>
                <w:rFonts w:ascii="標楷體" w:eastAsia="標楷體" w:hAnsi="標楷體"/>
              </w:rPr>
              <w:t>【生命教育】</w:t>
            </w:r>
          </w:p>
        </w:tc>
        <w:tc>
          <w:tcPr>
            <w:tcW w:w="992" w:type="dxa"/>
            <w:tcBorders>
              <w:top w:val="single" w:sz="4" w:space="0" w:color="000000"/>
              <w:left w:val="single" w:sz="4" w:space="0" w:color="000000"/>
              <w:bottom w:val="single" w:sz="4" w:space="0" w:color="000000"/>
              <w:right w:val="single" w:sz="4" w:space="0" w:color="000000"/>
            </w:tcBorders>
          </w:tcPr>
          <w:p w14:paraId="7F93259A" w14:textId="77777777" w:rsidR="007E04C0" w:rsidRPr="00802333" w:rsidRDefault="007E04C0" w:rsidP="007E04C0">
            <w:pPr>
              <w:autoSpaceDE w:val="0"/>
              <w:autoSpaceDN w:val="0"/>
              <w:adjustRightInd w:val="0"/>
              <w:spacing w:line="0" w:lineRule="atLeast"/>
              <w:rPr>
                <w:rFonts w:ascii="標楷體" w:eastAsia="標楷體" w:hAnsi="標楷體"/>
              </w:rPr>
            </w:pPr>
            <w:r w:rsidRPr="00802333">
              <w:rPr>
                <w:rFonts w:ascii="標楷體" w:eastAsia="標楷體" w:hAnsi="標楷體" w:hint="eastAsia"/>
              </w:rPr>
              <w:t>三、網路个世界5</w:t>
            </w:r>
            <w:r w:rsidRPr="00802333">
              <w:rPr>
                <w:rFonts w:ascii="標楷體" w:eastAsia="標楷體" w:hAnsi="標楷體"/>
              </w:rPr>
              <w:t>.</w:t>
            </w:r>
            <w:r w:rsidRPr="00802333">
              <w:rPr>
                <w:rFonts w:ascii="標楷體" w:eastAsia="標楷體" w:hAnsi="標楷體" w:hint="eastAsia"/>
              </w:rPr>
              <w:t>遠方个問安</w:t>
            </w:r>
          </w:p>
          <w:p w14:paraId="4A51D6CE" w14:textId="4B1689DE" w:rsidR="007E04C0" w:rsidRPr="00802333" w:rsidRDefault="007E04C0" w:rsidP="007E04C0">
            <w:pPr>
              <w:jc w:val="both"/>
              <w:rPr>
                <w:rFonts w:eastAsia="標楷體"/>
              </w:rPr>
            </w:pPr>
            <w:r w:rsidRPr="00802333">
              <w:rPr>
                <w:rFonts w:ascii="標楷體" w:eastAsia="標楷體" w:hAnsi="標楷體"/>
              </w:rPr>
              <w:t>【資訊教育】</w:t>
            </w:r>
          </w:p>
        </w:tc>
        <w:tc>
          <w:tcPr>
            <w:tcW w:w="851" w:type="dxa"/>
          </w:tcPr>
          <w:p w14:paraId="40AA892F" w14:textId="77777777" w:rsidR="007E04C0" w:rsidRPr="00802333" w:rsidRDefault="007E04C0" w:rsidP="007E04C0">
            <w:pPr>
              <w:jc w:val="both"/>
              <w:rPr>
                <w:rFonts w:eastAsia="標楷體"/>
              </w:rPr>
            </w:pPr>
          </w:p>
        </w:tc>
        <w:tc>
          <w:tcPr>
            <w:tcW w:w="1134" w:type="dxa"/>
          </w:tcPr>
          <w:p w14:paraId="6410F3D3"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元四</w:t>
            </w:r>
          </w:p>
          <w:p w14:paraId="695D9C93" w14:textId="7966D631" w:rsidR="007E04C0" w:rsidRPr="00802333" w:rsidRDefault="007E04C0" w:rsidP="007E04C0">
            <w:pPr>
              <w:jc w:val="both"/>
              <w:rPr>
                <w:rFonts w:eastAsia="標楷體"/>
              </w:rPr>
            </w:pPr>
            <w:r w:rsidRPr="00802333">
              <w:rPr>
                <w:rFonts w:eastAsia="標楷體" w:hint="eastAsia"/>
              </w:rPr>
              <w:t>捉迷藏</w:t>
            </w:r>
            <w:r w:rsidRPr="00802333">
              <w:rPr>
                <w:rFonts w:ascii="標楷體" w:eastAsia="標楷體" w:hAnsi="標楷體" w:hint="eastAsia"/>
                <w:sz w:val="22"/>
                <w:szCs w:val="22"/>
              </w:rPr>
              <w:t>【戶外教育】</w:t>
            </w:r>
          </w:p>
        </w:tc>
        <w:tc>
          <w:tcPr>
            <w:tcW w:w="1134" w:type="dxa"/>
            <w:vAlign w:val="center"/>
          </w:tcPr>
          <w:p w14:paraId="4A62ABDE"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第4章 一元二次方程式</w:t>
            </w:r>
          </w:p>
          <w:p w14:paraId="4668303A"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4-1</w:t>
            </w:r>
          </w:p>
          <w:p w14:paraId="260EECF9"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因式分解法解一元二次方程式</w:t>
            </w:r>
          </w:p>
          <w:p w14:paraId="25A5E65F"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474C9EB3" w14:textId="6883A326" w:rsidR="007E04C0" w:rsidRPr="00802333" w:rsidRDefault="007E04C0" w:rsidP="007E04C0">
            <w:pPr>
              <w:jc w:val="both"/>
              <w:rPr>
                <w:rFonts w:eastAsia="標楷體"/>
              </w:rPr>
            </w:pPr>
            <w:r w:rsidRPr="00802333">
              <w:rPr>
                <w:rFonts w:ascii="標楷體" w:eastAsia="標楷體" w:hAnsi="標楷體" w:hint="eastAsia"/>
                <w:bCs/>
                <w:sz w:val="20"/>
                <w:szCs w:val="20"/>
              </w:rPr>
              <w:t>【品德教育】</w:t>
            </w:r>
          </w:p>
        </w:tc>
        <w:tc>
          <w:tcPr>
            <w:tcW w:w="992" w:type="dxa"/>
            <w:vAlign w:val="center"/>
          </w:tcPr>
          <w:p w14:paraId="40BF7E95"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第二篇 第一章 全球氣候概述與氣候變遷【環境教育】</w:t>
            </w:r>
          </w:p>
          <w:p w14:paraId="0D67E7FC"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第三篇 第五章 西力衝擊下的東亞世界</w:t>
            </w:r>
          </w:p>
          <w:p w14:paraId="61711710" w14:textId="663B5775" w:rsidR="007E04C0" w:rsidRPr="00802333" w:rsidRDefault="007E04C0" w:rsidP="007E04C0">
            <w:pPr>
              <w:jc w:val="both"/>
              <w:rPr>
                <w:rFonts w:eastAsia="標楷體"/>
              </w:rPr>
            </w:pPr>
            <w:r w:rsidRPr="00802333">
              <w:rPr>
                <w:rFonts w:ascii="標楷體" w:eastAsia="標楷體" w:hAnsi="標楷體" w:hint="eastAsia"/>
              </w:rPr>
              <w:t>第四篇 第五章 地方政府</w:t>
            </w:r>
          </w:p>
        </w:tc>
        <w:tc>
          <w:tcPr>
            <w:tcW w:w="1134" w:type="dxa"/>
          </w:tcPr>
          <w:p w14:paraId="1530D2D0"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5‧1溫度與溫度計、5‧2熱量與比熱</w:t>
            </w:r>
          </w:p>
          <w:p w14:paraId="0D143973"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4A8E9914" w14:textId="77777777" w:rsidR="007E04C0" w:rsidRPr="00802333" w:rsidRDefault="007E04C0" w:rsidP="007E04C0">
            <w:pPr>
              <w:jc w:val="both"/>
              <w:rPr>
                <w:rFonts w:eastAsia="標楷體"/>
              </w:rPr>
            </w:pPr>
          </w:p>
        </w:tc>
        <w:tc>
          <w:tcPr>
            <w:tcW w:w="992" w:type="dxa"/>
            <w:gridSpan w:val="2"/>
            <w:vAlign w:val="center"/>
          </w:tcPr>
          <w:p w14:paraId="1C3915A8"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 xml:space="preserve">第三課 </w:t>
            </w:r>
            <w:r w:rsidRPr="00802333">
              <w:rPr>
                <w:rFonts w:ascii="標楷體" w:eastAsia="標楷體" w:hAnsi="標楷體" w:hint="eastAsia"/>
                <w:kern w:val="0"/>
                <w:sz w:val="20"/>
                <w:szCs w:val="20"/>
              </w:rPr>
              <w:t>藝版藝眼</w:t>
            </w:r>
            <w:r w:rsidRPr="00802333">
              <w:rPr>
                <w:rFonts w:ascii="標楷體" w:eastAsia="標楷體" w:hAnsi="標楷體" w:hint="eastAsia"/>
                <w:sz w:val="20"/>
                <w:szCs w:val="20"/>
              </w:rPr>
              <w:t>(1)</w:t>
            </w:r>
          </w:p>
          <w:p w14:paraId="5500931D"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第七課 聲聲不息(1)</w:t>
            </w:r>
          </w:p>
          <w:p w14:paraId="5B936D0E" w14:textId="1218AB83" w:rsidR="007E04C0" w:rsidRPr="00802333" w:rsidRDefault="007E04C0" w:rsidP="007E04C0">
            <w:pPr>
              <w:jc w:val="both"/>
              <w:rPr>
                <w:rFonts w:eastAsia="標楷體"/>
              </w:rPr>
            </w:pPr>
            <w:r w:rsidRPr="00802333">
              <w:rPr>
                <w:rFonts w:ascii="標楷體" w:eastAsia="標楷體" w:hAnsi="標楷體" w:hint="eastAsia"/>
                <w:sz w:val="20"/>
                <w:szCs w:val="20"/>
              </w:rPr>
              <w:t xml:space="preserve">第十一課 </w:t>
            </w:r>
            <w:r w:rsidRPr="00802333">
              <w:rPr>
                <w:rFonts w:ascii="標楷體" w:eastAsia="標楷體" w:hAnsi="標楷體" w:hint="eastAsia"/>
                <w:kern w:val="0"/>
                <w:sz w:val="20"/>
                <w:szCs w:val="20"/>
              </w:rPr>
              <w:t>走進電影世界</w:t>
            </w:r>
            <w:r w:rsidRPr="00802333">
              <w:rPr>
                <w:rFonts w:ascii="標楷體" w:eastAsia="標楷體" w:hAnsi="標楷體" w:hint="eastAsia"/>
                <w:sz w:val="20"/>
                <w:szCs w:val="20"/>
              </w:rPr>
              <w:t>(1)</w:t>
            </w:r>
          </w:p>
        </w:tc>
        <w:tc>
          <w:tcPr>
            <w:tcW w:w="1134" w:type="dxa"/>
            <w:shd w:val="clear" w:color="auto" w:fill="FFFFFF"/>
          </w:tcPr>
          <w:p w14:paraId="36050768"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第二主題露營Have Fun第2單元露營規畫師</w:t>
            </w:r>
          </w:p>
          <w:p w14:paraId="79F9F752"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0591FD21"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【品德教育】</w:t>
            </w:r>
          </w:p>
          <w:p w14:paraId="4CA883AD"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【環境教育】</w:t>
            </w:r>
          </w:p>
          <w:p w14:paraId="77D04F86"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家政：第四主題飲食新風貌第2單元共享野餐趣</w:t>
            </w:r>
          </w:p>
          <w:p w14:paraId="0D87B30E"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29ECDECD"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【生涯規劃】</w:t>
            </w:r>
          </w:p>
          <w:p w14:paraId="7F2C3995"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【家庭教育】</w:t>
            </w:r>
          </w:p>
          <w:p w14:paraId="5EAA0489"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輔導：第</w:t>
            </w:r>
            <w:r w:rsidRPr="00802333">
              <w:rPr>
                <w:rFonts w:ascii="Calibri" w:eastAsia="Calibri" w:hAnsi="Calibri" w:cs="Calibri"/>
              </w:rPr>
              <w:lastRenderedPageBreak/>
              <w:t>六主題美麗「心」境界第1單元從「心」出發</w:t>
            </w:r>
          </w:p>
          <w:p w14:paraId="3B7CDBE7"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400D087B"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41CB954B" w14:textId="4F0B2F2C" w:rsidR="007E04C0" w:rsidRPr="00802333" w:rsidRDefault="007E04C0" w:rsidP="007E04C0">
            <w:pPr>
              <w:jc w:val="both"/>
              <w:rPr>
                <w:rFonts w:eastAsia="標楷體"/>
              </w:rPr>
            </w:pPr>
            <w:r w:rsidRPr="00802333">
              <w:rPr>
                <w:rFonts w:ascii="標楷體" w:eastAsia="標楷體" w:hAnsi="標楷體" w:cs="標楷體"/>
              </w:rPr>
              <w:t>【生涯規劃】</w:t>
            </w:r>
          </w:p>
        </w:tc>
        <w:tc>
          <w:tcPr>
            <w:tcW w:w="1134" w:type="dxa"/>
            <w:shd w:val="clear" w:color="auto" w:fill="FFFFFF"/>
            <w:vAlign w:val="center"/>
          </w:tcPr>
          <w:p w14:paraId="695CEDB8"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第三冊第2章進階程式(1)</w:t>
            </w:r>
          </w:p>
          <w:p w14:paraId="2D18A168"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2-3Scratch程式設計-分身篇</w:t>
            </w:r>
          </w:p>
          <w:p w14:paraId="24F4EC66"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hint="eastAsia"/>
                <w:kern w:val="0"/>
                <w:sz w:val="20"/>
                <w:szCs w:val="20"/>
              </w:rPr>
              <w:t>1. 能根據選定材料，選擇相應的加工方式與加工工具。</w:t>
            </w:r>
          </w:p>
          <w:p w14:paraId="631DC1D2"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hint="eastAsia"/>
                <w:kern w:val="0"/>
                <w:sz w:val="20"/>
                <w:szCs w:val="20"/>
              </w:rPr>
              <w:t>2. 能根據任務目標設計製作動力越野車完成挑戰。</w:t>
            </w:r>
          </w:p>
          <w:p w14:paraId="07A17B0C"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hint="eastAsia"/>
                <w:kern w:val="0"/>
                <w:sz w:val="20"/>
                <w:szCs w:val="20"/>
              </w:rPr>
              <w:t>3. 能正確且安全的操作加工工具。</w:t>
            </w:r>
          </w:p>
          <w:p w14:paraId="3E9A8502" w14:textId="77777777" w:rsidR="007E04C0" w:rsidRPr="00802333" w:rsidRDefault="007E04C0" w:rsidP="007E04C0">
            <w:pPr>
              <w:jc w:val="both"/>
              <w:rPr>
                <w:rFonts w:ascii="標楷體" w:eastAsia="標楷體" w:hAnsi="標楷體" w:cs="Arial"/>
                <w:kern w:val="0"/>
                <w:sz w:val="20"/>
                <w:szCs w:val="20"/>
              </w:rPr>
            </w:pPr>
            <w:r w:rsidRPr="00802333">
              <w:rPr>
                <w:rFonts w:ascii="標楷體" w:eastAsia="標楷體" w:hAnsi="標楷體" w:cs="Arial" w:hint="eastAsia"/>
                <w:kern w:val="0"/>
                <w:sz w:val="20"/>
                <w:szCs w:val="20"/>
              </w:rPr>
              <w:t>4. 了解加工安全意義，體認安全防護用具的重要性。</w:t>
            </w:r>
          </w:p>
          <w:p w14:paraId="29B48FA2" w14:textId="77777777" w:rsidR="007E04C0" w:rsidRPr="00802333" w:rsidRDefault="007E04C0" w:rsidP="007E04C0">
            <w:pPr>
              <w:jc w:val="both"/>
              <w:rPr>
                <w:rFonts w:ascii="標楷體" w:eastAsia="標楷體" w:hAnsi="標楷體" w:cs="Arial"/>
                <w:kern w:val="0"/>
                <w:sz w:val="20"/>
                <w:szCs w:val="20"/>
              </w:rPr>
            </w:pPr>
          </w:p>
          <w:p w14:paraId="3A2B249B" w14:textId="27606853" w:rsidR="007E04C0" w:rsidRPr="00802333" w:rsidRDefault="007E04C0" w:rsidP="007E04C0">
            <w:pPr>
              <w:jc w:val="both"/>
              <w:rPr>
                <w:rFonts w:eastAsia="標楷體"/>
              </w:rPr>
            </w:pPr>
            <w:r w:rsidRPr="00802333">
              <w:rPr>
                <w:rFonts w:eastAsia="標楷體" w:hint="eastAsia"/>
              </w:rPr>
              <w:t>搜尋演算法程式設計</w:t>
            </w:r>
          </w:p>
        </w:tc>
        <w:tc>
          <w:tcPr>
            <w:tcW w:w="992" w:type="dxa"/>
          </w:tcPr>
          <w:p w14:paraId="63D063E1" w14:textId="77777777" w:rsidR="007E04C0" w:rsidRPr="00802333" w:rsidRDefault="007E04C0" w:rsidP="007E04C0">
            <w:pPr>
              <w:pStyle w:val="Web"/>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第5</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4章</w:t>
            </w:r>
          </w:p>
          <w:p w14:paraId="4C949996" w14:textId="77777777" w:rsidR="007E04C0" w:rsidRPr="00802333" w:rsidRDefault="007E04C0" w:rsidP="007E04C0">
            <w:pPr>
              <w:pStyle w:val="Web"/>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合作無間──籃球</w:t>
            </w:r>
          </w:p>
          <w:p w14:paraId="2428174A" w14:textId="7BD4EA14" w:rsidR="007E04C0" w:rsidRPr="00802333" w:rsidRDefault="007E04C0" w:rsidP="007E04C0">
            <w:pPr>
              <w:jc w:val="both"/>
              <w:rPr>
                <w:rFonts w:eastAsia="標楷體"/>
              </w:rPr>
            </w:pPr>
            <w:r w:rsidRPr="00802333">
              <w:rPr>
                <w:rFonts w:hint="eastAsia"/>
                <w:sz w:val="20"/>
                <w:szCs w:val="20"/>
              </w:rPr>
              <w:t>【人權教育】</w:t>
            </w:r>
          </w:p>
        </w:tc>
      </w:tr>
      <w:tr w:rsidR="00802333" w:rsidRPr="00802333" w14:paraId="072E7FD1" w14:textId="77777777" w:rsidTr="00F457D1">
        <w:trPr>
          <w:cantSplit/>
          <w:trHeight w:val="780"/>
          <w:jc w:val="center"/>
        </w:trPr>
        <w:tc>
          <w:tcPr>
            <w:tcW w:w="597" w:type="dxa"/>
            <w:gridSpan w:val="2"/>
            <w:vAlign w:val="center"/>
          </w:tcPr>
          <w:p w14:paraId="48F766EB" w14:textId="727309D8"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6</w:t>
            </w:r>
          </w:p>
        </w:tc>
        <w:tc>
          <w:tcPr>
            <w:tcW w:w="672" w:type="dxa"/>
            <w:vAlign w:val="center"/>
          </w:tcPr>
          <w:p w14:paraId="563421C2" w14:textId="424D980F"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12/11~12/15</w:t>
            </w:r>
          </w:p>
        </w:tc>
        <w:tc>
          <w:tcPr>
            <w:tcW w:w="994" w:type="dxa"/>
            <w:gridSpan w:val="2"/>
            <w:vAlign w:val="center"/>
          </w:tcPr>
          <w:p w14:paraId="35CF4334"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第七課張釋之執法</w:t>
            </w:r>
          </w:p>
          <w:p w14:paraId="6B51EDDE"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【人權教育】</w:t>
            </w:r>
          </w:p>
          <w:p w14:paraId="28FFE7E5" w14:textId="411F3E88" w:rsidR="007E04C0" w:rsidRPr="00802333" w:rsidRDefault="007E04C0" w:rsidP="007E04C0">
            <w:pPr>
              <w:jc w:val="both"/>
              <w:rPr>
                <w:rFonts w:eastAsia="標楷體"/>
              </w:rPr>
            </w:pPr>
            <w:r w:rsidRPr="00802333">
              <w:rPr>
                <w:rFonts w:ascii="標楷體" w:eastAsia="標楷體" w:hAnsi="標楷體" w:hint="eastAsia"/>
                <w:bCs/>
                <w:sz w:val="20"/>
                <w:szCs w:val="20"/>
              </w:rPr>
              <w:t>【法治教育】</w:t>
            </w:r>
          </w:p>
        </w:tc>
        <w:tc>
          <w:tcPr>
            <w:tcW w:w="993" w:type="dxa"/>
          </w:tcPr>
          <w:p w14:paraId="11B1EEB8"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5 My Family Will Take a Trip to Japan</w:t>
            </w:r>
          </w:p>
          <w:p w14:paraId="721FC323"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6 How Do We Get There from the Station?</w:t>
            </w:r>
          </w:p>
          <w:p w14:paraId="478E0732"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【戶外教育】</w:t>
            </w:r>
          </w:p>
          <w:p w14:paraId="7C6FFC8D" w14:textId="2EB6D392" w:rsidR="007E04C0" w:rsidRPr="00802333" w:rsidRDefault="007E04C0" w:rsidP="007E04C0">
            <w:pPr>
              <w:jc w:val="both"/>
              <w:rPr>
                <w:rFonts w:eastAsia="標楷體"/>
              </w:rPr>
            </w:pPr>
            <w:r w:rsidRPr="00802333">
              <w:rPr>
                <w:rFonts w:ascii="標楷體" w:eastAsia="標楷體" w:hAnsi="標楷體" w:hint="eastAsia"/>
                <w:sz w:val="22"/>
                <w:szCs w:val="22"/>
              </w:rPr>
              <w:t>【資訊教育】</w:t>
            </w:r>
          </w:p>
        </w:tc>
        <w:tc>
          <w:tcPr>
            <w:tcW w:w="992" w:type="dxa"/>
            <w:tcBorders>
              <w:top w:val="single" w:sz="4" w:space="0" w:color="000000"/>
              <w:left w:val="single" w:sz="4" w:space="0" w:color="000000"/>
              <w:bottom w:val="single" w:sz="4" w:space="0" w:color="000000"/>
              <w:right w:val="single" w:sz="4" w:space="0" w:color="000000"/>
            </w:tcBorders>
          </w:tcPr>
          <w:p w14:paraId="3E2BC28B" w14:textId="77777777" w:rsidR="007E04C0" w:rsidRPr="00802333" w:rsidRDefault="007E04C0" w:rsidP="007E04C0">
            <w:pPr>
              <w:rPr>
                <w:rFonts w:ascii="標楷體" w:eastAsia="標楷體" w:hAnsi="標楷體"/>
              </w:rPr>
            </w:pPr>
            <w:r w:rsidRPr="00802333">
              <w:rPr>
                <w:rFonts w:ascii="標楷體" w:eastAsia="標楷體" w:hAnsi="標楷體" w:hint="eastAsia"/>
              </w:rPr>
              <w:t>三、共愛傳出去 5.九二一的故事</w:t>
            </w:r>
          </w:p>
          <w:p w14:paraId="2FD32424" w14:textId="77777777" w:rsidR="007E04C0" w:rsidRPr="00802333" w:rsidRDefault="007E04C0" w:rsidP="007E04C0">
            <w:pPr>
              <w:rPr>
                <w:rFonts w:ascii="標楷體" w:eastAsia="標楷體" w:hAnsi="標楷體"/>
              </w:rPr>
            </w:pPr>
            <w:r w:rsidRPr="00802333">
              <w:rPr>
                <w:rFonts w:ascii="標楷體" w:eastAsia="標楷體" w:hAnsi="標楷體"/>
              </w:rPr>
              <w:t>【防災教育】</w:t>
            </w:r>
          </w:p>
          <w:p w14:paraId="521E4428" w14:textId="77777777" w:rsidR="007E04C0" w:rsidRPr="00802333" w:rsidRDefault="007E04C0" w:rsidP="007E04C0">
            <w:pPr>
              <w:rPr>
                <w:rFonts w:ascii="標楷體" w:eastAsia="標楷體" w:hAnsi="標楷體"/>
              </w:rPr>
            </w:pPr>
            <w:r w:rsidRPr="00802333">
              <w:rPr>
                <w:rFonts w:ascii="標楷體" w:eastAsia="標楷體" w:hAnsi="標楷體"/>
              </w:rPr>
              <w:t>【品德教育】</w:t>
            </w:r>
          </w:p>
          <w:p w14:paraId="6F38AE8C" w14:textId="6E298C85" w:rsidR="007E04C0" w:rsidRPr="00802333" w:rsidRDefault="007E04C0" w:rsidP="007E04C0">
            <w:pPr>
              <w:jc w:val="both"/>
              <w:rPr>
                <w:rFonts w:eastAsia="標楷體"/>
              </w:rPr>
            </w:pPr>
            <w:r w:rsidRPr="00802333">
              <w:rPr>
                <w:rFonts w:ascii="標楷體" w:eastAsia="標楷體" w:hAnsi="標楷體"/>
              </w:rPr>
              <w:t>【生命教育】</w:t>
            </w:r>
          </w:p>
        </w:tc>
        <w:tc>
          <w:tcPr>
            <w:tcW w:w="992" w:type="dxa"/>
            <w:tcBorders>
              <w:top w:val="single" w:sz="4" w:space="0" w:color="000000"/>
              <w:left w:val="single" w:sz="4" w:space="0" w:color="000000"/>
              <w:bottom w:val="single" w:sz="4" w:space="0" w:color="000000"/>
              <w:right w:val="single" w:sz="4" w:space="0" w:color="000000"/>
            </w:tcBorders>
          </w:tcPr>
          <w:p w14:paraId="3AB3EC7B" w14:textId="77777777" w:rsidR="007E04C0" w:rsidRPr="00802333" w:rsidRDefault="007E04C0" w:rsidP="007E04C0">
            <w:pPr>
              <w:autoSpaceDE w:val="0"/>
              <w:autoSpaceDN w:val="0"/>
              <w:adjustRightInd w:val="0"/>
              <w:spacing w:line="0" w:lineRule="atLeast"/>
              <w:rPr>
                <w:rFonts w:ascii="標楷體" w:eastAsia="標楷體" w:hAnsi="標楷體"/>
              </w:rPr>
            </w:pPr>
            <w:r w:rsidRPr="00802333">
              <w:rPr>
                <w:rFonts w:ascii="標楷體" w:eastAsia="標楷體" w:hAnsi="標楷體" w:hint="eastAsia"/>
              </w:rPr>
              <w:t>三、網路个世界5</w:t>
            </w:r>
            <w:r w:rsidRPr="00802333">
              <w:rPr>
                <w:rFonts w:ascii="標楷體" w:eastAsia="標楷體" w:hAnsi="標楷體"/>
              </w:rPr>
              <w:t>.</w:t>
            </w:r>
            <w:r w:rsidRPr="00802333">
              <w:rPr>
                <w:rFonts w:ascii="標楷體" w:eastAsia="標楷體" w:hAnsi="標楷體" w:hint="eastAsia"/>
              </w:rPr>
              <w:t>遠方个問安</w:t>
            </w:r>
          </w:p>
          <w:p w14:paraId="6C8D1E7A" w14:textId="2383F491" w:rsidR="007E04C0" w:rsidRPr="00802333" w:rsidRDefault="007E04C0" w:rsidP="007E04C0">
            <w:pPr>
              <w:jc w:val="both"/>
              <w:rPr>
                <w:rFonts w:eastAsia="標楷體"/>
              </w:rPr>
            </w:pPr>
            <w:r w:rsidRPr="00802333">
              <w:rPr>
                <w:rFonts w:ascii="標楷體" w:eastAsia="標楷體" w:hAnsi="標楷體"/>
              </w:rPr>
              <w:t>【資訊教育】</w:t>
            </w:r>
          </w:p>
        </w:tc>
        <w:tc>
          <w:tcPr>
            <w:tcW w:w="851" w:type="dxa"/>
          </w:tcPr>
          <w:p w14:paraId="7CD724A1" w14:textId="77777777" w:rsidR="007E04C0" w:rsidRPr="00802333" w:rsidRDefault="007E04C0" w:rsidP="007E04C0">
            <w:pPr>
              <w:jc w:val="both"/>
              <w:rPr>
                <w:rFonts w:eastAsia="標楷體"/>
              </w:rPr>
            </w:pPr>
          </w:p>
        </w:tc>
        <w:tc>
          <w:tcPr>
            <w:tcW w:w="1134" w:type="dxa"/>
          </w:tcPr>
          <w:p w14:paraId="36B62B6D"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元四</w:t>
            </w:r>
          </w:p>
          <w:p w14:paraId="64A52D7F" w14:textId="05ACB4BD" w:rsidR="007E04C0" w:rsidRPr="00802333" w:rsidRDefault="007E04C0" w:rsidP="007E04C0">
            <w:pPr>
              <w:jc w:val="both"/>
              <w:rPr>
                <w:rFonts w:eastAsia="標楷體"/>
              </w:rPr>
            </w:pPr>
            <w:r w:rsidRPr="00802333">
              <w:rPr>
                <w:rFonts w:eastAsia="標楷體" w:hint="eastAsia"/>
              </w:rPr>
              <w:t>捉迷藏</w:t>
            </w:r>
            <w:r w:rsidRPr="00802333">
              <w:rPr>
                <w:rFonts w:ascii="標楷體" w:eastAsia="標楷體" w:hAnsi="標楷體" w:hint="eastAsia"/>
                <w:sz w:val="22"/>
                <w:szCs w:val="22"/>
              </w:rPr>
              <w:t>【戶外教育】</w:t>
            </w:r>
          </w:p>
        </w:tc>
        <w:tc>
          <w:tcPr>
            <w:tcW w:w="1134" w:type="dxa"/>
            <w:vAlign w:val="center"/>
          </w:tcPr>
          <w:p w14:paraId="1D16E470"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第4章 一元二次方程式</w:t>
            </w:r>
          </w:p>
          <w:p w14:paraId="12466B4A"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4-1因式分解法解一元二次方程式、</w:t>
            </w:r>
          </w:p>
          <w:p w14:paraId="328EBE1D"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4-2</w:t>
            </w:r>
          </w:p>
          <w:p w14:paraId="29203C46"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配方法與公式解</w:t>
            </w:r>
          </w:p>
          <w:p w14:paraId="54B505D2"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2FCF4877" w14:textId="3FAD3290" w:rsidR="007E04C0" w:rsidRPr="00802333" w:rsidRDefault="007E04C0" w:rsidP="007E04C0">
            <w:pPr>
              <w:jc w:val="both"/>
              <w:rPr>
                <w:rFonts w:eastAsia="標楷體"/>
              </w:rPr>
            </w:pPr>
            <w:r w:rsidRPr="00802333">
              <w:rPr>
                <w:rFonts w:ascii="標楷體" w:eastAsia="標楷體" w:hAnsi="標楷體" w:hint="eastAsia"/>
                <w:bCs/>
                <w:sz w:val="20"/>
                <w:szCs w:val="20"/>
              </w:rPr>
              <w:t>【品德教育】</w:t>
            </w:r>
          </w:p>
        </w:tc>
        <w:tc>
          <w:tcPr>
            <w:tcW w:w="992" w:type="dxa"/>
            <w:vAlign w:val="center"/>
          </w:tcPr>
          <w:p w14:paraId="0D970417"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第二篇 第一章 全球氣候概述與氣候變遷【環境教育】</w:t>
            </w:r>
          </w:p>
          <w:p w14:paraId="75849F00"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第三篇 第五章 西力衝擊下的東亞世界</w:t>
            </w:r>
          </w:p>
          <w:p w14:paraId="3E1BC337" w14:textId="7BD4A920" w:rsidR="007E04C0" w:rsidRPr="00802333" w:rsidRDefault="007E04C0" w:rsidP="007E04C0">
            <w:pPr>
              <w:jc w:val="both"/>
              <w:rPr>
                <w:rFonts w:eastAsia="標楷體"/>
              </w:rPr>
            </w:pPr>
            <w:r w:rsidRPr="00802333">
              <w:rPr>
                <w:rFonts w:ascii="標楷體" w:eastAsia="標楷體" w:hAnsi="標楷體" w:hint="eastAsia"/>
              </w:rPr>
              <w:t>第四篇 第五章 地方政府</w:t>
            </w:r>
          </w:p>
        </w:tc>
        <w:tc>
          <w:tcPr>
            <w:tcW w:w="1134" w:type="dxa"/>
          </w:tcPr>
          <w:p w14:paraId="5BECB9FB"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5‧3熱對物質的影響</w:t>
            </w:r>
          </w:p>
          <w:p w14:paraId="23A7BDC8"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4A1CE17B" w14:textId="77777777" w:rsidR="007E04C0" w:rsidRPr="00802333" w:rsidRDefault="007E04C0" w:rsidP="007E04C0">
            <w:pPr>
              <w:jc w:val="both"/>
              <w:rPr>
                <w:rFonts w:eastAsia="標楷體"/>
              </w:rPr>
            </w:pPr>
          </w:p>
        </w:tc>
        <w:tc>
          <w:tcPr>
            <w:tcW w:w="992" w:type="dxa"/>
            <w:gridSpan w:val="2"/>
            <w:vAlign w:val="center"/>
          </w:tcPr>
          <w:p w14:paraId="57786A40"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 xml:space="preserve">第四課 </w:t>
            </w:r>
            <w:r w:rsidRPr="00802333">
              <w:rPr>
                <w:rFonts w:ascii="標楷體" w:eastAsia="標楷體" w:hAnsi="標楷體" w:hint="eastAsia"/>
                <w:kern w:val="0"/>
                <w:sz w:val="20"/>
                <w:szCs w:val="20"/>
              </w:rPr>
              <w:t>創造廣告</w:t>
            </w:r>
            <w:r w:rsidRPr="00802333">
              <w:rPr>
                <w:rFonts w:ascii="標楷體" w:eastAsia="標楷體" w:hAnsi="標楷體" w:hint="eastAsia"/>
                <w:sz w:val="20"/>
                <w:szCs w:val="20"/>
              </w:rPr>
              <w:t>(1)</w:t>
            </w:r>
          </w:p>
          <w:p w14:paraId="4190F2CA"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第八課 廣告音樂知多少(1)</w:t>
            </w:r>
          </w:p>
          <w:p w14:paraId="510316FB" w14:textId="70BF0B8B" w:rsidR="007E04C0" w:rsidRPr="00802333" w:rsidRDefault="007E04C0" w:rsidP="007E04C0">
            <w:pPr>
              <w:jc w:val="both"/>
              <w:rPr>
                <w:rFonts w:eastAsia="標楷體"/>
              </w:rPr>
            </w:pPr>
            <w:r w:rsidRPr="00802333">
              <w:rPr>
                <w:rFonts w:ascii="標楷體" w:eastAsia="標楷體" w:hAnsi="標楷體" w:hint="eastAsia"/>
                <w:sz w:val="20"/>
                <w:szCs w:val="20"/>
              </w:rPr>
              <w:t xml:space="preserve">第十二課 </w:t>
            </w:r>
            <w:r w:rsidRPr="00802333">
              <w:rPr>
                <w:rFonts w:ascii="標楷體" w:eastAsia="標楷體" w:hAnsi="標楷體" w:hint="eastAsia"/>
                <w:kern w:val="0"/>
                <w:sz w:val="20"/>
                <w:szCs w:val="20"/>
              </w:rPr>
              <w:t>創意廣告新點子</w:t>
            </w:r>
            <w:r w:rsidRPr="00802333">
              <w:rPr>
                <w:rFonts w:ascii="標楷體" w:eastAsia="標楷體" w:hAnsi="標楷體" w:hint="eastAsia"/>
                <w:sz w:val="20"/>
                <w:szCs w:val="20"/>
              </w:rPr>
              <w:t>(1) 【生命教育】</w:t>
            </w:r>
          </w:p>
        </w:tc>
        <w:tc>
          <w:tcPr>
            <w:tcW w:w="1134" w:type="dxa"/>
            <w:shd w:val="clear" w:color="auto" w:fill="FFFFFF"/>
          </w:tcPr>
          <w:p w14:paraId="7B1D98AD"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第二主題露營Have Fun第2單元露營規畫師</w:t>
            </w:r>
          </w:p>
          <w:p w14:paraId="3977220E"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2A623AA5"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【品德教育】</w:t>
            </w:r>
          </w:p>
          <w:p w14:paraId="15709154"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【環境教育】</w:t>
            </w:r>
          </w:p>
          <w:p w14:paraId="1A83FEA3"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家政：第四主題飲食新風貌第2單元共享野餐趣</w:t>
            </w:r>
          </w:p>
          <w:p w14:paraId="54CC72C1"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425B3127"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【生涯規劃】</w:t>
            </w:r>
          </w:p>
          <w:p w14:paraId="3F79733E"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【家庭教育】</w:t>
            </w:r>
          </w:p>
          <w:p w14:paraId="3146F5B4"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輔導：第</w:t>
            </w:r>
            <w:r w:rsidRPr="00802333">
              <w:rPr>
                <w:rFonts w:ascii="Calibri" w:eastAsia="Calibri" w:hAnsi="Calibri" w:cs="Calibri"/>
              </w:rPr>
              <w:lastRenderedPageBreak/>
              <w:t>六主題美麗「心」境界第1單元從「心」出發</w:t>
            </w:r>
          </w:p>
          <w:p w14:paraId="0A4CCE9D"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3F9F16CE"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7E957937" w14:textId="553AB866" w:rsidR="007E04C0" w:rsidRPr="00802333" w:rsidRDefault="007E04C0" w:rsidP="007E04C0">
            <w:pPr>
              <w:jc w:val="both"/>
              <w:rPr>
                <w:rFonts w:eastAsia="標楷體"/>
              </w:rPr>
            </w:pPr>
            <w:r w:rsidRPr="00802333">
              <w:rPr>
                <w:rFonts w:ascii="標楷體" w:eastAsia="標楷體" w:hAnsi="標楷體" w:cs="標楷體"/>
              </w:rPr>
              <w:t>【生涯規劃】</w:t>
            </w:r>
          </w:p>
        </w:tc>
        <w:tc>
          <w:tcPr>
            <w:tcW w:w="1134" w:type="dxa"/>
            <w:shd w:val="clear" w:color="auto" w:fill="FFFFFF"/>
            <w:vAlign w:val="center"/>
          </w:tcPr>
          <w:p w14:paraId="0EFAEF67"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第三冊第2章進階程式(1)</w:t>
            </w:r>
          </w:p>
          <w:p w14:paraId="4BBEFF7C"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2-3Scratch程式設計-分身篇</w:t>
            </w:r>
            <w:r w:rsidRPr="00802333">
              <w:rPr>
                <w:rFonts w:ascii="新細明體" w:hAnsi="新細明體" w:cs="新細明體" w:hint="eastAsia"/>
                <w:bCs/>
                <w:sz w:val="20"/>
                <w:szCs w:val="20"/>
              </w:rPr>
              <w:t>～</w:t>
            </w:r>
            <w:r w:rsidRPr="00802333">
              <w:rPr>
                <w:rFonts w:ascii="標楷體" w:eastAsia="標楷體" w:hAnsi="標楷體" w:hint="eastAsia"/>
                <w:bCs/>
                <w:sz w:val="20"/>
                <w:szCs w:val="20"/>
              </w:rPr>
              <w:t>習作第二章</w:t>
            </w:r>
          </w:p>
          <w:p w14:paraId="7C864641" w14:textId="77777777" w:rsidR="007E04C0" w:rsidRPr="00802333" w:rsidRDefault="007E04C0" w:rsidP="007E04C0">
            <w:pPr>
              <w:jc w:val="both"/>
              <w:rPr>
                <w:rFonts w:ascii="標楷體" w:eastAsia="標楷體" w:hAnsi="標楷體" w:cs="Arial"/>
                <w:kern w:val="0"/>
                <w:sz w:val="20"/>
                <w:szCs w:val="20"/>
              </w:rPr>
            </w:pPr>
            <w:r w:rsidRPr="00802333">
              <w:rPr>
                <w:rFonts w:ascii="標楷體" w:eastAsia="標楷體" w:hAnsi="標楷體" w:cs="Arial"/>
                <w:kern w:val="0"/>
                <w:sz w:val="20"/>
                <w:szCs w:val="20"/>
              </w:rPr>
              <w:t>1. 能根據任務目標設計製作動力越野車完成挑戰。</w:t>
            </w:r>
          </w:p>
          <w:p w14:paraId="42C822D7" w14:textId="77777777" w:rsidR="007E04C0" w:rsidRPr="00802333" w:rsidRDefault="007E04C0" w:rsidP="007E04C0">
            <w:pPr>
              <w:jc w:val="both"/>
              <w:rPr>
                <w:rFonts w:eastAsia="標楷體"/>
              </w:rPr>
            </w:pPr>
          </w:p>
          <w:p w14:paraId="4758319C" w14:textId="5964A247" w:rsidR="007E04C0" w:rsidRPr="00802333" w:rsidRDefault="007E04C0" w:rsidP="007E04C0">
            <w:pPr>
              <w:jc w:val="both"/>
              <w:rPr>
                <w:rFonts w:eastAsia="標楷體"/>
              </w:rPr>
            </w:pPr>
            <w:r w:rsidRPr="00802333">
              <w:rPr>
                <w:rFonts w:eastAsia="標楷體" w:hint="eastAsia"/>
              </w:rPr>
              <w:t>搜尋演算法程式設計</w:t>
            </w:r>
          </w:p>
        </w:tc>
        <w:tc>
          <w:tcPr>
            <w:tcW w:w="992" w:type="dxa"/>
          </w:tcPr>
          <w:p w14:paraId="3224F242" w14:textId="77777777" w:rsidR="007E04C0" w:rsidRPr="00802333" w:rsidRDefault="007E04C0" w:rsidP="007E04C0">
            <w:pPr>
              <w:rPr>
                <w:sz w:val="20"/>
                <w:szCs w:val="20"/>
              </w:rPr>
            </w:pPr>
            <w:r w:rsidRPr="00802333">
              <w:rPr>
                <w:rFonts w:hint="eastAsia"/>
                <w:sz w:val="20"/>
                <w:szCs w:val="20"/>
              </w:rPr>
              <w:t>第</w:t>
            </w:r>
            <w:r w:rsidRPr="00802333">
              <w:rPr>
                <w:rFonts w:hint="eastAsia"/>
                <w:sz w:val="20"/>
                <w:szCs w:val="20"/>
              </w:rPr>
              <w:t>5</w:t>
            </w:r>
            <w:r w:rsidRPr="00802333">
              <w:rPr>
                <w:sz w:val="20"/>
                <w:szCs w:val="20"/>
              </w:rPr>
              <w:t>-</w:t>
            </w:r>
            <w:r w:rsidRPr="00802333">
              <w:rPr>
                <w:rFonts w:hint="eastAsia"/>
                <w:sz w:val="20"/>
                <w:szCs w:val="20"/>
              </w:rPr>
              <w:t>5</w:t>
            </w:r>
            <w:r w:rsidRPr="00802333">
              <w:rPr>
                <w:rFonts w:hint="eastAsia"/>
                <w:sz w:val="20"/>
                <w:szCs w:val="20"/>
              </w:rPr>
              <w:t>章攻占堡壘──棒壘球</w:t>
            </w:r>
          </w:p>
          <w:p w14:paraId="1D74069D" w14:textId="4E6EA485" w:rsidR="007E04C0" w:rsidRPr="00802333" w:rsidRDefault="007E04C0" w:rsidP="007E04C0">
            <w:pPr>
              <w:jc w:val="both"/>
              <w:rPr>
                <w:rFonts w:eastAsia="標楷體"/>
              </w:rPr>
            </w:pPr>
            <w:r w:rsidRPr="00802333">
              <w:rPr>
                <w:rFonts w:hint="eastAsia"/>
                <w:sz w:val="20"/>
                <w:szCs w:val="20"/>
              </w:rPr>
              <w:t>【性別平等教育】</w:t>
            </w:r>
          </w:p>
        </w:tc>
      </w:tr>
      <w:tr w:rsidR="00802333" w:rsidRPr="00802333" w14:paraId="51BB6FD0" w14:textId="77777777" w:rsidTr="00F457D1">
        <w:trPr>
          <w:cantSplit/>
          <w:trHeight w:val="780"/>
          <w:jc w:val="center"/>
        </w:trPr>
        <w:tc>
          <w:tcPr>
            <w:tcW w:w="597" w:type="dxa"/>
            <w:gridSpan w:val="2"/>
            <w:vAlign w:val="center"/>
          </w:tcPr>
          <w:p w14:paraId="2B4075A8" w14:textId="66AEBC00"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7</w:t>
            </w:r>
          </w:p>
        </w:tc>
        <w:tc>
          <w:tcPr>
            <w:tcW w:w="672" w:type="dxa"/>
            <w:vAlign w:val="center"/>
          </w:tcPr>
          <w:p w14:paraId="62EE6CD2" w14:textId="586F289C"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12/18~12/22</w:t>
            </w:r>
          </w:p>
        </w:tc>
        <w:tc>
          <w:tcPr>
            <w:tcW w:w="994" w:type="dxa"/>
            <w:gridSpan w:val="2"/>
            <w:vAlign w:val="center"/>
          </w:tcPr>
          <w:p w14:paraId="3B75D5FE"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第七課張釋之執法</w:t>
            </w:r>
          </w:p>
          <w:p w14:paraId="329F4BA3"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【人權教育】</w:t>
            </w:r>
          </w:p>
          <w:p w14:paraId="6FD1965E" w14:textId="2425884E" w:rsidR="007E04C0" w:rsidRPr="00802333" w:rsidRDefault="007E04C0" w:rsidP="007E04C0">
            <w:pPr>
              <w:jc w:val="both"/>
              <w:rPr>
                <w:rFonts w:eastAsia="標楷體"/>
              </w:rPr>
            </w:pPr>
            <w:r w:rsidRPr="00802333">
              <w:rPr>
                <w:rFonts w:ascii="標楷體" w:eastAsia="標楷體" w:hAnsi="標楷體" w:hint="eastAsia"/>
                <w:bCs/>
                <w:sz w:val="20"/>
                <w:szCs w:val="20"/>
              </w:rPr>
              <w:t>【法治教育】</w:t>
            </w:r>
          </w:p>
        </w:tc>
        <w:tc>
          <w:tcPr>
            <w:tcW w:w="993" w:type="dxa"/>
          </w:tcPr>
          <w:p w14:paraId="36DF49AD"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6 How Do We Get There from the Station?</w:t>
            </w:r>
          </w:p>
          <w:p w14:paraId="56828B6F" w14:textId="2F1A502F" w:rsidR="007E04C0" w:rsidRPr="00802333" w:rsidRDefault="007E04C0" w:rsidP="007E04C0">
            <w:pPr>
              <w:jc w:val="both"/>
              <w:rPr>
                <w:rFonts w:eastAsia="標楷體"/>
              </w:rPr>
            </w:pPr>
            <w:r w:rsidRPr="00802333">
              <w:rPr>
                <w:rFonts w:ascii="標楷體" w:eastAsia="標楷體" w:hAnsi="標楷體" w:hint="eastAsia"/>
                <w:sz w:val="22"/>
                <w:szCs w:val="22"/>
              </w:rPr>
              <w:t>【資訊教育】</w:t>
            </w:r>
          </w:p>
        </w:tc>
        <w:tc>
          <w:tcPr>
            <w:tcW w:w="992" w:type="dxa"/>
            <w:tcBorders>
              <w:top w:val="single" w:sz="4" w:space="0" w:color="000000"/>
              <w:left w:val="single" w:sz="4" w:space="0" w:color="000000"/>
              <w:bottom w:val="single" w:sz="4" w:space="0" w:color="000000"/>
              <w:right w:val="single" w:sz="4" w:space="0" w:color="000000"/>
            </w:tcBorders>
          </w:tcPr>
          <w:p w14:paraId="4B00A9ED" w14:textId="77777777" w:rsidR="007E04C0" w:rsidRPr="00802333" w:rsidRDefault="007E04C0" w:rsidP="007E04C0">
            <w:pPr>
              <w:rPr>
                <w:rFonts w:ascii="標楷體" w:eastAsia="標楷體" w:hAnsi="標楷體"/>
              </w:rPr>
            </w:pPr>
            <w:r w:rsidRPr="00802333">
              <w:rPr>
                <w:rFonts w:ascii="標楷體" w:eastAsia="標楷體" w:hAnsi="標楷體" w:hint="eastAsia"/>
              </w:rPr>
              <w:t>三、共愛傳出去 5.九二一的故事</w:t>
            </w:r>
          </w:p>
          <w:p w14:paraId="7383BA3E" w14:textId="77777777" w:rsidR="007E04C0" w:rsidRPr="00802333" w:rsidRDefault="007E04C0" w:rsidP="007E04C0">
            <w:pPr>
              <w:rPr>
                <w:rFonts w:ascii="標楷體" w:eastAsia="標楷體" w:hAnsi="標楷體"/>
              </w:rPr>
            </w:pPr>
            <w:r w:rsidRPr="00802333">
              <w:rPr>
                <w:rFonts w:ascii="標楷體" w:eastAsia="標楷體" w:hAnsi="標楷體"/>
              </w:rPr>
              <w:t>【防災教育】</w:t>
            </w:r>
          </w:p>
          <w:p w14:paraId="1F8CD1DD" w14:textId="77777777" w:rsidR="007E04C0" w:rsidRPr="00802333" w:rsidRDefault="007E04C0" w:rsidP="007E04C0">
            <w:pPr>
              <w:rPr>
                <w:rFonts w:ascii="標楷體" w:eastAsia="標楷體" w:hAnsi="標楷體"/>
              </w:rPr>
            </w:pPr>
            <w:r w:rsidRPr="00802333">
              <w:rPr>
                <w:rFonts w:ascii="標楷體" w:eastAsia="標楷體" w:hAnsi="標楷體"/>
              </w:rPr>
              <w:t>【品德教育】</w:t>
            </w:r>
          </w:p>
          <w:p w14:paraId="692C01C1" w14:textId="785BD024" w:rsidR="007E04C0" w:rsidRPr="00802333" w:rsidRDefault="007E04C0" w:rsidP="007E04C0">
            <w:pPr>
              <w:jc w:val="both"/>
              <w:rPr>
                <w:rFonts w:eastAsia="標楷體"/>
              </w:rPr>
            </w:pPr>
            <w:r w:rsidRPr="00802333">
              <w:rPr>
                <w:rFonts w:ascii="標楷體" w:eastAsia="標楷體" w:hAnsi="標楷體"/>
              </w:rPr>
              <w:t>【生命教育】</w:t>
            </w:r>
          </w:p>
        </w:tc>
        <w:tc>
          <w:tcPr>
            <w:tcW w:w="992" w:type="dxa"/>
            <w:tcBorders>
              <w:top w:val="single" w:sz="4" w:space="0" w:color="000000"/>
              <w:left w:val="single" w:sz="4" w:space="0" w:color="000000"/>
              <w:bottom w:val="single" w:sz="4" w:space="0" w:color="000000"/>
              <w:right w:val="single" w:sz="4" w:space="0" w:color="000000"/>
            </w:tcBorders>
          </w:tcPr>
          <w:p w14:paraId="184A15E7" w14:textId="77777777" w:rsidR="007E04C0" w:rsidRPr="00802333" w:rsidRDefault="007E04C0" w:rsidP="007E04C0">
            <w:pPr>
              <w:autoSpaceDE w:val="0"/>
              <w:autoSpaceDN w:val="0"/>
              <w:adjustRightInd w:val="0"/>
              <w:spacing w:line="0" w:lineRule="atLeast"/>
              <w:rPr>
                <w:rFonts w:ascii="標楷體" w:eastAsia="標楷體" w:hAnsi="標楷體"/>
              </w:rPr>
            </w:pPr>
            <w:r w:rsidRPr="00802333">
              <w:rPr>
                <w:rFonts w:ascii="標楷體" w:eastAsia="標楷體" w:hAnsi="標楷體" w:hint="eastAsia"/>
              </w:rPr>
              <w:t>三、網路个世界6</w:t>
            </w:r>
            <w:r w:rsidRPr="00802333">
              <w:rPr>
                <w:rFonts w:ascii="標楷體" w:eastAsia="標楷體" w:hAnsi="標楷體"/>
              </w:rPr>
              <w:t>.</w:t>
            </w:r>
            <w:r w:rsidRPr="00802333">
              <w:rPr>
                <w:rFonts w:ascii="標楷體" w:eastAsia="標楷體" w:hAnsi="標楷體" w:hint="eastAsia"/>
              </w:rPr>
              <w:t>落仔早走遠咧</w:t>
            </w:r>
          </w:p>
          <w:p w14:paraId="584C408C" w14:textId="6D36ED5F" w:rsidR="007E04C0" w:rsidRPr="00802333" w:rsidRDefault="007E04C0" w:rsidP="007E04C0">
            <w:pPr>
              <w:jc w:val="both"/>
              <w:rPr>
                <w:rFonts w:eastAsia="標楷體"/>
              </w:rPr>
            </w:pPr>
            <w:r w:rsidRPr="00802333">
              <w:rPr>
                <w:rFonts w:ascii="標楷體" w:eastAsia="標楷體" w:hAnsi="標楷體"/>
              </w:rPr>
              <w:t>【資訊教育】</w:t>
            </w:r>
          </w:p>
        </w:tc>
        <w:tc>
          <w:tcPr>
            <w:tcW w:w="851" w:type="dxa"/>
          </w:tcPr>
          <w:p w14:paraId="0055293C" w14:textId="77777777" w:rsidR="007E04C0" w:rsidRPr="00802333" w:rsidRDefault="007E04C0" w:rsidP="007E04C0">
            <w:pPr>
              <w:jc w:val="both"/>
              <w:rPr>
                <w:rFonts w:eastAsia="標楷體"/>
              </w:rPr>
            </w:pPr>
          </w:p>
        </w:tc>
        <w:tc>
          <w:tcPr>
            <w:tcW w:w="1134" w:type="dxa"/>
          </w:tcPr>
          <w:p w14:paraId="6CA1E013"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元五</w:t>
            </w:r>
          </w:p>
          <w:p w14:paraId="5E1B8543" w14:textId="70D08966" w:rsidR="007E04C0" w:rsidRPr="00802333" w:rsidRDefault="007E04C0" w:rsidP="007E04C0">
            <w:pPr>
              <w:jc w:val="both"/>
              <w:rPr>
                <w:rFonts w:eastAsia="標楷體"/>
              </w:rPr>
            </w:pPr>
            <w:r w:rsidRPr="00802333">
              <w:rPr>
                <w:rFonts w:eastAsia="標楷體" w:hint="eastAsia"/>
              </w:rPr>
              <w:t>明天見【品德教育】</w:t>
            </w:r>
          </w:p>
        </w:tc>
        <w:tc>
          <w:tcPr>
            <w:tcW w:w="1134" w:type="dxa"/>
            <w:vAlign w:val="center"/>
          </w:tcPr>
          <w:p w14:paraId="7279A004"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第4章 一元二次方程式</w:t>
            </w:r>
          </w:p>
          <w:p w14:paraId="3EFCB443"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4-2</w:t>
            </w:r>
          </w:p>
          <w:p w14:paraId="7F9C3D16"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配方法與公式解</w:t>
            </w:r>
          </w:p>
          <w:p w14:paraId="27E07186"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60D44A75" w14:textId="686FF752" w:rsidR="007E04C0" w:rsidRPr="00802333" w:rsidRDefault="007E04C0" w:rsidP="007E04C0">
            <w:pPr>
              <w:jc w:val="both"/>
              <w:rPr>
                <w:rFonts w:eastAsia="標楷體"/>
              </w:rPr>
            </w:pPr>
            <w:r w:rsidRPr="00802333">
              <w:rPr>
                <w:rFonts w:ascii="標楷體" w:eastAsia="標楷體" w:hAnsi="標楷體" w:hint="eastAsia"/>
                <w:bCs/>
                <w:sz w:val="20"/>
                <w:szCs w:val="20"/>
              </w:rPr>
              <w:t>【品德教育】</w:t>
            </w:r>
          </w:p>
        </w:tc>
        <w:tc>
          <w:tcPr>
            <w:tcW w:w="992" w:type="dxa"/>
            <w:vAlign w:val="center"/>
          </w:tcPr>
          <w:p w14:paraId="286920A5"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第二篇 第一章 全球氣候概述與氣候變遷【環境教育】</w:t>
            </w:r>
          </w:p>
          <w:p w14:paraId="641622B2"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第三篇 第五章 西力衝擊下的東亞世界</w:t>
            </w:r>
          </w:p>
          <w:p w14:paraId="4B39610A" w14:textId="403DEED1" w:rsidR="007E04C0" w:rsidRPr="00802333" w:rsidRDefault="007E04C0" w:rsidP="007E04C0">
            <w:pPr>
              <w:jc w:val="both"/>
              <w:rPr>
                <w:rFonts w:eastAsia="標楷體"/>
              </w:rPr>
            </w:pPr>
            <w:r w:rsidRPr="00802333">
              <w:rPr>
                <w:rFonts w:ascii="標楷體" w:eastAsia="標楷體" w:hAnsi="標楷體" w:hint="eastAsia"/>
              </w:rPr>
              <w:t>第四篇 第五章 地方政府</w:t>
            </w:r>
          </w:p>
        </w:tc>
        <w:tc>
          <w:tcPr>
            <w:tcW w:w="1134" w:type="dxa"/>
          </w:tcPr>
          <w:p w14:paraId="75287533"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5‧4熱的傳播方式、6‧1元素的探索</w:t>
            </w:r>
          </w:p>
          <w:p w14:paraId="2C2513AC"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734CA41B" w14:textId="77777777" w:rsidR="007E04C0" w:rsidRPr="00802333" w:rsidRDefault="007E04C0" w:rsidP="007E04C0">
            <w:pPr>
              <w:jc w:val="both"/>
              <w:rPr>
                <w:rFonts w:eastAsia="標楷體"/>
              </w:rPr>
            </w:pPr>
          </w:p>
        </w:tc>
        <w:tc>
          <w:tcPr>
            <w:tcW w:w="992" w:type="dxa"/>
            <w:gridSpan w:val="2"/>
            <w:vAlign w:val="center"/>
          </w:tcPr>
          <w:p w14:paraId="6C2ABD5E"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 xml:space="preserve">第四課 </w:t>
            </w:r>
            <w:r w:rsidRPr="00802333">
              <w:rPr>
                <w:rFonts w:ascii="標楷體" w:eastAsia="標楷體" w:hAnsi="標楷體" w:hint="eastAsia"/>
                <w:kern w:val="0"/>
                <w:sz w:val="20"/>
                <w:szCs w:val="20"/>
              </w:rPr>
              <w:t>創造廣告</w:t>
            </w:r>
            <w:r w:rsidRPr="00802333">
              <w:rPr>
                <w:rFonts w:ascii="標楷體" w:eastAsia="標楷體" w:hAnsi="標楷體" w:hint="eastAsia"/>
                <w:sz w:val="20"/>
                <w:szCs w:val="20"/>
              </w:rPr>
              <w:t>(1)</w:t>
            </w:r>
          </w:p>
          <w:p w14:paraId="3EAFB250"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第八課 廣告音樂知多少(1)</w:t>
            </w:r>
          </w:p>
          <w:p w14:paraId="5E409A17" w14:textId="755887F1" w:rsidR="007E04C0" w:rsidRPr="00802333" w:rsidRDefault="007E04C0" w:rsidP="007E04C0">
            <w:pPr>
              <w:jc w:val="both"/>
              <w:rPr>
                <w:rFonts w:eastAsia="標楷體"/>
              </w:rPr>
            </w:pPr>
            <w:r w:rsidRPr="00802333">
              <w:rPr>
                <w:rFonts w:ascii="標楷體" w:eastAsia="標楷體" w:hAnsi="標楷體" w:hint="eastAsia"/>
                <w:sz w:val="20"/>
                <w:szCs w:val="20"/>
              </w:rPr>
              <w:t xml:space="preserve">第十二課 </w:t>
            </w:r>
            <w:r w:rsidRPr="00802333">
              <w:rPr>
                <w:rFonts w:ascii="標楷體" w:eastAsia="標楷體" w:hAnsi="標楷體" w:hint="eastAsia"/>
                <w:kern w:val="0"/>
                <w:sz w:val="20"/>
                <w:szCs w:val="20"/>
              </w:rPr>
              <w:t>創意廣告新點子</w:t>
            </w:r>
            <w:r w:rsidRPr="00802333">
              <w:rPr>
                <w:rFonts w:ascii="標楷體" w:eastAsia="標楷體" w:hAnsi="標楷體" w:hint="eastAsia"/>
                <w:sz w:val="20"/>
                <w:szCs w:val="20"/>
              </w:rPr>
              <w:t>(1) 【生命教育】</w:t>
            </w:r>
          </w:p>
        </w:tc>
        <w:tc>
          <w:tcPr>
            <w:tcW w:w="1134" w:type="dxa"/>
            <w:shd w:val="clear" w:color="auto" w:fill="FFFFFF"/>
          </w:tcPr>
          <w:p w14:paraId="48C0F98B"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第二主題露營Have Fun第3單元露營新手指南</w:t>
            </w:r>
          </w:p>
          <w:p w14:paraId="2E323731"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577C29A4"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【品德教育】</w:t>
            </w:r>
          </w:p>
          <w:p w14:paraId="5156666C"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【環境教育】</w:t>
            </w:r>
          </w:p>
          <w:p w14:paraId="7AA42202"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家政：第四主題飲食新風貌第2單元共享野餐趣</w:t>
            </w:r>
          </w:p>
          <w:p w14:paraId="05B9B2B2"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400915D4"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【生涯規劃】</w:t>
            </w:r>
          </w:p>
          <w:p w14:paraId="37974493"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【家庭教育】</w:t>
            </w:r>
          </w:p>
          <w:p w14:paraId="412E9E15"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輔導：第</w:t>
            </w:r>
            <w:r w:rsidRPr="00802333">
              <w:rPr>
                <w:rFonts w:ascii="Calibri" w:eastAsia="Calibri" w:hAnsi="Calibri" w:cs="Calibri"/>
              </w:rPr>
              <w:lastRenderedPageBreak/>
              <w:t>六主題美麗「心」境界第1單元從「心」出發</w:t>
            </w:r>
          </w:p>
          <w:p w14:paraId="34736DF0"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4B4D4FA7"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6F644EFA" w14:textId="6FF58DBC" w:rsidR="007E04C0" w:rsidRPr="00802333" w:rsidRDefault="007E04C0" w:rsidP="007E04C0">
            <w:pPr>
              <w:jc w:val="both"/>
              <w:rPr>
                <w:rFonts w:eastAsia="標楷體"/>
              </w:rPr>
            </w:pPr>
            <w:r w:rsidRPr="00802333">
              <w:rPr>
                <w:rFonts w:ascii="標楷體" w:eastAsia="標楷體" w:hAnsi="標楷體" w:cs="標楷體"/>
              </w:rPr>
              <w:t>【生涯規劃】</w:t>
            </w:r>
          </w:p>
        </w:tc>
        <w:tc>
          <w:tcPr>
            <w:tcW w:w="1134" w:type="dxa"/>
            <w:shd w:val="clear" w:color="auto" w:fill="FFFFFF"/>
            <w:vAlign w:val="center"/>
          </w:tcPr>
          <w:p w14:paraId="5C5DA0AE"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第三冊第2章進階程式(1)</w:t>
            </w:r>
          </w:p>
          <w:p w14:paraId="0EEA0B1B"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習作第二章</w:t>
            </w:r>
          </w:p>
          <w:p w14:paraId="1F8870EE" w14:textId="77777777" w:rsidR="007E04C0" w:rsidRPr="00802333" w:rsidRDefault="007E04C0" w:rsidP="007E04C0">
            <w:pPr>
              <w:jc w:val="both"/>
              <w:rPr>
                <w:rFonts w:ascii="標楷體" w:eastAsia="標楷體" w:hAnsi="標楷體" w:cs="Arial"/>
                <w:kern w:val="0"/>
                <w:sz w:val="20"/>
                <w:szCs w:val="20"/>
              </w:rPr>
            </w:pPr>
            <w:r w:rsidRPr="00802333">
              <w:rPr>
                <w:rFonts w:ascii="標楷體" w:eastAsia="標楷體" w:hAnsi="標楷體" w:cs="Arial"/>
                <w:kern w:val="0"/>
                <w:sz w:val="20"/>
                <w:szCs w:val="20"/>
              </w:rPr>
              <w:t>1. 能根據測試結果進行修正，直到符合任務目標。</w:t>
            </w:r>
          </w:p>
          <w:p w14:paraId="3D0537EE" w14:textId="77777777" w:rsidR="007E04C0" w:rsidRPr="00802333" w:rsidRDefault="007E04C0" w:rsidP="007E04C0">
            <w:pPr>
              <w:jc w:val="both"/>
              <w:rPr>
                <w:rFonts w:ascii="標楷體" w:eastAsia="標楷體" w:hAnsi="標楷體" w:cs="Arial"/>
                <w:kern w:val="0"/>
                <w:sz w:val="20"/>
                <w:szCs w:val="20"/>
              </w:rPr>
            </w:pPr>
          </w:p>
          <w:p w14:paraId="7636B8DD" w14:textId="5F6425C5" w:rsidR="007E04C0" w:rsidRPr="00802333" w:rsidRDefault="007E04C0" w:rsidP="007E04C0">
            <w:pPr>
              <w:jc w:val="both"/>
              <w:rPr>
                <w:rFonts w:eastAsia="標楷體"/>
              </w:rPr>
            </w:pPr>
            <w:r w:rsidRPr="00802333">
              <w:rPr>
                <w:rFonts w:eastAsia="標楷體" w:hint="eastAsia"/>
              </w:rPr>
              <w:t>排序演算法</w:t>
            </w:r>
          </w:p>
        </w:tc>
        <w:tc>
          <w:tcPr>
            <w:tcW w:w="992" w:type="dxa"/>
          </w:tcPr>
          <w:p w14:paraId="05AA544B" w14:textId="77777777" w:rsidR="007E04C0" w:rsidRPr="00802333" w:rsidRDefault="007E04C0" w:rsidP="007E04C0">
            <w:pPr>
              <w:pStyle w:val="Web"/>
              <w:spacing w:before="0" w:beforeAutospacing="0" w:after="0" w:afterAutospacing="0"/>
              <w:rPr>
                <w:rFonts w:asciiTheme="minorEastAsia" w:eastAsiaTheme="minorEastAsia" w:hAnsiTheme="minorEastAsia" w:cs="新細明體"/>
                <w:sz w:val="20"/>
                <w:szCs w:val="20"/>
              </w:rPr>
            </w:pPr>
            <w:r w:rsidRPr="00802333">
              <w:rPr>
                <w:rFonts w:asciiTheme="minorEastAsia" w:eastAsiaTheme="minorEastAsia" w:hAnsiTheme="minorEastAsia" w:hint="eastAsia"/>
                <w:sz w:val="20"/>
                <w:szCs w:val="20"/>
              </w:rPr>
              <w:t>第5</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5章攻占堡壘──棒壘球</w:t>
            </w:r>
          </w:p>
          <w:p w14:paraId="727069C8" w14:textId="77777777" w:rsidR="007E04C0" w:rsidRPr="00802333" w:rsidRDefault="007E04C0" w:rsidP="007E04C0">
            <w:pPr>
              <w:pStyle w:val="Web"/>
              <w:spacing w:before="0" w:beforeAutospacing="0" w:after="0" w:afterAutospacing="0"/>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第5</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6章頂上功夫──足球</w:t>
            </w:r>
          </w:p>
          <w:p w14:paraId="5D9701C2" w14:textId="77777777" w:rsidR="007E04C0" w:rsidRPr="00802333" w:rsidRDefault="007E04C0" w:rsidP="007E04C0">
            <w:pPr>
              <w:rPr>
                <w:sz w:val="20"/>
                <w:szCs w:val="20"/>
              </w:rPr>
            </w:pPr>
            <w:r w:rsidRPr="00802333">
              <w:rPr>
                <w:rFonts w:hint="eastAsia"/>
                <w:sz w:val="20"/>
                <w:szCs w:val="20"/>
              </w:rPr>
              <w:t>【性別平等教育】</w:t>
            </w:r>
          </w:p>
          <w:p w14:paraId="2C5EF3CB" w14:textId="052B6318" w:rsidR="007E04C0" w:rsidRPr="00802333" w:rsidRDefault="007E04C0" w:rsidP="007E04C0">
            <w:pPr>
              <w:jc w:val="both"/>
              <w:rPr>
                <w:rFonts w:eastAsia="標楷體"/>
              </w:rPr>
            </w:pPr>
            <w:r w:rsidRPr="00802333">
              <w:rPr>
                <w:rFonts w:hint="eastAsia"/>
                <w:sz w:val="20"/>
                <w:szCs w:val="20"/>
              </w:rPr>
              <w:t>【生涯規劃教育】</w:t>
            </w:r>
          </w:p>
        </w:tc>
      </w:tr>
      <w:tr w:rsidR="00802333" w:rsidRPr="00802333" w14:paraId="69C9259E" w14:textId="77777777" w:rsidTr="00F457D1">
        <w:trPr>
          <w:cantSplit/>
          <w:trHeight w:val="780"/>
          <w:jc w:val="center"/>
        </w:trPr>
        <w:tc>
          <w:tcPr>
            <w:tcW w:w="597" w:type="dxa"/>
            <w:gridSpan w:val="2"/>
            <w:vAlign w:val="center"/>
          </w:tcPr>
          <w:p w14:paraId="5C4E9BA4" w14:textId="4EEAD4E1"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8</w:t>
            </w:r>
          </w:p>
        </w:tc>
        <w:tc>
          <w:tcPr>
            <w:tcW w:w="672" w:type="dxa"/>
            <w:vAlign w:val="center"/>
          </w:tcPr>
          <w:p w14:paraId="4EB5BF1D" w14:textId="21F58C97"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12/25~12/29</w:t>
            </w:r>
          </w:p>
        </w:tc>
        <w:tc>
          <w:tcPr>
            <w:tcW w:w="994" w:type="dxa"/>
            <w:gridSpan w:val="2"/>
            <w:vAlign w:val="center"/>
          </w:tcPr>
          <w:p w14:paraId="641F2FF4"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第八課生命中的碎珠</w:t>
            </w:r>
          </w:p>
          <w:p w14:paraId="1B7F9F33"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0A0B2F2A"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【生命教育】</w:t>
            </w:r>
          </w:p>
          <w:p w14:paraId="6A1D043F"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【生涯規劃教育】</w:t>
            </w:r>
          </w:p>
          <w:p w14:paraId="2D71A1E3" w14:textId="7638C23F" w:rsidR="007E04C0" w:rsidRPr="00802333" w:rsidRDefault="007E04C0" w:rsidP="007E04C0">
            <w:pPr>
              <w:jc w:val="both"/>
              <w:rPr>
                <w:rFonts w:eastAsia="標楷體"/>
              </w:rPr>
            </w:pPr>
            <w:r w:rsidRPr="00802333">
              <w:rPr>
                <w:rFonts w:ascii="標楷體" w:eastAsia="標楷體" w:hAnsi="標楷體" w:hint="eastAsia"/>
                <w:bCs/>
                <w:sz w:val="20"/>
                <w:szCs w:val="20"/>
              </w:rPr>
              <w:t>【閱讀素養教育】</w:t>
            </w:r>
          </w:p>
        </w:tc>
        <w:tc>
          <w:tcPr>
            <w:tcW w:w="993" w:type="dxa"/>
          </w:tcPr>
          <w:p w14:paraId="1F82E8DA"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6 How Do We Get There from the Station?</w:t>
            </w:r>
          </w:p>
          <w:p w14:paraId="7B5C5FF2" w14:textId="7C2BBB7F" w:rsidR="007E04C0" w:rsidRPr="00802333" w:rsidRDefault="007E04C0" w:rsidP="007E04C0">
            <w:pPr>
              <w:jc w:val="both"/>
              <w:rPr>
                <w:rFonts w:eastAsia="標楷體"/>
              </w:rPr>
            </w:pPr>
            <w:r w:rsidRPr="00802333">
              <w:rPr>
                <w:rFonts w:ascii="標楷體" w:eastAsia="標楷體" w:hAnsi="標楷體" w:hint="eastAsia"/>
                <w:sz w:val="22"/>
                <w:szCs w:val="22"/>
              </w:rPr>
              <w:t>【資訊教育】</w:t>
            </w:r>
          </w:p>
        </w:tc>
        <w:tc>
          <w:tcPr>
            <w:tcW w:w="992" w:type="dxa"/>
            <w:tcBorders>
              <w:top w:val="single" w:sz="4" w:space="0" w:color="000000"/>
              <w:left w:val="single" w:sz="4" w:space="0" w:color="000000"/>
              <w:bottom w:val="single" w:sz="4" w:space="0" w:color="000000"/>
              <w:right w:val="single" w:sz="4" w:space="0" w:color="000000"/>
            </w:tcBorders>
          </w:tcPr>
          <w:p w14:paraId="754CF281" w14:textId="77777777" w:rsidR="007E04C0" w:rsidRPr="00802333" w:rsidRDefault="007E04C0" w:rsidP="007E04C0">
            <w:pPr>
              <w:rPr>
                <w:rFonts w:ascii="標楷體" w:eastAsia="標楷體" w:hAnsi="標楷體"/>
              </w:rPr>
            </w:pPr>
            <w:r w:rsidRPr="00802333">
              <w:rPr>
                <w:rFonts w:ascii="標楷體" w:eastAsia="標楷體" w:hAnsi="標楷體" w:hint="eastAsia"/>
              </w:rPr>
              <w:t>三、共愛傳出去 6.藏佇水底的愛</w:t>
            </w:r>
          </w:p>
          <w:p w14:paraId="240041C4" w14:textId="77777777" w:rsidR="007E04C0" w:rsidRPr="00802333" w:rsidRDefault="007E04C0" w:rsidP="007E04C0">
            <w:pPr>
              <w:rPr>
                <w:rFonts w:ascii="標楷體" w:eastAsia="標楷體" w:hAnsi="標楷體"/>
              </w:rPr>
            </w:pPr>
            <w:r w:rsidRPr="00802333">
              <w:rPr>
                <w:rFonts w:ascii="標楷體" w:eastAsia="標楷體" w:hAnsi="標楷體"/>
              </w:rPr>
              <w:t>【品德教育】</w:t>
            </w:r>
          </w:p>
          <w:p w14:paraId="21D9C8FE" w14:textId="38E7BC44" w:rsidR="007E04C0" w:rsidRPr="00802333" w:rsidRDefault="007E04C0" w:rsidP="007E04C0">
            <w:pPr>
              <w:jc w:val="both"/>
              <w:rPr>
                <w:rFonts w:eastAsia="標楷體"/>
              </w:rPr>
            </w:pPr>
            <w:r w:rsidRPr="00802333">
              <w:rPr>
                <w:rFonts w:ascii="標楷體" w:eastAsia="標楷體" w:hAnsi="標楷體"/>
              </w:rPr>
              <w:t>【生命教育】</w:t>
            </w:r>
          </w:p>
        </w:tc>
        <w:tc>
          <w:tcPr>
            <w:tcW w:w="992" w:type="dxa"/>
            <w:tcBorders>
              <w:top w:val="single" w:sz="4" w:space="0" w:color="000000"/>
              <w:left w:val="single" w:sz="4" w:space="0" w:color="000000"/>
              <w:bottom w:val="single" w:sz="4" w:space="0" w:color="000000"/>
              <w:right w:val="single" w:sz="4" w:space="0" w:color="000000"/>
            </w:tcBorders>
          </w:tcPr>
          <w:p w14:paraId="6F3D4707" w14:textId="77777777" w:rsidR="007E04C0" w:rsidRPr="00802333" w:rsidRDefault="007E04C0" w:rsidP="007E04C0">
            <w:pPr>
              <w:autoSpaceDE w:val="0"/>
              <w:autoSpaceDN w:val="0"/>
              <w:adjustRightInd w:val="0"/>
              <w:spacing w:line="0" w:lineRule="atLeast"/>
              <w:rPr>
                <w:rFonts w:ascii="標楷體" w:eastAsia="標楷體" w:hAnsi="標楷體"/>
              </w:rPr>
            </w:pPr>
            <w:r w:rsidRPr="00802333">
              <w:rPr>
                <w:rFonts w:ascii="標楷體" w:eastAsia="標楷體" w:hAnsi="標楷體" w:hint="eastAsia"/>
              </w:rPr>
              <w:t>三、網路个世界6</w:t>
            </w:r>
            <w:r w:rsidRPr="00802333">
              <w:rPr>
                <w:rFonts w:ascii="標楷體" w:eastAsia="標楷體" w:hAnsi="標楷體"/>
              </w:rPr>
              <w:t>.</w:t>
            </w:r>
            <w:r w:rsidRPr="00802333">
              <w:rPr>
                <w:rFonts w:ascii="標楷體" w:eastAsia="標楷體" w:hAnsi="標楷體" w:hint="eastAsia"/>
              </w:rPr>
              <w:t>落仔早走遠咧</w:t>
            </w:r>
          </w:p>
          <w:p w14:paraId="3B007856" w14:textId="1CDAB894" w:rsidR="007E04C0" w:rsidRPr="00802333" w:rsidRDefault="007E04C0" w:rsidP="007E04C0">
            <w:pPr>
              <w:jc w:val="both"/>
              <w:rPr>
                <w:rFonts w:eastAsia="標楷體"/>
              </w:rPr>
            </w:pPr>
            <w:r w:rsidRPr="00802333">
              <w:rPr>
                <w:rFonts w:ascii="標楷體" w:eastAsia="標楷體" w:hAnsi="標楷體"/>
              </w:rPr>
              <w:t>【資訊教育】</w:t>
            </w:r>
          </w:p>
        </w:tc>
        <w:tc>
          <w:tcPr>
            <w:tcW w:w="851" w:type="dxa"/>
          </w:tcPr>
          <w:p w14:paraId="1C1560B3" w14:textId="77777777" w:rsidR="007E04C0" w:rsidRPr="00802333" w:rsidRDefault="007E04C0" w:rsidP="007E04C0">
            <w:pPr>
              <w:jc w:val="both"/>
              <w:rPr>
                <w:rFonts w:eastAsia="標楷體"/>
              </w:rPr>
            </w:pPr>
          </w:p>
        </w:tc>
        <w:tc>
          <w:tcPr>
            <w:tcW w:w="1134" w:type="dxa"/>
          </w:tcPr>
          <w:p w14:paraId="0207B74E"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元五</w:t>
            </w:r>
          </w:p>
          <w:p w14:paraId="7B2B6440" w14:textId="7D0FCB2E" w:rsidR="007E04C0" w:rsidRPr="00802333" w:rsidRDefault="007E04C0" w:rsidP="007E04C0">
            <w:pPr>
              <w:jc w:val="both"/>
              <w:rPr>
                <w:rFonts w:eastAsia="標楷體"/>
              </w:rPr>
            </w:pPr>
            <w:r w:rsidRPr="00802333">
              <w:rPr>
                <w:rFonts w:eastAsia="標楷體" w:hint="eastAsia"/>
              </w:rPr>
              <w:t>明天見【品德教育】</w:t>
            </w:r>
          </w:p>
        </w:tc>
        <w:tc>
          <w:tcPr>
            <w:tcW w:w="1134" w:type="dxa"/>
            <w:vAlign w:val="center"/>
          </w:tcPr>
          <w:p w14:paraId="2A6FF63B"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第4章 一元二次方程式</w:t>
            </w:r>
          </w:p>
          <w:p w14:paraId="24460F6D"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4-2</w:t>
            </w:r>
          </w:p>
          <w:p w14:paraId="2ECA81D8"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配方法與公式解、</w:t>
            </w:r>
          </w:p>
          <w:p w14:paraId="29E40C9E"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4-3</w:t>
            </w:r>
          </w:p>
          <w:p w14:paraId="2CC4D860"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應用問題</w:t>
            </w:r>
          </w:p>
          <w:p w14:paraId="16AD9F96"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1DD006A0"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4AB1F86A" w14:textId="509AE664" w:rsidR="007E04C0" w:rsidRPr="00802333" w:rsidRDefault="007E04C0" w:rsidP="007E04C0">
            <w:pPr>
              <w:jc w:val="both"/>
              <w:rPr>
                <w:rFonts w:eastAsia="標楷體"/>
              </w:rPr>
            </w:pPr>
            <w:r w:rsidRPr="00802333">
              <w:rPr>
                <w:rFonts w:ascii="標楷體" w:eastAsia="標楷體" w:hAnsi="標楷體" w:hint="eastAsia"/>
                <w:bCs/>
                <w:sz w:val="20"/>
                <w:szCs w:val="20"/>
              </w:rPr>
              <w:t>【生涯規劃教育】</w:t>
            </w:r>
          </w:p>
        </w:tc>
        <w:tc>
          <w:tcPr>
            <w:tcW w:w="992" w:type="dxa"/>
            <w:vAlign w:val="center"/>
          </w:tcPr>
          <w:p w14:paraId="22FF8DD6"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第二篇 第二章 大洋洲與兩極地區</w:t>
            </w:r>
          </w:p>
          <w:p w14:paraId="40F11047"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第三篇 第六章 晚清社會文化的調適與變遷</w:t>
            </w:r>
          </w:p>
          <w:p w14:paraId="2893DC71" w14:textId="7B0A3CD8" w:rsidR="007E04C0" w:rsidRPr="00802333" w:rsidRDefault="007E04C0" w:rsidP="007E04C0">
            <w:pPr>
              <w:jc w:val="both"/>
              <w:rPr>
                <w:rFonts w:eastAsia="標楷體"/>
              </w:rPr>
            </w:pPr>
            <w:r w:rsidRPr="00802333">
              <w:rPr>
                <w:rFonts w:ascii="標楷體" w:eastAsia="標楷體" w:hAnsi="標楷體" w:hint="eastAsia"/>
              </w:rPr>
              <w:t>第四篇 第六章 政治參與</w:t>
            </w:r>
          </w:p>
        </w:tc>
        <w:tc>
          <w:tcPr>
            <w:tcW w:w="1134" w:type="dxa"/>
          </w:tcPr>
          <w:p w14:paraId="257087ED"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6‧1元素的探索、6‧2元素週期表</w:t>
            </w:r>
          </w:p>
          <w:p w14:paraId="691B4BCA"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【安全教育】</w:t>
            </w:r>
          </w:p>
          <w:p w14:paraId="5737632A"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【閱讀素養教育】</w:t>
            </w:r>
          </w:p>
          <w:p w14:paraId="4B7C9E09" w14:textId="77777777" w:rsidR="007E04C0" w:rsidRPr="00802333" w:rsidRDefault="007E04C0" w:rsidP="007E04C0">
            <w:pPr>
              <w:jc w:val="both"/>
              <w:rPr>
                <w:rFonts w:eastAsia="標楷體"/>
              </w:rPr>
            </w:pPr>
          </w:p>
        </w:tc>
        <w:tc>
          <w:tcPr>
            <w:tcW w:w="992" w:type="dxa"/>
            <w:gridSpan w:val="2"/>
            <w:vAlign w:val="center"/>
          </w:tcPr>
          <w:p w14:paraId="6064236E"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 xml:space="preserve">第四課 </w:t>
            </w:r>
            <w:r w:rsidRPr="00802333">
              <w:rPr>
                <w:rFonts w:ascii="標楷體" w:eastAsia="標楷體" w:hAnsi="標楷體" w:hint="eastAsia"/>
                <w:kern w:val="0"/>
                <w:sz w:val="20"/>
                <w:szCs w:val="20"/>
              </w:rPr>
              <w:t>創造廣告</w:t>
            </w:r>
            <w:r w:rsidRPr="00802333">
              <w:rPr>
                <w:rFonts w:ascii="標楷體" w:eastAsia="標楷體" w:hAnsi="標楷體" w:hint="eastAsia"/>
                <w:sz w:val="20"/>
                <w:szCs w:val="20"/>
              </w:rPr>
              <w:t>(1)</w:t>
            </w:r>
          </w:p>
          <w:p w14:paraId="7CB02EF7"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第八課 廣告音樂知多少(1)</w:t>
            </w:r>
          </w:p>
          <w:p w14:paraId="06C7A7F3" w14:textId="0E06AB2D" w:rsidR="007E04C0" w:rsidRPr="00802333" w:rsidRDefault="007E04C0" w:rsidP="007E04C0">
            <w:pPr>
              <w:jc w:val="both"/>
              <w:rPr>
                <w:rFonts w:eastAsia="標楷體"/>
              </w:rPr>
            </w:pPr>
            <w:r w:rsidRPr="00802333">
              <w:rPr>
                <w:rFonts w:ascii="標楷體" w:eastAsia="標楷體" w:hAnsi="標楷體" w:hint="eastAsia"/>
                <w:sz w:val="20"/>
                <w:szCs w:val="20"/>
              </w:rPr>
              <w:t xml:space="preserve">第十二課 </w:t>
            </w:r>
            <w:r w:rsidRPr="00802333">
              <w:rPr>
                <w:rFonts w:ascii="標楷體" w:eastAsia="標楷體" w:hAnsi="標楷體" w:hint="eastAsia"/>
                <w:kern w:val="0"/>
                <w:sz w:val="20"/>
                <w:szCs w:val="20"/>
              </w:rPr>
              <w:t>創意廣告新點子</w:t>
            </w:r>
            <w:r w:rsidRPr="00802333">
              <w:rPr>
                <w:rFonts w:ascii="標楷體" w:eastAsia="標楷體" w:hAnsi="標楷體" w:hint="eastAsia"/>
                <w:sz w:val="20"/>
                <w:szCs w:val="20"/>
              </w:rPr>
              <w:t>(1) 【生命教育】</w:t>
            </w:r>
          </w:p>
        </w:tc>
        <w:tc>
          <w:tcPr>
            <w:tcW w:w="1134" w:type="dxa"/>
            <w:shd w:val="clear" w:color="auto" w:fill="FFFFFF"/>
          </w:tcPr>
          <w:p w14:paraId="3A4B5DDB"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第二主題露營Have Fun第3單元露營新手指南</w:t>
            </w:r>
          </w:p>
          <w:p w14:paraId="785C7E6F"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0F6B6D66"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【品德教育】</w:t>
            </w:r>
          </w:p>
          <w:p w14:paraId="2750AC4F"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【環境教育】</w:t>
            </w:r>
          </w:p>
          <w:p w14:paraId="5CEF2CC3"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家政：第四主題飲食新風貌第2單元共享野餐趣</w:t>
            </w:r>
          </w:p>
          <w:p w14:paraId="5E951B6A"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1949A4E6"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【生涯規劃】</w:t>
            </w:r>
          </w:p>
          <w:p w14:paraId="3947DAE8"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【家庭教育】</w:t>
            </w:r>
          </w:p>
          <w:p w14:paraId="14A5B779"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輔導：第</w:t>
            </w:r>
            <w:r w:rsidRPr="00802333">
              <w:rPr>
                <w:rFonts w:ascii="Calibri" w:eastAsia="Calibri" w:hAnsi="Calibri" w:cs="Calibri"/>
              </w:rPr>
              <w:lastRenderedPageBreak/>
              <w:t>六主題美麗「心」境界第2單元寶貝人生</w:t>
            </w:r>
          </w:p>
          <w:p w14:paraId="347C517C"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204EC230"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3482BF3D" w14:textId="087C7180" w:rsidR="007E04C0" w:rsidRPr="00802333" w:rsidRDefault="007E04C0" w:rsidP="007E04C0">
            <w:pPr>
              <w:jc w:val="both"/>
              <w:rPr>
                <w:rFonts w:eastAsia="標楷體"/>
              </w:rPr>
            </w:pPr>
            <w:r w:rsidRPr="00802333">
              <w:rPr>
                <w:rFonts w:ascii="標楷體" w:eastAsia="標楷體" w:hAnsi="標楷體" w:cs="標楷體"/>
              </w:rPr>
              <w:t>【生涯規劃】</w:t>
            </w:r>
          </w:p>
        </w:tc>
        <w:tc>
          <w:tcPr>
            <w:tcW w:w="1134" w:type="dxa"/>
            <w:shd w:val="clear" w:color="auto" w:fill="FFFFFF"/>
            <w:vAlign w:val="center"/>
          </w:tcPr>
          <w:p w14:paraId="21C7A3ED"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第三冊第3章資訊科技與相關法律</w:t>
            </w:r>
          </w:p>
          <w:p w14:paraId="02E87F96"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3-1電腦與法律</w:t>
            </w:r>
            <w:r w:rsidRPr="00802333">
              <w:rPr>
                <w:rFonts w:ascii="新細明體" w:hAnsi="新細明體" w:cs="新細明體" w:hint="eastAsia"/>
                <w:bCs/>
                <w:sz w:val="20"/>
                <w:szCs w:val="20"/>
              </w:rPr>
              <w:t>～</w:t>
            </w:r>
            <w:r w:rsidRPr="00802333">
              <w:rPr>
                <w:rFonts w:ascii="標楷體" w:eastAsia="標楷體" w:hAnsi="標楷體" w:hint="eastAsia"/>
                <w:bCs/>
                <w:sz w:val="20"/>
                <w:szCs w:val="20"/>
              </w:rPr>
              <w:t>3-2電腦與網路犯罪概述</w:t>
            </w:r>
          </w:p>
          <w:p w14:paraId="55D71CB4" w14:textId="77777777" w:rsidR="007E04C0" w:rsidRPr="00802333" w:rsidRDefault="007E04C0" w:rsidP="007E04C0">
            <w:pPr>
              <w:jc w:val="both"/>
              <w:rPr>
                <w:rFonts w:ascii="標楷體" w:eastAsia="標楷體" w:hAnsi="標楷體" w:cs="Arial"/>
                <w:kern w:val="0"/>
                <w:sz w:val="20"/>
                <w:szCs w:val="20"/>
              </w:rPr>
            </w:pPr>
            <w:r w:rsidRPr="00802333">
              <w:rPr>
                <w:rFonts w:ascii="標楷體" w:eastAsia="標楷體" w:hAnsi="標楷體" w:cs="Arial"/>
                <w:kern w:val="0"/>
                <w:sz w:val="20"/>
                <w:szCs w:val="20"/>
              </w:rPr>
              <w:t>1. 能根據測試結果進行修正，直到符合任務目標。</w:t>
            </w:r>
          </w:p>
          <w:p w14:paraId="3A66B20F" w14:textId="77777777" w:rsidR="007E04C0" w:rsidRPr="00802333" w:rsidRDefault="007E04C0" w:rsidP="007E04C0">
            <w:pPr>
              <w:jc w:val="both"/>
              <w:rPr>
                <w:rFonts w:ascii="標楷體" w:eastAsia="標楷體" w:hAnsi="標楷體" w:cs="Arial"/>
                <w:kern w:val="0"/>
                <w:sz w:val="20"/>
                <w:szCs w:val="20"/>
              </w:rPr>
            </w:pPr>
          </w:p>
          <w:p w14:paraId="16EF5636" w14:textId="37CD034F" w:rsidR="007E04C0" w:rsidRPr="00802333" w:rsidRDefault="007E04C0" w:rsidP="007E04C0">
            <w:pPr>
              <w:jc w:val="both"/>
              <w:rPr>
                <w:rFonts w:eastAsia="標楷體"/>
              </w:rPr>
            </w:pPr>
            <w:r w:rsidRPr="00802333">
              <w:rPr>
                <w:rFonts w:eastAsia="標楷體" w:hint="eastAsia"/>
              </w:rPr>
              <w:t>排序演算法</w:t>
            </w:r>
          </w:p>
        </w:tc>
        <w:tc>
          <w:tcPr>
            <w:tcW w:w="992" w:type="dxa"/>
          </w:tcPr>
          <w:p w14:paraId="6C854D9B" w14:textId="77777777" w:rsidR="007E04C0" w:rsidRPr="00802333" w:rsidRDefault="007E04C0" w:rsidP="007E04C0">
            <w:pPr>
              <w:pStyle w:val="Web"/>
              <w:spacing w:before="0" w:beforeAutospacing="0" w:after="0" w:afterAutospacing="0"/>
              <w:rPr>
                <w:rFonts w:asciiTheme="minorEastAsia" w:eastAsiaTheme="minorEastAsia" w:hAnsiTheme="minorEastAsia" w:cs="新細明體"/>
                <w:sz w:val="20"/>
                <w:szCs w:val="20"/>
              </w:rPr>
            </w:pPr>
            <w:r w:rsidRPr="00802333">
              <w:rPr>
                <w:rFonts w:asciiTheme="minorEastAsia" w:eastAsiaTheme="minorEastAsia" w:hAnsiTheme="minorEastAsia" w:hint="eastAsia"/>
                <w:sz w:val="20"/>
                <w:szCs w:val="20"/>
              </w:rPr>
              <w:t>第5</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6章頂上功夫──足球</w:t>
            </w:r>
          </w:p>
          <w:p w14:paraId="50FF34DC" w14:textId="77777777" w:rsidR="007E04C0" w:rsidRPr="00802333" w:rsidRDefault="007E04C0" w:rsidP="007E04C0">
            <w:pPr>
              <w:pStyle w:val="Web"/>
              <w:spacing w:before="0" w:beforeAutospacing="0" w:after="0" w:afterAutospacing="0"/>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第6</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1章超越障礙──體操</w:t>
            </w:r>
          </w:p>
          <w:p w14:paraId="699BB802" w14:textId="77777777" w:rsidR="007E04C0" w:rsidRPr="00802333" w:rsidRDefault="007E04C0" w:rsidP="007E04C0">
            <w:pPr>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【生涯規劃教育】</w:t>
            </w:r>
          </w:p>
          <w:p w14:paraId="76CB214B" w14:textId="15EF07A3" w:rsidR="007E04C0" w:rsidRPr="00802333" w:rsidRDefault="007E04C0" w:rsidP="007E04C0">
            <w:pPr>
              <w:jc w:val="both"/>
              <w:rPr>
                <w:rFonts w:eastAsia="標楷體"/>
              </w:rPr>
            </w:pPr>
            <w:r w:rsidRPr="00802333">
              <w:rPr>
                <w:rFonts w:hint="eastAsia"/>
                <w:sz w:val="20"/>
                <w:szCs w:val="20"/>
              </w:rPr>
              <w:t>【安全教育】</w:t>
            </w:r>
          </w:p>
        </w:tc>
      </w:tr>
      <w:tr w:rsidR="00802333" w:rsidRPr="00802333" w14:paraId="7613E14D" w14:textId="77777777" w:rsidTr="00F457D1">
        <w:trPr>
          <w:cantSplit/>
          <w:trHeight w:val="780"/>
          <w:jc w:val="center"/>
        </w:trPr>
        <w:tc>
          <w:tcPr>
            <w:tcW w:w="597" w:type="dxa"/>
            <w:gridSpan w:val="2"/>
            <w:vAlign w:val="center"/>
          </w:tcPr>
          <w:p w14:paraId="06D80F4D" w14:textId="7A80D129"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9</w:t>
            </w:r>
          </w:p>
        </w:tc>
        <w:tc>
          <w:tcPr>
            <w:tcW w:w="672" w:type="dxa"/>
            <w:vAlign w:val="center"/>
          </w:tcPr>
          <w:p w14:paraId="29CFBFA9" w14:textId="3AE50FDA"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1/2~1/5</w:t>
            </w:r>
          </w:p>
        </w:tc>
        <w:tc>
          <w:tcPr>
            <w:tcW w:w="994" w:type="dxa"/>
            <w:gridSpan w:val="2"/>
            <w:vAlign w:val="center"/>
          </w:tcPr>
          <w:p w14:paraId="009DDEB6"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第八課生命中的碎珠</w:t>
            </w:r>
          </w:p>
          <w:p w14:paraId="4375AEA7"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14BA21E6"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【生命教育】</w:t>
            </w:r>
          </w:p>
          <w:p w14:paraId="43B342B4"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【生涯規劃教育】</w:t>
            </w:r>
          </w:p>
          <w:p w14:paraId="21F88333" w14:textId="4F12DE8A" w:rsidR="007E04C0" w:rsidRPr="00802333" w:rsidRDefault="007E04C0" w:rsidP="007E04C0">
            <w:pPr>
              <w:jc w:val="both"/>
              <w:rPr>
                <w:rFonts w:eastAsia="標楷體"/>
              </w:rPr>
            </w:pPr>
            <w:r w:rsidRPr="00802333">
              <w:rPr>
                <w:rFonts w:ascii="標楷體" w:eastAsia="標楷體" w:hAnsi="標楷體" w:hint="eastAsia"/>
                <w:bCs/>
                <w:sz w:val="20"/>
                <w:szCs w:val="20"/>
              </w:rPr>
              <w:t>【閱讀素養教育】</w:t>
            </w:r>
          </w:p>
        </w:tc>
        <w:tc>
          <w:tcPr>
            <w:tcW w:w="993" w:type="dxa"/>
          </w:tcPr>
          <w:p w14:paraId="34C50234"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Review 3</w:t>
            </w:r>
          </w:p>
          <w:p w14:paraId="55CDF5F8" w14:textId="04F26387" w:rsidR="007E04C0" w:rsidRPr="00802333" w:rsidRDefault="007E04C0" w:rsidP="007E04C0">
            <w:pPr>
              <w:jc w:val="both"/>
              <w:rPr>
                <w:rFonts w:eastAsia="標楷體"/>
              </w:rPr>
            </w:pPr>
            <w:r w:rsidRPr="00802333">
              <w:rPr>
                <w:rFonts w:ascii="標楷體" w:eastAsia="標楷體" w:hAnsi="標楷體" w:hint="eastAsia"/>
                <w:sz w:val="22"/>
                <w:szCs w:val="22"/>
              </w:rPr>
              <w:t>【閱讀素養】</w:t>
            </w:r>
          </w:p>
        </w:tc>
        <w:tc>
          <w:tcPr>
            <w:tcW w:w="992" w:type="dxa"/>
            <w:tcBorders>
              <w:top w:val="single" w:sz="4" w:space="0" w:color="000000"/>
              <w:left w:val="single" w:sz="4" w:space="0" w:color="000000"/>
              <w:bottom w:val="single" w:sz="4" w:space="0" w:color="000000"/>
              <w:right w:val="single" w:sz="4" w:space="0" w:color="000000"/>
            </w:tcBorders>
          </w:tcPr>
          <w:p w14:paraId="2D2E6228" w14:textId="77777777" w:rsidR="007E04C0" w:rsidRPr="00802333" w:rsidRDefault="007E04C0" w:rsidP="007E04C0">
            <w:pPr>
              <w:rPr>
                <w:rFonts w:ascii="標楷體" w:eastAsia="標楷體" w:hAnsi="標楷體"/>
              </w:rPr>
            </w:pPr>
            <w:r w:rsidRPr="00802333">
              <w:rPr>
                <w:rFonts w:ascii="標楷體" w:eastAsia="標楷體" w:hAnsi="標楷體" w:hint="eastAsia"/>
              </w:rPr>
              <w:t>三、共愛傳出去 6.藏佇水底的愛</w:t>
            </w:r>
          </w:p>
          <w:p w14:paraId="6778701F" w14:textId="77777777" w:rsidR="007E04C0" w:rsidRPr="00802333" w:rsidRDefault="007E04C0" w:rsidP="007E04C0">
            <w:pPr>
              <w:rPr>
                <w:rFonts w:ascii="標楷體" w:eastAsia="標楷體" w:hAnsi="標楷體"/>
              </w:rPr>
            </w:pPr>
            <w:r w:rsidRPr="00802333">
              <w:rPr>
                <w:rFonts w:ascii="標楷體" w:eastAsia="標楷體" w:hAnsi="標楷體"/>
              </w:rPr>
              <w:t>【品德教育】</w:t>
            </w:r>
          </w:p>
          <w:p w14:paraId="59621F02" w14:textId="12723C11" w:rsidR="007E04C0" w:rsidRPr="00802333" w:rsidRDefault="007E04C0" w:rsidP="007E04C0">
            <w:pPr>
              <w:jc w:val="both"/>
              <w:rPr>
                <w:rFonts w:eastAsia="標楷體"/>
              </w:rPr>
            </w:pPr>
            <w:r w:rsidRPr="00802333">
              <w:rPr>
                <w:rFonts w:ascii="標楷體" w:eastAsia="標楷體" w:hAnsi="標楷體"/>
              </w:rPr>
              <w:t>【生命教育】</w:t>
            </w:r>
          </w:p>
        </w:tc>
        <w:tc>
          <w:tcPr>
            <w:tcW w:w="992" w:type="dxa"/>
            <w:tcBorders>
              <w:top w:val="single" w:sz="4" w:space="0" w:color="000000"/>
              <w:left w:val="single" w:sz="4" w:space="0" w:color="000000"/>
              <w:bottom w:val="single" w:sz="4" w:space="0" w:color="000000"/>
              <w:right w:val="single" w:sz="4" w:space="0" w:color="000000"/>
            </w:tcBorders>
          </w:tcPr>
          <w:p w14:paraId="0DE7C1F0" w14:textId="77777777" w:rsidR="007E04C0" w:rsidRPr="00802333" w:rsidRDefault="007E04C0" w:rsidP="007E04C0">
            <w:pPr>
              <w:autoSpaceDE w:val="0"/>
              <w:autoSpaceDN w:val="0"/>
              <w:adjustRightInd w:val="0"/>
              <w:spacing w:line="0" w:lineRule="atLeast"/>
              <w:rPr>
                <w:rFonts w:ascii="標楷體" w:eastAsia="標楷體" w:hAnsi="標楷體"/>
              </w:rPr>
            </w:pPr>
            <w:r w:rsidRPr="00802333">
              <w:rPr>
                <w:rFonts w:ascii="標楷體" w:eastAsia="標楷體" w:hAnsi="標楷體" w:hint="eastAsia"/>
              </w:rPr>
              <w:t>統整三 網路刺个眠帳</w:t>
            </w:r>
          </w:p>
          <w:p w14:paraId="244C697E" w14:textId="0F07C232" w:rsidR="007E04C0" w:rsidRPr="00802333" w:rsidRDefault="007E04C0" w:rsidP="007E04C0">
            <w:pPr>
              <w:jc w:val="both"/>
              <w:rPr>
                <w:rFonts w:eastAsia="標楷體"/>
              </w:rPr>
            </w:pPr>
            <w:r w:rsidRPr="00802333">
              <w:rPr>
                <w:rFonts w:ascii="標楷體" w:eastAsia="標楷體" w:hAnsi="標楷體"/>
              </w:rPr>
              <w:t>【資訊教育】</w:t>
            </w:r>
          </w:p>
        </w:tc>
        <w:tc>
          <w:tcPr>
            <w:tcW w:w="851" w:type="dxa"/>
          </w:tcPr>
          <w:p w14:paraId="2277D17B" w14:textId="77777777" w:rsidR="007E04C0" w:rsidRPr="00802333" w:rsidRDefault="007E04C0" w:rsidP="007E04C0">
            <w:pPr>
              <w:jc w:val="both"/>
              <w:rPr>
                <w:rFonts w:eastAsia="標楷體"/>
              </w:rPr>
            </w:pPr>
          </w:p>
        </w:tc>
        <w:tc>
          <w:tcPr>
            <w:tcW w:w="1134" w:type="dxa"/>
          </w:tcPr>
          <w:p w14:paraId="5ED6DB3E"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元五</w:t>
            </w:r>
          </w:p>
          <w:p w14:paraId="69AC12D4" w14:textId="73A5D261" w:rsidR="007E04C0" w:rsidRPr="00802333" w:rsidRDefault="007E04C0" w:rsidP="007E04C0">
            <w:pPr>
              <w:jc w:val="both"/>
              <w:rPr>
                <w:rFonts w:eastAsia="標楷體"/>
              </w:rPr>
            </w:pPr>
            <w:r w:rsidRPr="00802333">
              <w:rPr>
                <w:rFonts w:eastAsia="標楷體" w:hint="eastAsia"/>
              </w:rPr>
              <w:t>明天見【品德教育】</w:t>
            </w:r>
          </w:p>
        </w:tc>
        <w:tc>
          <w:tcPr>
            <w:tcW w:w="1134" w:type="dxa"/>
            <w:vAlign w:val="center"/>
          </w:tcPr>
          <w:p w14:paraId="618561FE"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第4章 一元二次方程式</w:t>
            </w:r>
          </w:p>
          <w:p w14:paraId="550D3B0B"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4-3</w:t>
            </w:r>
          </w:p>
          <w:p w14:paraId="779EF2CE"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應用問題</w:t>
            </w:r>
          </w:p>
          <w:p w14:paraId="27D5B290"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4C2FFD2D"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095B433C" w14:textId="68109065" w:rsidR="007E04C0" w:rsidRPr="00802333" w:rsidRDefault="007E04C0" w:rsidP="007E04C0">
            <w:pPr>
              <w:jc w:val="both"/>
              <w:rPr>
                <w:rFonts w:eastAsia="標楷體"/>
              </w:rPr>
            </w:pPr>
            <w:r w:rsidRPr="00802333">
              <w:rPr>
                <w:rFonts w:ascii="標楷體" w:eastAsia="標楷體" w:hAnsi="標楷體" w:hint="eastAsia"/>
                <w:bCs/>
                <w:sz w:val="20"/>
                <w:szCs w:val="20"/>
              </w:rPr>
              <w:t>【性別平等教育】</w:t>
            </w:r>
          </w:p>
        </w:tc>
        <w:tc>
          <w:tcPr>
            <w:tcW w:w="992" w:type="dxa"/>
            <w:vAlign w:val="center"/>
          </w:tcPr>
          <w:p w14:paraId="52CD2E7E"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第二篇 第二章 大洋洲與兩極地區</w:t>
            </w:r>
          </w:p>
          <w:p w14:paraId="247D73B6"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第三篇 第六章 晚清社會文化的調適與變遷</w:t>
            </w:r>
          </w:p>
          <w:p w14:paraId="0D2EFDB6" w14:textId="7BCCE215" w:rsidR="007E04C0" w:rsidRPr="00802333" w:rsidRDefault="007E04C0" w:rsidP="007E04C0">
            <w:pPr>
              <w:jc w:val="both"/>
              <w:rPr>
                <w:rFonts w:eastAsia="標楷體"/>
              </w:rPr>
            </w:pPr>
            <w:r w:rsidRPr="00802333">
              <w:rPr>
                <w:rFonts w:ascii="標楷體" w:eastAsia="標楷體" w:hAnsi="標楷體" w:hint="eastAsia"/>
              </w:rPr>
              <w:t>第四篇 第六章 政治參與</w:t>
            </w:r>
          </w:p>
        </w:tc>
        <w:tc>
          <w:tcPr>
            <w:tcW w:w="1134" w:type="dxa"/>
          </w:tcPr>
          <w:p w14:paraId="02E439D9"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6‧2元素週期表、6‧3化合物與原子概念的發展</w:t>
            </w:r>
          </w:p>
          <w:p w14:paraId="088BE96A"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5EC7E956" w14:textId="77777777" w:rsidR="007E04C0" w:rsidRPr="00802333" w:rsidRDefault="007E04C0" w:rsidP="007E04C0">
            <w:pPr>
              <w:jc w:val="both"/>
              <w:rPr>
                <w:rFonts w:eastAsia="標楷體"/>
              </w:rPr>
            </w:pPr>
          </w:p>
        </w:tc>
        <w:tc>
          <w:tcPr>
            <w:tcW w:w="992" w:type="dxa"/>
            <w:gridSpan w:val="2"/>
            <w:vAlign w:val="center"/>
          </w:tcPr>
          <w:p w14:paraId="30E19120"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 xml:space="preserve">第四課 </w:t>
            </w:r>
            <w:r w:rsidRPr="00802333">
              <w:rPr>
                <w:rFonts w:ascii="標楷體" w:eastAsia="標楷體" w:hAnsi="標楷體" w:hint="eastAsia"/>
                <w:kern w:val="0"/>
                <w:sz w:val="20"/>
                <w:szCs w:val="20"/>
              </w:rPr>
              <w:t>創造廣告</w:t>
            </w:r>
            <w:r w:rsidRPr="00802333">
              <w:rPr>
                <w:rFonts w:ascii="標楷體" w:eastAsia="標楷體" w:hAnsi="標楷體" w:hint="eastAsia"/>
                <w:sz w:val="20"/>
                <w:szCs w:val="20"/>
              </w:rPr>
              <w:t>(1)</w:t>
            </w:r>
          </w:p>
          <w:p w14:paraId="58893FCE"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第八課 廣告音樂知多少(1)</w:t>
            </w:r>
          </w:p>
          <w:p w14:paraId="364F6741" w14:textId="2461B11B" w:rsidR="007E04C0" w:rsidRPr="00802333" w:rsidRDefault="007E04C0" w:rsidP="007E04C0">
            <w:pPr>
              <w:jc w:val="both"/>
              <w:rPr>
                <w:rFonts w:eastAsia="標楷體"/>
              </w:rPr>
            </w:pPr>
            <w:r w:rsidRPr="00802333">
              <w:rPr>
                <w:rFonts w:ascii="標楷體" w:eastAsia="標楷體" w:hAnsi="標楷體" w:hint="eastAsia"/>
                <w:sz w:val="20"/>
                <w:szCs w:val="20"/>
              </w:rPr>
              <w:t xml:space="preserve">第十二課 </w:t>
            </w:r>
            <w:r w:rsidRPr="00802333">
              <w:rPr>
                <w:rFonts w:ascii="標楷體" w:eastAsia="標楷體" w:hAnsi="標楷體" w:hint="eastAsia"/>
                <w:kern w:val="0"/>
                <w:sz w:val="20"/>
                <w:szCs w:val="20"/>
              </w:rPr>
              <w:t>創意廣告新點子</w:t>
            </w:r>
            <w:r w:rsidRPr="00802333">
              <w:rPr>
                <w:rFonts w:ascii="標楷體" w:eastAsia="標楷體" w:hAnsi="標楷體" w:hint="eastAsia"/>
                <w:sz w:val="20"/>
                <w:szCs w:val="20"/>
              </w:rPr>
              <w:t>(1) 【生命教育】</w:t>
            </w:r>
          </w:p>
        </w:tc>
        <w:tc>
          <w:tcPr>
            <w:tcW w:w="1134" w:type="dxa"/>
            <w:shd w:val="clear" w:color="auto" w:fill="FFFFFF"/>
          </w:tcPr>
          <w:p w14:paraId="291AE89C"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第二主題露營Have Fun第3單元露營新手指南</w:t>
            </w:r>
          </w:p>
          <w:p w14:paraId="085A697D"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0F8D9876"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【品德教育】</w:t>
            </w:r>
          </w:p>
          <w:p w14:paraId="461E953F"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【環境教育】</w:t>
            </w:r>
          </w:p>
          <w:p w14:paraId="1E507C70"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家政：第四主題飲食新風貌第2單元共享野餐趣</w:t>
            </w:r>
          </w:p>
          <w:p w14:paraId="10C29368"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139DB189"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【生涯規劃】</w:t>
            </w:r>
          </w:p>
          <w:p w14:paraId="23B08374"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【家庭教育】</w:t>
            </w:r>
          </w:p>
          <w:p w14:paraId="45AFB2D6"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輔導：第</w:t>
            </w:r>
            <w:r w:rsidRPr="00802333">
              <w:rPr>
                <w:rFonts w:ascii="Calibri" w:eastAsia="Calibri" w:hAnsi="Calibri" w:cs="Calibri"/>
              </w:rPr>
              <w:lastRenderedPageBreak/>
              <w:t>六主題美麗「心」境界第2單元寶貝人生</w:t>
            </w:r>
          </w:p>
          <w:p w14:paraId="006C9057"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5FEA0FDA"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1F38E861" w14:textId="316F0B85" w:rsidR="007E04C0" w:rsidRPr="00802333" w:rsidRDefault="007E04C0" w:rsidP="007E04C0">
            <w:pPr>
              <w:jc w:val="both"/>
              <w:rPr>
                <w:rFonts w:eastAsia="標楷體"/>
              </w:rPr>
            </w:pPr>
            <w:r w:rsidRPr="00802333">
              <w:rPr>
                <w:rFonts w:ascii="標楷體" w:eastAsia="標楷體" w:hAnsi="標楷體" w:cs="標楷體"/>
              </w:rPr>
              <w:t>【生涯規劃】</w:t>
            </w:r>
          </w:p>
        </w:tc>
        <w:tc>
          <w:tcPr>
            <w:tcW w:w="1134" w:type="dxa"/>
            <w:shd w:val="clear" w:color="auto" w:fill="FFFFFF"/>
            <w:vAlign w:val="center"/>
          </w:tcPr>
          <w:p w14:paraId="5F12CA79"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第三冊第3章資訊科技與相關法律</w:t>
            </w:r>
          </w:p>
          <w:p w14:paraId="6EEE7180"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3-2電腦與網路犯罪概述</w:t>
            </w:r>
          </w:p>
          <w:p w14:paraId="554E0AFB" w14:textId="77777777" w:rsidR="007E04C0" w:rsidRPr="00802333" w:rsidRDefault="007E04C0" w:rsidP="007E04C0">
            <w:pPr>
              <w:jc w:val="both"/>
              <w:rPr>
                <w:rFonts w:ascii="標楷體" w:eastAsia="標楷體" w:hAnsi="標楷體" w:cs="Arial"/>
                <w:kern w:val="0"/>
                <w:sz w:val="20"/>
                <w:szCs w:val="20"/>
              </w:rPr>
            </w:pPr>
            <w:r w:rsidRPr="00802333">
              <w:rPr>
                <w:rFonts w:ascii="標楷體" w:eastAsia="標楷體" w:hAnsi="標楷體" w:cs="Arial"/>
                <w:kern w:val="0"/>
                <w:sz w:val="20"/>
                <w:szCs w:val="20"/>
              </w:rPr>
              <w:t>1. 反思製作過程的問題。</w:t>
            </w:r>
          </w:p>
          <w:p w14:paraId="764A194E" w14:textId="77777777" w:rsidR="007E04C0" w:rsidRPr="00802333" w:rsidRDefault="007E04C0" w:rsidP="007E04C0">
            <w:pPr>
              <w:jc w:val="both"/>
              <w:rPr>
                <w:rFonts w:ascii="標楷體" w:eastAsia="標楷體" w:hAnsi="標楷體" w:cs="Arial"/>
                <w:kern w:val="0"/>
                <w:sz w:val="20"/>
                <w:szCs w:val="20"/>
              </w:rPr>
            </w:pPr>
          </w:p>
          <w:p w14:paraId="65379AD1" w14:textId="6B9C9F24" w:rsidR="007E04C0" w:rsidRPr="00802333" w:rsidRDefault="007E04C0" w:rsidP="007E04C0">
            <w:pPr>
              <w:jc w:val="both"/>
              <w:rPr>
                <w:rFonts w:eastAsia="標楷體"/>
              </w:rPr>
            </w:pPr>
            <w:r w:rsidRPr="00802333">
              <w:rPr>
                <w:rFonts w:eastAsia="標楷體" w:hint="eastAsia"/>
              </w:rPr>
              <w:t>排序演算法</w:t>
            </w:r>
          </w:p>
        </w:tc>
        <w:tc>
          <w:tcPr>
            <w:tcW w:w="992" w:type="dxa"/>
          </w:tcPr>
          <w:p w14:paraId="0E04A2B4" w14:textId="77777777" w:rsidR="007E04C0" w:rsidRPr="00802333" w:rsidRDefault="007E04C0" w:rsidP="007E04C0">
            <w:pPr>
              <w:rPr>
                <w:sz w:val="20"/>
                <w:szCs w:val="20"/>
              </w:rPr>
            </w:pPr>
            <w:r w:rsidRPr="00802333">
              <w:rPr>
                <w:rFonts w:hint="eastAsia"/>
                <w:sz w:val="20"/>
                <w:szCs w:val="20"/>
              </w:rPr>
              <w:t>第</w:t>
            </w:r>
            <w:r w:rsidRPr="00802333">
              <w:rPr>
                <w:rFonts w:hint="eastAsia"/>
                <w:sz w:val="20"/>
                <w:szCs w:val="20"/>
              </w:rPr>
              <w:t>6</w:t>
            </w:r>
            <w:r w:rsidRPr="00802333">
              <w:rPr>
                <w:sz w:val="20"/>
                <w:szCs w:val="20"/>
              </w:rPr>
              <w:t>-</w:t>
            </w:r>
            <w:r w:rsidRPr="00802333">
              <w:rPr>
                <w:rFonts w:hint="eastAsia"/>
                <w:sz w:val="20"/>
                <w:szCs w:val="20"/>
              </w:rPr>
              <w:t>1</w:t>
            </w:r>
            <w:r w:rsidRPr="00802333">
              <w:rPr>
                <w:rFonts w:hint="eastAsia"/>
                <w:sz w:val="20"/>
                <w:szCs w:val="20"/>
              </w:rPr>
              <w:t>章超越障礙──體操</w:t>
            </w:r>
          </w:p>
          <w:p w14:paraId="213B2C01" w14:textId="62E2867D" w:rsidR="007E04C0" w:rsidRPr="00802333" w:rsidRDefault="007E04C0" w:rsidP="007E04C0">
            <w:pPr>
              <w:jc w:val="both"/>
              <w:rPr>
                <w:rFonts w:eastAsia="標楷體"/>
              </w:rPr>
            </w:pPr>
            <w:r w:rsidRPr="00802333">
              <w:rPr>
                <w:rFonts w:hint="eastAsia"/>
                <w:sz w:val="20"/>
                <w:szCs w:val="20"/>
              </w:rPr>
              <w:t>【安全教育】</w:t>
            </w:r>
          </w:p>
        </w:tc>
      </w:tr>
      <w:tr w:rsidR="00802333" w:rsidRPr="00802333" w14:paraId="0B6ACF37" w14:textId="77777777" w:rsidTr="00F457D1">
        <w:trPr>
          <w:cantSplit/>
          <w:trHeight w:val="780"/>
          <w:jc w:val="center"/>
        </w:trPr>
        <w:tc>
          <w:tcPr>
            <w:tcW w:w="597" w:type="dxa"/>
            <w:gridSpan w:val="2"/>
            <w:vAlign w:val="center"/>
          </w:tcPr>
          <w:p w14:paraId="3886DA82" w14:textId="21F0243C" w:rsidR="007E04C0" w:rsidRPr="00802333" w:rsidRDefault="007E04C0" w:rsidP="007E04C0">
            <w:pPr>
              <w:jc w:val="center"/>
              <w:rPr>
                <w:rFonts w:eastAsia="標楷體"/>
              </w:rPr>
            </w:pPr>
            <w:r w:rsidRPr="00802333">
              <w:rPr>
                <w:rFonts w:eastAsia="標楷體" w:hint="eastAsia"/>
              </w:rPr>
              <w:lastRenderedPageBreak/>
              <w:t>2</w:t>
            </w:r>
            <w:r w:rsidRPr="00802333">
              <w:rPr>
                <w:rFonts w:eastAsia="標楷體"/>
              </w:rPr>
              <w:t>0</w:t>
            </w:r>
          </w:p>
        </w:tc>
        <w:tc>
          <w:tcPr>
            <w:tcW w:w="672" w:type="dxa"/>
            <w:vAlign w:val="center"/>
          </w:tcPr>
          <w:p w14:paraId="14AACBF2" w14:textId="77777777" w:rsidR="007E04C0" w:rsidRPr="00802333" w:rsidRDefault="007E04C0" w:rsidP="007E04C0">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1/8~</w:t>
            </w:r>
          </w:p>
          <w:p w14:paraId="28799202" w14:textId="775EB497"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1/12</w:t>
            </w:r>
          </w:p>
        </w:tc>
        <w:tc>
          <w:tcPr>
            <w:tcW w:w="994" w:type="dxa"/>
            <w:gridSpan w:val="2"/>
            <w:vAlign w:val="center"/>
          </w:tcPr>
          <w:p w14:paraId="0742EF1C"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第九課一棵開花的樹</w:t>
            </w:r>
          </w:p>
          <w:p w14:paraId="2DDBA82A"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【性別平等教育】</w:t>
            </w:r>
          </w:p>
          <w:p w14:paraId="5AE315F7" w14:textId="5ECF266D" w:rsidR="007E04C0" w:rsidRPr="00802333" w:rsidRDefault="007E04C0" w:rsidP="007E04C0">
            <w:pPr>
              <w:jc w:val="both"/>
              <w:rPr>
                <w:rFonts w:eastAsia="標楷體"/>
              </w:rPr>
            </w:pPr>
            <w:r w:rsidRPr="00802333">
              <w:rPr>
                <w:rFonts w:ascii="標楷體" w:eastAsia="標楷體" w:hAnsi="標楷體" w:hint="eastAsia"/>
                <w:bCs/>
                <w:sz w:val="20"/>
                <w:szCs w:val="20"/>
              </w:rPr>
              <w:t>【閱讀素養教育】</w:t>
            </w:r>
          </w:p>
        </w:tc>
        <w:tc>
          <w:tcPr>
            <w:tcW w:w="993" w:type="dxa"/>
          </w:tcPr>
          <w:p w14:paraId="61E0F554"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B3總複習</w:t>
            </w:r>
          </w:p>
          <w:p w14:paraId="54CE8A42" w14:textId="0E3075B4" w:rsidR="007E04C0" w:rsidRPr="00802333" w:rsidRDefault="007E04C0" w:rsidP="007E04C0">
            <w:pPr>
              <w:jc w:val="both"/>
              <w:rPr>
                <w:rFonts w:eastAsia="標楷體"/>
              </w:rPr>
            </w:pPr>
            <w:r w:rsidRPr="00802333">
              <w:rPr>
                <w:rFonts w:ascii="標楷體" w:eastAsia="標楷體" w:hAnsi="標楷體" w:hint="eastAsia"/>
                <w:sz w:val="22"/>
                <w:szCs w:val="22"/>
              </w:rPr>
              <w:t>【閱讀素養】</w:t>
            </w:r>
          </w:p>
        </w:tc>
        <w:tc>
          <w:tcPr>
            <w:tcW w:w="992" w:type="dxa"/>
            <w:tcBorders>
              <w:top w:val="single" w:sz="4" w:space="0" w:color="000000"/>
              <w:left w:val="single" w:sz="4" w:space="0" w:color="000000"/>
              <w:bottom w:val="single" w:sz="4" w:space="0" w:color="000000"/>
              <w:right w:val="single" w:sz="4" w:space="0" w:color="000000"/>
            </w:tcBorders>
          </w:tcPr>
          <w:p w14:paraId="437713BE" w14:textId="77777777" w:rsidR="007E04C0" w:rsidRPr="00802333" w:rsidRDefault="007E04C0" w:rsidP="007E04C0">
            <w:pPr>
              <w:rPr>
                <w:rFonts w:ascii="標楷體" w:eastAsia="標楷體" w:hAnsi="標楷體"/>
              </w:rPr>
            </w:pPr>
            <w:r w:rsidRPr="00802333">
              <w:rPr>
                <w:rFonts w:ascii="標楷體" w:eastAsia="標楷體" w:hAnsi="標楷體" w:hint="eastAsia"/>
              </w:rPr>
              <w:t>三、共愛傳出去 6.藏佇水底的愛</w:t>
            </w:r>
          </w:p>
          <w:p w14:paraId="4A3D495F" w14:textId="77777777" w:rsidR="007E04C0" w:rsidRPr="00802333" w:rsidRDefault="007E04C0" w:rsidP="007E04C0">
            <w:pPr>
              <w:rPr>
                <w:rFonts w:ascii="標楷體" w:eastAsia="標楷體" w:hAnsi="標楷體"/>
              </w:rPr>
            </w:pPr>
            <w:r w:rsidRPr="00802333">
              <w:rPr>
                <w:rFonts w:ascii="標楷體" w:eastAsia="標楷體" w:hAnsi="標楷體"/>
              </w:rPr>
              <w:t>【品德教育】</w:t>
            </w:r>
          </w:p>
          <w:p w14:paraId="129AE48A" w14:textId="2C34AA30" w:rsidR="007E04C0" w:rsidRPr="00802333" w:rsidRDefault="007E04C0" w:rsidP="007E04C0">
            <w:pPr>
              <w:jc w:val="both"/>
              <w:rPr>
                <w:rFonts w:eastAsia="標楷體"/>
              </w:rPr>
            </w:pPr>
            <w:r w:rsidRPr="00802333">
              <w:rPr>
                <w:rFonts w:ascii="標楷體" w:eastAsia="標楷體" w:hAnsi="標楷體"/>
              </w:rPr>
              <w:t>【生命教育】</w:t>
            </w:r>
          </w:p>
        </w:tc>
        <w:tc>
          <w:tcPr>
            <w:tcW w:w="992" w:type="dxa"/>
            <w:tcBorders>
              <w:top w:val="single" w:sz="4" w:space="0" w:color="000000"/>
              <w:left w:val="single" w:sz="4" w:space="0" w:color="000000"/>
              <w:bottom w:val="single" w:sz="4" w:space="0" w:color="000000"/>
              <w:right w:val="single" w:sz="4" w:space="0" w:color="000000"/>
            </w:tcBorders>
          </w:tcPr>
          <w:p w14:paraId="37B1BFDF" w14:textId="77777777" w:rsidR="007E04C0" w:rsidRPr="00802333" w:rsidRDefault="007E04C0" w:rsidP="007E04C0">
            <w:pPr>
              <w:autoSpaceDE w:val="0"/>
              <w:autoSpaceDN w:val="0"/>
              <w:adjustRightInd w:val="0"/>
              <w:spacing w:line="0" w:lineRule="atLeast"/>
              <w:rPr>
                <w:rFonts w:ascii="標楷體" w:eastAsia="標楷體" w:hAnsi="標楷體"/>
              </w:rPr>
            </w:pPr>
            <w:r w:rsidRPr="00802333">
              <w:rPr>
                <w:rFonts w:ascii="標楷體" w:eastAsia="標楷體" w:hAnsi="標楷體" w:hint="eastAsia"/>
              </w:rPr>
              <w:t>統整三 網路刺个眠帳</w:t>
            </w:r>
          </w:p>
          <w:p w14:paraId="5B3E3E73" w14:textId="391AA155" w:rsidR="007E04C0" w:rsidRPr="00802333" w:rsidRDefault="007E04C0" w:rsidP="007E04C0">
            <w:pPr>
              <w:jc w:val="both"/>
              <w:rPr>
                <w:rFonts w:eastAsia="標楷體"/>
              </w:rPr>
            </w:pPr>
            <w:r w:rsidRPr="00802333">
              <w:rPr>
                <w:rFonts w:ascii="標楷體" w:eastAsia="標楷體" w:hAnsi="標楷體"/>
              </w:rPr>
              <w:t>【資訊教育】</w:t>
            </w:r>
          </w:p>
        </w:tc>
        <w:tc>
          <w:tcPr>
            <w:tcW w:w="851" w:type="dxa"/>
          </w:tcPr>
          <w:p w14:paraId="7DEEA414" w14:textId="77777777" w:rsidR="007E04C0" w:rsidRPr="00802333" w:rsidRDefault="007E04C0" w:rsidP="007E04C0">
            <w:pPr>
              <w:jc w:val="both"/>
              <w:rPr>
                <w:rFonts w:eastAsia="標楷體"/>
              </w:rPr>
            </w:pPr>
          </w:p>
        </w:tc>
        <w:tc>
          <w:tcPr>
            <w:tcW w:w="1134" w:type="dxa"/>
          </w:tcPr>
          <w:p w14:paraId="1F2C89DA"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元五</w:t>
            </w:r>
          </w:p>
          <w:p w14:paraId="47199F75" w14:textId="0AB1221A" w:rsidR="007E04C0" w:rsidRPr="00802333" w:rsidRDefault="007E04C0" w:rsidP="007E04C0">
            <w:pPr>
              <w:jc w:val="both"/>
              <w:rPr>
                <w:rFonts w:eastAsia="標楷體"/>
              </w:rPr>
            </w:pPr>
            <w:r w:rsidRPr="00802333">
              <w:rPr>
                <w:rFonts w:eastAsia="標楷體" w:hint="eastAsia"/>
              </w:rPr>
              <w:t>明天見【品德教育】</w:t>
            </w:r>
          </w:p>
        </w:tc>
        <w:tc>
          <w:tcPr>
            <w:tcW w:w="1134" w:type="dxa"/>
            <w:vAlign w:val="center"/>
          </w:tcPr>
          <w:p w14:paraId="5E8065DB"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第5章 統計資料處理</w:t>
            </w:r>
          </w:p>
          <w:p w14:paraId="7ED0635D"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5</w:t>
            </w:r>
          </w:p>
          <w:p w14:paraId="1B80DAB4"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統計資料處理</w:t>
            </w:r>
          </w:p>
          <w:p w14:paraId="3952DEDE"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3B3CBC52"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3D071FA6" w14:textId="24116F2E" w:rsidR="007E04C0" w:rsidRPr="00802333" w:rsidRDefault="007E04C0" w:rsidP="007E04C0">
            <w:pPr>
              <w:jc w:val="both"/>
              <w:rPr>
                <w:rFonts w:eastAsia="標楷體"/>
              </w:rPr>
            </w:pPr>
            <w:r w:rsidRPr="00802333">
              <w:rPr>
                <w:rFonts w:ascii="標楷體" w:eastAsia="標楷體" w:hAnsi="標楷體" w:hint="eastAsia"/>
                <w:bCs/>
                <w:sz w:val="20"/>
                <w:szCs w:val="20"/>
              </w:rPr>
              <w:t>【環境教育】</w:t>
            </w:r>
          </w:p>
        </w:tc>
        <w:tc>
          <w:tcPr>
            <w:tcW w:w="992" w:type="dxa"/>
            <w:vAlign w:val="center"/>
          </w:tcPr>
          <w:p w14:paraId="5555FC78" w14:textId="7E0A3F14" w:rsidR="007E04C0" w:rsidRPr="00802333" w:rsidRDefault="007E04C0" w:rsidP="007E04C0">
            <w:pPr>
              <w:jc w:val="both"/>
              <w:rPr>
                <w:rFonts w:eastAsia="標楷體"/>
              </w:rPr>
            </w:pPr>
            <w:r w:rsidRPr="00802333">
              <w:rPr>
                <w:rFonts w:ascii="標楷體" w:eastAsia="標楷體" w:hAnsi="標楷體" w:hint="eastAsia"/>
                <w:b/>
              </w:rPr>
              <w:t>複習第二篇1-2章，第三、四篇5-6章</w:t>
            </w:r>
          </w:p>
        </w:tc>
        <w:tc>
          <w:tcPr>
            <w:tcW w:w="1134" w:type="dxa"/>
          </w:tcPr>
          <w:p w14:paraId="7A864818" w14:textId="77777777" w:rsidR="007E04C0" w:rsidRPr="00802333" w:rsidRDefault="007E04C0" w:rsidP="007E04C0">
            <w:pPr>
              <w:widowControl/>
              <w:jc w:val="both"/>
              <w:rPr>
                <w:rFonts w:ascii="標楷體" w:eastAsia="標楷體" w:hAnsi="標楷體" w:cs="新細明體"/>
                <w:kern w:val="0"/>
              </w:rPr>
            </w:pPr>
            <w:r w:rsidRPr="00802333">
              <w:rPr>
                <w:rFonts w:ascii="標楷體" w:eastAsia="標楷體" w:hAnsi="標楷體"/>
                <w:kern w:val="0"/>
              </w:rPr>
              <w:t>6‧4分子與化學式</w:t>
            </w:r>
          </w:p>
          <w:p w14:paraId="0C88C795"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【第三次評量週】</w:t>
            </w:r>
          </w:p>
          <w:p w14:paraId="765D6808"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5EC36747" w14:textId="77777777" w:rsidR="007E04C0" w:rsidRPr="00802333" w:rsidRDefault="007E04C0" w:rsidP="007E04C0">
            <w:pPr>
              <w:jc w:val="both"/>
              <w:rPr>
                <w:rFonts w:eastAsia="標楷體"/>
              </w:rPr>
            </w:pPr>
          </w:p>
        </w:tc>
        <w:tc>
          <w:tcPr>
            <w:tcW w:w="992" w:type="dxa"/>
            <w:gridSpan w:val="2"/>
            <w:vAlign w:val="center"/>
          </w:tcPr>
          <w:p w14:paraId="52D42888"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 xml:space="preserve">第四課 </w:t>
            </w:r>
            <w:r w:rsidRPr="00802333">
              <w:rPr>
                <w:rFonts w:ascii="標楷體" w:eastAsia="標楷體" w:hAnsi="標楷體" w:hint="eastAsia"/>
                <w:kern w:val="0"/>
                <w:sz w:val="20"/>
                <w:szCs w:val="20"/>
              </w:rPr>
              <w:t>創造廣告</w:t>
            </w:r>
            <w:r w:rsidRPr="00802333">
              <w:rPr>
                <w:rFonts w:ascii="標楷體" w:eastAsia="標楷體" w:hAnsi="標楷體" w:hint="eastAsia"/>
                <w:sz w:val="20"/>
                <w:szCs w:val="20"/>
              </w:rPr>
              <w:t>(1)</w:t>
            </w:r>
          </w:p>
          <w:p w14:paraId="3023CD70"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第八課 廣告音樂知多少(1)</w:t>
            </w:r>
          </w:p>
          <w:p w14:paraId="095DE6EA" w14:textId="688D07F8" w:rsidR="007E04C0" w:rsidRPr="00802333" w:rsidRDefault="007E04C0" w:rsidP="007E04C0">
            <w:pPr>
              <w:jc w:val="both"/>
              <w:rPr>
                <w:rFonts w:eastAsia="標楷體"/>
              </w:rPr>
            </w:pPr>
            <w:r w:rsidRPr="00802333">
              <w:rPr>
                <w:rFonts w:ascii="標楷體" w:eastAsia="標楷體" w:hAnsi="標楷體" w:hint="eastAsia"/>
                <w:sz w:val="20"/>
                <w:szCs w:val="20"/>
              </w:rPr>
              <w:t xml:space="preserve">第十二課 </w:t>
            </w:r>
            <w:r w:rsidRPr="00802333">
              <w:rPr>
                <w:rFonts w:ascii="標楷體" w:eastAsia="標楷體" w:hAnsi="標楷體" w:hint="eastAsia"/>
                <w:kern w:val="0"/>
                <w:sz w:val="20"/>
                <w:szCs w:val="20"/>
              </w:rPr>
              <w:t>創意廣告新點子</w:t>
            </w:r>
            <w:r w:rsidRPr="00802333">
              <w:rPr>
                <w:rFonts w:ascii="標楷體" w:eastAsia="標楷體" w:hAnsi="標楷體" w:hint="eastAsia"/>
                <w:sz w:val="20"/>
                <w:szCs w:val="20"/>
              </w:rPr>
              <w:t>(1) 【生命教育】</w:t>
            </w:r>
          </w:p>
        </w:tc>
        <w:tc>
          <w:tcPr>
            <w:tcW w:w="1134" w:type="dxa"/>
            <w:shd w:val="clear" w:color="auto" w:fill="FFFFFF"/>
          </w:tcPr>
          <w:p w14:paraId="0C19ACC9"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第二主題露營Have Fun第3單元露營新手指南</w:t>
            </w:r>
          </w:p>
          <w:p w14:paraId="500648BA"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1C20D9C5"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【品德教育】</w:t>
            </w:r>
          </w:p>
          <w:p w14:paraId="334F1802"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【環境教育】</w:t>
            </w:r>
          </w:p>
          <w:p w14:paraId="7C58DC77"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家政：第四主題飲食新風貌第2單元共享野餐趣</w:t>
            </w:r>
          </w:p>
          <w:p w14:paraId="780EB5F7"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6767C4EE"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【生涯規劃】</w:t>
            </w:r>
          </w:p>
          <w:p w14:paraId="12FAD693"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【家庭教育】</w:t>
            </w:r>
          </w:p>
          <w:p w14:paraId="3C067F66" w14:textId="77777777" w:rsidR="007E04C0" w:rsidRPr="00802333" w:rsidRDefault="007E04C0" w:rsidP="007E04C0">
            <w:pPr>
              <w:pBdr>
                <w:top w:val="nil"/>
                <w:left w:val="nil"/>
                <w:bottom w:val="nil"/>
                <w:right w:val="nil"/>
                <w:between w:val="nil"/>
              </w:pBdr>
            </w:pPr>
            <w:r w:rsidRPr="00802333">
              <w:rPr>
                <w:rFonts w:ascii="Calibri" w:eastAsia="Calibri" w:hAnsi="Calibri" w:cs="Calibri"/>
              </w:rPr>
              <w:t>輔導：第</w:t>
            </w:r>
            <w:r w:rsidRPr="00802333">
              <w:rPr>
                <w:rFonts w:ascii="Calibri" w:eastAsia="Calibri" w:hAnsi="Calibri" w:cs="Calibri"/>
              </w:rPr>
              <w:lastRenderedPageBreak/>
              <w:t>六主題美麗「心」境界第2單元寶貝人生</w:t>
            </w:r>
          </w:p>
          <w:p w14:paraId="60523628"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4CF48F05"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7270437F" w14:textId="5D1FA1A2" w:rsidR="007E04C0" w:rsidRPr="00802333" w:rsidRDefault="007E04C0" w:rsidP="007E04C0">
            <w:pPr>
              <w:jc w:val="both"/>
              <w:rPr>
                <w:rFonts w:eastAsia="標楷體"/>
              </w:rPr>
            </w:pPr>
            <w:r w:rsidRPr="00802333">
              <w:rPr>
                <w:rFonts w:ascii="標楷體" w:eastAsia="標楷體" w:hAnsi="標楷體" w:cs="標楷體"/>
              </w:rPr>
              <w:t>【生涯規劃】</w:t>
            </w:r>
          </w:p>
        </w:tc>
        <w:tc>
          <w:tcPr>
            <w:tcW w:w="1134" w:type="dxa"/>
            <w:shd w:val="clear" w:color="auto" w:fill="FFFFFF"/>
            <w:vAlign w:val="center"/>
          </w:tcPr>
          <w:p w14:paraId="2BC6975E"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第三冊第3章資訊科技與相關法律</w:t>
            </w:r>
          </w:p>
          <w:p w14:paraId="7CA9B5C8"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3-2電腦與網路犯罪概述</w:t>
            </w:r>
            <w:r w:rsidRPr="00802333">
              <w:rPr>
                <w:rFonts w:ascii="新細明體" w:hAnsi="新細明體" w:cs="新細明體" w:hint="eastAsia"/>
                <w:bCs/>
                <w:sz w:val="20"/>
                <w:szCs w:val="20"/>
              </w:rPr>
              <w:t>～</w:t>
            </w:r>
            <w:r w:rsidRPr="00802333">
              <w:rPr>
                <w:rFonts w:ascii="標楷體" w:eastAsia="標楷體" w:hAnsi="標楷體" w:hint="eastAsia"/>
                <w:bCs/>
                <w:sz w:val="20"/>
                <w:szCs w:val="20"/>
              </w:rPr>
              <w:t>3-3著作權法及個資法罰則</w:t>
            </w:r>
          </w:p>
          <w:p w14:paraId="4EDD129B" w14:textId="77777777" w:rsidR="007E04C0" w:rsidRPr="00802333" w:rsidRDefault="007E04C0" w:rsidP="007E04C0">
            <w:pPr>
              <w:jc w:val="both"/>
              <w:rPr>
                <w:rFonts w:ascii="標楷體" w:eastAsia="標楷體" w:hAnsi="標楷體" w:cs="Arial"/>
                <w:kern w:val="0"/>
                <w:sz w:val="20"/>
                <w:szCs w:val="20"/>
              </w:rPr>
            </w:pPr>
            <w:r w:rsidRPr="00802333">
              <w:rPr>
                <w:rFonts w:ascii="標楷體" w:eastAsia="標楷體" w:hAnsi="標楷體" w:cs="Arial"/>
                <w:kern w:val="0"/>
                <w:sz w:val="20"/>
                <w:szCs w:val="20"/>
              </w:rPr>
              <w:t>1. 反思製作過程的問題。</w:t>
            </w:r>
          </w:p>
          <w:p w14:paraId="79EA409B" w14:textId="77777777" w:rsidR="007E04C0" w:rsidRPr="00802333" w:rsidRDefault="007E04C0" w:rsidP="007E04C0">
            <w:pPr>
              <w:jc w:val="both"/>
              <w:rPr>
                <w:rFonts w:ascii="標楷體" w:eastAsia="標楷體" w:hAnsi="標楷體" w:cs="Arial"/>
                <w:kern w:val="0"/>
                <w:sz w:val="20"/>
                <w:szCs w:val="20"/>
              </w:rPr>
            </w:pPr>
          </w:p>
          <w:p w14:paraId="57DA4A95" w14:textId="1BA58895" w:rsidR="007E04C0" w:rsidRPr="00802333" w:rsidRDefault="007E04C0" w:rsidP="007E04C0">
            <w:pPr>
              <w:jc w:val="both"/>
              <w:rPr>
                <w:rFonts w:eastAsia="標楷體"/>
              </w:rPr>
            </w:pPr>
            <w:r w:rsidRPr="00802333">
              <w:rPr>
                <w:rFonts w:eastAsia="標楷體" w:hint="eastAsia"/>
              </w:rPr>
              <w:t>資訊八上期末測驗</w:t>
            </w:r>
          </w:p>
        </w:tc>
        <w:tc>
          <w:tcPr>
            <w:tcW w:w="992" w:type="dxa"/>
          </w:tcPr>
          <w:p w14:paraId="274E64F8" w14:textId="77777777" w:rsidR="007E04C0" w:rsidRPr="00802333" w:rsidRDefault="007E04C0" w:rsidP="007E04C0">
            <w:pPr>
              <w:rPr>
                <w:sz w:val="20"/>
                <w:szCs w:val="20"/>
              </w:rPr>
            </w:pPr>
            <w:r w:rsidRPr="00802333">
              <w:rPr>
                <w:rFonts w:hint="eastAsia"/>
                <w:sz w:val="20"/>
                <w:szCs w:val="20"/>
              </w:rPr>
              <w:t>第</w:t>
            </w:r>
            <w:r w:rsidRPr="00802333">
              <w:rPr>
                <w:rFonts w:hint="eastAsia"/>
                <w:sz w:val="20"/>
                <w:szCs w:val="20"/>
              </w:rPr>
              <w:t>6</w:t>
            </w:r>
            <w:r w:rsidRPr="00802333">
              <w:rPr>
                <w:sz w:val="20"/>
                <w:szCs w:val="20"/>
              </w:rPr>
              <w:t>-</w:t>
            </w:r>
            <w:r w:rsidRPr="00802333">
              <w:rPr>
                <w:rFonts w:hint="eastAsia"/>
                <w:sz w:val="20"/>
                <w:szCs w:val="20"/>
              </w:rPr>
              <w:t>2</w:t>
            </w:r>
            <w:r w:rsidRPr="00802333">
              <w:rPr>
                <w:rFonts w:hint="eastAsia"/>
                <w:sz w:val="20"/>
                <w:szCs w:val="20"/>
              </w:rPr>
              <w:t>章活靈活現──扯鈴</w:t>
            </w:r>
          </w:p>
          <w:p w14:paraId="6C6C223F" w14:textId="058445BB" w:rsidR="007E04C0" w:rsidRPr="00802333" w:rsidRDefault="007E04C0" w:rsidP="007E04C0">
            <w:pPr>
              <w:jc w:val="both"/>
              <w:rPr>
                <w:rFonts w:eastAsia="標楷體"/>
              </w:rPr>
            </w:pPr>
            <w:r w:rsidRPr="00802333">
              <w:rPr>
                <w:rFonts w:hint="eastAsia"/>
                <w:sz w:val="20"/>
                <w:szCs w:val="20"/>
              </w:rPr>
              <w:t>【安全教育】</w:t>
            </w:r>
          </w:p>
        </w:tc>
      </w:tr>
      <w:tr w:rsidR="00802333" w:rsidRPr="00802333" w14:paraId="5A3C8289" w14:textId="77777777" w:rsidTr="00F457D1">
        <w:trPr>
          <w:cantSplit/>
          <w:trHeight w:val="780"/>
          <w:jc w:val="center"/>
        </w:trPr>
        <w:tc>
          <w:tcPr>
            <w:tcW w:w="597" w:type="dxa"/>
            <w:gridSpan w:val="2"/>
            <w:vAlign w:val="center"/>
          </w:tcPr>
          <w:p w14:paraId="2F8FD3E0" w14:textId="4C021543" w:rsidR="007E04C0" w:rsidRPr="00802333" w:rsidRDefault="007E04C0" w:rsidP="007E04C0">
            <w:pPr>
              <w:jc w:val="center"/>
              <w:rPr>
                <w:rFonts w:eastAsia="標楷體"/>
              </w:rPr>
            </w:pPr>
            <w:r w:rsidRPr="00802333">
              <w:rPr>
                <w:rFonts w:eastAsia="標楷體" w:hint="eastAsia"/>
              </w:rPr>
              <w:lastRenderedPageBreak/>
              <w:t>2</w:t>
            </w:r>
            <w:r w:rsidRPr="00802333">
              <w:rPr>
                <w:rFonts w:eastAsia="標楷體"/>
              </w:rPr>
              <w:t>1</w:t>
            </w:r>
          </w:p>
        </w:tc>
        <w:tc>
          <w:tcPr>
            <w:tcW w:w="672" w:type="dxa"/>
            <w:vAlign w:val="center"/>
          </w:tcPr>
          <w:p w14:paraId="06F69A3D" w14:textId="77777777" w:rsidR="007E04C0" w:rsidRPr="00802333" w:rsidRDefault="007E04C0" w:rsidP="007E04C0">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1/15~</w:t>
            </w:r>
          </w:p>
          <w:p w14:paraId="3BBFFBF6" w14:textId="3D87C30B"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1/19</w:t>
            </w:r>
          </w:p>
        </w:tc>
        <w:tc>
          <w:tcPr>
            <w:tcW w:w="994" w:type="dxa"/>
            <w:gridSpan w:val="2"/>
            <w:vAlign w:val="center"/>
          </w:tcPr>
          <w:p w14:paraId="1C524F45"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第十課畫的哀傷(第三次段考)</w:t>
            </w:r>
          </w:p>
          <w:p w14:paraId="1CB7CE7A"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【生命教育】</w:t>
            </w:r>
          </w:p>
          <w:p w14:paraId="5278F1F1"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4F31E010" w14:textId="04E6794E" w:rsidR="007E04C0" w:rsidRPr="00802333" w:rsidRDefault="007E04C0" w:rsidP="007E04C0">
            <w:pPr>
              <w:jc w:val="both"/>
              <w:rPr>
                <w:rFonts w:eastAsia="標楷體"/>
              </w:rPr>
            </w:pPr>
            <w:r w:rsidRPr="00802333">
              <w:rPr>
                <w:rFonts w:ascii="標楷體" w:eastAsia="標楷體" w:hAnsi="標楷體" w:hint="eastAsia"/>
                <w:bCs/>
                <w:sz w:val="20"/>
                <w:szCs w:val="20"/>
              </w:rPr>
              <w:t>【閱讀素養教育】</w:t>
            </w:r>
          </w:p>
        </w:tc>
        <w:tc>
          <w:tcPr>
            <w:tcW w:w="993" w:type="dxa"/>
          </w:tcPr>
          <w:p w14:paraId="74203A3A"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B3總複習</w:t>
            </w:r>
          </w:p>
          <w:p w14:paraId="1366B9FC"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【第三次評量週】</w:t>
            </w:r>
          </w:p>
          <w:p w14:paraId="476D9B88" w14:textId="66F9B636" w:rsidR="007E04C0" w:rsidRPr="00802333" w:rsidRDefault="007E04C0" w:rsidP="007E04C0">
            <w:pPr>
              <w:jc w:val="both"/>
              <w:rPr>
                <w:rFonts w:eastAsia="標楷體"/>
              </w:rPr>
            </w:pPr>
            <w:r w:rsidRPr="00802333">
              <w:rPr>
                <w:rFonts w:ascii="標楷體" w:eastAsia="標楷體" w:hAnsi="標楷體" w:hint="eastAsia"/>
                <w:sz w:val="22"/>
                <w:szCs w:val="22"/>
              </w:rPr>
              <w:t>【閱讀素養】</w:t>
            </w:r>
          </w:p>
        </w:tc>
        <w:tc>
          <w:tcPr>
            <w:tcW w:w="992" w:type="dxa"/>
          </w:tcPr>
          <w:p w14:paraId="65BDCF2D" w14:textId="77777777" w:rsidR="007E04C0" w:rsidRPr="00802333" w:rsidRDefault="007E04C0" w:rsidP="007E04C0">
            <w:pPr>
              <w:rPr>
                <w:rFonts w:ascii="標楷體" w:eastAsia="標楷體" w:hAnsi="標楷體"/>
              </w:rPr>
            </w:pPr>
            <w:r w:rsidRPr="00802333">
              <w:rPr>
                <w:rFonts w:ascii="標楷體" w:eastAsia="標楷體" w:hAnsi="標楷體" w:hint="eastAsia"/>
              </w:rPr>
              <w:t>三、共愛傳出去 6.藏佇水底的愛</w:t>
            </w:r>
          </w:p>
          <w:p w14:paraId="3DC1D17B" w14:textId="77777777" w:rsidR="007E04C0" w:rsidRPr="00802333" w:rsidRDefault="007E04C0" w:rsidP="007E04C0">
            <w:pPr>
              <w:rPr>
                <w:rFonts w:ascii="標楷體" w:eastAsia="標楷體" w:hAnsi="標楷體"/>
              </w:rPr>
            </w:pPr>
            <w:r w:rsidRPr="00802333">
              <w:rPr>
                <w:rFonts w:ascii="標楷體" w:eastAsia="標楷體" w:hAnsi="標楷體"/>
              </w:rPr>
              <w:t>【品德教育】</w:t>
            </w:r>
          </w:p>
          <w:p w14:paraId="52F48274" w14:textId="4F8E373F" w:rsidR="007E04C0" w:rsidRPr="00802333" w:rsidRDefault="007E04C0" w:rsidP="007E04C0">
            <w:pPr>
              <w:jc w:val="both"/>
              <w:rPr>
                <w:rFonts w:eastAsia="標楷體"/>
              </w:rPr>
            </w:pPr>
            <w:r w:rsidRPr="00802333">
              <w:rPr>
                <w:rFonts w:ascii="標楷體" w:eastAsia="標楷體" w:hAnsi="標楷體"/>
              </w:rPr>
              <w:t>【生命教育】</w:t>
            </w:r>
          </w:p>
        </w:tc>
        <w:tc>
          <w:tcPr>
            <w:tcW w:w="992" w:type="dxa"/>
            <w:tcBorders>
              <w:top w:val="single" w:sz="4" w:space="0" w:color="000000"/>
              <w:left w:val="single" w:sz="4" w:space="0" w:color="000000"/>
              <w:bottom w:val="single" w:sz="4" w:space="0" w:color="000000"/>
              <w:right w:val="single" w:sz="4" w:space="0" w:color="000000"/>
            </w:tcBorders>
          </w:tcPr>
          <w:p w14:paraId="4DAC131E" w14:textId="77777777" w:rsidR="007E04C0" w:rsidRPr="00802333" w:rsidRDefault="007E04C0" w:rsidP="007E04C0">
            <w:pPr>
              <w:autoSpaceDE w:val="0"/>
              <w:autoSpaceDN w:val="0"/>
              <w:adjustRightInd w:val="0"/>
              <w:spacing w:line="0" w:lineRule="atLeast"/>
              <w:rPr>
                <w:rFonts w:ascii="標楷體" w:eastAsia="標楷體" w:hAnsi="標楷體"/>
              </w:rPr>
            </w:pPr>
            <w:r w:rsidRPr="00802333">
              <w:rPr>
                <w:rFonts w:ascii="標楷體" w:eastAsia="標楷體" w:hAnsi="標楷體" w:hint="eastAsia"/>
              </w:rPr>
              <w:t>綜合練習</w:t>
            </w:r>
          </w:p>
          <w:p w14:paraId="093D7203" w14:textId="5D664C8C" w:rsidR="007E04C0" w:rsidRPr="00802333" w:rsidRDefault="007E04C0" w:rsidP="007E04C0">
            <w:pPr>
              <w:jc w:val="both"/>
              <w:rPr>
                <w:rFonts w:eastAsia="標楷體"/>
              </w:rPr>
            </w:pPr>
            <w:r w:rsidRPr="00802333">
              <w:rPr>
                <w:rFonts w:ascii="標楷體" w:eastAsia="標楷體" w:hAnsi="標楷體"/>
              </w:rPr>
              <w:t>【資訊教育】</w:t>
            </w:r>
          </w:p>
        </w:tc>
        <w:tc>
          <w:tcPr>
            <w:tcW w:w="851" w:type="dxa"/>
          </w:tcPr>
          <w:p w14:paraId="154B96B6" w14:textId="77777777" w:rsidR="007E04C0" w:rsidRPr="00802333" w:rsidRDefault="007E04C0" w:rsidP="007E04C0">
            <w:pPr>
              <w:jc w:val="both"/>
              <w:rPr>
                <w:rFonts w:eastAsia="標楷體"/>
              </w:rPr>
            </w:pPr>
          </w:p>
        </w:tc>
        <w:tc>
          <w:tcPr>
            <w:tcW w:w="1134" w:type="dxa"/>
          </w:tcPr>
          <w:p w14:paraId="33212BB4"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元五</w:t>
            </w:r>
          </w:p>
          <w:p w14:paraId="0FE191BF" w14:textId="1A965AB4" w:rsidR="007E04C0" w:rsidRPr="00802333" w:rsidRDefault="007E04C0" w:rsidP="007E04C0">
            <w:pPr>
              <w:jc w:val="both"/>
              <w:rPr>
                <w:rFonts w:eastAsia="標楷體"/>
              </w:rPr>
            </w:pPr>
            <w:r w:rsidRPr="00802333">
              <w:rPr>
                <w:rFonts w:eastAsia="標楷體" w:hint="eastAsia"/>
              </w:rPr>
              <w:t>明天見【品德教育】</w:t>
            </w:r>
          </w:p>
        </w:tc>
        <w:tc>
          <w:tcPr>
            <w:tcW w:w="1134" w:type="dxa"/>
            <w:vAlign w:val="center"/>
          </w:tcPr>
          <w:p w14:paraId="4BE305F0"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第5章 統計資料處理</w:t>
            </w:r>
          </w:p>
          <w:p w14:paraId="5F6793F0"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5</w:t>
            </w:r>
          </w:p>
          <w:p w14:paraId="23A35088"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統計資料處理（第三次段考）</w:t>
            </w:r>
          </w:p>
          <w:p w14:paraId="4B552BED"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1D82F79F"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5BA106C1" w14:textId="44623E0B" w:rsidR="007E04C0" w:rsidRPr="00802333" w:rsidRDefault="007E04C0" w:rsidP="007E04C0">
            <w:pPr>
              <w:jc w:val="both"/>
              <w:rPr>
                <w:rFonts w:eastAsia="標楷體"/>
              </w:rPr>
            </w:pPr>
            <w:r w:rsidRPr="00802333">
              <w:rPr>
                <w:rFonts w:ascii="標楷體" w:eastAsia="標楷體" w:hAnsi="標楷體" w:hint="eastAsia"/>
                <w:bCs/>
                <w:sz w:val="20"/>
                <w:szCs w:val="20"/>
              </w:rPr>
              <w:t>【家庭教育】</w:t>
            </w:r>
          </w:p>
        </w:tc>
        <w:tc>
          <w:tcPr>
            <w:tcW w:w="992" w:type="dxa"/>
            <w:vAlign w:val="center"/>
          </w:tcPr>
          <w:p w14:paraId="6A22E16B" w14:textId="77777777" w:rsidR="007E04C0" w:rsidRPr="00802333" w:rsidRDefault="007E04C0" w:rsidP="007E04C0">
            <w:pPr>
              <w:jc w:val="both"/>
              <w:rPr>
                <w:rFonts w:ascii="標楷體" w:eastAsia="標楷體" w:hAnsi="標楷體" w:cs="標楷體"/>
                <w:snapToGrid w:val="0"/>
              </w:rPr>
            </w:pPr>
            <w:r w:rsidRPr="00802333">
              <w:rPr>
                <w:rFonts w:ascii="標楷體" w:eastAsia="標楷體" w:hAnsi="標楷體" w:cs="標楷體" w:hint="eastAsia"/>
                <w:snapToGrid w:val="0"/>
              </w:rPr>
              <w:t>地理：複習全冊</w:t>
            </w:r>
          </w:p>
          <w:p w14:paraId="572EA926" w14:textId="77777777" w:rsidR="007E04C0" w:rsidRPr="00802333" w:rsidRDefault="007E04C0" w:rsidP="007E04C0">
            <w:pPr>
              <w:jc w:val="both"/>
              <w:rPr>
                <w:rFonts w:ascii="標楷體" w:eastAsia="標楷體" w:hAnsi="標楷體" w:cs="標楷體"/>
                <w:snapToGrid w:val="0"/>
              </w:rPr>
            </w:pPr>
            <w:r w:rsidRPr="00802333">
              <w:rPr>
                <w:rFonts w:ascii="標楷體" w:eastAsia="標楷體" w:hAnsi="標楷體" w:hint="eastAsia"/>
              </w:rPr>
              <w:t>歷史：</w:t>
            </w:r>
            <w:r w:rsidRPr="00802333">
              <w:rPr>
                <w:rFonts w:ascii="標楷體" w:eastAsia="標楷體" w:hAnsi="標楷體" w:cs="標楷體" w:hint="eastAsia"/>
                <w:snapToGrid w:val="0"/>
              </w:rPr>
              <w:t>複習全冊</w:t>
            </w:r>
          </w:p>
          <w:p w14:paraId="4B8D070F" w14:textId="341C0A7F" w:rsidR="007E04C0" w:rsidRPr="00802333" w:rsidRDefault="007E04C0" w:rsidP="007E04C0">
            <w:pPr>
              <w:jc w:val="both"/>
              <w:rPr>
                <w:rFonts w:eastAsia="標楷體"/>
              </w:rPr>
            </w:pPr>
            <w:r w:rsidRPr="00802333">
              <w:rPr>
                <w:rFonts w:ascii="標楷體" w:eastAsia="標楷體" w:hAnsi="標楷體" w:hint="eastAsia"/>
              </w:rPr>
              <w:t>公民：</w:t>
            </w:r>
            <w:r w:rsidRPr="00802333">
              <w:rPr>
                <w:rFonts w:ascii="標楷體" w:eastAsia="標楷體" w:hAnsi="標楷體" w:cs="標楷體" w:hint="eastAsia"/>
                <w:snapToGrid w:val="0"/>
              </w:rPr>
              <w:t>複習全冊</w:t>
            </w:r>
          </w:p>
        </w:tc>
        <w:tc>
          <w:tcPr>
            <w:tcW w:w="1134" w:type="dxa"/>
          </w:tcPr>
          <w:p w14:paraId="786CF0FD" w14:textId="77777777" w:rsidR="007E04C0" w:rsidRPr="00802333" w:rsidRDefault="007E04C0" w:rsidP="007E04C0">
            <w:pPr>
              <w:widowControl/>
              <w:jc w:val="both"/>
              <w:rPr>
                <w:rFonts w:ascii="標楷體" w:eastAsia="標楷體" w:hAnsi="標楷體" w:cs="新細明體"/>
                <w:kern w:val="0"/>
              </w:rPr>
            </w:pPr>
            <w:r w:rsidRPr="00802333">
              <w:rPr>
                <w:rFonts w:ascii="標楷體" w:eastAsia="標楷體" w:hAnsi="標楷體"/>
                <w:kern w:val="0"/>
              </w:rPr>
              <w:t>複習第三冊</w:t>
            </w:r>
          </w:p>
          <w:p w14:paraId="0666244E"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【休業式】</w:t>
            </w:r>
          </w:p>
          <w:p w14:paraId="178B8AB2"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5F5497A5"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【安全教育】</w:t>
            </w:r>
          </w:p>
          <w:p w14:paraId="4B4A6BA2"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【閱讀素養教育】</w:t>
            </w:r>
          </w:p>
          <w:p w14:paraId="7C54A855" w14:textId="011005C4" w:rsidR="007E04C0" w:rsidRPr="00802333" w:rsidRDefault="007E04C0" w:rsidP="007E04C0">
            <w:pPr>
              <w:jc w:val="both"/>
              <w:rPr>
                <w:rFonts w:eastAsia="標楷體"/>
              </w:rPr>
            </w:pPr>
            <w:r w:rsidRPr="00802333">
              <w:rPr>
                <w:rFonts w:ascii="標楷體" w:eastAsia="標楷體" w:hAnsi="標楷體" w:cs="標楷體"/>
              </w:rPr>
              <w:t>【環境教育】</w:t>
            </w:r>
          </w:p>
        </w:tc>
        <w:tc>
          <w:tcPr>
            <w:tcW w:w="992" w:type="dxa"/>
            <w:gridSpan w:val="2"/>
            <w:vAlign w:val="center"/>
          </w:tcPr>
          <w:p w14:paraId="05779D79"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 xml:space="preserve">第四課 </w:t>
            </w:r>
            <w:r w:rsidRPr="00802333">
              <w:rPr>
                <w:rFonts w:ascii="標楷體" w:eastAsia="標楷體" w:hAnsi="標楷體" w:hint="eastAsia"/>
                <w:kern w:val="0"/>
                <w:sz w:val="20"/>
                <w:szCs w:val="20"/>
              </w:rPr>
              <w:t>創造廣告</w:t>
            </w:r>
            <w:r w:rsidRPr="00802333">
              <w:rPr>
                <w:rFonts w:ascii="標楷體" w:eastAsia="標楷體" w:hAnsi="標楷體" w:hint="eastAsia"/>
                <w:sz w:val="20"/>
                <w:szCs w:val="20"/>
              </w:rPr>
              <w:t>(1)</w:t>
            </w:r>
          </w:p>
          <w:p w14:paraId="58E0DF68"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第八課 廣告音樂知多少(1)</w:t>
            </w:r>
          </w:p>
          <w:p w14:paraId="56CAB592" w14:textId="45E77851" w:rsidR="007E04C0" w:rsidRPr="00802333" w:rsidRDefault="007E04C0" w:rsidP="007E04C0">
            <w:pPr>
              <w:jc w:val="both"/>
              <w:rPr>
                <w:rFonts w:eastAsia="標楷體"/>
              </w:rPr>
            </w:pPr>
            <w:r w:rsidRPr="00802333">
              <w:rPr>
                <w:rFonts w:ascii="標楷體" w:eastAsia="標楷體" w:hAnsi="標楷體" w:hint="eastAsia"/>
                <w:sz w:val="20"/>
                <w:szCs w:val="20"/>
              </w:rPr>
              <w:t xml:space="preserve">第十二課 </w:t>
            </w:r>
            <w:r w:rsidRPr="00802333">
              <w:rPr>
                <w:rFonts w:ascii="標楷體" w:eastAsia="標楷體" w:hAnsi="標楷體" w:hint="eastAsia"/>
                <w:kern w:val="0"/>
                <w:sz w:val="20"/>
                <w:szCs w:val="20"/>
              </w:rPr>
              <w:t>創意廣告新點子</w:t>
            </w:r>
            <w:r w:rsidRPr="00802333">
              <w:rPr>
                <w:rFonts w:ascii="標楷體" w:eastAsia="標楷體" w:hAnsi="標楷體" w:hint="eastAsia"/>
                <w:sz w:val="20"/>
                <w:szCs w:val="20"/>
              </w:rPr>
              <w:t>(1) 【生命教育】</w:t>
            </w:r>
          </w:p>
        </w:tc>
        <w:tc>
          <w:tcPr>
            <w:tcW w:w="1134" w:type="dxa"/>
            <w:shd w:val="clear" w:color="auto" w:fill="FFFFFF"/>
          </w:tcPr>
          <w:p w14:paraId="2188B67E" w14:textId="77777777" w:rsidR="007E04C0" w:rsidRPr="00802333" w:rsidRDefault="007E04C0" w:rsidP="007E04C0">
            <w:pPr>
              <w:pBdr>
                <w:top w:val="nil"/>
                <w:left w:val="nil"/>
                <w:bottom w:val="nil"/>
                <w:right w:val="nil"/>
                <w:between w:val="nil"/>
              </w:pBdr>
              <w:jc w:val="both"/>
            </w:pPr>
            <w:r w:rsidRPr="00802333">
              <w:rPr>
                <w:rFonts w:ascii="Gungsuh" w:eastAsia="Gungsuh" w:hAnsi="Gungsuh" w:cs="Gungsuh"/>
              </w:rPr>
              <w:t>童軍：</w:t>
            </w:r>
            <w:r w:rsidRPr="00802333">
              <w:rPr>
                <w:rFonts w:ascii="Calibri" w:eastAsia="Calibri" w:hAnsi="Calibri" w:cs="Calibri"/>
              </w:rPr>
              <w:t>複習全冊</w:t>
            </w:r>
          </w:p>
          <w:p w14:paraId="14CDD62B"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379DF3A8"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【品德教育】</w:t>
            </w:r>
          </w:p>
          <w:p w14:paraId="41994B2C"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【生涯規劃】</w:t>
            </w:r>
          </w:p>
          <w:p w14:paraId="30E5BA57"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【環境教育】</w:t>
            </w:r>
          </w:p>
          <w:p w14:paraId="782A6FE6"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家政：複習全冊</w:t>
            </w:r>
          </w:p>
          <w:p w14:paraId="0F13B1A9"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【戶外教育】</w:t>
            </w:r>
          </w:p>
          <w:p w14:paraId="0193517A"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【生涯規劃】</w:t>
            </w:r>
          </w:p>
          <w:p w14:paraId="0BA967D3" w14:textId="77777777" w:rsidR="007E04C0" w:rsidRPr="00802333" w:rsidRDefault="007E04C0" w:rsidP="007E04C0">
            <w:pPr>
              <w:pBdr>
                <w:top w:val="nil"/>
                <w:left w:val="nil"/>
                <w:bottom w:val="nil"/>
                <w:right w:val="nil"/>
                <w:between w:val="nil"/>
              </w:pBdr>
              <w:jc w:val="both"/>
            </w:pPr>
            <w:r w:rsidRPr="00802333">
              <w:rPr>
                <w:rFonts w:ascii="標楷體" w:eastAsia="標楷體" w:hAnsi="標楷體" w:cs="標楷體"/>
              </w:rPr>
              <w:t>【家庭教育】</w:t>
            </w:r>
          </w:p>
          <w:p w14:paraId="7D00CD76" w14:textId="77777777" w:rsidR="007E04C0" w:rsidRPr="00802333" w:rsidRDefault="007E04C0" w:rsidP="007E04C0">
            <w:pPr>
              <w:pBdr>
                <w:top w:val="nil"/>
                <w:left w:val="nil"/>
                <w:bottom w:val="nil"/>
                <w:right w:val="nil"/>
                <w:between w:val="nil"/>
              </w:pBdr>
              <w:jc w:val="both"/>
            </w:pPr>
            <w:r w:rsidRPr="00802333">
              <w:rPr>
                <w:rFonts w:ascii="Calibri" w:eastAsia="Calibri" w:hAnsi="Calibri" w:cs="Calibri"/>
              </w:rPr>
              <w:t>輔導：複習全冊</w:t>
            </w:r>
          </w:p>
          <w:p w14:paraId="22D71BF8"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Calibri" w:eastAsia="Calibri" w:hAnsi="Calibri" w:cs="Calibri"/>
              </w:rPr>
              <w:t>【品德教育】</w:t>
            </w:r>
          </w:p>
          <w:p w14:paraId="3158D123"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375BEF9A"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w:t>
            </w:r>
            <w:r w:rsidRPr="00802333">
              <w:rPr>
                <w:rFonts w:ascii="標楷體" w:eastAsia="標楷體" w:hAnsi="標楷體" w:cs="標楷體"/>
              </w:rPr>
              <w:lastRenderedPageBreak/>
              <w:t>育】</w:t>
            </w:r>
          </w:p>
          <w:p w14:paraId="5D03B026"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39A48312" w14:textId="71898D66" w:rsidR="007E04C0" w:rsidRPr="00802333" w:rsidRDefault="007E04C0" w:rsidP="007E04C0">
            <w:pPr>
              <w:jc w:val="both"/>
              <w:rPr>
                <w:rFonts w:eastAsia="標楷體"/>
              </w:rPr>
            </w:pPr>
            <w:r w:rsidRPr="00802333">
              <w:rPr>
                <w:rFonts w:ascii="標楷體" w:eastAsia="標楷體" w:hAnsi="標楷體" w:cs="標楷體"/>
              </w:rPr>
              <w:t>【性侵防治】</w:t>
            </w:r>
          </w:p>
        </w:tc>
        <w:tc>
          <w:tcPr>
            <w:tcW w:w="1134" w:type="dxa"/>
            <w:shd w:val="clear" w:color="auto" w:fill="FFFFFF" w:themeFill="background1"/>
          </w:tcPr>
          <w:p w14:paraId="0DEDA78A" w14:textId="77777777" w:rsidR="007E04C0" w:rsidRPr="00802333" w:rsidRDefault="007E04C0" w:rsidP="007E04C0">
            <w:pPr>
              <w:jc w:val="both"/>
              <w:rPr>
                <w:rFonts w:eastAsia="標楷體"/>
                <w:bCs/>
              </w:rPr>
            </w:pPr>
            <w:r w:rsidRPr="00802333">
              <w:rPr>
                <w:rFonts w:eastAsia="標楷體" w:hint="eastAsia"/>
                <w:bCs/>
              </w:rPr>
              <w:lastRenderedPageBreak/>
              <w:t>第三冊第</w:t>
            </w:r>
            <w:r w:rsidRPr="00802333">
              <w:rPr>
                <w:rFonts w:eastAsia="標楷體" w:hint="eastAsia"/>
                <w:bCs/>
              </w:rPr>
              <w:t>3</w:t>
            </w:r>
            <w:r w:rsidRPr="00802333">
              <w:rPr>
                <w:rFonts w:eastAsia="標楷體" w:hint="eastAsia"/>
                <w:bCs/>
              </w:rPr>
              <w:t>章資訊科技與相關法律</w:t>
            </w:r>
          </w:p>
          <w:p w14:paraId="71411107" w14:textId="77777777" w:rsidR="007E04C0" w:rsidRPr="00802333" w:rsidRDefault="007E04C0" w:rsidP="007E04C0">
            <w:pPr>
              <w:jc w:val="both"/>
              <w:rPr>
                <w:rFonts w:eastAsia="標楷體"/>
                <w:bCs/>
              </w:rPr>
            </w:pPr>
            <w:r w:rsidRPr="00802333">
              <w:rPr>
                <w:rFonts w:eastAsia="標楷體" w:hint="eastAsia"/>
                <w:bCs/>
              </w:rPr>
              <w:t>3-2</w:t>
            </w:r>
            <w:r w:rsidRPr="00802333">
              <w:rPr>
                <w:rFonts w:eastAsia="標楷體" w:hint="eastAsia"/>
                <w:bCs/>
              </w:rPr>
              <w:t>電腦與網路犯罪概述～</w:t>
            </w:r>
            <w:r w:rsidRPr="00802333">
              <w:rPr>
                <w:rFonts w:eastAsia="標楷體" w:hint="eastAsia"/>
                <w:bCs/>
              </w:rPr>
              <w:t>3-3</w:t>
            </w:r>
            <w:r w:rsidRPr="00802333">
              <w:rPr>
                <w:rFonts w:eastAsia="標楷體" w:hint="eastAsia"/>
                <w:bCs/>
              </w:rPr>
              <w:t>著作權法及個資法罰則</w:t>
            </w:r>
          </w:p>
          <w:p w14:paraId="62462BCD" w14:textId="77777777" w:rsidR="007E04C0" w:rsidRPr="00802333" w:rsidRDefault="007E04C0" w:rsidP="007E04C0">
            <w:pPr>
              <w:jc w:val="both"/>
              <w:rPr>
                <w:rFonts w:eastAsia="標楷體"/>
              </w:rPr>
            </w:pPr>
            <w:r w:rsidRPr="00802333">
              <w:rPr>
                <w:rFonts w:eastAsia="標楷體"/>
              </w:rPr>
              <w:t xml:space="preserve">1. </w:t>
            </w:r>
            <w:r w:rsidRPr="00802333">
              <w:rPr>
                <w:rFonts w:eastAsia="標楷體"/>
              </w:rPr>
              <w:t>學期課程回顧。</w:t>
            </w:r>
          </w:p>
          <w:p w14:paraId="5B5E2306" w14:textId="77777777" w:rsidR="007E04C0" w:rsidRPr="00802333" w:rsidRDefault="007E04C0" w:rsidP="007E04C0">
            <w:pPr>
              <w:jc w:val="both"/>
              <w:rPr>
                <w:rFonts w:eastAsia="標楷體"/>
              </w:rPr>
            </w:pPr>
          </w:p>
          <w:p w14:paraId="77452BFE" w14:textId="50357CD4" w:rsidR="007E04C0" w:rsidRPr="00802333" w:rsidRDefault="007E04C0" w:rsidP="007E04C0">
            <w:pPr>
              <w:jc w:val="both"/>
              <w:rPr>
                <w:rFonts w:eastAsia="標楷體"/>
              </w:rPr>
            </w:pPr>
            <w:r w:rsidRPr="00802333">
              <w:rPr>
                <w:rFonts w:eastAsia="標楷體" w:hint="eastAsia"/>
              </w:rPr>
              <w:t>科技的創意應用</w:t>
            </w:r>
          </w:p>
        </w:tc>
        <w:tc>
          <w:tcPr>
            <w:tcW w:w="992" w:type="dxa"/>
          </w:tcPr>
          <w:p w14:paraId="3E73BCEC" w14:textId="77777777" w:rsidR="007E04C0" w:rsidRPr="00802333" w:rsidRDefault="007E04C0" w:rsidP="007E04C0">
            <w:pPr>
              <w:pStyle w:val="Web"/>
              <w:spacing w:before="0" w:beforeAutospacing="0" w:after="0" w:afterAutospacing="0"/>
              <w:rPr>
                <w:rFonts w:ascii="新細明體" w:eastAsia="新細明體" w:hAnsi="新細明體" w:cs="新細明體"/>
              </w:rPr>
            </w:pPr>
            <w:r w:rsidRPr="00802333">
              <w:rPr>
                <w:rFonts w:hint="eastAsia"/>
                <w:sz w:val="16"/>
                <w:szCs w:val="16"/>
              </w:rPr>
              <w:t>複習全冊</w:t>
            </w:r>
          </w:p>
          <w:p w14:paraId="79238718" w14:textId="77777777" w:rsidR="007E04C0" w:rsidRPr="00802333" w:rsidRDefault="007E04C0" w:rsidP="007E04C0">
            <w:pPr>
              <w:pStyle w:val="Web"/>
              <w:spacing w:before="0" w:beforeAutospacing="0" w:after="0" w:afterAutospacing="0"/>
            </w:pPr>
            <w:r w:rsidRPr="00802333">
              <w:rPr>
                <w:rFonts w:hint="eastAsia"/>
                <w:sz w:val="16"/>
                <w:szCs w:val="16"/>
              </w:rPr>
              <w:t>【第三次評量週】</w:t>
            </w:r>
          </w:p>
          <w:p w14:paraId="33B5A30A" w14:textId="630289FE" w:rsidR="007E04C0" w:rsidRPr="00802333" w:rsidRDefault="007E04C0" w:rsidP="007E04C0">
            <w:pPr>
              <w:jc w:val="both"/>
              <w:rPr>
                <w:rFonts w:eastAsia="標楷體"/>
              </w:rPr>
            </w:pPr>
            <w:r w:rsidRPr="00802333">
              <w:rPr>
                <w:rFonts w:hint="eastAsia"/>
                <w:sz w:val="20"/>
                <w:szCs w:val="20"/>
              </w:rPr>
              <w:t>【性別平等教育】</w:t>
            </w:r>
          </w:p>
        </w:tc>
      </w:tr>
    </w:tbl>
    <w:p w14:paraId="367903AF" w14:textId="77777777" w:rsidR="009E5BF2" w:rsidRPr="00802333" w:rsidRDefault="009E5BF2" w:rsidP="008B05BE"/>
    <w:p w14:paraId="5B8F1B47" w14:textId="77777777" w:rsidR="009E5BF2" w:rsidRPr="00802333" w:rsidRDefault="009E5BF2" w:rsidP="008B05BE"/>
    <w:p w14:paraId="1C16504E" w14:textId="77777777" w:rsidR="00231391" w:rsidRPr="00802333" w:rsidRDefault="00231391" w:rsidP="00231391">
      <w:pPr>
        <w:snapToGrid w:val="0"/>
        <w:spacing w:line="480" w:lineRule="atLeast"/>
        <w:jc w:val="both"/>
        <w:rPr>
          <w:rFonts w:ascii="標楷體" w:eastAsia="標楷體" w:hAnsi="標楷體"/>
          <w:b/>
        </w:rPr>
      </w:pPr>
      <w:r w:rsidRPr="00802333">
        <w:rPr>
          <w:rFonts w:ascii="標楷體" w:eastAsia="標楷體" w:hAnsi="標楷體" w:hint="eastAsia"/>
          <w:b/>
        </w:rPr>
        <w:t>填表說明：</w:t>
      </w:r>
    </w:p>
    <w:p w14:paraId="1F138E30" w14:textId="77777777" w:rsidR="00231391" w:rsidRPr="00802333" w:rsidRDefault="00231391" w:rsidP="00231391">
      <w:pPr>
        <w:snapToGrid w:val="0"/>
        <w:spacing w:line="480" w:lineRule="atLeast"/>
        <w:jc w:val="both"/>
        <w:rPr>
          <w:rFonts w:ascii="標楷體" w:eastAsia="標楷體" w:hAnsi="標楷體"/>
          <w:b/>
        </w:rPr>
      </w:pPr>
      <w:r w:rsidRPr="00802333">
        <w:rPr>
          <w:rFonts w:ascii="標楷體" w:eastAsia="標楷體" w:hAnsi="標楷體" w:hint="eastAsia"/>
          <w:b/>
        </w:rPr>
        <w:t>1.議題融入部分，請填註於進度表中</w:t>
      </w:r>
    </w:p>
    <w:p w14:paraId="4C4296B6" w14:textId="77777777" w:rsidR="00231391" w:rsidRPr="00802333" w:rsidRDefault="00231391" w:rsidP="00390EFE">
      <w:pPr>
        <w:pStyle w:val="af0"/>
        <w:numPr>
          <w:ilvl w:val="4"/>
          <w:numId w:val="1"/>
        </w:numPr>
        <w:tabs>
          <w:tab w:val="clear" w:pos="2551"/>
          <w:tab w:val="num" w:pos="567"/>
        </w:tabs>
        <w:snapToGrid w:val="0"/>
        <w:spacing w:line="360" w:lineRule="atLeast"/>
        <w:ind w:leftChars="0" w:left="568" w:hanging="284"/>
        <w:jc w:val="both"/>
        <w:rPr>
          <w:rFonts w:ascii="標楷體" w:eastAsia="標楷體" w:hAnsi="標楷體"/>
        </w:rPr>
      </w:pPr>
      <w:r w:rsidRPr="00802333">
        <w:rPr>
          <w:rFonts w:ascii="標楷體" w:eastAsia="標楷體" w:hAnsi="標楷體" w:hint="eastAsia"/>
        </w:rPr>
        <w:t>法定課程議題：【家庭教育】、【性別平等】、【家暴防治】、【性侵防治】、【環境教育】、【長照服務】</w:t>
      </w:r>
    </w:p>
    <w:p w14:paraId="319CA4B3" w14:textId="77777777" w:rsidR="00231391" w:rsidRPr="00802333" w:rsidRDefault="00231391" w:rsidP="00390EFE">
      <w:pPr>
        <w:pStyle w:val="af0"/>
        <w:numPr>
          <w:ilvl w:val="4"/>
          <w:numId w:val="1"/>
        </w:numPr>
        <w:tabs>
          <w:tab w:val="clear" w:pos="2551"/>
          <w:tab w:val="num" w:pos="567"/>
        </w:tabs>
        <w:snapToGrid w:val="0"/>
        <w:spacing w:line="360" w:lineRule="atLeast"/>
        <w:ind w:leftChars="0" w:left="568" w:hanging="284"/>
        <w:jc w:val="both"/>
        <w:rPr>
          <w:rFonts w:ascii="標楷體" w:eastAsia="標楷體" w:hAnsi="標楷體"/>
        </w:rPr>
      </w:pPr>
      <w:r w:rsidRPr="00802333">
        <w:rPr>
          <w:rFonts w:ascii="標楷體" w:eastAsia="標楷體" w:hAnsi="標楷體" w:hint="eastAsia"/>
        </w:rPr>
        <w:t>其他：【人權教育】、【海洋教育】、【品德教育】、【閱讀素養】、【民族教育】、【生命教育】、【法治教育】、【科技教育】、【資訊教育】、【能源教育】、【安全教育】、【防災教育】、【生涯規劃】、【多元文化】、【戶外教育】、【國際教育】</w:t>
      </w:r>
    </w:p>
    <w:p w14:paraId="61674609" w14:textId="77777777" w:rsidR="00231391" w:rsidRPr="00802333" w:rsidRDefault="00231391" w:rsidP="00231391">
      <w:pPr>
        <w:snapToGrid w:val="0"/>
        <w:spacing w:line="480" w:lineRule="atLeast"/>
        <w:ind w:leftChars="-1" w:left="-2" w:firstLine="2"/>
        <w:jc w:val="both"/>
        <w:rPr>
          <w:rFonts w:ascii="標楷體" w:eastAsia="標楷體" w:hAnsi="標楷體"/>
          <w:b/>
        </w:rPr>
      </w:pPr>
      <w:r w:rsidRPr="00802333">
        <w:rPr>
          <w:rFonts w:ascii="標楷體" w:eastAsia="標楷體" w:hAnsi="標楷體" w:hint="eastAsia"/>
          <w:b/>
        </w:rPr>
        <w:t>2.部定課程採自編者，除經校內課程發展委員會通過外，仍需將教材內容報府審查。</w:t>
      </w:r>
    </w:p>
    <w:p w14:paraId="51F6AD65" w14:textId="77777777" w:rsidR="0017571E" w:rsidRPr="00802333" w:rsidRDefault="0017571E" w:rsidP="0017571E">
      <w:pPr>
        <w:rPr>
          <w:rFonts w:ascii="標楷體" w:eastAsia="標楷體" w:hAnsi="標楷體"/>
          <w:b/>
        </w:rPr>
      </w:pPr>
      <w:r w:rsidRPr="00802333">
        <w:rPr>
          <w:rFonts w:ascii="標楷體" w:eastAsia="標楷體" w:hAnsi="標楷體" w:hint="eastAsia"/>
          <w:b/>
        </w:rPr>
        <w:t>3.語文領域表格可依各校需求，自行增刪。</w:t>
      </w:r>
    </w:p>
    <w:p w14:paraId="7F66EBA1" w14:textId="77777777" w:rsidR="0017571E" w:rsidRPr="00802333" w:rsidRDefault="0017571E" w:rsidP="0017571E">
      <w:pPr>
        <w:rPr>
          <w:rFonts w:ascii="標楷體" w:eastAsia="標楷體" w:hAnsi="標楷體"/>
          <w:b/>
        </w:rPr>
      </w:pPr>
      <w:r w:rsidRPr="00802333">
        <w:rPr>
          <w:rFonts w:ascii="標楷體" w:eastAsia="標楷體" w:hAnsi="標楷體" w:hint="eastAsia"/>
          <w:b/>
        </w:rPr>
        <w:t>4.請各校自行增列週次。</w:t>
      </w:r>
    </w:p>
    <w:p w14:paraId="2A6A8DEE" w14:textId="77777777" w:rsidR="00A04E0D" w:rsidRPr="00802333" w:rsidRDefault="00A04E0D">
      <w:pPr>
        <w:widowControl/>
        <w:rPr>
          <w:rFonts w:ascii="標楷體" w:eastAsia="標楷體" w:hAnsi="標楷體"/>
          <w:sz w:val="28"/>
          <w:szCs w:val="28"/>
        </w:rPr>
      </w:pPr>
      <w:r w:rsidRPr="00802333">
        <w:rPr>
          <w:rFonts w:ascii="標楷體" w:eastAsia="標楷體" w:hAnsi="標楷體"/>
          <w:sz w:val="28"/>
          <w:szCs w:val="28"/>
        </w:rPr>
        <w:br w:type="page"/>
      </w:r>
    </w:p>
    <w:p w14:paraId="54D3A27A" w14:textId="77777777" w:rsidR="00A04E0D" w:rsidRPr="00802333" w:rsidRDefault="009C50D0" w:rsidP="00A04E0D">
      <w:pPr>
        <w:pStyle w:val="aff9"/>
        <w:spacing w:before="90" w:after="90"/>
        <w:ind w:left="240"/>
      </w:pPr>
      <w:bookmarkStart w:id="39" w:name="_Toc131066860"/>
      <w:r w:rsidRPr="00802333">
        <w:rPr>
          <w:rFonts w:hint="eastAsia"/>
        </w:rPr>
        <w:lastRenderedPageBreak/>
        <w:t>四</w:t>
      </w:r>
      <w:r w:rsidR="00DA64CE" w:rsidRPr="00802333">
        <w:rPr>
          <w:rFonts w:hint="eastAsia"/>
        </w:rPr>
        <w:t>、</w:t>
      </w:r>
      <w:r w:rsidR="00A04E0D" w:rsidRPr="00802333">
        <w:rPr>
          <w:rFonts w:hint="eastAsia"/>
        </w:rPr>
        <w:t>八年級第二學期教學計劃表(表4</w:t>
      </w:r>
      <w:r w:rsidR="0057616D" w:rsidRPr="00802333">
        <w:rPr>
          <w:rFonts w:hint="eastAsia"/>
        </w:rPr>
        <w:t>-4)</w:t>
      </w:r>
      <w:bookmarkEnd w:id="39"/>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
        <w:gridCol w:w="14"/>
        <w:gridCol w:w="672"/>
        <w:gridCol w:w="711"/>
        <w:gridCol w:w="283"/>
        <w:gridCol w:w="993"/>
        <w:gridCol w:w="992"/>
        <w:gridCol w:w="992"/>
        <w:gridCol w:w="851"/>
        <w:gridCol w:w="1134"/>
        <w:gridCol w:w="1134"/>
        <w:gridCol w:w="992"/>
        <w:gridCol w:w="1134"/>
        <w:gridCol w:w="425"/>
        <w:gridCol w:w="567"/>
        <w:gridCol w:w="1134"/>
        <w:gridCol w:w="1134"/>
        <w:gridCol w:w="992"/>
      </w:tblGrid>
      <w:tr w:rsidR="00802333" w:rsidRPr="00802333" w14:paraId="49D0F279" w14:textId="77777777" w:rsidTr="00E67A42">
        <w:trPr>
          <w:cantSplit/>
          <w:trHeight w:val="480"/>
          <w:jc w:val="center"/>
        </w:trPr>
        <w:tc>
          <w:tcPr>
            <w:tcW w:w="14737" w:type="dxa"/>
            <w:gridSpan w:val="18"/>
            <w:shd w:val="clear" w:color="auto" w:fill="CCC0D9" w:themeFill="accent4" w:themeFillTint="66"/>
            <w:vAlign w:val="center"/>
          </w:tcPr>
          <w:p w14:paraId="560CF2F1" w14:textId="77777777" w:rsidR="009E5BF2" w:rsidRPr="00802333" w:rsidRDefault="009E5BF2" w:rsidP="00E67A42">
            <w:pPr>
              <w:jc w:val="center"/>
              <w:rPr>
                <w:rFonts w:eastAsia="標楷體"/>
              </w:rPr>
            </w:pPr>
            <w:r w:rsidRPr="00802333">
              <w:rPr>
                <w:rFonts w:eastAsia="標楷體" w:hint="eastAsia"/>
                <w:b/>
                <w:sz w:val="28"/>
              </w:rPr>
              <w:t>全學期教學重點及評量方式說明</w:t>
            </w:r>
          </w:p>
        </w:tc>
      </w:tr>
      <w:tr w:rsidR="00802333" w:rsidRPr="00802333" w14:paraId="144E3D58" w14:textId="77777777" w:rsidTr="00E67A42">
        <w:trPr>
          <w:cantSplit/>
          <w:trHeight w:val="480"/>
          <w:jc w:val="center"/>
        </w:trPr>
        <w:tc>
          <w:tcPr>
            <w:tcW w:w="1980" w:type="dxa"/>
            <w:gridSpan w:val="4"/>
            <w:shd w:val="clear" w:color="auto" w:fill="BFBFBF" w:themeFill="background1" w:themeFillShade="BF"/>
            <w:vAlign w:val="center"/>
          </w:tcPr>
          <w:p w14:paraId="6FF2ED83" w14:textId="77777777" w:rsidR="009E5BF2" w:rsidRPr="00802333" w:rsidRDefault="009E5BF2" w:rsidP="00E67A42">
            <w:pPr>
              <w:jc w:val="center"/>
              <w:rPr>
                <w:rFonts w:eastAsia="標楷體"/>
              </w:rPr>
            </w:pPr>
            <w:r w:rsidRPr="00802333">
              <w:rPr>
                <w:rFonts w:eastAsia="標楷體" w:hint="eastAsia"/>
              </w:rPr>
              <w:t>領域</w:t>
            </w:r>
            <w:r w:rsidRPr="00802333">
              <w:rPr>
                <w:rFonts w:eastAsia="標楷體" w:hint="eastAsia"/>
              </w:rPr>
              <w:t>/</w:t>
            </w:r>
            <w:r w:rsidRPr="00802333">
              <w:rPr>
                <w:rFonts w:eastAsia="標楷體" w:hint="eastAsia"/>
              </w:rPr>
              <w:t>科目</w:t>
            </w:r>
          </w:p>
        </w:tc>
        <w:tc>
          <w:tcPr>
            <w:tcW w:w="8930" w:type="dxa"/>
            <w:gridSpan w:val="10"/>
            <w:shd w:val="clear" w:color="auto" w:fill="BFBFBF" w:themeFill="background1" w:themeFillShade="BF"/>
            <w:vAlign w:val="center"/>
          </w:tcPr>
          <w:p w14:paraId="558EA776" w14:textId="77777777" w:rsidR="009E5BF2" w:rsidRPr="00802333" w:rsidRDefault="009E5BF2" w:rsidP="00E67A42">
            <w:pPr>
              <w:jc w:val="center"/>
              <w:rPr>
                <w:rFonts w:eastAsia="標楷體"/>
              </w:rPr>
            </w:pPr>
            <w:r w:rsidRPr="00802333">
              <w:rPr>
                <w:rFonts w:eastAsia="標楷體" w:hint="eastAsia"/>
              </w:rPr>
              <w:t>教學重點</w:t>
            </w:r>
          </w:p>
        </w:tc>
        <w:tc>
          <w:tcPr>
            <w:tcW w:w="3827" w:type="dxa"/>
            <w:gridSpan w:val="4"/>
            <w:shd w:val="clear" w:color="auto" w:fill="BFBFBF" w:themeFill="background1" w:themeFillShade="BF"/>
            <w:vAlign w:val="center"/>
          </w:tcPr>
          <w:p w14:paraId="5CBB30DC" w14:textId="77777777" w:rsidR="009E5BF2" w:rsidRPr="00802333" w:rsidRDefault="009E5BF2" w:rsidP="00E67A42">
            <w:pPr>
              <w:jc w:val="center"/>
              <w:rPr>
                <w:rFonts w:eastAsia="標楷體"/>
              </w:rPr>
            </w:pPr>
            <w:r w:rsidRPr="00802333">
              <w:rPr>
                <w:rFonts w:eastAsia="標楷體" w:hint="eastAsia"/>
              </w:rPr>
              <w:t>評量方式</w:t>
            </w:r>
          </w:p>
        </w:tc>
      </w:tr>
      <w:tr w:rsidR="00802333" w:rsidRPr="00802333" w14:paraId="6A69C287" w14:textId="77777777" w:rsidTr="00E67A42">
        <w:trPr>
          <w:cantSplit/>
          <w:trHeight w:val="480"/>
          <w:jc w:val="center"/>
        </w:trPr>
        <w:tc>
          <w:tcPr>
            <w:tcW w:w="597" w:type="dxa"/>
            <w:gridSpan w:val="2"/>
            <w:vMerge w:val="restart"/>
            <w:vAlign w:val="center"/>
          </w:tcPr>
          <w:p w14:paraId="18940F25" w14:textId="77777777" w:rsidR="000D446A" w:rsidRPr="00802333" w:rsidRDefault="000D446A" w:rsidP="000D446A">
            <w:pPr>
              <w:jc w:val="center"/>
              <w:rPr>
                <w:rFonts w:eastAsia="標楷體"/>
              </w:rPr>
            </w:pPr>
            <w:r w:rsidRPr="00802333">
              <w:rPr>
                <w:rFonts w:eastAsia="標楷體" w:hint="eastAsia"/>
              </w:rPr>
              <w:t>語文</w:t>
            </w:r>
          </w:p>
        </w:tc>
        <w:tc>
          <w:tcPr>
            <w:tcW w:w="1383" w:type="dxa"/>
            <w:gridSpan w:val="2"/>
            <w:vAlign w:val="center"/>
          </w:tcPr>
          <w:p w14:paraId="0315BE6F" w14:textId="77777777" w:rsidR="000D446A" w:rsidRPr="00802333" w:rsidRDefault="000D446A" w:rsidP="000D446A">
            <w:pPr>
              <w:jc w:val="center"/>
              <w:rPr>
                <w:rFonts w:eastAsia="標楷體"/>
              </w:rPr>
            </w:pPr>
            <w:r w:rsidRPr="00802333">
              <w:rPr>
                <w:rFonts w:eastAsia="標楷體" w:hint="eastAsia"/>
              </w:rPr>
              <w:t>國語文</w:t>
            </w:r>
          </w:p>
        </w:tc>
        <w:tc>
          <w:tcPr>
            <w:tcW w:w="8930" w:type="dxa"/>
            <w:gridSpan w:val="10"/>
            <w:vAlign w:val="center"/>
          </w:tcPr>
          <w:p w14:paraId="5AA73BE5" w14:textId="77777777" w:rsidR="000D446A" w:rsidRPr="00802333" w:rsidRDefault="000D446A" w:rsidP="000D446A">
            <w:pPr>
              <w:spacing w:line="260" w:lineRule="exact"/>
              <w:rPr>
                <w:rFonts w:ascii="標楷體" w:eastAsia="標楷體" w:hAnsi="標楷體"/>
              </w:rPr>
            </w:pPr>
            <w:r w:rsidRPr="00802333">
              <w:rPr>
                <w:rFonts w:ascii="標楷體" w:eastAsia="標楷體" w:hAnsi="標楷體" w:hint="eastAsia"/>
              </w:rPr>
              <w:t>本學期課程目標為：</w:t>
            </w:r>
          </w:p>
          <w:p w14:paraId="5CB1B9CC" w14:textId="77777777" w:rsidR="000D446A" w:rsidRPr="00802333" w:rsidRDefault="000D446A" w:rsidP="000D446A">
            <w:pPr>
              <w:spacing w:line="260" w:lineRule="exact"/>
              <w:rPr>
                <w:rFonts w:ascii="標楷體" w:eastAsia="標楷體" w:hAnsi="標楷體"/>
              </w:rPr>
            </w:pPr>
            <w:r w:rsidRPr="00802333">
              <w:rPr>
                <w:rFonts w:ascii="標楷體" w:eastAsia="標楷體" w:hAnsi="標楷體" w:hint="eastAsia"/>
              </w:rPr>
              <w:t>本冊包含新詩、樂府詩、議論文、文言小說、海洋文學、原住民文學等不同面向的選文，第十課閱讀樂園收錄兩篇饒富趣味的科幻極短篇小說，藉以訓練學生思辨、比較的閱讀能力。如此安排使學生培養出正確理解和活用本國語言文字的能力，並能提升讀書興趣及自學能力，奠定終身學習的基礎。</w:t>
            </w:r>
          </w:p>
          <w:p w14:paraId="2931BFBF" w14:textId="77777777" w:rsidR="000D446A" w:rsidRPr="00802333" w:rsidRDefault="000D446A" w:rsidP="000D446A">
            <w:pPr>
              <w:spacing w:line="260" w:lineRule="exact"/>
              <w:rPr>
                <w:rFonts w:ascii="標楷體" w:eastAsia="標楷體" w:hAnsi="標楷體"/>
              </w:rPr>
            </w:pPr>
            <w:r w:rsidRPr="00802333">
              <w:rPr>
                <w:rFonts w:ascii="標楷體" w:eastAsia="標楷體" w:hAnsi="標楷體" w:hint="eastAsia"/>
              </w:rPr>
              <w:t>課程目標為：</w:t>
            </w:r>
          </w:p>
          <w:p w14:paraId="7495C6CB" w14:textId="77777777" w:rsidR="000D446A" w:rsidRPr="00802333" w:rsidRDefault="000D446A" w:rsidP="000D446A">
            <w:pPr>
              <w:spacing w:line="260" w:lineRule="exact"/>
              <w:rPr>
                <w:rFonts w:ascii="標楷體" w:eastAsia="標楷體" w:hAnsi="標楷體"/>
              </w:rPr>
            </w:pPr>
            <w:r w:rsidRPr="00802333">
              <w:rPr>
                <w:rFonts w:ascii="標楷體" w:eastAsia="標楷體" w:hAnsi="標楷體" w:hint="eastAsia"/>
              </w:rPr>
              <w:t>一、學習國語文知識，運用恰當文字語彙，抒發情感，表達意見。</w:t>
            </w:r>
          </w:p>
          <w:p w14:paraId="30F853BB" w14:textId="77777777" w:rsidR="000D446A" w:rsidRPr="00802333" w:rsidRDefault="000D446A" w:rsidP="000D446A">
            <w:pPr>
              <w:spacing w:line="260" w:lineRule="exact"/>
              <w:rPr>
                <w:rFonts w:ascii="標楷體" w:eastAsia="標楷體" w:hAnsi="標楷體"/>
              </w:rPr>
            </w:pPr>
            <w:r w:rsidRPr="00802333">
              <w:rPr>
                <w:rFonts w:ascii="標楷體" w:eastAsia="標楷體" w:hAnsi="標楷體" w:hint="eastAsia"/>
              </w:rPr>
              <w:t>二、結合國語文與科技資訊，進行跨領域探索，發展自學能力，奠定終身學習的基礎。</w:t>
            </w:r>
          </w:p>
          <w:p w14:paraId="41B0FBAF" w14:textId="77777777" w:rsidR="000D446A" w:rsidRPr="00802333" w:rsidRDefault="000D446A" w:rsidP="000D446A">
            <w:pPr>
              <w:spacing w:line="260" w:lineRule="exact"/>
              <w:rPr>
                <w:rFonts w:ascii="標楷體" w:eastAsia="標楷體" w:hAnsi="標楷體"/>
              </w:rPr>
            </w:pPr>
            <w:r w:rsidRPr="00802333">
              <w:rPr>
                <w:rFonts w:ascii="標楷體" w:eastAsia="標楷體" w:hAnsi="標楷體" w:hint="eastAsia"/>
              </w:rPr>
              <w:t>三、運用國語文分享經驗、溝通意見，建立良好人際關係，有效處理人生課題。</w:t>
            </w:r>
          </w:p>
          <w:p w14:paraId="3DB43EBE" w14:textId="77777777" w:rsidR="000D446A" w:rsidRPr="00802333" w:rsidRDefault="000D446A" w:rsidP="000D446A">
            <w:pPr>
              <w:spacing w:line="260" w:lineRule="exact"/>
              <w:rPr>
                <w:rFonts w:ascii="標楷體" w:eastAsia="標楷體" w:hAnsi="標楷體"/>
              </w:rPr>
            </w:pPr>
            <w:r w:rsidRPr="00802333">
              <w:rPr>
                <w:rFonts w:ascii="標楷體" w:eastAsia="標楷體" w:hAnsi="標楷體" w:hint="eastAsia"/>
              </w:rPr>
              <w:t>四、閱讀各類文本，提升理解和思辨的能力，激發創作潛能。</w:t>
            </w:r>
          </w:p>
          <w:p w14:paraId="46D7D484" w14:textId="77777777" w:rsidR="000D446A" w:rsidRPr="00802333" w:rsidRDefault="000D446A" w:rsidP="000D446A">
            <w:pPr>
              <w:spacing w:line="260" w:lineRule="exact"/>
              <w:rPr>
                <w:rFonts w:ascii="標楷體" w:eastAsia="標楷體" w:hAnsi="標楷體"/>
              </w:rPr>
            </w:pPr>
            <w:r w:rsidRPr="00802333">
              <w:rPr>
                <w:rFonts w:ascii="標楷體" w:eastAsia="標楷體" w:hAnsi="標楷體" w:hint="eastAsia"/>
              </w:rPr>
              <w:t>五、欣賞與評析文本，加強審美與感知的素養。</w:t>
            </w:r>
          </w:p>
          <w:p w14:paraId="6100AF75" w14:textId="77777777" w:rsidR="000D446A" w:rsidRPr="00802333" w:rsidRDefault="000D446A" w:rsidP="000D446A">
            <w:pPr>
              <w:spacing w:line="260" w:lineRule="exact"/>
              <w:rPr>
                <w:rFonts w:ascii="標楷體" w:eastAsia="標楷體" w:hAnsi="標楷體"/>
              </w:rPr>
            </w:pPr>
            <w:r w:rsidRPr="00802333">
              <w:rPr>
                <w:rFonts w:ascii="標楷體" w:eastAsia="標楷體" w:hAnsi="標楷體" w:hint="eastAsia"/>
              </w:rPr>
              <w:t>六、經由閱讀，印證現實生活，學習觀察社會，理解並尊重多元文化，增進族群互動。</w:t>
            </w:r>
          </w:p>
          <w:p w14:paraId="7257FDBB" w14:textId="77777777" w:rsidR="000D446A" w:rsidRPr="00802333" w:rsidRDefault="000D446A" w:rsidP="000D446A">
            <w:pPr>
              <w:spacing w:line="260" w:lineRule="exact"/>
              <w:rPr>
                <w:rFonts w:ascii="標楷體" w:eastAsia="標楷體" w:hAnsi="標楷體"/>
              </w:rPr>
            </w:pPr>
            <w:r w:rsidRPr="00802333">
              <w:rPr>
                <w:rFonts w:ascii="標楷體" w:eastAsia="標楷體" w:hAnsi="標楷體" w:hint="eastAsia"/>
              </w:rPr>
              <w:t>七、透過國語文學習，認識個人與社群的關係，體會文化傳承與開展生命意義。</w:t>
            </w:r>
          </w:p>
          <w:p w14:paraId="27414B44" w14:textId="34ADF428" w:rsidR="000D446A" w:rsidRPr="00802333" w:rsidRDefault="000D446A" w:rsidP="000D446A">
            <w:pPr>
              <w:rPr>
                <w:rFonts w:eastAsia="標楷體"/>
              </w:rPr>
            </w:pPr>
            <w:r w:rsidRPr="00802333">
              <w:rPr>
                <w:rFonts w:ascii="標楷體" w:eastAsia="標楷體" w:hAnsi="標楷體" w:hint="eastAsia"/>
              </w:rPr>
              <w:t>八、藉由國語文學習，關切本土與全球議題，拓展國際視野，培養參與公共事務的熱情與能力。</w:t>
            </w:r>
          </w:p>
        </w:tc>
        <w:tc>
          <w:tcPr>
            <w:tcW w:w="3827" w:type="dxa"/>
            <w:gridSpan w:val="4"/>
            <w:vAlign w:val="center"/>
          </w:tcPr>
          <w:p w14:paraId="12829CC6" w14:textId="77777777" w:rsidR="000D446A" w:rsidRPr="00802333" w:rsidRDefault="000D446A" w:rsidP="000D446A">
            <w:pPr>
              <w:spacing w:line="260" w:lineRule="exact"/>
              <w:jc w:val="both"/>
              <w:rPr>
                <w:rFonts w:ascii="標楷體" w:eastAsia="標楷體" w:hAnsi="標楷體"/>
                <w:bCs/>
                <w:snapToGrid w:val="0"/>
                <w:kern w:val="0"/>
              </w:rPr>
            </w:pPr>
            <w:r w:rsidRPr="00802333">
              <w:rPr>
                <w:rFonts w:ascii="標楷體" w:eastAsia="標楷體" w:hAnsi="標楷體"/>
                <w:bCs/>
                <w:snapToGrid w:val="0"/>
                <w:kern w:val="0"/>
              </w:rPr>
              <w:t>1.</w:t>
            </w:r>
            <w:r w:rsidRPr="00802333">
              <w:rPr>
                <w:rFonts w:ascii="標楷體" w:eastAsia="標楷體" w:hAnsi="標楷體" w:hint="eastAsia"/>
                <w:bCs/>
                <w:snapToGrid w:val="0"/>
                <w:kern w:val="0"/>
              </w:rPr>
              <w:t>課程討論</w:t>
            </w:r>
          </w:p>
          <w:p w14:paraId="37C510A7" w14:textId="77777777" w:rsidR="000D446A" w:rsidRPr="00802333" w:rsidRDefault="000D446A" w:rsidP="000D446A">
            <w:pPr>
              <w:rPr>
                <w:rFonts w:ascii="標楷體" w:eastAsia="標楷體" w:hAnsi="標楷體"/>
                <w:bCs/>
                <w:snapToGrid w:val="0"/>
                <w:kern w:val="0"/>
              </w:rPr>
            </w:pPr>
            <w:r w:rsidRPr="00802333">
              <w:rPr>
                <w:rFonts w:ascii="標楷體" w:eastAsia="標楷體" w:hAnsi="標楷體"/>
                <w:bCs/>
                <w:snapToGrid w:val="0"/>
                <w:kern w:val="0"/>
              </w:rPr>
              <w:t>2.</w:t>
            </w:r>
            <w:r w:rsidRPr="00802333">
              <w:rPr>
                <w:rFonts w:ascii="標楷體" w:eastAsia="標楷體" w:hAnsi="標楷體" w:hint="eastAsia"/>
                <w:bCs/>
                <w:snapToGrid w:val="0"/>
                <w:kern w:val="0"/>
              </w:rPr>
              <w:t>應用練習、習作</w:t>
            </w:r>
          </w:p>
          <w:p w14:paraId="55DF165D" w14:textId="1E1C9D67" w:rsidR="000D446A" w:rsidRPr="00802333" w:rsidRDefault="000D446A" w:rsidP="000D446A">
            <w:pPr>
              <w:rPr>
                <w:rFonts w:eastAsia="標楷體"/>
                <w:u w:val="single"/>
              </w:rPr>
            </w:pPr>
            <w:r w:rsidRPr="00802333">
              <w:rPr>
                <w:rFonts w:ascii="標楷體" w:eastAsia="標楷體" w:hAnsi="標楷體" w:hint="eastAsia"/>
                <w:bCs/>
                <w:snapToGrid w:val="0"/>
                <w:kern w:val="0"/>
              </w:rPr>
              <w:t>3</w:t>
            </w:r>
            <w:r w:rsidRPr="00802333">
              <w:rPr>
                <w:rFonts w:ascii="標楷體" w:eastAsia="標楷體" w:hAnsi="標楷體"/>
                <w:bCs/>
                <w:snapToGrid w:val="0"/>
                <w:kern w:val="0"/>
              </w:rPr>
              <w:t>.</w:t>
            </w:r>
            <w:r w:rsidRPr="00802333">
              <w:rPr>
                <w:rFonts w:ascii="標楷體" w:eastAsia="標楷體" w:hAnsi="標楷體" w:hint="eastAsia"/>
                <w:bCs/>
                <w:snapToGrid w:val="0"/>
                <w:kern w:val="0"/>
              </w:rPr>
              <w:t>紙筆測驗</w:t>
            </w:r>
          </w:p>
        </w:tc>
      </w:tr>
      <w:tr w:rsidR="00802333" w:rsidRPr="00802333" w14:paraId="11BFE863" w14:textId="77777777" w:rsidTr="00E67A42">
        <w:trPr>
          <w:cantSplit/>
          <w:trHeight w:val="480"/>
          <w:jc w:val="center"/>
        </w:trPr>
        <w:tc>
          <w:tcPr>
            <w:tcW w:w="597" w:type="dxa"/>
            <w:gridSpan w:val="2"/>
            <w:vMerge/>
            <w:vAlign w:val="center"/>
          </w:tcPr>
          <w:p w14:paraId="76589F97" w14:textId="77777777" w:rsidR="000D589E" w:rsidRPr="00802333" w:rsidRDefault="000D589E" w:rsidP="000D589E">
            <w:pPr>
              <w:jc w:val="center"/>
              <w:rPr>
                <w:rFonts w:eastAsia="標楷體"/>
              </w:rPr>
            </w:pPr>
          </w:p>
        </w:tc>
        <w:tc>
          <w:tcPr>
            <w:tcW w:w="1383" w:type="dxa"/>
            <w:gridSpan w:val="2"/>
            <w:vAlign w:val="center"/>
          </w:tcPr>
          <w:p w14:paraId="40EF48EF" w14:textId="77777777" w:rsidR="000D589E" w:rsidRPr="00802333" w:rsidRDefault="000D589E" w:rsidP="000D589E">
            <w:pPr>
              <w:jc w:val="center"/>
              <w:rPr>
                <w:rFonts w:eastAsia="標楷體"/>
              </w:rPr>
            </w:pPr>
            <w:r w:rsidRPr="00802333">
              <w:rPr>
                <w:rFonts w:eastAsia="標楷體" w:hint="eastAsia"/>
              </w:rPr>
              <w:t>英語</w:t>
            </w:r>
          </w:p>
        </w:tc>
        <w:tc>
          <w:tcPr>
            <w:tcW w:w="8930" w:type="dxa"/>
            <w:gridSpan w:val="10"/>
            <w:vAlign w:val="center"/>
          </w:tcPr>
          <w:p w14:paraId="6E05BBAB" w14:textId="77777777" w:rsidR="000D589E" w:rsidRPr="00802333" w:rsidRDefault="000D589E" w:rsidP="000D589E">
            <w:pPr>
              <w:pStyle w:val="Web"/>
              <w:spacing w:before="0" w:beforeAutospacing="0" w:after="0" w:afterAutospacing="0"/>
              <w:rPr>
                <w:rFonts w:eastAsia="新細明體"/>
              </w:rPr>
            </w:pPr>
            <w:r w:rsidRPr="00802333">
              <w:rPr>
                <w:rFonts w:ascii="微軟正黑體" w:eastAsia="微軟正黑體" w:hAnsi="微軟正黑體" w:cs="微軟正黑體" w:hint="eastAsia"/>
                <w:sz w:val="22"/>
                <w:szCs w:val="22"/>
              </w:rPr>
              <w:t>本書每一課的內容包括主題字彙</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Word Bank</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對話</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Dialogue</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文法重點</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Grammar</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閱讀</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Reading</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聽力技巧</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Listening Skills</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發音</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Pronunciation</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及</w:t>
            </w:r>
            <w:r w:rsidRPr="00802333">
              <w:rPr>
                <w:rFonts w:ascii="Times New Roman" w:hAnsi="Times New Roman" w:cs="Times New Roman"/>
                <w:sz w:val="22"/>
                <w:szCs w:val="22"/>
              </w:rPr>
              <w:t>Read Up</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延伸閱讀</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Oral Practice</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在</w:t>
            </w:r>
            <w:r w:rsidRPr="00802333">
              <w:rPr>
                <w:rFonts w:ascii="Times New Roman" w:hAnsi="Times New Roman" w:cs="Times New Roman"/>
                <w:sz w:val="22"/>
                <w:szCs w:val="22"/>
              </w:rPr>
              <w:t xml:space="preserve"> Review </w:t>
            </w:r>
            <w:r w:rsidRPr="00802333">
              <w:rPr>
                <w:rFonts w:ascii="微軟正黑體" w:eastAsia="微軟正黑體" w:hAnsi="微軟正黑體" w:cs="微軟正黑體" w:hint="eastAsia"/>
                <w:sz w:val="22"/>
                <w:szCs w:val="22"/>
              </w:rPr>
              <w:t>單元還提供</w:t>
            </w:r>
            <w:r w:rsidRPr="00802333">
              <w:rPr>
                <w:rFonts w:ascii="Times New Roman" w:hAnsi="Times New Roman" w:cs="Times New Roman"/>
                <w:sz w:val="22"/>
                <w:szCs w:val="22"/>
              </w:rPr>
              <w:t xml:space="preserve"> Oral Practice </w:t>
            </w:r>
            <w:r w:rsidRPr="00802333">
              <w:rPr>
                <w:rFonts w:ascii="微軟正黑體" w:eastAsia="微軟正黑體" w:hAnsi="微軟正黑體" w:cs="微軟正黑體" w:hint="eastAsia"/>
                <w:sz w:val="22"/>
                <w:szCs w:val="22"/>
              </w:rPr>
              <w:t>及</w:t>
            </w:r>
            <w:r w:rsidRPr="00802333">
              <w:rPr>
                <w:rFonts w:ascii="Times New Roman" w:hAnsi="Times New Roman" w:cs="Times New Roman"/>
                <w:sz w:val="22"/>
                <w:szCs w:val="22"/>
              </w:rPr>
              <w:t xml:space="preserve"> Culture Corner</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讓學生依照不同語境</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應用所學句型練習口語表達</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以及提升對文化差異的理解</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並在各課的對話</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閱讀</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聽力理解技巧及發音單元加入二維條碼提供學生課前預習</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課後複習的學習素材</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 xml:space="preserve">Activity </w:t>
            </w:r>
            <w:r w:rsidRPr="00802333">
              <w:rPr>
                <w:rFonts w:ascii="微軟正黑體" w:eastAsia="微軟正黑體" w:hAnsi="微軟正黑體" w:cs="微軟正黑體" w:hint="eastAsia"/>
                <w:sz w:val="22"/>
                <w:szCs w:val="22"/>
              </w:rPr>
              <w:t>單元則提供不同主題</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讓學生口說練習與討論</w:t>
            </w:r>
            <w:r w:rsidRPr="00802333">
              <w:rPr>
                <w:rFonts w:ascii="Times New Roman" w:hAnsi="Times New Roman" w:cs="Times New Roman"/>
                <w:sz w:val="22"/>
                <w:szCs w:val="22"/>
              </w:rPr>
              <w:t>。</w:t>
            </w:r>
          </w:p>
          <w:p w14:paraId="6CFD7E2A" w14:textId="77777777" w:rsidR="000D589E" w:rsidRPr="00802333" w:rsidRDefault="000D589E" w:rsidP="000D589E">
            <w:pPr>
              <w:pStyle w:val="Web"/>
              <w:spacing w:before="0" w:beforeAutospacing="0" w:after="0" w:afterAutospacing="0"/>
            </w:pPr>
            <w:r w:rsidRPr="00802333">
              <w:rPr>
                <w:rFonts w:ascii="Times New Roman" w:hAnsi="Times New Roman" w:cs="Times New Roman"/>
                <w:sz w:val="22"/>
                <w:szCs w:val="22"/>
              </w:rPr>
              <w:t xml:space="preserve">1. </w:t>
            </w:r>
            <w:r w:rsidRPr="00802333">
              <w:rPr>
                <w:rFonts w:ascii="微軟正黑體" w:eastAsia="微軟正黑體" w:hAnsi="微軟正黑體" w:cs="微軟正黑體" w:hint="eastAsia"/>
                <w:sz w:val="22"/>
                <w:szCs w:val="22"/>
              </w:rPr>
              <w:t>能使用形容詞比較級與最高級</w:t>
            </w:r>
            <w:r w:rsidRPr="00802333">
              <w:rPr>
                <w:rFonts w:ascii="Times New Roman" w:hAnsi="Times New Roman" w:cs="Times New Roman"/>
                <w:sz w:val="22"/>
                <w:szCs w:val="22"/>
              </w:rPr>
              <w:t>。</w:t>
            </w:r>
          </w:p>
          <w:p w14:paraId="53DDF297" w14:textId="77777777" w:rsidR="000D589E" w:rsidRPr="00802333" w:rsidRDefault="000D589E" w:rsidP="000D589E">
            <w:pPr>
              <w:pStyle w:val="Web"/>
              <w:spacing w:before="0" w:beforeAutospacing="0" w:after="0" w:afterAutospacing="0"/>
            </w:pPr>
            <w:r w:rsidRPr="00802333">
              <w:rPr>
                <w:rFonts w:ascii="Times New Roman" w:hAnsi="Times New Roman" w:cs="Times New Roman"/>
                <w:sz w:val="22"/>
                <w:szCs w:val="22"/>
              </w:rPr>
              <w:t xml:space="preserve">2. </w:t>
            </w:r>
            <w:r w:rsidRPr="00802333">
              <w:rPr>
                <w:rFonts w:ascii="微軟正黑體" w:eastAsia="微軟正黑體" w:hAnsi="微軟正黑體" w:cs="微軟正黑體" w:hint="eastAsia"/>
                <w:sz w:val="22"/>
                <w:szCs w:val="22"/>
              </w:rPr>
              <w:t>能使用連綴動詞</w:t>
            </w:r>
            <w:r w:rsidRPr="00802333">
              <w:rPr>
                <w:rFonts w:ascii="Times New Roman" w:hAnsi="Times New Roman" w:cs="Times New Roman"/>
                <w:sz w:val="22"/>
                <w:szCs w:val="22"/>
              </w:rPr>
              <w:t>。</w:t>
            </w:r>
          </w:p>
          <w:p w14:paraId="04B062E6" w14:textId="77777777" w:rsidR="000D589E" w:rsidRPr="00802333" w:rsidRDefault="000D589E" w:rsidP="000D589E">
            <w:pPr>
              <w:pStyle w:val="Web"/>
              <w:spacing w:before="0" w:beforeAutospacing="0" w:after="0" w:afterAutospacing="0"/>
            </w:pPr>
            <w:r w:rsidRPr="00802333">
              <w:rPr>
                <w:rFonts w:ascii="Times New Roman" w:hAnsi="Times New Roman" w:cs="Times New Roman"/>
                <w:sz w:val="22"/>
                <w:szCs w:val="22"/>
              </w:rPr>
              <w:t xml:space="preserve">3. </w:t>
            </w:r>
            <w:r w:rsidRPr="00802333">
              <w:rPr>
                <w:rFonts w:ascii="微軟正黑體" w:eastAsia="微軟正黑體" w:hAnsi="微軟正黑體" w:cs="微軟正黑體" w:hint="eastAsia"/>
                <w:sz w:val="22"/>
                <w:szCs w:val="22"/>
              </w:rPr>
              <w:t>能使用使役動詞</w:t>
            </w:r>
            <w:r w:rsidRPr="00802333">
              <w:rPr>
                <w:rFonts w:ascii="Times New Roman" w:hAnsi="Times New Roman" w:cs="Times New Roman"/>
                <w:sz w:val="22"/>
                <w:szCs w:val="22"/>
              </w:rPr>
              <w:t>。</w:t>
            </w:r>
          </w:p>
          <w:p w14:paraId="7DCED570" w14:textId="77777777" w:rsidR="000D589E" w:rsidRPr="00802333" w:rsidRDefault="000D589E" w:rsidP="000D589E">
            <w:pPr>
              <w:pStyle w:val="Web"/>
              <w:spacing w:before="0" w:beforeAutospacing="0" w:after="0" w:afterAutospacing="0"/>
            </w:pPr>
            <w:r w:rsidRPr="00802333">
              <w:rPr>
                <w:rFonts w:ascii="Times New Roman" w:hAnsi="Times New Roman" w:cs="Times New Roman"/>
                <w:sz w:val="22"/>
                <w:szCs w:val="22"/>
              </w:rPr>
              <w:t xml:space="preserve">4. </w:t>
            </w:r>
            <w:r w:rsidRPr="00802333">
              <w:rPr>
                <w:rFonts w:ascii="微軟正黑體" w:eastAsia="微軟正黑體" w:hAnsi="微軟正黑體" w:cs="微軟正黑體" w:hint="eastAsia"/>
                <w:sz w:val="22"/>
                <w:szCs w:val="22"/>
              </w:rPr>
              <w:t>能使用情態副詞</w:t>
            </w:r>
            <w:r w:rsidRPr="00802333">
              <w:rPr>
                <w:rFonts w:ascii="Times New Roman" w:hAnsi="Times New Roman" w:cs="Times New Roman"/>
                <w:sz w:val="22"/>
                <w:szCs w:val="22"/>
              </w:rPr>
              <w:t>。</w:t>
            </w:r>
          </w:p>
          <w:p w14:paraId="02DF1943" w14:textId="77777777" w:rsidR="000D589E" w:rsidRPr="00802333" w:rsidRDefault="000D589E" w:rsidP="000D589E">
            <w:pPr>
              <w:pStyle w:val="Web"/>
              <w:spacing w:before="0" w:beforeAutospacing="0" w:after="0" w:afterAutospacing="0"/>
            </w:pPr>
            <w:r w:rsidRPr="00802333">
              <w:rPr>
                <w:rFonts w:ascii="Times New Roman" w:hAnsi="Times New Roman" w:cs="Times New Roman"/>
                <w:sz w:val="22"/>
                <w:szCs w:val="22"/>
              </w:rPr>
              <w:t xml:space="preserve">5. </w:t>
            </w:r>
            <w:r w:rsidRPr="00802333">
              <w:rPr>
                <w:rFonts w:ascii="微軟正黑體" w:eastAsia="微軟正黑體" w:hAnsi="微軟正黑體" w:cs="微軟正黑體" w:hint="eastAsia"/>
                <w:sz w:val="22"/>
                <w:szCs w:val="22"/>
              </w:rPr>
              <w:t>能使用副詞比較級與最高級</w:t>
            </w:r>
            <w:r w:rsidRPr="00802333">
              <w:rPr>
                <w:rFonts w:ascii="Times New Roman" w:hAnsi="Times New Roman" w:cs="Times New Roman"/>
                <w:sz w:val="22"/>
                <w:szCs w:val="22"/>
              </w:rPr>
              <w:t>。</w:t>
            </w:r>
          </w:p>
          <w:p w14:paraId="43D8BE49" w14:textId="77777777" w:rsidR="000D589E" w:rsidRPr="00802333" w:rsidRDefault="000D589E" w:rsidP="000D589E">
            <w:pPr>
              <w:pStyle w:val="Web"/>
              <w:spacing w:before="0" w:beforeAutospacing="0" w:after="0" w:afterAutospacing="0"/>
            </w:pPr>
            <w:r w:rsidRPr="00802333">
              <w:rPr>
                <w:rFonts w:ascii="Times New Roman" w:hAnsi="Times New Roman" w:cs="Times New Roman"/>
                <w:sz w:val="22"/>
                <w:szCs w:val="22"/>
              </w:rPr>
              <w:t xml:space="preserve">6. </w:t>
            </w:r>
            <w:r w:rsidRPr="00802333">
              <w:rPr>
                <w:rFonts w:ascii="微軟正黑體" w:eastAsia="微軟正黑體" w:hAnsi="微軟正黑體" w:cs="微軟正黑體" w:hint="eastAsia"/>
                <w:sz w:val="22"/>
                <w:szCs w:val="22"/>
              </w:rPr>
              <w:t>能使用感官動詞</w:t>
            </w:r>
            <w:r w:rsidRPr="00802333">
              <w:rPr>
                <w:rFonts w:ascii="Times New Roman" w:hAnsi="Times New Roman" w:cs="Times New Roman"/>
                <w:sz w:val="22"/>
                <w:szCs w:val="22"/>
              </w:rPr>
              <w:t>。</w:t>
            </w:r>
          </w:p>
          <w:p w14:paraId="6D08D108" w14:textId="77777777" w:rsidR="000D589E" w:rsidRPr="00802333" w:rsidRDefault="000D589E" w:rsidP="000D589E">
            <w:pPr>
              <w:pStyle w:val="Web"/>
              <w:spacing w:before="0" w:beforeAutospacing="0" w:after="0" w:afterAutospacing="0"/>
            </w:pPr>
            <w:r w:rsidRPr="00802333">
              <w:rPr>
                <w:rFonts w:ascii="Times New Roman" w:hAnsi="Times New Roman" w:cs="Times New Roman"/>
                <w:sz w:val="22"/>
                <w:szCs w:val="22"/>
              </w:rPr>
              <w:lastRenderedPageBreak/>
              <w:t xml:space="preserve">7. </w:t>
            </w:r>
            <w:r w:rsidRPr="00802333">
              <w:rPr>
                <w:rFonts w:ascii="微軟正黑體" w:eastAsia="微軟正黑體" w:hAnsi="微軟正黑體" w:cs="微軟正黑體" w:hint="eastAsia"/>
                <w:sz w:val="22"/>
                <w:szCs w:val="22"/>
              </w:rPr>
              <w:t>能使用反身代名詞</w:t>
            </w:r>
            <w:r w:rsidRPr="00802333">
              <w:rPr>
                <w:rFonts w:ascii="Times New Roman" w:hAnsi="Times New Roman" w:cs="Times New Roman"/>
                <w:sz w:val="22"/>
                <w:szCs w:val="22"/>
              </w:rPr>
              <w:t>。</w:t>
            </w:r>
          </w:p>
          <w:p w14:paraId="064820F0" w14:textId="77777777" w:rsidR="000D589E" w:rsidRPr="00802333" w:rsidRDefault="000D589E" w:rsidP="000D589E">
            <w:pPr>
              <w:pStyle w:val="Web"/>
              <w:spacing w:before="0" w:beforeAutospacing="0" w:after="0" w:afterAutospacing="0"/>
            </w:pPr>
            <w:r w:rsidRPr="00802333">
              <w:rPr>
                <w:rFonts w:ascii="Times New Roman" w:hAnsi="Times New Roman" w:cs="Times New Roman"/>
                <w:sz w:val="22"/>
                <w:szCs w:val="22"/>
              </w:rPr>
              <w:t xml:space="preserve">8. </w:t>
            </w:r>
            <w:r w:rsidRPr="00802333">
              <w:rPr>
                <w:rFonts w:ascii="微軟正黑體" w:eastAsia="微軟正黑體" w:hAnsi="微軟正黑體" w:cs="微軟正黑體" w:hint="eastAsia"/>
                <w:sz w:val="22"/>
                <w:szCs w:val="22"/>
              </w:rPr>
              <w:t>能使用</w:t>
            </w:r>
            <w:r w:rsidRPr="00802333">
              <w:rPr>
                <w:rFonts w:ascii="Times New Roman" w:hAnsi="Times New Roman" w:cs="Times New Roman"/>
                <w:sz w:val="22"/>
                <w:szCs w:val="22"/>
              </w:rPr>
              <w:t>not only…but also…</w:t>
            </w:r>
            <w:r w:rsidRPr="00802333">
              <w:rPr>
                <w:rFonts w:ascii="Times New Roman" w:hAnsi="Times New Roman" w:cs="Times New Roman"/>
                <w:sz w:val="22"/>
                <w:szCs w:val="22"/>
              </w:rPr>
              <w:t>。</w:t>
            </w:r>
          </w:p>
          <w:p w14:paraId="18244293" w14:textId="77777777" w:rsidR="000D589E" w:rsidRPr="00802333" w:rsidRDefault="000D589E" w:rsidP="000D589E">
            <w:pPr>
              <w:pStyle w:val="Web"/>
              <w:spacing w:before="0" w:beforeAutospacing="0" w:after="0" w:afterAutospacing="0"/>
            </w:pPr>
            <w:r w:rsidRPr="00802333">
              <w:rPr>
                <w:rFonts w:ascii="Times New Roman" w:hAnsi="Times New Roman" w:cs="Times New Roman"/>
                <w:sz w:val="22"/>
                <w:szCs w:val="22"/>
              </w:rPr>
              <w:t xml:space="preserve">9. </w:t>
            </w:r>
            <w:r w:rsidRPr="00802333">
              <w:rPr>
                <w:rFonts w:ascii="微軟正黑體" w:eastAsia="微軟正黑體" w:hAnsi="微軟正黑體" w:cs="微軟正黑體" w:hint="eastAsia"/>
                <w:sz w:val="22"/>
                <w:szCs w:val="22"/>
              </w:rPr>
              <w:t>能使用不定代名詞</w:t>
            </w:r>
            <w:r w:rsidRPr="00802333">
              <w:rPr>
                <w:rFonts w:ascii="Times New Roman" w:hAnsi="Times New Roman" w:cs="Times New Roman"/>
                <w:sz w:val="22"/>
                <w:szCs w:val="22"/>
              </w:rPr>
              <w:t>。</w:t>
            </w:r>
          </w:p>
          <w:p w14:paraId="36CDD403" w14:textId="421ABB66" w:rsidR="000D589E" w:rsidRPr="00802333" w:rsidRDefault="000D589E" w:rsidP="000D589E">
            <w:pPr>
              <w:rPr>
                <w:rFonts w:eastAsia="標楷體"/>
              </w:rPr>
            </w:pPr>
            <w:r w:rsidRPr="00802333">
              <w:rPr>
                <w:sz w:val="22"/>
                <w:szCs w:val="22"/>
              </w:rPr>
              <w:t xml:space="preserve">10. </w:t>
            </w:r>
            <w:r w:rsidRPr="00802333">
              <w:rPr>
                <w:rFonts w:ascii="微軟正黑體" w:eastAsia="微軟正黑體" w:hAnsi="微軟正黑體" w:cs="微軟正黑體" w:hint="eastAsia"/>
                <w:sz w:val="22"/>
                <w:szCs w:val="22"/>
              </w:rPr>
              <w:t>能使用從屬連接詞</w:t>
            </w:r>
            <w:r w:rsidRPr="00802333">
              <w:rPr>
                <w:sz w:val="22"/>
                <w:szCs w:val="22"/>
              </w:rPr>
              <w:t xml:space="preserve"> if, although</w:t>
            </w:r>
            <w:r w:rsidRPr="00802333">
              <w:rPr>
                <w:sz w:val="22"/>
                <w:szCs w:val="22"/>
              </w:rPr>
              <w:t>。</w:t>
            </w:r>
          </w:p>
        </w:tc>
        <w:tc>
          <w:tcPr>
            <w:tcW w:w="3827" w:type="dxa"/>
            <w:gridSpan w:val="4"/>
            <w:vAlign w:val="center"/>
          </w:tcPr>
          <w:p w14:paraId="16940229" w14:textId="77777777" w:rsidR="000D589E" w:rsidRPr="00802333" w:rsidRDefault="000D589E" w:rsidP="000D589E">
            <w:pPr>
              <w:pStyle w:val="Web"/>
              <w:spacing w:before="0" w:beforeAutospacing="0" w:after="0" w:afterAutospacing="0"/>
            </w:pPr>
            <w:r w:rsidRPr="00802333">
              <w:rPr>
                <w:rFonts w:ascii="微軟正黑體" w:eastAsia="微軟正黑體" w:hAnsi="微軟正黑體" w:cs="微軟正黑體" w:hint="eastAsia"/>
                <w:sz w:val="22"/>
                <w:szCs w:val="22"/>
              </w:rPr>
              <w:lastRenderedPageBreak/>
              <w:t>檔案評量</w:t>
            </w:r>
          </w:p>
          <w:p w14:paraId="4723AB06" w14:textId="77777777" w:rsidR="000D589E" w:rsidRPr="00802333" w:rsidRDefault="000D589E" w:rsidP="000D589E">
            <w:pPr>
              <w:pStyle w:val="Web"/>
              <w:spacing w:before="0" w:beforeAutospacing="0" w:after="0" w:afterAutospacing="0"/>
            </w:pPr>
            <w:r w:rsidRPr="00802333">
              <w:rPr>
                <w:rFonts w:ascii="微軟正黑體" w:eastAsia="微軟正黑體" w:hAnsi="微軟正黑體" w:cs="微軟正黑體" w:hint="eastAsia"/>
                <w:sz w:val="22"/>
                <w:szCs w:val="22"/>
              </w:rPr>
              <w:t>口語練習</w:t>
            </w:r>
          </w:p>
          <w:p w14:paraId="3E64CDA3" w14:textId="77777777" w:rsidR="000D589E" w:rsidRPr="00802333" w:rsidRDefault="000D589E" w:rsidP="000D589E">
            <w:pPr>
              <w:pStyle w:val="Web"/>
              <w:spacing w:before="0" w:beforeAutospacing="0" w:after="0" w:afterAutospacing="0"/>
            </w:pPr>
            <w:r w:rsidRPr="00802333">
              <w:rPr>
                <w:rFonts w:ascii="微軟正黑體" w:eastAsia="微軟正黑體" w:hAnsi="微軟正黑體" w:cs="微軟正黑體" w:hint="eastAsia"/>
                <w:sz w:val="22"/>
                <w:szCs w:val="22"/>
              </w:rPr>
              <w:t>作業書寫</w:t>
            </w:r>
          </w:p>
          <w:p w14:paraId="3C31B27E" w14:textId="77777777" w:rsidR="000D589E" w:rsidRPr="00802333" w:rsidRDefault="000D589E" w:rsidP="000D589E">
            <w:pPr>
              <w:pStyle w:val="Web"/>
              <w:spacing w:before="0" w:beforeAutospacing="0" w:after="0" w:afterAutospacing="0"/>
            </w:pPr>
            <w:r w:rsidRPr="00802333">
              <w:rPr>
                <w:rFonts w:ascii="微軟正黑體" w:eastAsia="微軟正黑體" w:hAnsi="微軟正黑體" w:cs="微軟正黑體" w:hint="eastAsia"/>
                <w:sz w:val="22"/>
                <w:szCs w:val="22"/>
              </w:rPr>
              <w:t>討論發表</w:t>
            </w:r>
          </w:p>
          <w:p w14:paraId="5999622A" w14:textId="77777777" w:rsidR="000D589E" w:rsidRPr="00802333" w:rsidRDefault="000D589E" w:rsidP="000D589E">
            <w:pPr>
              <w:pStyle w:val="Web"/>
              <w:spacing w:before="0" w:beforeAutospacing="0" w:after="0" w:afterAutospacing="0"/>
            </w:pPr>
            <w:r w:rsidRPr="00802333">
              <w:rPr>
                <w:rFonts w:ascii="微軟正黑體" w:eastAsia="微軟正黑體" w:hAnsi="微軟正黑體" w:cs="微軟正黑體" w:hint="eastAsia"/>
                <w:sz w:val="22"/>
                <w:szCs w:val="22"/>
              </w:rPr>
              <w:t>聽力練習</w:t>
            </w:r>
          </w:p>
          <w:p w14:paraId="6C57CFA7" w14:textId="77777777" w:rsidR="000D589E" w:rsidRPr="00802333" w:rsidRDefault="000D589E" w:rsidP="000D589E">
            <w:pPr>
              <w:pStyle w:val="Web"/>
              <w:spacing w:before="0" w:beforeAutospacing="0" w:after="0" w:afterAutospacing="0"/>
            </w:pPr>
            <w:r w:rsidRPr="00802333">
              <w:rPr>
                <w:rFonts w:ascii="微軟正黑體" w:eastAsia="微軟正黑體" w:hAnsi="微軟正黑體" w:cs="微軟正黑體" w:hint="eastAsia"/>
                <w:sz w:val="22"/>
                <w:szCs w:val="22"/>
              </w:rPr>
              <w:t>小組互動</w:t>
            </w:r>
          </w:p>
          <w:p w14:paraId="114B531B" w14:textId="7FC6372B" w:rsidR="000D589E" w:rsidRPr="00802333" w:rsidRDefault="000D589E" w:rsidP="000D589E">
            <w:pPr>
              <w:rPr>
                <w:rFonts w:eastAsia="標楷體"/>
              </w:rPr>
            </w:pPr>
            <w:r w:rsidRPr="00802333">
              <w:rPr>
                <w:rFonts w:ascii="微軟正黑體" w:eastAsia="微軟正黑體" w:hAnsi="微軟正黑體" w:cs="微軟正黑體" w:hint="eastAsia"/>
                <w:sz w:val="22"/>
                <w:szCs w:val="22"/>
              </w:rPr>
              <w:t>紙筆測驗</w:t>
            </w:r>
          </w:p>
        </w:tc>
      </w:tr>
      <w:tr w:rsidR="00802333" w:rsidRPr="00802333" w14:paraId="32EF13F8" w14:textId="77777777" w:rsidTr="00BD6670">
        <w:trPr>
          <w:cantSplit/>
          <w:trHeight w:val="480"/>
          <w:jc w:val="center"/>
        </w:trPr>
        <w:tc>
          <w:tcPr>
            <w:tcW w:w="597" w:type="dxa"/>
            <w:gridSpan w:val="2"/>
            <w:vMerge/>
            <w:vAlign w:val="center"/>
          </w:tcPr>
          <w:p w14:paraId="0A42CC93" w14:textId="77777777" w:rsidR="006A0A32" w:rsidRPr="00802333" w:rsidRDefault="006A0A32" w:rsidP="006A0A32">
            <w:pPr>
              <w:jc w:val="center"/>
              <w:rPr>
                <w:rFonts w:eastAsia="標楷體"/>
              </w:rPr>
            </w:pPr>
          </w:p>
        </w:tc>
        <w:tc>
          <w:tcPr>
            <w:tcW w:w="1383" w:type="dxa"/>
            <w:gridSpan w:val="2"/>
            <w:shd w:val="clear" w:color="auto" w:fill="DAEEF3" w:themeFill="accent5" w:themeFillTint="33"/>
            <w:vAlign w:val="center"/>
          </w:tcPr>
          <w:p w14:paraId="3FAED621" w14:textId="77777777" w:rsidR="006A0A32" w:rsidRPr="00802333" w:rsidRDefault="006A0A32" w:rsidP="006A0A32">
            <w:pPr>
              <w:jc w:val="center"/>
              <w:rPr>
                <w:rFonts w:eastAsia="標楷體"/>
              </w:rPr>
            </w:pPr>
            <w:r w:rsidRPr="00802333">
              <w:rPr>
                <w:rFonts w:eastAsia="標楷體" w:hint="eastAsia"/>
              </w:rPr>
              <w:t>閩南語</w:t>
            </w:r>
          </w:p>
        </w:tc>
        <w:tc>
          <w:tcPr>
            <w:tcW w:w="8930" w:type="dxa"/>
            <w:gridSpan w:val="10"/>
            <w:tcBorders>
              <w:top w:val="single" w:sz="4" w:space="0" w:color="000000"/>
              <w:left w:val="single" w:sz="4" w:space="0" w:color="000000"/>
              <w:bottom w:val="single" w:sz="4" w:space="0" w:color="000000"/>
              <w:right w:val="single" w:sz="4" w:space="0" w:color="000000"/>
            </w:tcBorders>
            <w:shd w:val="clear" w:color="000000" w:fill="FFFFFF"/>
            <w:vAlign w:val="center"/>
          </w:tcPr>
          <w:p w14:paraId="47998AC2" w14:textId="77777777" w:rsidR="006A0A32" w:rsidRPr="00802333" w:rsidRDefault="006A0A32" w:rsidP="006A0A32">
            <w:pPr>
              <w:rPr>
                <w:rFonts w:ascii="標楷體" w:eastAsia="標楷體" w:hAnsi="標楷體" w:cs="標楷體"/>
                <w:sz w:val="20"/>
              </w:rPr>
            </w:pPr>
            <w:r w:rsidRPr="00802333">
              <w:rPr>
                <w:rFonts w:ascii="標楷體" w:eastAsia="標楷體" w:hAnsi="標楷體" w:cs="標楷體" w:hint="eastAsia"/>
                <w:sz w:val="20"/>
              </w:rPr>
              <w:t>一、人生的向望 1.人生逐位會開花</w:t>
            </w:r>
          </w:p>
          <w:p w14:paraId="686D0A6B" w14:textId="77777777" w:rsidR="006A0A32" w:rsidRPr="00802333" w:rsidRDefault="006A0A32" w:rsidP="006A0A32">
            <w:pPr>
              <w:rPr>
                <w:rFonts w:ascii="標楷體" w:eastAsia="標楷體" w:hAnsi="標楷體" w:cs="標楷體"/>
                <w:sz w:val="20"/>
              </w:rPr>
            </w:pPr>
            <w:r w:rsidRPr="00802333">
              <w:rPr>
                <w:rFonts w:ascii="標楷體" w:eastAsia="標楷體" w:hAnsi="標楷體" w:cs="標楷體" w:hint="eastAsia"/>
                <w:sz w:val="20"/>
              </w:rPr>
              <w:t>1.能理解閩南語詩文的藝術性內涵。</w:t>
            </w:r>
          </w:p>
          <w:p w14:paraId="3A3591D3" w14:textId="77777777" w:rsidR="006A0A32" w:rsidRPr="00802333" w:rsidRDefault="006A0A32" w:rsidP="006A0A32">
            <w:pPr>
              <w:spacing w:line="260" w:lineRule="auto"/>
              <w:rPr>
                <w:rFonts w:ascii="標楷體" w:eastAsia="標楷體" w:hAnsi="標楷體" w:cs="標楷體"/>
                <w:sz w:val="20"/>
              </w:rPr>
            </w:pPr>
            <w:r w:rsidRPr="00802333">
              <w:rPr>
                <w:rFonts w:ascii="標楷體" w:eastAsia="標楷體" w:hAnsi="標楷體" w:cs="標楷體" w:hint="eastAsia"/>
                <w:sz w:val="20"/>
              </w:rPr>
              <w:t>2.能從課程中體會「凡走過必留痕跡、凡耕耘必有所獲」的道理，並能用閩南語適切形容詩句意義。</w:t>
            </w:r>
          </w:p>
          <w:p w14:paraId="34281528" w14:textId="77777777" w:rsidR="006A0A32" w:rsidRPr="00802333" w:rsidRDefault="006A0A32" w:rsidP="006A0A32">
            <w:pPr>
              <w:spacing w:line="260" w:lineRule="auto"/>
              <w:rPr>
                <w:rFonts w:ascii="標楷體" w:eastAsia="標楷體" w:hAnsi="標楷體" w:cs="標楷體"/>
                <w:sz w:val="20"/>
              </w:rPr>
            </w:pPr>
            <w:r w:rsidRPr="00802333">
              <w:rPr>
                <w:rFonts w:ascii="標楷體" w:eastAsia="標楷體" w:hAnsi="標楷體" w:cs="標楷體" w:hint="eastAsia"/>
                <w:sz w:val="20"/>
              </w:rPr>
              <w:t>一、人生的向望2.固定心態，沿路阻礙；成長心態，一生無礙</w:t>
            </w:r>
          </w:p>
          <w:p w14:paraId="00C080A4" w14:textId="77777777" w:rsidR="006A0A32" w:rsidRPr="00802333" w:rsidRDefault="006A0A32" w:rsidP="006A0A32">
            <w:pPr>
              <w:spacing w:line="260" w:lineRule="auto"/>
              <w:rPr>
                <w:rFonts w:ascii="標楷體" w:eastAsia="標楷體" w:hAnsi="標楷體" w:cs="標楷體"/>
                <w:sz w:val="20"/>
              </w:rPr>
            </w:pPr>
            <w:r w:rsidRPr="00802333">
              <w:rPr>
                <w:rFonts w:ascii="標楷體" w:eastAsia="標楷體" w:hAnsi="標楷體" w:cs="標楷體" w:hint="eastAsia"/>
                <w:sz w:val="20"/>
              </w:rPr>
              <w:t>1.能理解並思辨課文內容，並使用閩南語表達想法、情感，進行價值判斷。</w:t>
            </w:r>
          </w:p>
          <w:p w14:paraId="7413D6A3" w14:textId="77777777" w:rsidR="006A0A32" w:rsidRPr="00802333" w:rsidRDefault="006A0A32" w:rsidP="006A0A32">
            <w:pPr>
              <w:spacing w:line="260" w:lineRule="auto"/>
              <w:rPr>
                <w:rFonts w:ascii="標楷體" w:eastAsia="標楷體" w:hAnsi="標楷體" w:cs="標楷體"/>
                <w:sz w:val="20"/>
              </w:rPr>
            </w:pPr>
            <w:r w:rsidRPr="00802333">
              <w:rPr>
                <w:rFonts w:ascii="標楷體" w:eastAsia="標楷體" w:hAnsi="標楷體" w:cs="標楷體" w:hint="eastAsia"/>
                <w:sz w:val="20"/>
              </w:rPr>
              <w:t>2.能從課程中思考個人的獨特性並肯定自我，並用閩南語表達不放棄、堅持等積極向上的觀點。</w:t>
            </w:r>
          </w:p>
          <w:p w14:paraId="381E1ADC" w14:textId="77777777" w:rsidR="006A0A32" w:rsidRPr="00802333" w:rsidRDefault="006A0A32" w:rsidP="006A0A32">
            <w:pPr>
              <w:spacing w:line="260" w:lineRule="auto"/>
              <w:rPr>
                <w:rFonts w:ascii="標楷體" w:eastAsia="標楷體" w:hAnsi="標楷體" w:cs="標楷體"/>
                <w:sz w:val="20"/>
              </w:rPr>
            </w:pPr>
            <w:r w:rsidRPr="00802333">
              <w:rPr>
                <w:rFonts w:ascii="標楷體" w:eastAsia="標楷體" w:hAnsi="標楷體" w:cs="標楷體" w:hint="eastAsia"/>
                <w:sz w:val="20"/>
              </w:rPr>
              <w:t>3.能運用網路資源查詢運動、藝術與其他行業人物相關資料，並運用本課所學，進行獨立思辨分析。</w:t>
            </w:r>
          </w:p>
          <w:p w14:paraId="75F941A9" w14:textId="77777777" w:rsidR="006A0A32" w:rsidRPr="00802333" w:rsidRDefault="006A0A32" w:rsidP="006A0A32">
            <w:pPr>
              <w:spacing w:line="260" w:lineRule="auto"/>
              <w:rPr>
                <w:rFonts w:ascii="標楷體" w:eastAsia="標楷體" w:hAnsi="標楷體" w:cs="標楷體"/>
                <w:sz w:val="20"/>
              </w:rPr>
            </w:pPr>
            <w:r w:rsidRPr="00802333">
              <w:rPr>
                <w:rFonts w:ascii="標楷體" w:eastAsia="標楷體" w:hAnsi="標楷體" w:cs="標楷體" w:hint="eastAsia"/>
                <w:sz w:val="20"/>
              </w:rPr>
              <w:t>語文天地一  連接詞(一)</w:t>
            </w:r>
          </w:p>
          <w:p w14:paraId="7658E521" w14:textId="77777777" w:rsidR="006A0A32" w:rsidRPr="00802333" w:rsidRDefault="006A0A32" w:rsidP="006A0A32">
            <w:pPr>
              <w:spacing w:line="260" w:lineRule="auto"/>
              <w:rPr>
                <w:rFonts w:ascii="標楷體" w:eastAsia="標楷體" w:hAnsi="標楷體" w:cs="標楷體"/>
                <w:sz w:val="20"/>
              </w:rPr>
            </w:pPr>
            <w:r w:rsidRPr="00802333">
              <w:rPr>
                <w:rFonts w:ascii="標楷體" w:eastAsia="標楷體" w:hAnsi="標楷體" w:cs="標楷體" w:hint="eastAsia"/>
                <w:sz w:val="20"/>
              </w:rPr>
              <w:t>1.能學習閩南語不同句型關係的連接詞。</w:t>
            </w:r>
          </w:p>
          <w:p w14:paraId="4B5B2331" w14:textId="77777777" w:rsidR="006A0A32" w:rsidRPr="00802333" w:rsidRDefault="006A0A32" w:rsidP="006A0A32">
            <w:pPr>
              <w:spacing w:line="260" w:lineRule="auto"/>
              <w:rPr>
                <w:rFonts w:ascii="標楷體" w:eastAsia="標楷體" w:hAnsi="標楷體" w:cs="標楷體"/>
                <w:sz w:val="20"/>
              </w:rPr>
            </w:pPr>
            <w:r w:rsidRPr="00802333">
              <w:rPr>
                <w:rFonts w:ascii="標楷體" w:eastAsia="標楷體" w:hAnsi="標楷體" w:cs="標楷體" w:hint="eastAsia"/>
                <w:sz w:val="20"/>
              </w:rPr>
              <w:t>2.能在日常生活中正確使用閩南語連接詞，並發音正確。</w:t>
            </w:r>
          </w:p>
          <w:p w14:paraId="0261E08D" w14:textId="77777777" w:rsidR="006A0A32" w:rsidRPr="00802333" w:rsidRDefault="006A0A32" w:rsidP="006A0A32">
            <w:pPr>
              <w:spacing w:line="260" w:lineRule="auto"/>
              <w:rPr>
                <w:rFonts w:ascii="標楷體" w:eastAsia="標楷體" w:hAnsi="標楷體" w:cs="標楷體"/>
                <w:sz w:val="20"/>
              </w:rPr>
            </w:pPr>
            <w:r w:rsidRPr="00802333">
              <w:rPr>
                <w:rFonts w:ascii="標楷體" w:eastAsia="標楷體" w:hAnsi="標楷體" w:cs="標楷體" w:hint="eastAsia"/>
                <w:sz w:val="20"/>
              </w:rPr>
              <w:t>3.能了解閩南語特殊用語和華語的異同。</w:t>
            </w:r>
          </w:p>
          <w:p w14:paraId="7FF03B37" w14:textId="77777777" w:rsidR="006A0A32" w:rsidRPr="00802333" w:rsidRDefault="006A0A32" w:rsidP="006A0A32">
            <w:pPr>
              <w:spacing w:line="260" w:lineRule="auto"/>
              <w:rPr>
                <w:rFonts w:ascii="標楷體" w:eastAsia="標楷體" w:hAnsi="標楷體" w:cs="標楷體"/>
                <w:sz w:val="20"/>
              </w:rPr>
            </w:pPr>
            <w:r w:rsidRPr="00802333">
              <w:rPr>
                <w:rFonts w:ascii="標楷體" w:eastAsia="標楷體" w:hAnsi="標楷體" w:cs="標楷體" w:hint="eastAsia"/>
                <w:sz w:val="20"/>
              </w:rPr>
              <w:t>二、自然的世界 3.思念火金蛄</w:t>
            </w:r>
          </w:p>
          <w:p w14:paraId="3E1C9D73" w14:textId="77777777" w:rsidR="006A0A32" w:rsidRPr="00802333" w:rsidRDefault="006A0A32" w:rsidP="006A0A32">
            <w:pPr>
              <w:spacing w:line="260" w:lineRule="auto"/>
              <w:rPr>
                <w:rFonts w:ascii="標楷體" w:eastAsia="標楷體" w:hAnsi="標楷體" w:cs="標楷體"/>
                <w:sz w:val="20"/>
              </w:rPr>
            </w:pPr>
            <w:r w:rsidRPr="00802333">
              <w:rPr>
                <w:rFonts w:ascii="標楷體" w:eastAsia="標楷體" w:hAnsi="標楷體" w:cs="標楷體" w:hint="eastAsia"/>
                <w:sz w:val="20"/>
              </w:rPr>
              <w:t>1.能從課程中了解螢火蟲生存的困境及發光的差異性，並學會用閩南語適切形容。</w:t>
            </w:r>
          </w:p>
          <w:p w14:paraId="6AD127E8" w14:textId="77777777" w:rsidR="006A0A32" w:rsidRPr="00802333" w:rsidRDefault="006A0A32" w:rsidP="006A0A32">
            <w:pPr>
              <w:spacing w:line="260" w:lineRule="auto"/>
              <w:rPr>
                <w:rFonts w:ascii="標楷體" w:eastAsia="標楷體" w:hAnsi="標楷體" w:cs="標楷體"/>
                <w:sz w:val="20"/>
              </w:rPr>
            </w:pPr>
            <w:r w:rsidRPr="00802333">
              <w:rPr>
                <w:rFonts w:ascii="標楷體" w:eastAsia="標楷體" w:hAnsi="標楷體" w:cs="標楷體" w:hint="eastAsia"/>
                <w:sz w:val="20"/>
              </w:rPr>
              <w:t>2.從「走揣火金蛄」的活動，探討「生態保育」問題，並培養良好的公民素養。</w:t>
            </w:r>
          </w:p>
          <w:p w14:paraId="74F4D508" w14:textId="77777777" w:rsidR="006A0A32" w:rsidRPr="00802333" w:rsidRDefault="006A0A32" w:rsidP="006A0A32">
            <w:pPr>
              <w:spacing w:line="260" w:lineRule="auto"/>
              <w:rPr>
                <w:rFonts w:ascii="標楷體" w:eastAsia="標楷體" w:hAnsi="標楷體" w:cs="標楷體"/>
                <w:sz w:val="20"/>
              </w:rPr>
            </w:pPr>
            <w:r w:rsidRPr="00802333">
              <w:rPr>
                <w:rFonts w:ascii="標楷體" w:eastAsia="標楷體" w:hAnsi="標楷體" w:cs="標楷體" w:hint="eastAsia"/>
                <w:sz w:val="20"/>
              </w:rPr>
              <w:t>二、自然的世界4.飛鳥</w:t>
            </w:r>
          </w:p>
          <w:p w14:paraId="6F9D8785" w14:textId="77777777" w:rsidR="006A0A32" w:rsidRPr="00802333" w:rsidRDefault="006A0A32" w:rsidP="006A0A32">
            <w:pPr>
              <w:spacing w:line="260" w:lineRule="auto"/>
              <w:rPr>
                <w:rFonts w:ascii="標楷體" w:eastAsia="標楷體" w:hAnsi="標楷體" w:cs="標楷體"/>
                <w:sz w:val="20"/>
              </w:rPr>
            </w:pPr>
            <w:r w:rsidRPr="00802333">
              <w:rPr>
                <w:rFonts w:ascii="標楷體" w:eastAsia="標楷體" w:hAnsi="標楷體" w:cs="標楷體" w:hint="eastAsia"/>
                <w:sz w:val="20"/>
              </w:rPr>
              <w:t>1.能從課程中認知海洋資源的重要性，並從中實踐海洋資源的永續發展，從而培養良好的「公民素養」。</w:t>
            </w:r>
          </w:p>
          <w:p w14:paraId="0964DDA6" w14:textId="77777777" w:rsidR="006A0A32" w:rsidRPr="00802333" w:rsidRDefault="006A0A32" w:rsidP="006A0A32">
            <w:pPr>
              <w:spacing w:line="260" w:lineRule="auto"/>
              <w:rPr>
                <w:rFonts w:ascii="標楷體" w:eastAsia="標楷體" w:hAnsi="標楷體" w:cs="標楷體"/>
                <w:sz w:val="20"/>
              </w:rPr>
            </w:pPr>
            <w:r w:rsidRPr="00802333">
              <w:rPr>
                <w:rFonts w:ascii="標楷體" w:eastAsia="標楷體" w:hAnsi="標楷體" w:cs="標楷體" w:hint="eastAsia"/>
                <w:sz w:val="20"/>
              </w:rPr>
              <w:t>2.能應用閩南語進行思考、溝通及討論，表情達意、抒發己見。</w:t>
            </w:r>
          </w:p>
          <w:p w14:paraId="7D97E52B" w14:textId="77777777" w:rsidR="006A0A32" w:rsidRPr="00802333" w:rsidRDefault="006A0A32" w:rsidP="006A0A32">
            <w:pPr>
              <w:spacing w:line="260" w:lineRule="auto"/>
              <w:rPr>
                <w:rFonts w:ascii="標楷體" w:eastAsia="標楷體" w:hAnsi="標楷體" w:cs="標楷體"/>
                <w:sz w:val="20"/>
              </w:rPr>
            </w:pPr>
            <w:r w:rsidRPr="00802333">
              <w:rPr>
                <w:rFonts w:ascii="標楷體" w:eastAsia="標楷體" w:hAnsi="標楷體" w:cs="標楷體" w:hint="eastAsia"/>
                <w:sz w:val="20"/>
              </w:rPr>
              <w:t>語文天地二  連接詞(二)</w:t>
            </w:r>
          </w:p>
          <w:p w14:paraId="473FA7D8" w14:textId="77777777" w:rsidR="006A0A32" w:rsidRPr="00802333" w:rsidRDefault="006A0A32" w:rsidP="006A0A32">
            <w:pPr>
              <w:spacing w:line="260" w:lineRule="auto"/>
              <w:rPr>
                <w:rFonts w:ascii="標楷體" w:eastAsia="標楷體" w:hAnsi="標楷體" w:cs="標楷體"/>
                <w:sz w:val="20"/>
              </w:rPr>
            </w:pPr>
            <w:r w:rsidRPr="00802333">
              <w:rPr>
                <w:rFonts w:ascii="標楷體" w:eastAsia="標楷體" w:hAnsi="標楷體" w:cs="標楷體" w:hint="eastAsia"/>
                <w:sz w:val="20"/>
              </w:rPr>
              <w:t>1.能學習閩南語不同句型關係的連接詞。</w:t>
            </w:r>
          </w:p>
          <w:p w14:paraId="7016E1CE" w14:textId="77777777" w:rsidR="006A0A32" w:rsidRPr="00802333" w:rsidRDefault="006A0A32" w:rsidP="006A0A32">
            <w:pPr>
              <w:spacing w:line="260" w:lineRule="auto"/>
              <w:rPr>
                <w:rFonts w:ascii="標楷體" w:eastAsia="標楷體" w:hAnsi="標楷體" w:cs="標楷體"/>
                <w:sz w:val="20"/>
              </w:rPr>
            </w:pPr>
            <w:r w:rsidRPr="00802333">
              <w:rPr>
                <w:rFonts w:ascii="標楷體" w:eastAsia="標楷體" w:hAnsi="標楷體" w:cs="標楷體" w:hint="eastAsia"/>
                <w:sz w:val="20"/>
              </w:rPr>
              <w:t>2.能在日常生活中正確使用閩南語連接詞，並發音正確。</w:t>
            </w:r>
          </w:p>
          <w:p w14:paraId="38E1A1F5" w14:textId="77777777" w:rsidR="006A0A32" w:rsidRPr="00802333" w:rsidRDefault="006A0A32" w:rsidP="006A0A32">
            <w:pPr>
              <w:spacing w:line="260" w:lineRule="auto"/>
              <w:rPr>
                <w:rFonts w:ascii="標楷體" w:eastAsia="標楷體" w:hAnsi="標楷體" w:cs="標楷體"/>
                <w:sz w:val="20"/>
              </w:rPr>
            </w:pPr>
            <w:r w:rsidRPr="00802333">
              <w:rPr>
                <w:rFonts w:ascii="標楷體" w:eastAsia="標楷體" w:hAnsi="標楷體" w:cs="標楷體" w:hint="eastAsia"/>
                <w:sz w:val="20"/>
              </w:rPr>
              <w:t>3.能了解閩南語特殊用語和華語的異同。</w:t>
            </w:r>
          </w:p>
          <w:p w14:paraId="430F133D" w14:textId="77777777" w:rsidR="006A0A32" w:rsidRPr="00802333" w:rsidRDefault="006A0A32" w:rsidP="006A0A32">
            <w:pPr>
              <w:spacing w:line="260" w:lineRule="auto"/>
              <w:rPr>
                <w:rFonts w:ascii="標楷體" w:eastAsia="標楷體" w:hAnsi="標楷體" w:cs="標楷體"/>
                <w:sz w:val="20"/>
              </w:rPr>
            </w:pPr>
            <w:r w:rsidRPr="00802333">
              <w:rPr>
                <w:rFonts w:ascii="標楷體" w:eastAsia="標楷體" w:hAnsi="標楷體" w:cs="標楷體" w:hint="eastAsia"/>
                <w:sz w:val="20"/>
              </w:rPr>
              <w:t>三、多元的文化 5.蘭嶼tatala落水典禮</w:t>
            </w:r>
          </w:p>
          <w:p w14:paraId="3461DFD5" w14:textId="77777777" w:rsidR="006A0A32" w:rsidRPr="00802333" w:rsidRDefault="006A0A32" w:rsidP="006A0A32">
            <w:pPr>
              <w:spacing w:line="260" w:lineRule="auto"/>
              <w:rPr>
                <w:rFonts w:ascii="標楷體" w:eastAsia="標楷體" w:hAnsi="標楷體" w:cs="標楷體"/>
                <w:sz w:val="20"/>
              </w:rPr>
            </w:pPr>
            <w:r w:rsidRPr="00802333">
              <w:rPr>
                <w:rFonts w:ascii="標楷體" w:eastAsia="標楷體" w:hAnsi="標楷體" w:cs="標楷體" w:hint="eastAsia"/>
                <w:sz w:val="20"/>
              </w:rPr>
              <w:t>1.能了解課文內容，明白新詩與散文的不同，並使用閩南語闡述大意。</w:t>
            </w:r>
          </w:p>
          <w:p w14:paraId="29D4AB99" w14:textId="77777777" w:rsidR="006A0A32" w:rsidRPr="00802333" w:rsidRDefault="006A0A32" w:rsidP="006A0A32">
            <w:pPr>
              <w:spacing w:line="260" w:lineRule="auto"/>
              <w:rPr>
                <w:rFonts w:ascii="標楷體" w:eastAsia="標楷體" w:hAnsi="標楷體" w:cs="標楷體"/>
                <w:sz w:val="20"/>
              </w:rPr>
            </w:pPr>
            <w:r w:rsidRPr="00802333">
              <w:rPr>
                <w:rFonts w:ascii="標楷體" w:eastAsia="標楷體" w:hAnsi="標楷體" w:cs="標楷體" w:hint="eastAsia"/>
                <w:sz w:val="20"/>
              </w:rPr>
              <w:lastRenderedPageBreak/>
              <w:t>2.能從「tatala」的落水典禮，了解臺灣多元文化之美，探討保存傳統文化的相關問題，並培養對不同的文化的欣賞與尊重。</w:t>
            </w:r>
          </w:p>
          <w:p w14:paraId="5EC7CF6B" w14:textId="77777777" w:rsidR="006A0A32" w:rsidRPr="00802333" w:rsidRDefault="006A0A32" w:rsidP="006A0A32">
            <w:pPr>
              <w:spacing w:line="260" w:lineRule="auto"/>
              <w:rPr>
                <w:rFonts w:ascii="標楷體" w:eastAsia="標楷體" w:hAnsi="標楷體" w:cs="標楷體"/>
                <w:sz w:val="20"/>
              </w:rPr>
            </w:pPr>
            <w:r w:rsidRPr="00802333">
              <w:rPr>
                <w:rFonts w:ascii="標楷體" w:eastAsia="標楷體" w:hAnsi="標楷體" w:cs="標楷體" w:hint="eastAsia"/>
                <w:sz w:val="20"/>
              </w:rPr>
              <w:t>三、多元的文化6.我的日本學生高崎小姐</w:t>
            </w:r>
          </w:p>
          <w:p w14:paraId="326D169C" w14:textId="77777777" w:rsidR="006A0A32" w:rsidRPr="00802333" w:rsidRDefault="006A0A32" w:rsidP="006A0A32">
            <w:pPr>
              <w:spacing w:line="260" w:lineRule="auto"/>
              <w:rPr>
                <w:rFonts w:ascii="標楷體" w:eastAsia="標楷體" w:hAnsi="標楷體" w:cs="標楷體"/>
                <w:sz w:val="20"/>
              </w:rPr>
            </w:pPr>
            <w:r w:rsidRPr="00802333">
              <w:rPr>
                <w:rFonts w:ascii="標楷體" w:eastAsia="標楷體" w:hAnsi="標楷體" w:cs="標楷體" w:hint="eastAsia"/>
                <w:sz w:val="20"/>
              </w:rPr>
              <w:t>1.能從課程中體會人生過程恰如萬物的各種滋味，並學會用閩南語適切形容。</w:t>
            </w:r>
          </w:p>
          <w:p w14:paraId="1E09373D" w14:textId="77777777" w:rsidR="006A0A32" w:rsidRPr="00802333" w:rsidRDefault="006A0A32" w:rsidP="006A0A32">
            <w:pPr>
              <w:spacing w:line="260" w:lineRule="auto"/>
              <w:rPr>
                <w:rFonts w:ascii="標楷體" w:eastAsia="標楷體" w:hAnsi="標楷體" w:cs="標楷體"/>
                <w:sz w:val="20"/>
              </w:rPr>
            </w:pPr>
            <w:r w:rsidRPr="00802333">
              <w:rPr>
                <w:rFonts w:ascii="標楷體" w:eastAsia="標楷體" w:hAnsi="標楷體" w:cs="標楷體" w:hint="eastAsia"/>
                <w:sz w:val="20"/>
              </w:rPr>
              <w:t>2.能主動探索各國文化習慣、飲食差異，進而開闊視野增進國際觀。</w:t>
            </w:r>
          </w:p>
          <w:p w14:paraId="315988B4" w14:textId="6298ED75" w:rsidR="006A0A32" w:rsidRPr="00802333" w:rsidRDefault="006A0A32" w:rsidP="006A0A32">
            <w:pPr>
              <w:rPr>
                <w:rFonts w:eastAsia="標楷體"/>
              </w:rPr>
            </w:pPr>
            <w:r w:rsidRPr="00802333">
              <w:rPr>
                <w:rFonts w:ascii="標楷體" w:eastAsia="標楷體" w:hAnsi="標楷體" w:cs="標楷體" w:hint="eastAsia"/>
                <w:sz w:val="20"/>
              </w:rPr>
              <w:t>3.能從「關心他人」，探討「資訊」與「人際溝通」問題，並培養良好的「公民素養」。</w:t>
            </w:r>
          </w:p>
        </w:tc>
        <w:tc>
          <w:tcPr>
            <w:tcW w:w="3827" w:type="dxa"/>
            <w:gridSpan w:val="4"/>
            <w:tcBorders>
              <w:top w:val="single" w:sz="4" w:space="0" w:color="000000"/>
              <w:left w:val="single" w:sz="4" w:space="0" w:color="000000"/>
              <w:bottom w:val="single" w:sz="4" w:space="0" w:color="000000"/>
              <w:right w:val="single" w:sz="4" w:space="0" w:color="000000"/>
            </w:tcBorders>
            <w:shd w:val="clear" w:color="000000" w:fill="FFFFFF"/>
            <w:vAlign w:val="center"/>
          </w:tcPr>
          <w:p w14:paraId="1FDA9A97" w14:textId="77777777" w:rsidR="006A0A32" w:rsidRPr="00802333" w:rsidRDefault="006A0A32" w:rsidP="006A0A32">
            <w:pPr>
              <w:spacing w:line="260" w:lineRule="auto"/>
              <w:jc w:val="both"/>
              <w:rPr>
                <w:rFonts w:ascii="標楷體" w:eastAsia="標楷體" w:hAnsi="標楷體" w:cs="標楷體"/>
                <w:sz w:val="20"/>
              </w:rPr>
            </w:pPr>
            <w:r w:rsidRPr="00802333">
              <w:rPr>
                <w:rFonts w:ascii="標楷體" w:eastAsia="標楷體" w:hAnsi="標楷體" w:cs="標楷體" w:hint="eastAsia"/>
                <w:sz w:val="20"/>
              </w:rPr>
              <w:lastRenderedPageBreak/>
              <w:t>觀察評量</w:t>
            </w:r>
          </w:p>
          <w:p w14:paraId="20695AB7" w14:textId="77777777" w:rsidR="006A0A32" w:rsidRPr="00802333" w:rsidRDefault="006A0A32" w:rsidP="006A0A32">
            <w:pPr>
              <w:spacing w:line="260" w:lineRule="auto"/>
              <w:jc w:val="both"/>
              <w:rPr>
                <w:rFonts w:ascii="標楷體" w:eastAsia="標楷體" w:hAnsi="標楷體" w:cs="標楷體"/>
                <w:sz w:val="20"/>
              </w:rPr>
            </w:pPr>
            <w:r w:rsidRPr="00802333">
              <w:rPr>
                <w:rFonts w:ascii="標楷體" w:eastAsia="標楷體" w:hAnsi="標楷體" w:cs="標楷體" w:hint="eastAsia"/>
                <w:sz w:val="20"/>
              </w:rPr>
              <w:t>口語評量</w:t>
            </w:r>
          </w:p>
          <w:p w14:paraId="04C9D961" w14:textId="77777777" w:rsidR="006A0A32" w:rsidRPr="00802333" w:rsidRDefault="006A0A32" w:rsidP="006A0A32">
            <w:pPr>
              <w:spacing w:line="260" w:lineRule="auto"/>
              <w:jc w:val="both"/>
              <w:rPr>
                <w:rFonts w:ascii="標楷體" w:eastAsia="標楷體" w:hAnsi="標楷體" w:cs="標楷體"/>
                <w:sz w:val="20"/>
              </w:rPr>
            </w:pPr>
            <w:r w:rsidRPr="00802333">
              <w:rPr>
                <w:rFonts w:ascii="標楷體" w:eastAsia="標楷體" w:hAnsi="標楷體" w:cs="標楷體" w:hint="eastAsia"/>
                <w:sz w:val="20"/>
              </w:rPr>
              <w:t>書寫評量</w:t>
            </w:r>
          </w:p>
          <w:p w14:paraId="4EA508DF" w14:textId="77777777" w:rsidR="006A0A32" w:rsidRPr="00802333" w:rsidRDefault="006A0A32" w:rsidP="006A0A32">
            <w:pPr>
              <w:spacing w:line="260" w:lineRule="auto"/>
              <w:jc w:val="both"/>
              <w:rPr>
                <w:rFonts w:ascii="標楷體" w:eastAsia="標楷體" w:hAnsi="標楷體" w:cs="標楷體"/>
                <w:sz w:val="20"/>
              </w:rPr>
            </w:pPr>
            <w:r w:rsidRPr="00802333">
              <w:rPr>
                <w:rFonts w:ascii="標楷體" w:eastAsia="標楷體" w:hAnsi="標楷體" w:cs="標楷體" w:hint="eastAsia"/>
                <w:sz w:val="20"/>
              </w:rPr>
              <w:t>聽寫評量</w:t>
            </w:r>
          </w:p>
          <w:p w14:paraId="2C523A6A" w14:textId="77777777" w:rsidR="006A0A32" w:rsidRPr="00802333" w:rsidRDefault="006A0A32" w:rsidP="006A0A32">
            <w:pPr>
              <w:spacing w:line="260" w:lineRule="auto"/>
              <w:jc w:val="both"/>
              <w:rPr>
                <w:rFonts w:ascii="標楷體" w:eastAsia="標楷體" w:hAnsi="標楷體" w:cs="標楷體"/>
                <w:sz w:val="20"/>
              </w:rPr>
            </w:pPr>
            <w:r w:rsidRPr="00802333">
              <w:rPr>
                <w:rFonts w:ascii="標楷體" w:eastAsia="標楷體" w:hAnsi="標楷體" w:cs="標楷體" w:hint="eastAsia"/>
                <w:sz w:val="20"/>
              </w:rPr>
              <w:t>聽力評量</w:t>
            </w:r>
          </w:p>
          <w:p w14:paraId="52DE3DA0" w14:textId="6997C175" w:rsidR="006A0A32" w:rsidRPr="00802333" w:rsidRDefault="006A0A32" w:rsidP="006A0A32">
            <w:pPr>
              <w:rPr>
                <w:rFonts w:eastAsia="標楷體"/>
              </w:rPr>
            </w:pPr>
            <w:r w:rsidRPr="00802333">
              <w:rPr>
                <w:rFonts w:ascii="標楷體" w:eastAsia="標楷體" w:hAnsi="標楷體" w:cs="標楷體" w:hint="eastAsia"/>
                <w:sz w:val="20"/>
              </w:rPr>
              <w:t>多元評量</w:t>
            </w:r>
          </w:p>
        </w:tc>
      </w:tr>
      <w:tr w:rsidR="00802333" w:rsidRPr="00802333" w14:paraId="7FE5C5F2" w14:textId="77777777" w:rsidTr="008F28D9">
        <w:trPr>
          <w:cantSplit/>
          <w:trHeight w:val="480"/>
          <w:jc w:val="center"/>
        </w:trPr>
        <w:tc>
          <w:tcPr>
            <w:tcW w:w="597" w:type="dxa"/>
            <w:gridSpan w:val="2"/>
            <w:vMerge/>
            <w:vAlign w:val="center"/>
          </w:tcPr>
          <w:p w14:paraId="18DDD9B4" w14:textId="77777777" w:rsidR="002C1E2B" w:rsidRPr="00802333" w:rsidRDefault="002C1E2B" w:rsidP="002C1E2B">
            <w:pPr>
              <w:jc w:val="center"/>
              <w:rPr>
                <w:rFonts w:eastAsia="標楷體"/>
              </w:rPr>
            </w:pPr>
          </w:p>
        </w:tc>
        <w:tc>
          <w:tcPr>
            <w:tcW w:w="1383" w:type="dxa"/>
            <w:gridSpan w:val="2"/>
            <w:shd w:val="clear" w:color="auto" w:fill="DAEEF3" w:themeFill="accent5" w:themeFillTint="33"/>
            <w:vAlign w:val="center"/>
          </w:tcPr>
          <w:p w14:paraId="11F5823F" w14:textId="77777777" w:rsidR="002C1E2B" w:rsidRPr="00802333" w:rsidRDefault="002C1E2B" w:rsidP="002C1E2B">
            <w:pPr>
              <w:jc w:val="center"/>
              <w:rPr>
                <w:rFonts w:eastAsia="標楷體"/>
              </w:rPr>
            </w:pPr>
            <w:r w:rsidRPr="00802333">
              <w:rPr>
                <w:rFonts w:eastAsia="標楷體" w:hint="eastAsia"/>
              </w:rPr>
              <w:t>客家語</w:t>
            </w:r>
          </w:p>
        </w:tc>
        <w:tc>
          <w:tcPr>
            <w:tcW w:w="8930" w:type="dxa"/>
            <w:gridSpan w:val="10"/>
            <w:tcBorders>
              <w:top w:val="single" w:sz="4" w:space="0" w:color="000000"/>
              <w:left w:val="single" w:sz="4" w:space="0" w:color="000000"/>
              <w:bottom w:val="single" w:sz="4" w:space="0" w:color="000000"/>
              <w:right w:val="single" w:sz="4" w:space="0" w:color="000000"/>
            </w:tcBorders>
            <w:shd w:val="clear" w:color="000000" w:fill="FFFFFF"/>
            <w:vAlign w:val="center"/>
          </w:tcPr>
          <w:p w14:paraId="13ACDB5A" w14:textId="77777777" w:rsidR="002C1E2B" w:rsidRPr="00802333" w:rsidRDefault="002C1E2B" w:rsidP="002C1E2B">
            <w:pPr>
              <w:rPr>
                <w:rFonts w:ascii="標楷體" w:eastAsia="標楷體" w:hAnsi="標楷體" w:cs="標楷體"/>
                <w:sz w:val="20"/>
              </w:rPr>
            </w:pPr>
            <w:r w:rsidRPr="00802333">
              <w:rPr>
                <w:rFonts w:ascii="標楷體" w:eastAsia="標楷體" w:hAnsi="標楷體" w:cs="標楷體" w:hint="eastAsia"/>
                <w:sz w:val="20"/>
              </w:rPr>
              <w:t>(一)阿公同(摎)</w:t>
            </w:r>
            <w:r w:rsidRPr="00802333">
              <w:rPr>
                <w:rFonts w:ascii="新細明體-ExtB" w:eastAsia="新細明體-ExtB" w:hAnsi="新細明體-ExtB" w:cs="新細明體-ExtB" w:hint="eastAsia"/>
                <w:sz w:val="20"/>
              </w:rPr>
              <w:t>𠊎</w:t>
            </w:r>
          </w:p>
          <w:p w14:paraId="6967CD1B" w14:textId="77777777" w:rsidR="002C1E2B" w:rsidRPr="00802333" w:rsidRDefault="002C1E2B" w:rsidP="002C1E2B">
            <w:pPr>
              <w:rPr>
                <w:rFonts w:ascii="標楷體" w:eastAsia="標楷體" w:hAnsi="標楷體" w:cs="標楷體"/>
                <w:sz w:val="20"/>
              </w:rPr>
            </w:pPr>
            <w:r w:rsidRPr="00802333">
              <w:rPr>
                <w:rFonts w:ascii="標楷體" w:eastAsia="標楷體" w:hAnsi="標楷體" w:cs="標楷體" w:hint="eastAsia"/>
                <w:sz w:val="20"/>
              </w:rPr>
              <w:t>1.能了解課文主旨，在於戶外活動與家人互動。</w:t>
            </w:r>
          </w:p>
          <w:p w14:paraId="4E34749A" w14:textId="77777777" w:rsidR="002C1E2B" w:rsidRPr="00802333" w:rsidRDefault="002C1E2B" w:rsidP="002C1E2B">
            <w:pPr>
              <w:rPr>
                <w:rFonts w:ascii="標楷體" w:eastAsia="標楷體" w:hAnsi="標楷體" w:cs="標楷體"/>
                <w:sz w:val="20"/>
              </w:rPr>
            </w:pPr>
            <w:r w:rsidRPr="00802333">
              <w:rPr>
                <w:rFonts w:ascii="標楷體" w:eastAsia="標楷體" w:hAnsi="標楷體" w:cs="標楷體" w:hint="eastAsia"/>
                <w:sz w:val="20"/>
              </w:rPr>
              <w:t>2.能解讀課文中所傳達的內容與訊息。</w:t>
            </w:r>
          </w:p>
          <w:p w14:paraId="4D6A1215" w14:textId="77777777" w:rsidR="002C1E2B" w:rsidRPr="00802333" w:rsidRDefault="002C1E2B" w:rsidP="002C1E2B">
            <w:pPr>
              <w:rPr>
                <w:rFonts w:ascii="標楷體" w:eastAsia="標楷體" w:hAnsi="標楷體" w:cs="標楷體"/>
                <w:sz w:val="20"/>
              </w:rPr>
            </w:pPr>
            <w:r w:rsidRPr="00802333">
              <w:rPr>
                <w:rFonts w:ascii="標楷體" w:eastAsia="標楷體" w:hAnsi="標楷體" w:cs="標楷體" w:hint="eastAsia"/>
                <w:sz w:val="20"/>
              </w:rPr>
              <w:t>(二)大武山成年禮</w:t>
            </w:r>
          </w:p>
          <w:p w14:paraId="79449D2C" w14:textId="77777777" w:rsidR="002C1E2B" w:rsidRPr="00802333" w:rsidRDefault="002C1E2B" w:rsidP="002C1E2B">
            <w:pPr>
              <w:rPr>
                <w:rFonts w:ascii="標楷體" w:eastAsia="標楷體" w:hAnsi="標楷體" w:cs="標楷體"/>
                <w:sz w:val="20"/>
              </w:rPr>
            </w:pPr>
            <w:r w:rsidRPr="00802333">
              <w:rPr>
                <w:rFonts w:ascii="標楷體" w:eastAsia="標楷體" w:hAnsi="標楷體" w:cs="標楷體" w:hint="eastAsia"/>
                <w:sz w:val="20"/>
              </w:rPr>
              <w:t>1.能了解課文主旨，學習尊重大自然並養成人對環境的關懷。</w:t>
            </w:r>
          </w:p>
          <w:p w14:paraId="584E9040" w14:textId="77777777" w:rsidR="002C1E2B" w:rsidRPr="00802333" w:rsidRDefault="002C1E2B" w:rsidP="002C1E2B">
            <w:pPr>
              <w:rPr>
                <w:rFonts w:ascii="標楷體" w:eastAsia="標楷體" w:hAnsi="標楷體" w:cs="標楷體"/>
                <w:sz w:val="20"/>
              </w:rPr>
            </w:pPr>
            <w:r w:rsidRPr="00802333">
              <w:rPr>
                <w:rFonts w:ascii="標楷體" w:eastAsia="標楷體" w:hAnsi="標楷體" w:cs="標楷體" w:hint="eastAsia"/>
                <w:sz w:val="20"/>
              </w:rPr>
              <w:t>2.能透過文本資訊中，建立對自己負責與社會的責任感。</w:t>
            </w:r>
          </w:p>
          <w:p w14:paraId="5900DD69" w14:textId="77777777" w:rsidR="002C1E2B" w:rsidRPr="00802333" w:rsidRDefault="002C1E2B" w:rsidP="002C1E2B">
            <w:pPr>
              <w:rPr>
                <w:rFonts w:ascii="標楷體" w:eastAsia="標楷體" w:hAnsi="標楷體" w:cs="標楷體"/>
                <w:sz w:val="20"/>
              </w:rPr>
            </w:pPr>
            <w:r w:rsidRPr="00802333">
              <w:rPr>
                <w:rFonts w:ascii="標楷體" w:eastAsia="標楷體" w:hAnsi="標楷體" w:cs="標楷體" w:hint="eastAsia"/>
                <w:sz w:val="20"/>
              </w:rPr>
              <w:t>(統整一)發青瞑／發目睡狂</w:t>
            </w:r>
          </w:p>
          <w:p w14:paraId="113AF025" w14:textId="77777777" w:rsidR="002C1E2B" w:rsidRPr="00802333" w:rsidRDefault="002C1E2B" w:rsidP="002C1E2B">
            <w:pPr>
              <w:rPr>
                <w:rFonts w:ascii="標楷體" w:eastAsia="標楷體" w:hAnsi="標楷體" w:cs="標楷體"/>
                <w:sz w:val="20"/>
              </w:rPr>
            </w:pPr>
            <w:r w:rsidRPr="00802333">
              <w:rPr>
                <w:rFonts w:ascii="標楷體" w:eastAsia="標楷體" w:hAnsi="標楷體" w:cs="標楷體" w:hint="eastAsia"/>
                <w:sz w:val="20"/>
              </w:rPr>
              <w:t>1.能學會使用客語書寫短篇故事或小說。</w:t>
            </w:r>
          </w:p>
          <w:p w14:paraId="1D1B7D9B" w14:textId="77777777" w:rsidR="002C1E2B" w:rsidRPr="00802333" w:rsidRDefault="002C1E2B" w:rsidP="002C1E2B">
            <w:pPr>
              <w:rPr>
                <w:rFonts w:ascii="標楷體" w:eastAsia="標楷體" w:hAnsi="標楷體" w:cs="標楷體"/>
                <w:sz w:val="20"/>
              </w:rPr>
            </w:pPr>
            <w:r w:rsidRPr="00802333">
              <w:rPr>
                <w:rFonts w:ascii="標楷體" w:eastAsia="標楷體" w:hAnsi="標楷體" w:cs="標楷體" w:hint="eastAsia"/>
                <w:sz w:val="20"/>
              </w:rPr>
              <w:t>2.能了解客家人掃墓時的傳統習俗。</w:t>
            </w:r>
          </w:p>
          <w:p w14:paraId="42AE65B2" w14:textId="77777777" w:rsidR="002C1E2B" w:rsidRPr="00802333" w:rsidRDefault="002C1E2B" w:rsidP="002C1E2B">
            <w:pPr>
              <w:rPr>
                <w:rFonts w:ascii="標楷體" w:eastAsia="標楷體" w:hAnsi="標楷體" w:cs="標楷體"/>
                <w:sz w:val="20"/>
              </w:rPr>
            </w:pPr>
            <w:r w:rsidRPr="00802333">
              <w:rPr>
                <w:rFonts w:ascii="標楷體" w:eastAsia="標楷體" w:hAnsi="標楷體" w:cs="標楷體"/>
                <w:sz w:val="20"/>
              </w:rPr>
              <w:t>(</w:t>
            </w:r>
            <w:r w:rsidRPr="00802333">
              <w:rPr>
                <w:rFonts w:ascii="標楷體" w:eastAsia="標楷體" w:hAnsi="標楷體" w:cs="標楷體" w:hint="eastAsia"/>
                <w:sz w:val="20"/>
              </w:rPr>
              <w:t>三</w:t>
            </w:r>
            <w:r w:rsidRPr="00802333">
              <w:rPr>
                <w:rFonts w:ascii="標楷體" w:eastAsia="標楷體" w:hAnsi="標楷體" w:cs="標楷體"/>
                <w:sz w:val="20"/>
              </w:rPr>
              <w:t>)</w:t>
            </w:r>
            <w:r w:rsidRPr="00802333">
              <w:rPr>
                <w:rFonts w:ascii="標楷體" w:eastAsia="標楷體" w:hAnsi="標楷體" w:cs="標楷體" w:hint="eastAsia"/>
                <w:sz w:val="20"/>
              </w:rPr>
              <w:t>得人驚个新聞</w:t>
            </w:r>
          </w:p>
          <w:p w14:paraId="378034F5" w14:textId="77777777" w:rsidR="002C1E2B" w:rsidRPr="00802333" w:rsidRDefault="002C1E2B" w:rsidP="002C1E2B">
            <w:pPr>
              <w:rPr>
                <w:rFonts w:ascii="標楷體" w:eastAsia="標楷體" w:hAnsi="標楷體" w:cs="標楷體"/>
                <w:sz w:val="20"/>
              </w:rPr>
            </w:pPr>
            <w:r w:rsidRPr="00802333">
              <w:rPr>
                <w:rFonts w:ascii="標楷體" w:eastAsia="標楷體" w:hAnsi="標楷體" w:cs="標楷體" w:hint="eastAsia"/>
                <w:sz w:val="20"/>
              </w:rPr>
              <w:t>1.能了解課文主旨，在日常生活中要小心周遭人事物，及時刻注意自身的安全。</w:t>
            </w:r>
          </w:p>
          <w:p w14:paraId="4C7C65EF" w14:textId="77777777" w:rsidR="002C1E2B" w:rsidRPr="00802333" w:rsidRDefault="002C1E2B" w:rsidP="002C1E2B">
            <w:pPr>
              <w:rPr>
                <w:rFonts w:ascii="標楷體" w:eastAsia="標楷體" w:hAnsi="標楷體" w:cs="標楷體"/>
                <w:sz w:val="20"/>
              </w:rPr>
            </w:pPr>
            <w:r w:rsidRPr="00802333">
              <w:rPr>
                <w:rFonts w:ascii="標楷體" w:eastAsia="標楷體" w:hAnsi="標楷體" w:cs="標楷體" w:hint="eastAsia"/>
                <w:sz w:val="20"/>
              </w:rPr>
              <w:t>2.能了解人為的疏失會釀成莫大的遺憾。</w:t>
            </w:r>
          </w:p>
          <w:p w14:paraId="5B5F4DE0" w14:textId="77777777" w:rsidR="002C1E2B" w:rsidRPr="00802333" w:rsidRDefault="002C1E2B" w:rsidP="002C1E2B">
            <w:pPr>
              <w:rPr>
                <w:rFonts w:ascii="標楷體" w:eastAsia="標楷體" w:hAnsi="標楷體" w:cs="標楷體"/>
                <w:sz w:val="20"/>
              </w:rPr>
            </w:pPr>
            <w:r w:rsidRPr="00802333">
              <w:rPr>
                <w:rFonts w:ascii="標楷體" w:eastAsia="標楷體" w:hAnsi="標楷體" w:cs="標楷體" w:hint="eastAsia"/>
                <w:sz w:val="20"/>
              </w:rPr>
              <w:t>(四)地動</w:t>
            </w:r>
          </w:p>
          <w:p w14:paraId="723B7239" w14:textId="77777777" w:rsidR="002C1E2B" w:rsidRPr="00802333" w:rsidRDefault="002C1E2B" w:rsidP="002C1E2B">
            <w:pPr>
              <w:rPr>
                <w:rFonts w:ascii="標楷體" w:eastAsia="標楷體" w:hAnsi="標楷體" w:cs="標楷體"/>
                <w:sz w:val="20"/>
              </w:rPr>
            </w:pPr>
            <w:r w:rsidRPr="00802333">
              <w:rPr>
                <w:rFonts w:ascii="標楷體" w:eastAsia="標楷體" w:hAnsi="標楷體" w:cs="標楷體" w:hint="eastAsia"/>
                <w:sz w:val="20"/>
              </w:rPr>
              <w:t>1.能了解課文主旨，明白天災的可怕，並學會尊重大自然。</w:t>
            </w:r>
          </w:p>
          <w:p w14:paraId="6D99EB77" w14:textId="77777777" w:rsidR="002C1E2B" w:rsidRPr="00802333" w:rsidRDefault="002C1E2B" w:rsidP="002C1E2B">
            <w:pPr>
              <w:rPr>
                <w:rFonts w:ascii="標楷體" w:eastAsia="標楷體" w:hAnsi="標楷體" w:cs="標楷體"/>
                <w:sz w:val="20"/>
              </w:rPr>
            </w:pPr>
            <w:r w:rsidRPr="00802333">
              <w:rPr>
                <w:rFonts w:ascii="標楷體" w:eastAsia="標楷體" w:hAnsi="標楷體" w:cs="標楷體" w:hint="eastAsia"/>
                <w:sz w:val="20"/>
              </w:rPr>
              <w:t>2.能透過文本資訊中，領略「人不一定能勝天」的道理。</w:t>
            </w:r>
          </w:p>
          <w:p w14:paraId="44EB30B0" w14:textId="77777777" w:rsidR="002C1E2B" w:rsidRPr="00802333" w:rsidRDefault="002C1E2B" w:rsidP="002C1E2B">
            <w:pPr>
              <w:rPr>
                <w:rFonts w:ascii="標楷體" w:eastAsia="標楷體" w:hAnsi="標楷體" w:cs="標楷體"/>
                <w:sz w:val="20"/>
              </w:rPr>
            </w:pPr>
            <w:r w:rsidRPr="00802333">
              <w:rPr>
                <w:rFonts w:ascii="標楷體" w:eastAsia="標楷體" w:hAnsi="標楷體" w:cs="標楷體" w:hint="eastAsia"/>
                <w:sz w:val="20"/>
              </w:rPr>
              <w:t>(統整二)好得無食該咖啡</w:t>
            </w:r>
          </w:p>
          <w:p w14:paraId="0DB79E8A" w14:textId="77777777" w:rsidR="002C1E2B" w:rsidRPr="00802333" w:rsidRDefault="002C1E2B" w:rsidP="002C1E2B">
            <w:pPr>
              <w:rPr>
                <w:rFonts w:ascii="標楷體" w:eastAsia="標楷體" w:hAnsi="標楷體" w:cs="標楷體"/>
                <w:sz w:val="20"/>
              </w:rPr>
            </w:pPr>
            <w:r w:rsidRPr="00802333">
              <w:rPr>
                <w:rFonts w:ascii="標楷體" w:eastAsia="標楷體" w:hAnsi="標楷體" w:cs="標楷體" w:hint="eastAsia"/>
                <w:sz w:val="20"/>
              </w:rPr>
              <w:t>1.能聽懂日常生活中毒品是如何滲透的。</w:t>
            </w:r>
          </w:p>
          <w:p w14:paraId="5849DC5D" w14:textId="77777777" w:rsidR="002C1E2B" w:rsidRPr="00802333" w:rsidRDefault="002C1E2B" w:rsidP="002C1E2B">
            <w:pPr>
              <w:rPr>
                <w:rFonts w:ascii="標楷體" w:eastAsia="標楷體" w:hAnsi="標楷體" w:cs="標楷體"/>
                <w:sz w:val="20"/>
              </w:rPr>
            </w:pPr>
            <w:r w:rsidRPr="00802333">
              <w:rPr>
                <w:rFonts w:ascii="標楷體" w:eastAsia="標楷體" w:hAnsi="標楷體" w:cs="標楷體" w:hint="eastAsia"/>
                <w:sz w:val="20"/>
              </w:rPr>
              <w:t>2.能讀懂戲劇劇本的呈現方式。</w:t>
            </w:r>
          </w:p>
          <w:p w14:paraId="2497B986" w14:textId="77777777" w:rsidR="002C1E2B" w:rsidRPr="00802333" w:rsidRDefault="002C1E2B" w:rsidP="002C1E2B">
            <w:pPr>
              <w:rPr>
                <w:rFonts w:ascii="標楷體" w:eastAsia="標楷體" w:hAnsi="標楷體" w:cs="標楷體"/>
                <w:sz w:val="20"/>
              </w:rPr>
            </w:pPr>
            <w:r w:rsidRPr="00802333">
              <w:rPr>
                <w:rFonts w:ascii="標楷體" w:eastAsia="標楷體" w:hAnsi="標楷體" w:cs="標楷體"/>
                <w:sz w:val="20"/>
              </w:rPr>
              <w:t>(</w:t>
            </w:r>
            <w:r w:rsidRPr="00802333">
              <w:rPr>
                <w:rFonts w:ascii="標楷體" w:eastAsia="標楷體" w:hAnsi="標楷體" w:cs="標楷體" w:hint="eastAsia"/>
                <w:sz w:val="20"/>
              </w:rPr>
              <w:t>五</w:t>
            </w:r>
            <w:r w:rsidRPr="00802333">
              <w:rPr>
                <w:rFonts w:ascii="標楷體" w:eastAsia="標楷體" w:hAnsi="標楷體" w:cs="標楷體"/>
                <w:sz w:val="20"/>
              </w:rPr>
              <w:t>)</w:t>
            </w:r>
            <w:r w:rsidRPr="00802333">
              <w:rPr>
                <w:rFonts w:ascii="標楷體" w:eastAsia="標楷體" w:hAnsi="標楷體" w:cs="標楷體" w:hint="eastAsia"/>
                <w:sz w:val="20"/>
              </w:rPr>
              <w:t>風吹過个莊頭</w:t>
            </w:r>
          </w:p>
          <w:p w14:paraId="6BB50612" w14:textId="77777777" w:rsidR="002C1E2B" w:rsidRPr="00802333" w:rsidRDefault="002C1E2B" w:rsidP="002C1E2B">
            <w:pPr>
              <w:rPr>
                <w:rFonts w:ascii="標楷體" w:eastAsia="標楷體" w:hAnsi="標楷體" w:cs="標楷體"/>
                <w:sz w:val="20"/>
              </w:rPr>
            </w:pPr>
            <w:r w:rsidRPr="00802333">
              <w:rPr>
                <w:rFonts w:ascii="標楷體" w:eastAsia="標楷體" w:hAnsi="標楷體" w:cs="標楷體" w:hint="eastAsia"/>
                <w:sz w:val="20"/>
              </w:rPr>
              <w:t>1.能欣賞現代客語詞曲之優美。</w:t>
            </w:r>
          </w:p>
          <w:p w14:paraId="1AB6C9D1" w14:textId="77777777" w:rsidR="002C1E2B" w:rsidRPr="00802333" w:rsidRDefault="002C1E2B" w:rsidP="002C1E2B">
            <w:pPr>
              <w:rPr>
                <w:rFonts w:ascii="標楷體" w:eastAsia="標楷體" w:hAnsi="標楷體" w:cs="標楷體"/>
                <w:sz w:val="20"/>
              </w:rPr>
            </w:pPr>
            <w:r w:rsidRPr="00802333">
              <w:rPr>
                <w:rFonts w:ascii="標楷體" w:eastAsia="標楷體" w:hAnsi="標楷體" w:cs="標楷體" w:hint="eastAsia"/>
                <w:sz w:val="20"/>
              </w:rPr>
              <w:t>2.能運用客語文將詩詞、歌謠改寫短文練習。</w:t>
            </w:r>
          </w:p>
          <w:p w14:paraId="71691257" w14:textId="77777777" w:rsidR="002C1E2B" w:rsidRPr="00802333" w:rsidRDefault="002C1E2B" w:rsidP="002C1E2B">
            <w:pPr>
              <w:rPr>
                <w:rFonts w:ascii="標楷體" w:eastAsia="標楷體" w:hAnsi="標楷體" w:cs="標楷體"/>
                <w:sz w:val="20"/>
              </w:rPr>
            </w:pPr>
            <w:r w:rsidRPr="00802333">
              <w:rPr>
                <w:rFonts w:ascii="標楷體" w:eastAsia="標楷體" w:hAnsi="標楷體" w:cs="標楷體" w:hint="eastAsia"/>
                <w:sz w:val="20"/>
              </w:rPr>
              <w:t>(六)客家故鄉</w:t>
            </w:r>
          </w:p>
          <w:p w14:paraId="66F19561" w14:textId="77777777" w:rsidR="002C1E2B" w:rsidRPr="00802333" w:rsidRDefault="002C1E2B" w:rsidP="002C1E2B">
            <w:pPr>
              <w:rPr>
                <w:rFonts w:ascii="標楷體" w:eastAsia="標楷體" w:hAnsi="標楷體" w:cs="標楷體"/>
                <w:sz w:val="20"/>
              </w:rPr>
            </w:pPr>
            <w:r w:rsidRPr="00802333">
              <w:rPr>
                <w:rFonts w:ascii="標楷體" w:eastAsia="標楷體" w:hAnsi="標楷體" w:cs="標楷體" w:hint="eastAsia"/>
                <w:sz w:val="20"/>
              </w:rPr>
              <w:t>1.能了解課文主旨，以及所要傳達的內容。</w:t>
            </w:r>
          </w:p>
          <w:p w14:paraId="5CFC9B27" w14:textId="77777777" w:rsidR="002C1E2B" w:rsidRPr="00802333" w:rsidRDefault="002C1E2B" w:rsidP="002C1E2B">
            <w:pPr>
              <w:rPr>
                <w:rFonts w:ascii="標楷體" w:eastAsia="標楷體" w:hAnsi="標楷體" w:cs="標楷體"/>
                <w:sz w:val="20"/>
              </w:rPr>
            </w:pPr>
            <w:r w:rsidRPr="00802333">
              <w:rPr>
                <w:rFonts w:ascii="標楷體" w:eastAsia="標楷體" w:hAnsi="標楷體" w:cs="標楷體" w:hint="eastAsia"/>
                <w:sz w:val="20"/>
              </w:rPr>
              <w:t>2.能了解課文中對故鄉的概念。</w:t>
            </w:r>
          </w:p>
          <w:p w14:paraId="61D91D1A" w14:textId="77777777" w:rsidR="002C1E2B" w:rsidRPr="00802333" w:rsidRDefault="002C1E2B" w:rsidP="002C1E2B">
            <w:pPr>
              <w:rPr>
                <w:rFonts w:ascii="標楷體" w:eastAsia="標楷體" w:hAnsi="標楷體" w:cs="標楷體"/>
                <w:sz w:val="20"/>
              </w:rPr>
            </w:pPr>
            <w:r w:rsidRPr="00802333">
              <w:rPr>
                <w:rFonts w:ascii="標楷體" w:eastAsia="標楷體" w:hAnsi="標楷體" w:cs="標楷體"/>
                <w:sz w:val="20"/>
              </w:rPr>
              <w:t>(</w:t>
            </w:r>
            <w:r w:rsidRPr="00802333">
              <w:rPr>
                <w:rFonts w:ascii="標楷體" w:eastAsia="標楷體" w:hAnsi="標楷體" w:cs="標楷體" w:hint="eastAsia"/>
                <w:sz w:val="20"/>
              </w:rPr>
              <w:t>統整三</w:t>
            </w:r>
            <w:r w:rsidRPr="00802333">
              <w:rPr>
                <w:rFonts w:ascii="標楷體" w:eastAsia="標楷體" w:hAnsi="標楷體" w:cs="標楷體"/>
                <w:sz w:val="20"/>
              </w:rPr>
              <w:t>)</w:t>
            </w:r>
            <w:r w:rsidRPr="00802333">
              <w:rPr>
                <w:rFonts w:ascii="標楷體" w:eastAsia="標楷體" w:hAnsi="標楷體" w:cs="標楷體" w:hint="eastAsia"/>
                <w:sz w:val="20"/>
              </w:rPr>
              <w:t>思念个地方</w:t>
            </w:r>
          </w:p>
          <w:p w14:paraId="613E6AE6" w14:textId="77777777" w:rsidR="002C1E2B" w:rsidRPr="00802333" w:rsidRDefault="002C1E2B" w:rsidP="002C1E2B">
            <w:pPr>
              <w:rPr>
                <w:rFonts w:ascii="標楷體" w:eastAsia="標楷體" w:hAnsi="標楷體" w:cs="標楷體"/>
                <w:sz w:val="20"/>
              </w:rPr>
            </w:pPr>
            <w:r w:rsidRPr="00802333">
              <w:rPr>
                <w:rFonts w:ascii="標楷體" w:eastAsia="標楷體" w:hAnsi="標楷體" w:cs="標楷體" w:hint="eastAsia"/>
                <w:sz w:val="20"/>
              </w:rPr>
              <w:lastRenderedPageBreak/>
              <w:t>1.能欣賞客語現代詩。</w:t>
            </w:r>
          </w:p>
          <w:p w14:paraId="129252AD" w14:textId="3297EE72" w:rsidR="002C1E2B" w:rsidRPr="00802333" w:rsidRDefault="002C1E2B" w:rsidP="002C1E2B">
            <w:pPr>
              <w:rPr>
                <w:rFonts w:eastAsia="標楷體"/>
              </w:rPr>
            </w:pPr>
            <w:r w:rsidRPr="00802333">
              <w:rPr>
                <w:rFonts w:ascii="標楷體" w:eastAsia="標楷體" w:hAnsi="標楷體" w:cs="標楷體" w:hint="eastAsia"/>
                <w:sz w:val="20"/>
              </w:rPr>
              <w:t>2.能透過客語學習客家的伯公文化。</w:t>
            </w:r>
          </w:p>
        </w:tc>
        <w:tc>
          <w:tcPr>
            <w:tcW w:w="3827" w:type="dxa"/>
            <w:gridSpan w:val="4"/>
            <w:tcBorders>
              <w:top w:val="single" w:sz="4" w:space="0" w:color="000000"/>
              <w:left w:val="single" w:sz="4" w:space="0" w:color="000000"/>
              <w:bottom w:val="single" w:sz="4" w:space="0" w:color="000000"/>
              <w:right w:val="single" w:sz="4" w:space="0" w:color="000000"/>
            </w:tcBorders>
            <w:shd w:val="clear" w:color="000000" w:fill="FFFFFF"/>
            <w:vAlign w:val="center"/>
          </w:tcPr>
          <w:p w14:paraId="09A34CAE" w14:textId="77777777" w:rsidR="002C1E2B" w:rsidRPr="00802333" w:rsidRDefault="002C1E2B" w:rsidP="002C1E2B">
            <w:pPr>
              <w:spacing w:line="260" w:lineRule="auto"/>
              <w:jc w:val="both"/>
              <w:rPr>
                <w:rFonts w:ascii="標楷體" w:eastAsia="標楷體" w:hAnsi="標楷體" w:cs="標楷體"/>
                <w:sz w:val="20"/>
              </w:rPr>
            </w:pPr>
            <w:r w:rsidRPr="00802333">
              <w:rPr>
                <w:rFonts w:ascii="標楷體" w:eastAsia="標楷體" w:hAnsi="標楷體" w:cs="標楷體" w:hint="eastAsia"/>
                <w:sz w:val="20"/>
              </w:rPr>
              <w:lastRenderedPageBreak/>
              <w:t>口語表達評量</w:t>
            </w:r>
          </w:p>
          <w:p w14:paraId="58C16AB4" w14:textId="77777777" w:rsidR="002C1E2B" w:rsidRPr="00802333" w:rsidRDefault="002C1E2B" w:rsidP="002C1E2B">
            <w:pPr>
              <w:spacing w:line="260" w:lineRule="auto"/>
              <w:jc w:val="both"/>
              <w:rPr>
                <w:rFonts w:ascii="標楷體" w:eastAsia="標楷體" w:hAnsi="標楷體" w:cs="標楷體"/>
                <w:sz w:val="20"/>
              </w:rPr>
            </w:pPr>
            <w:r w:rsidRPr="00802333">
              <w:rPr>
                <w:rFonts w:ascii="標楷體" w:eastAsia="標楷體" w:hAnsi="標楷體" w:cs="標楷體" w:hint="eastAsia"/>
                <w:sz w:val="20"/>
              </w:rPr>
              <w:t>文意理解評量</w:t>
            </w:r>
          </w:p>
          <w:p w14:paraId="0F275DC6" w14:textId="77777777" w:rsidR="002C1E2B" w:rsidRPr="00802333" w:rsidRDefault="002C1E2B" w:rsidP="002C1E2B">
            <w:pPr>
              <w:spacing w:line="260" w:lineRule="auto"/>
              <w:jc w:val="both"/>
              <w:rPr>
                <w:rFonts w:ascii="標楷體" w:eastAsia="標楷體" w:hAnsi="標楷體" w:cs="標楷體"/>
                <w:sz w:val="20"/>
              </w:rPr>
            </w:pPr>
            <w:r w:rsidRPr="00802333">
              <w:rPr>
                <w:rFonts w:ascii="標楷體" w:eastAsia="標楷體" w:hAnsi="標楷體" w:cs="標楷體" w:hint="eastAsia"/>
                <w:sz w:val="20"/>
              </w:rPr>
              <w:t>音訊理解評量</w:t>
            </w:r>
          </w:p>
          <w:p w14:paraId="127A7BA3" w14:textId="74453B5C" w:rsidR="002C1E2B" w:rsidRPr="00802333" w:rsidRDefault="002C1E2B" w:rsidP="002C1E2B">
            <w:pPr>
              <w:rPr>
                <w:rFonts w:eastAsia="標楷體"/>
              </w:rPr>
            </w:pPr>
            <w:r w:rsidRPr="00802333">
              <w:rPr>
                <w:rFonts w:ascii="標楷體" w:eastAsia="標楷體" w:hAnsi="標楷體" w:cs="標楷體" w:hint="eastAsia"/>
                <w:sz w:val="20"/>
              </w:rPr>
              <w:t>語句書寫評量</w:t>
            </w:r>
          </w:p>
        </w:tc>
      </w:tr>
      <w:tr w:rsidR="00802333" w:rsidRPr="00802333" w14:paraId="61033E07" w14:textId="77777777" w:rsidTr="00E67A42">
        <w:trPr>
          <w:cantSplit/>
          <w:trHeight w:val="480"/>
          <w:jc w:val="center"/>
        </w:trPr>
        <w:tc>
          <w:tcPr>
            <w:tcW w:w="597" w:type="dxa"/>
            <w:gridSpan w:val="2"/>
            <w:vMerge/>
            <w:vAlign w:val="center"/>
          </w:tcPr>
          <w:p w14:paraId="2CE7DBC9" w14:textId="77777777" w:rsidR="002C1E2B" w:rsidRPr="00802333" w:rsidRDefault="002C1E2B" w:rsidP="002C1E2B">
            <w:pPr>
              <w:jc w:val="center"/>
              <w:rPr>
                <w:rFonts w:eastAsia="標楷體"/>
              </w:rPr>
            </w:pPr>
          </w:p>
        </w:tc>
        <w:tc>
          <w:tcPr>
            <w:tcW w:w="1383" w:type="dxa"/>
            <w:gridSpan w:val="2"/>
            <w:shd w:val="clear" w:color="auto" w:fill="DAEEF3" w:themeFill="accent5" w:themeFillTint="33"/>
            <w:vAlign w:val="center"/>
          </w:tcPr>
          <w:p w14:paraId="55E7860F" w14:textId="77777777" w:rsidR="002C1E2B" w:rsidRPr="00802333" w:rsidRDefault="002C1E2B" w:rsidP="002C1E2B">
            <w:pPr>
              <w:jc w:val="center"/>
              <w:rPr>
                <w:rFonts w:eastAsia="標楷體"/>
              </w:rPr>
            </w:pPr>
            <w:r w:rsidRPr="00802333">
              <w:rPr>
                <w:rFonts w:eastAsia="標楷體" w:hint="eastAsia"/>
              </w:rPr>
              <w:t>原住民語</w:t>
            </w:r>
          </w:p>
        </w:tc>
        <w:tc>
          <w:tcPr>
            <w:tcW w:w="8930" w:type="dxa"/>
            <w:gridSpan w:val="10"/>
            <w:vAlign w:val="center"/>
          </w:tcPr>
          <w:p w14:paraId="2E0ED7B3" w14:textId="77777777" w:rsidR="002C1E2B" w:rsidRPr="00802333" w:rsidRDefault="002C1E2B" w:rsidP="002C1E2B">
            <w:pPr>
              <w:rPr>
                <w:rFonts w:eastAsia="標楷體"/>
              </w:rPr>
            </w:pPr>
          </w:p>
        </w:tc>
        <w:tc>
          <w:tcPr>
            <w:tcW w:w="3827" w:type="dxa"/>
            <w:gridSpan w:val="4"/>
            <w:vAlign w:val="center"/>
          </w:tcPr>
          <w:p w14:paraId="0A75B73C" w14:textId="77777777" w:rsidR="002C1E2B" w:rsidRPr="00802333" w:rsidRDefault="002C1E2B" w:rsidP="002C1E2B">
            <w:pPr>
              <w:rPr>
                <w:rFonts w:eastAsia="標楷體"/>
              </w:rPr>
            </w:pPr>
          </w:p>
        </w:tc>
      </w:tr>
      <w:tr w:rsidR="00802333" w:rsidRPr="00802333" w14:paraId="73AF1FC3" w14:textId="77777777" w:rsidTr="00E67A42">
        <w:trPr>
          <w:cantSplit/>
          <w:trHeight w:val="480"/>
          <w:jc w:val="center"/>
        </w:trPr>
        <w:tc>
          <w:tcPr>
            <w:tcW w:w="597" w:type="dxa"/>
            <w:gridSpan w:val="2"/>
            <w:vMerge/>
            <w:vAlign w:val="center"/>
          </w:tcPr>
          <w:p w14:paraId="546F8C73" w14:textId="77777777" w:rsidR="00171811" w:rsidRPr="00802333" w:rsidRDefault="00171811" w:rsidP="00171811">
            <w:pPr>
              <w:jc w:val="center"/>
              <w:rPr>
                <w:rFonts w:eastAsia="標楷體"/>
              </w:rPr>
            </w:pPr>
          </w:p>
        </w:tc>
        <w:tc>
          <w:tcPr>
            <w:tcW w:w="1383" w:type="dxa"/>
            <w:gridSpan w:val="2"/>
            <w:shd w:val="clear" w:color="auto" w:fill="DAEEF3" w:themeFill="accent5" w:themeFillTint="33"/>
            <w:vAlign w:val="center"/>
          </w:tcPr>
          <w:p w14:paraId="566C05EC" w14:textId="77777777" w:rsidR="00171811" w:rsidRPr="00802333" w:rsidRDefault="00171811" w:rsidP="00171811">
            <w:pPr>
              <w:widowControl/>
              <w:spacing w:line="320" w:lineRule="exact"/>
              <w:jc w:val="center"/>
              <w:rPr>
                <w:rFonts w:ascii="標楷體" w:eastAsia="標楷體" w:hAnsi="標楷體" w:cs="DFKaiShu-SB-Estd-BF"/>
                <w:kern w:val="0"/>
              </w:rPr>
            </w:pPr>
            <w:r w:rsidRPr="00802333">
              <w:rPr>
                <w:rFonts w:ascii="標楷體" w:eastAsia="標楷體" w:hAnsi="標楷體" w:cs="DFKaiShu-SB-Estd-BF" w:hint="eastAsia"/>
                <w:kern w:val="0"/>
              </w:rPr>
              <w:t>台灣手語/</w:t>
            </w:r>
          </w:p>
          <w:p w14:paraId="092C0907" w14:textId="77777777" w:rsidR="00171811" w:rsidRPr="00802333" w:rsidRDefault="00171811" w:rsidP="00171811">
            <w:pPr>
              <w:widowControl/>
              <w:spacing w:line="320" w:lineRule="exact"/>
              <w:jc w:val="center"/>
              <w:rPr>
                <w:rFonts w:ascii="標楷體" w:eastAsia="標楷體" w:hAnsi="標楷體" w:cs="DFKaiShu-SB-Estd-BF"/>
                <w:kern w:val="0"/>
              </w:rPr>
            </w:pPr>
            <w:r w:rsidRPr="00802333">
              <w:rPr>
                <w:rFonts w:ascii="標楷體" w:eastAsia="標楷體" w:hAnsi="標楷體" w:cs="DFKaiShu-SB-Estd-BF" w:hint="eastAsia"/>
                <w:kern w:val="0"/>
              </w:rPr>
              <w:t>新住民語文</w:t>
            </w:r>
          </w:p>
        </w:tc>
        <w:tc>
          <w:tcPr>
            <w:tcW w:w="8930" w:type="dxa"/>
            <w:gridSpan w:val="10"/>
            <w:vAlign w:val="center"/>
          </w:tcPr>
          <w:p w14:paraId="040C68B3" w14:textId="77777777" w:rsidR="00171811" w:rsidRPr="00802333" w:rsidRDefault="00171811" w:rsidP="00171811">
            <w:pPr>
              <w:spacing w:line="260" w:lineRule="exact"/>
              <w:rPr>
                <w:rFonts w:ascii="標楷體" w:eastAsia="標楷體" w:hAnsi="標楷體"/>
              </w:rPr>
            </w:pPr>
            <w:r w:rsidRPr="00802333">
              <w:rPr>
                <w:rFonts w:ascii="標楷體" w:eastAsia="標楷體" w:hAnsi="標楷體" w:hint="eastAsia"/>
              </w:rPr>
              <w:t>單元一</w:t>
            </w:r>
          </w:p>
          <w:p w14:paraId="6B194F41" w14:textId="0E3AE1CD" w:rsidR="00171811" w:rsidRPr="00802333" w:rsidRDefault="00171811" w:rsidP="00171811">
            <w:pPr>
              <w:spacing w:line="260" w:lineRule="exact"/>
              <w:rPr>
                <w:rFonts w:ascii="標楷體" w:eastAsia="標楷體" w:hAnsi="標楷體"/>
              </w:rPr>
            </w:pPr>
            <w:r w:rsidRPr="00802333">
              <w:rPr>
                <w:rFonts w:ascii="標楷體" w:eastAsia="標楷體" w:hAnsi="標楷體" w:hint="eastAsia"/>
              </w:rPr>
              <w:t>〈奶奶的狗狗懂手語〉：</w:t>
            </w:r>
          </w:p>
          <w:p w14:paraId="4502523C" w14:textId="77777777" w:rsidR="00171811" w:rsidRPr="00802333" w:rsidRDefault="00171811" w:rsidP="00171811">
            <w:pPr>
              <w:spacing w:line="260" w:lineRule="exact"/>
              <w:rPr>
                <w:rFonts w:ascii="標楷體" w:eastAsia="標楷體" w:hAnsi="標楷體"/>
              </w:rPr>
            </w:pPr>
            <w:r w:rsidRPr="00802333">
              <w:rPr>
                <w:rFonts w:ascii="標楷體" w:eastAsia="標楷體" w:hAnsi="標楷體"/>
              </w:rPr>
              <w:t>1.</w:t>
            </w:r>
            <w:r w:rsidRPr="00802333">
              <w:rPr>
                <w:rFonts w:ascii="標楷體" w:eastAsia="標楷體" w:hAnsi="標楷體" w:hint="eastAsia"/>
              </w:rPr>
              <w:t>以</w:t>
            </w:r>
            <w:r w:rsidRPr="00802333">
              <w:rPr>
                <w:rFonts w:ascii="標楷體" w:eastAsia="標楷體" w:hAnsi="標楷體"/>
              </w:rPr>
              <w:t>緩慢的</w:t>
            </w:r>
            <w:r w:rsidRPr="00802333">
              <w:rPr>
                <w:rFonts w:ascii="標楷體" w:eastAsia="標楷體" w:hAnsi="標楷體" w:hint="eastAsia"/>
              </w:rPr>
              <w:t>手勢及清晰表達的情況下，能理解以簡單詞彙表達的個人相關資訊。</w:t>
            </w:r>
          </w:p>
          <w:p w14:paraId="0519AC6E" w14:textId="77777777" w:rsidR="00171811" w:rsidRPr="00802333" w:rsidRDefault="00171811" w:rsidP="00171811">
            <w:pPr>
              <w:spacing w:line="260" w:lineRule="exact"/>
              <w:rPr>
                <w:rFonts w:ascii="標楷體" w:eastAsia="標楷體" w:hAnsi="標楷體"/>
              </w:rPr>
            </w:pPr>
            <w:r w:rsidRPr="00802333">
              <w:rPr>
                <w:rFonts w:ascii="標楷體" w:eastAsia="標楷體" w:hAnsi="標楷體"/>
              </w:rPr>
              <w:t>2.</w:t>
            </w:r>
            <w:r w:rsidRPr="00802333">
              <w:rPr>
                <w:rFonts w:ascii="標楷體" w:eastAsia="標楷體" w:hAnsi="標楷體" w:hint="eastAsia"/>
              </w:rPr>
              <w:t>以緩</w:t>
            </w:r>
            <w:r w:rsidRPr="00802333">
              <w:rPr>
                <w:rFonts w:ascii="標楷體" w:eastAsia="標楷體" w:hAnsi="標楷體"/>
              </w:rPr>
              <w:t>慢</w:t>
            </w:r>
            <w:r w:rsidRPr="00802333">
              <w:rPr>
                <w:rFonts w:ascii="標楷體" w:eastAsia="標楷體" w:hAnsi="標楷體" w:hint="eastAsia"/>
              </w:rPr>
              <w:t>手勢及清晰表</w:t>
            </w:r>
            <w:r w:rsidRPr="00802333">
              <w:rPr>
                <w:rFonts w:ascii="標楷體" w:eastAsia="標楷體" w:hAnsi="標楷體"/>
              </w:rPr>
              <w:t>達語境</w:t>
            </w:r>
            <w:r w:rsidRPr="00802333">
              <w:rPr>
                <w:rFonts w:ascii="標楷體" w:eastAsia="標楷體" w:hAnsi="標楷體" w:hint="eastAsia"/>
              </w:rPr>
              <w:t>的情況下，能理解簡單的詞彙或語句。</w:t>
            </w:r>
          </w:p>
          <w:p w14:paraId="44F8A944" w14:textId="77777777" w:rsidR="00171811" w:rsidRPr="00802333" w:rsidRDefault="00171811" w:rsidP="00171811">
            <w:pPr>
              <w:spacing w:line="260" w:lineRule="exact"/>
              <w:rPr>
                <w:rFonts w:ascii="標楷體" w:eastAsia="標楷體" w:hAnsi="標楷體"/>
              </w:rPr>
            </w:pPr>
            <w:r w:rsidRPr="00802333">
              <w:rPr>
                <w:rFonts w:ascii="標楷體" w:eastAsia="標楷體" w:hAnsi="標楷體" w:hint="eastAsia"/>
              </w:rPr>
              <w:t>單元二</w:t>
            </w:r>
          </w:p>
          <w:p w14:paraId="12825D1D" w14:textId="23E01EF9" w:rsidR="00171811" w:rsidRPr="00802333" w:rsidRDefault="00171811" w:rsidP="00171811">
            <w:pPr>
              <w:spacing w:line="260" w:lineRule="exact"/>
              <w:rPr>
                <w:rFonts w:ascii="標楷體" w:eastAsia="標楷體" w:hAnsi="標楷體"/>
              </w:rPr>
            </w:pPr>
            <w:r w:rsidRPr="00802333">
              <w:rPr>
                <w:rFonts w:ascii="標楷體" w:eastAsia="標楷體" w:hAnsi="標楷體" w:hint="eastAsia"/>
              </w:rPr>
              <w:t>〈狗狗愛骨頭〉：</w:t>
            </w:r>
          </w:p>
          <w:p w14:paraId="2E3AD8FC" w14:textId="77777777" w:rsidR="00171811" w:rsidRPr="00802333" w:rsidRDefault="00171811" w:rsidP="00171811">
            <w:pPr>
              <w:spacing w:line="260" w:lineRule="exact"/>
              <w:rPr>
                <w:rFonts w:ascii="標楷體" w:eastAsia="標楷體" w:hAnsi="標楷體"/>
              </w:rPr>
            </w:pPr>
            <w:r w:rsidRPr="00802333">
              <w:rPr>
                <w:rFonts w:ascii="標楷體" w:eastAsia="標楷體" w:hAnsi="標楷體"/>
              </w:rPr>
              <w:t>1.</w:t>
            </w:r>
            <w:r w:rsidRPr="00802333">
              <w:rPr>
                <w:rFonts w:ascii="標楷體" w:eastAsia="標楷體" w:hAnsi="標楷體" w:hint="eastAsia"/>
              </w:rPr>
              <w:t>以</w:t>
            </w:r>
            <w:r w:rsidRPr="00802333">
              <w:rPr>
                <w:rFonts w:ascii="標楷體" w:eastAsia="標楷體" w:hAnsi="標楷體"/>
              </w:rPr>
              <w:t>緩慢的</w:t>
            </w:r>
            <w:r w:rsidRPr="00802333">
              <w:rPr>
                <w:rFonts w:ascii="標楷體" w:eastAsia="標楷體" w:hAnsi="標楷體" w:hint="eastAsia"/>
              </w:rPr>
              <w:t>手勢及清晰表達的情況下，能理解以簡單詞彙表達的個人相關資訊。</w:t>
            </w:r>
          </w:p>
          <w:p w14:paraId="22A2FEE9" w14:textId="7757E7A8" w:rsidR="00171811" w:rsidRPr="00802333" w:rsidRDefault="00171811" w:rsidP="00171811">
            <w:pPr>
              <w:spacing w:line="260" w:lineRule="exact"/>
              <w:rPr>
                <w:rFonts w:ascii="標楷體" w:eastAsia="標楷體" w:hAnsi="標楷體"/>
              </w:rPr>
            </w:pPr>
            <w:r w:rsidRPr="00802333">
              <w:rPr>
                <w:rFonts w:ascii="標楷體" w:eastAsia="標楷體" w:hAnsi="標楷體"/>
              </w:rPr>
              <w:t>2.</w:t>
            </w:r>
            <w:r w:rsidRPr="00802333">
              <w:rPr>
                <w:rFonts w:ascii="標楷體" w:eastAsia="標楷體" w:hAnsi="標楷體" w:hint="eastAsia"/>
              </w:rPr>
              <w:t>能以臺灣手語簡單地敘述狗狗</w:t>
            </w:r>
            <w:r w:rsidRPr="00802333">
              <w:rPr>
                <w:rFonts w:ascii="標楷體" w:eastAsia="標楷體" w:hAnsi="標楷體"/>
              </w:rPr>
              <w:t>愛骨頭的</w:t>
            </w:r>
            <w:r w:rsidRPr="00802333">
              <w:rPr>
                <w:rFonts w:ascii="標楷體" w:eastAsia="標楷體" w:hAnsi="標楷體" w:hint="eastAsia"/>
              </w:rPr>
              <w:t>字詞</w:t>
            </w:r>
            <w:r w:rsidRPr="00802333">
              <w:rPr>
                <w:rFonts w:ascii="標楷體" w:eastAsia="標楷體" w:hAnsi="標楷體"/>
              </w:rPr>
              <w:t>及心情狀態</w:t>
            </w:r>
            <w:r w:rsidRPr="00802333">
              <w:rPr>
                <w:rFonts w:ascii="標楷體" w:eastAsia="標楷體" w:hAnsi="標楷體" w:hint="eastAsia"/>
              </w:rPr>
              <w:t>。</w:t>
            </w:r>
          </w:p>
          <w:p w14:paraId="6219EF6F" w14:textId="77777777" w:rsidR="00171811" w:rsidRPr="00802333" w:rsidRDefault="00171811" w:rsidP="00171811">
            <w:pPr>
              <w:spacing w:line="260" w:lineRule="exact"/>
              <w:rPr>
                <w:rFonts w:ascii="標楷體" w:eastAsia="標楷體" w:hAnsi="標楷體"/>
              </w:rPr>
            </w:pPr>
            <w:r w:rsidRPr="00802333">
              <w:rPr>
                <w:rFonts w:ascii="標楷體" w:eastAsia="標楷體" w:hAnsi="標楷體" w:hint="eastAsia"/>
              </w:rPr>
              <w:t>單元三</w:t>
            </w:r>
          </w:p>
          <w:p w14:paraId="18035768" w14:textId="642DA87C" w:rsidR="00171811" w:rsidRPr="00802333" w:rsidRDefault="00171811" w:rsidP="00171811">
            <w:pPr>
              <w:spacing w:line="260" w:lineRule="exact"/>
              <w:rPr>
                <w:rFonts w:ascii="標楷體" w:eastAsia="標楷體" w:hAnsi="標楷體"/>
              </w:rPr>
            </w:pPr>
            <w:r w:rsidRPr="00802333">
              <w:rPr>
                <w:rFonts w:ascii="標楷體" w:eastAsia="標楷體" w:hAnsi="標楷體" w:hint="eastAsia"/>
              </w:rPr>
              <w:t>〈去散步囉！ 〉：</w:t>
            </w:r>
          </w:p>
          <w:p w14:paraId="533D01B4" w14:textId="77777777" w:rsidR="00171811" w:rsidRPr="00802333" w:rsidRDefault="00171811" w:rsidP="00171811">
            <w:pPr>
              <w:spacing w:line="260" w:lineRule="exact"/>
              <w:rPr>
                <w:rFonts w:ascii="標楷體" w:eastAsia="標楷體" w:hAnsi="標楷體"/>
              </w:rPr>
            </w:pPr>
            <w:r w:rsidRPr="00802333">
              <w:rPr>
                <w:rFonts w:ascii="標楷體" w:eastAsia="標楷體" w:hAnsi="標楷體"/>
              </w:rPr>
              <w:t>1.</w:t>
            </w:r>
            <w:r w:rsidRPr="00802333">
              <w:rPr>
                <w:rFonts w:ascii="標楷體" w:eastAsia="標楷體" w:hAnsi="標楷體" w:hint="eastAsia"/>
              </w:rPr>
              <w:t>以</w:t>
            </w:r>
            <w:r w:rsidRPr="00802333">
              <w:rPr>
                <w:rFonts w:ascii="標楷體" w:eastAsia="標楷體" w:hAnsi="標楷體"/>
              </w:rPr>
              <w:t>緩慢的</w:t>
            </w:r>
            <w:r w:rsidRPr="00802333">
              <w:rPr>
                <w:rFonts w:ascii="標楷體" w:eastAsia="標楷體" w:hAnsi="標楷體" w:hint="eastAsia"/>
              </w:rPr>
              <w:t>手勢及表達清晰的情況下，能理解以簡單詞彙表達的個人相關資訊。</w:t>
            </w:r>
          </w:p>
          <w:p w14:paraId="667736D2" w14:textId="77777777" w:rsidR="00171811" w:rsidRPr="00802333" w:rsidRDefault="00171811" w:rsidP="00171811">
            <w:pPr>
              <w:spacing w:line="260" w:lineRule="exact"/>
              <w:rPr>
                <w:rFonts w:ascii="標楷體" w:eastAsia="標楷體" w:hAnsi="標楷體"/>
              </w:rPr>
            </w:pPr>
            <w:r w:rsidRPr="00802333">
              <w:rPr>
                <w:rFonts w:ascii="標楷體" w:eastAsia="標楷體" w:hAnsi="標楷體"/>
              </w:rPr>
              <w:t>2.</w:t>
            </w:r>
            <w:r w:rsidRPr="00802333">
              <w:rPr>
                <w:rFonts w:ascii="標楷體" w:eastAsia="標楷體" w:hAnsi="標楷體" w:hint="eastAsia"/>
              </w:rPr>
              <w:t>以緩</w:t>
            </w:r>
            <w:r w:rsidRPr="00802333">
              <w:rPr>
                <w:rFonts w:ascii="標楷體" w:eastAsia="標楷體" w:hAnsi="標楷體"/>
              </w:rPr>
              <w:t>慢</w:t>
            </w:r>
            <w:r w:rsidRPr="00802333">
              <w:rPr>
                <w:rFonts w:ascii="標楷體" w:eastAsia="標楷體" w:hAnsi="標楷體" w:hint="eastAsia"/>
              </w:rPr>
              <w:t>手勢及清晰表</w:t>
            </w:r>
            <w:r w:rsidRPr="00802333">
              <w:rPr>
                <w:rFonts w:ascii="標楷體" w:eastAsia="標楷體" w:hAnsi="標楷體"/>
              </w:rPr>
              <w:t>達語境</w:t>
            </w:r>
            <w:r w:rsidRPr="00802333">
              <w:rPr>
                <w:rFonts w:ascii="標楷體" w:eastAsia="標楷體" w:hAnsi="標楷體" w:hint="eastAsia"/>
              </w:rPr>
              <w:t>的情況下，能理解簡單的詞彙或語句。</w:t>
            </w:r>
          </w:p>
          <w:p w14:paraId="067F0DBB" w14:textId="77777777" w:rsidR="00171811" w:rsidRPr="00802333" w:rsidRDefault="00171811" w:rsidP="00171811">
            <w:pPr>
              <w:spacing w:line="260" w:lineRule="exact"/>
              <w:rPr>
                <w:rFonts w:ascii="標楷體" w:eastAsia="標楷體" w:hAnsi="標楷體"/>
              </w:rPr>
            </w:pPr>
            <w:r w:rsidRPr="00802333">
              <w:rPr>
                <w:rFonts w:ascii="標楷體" w:eastAsia="標楷體" w:hAnsi="標楷體" w:hint="eastAsia"/>
              </w:rPr>
              <w:t>單元四</w:t>
            </w:r>
          </w:p>
          <w:p w14:paraId="533E6093" w14:textId="59894D19" w:rsidR="00171811" w:rsidRPr="00802333" w:rsidRDefault="00171811" w:rsidP="00171811">
            <w:pPr>
              <w:spacing w:line="260" w:lineRule="exact"/>
              <w:rPr>
                <w:rFonts w:ascii="標楷體" w:eastAsia="標楷體" w:hAnsi="標楷體"/>
              </w:rPr>
            </w:pPr>
            <w:r w:rsidRPr="00802333">
              <w:rPr>
                <w:rFonts w:ascii="標楷體" w:eastAsia="標楷體" w:hAnsi="標楷體" w:hint="eastAsia"/>
              </w:rPr>
              <w:t>〈狗狗在公園玩〉：</w:t>
            </w:r>
          </w:p>
          <w:p w14:paraId="1B0BD699" w14:textId="54666912" w:rsidR="00171811" w:rsidRPr="00802333" w:rsidRDefault="00171811" w:rsidP="00171811">
            <w:pPr>
              <w:spacing w:line="260" w:lineRule="exact"/>
              <w:rPr>
                <w:rFonts w:ascii="標楷體" w:eastAsia="標楷體" w:hAnsi="標楷體"/>
              </w:rPr>
            </w:pPr>
            <w:r w:rsidRPr="00802333">
              <w:rPr>
                <w:rFonts w:ascii="標楷體" w:eastAsia="標楷體" w:hAnsi="標楷體"/>
              </w:rPr>
              <w:t>1.</w:t>
            </w:r>
            <w:r w:rsidRPr="00802333">
              <w:rPr>
                <w:rFonts w:ascii="標楷體" w:eastAsia="標楷體" w:hAnsi="標楷體" w:hint="eastAsia"/>
              </w:rPr>
              <w:t>在臺灣手語手勢緩慢及語境清晰的情況下，能理解簡單的詞彙或語句。</w:t>
            </w:r>
          </w:p>
          <w:p w14:paraId="77D9BFCC" w14:textId="74E98B5F" w:rsidR="00171811" w:rsidRPr="00802333" w:rsidRDefault="00171811" w:rsidP="00171811">
            <w:pPr>
              <w:spacing w:line="260" w:lineRule="exact"/>
              <w:rPr>
                <w:rFonts w:ascii="標楷體" w:eastAsia="標楷體" w:hAnsi="標楷體"/>
              </w:rPr>
            </w:pPr>
            <w:r w:rsidRPr="00802333">
              <w:rPr>
                <w:rFonts w:ascii="標楷體" w:eastAsia="標楷體" w:hAnsi="標楷體"/>
              </w:rPr>
              <w:t>2.</w:t>
            </w:r>
            <w:r w:rsidRPr="00802333">
              <w:rPr>
                <w:rFonts w:hint="eastAsia"/>
              </w:rPr>
              <w:t xml:space="preserve"> </w:t>
            </w:r>
            <w:r w:rsidRPr="00802333">
              <w:rPr>
                <w:rFonts w:ascii="標楷體" w:eastAsia="標楷體" w:hAnsi="標楷體" w:hint="eastAsia"/>
              </w:rPr>
              <w:t>能以臺灣手語簡單地敘述狗狗在公</w:t>
            </w:r>
            <w:r w:rsidRPr="00802333">
              <w:rPr>
                <w:rFonts w:ascii="標楷體" w:eastAsia="標楷體" w:hAnsi="標楷體"/>
              </w:rPr>
              <w:t>園玩</w:t>
            </w:r>
            <w:r w:rsidRPr="00802333">
              <w:rPr>
                <w:rFonts w:ascii="標楷體" w:eastAsia="標楷體" w:hAnsi="標楷體" w:hint="eastAsia"/>
              </w:rPr>
              <w:t>的字詞及動作。</w:t>
            </w:r>
          </w:p>
          <w:p w14:paraId="30347457" w14:textId="77777777" w:rsidR="00171811" w:rsidRPr="00802333" w:rsidRDefault="00171811" w:rsidP="00171811">
            <w:pPr>
              <w:spacing w:line="260" w:lineRule="exact"/>
              <w:rPr>
                <w:rFonts w:ascii="標楷體" w:eastAsia="標楷體" w:hAnsi="標楷體"/>
              </w:rPr>
            </w:pPr>
            <w:r w:rsidRPr="00802333">
              <w:rPr>
                <w:rFonts w:ascii="標楷體" w:eastAsia="標楷體" w:hAnsi="標楷體" w:hint="eastAsia"/>
              </w:rPr>
              <w:t>單元五</w:t>
            </w:r>
          </w:p>
          <w:p w14:paraId="675FEF64" w14:textId="565ADB5E" w:rsidR="00171811" w:rsidRPr="00802333" w:rsidRDefault="00171811" w:rsidP="00171811">
            <w:pPr>
              <w:spacing w:line="260" w:lineRule="exact"/>
              <w:rPr>
                <w:rFonts w:ascii="標楷體" w:eastAsia="標楷體" w:hAnsi="標楷體"/>
              </w:rPr>
            </w:pPr>
            <w:r w:rsidRPr="00802333">
              <w:rPr>
                <w:rFonts w:ascii="標楷體" w:eastAsia="標楷體" w:hAnsi="標楷體" w:hint="eastAsia"/>
              </w:rPr>
              <w:t>〈狗狗在哪裡〉：</w:t>
            </w:r>
          </w:p>
          <w:p w14:paraId="666FBB99" w14:textId="77777777" w:rsidR="00171811" w:rsidRPr="00802333" w:rsidRDefault="00171811" w:rsidP="00171811">
            <w:pPr>
              <w:spacing w:line="260" w:lineRule="exact"/>
              <w:rPr>
                <w:rFonts w:ascii="標楷體" w:eastAsia="標楷體" w:hAnsi="標楷體"/>
              </w:rPr>
            </w:pPr>
            <w:r w:rsidRPr="00802333">
              <w:rPr>
                <w:rFonts w:ascii="標楷體" w:eastAsia="標楷體" w:hAnsi="標楷體"/>
              </w:rPr>
              <w:t>1.</w:t>
            </w:r>
            <w:r w:rsidRPr="00802333">
              <w:rPr>
                <w:rFonts w:ascii="標楷體" w:eastAsia="標楷體" w:hAnsi="標楷體" w:hint="eastAsia"/>
              </w:rPr>
              <w:t>以</w:t>
            </w:r>
            <w:r w:rsidRPr="00802333">
              <w:rPr>
                <w:rFonts w:ascii="標楷體" w:eastAsia="標楷體" w:hAnsi="標楷體"/>
              </w:rPr>
              <w:t>緩慢的</w:t>
            </w:r>
            <w:r w:rsidRPr="00802333">
              <w:rPr>
                <w:rFonts w:ascii="標楷體" w:eastAsia="標楷體" w:hAnsi="標楷體" w:hint="eastAsia"/>
              </w:rPr>
              <w:t>手勢及表達清晰的情況下，能理解以簡單詞彙表達的個人相關資訊。</w:t>
            </w:r>
          </w:p>
          <w:p w14:paraId="677CC87A" w14:textId="77777777" w:rsidR="00171811" w:rsidRPr="00802333" w:rsidRDefault="00171811" w:rsidP="00171811">
            <w:pPr>
              <w:spacing w:line="260" w:lineRule="exact"/>
              <w:rPr>
                <w:rFonts w:ascii="標楷體" w:eastAsia="標楷體" w:hAnsi="標楷體"/>
              </w:rPr>
            </w:pPr>
            <w:r w:rsidRPr="00802333">
              <w:rPr>
                <w:rFonts w:ascii="標楷體" w:eastAsia="標楷體" w:hAnsi="標楷體"/>
              </w:rPr>
              <w:t>2.</w:t>
            </w:r>
            <w:r w:rsidRPr="00802333">
              <w:rPr>
                <w:rFonts w:ascii="標楷體" w:eastAsia="標楷體" w:hAnsi="標楷體" w:hint="eastAsia"/>
              </w:rPr>
              <w:t>以緩</w:t>
            </w:r>
            <w:r w:rsidRPr="00802333">
              <w:rPr>
                <w:rFonts w:ascii="標楷體" w:eastAsia="標楷體" w:hAnsi="標楷體"/>
              </w:rPr>
              <w:t>慢</w:t>
            </w:r>
            <w:r w:rsidRPr="00802333">
              <w:rPr>
                <w:rFonts w:ascii="標楷體" w:eastAsia="標楷體" w:hAnsi="標楷體" w:hint="eastAsia"/>
              </w:rPr>
              <w:t>手勢及清晰表</w:t>
            </w:r>
            <w:r w:rsidRPr="00802333">
              <w:rPr>
                <w:rFonts w:ascii="標楷體" w:eastAsia="標楷體" w:hAnsi="標楷體"/>
              </w:rPr>
              <w:t>達語境</w:t>
            </w:r>
            <w:r w:rsidRPr="00802333">
              <w:rPr>
                <w:rFonts w:ascii="標楷體" w:eastAsia="標楷體" w:hAnsi="標楷體" w:hint="eastAsia"/>
              </w:rPr>
              <w:t>的情況下，能理解簡單的詞彙或語句。</w:t>
            </w:r>
          </w:p>
          <w:p w14:paraId="7963004C" w14:textId="77777777" w:rsidR="00171811" w:rsidRPr="00802333" w:rsidRDefault="00171811" w:rsidP="00171811">
            <w:pPr>
              <w:rPr>
                <w:rFonts w:eastAsia="標楷體"/>
              </w:rPr>
            </w:pPr>
          </w:p>
        </w:tc>
        <w:tc>
          <w:tcPr>
            <w:tcW w:w="3827" w:type="dxa"/>
            <w:gridSpan w:val="4"/>
            <w:vAlign w:val="center"/>
          </w:tcPr>
          <w:p w14:paraId="3923DFBD" w14:textId="77777777" w:rsidR="00171811" w:rsidRPr="00802333" w:rsidRDefault="00171811" w:rsidP="00171811">
            <w:pPr>
              <w:spacing w:line="0" w:lineRule="atLeast"/>
              <w:rPr>
                <w:rFonts w:ascii="標楷體" w:eastAsia="標楷體" w:hAnsi="標楷體"/>
              </w:rPr>
            </w:pPr>
            <w:r w:rsidRPr="00802333">
              <w:rPr>
                <w:rFonts w:ascii="標楷體" w:eastAsia="標楷體" w:hAnsi="標楷體" w:hint="eastAsia"/>
              </w:rPr>
              <w:t>1.口語表達評量</w:t>
            </w:r>
          </w:p>
          <w:p w14:paraId="304B3352" w14:textId="77777777" w:rsidR="00171811" w:rsidRPr="00802333" w:rsidRDefault="00171811" w:rsidP="00171811">
            <w:pPr>
              <w:spacing w:line="0" w:lineRule="atLeast"/>
              <w:rPr>
                <w:rFonts w:ascii="標楷體" w:eastAsia="標楷體" w:hAnsi="標楷體"/>
              </w:rPr>
            </w:pPr>
            <w:r w:rsidRPr="00802333">
              <w:rPr>
                <w:rFonts w:ascii="標楷體" w:eastAsia="標楷體" w:hAnsi="標楷體" w:hint="eastAsia"/>
              </w:rPr>
              <w:t>2.文意理解評量</w:t>
            </w:r>
          </w:p>
          <w:p w14:paraId="4FFCAC93" w14:textId="77777777" w:rsidR="00171811" w:rsidRPr="00802333" w:rsidRDefault="00171811" w:rsidP="00171811">
            <w:pPr>
              <w:spacing w:line="0" w:lineRule="atLeast"/>
              <w:rPr>
                <w:rFonts w:ascii="標楷體" w:eastAsia="標楷體" w:hAnsi="標楷體"/>
              </w:rPr>
            </w:pPr>
            <w:r w:rsidRPr="00802333">
              <w:rPr>
                <w:rFonts w:ascii="標楷體" w:eastAsia="標楷體" w:hAnsi="標楷體" w:hint="eastAsia"/>
              </w:rPr>
              <w:t>3.語音辨識評量</w:t>
            </w:r>
          </w:p>
          <w:p w14:paraId="660F4AA2" w14:textId="2B7570CD" w:rsidR="00171811" w:rsidRPr="00802333" w:rsidRDefault="00171811" w:rsidP="00171811">
            <w:pPr>
              <w:rPr>
                <w:rFonts w:eastAsia="標楷體"/>
              </w:rPr>
            </w:pPr>
            <w:r w:rsidRPr="00802333">
              <w:rPr>
                <w:rFonts w:ascii="標楷體" w:eastAsia="標楷體" w:hAnsi="標楷體" w:hint="eastAsia"/>
              </w:rPr>
              <w:t>4.語句書寫評量</w:t>
            </w:r>
          </w:p>
        </w:tc>
      </w:tr>
      <w:tr w:rsidR="00802333" w:rsidRPr="00802333" w14:paraId="2B3DF74E" w14:textId="77777777" w:rsidTr="00E67A42">
        <w:trPr>
          <w:cantSplit/>
          <w:trHeight w:val="480"/>
          <w:jc w:val="center"/>
        </w:trPr>
        <w:tc>
          <w:tcPr>
            <w:tcW w:w="1980" w:type="dxa"/>
            <w:gridSpan w:val="4"/>
            <w:vAlign w:val="center"/>
          </w:tcPr>
          <w:p w14:paraId="20625FCC" w14:textId="77777777" w:rsidR="00247D0A" w:rsidRPr="00802333" w:rsidRDefault="00247D0A" w:rsidP="00247D0A">
            <w:pPr>
              <w:jc w:val="center"/>
              <w:rPr>
                <w:rFonts w:eastAsia="標楷體"/>
              </w:rPr>
            </w:pPr>
            <w:r w:rsidRPr="00802333">
              <w:rPr>
                <w:rFonts w:eastAsia="標楷體" w:hint="eastAsia"/>
              </w:rPr>
              <w:lastRenderedPageBreak/>
              <w:t>數學</w:t>
            </w:r>
          </w:p>
        </w:tc>
        <w:tc>
          <w:tcPr>
            <w:tcW w:w="8930" w:type="dxa"/>
            <w:gridSpan w:val="10"/>
            <w:vAlign w:val="center"/>
          </w:tcPr>
          <w:p w14:paraId="24FF54BB" w14:textId="77777777" w:rsidR="00247D0A" w:rsidRPr="00802333" w:rsidRDefault="00247D0A" w:rsidP="00247D0A">
            <w:pPr>
              <w:spacing w:line="260" w:lineRule="exact"/>
              <w:rPr>
                <w:rFonts w:ascii="標楷體" w:eastAsia="標楷體" w:hAnsi="標楷體"/>
              </w:rPr>
            </w:pPr>
            <w:r w:rsidRPr="00802333">
              <w:rPr>
                <w:rFonts w:ascii="標楷體" w:eastAsia="標楷體" w:hAnsi="標楷體" w:hint="eastAsia"/>
              </w:rPr>
              <w:t>本冊學習表現包含數與量、代數、函數及空間與形狀等，其各單元融入議題－戶外（利用童軍工程學習梯形）等、資訊－計算機、跨領域－社會、綜合等，將數學與生活結合。第一單元教學中透過探索活動結合貼紙讓學生實際操作拼貼，以學習等差數列的公式推導，而第三、四單元的幾何課程則加入附件的輔助，讓學生藉由動手操作，以此增加學習動機，培養好奇心、探索力、思考力、判斷力與行動力。</w:t>
            </w:r>
          </w:p>
          <w:p w14:paraId="72624340" w14:textId="77777777" w:rsidR="00247D0A" w:rsidRPr="00802333" w:rsidRDefault="00247D0A" w:rsidP="00247D0A">
            <w:pPr>
              <w:spacing w:line="260" w:lineRule="exact"/>
              <w:rPr>
                <w:rFonts w:ascii="標楷體" w:eastAsia="標楷體" w:hAnsi="標楷體"/>
              </w:rPr>
            </w:pPr>
            <w:r w:rsidRPr="00802333">
              <w:rPr>
                <w:rFonts w:ascii="標楷體" w:eastAsia="標楷體" w:hAnsi="標楷體" w:hint="eastAsia"/>
              </w:rPr>
              <w:t>課程目標為：</w:t>
            </w:r>
          </w:p>
          <w:p w14:paraId="3EBAECBB" w14:textId="77777777" w:rsidR="00247D0A" w:rsidRPr="00802333" w:rsidRDefault="00247D0A" w:rsidP="00247D0A">
            <w:pPr>
              <w:spacing w:line="260" w:lineRule="exact"/>
              <w:rPr>
                <w:rFonts w:ascii="標楷體" w:eastAsia="標楷體" w:hAnsi="標楷體"/>
              </w:rPr>
            </w:pPr>
            <w:r w:rsidRPr="00802333">
              <w:rPr>
                <w:rFonts w:ascii="標楷體" w:eastAsia="標楷體" w:hAnsi="標楷體" w:hint="eastAsia"/>
              </w:rPr>
              <w:t>一、提供學生適性學習的機會，培育學生探索數學的信心與正向態度。</w:t>
            </w:r>
          </w:p>
          <w:p w14:paraId="24188CCA" w14:textId="77777777" w:rsidR="00247D0A" w:rsidRPr="00802333" w:rsidRDefault="00247D0A" w:rsidP="00247D0A">
            <w:pPr>
              <w:spacing w:line="260" w:lineRule="exact"/>
              <w:rPr>
                <w:rFonts w:ascii="標楷體" w:eastAsia="標楷體" w:hAnsi="標楷體"/>
              </w:rPr>
            </w:pPr>
            <w:r w:rsidRPr="00802333">
              <w:rPr>
                <w:rFonts w:ascii="標楷體" w:eastAsia="標楷體" w:hAnsi="標楷體" w:hint="eastAsia"/>
              </w:rPr>
              <w:t>二、培養好奇心及觀察規律、演算、抽象、推論、溝通和數學表述等各項能力。</w:t>
            </w:r>
          </w:p>
          <w:p w14:paraId="5CDDE677" w14:textId="77777777" w:rsidR="00247D0A" w:rsidRPr="00802333" w:rsidRDefault="00247D0A" w:rsidP="00247D0A">
            <w:pPr>
              <w:spacing w:line="260" w:lineRule="exact"/>
              <w:rPr>
                <w:rFonts w:ascii="標楷體" w:eastAsia="標楷體" w:hAnsi="標楷體"/>
              </w:rPr>
            </w:pPr>
            <w:r w:rsidRPr="00802333">
              <w:rPr>
                <w:rFonts w:ascii="標楷體" w:eastAsia="標楷體" w:hAnsi="標楷體" w:hint="eastAsia"/>
              </w:rPr>
              <w:t>三、培養使用工具，運用於數學程序及解決問題的正確態度。</w:t>
            </w:r>
          </w:p>
          <w:p w14:paraId="47DF4F34" w14:textId="77777777" w:rsidR="00247D0A" w:rsidRPr="00802333" w:rsidRDefault="00247D0A" w:rsidP="00247D0A">
            <w:pPr>
              <w:spacing w:line="260" w:lineRule="exact"/>
              <w:rPr>
                <w:rFonts w:ascii="標楷體" w:eastAsia="標楷體" w:hAnsi="標楷體"/>
              </w:rPr>
            </w:pPr>
            <w:r w:rsidRPr="00802333">
              <w:rPr>
                <w:rFonts w:ascii="標楷體" w:eastAsia="標楷體" w:hAnsi="標楷體" w:hint="eastAsia"/>
              </w:rPr>
              <w:t>四、培養運用數學思考問題、分析問題和解決問題的能力。</w:t>
            </w:r>
          </w:p>
          <w:p w14:paraId="5CEE4DEA" w14:textId="77777777" w:rsidR="00247D0A" w:rsidRPr="00802333" w:rsidRDefault="00247D0A" w:rsidP="00247D0A">
            <w:pPr>
              <w:spacing w:line="260" w:lineRule="exact"/>
              <w:rPr>
                <w:rFonts w:ascii="標楷體" w:eastAsia="標楷體" w:hAnsi="標楷體"/>
                <w:snapToGrid w:val="0"/>
                <w:kern w:val="0"/>
              </w:rPr>
            </w:pPr>
            <w:r w:rsidRPr="00802333">
              <w:rPr>
                <w:rFonts w:ascii="標楷體" w:eastAsia="標楷體" w:hAnsi="標楷體" w:hint="eastAsia"/>
                <w:snapToGrid w:val="0"/>
                <w:kern w:val="0"/>
              </w:rPr>
              <w:t>五、培養日常生活應用與學習其他領域/科目所需的數學知能。</w:t>
            </w:r>
          </w:p>
          <w:p w14:paraId="7901D492" w14:textId="3D2FE38C" w:rsidR="00247D0A" w:rsidRPr="00802333" w:rsidRDefault="00247D0A" w:rsidP="00247D0A">
            <w:pPr>
              <w:rPr>
                <w:rFonts w:eastAsia="標楷體"/>
              </w:rPr>
            </w:pPr>
            <w:r w:rsidRPr="00802333">
              <w:rPr>
                <w:rFonts w:ascii="標楷體" w:eastAsia="標楷體" w:hAnsi="標楷體" w:hint="eastAsia"/>
              </w:rPr>
              <w:t>六、培養學生欣賞數學以簡馭繁的精神與結構嚴謹完美的特質。</w:t>
            </w:r>
          </w:p>
        </w:tc>
        <w:tc>
          <w:tcPr>
            <w:tcW w:w="3827" w:type="dxa"/>
            <w:gridSpan w:val="4"/>
            <w:vAlign w:val="center"/>
          </w:tcPr>
          <w:p w14:paraId="71394E05" w14:textId="77777777" w:rsidR="00247D0A" w:rsidRPr="00802333" w:rsidRDefault="00247D0A" w:rsidP="00247D0A">
            <w:pPr>
              <w:spacing w:line="260" w:lineRule="exact"/>
              <w:rPr>
                <w:rFonts w:ascii="標楷體" w:eastAsia="標楷體" w:hAnsi="標楷體"/>
                <w:bCs/>
                <w:snapToGrid w:val="0"/>
                <w:kern w:val="0"/>
              </w:rPr>
            </w:pPr>
            <w:r w:rsidRPr="00802333">
              <w:rPr>
                <w:rFonts w:ascii="標楷體" w:eastAsia="標楷體" w:hAnsi="標楷體"/>
                <w:bCs/>
                <w:snapToGrid w:val="0"/>
                <w:kern w:val="0"/>
              </w:rPr>
              <w:t>1.紙筆測驗</w:t>
            </w:r>
          </w:p>
          <w:p w14:paraId="3E72FFB1" w14:textId="77777777" w:rsidR="00247D0A" w:rsidRPr="00802333" w:rsidRDefault="00247D0A" w:rsidP="00247D0A">
            <w:pPr>
              <w:spacing w:line="260" w:lineRule="exact"/>
              <w:rPr>
                <w:rFonts w:ascii="標楷體" w:eastAsia="標楷體" w:hAnsi="標楷體"/>
                <w:bCs/>
                <w:snapToGrid w:val="0"/>
                <w:kern w:val="0"/>
              </w:rPr>
            </w:pPr>
            <w:r w:rsidRPr="00802333">
              <w:rPr>
                <w:rFonts w:ascii="標楷體" w:eastAsia="標楷體" w:hAnsi="標楷體"/>
                <w:bCs/>
                <w:snapToGrid w:val="0"/>
                <w:kern w:val="0"/>
              </w:rPr>
              <w:t>2.小組討論</w:t>
            </w:r>
          </w:p>
          <w:p w14:paraId="5CC7F61A" w14:textId="77777777" w:rsidR="00247D0A" w:rsidRPr="00802333" w:rsidRDefault="00247D0A" w:rsidP="00247D0A">
            <w:pPr>
              <w:spacing w:line="260" w:lineRule="exact"/>
              <w:rPr>
                <w:rFonts w:ascii="標楷體" w:eastAsia="標楷體" w:hAnsi="標楷體"/>
                <w:bCs/>
                <w:snapToGrid w:val="0"/>
                <w:kern w:val="0"/>
              </w:rPr>
            </w:pPr>
            <w:r w:rsidRPr="00802333">
              <w:rPr>
                <w:rFonts w:ascii="標楷體" w:eastAsia="標楷體" w:hAnsi="標楷體"/>
                <w:bCs/>
                <w:snapToGrid w:val="0"/>
                <w:kern w:val="0"/>
              </w:rPr>
              <w:t>3.觀察</w:t>
            </w:r>
          </w:p>
          <w:p w14:paraId="7E392440" w14:textId="77777777" w:rsidR="00247D0A" w:rsidRPr="00802333" w:rsidRDefault="00247D0A" w:rsidP="00247D0A">
            <w:pPr>
              <w:spacing w:line="260" w:lineRule="exact"/>
              <w:rPr>
                <w:rFonts w:ascii="標楷體" w:eastAsia="標楷體" w:hAnsi="標楷體"/>
                <w:bCs/>
                <w:snapToGrid w:val="0"/>
                <w:kern w:val="0"/>
              </w:rPr>
            </w:pPr>
            <w:r w:rsidRPr="00802333">
              <w:rPr>
                <w:rFonts w:ascii="標楷體" w:eastAsia="標楷體" w:hAnsi="標楷體"/>
                <w:bCs/>
                <w:snapToGrid w:val="0"/>
                <w:kern w:val="0"/>
              </w:rPr>
              <w:t>4.口頭回答（課本的隨堂練習）</w:t>
            </w:r>
          </w:p>
          <w:p w14:paraId="71309F29" w14:textId="77777777" w:rsidR="00247D0A" w:rsidRPr="00802333" w:rsidRDefault="00247D0A" w:rsidP="00247D0A">
            <w:pPr>
              <w:spacing w:line="260" w:lineRule="exact"/>
              <w:rPr>
                <w:rFonts w:ascii="標楷體" w:eastAsia="標楷體" w:hAnsi="標楷體"/>
                <w:bCs/>
                <w:snapToGrid w:val="0"/>
                <w:kern w:val="0"/>
              </w:rPr>
            </w:pPr>
            <w:r w:rsidRPr="00802333">
              <w:rPr>
                <w:rFonts w:ascii="標楷體" w:eastAsia="標楷體" w:hAnsi="標楷體"/>
                <w:bCs/>
                <w:snapToGrid w:val="0"/>
                <w:kern w:val="0"/>
              </w:rPr>
              <w:t>5.資料蒐集</w:t>
            </w:r>
          </w:p>
          <w:p w14:paraId="7156E818" w14:textId="77777777" w:rsidR="00247D0A" w:rsidRPr="00802333" w:rsidRDefault="00247D0A" w:rsidP="00247D0A">
            <w:pPr>
              <w:spacing w:line="260" w:lineRule="exact"/>
              <w:rPr>
                <w:rFonts w:ascii="標楷體" w:eastAsia="標楷體" w:hAnsi="標楷體"/>
                <w:bCs/>
                <w:snapToGrid w:val="0"/>
                <w:kern w:val="0"/>
              </w:rPr>
            </w:pPr>
            <w:r w:rsidRPr="00802333">
              <w:rPr>
                <w:rFonts w:ascii="標楷體" w:eastAsia="標楷體" w:hAnsi="標楷體"/>
                <w:bCs/>
                <w:snapToGrid w:val="0"/>
                <w:kern w:val="0"/>
              </w:rPr>
              <w:t>6.作業繳交</w:t>
            </w:r>
          </w:p>
          <w:p w14:paraId="5644DF79" w14:textId="2E12D8D5" w:rsidR="00247D0A" w:rsidRPr="00802333" w:rsidRDefault="00247D0A" w:rsidP="00247D0A">
            <w:pPr>
              <w:rPr>
                <w:rFonts w:eastAsia="標楷體"/>
              </w:rPr>
            </w:pPr>
            <w:r w:rsidRPr="00802333">
              <w:rPr>
                <w:rFonts w:ascii="標楷體" w:eastAsia="標楷體" w:hAnsi="標楷體"/>
                <w:bCs/>
                <w:snapToGrid w:val="0"/>
                <w:kern w:val="0"/>
              </w:rPr>
              <w:t>7.命題系統光碟</w:t>
            </w:r>
          </w:p>
        </w:tc>
      </w:tr>
      <w:tr w:rsidR="00802333" w:rsidRPr="00802333" w14:paraId="2306FD85" w14:textId="77777777" w:rsidTr="00E67A42">
        <w:trPr>
          <w:cantSplit/>
          <w:trHeight w:val="160"/>
          <w:jc w:val="center"/>
        </w:trPr>
        <w:tc>
          <w:tcPr>
            <w:tcW w:w="597" w:type="dxa"/>
            <w:gridSpan w:val="2"/>
            <w:vMerge w:val="restart"/>
            <w:vAlign w:val="center"/>
          </w:tcPr>
          <w:p w14:paraId="034536B8" w14:textId="77777777" w:rsidR="007E04C0" w:rsidRPr="00802333" w:rsidRDefault="007E04C0" w:rsidP="007E04C0">
            <w:pPr>
              <w:jc w:val="center"/>
              <w:rPr>
                <w:rFonts w:eastAsia="標楷體"/>
              </w:rPr>
            </w:pPr>
            <w:r w:rsidRPr="00802333">
              <w:rPr>
                <w:rFonts w:eastAsia="標楷體" w:hint="eastAsia"/>
              </w:rPr>
              <w:t>社會</w:t>
            </w:r>
          </w:p>
        </w:tc>
        <w:tc>
          <w:tcPr>
            <w:tcW w:w="1383" w:type="dxa"/>
            <w:gridSpan w:val="2"/>
            <w:vAlign w:val="center"/>
          </w:tcPr>
          <w:p w14:paraId="1150D9FC" w14:textId="77777777" w:rsidR="007E04C0" w:rsidRPr="00802333" w:rsidRDefault="007E04C0" w:rsidP="007E04C0">
            <w:pPr>
              <w:jc w:val="center"/>
              <w:rPr>
                <w:rFonts w:eastAsia="標楷體"/>
              </w:rPr>
            </w:pPr>
            <w:r w:rsidRPr="00802333">
              <w:rPr>
                <w:rFonts w:eastAsia="標楷體" w:hint="eastAsia"/>
              </w:rPr>
              <w:t>歷史</w:t>
            </w:r>
          </w:p>
        </w:tc>
        <w:tc>
          <w:tcPr>
            <w:tcW w:w="8930" w:type="dxa"/>
            <w:gridSpan w:val="10"/>
            <w:vAlign w:val="center"/>
          </w:tcPr>
          <w:p w14:paraId="7337C77D" w14:textId="77777777" w:rsidR="007E04C0" w:rsidRPr="00802333" w:rsidRDefault="007E04C0" w:rsidP="007E04C0">
            <w:pPr>
              <w:rPr>
                <w:rFonts w:ascii="標楷體" w:eastAsia="標楷體" w:hAnsi="標楷體"/>
              </w:rPr>
            </w:pPr>
            <w:r w:rsidRPr="00802333">
              <w:rPr>
                <w:rFonts w:ascii="標楷體" w:eastAsia="標楷體" w:hAnsi="標楷體"/>
              </w:rPr>
              <w:t>1.學習清末民初歷史，了解中國近代史發展。</w:t>
            </w:r>
          </w:p>
          <w:p w14:paraId="65C7414F" w14:textId="3DED0C3C" w:rsidR="007E04C0" w:rsidRPr="00802333" w:rsidRDefault="007E04C0" w:rsidP="007E04C0">
            <w:pPr>
              <w:rPr>
                <w:rFonts w:eastAsia="標楷體"/>
              </w:rPr>
            </w:pPr>
            <w:r w:rsidRPr="00802333">
              <w:rPr>
                <w:rFonts w:ascii="標楷體" w:eastAsia="標楷體" w:hAnsi="標楷體"/>
              </w:rPr>
              <w:t>2.了解近代中國歷史人物的事蹟和歷史事件的演變。</w:t>
            </w:r>
          </w:p>
        </w:tc>
        <w:tc>
          <w:tcPr>
            <w:tcW w:w="3827" w:type="dxa"/>
            <w:gridSpan w:val="4"/>
            <w:vAlign w:val="center"/>
          </w:tcPr>
          <w:p w14:paraId="49FB1D28"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1.教師觀察</w:t>
            </w:r>
          </w:p>
          <w:p w14:paraId="419A6CAF"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2.自我評量</w:t>
            </w:r>
          </w:p>
          <w:p w14:paraId="5C4857A7"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3.同儕互評</w:t>
            </w:r>
          </w:p>
          <w:p w14:paraId="5E5798F4"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4.紙筆測驗</w:t>
            </w:r>
          </w:p>
          <w:p w14:paraId="6193A912"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5.口頭詢問</w:t>
            </w:r>
          </w:p>
          <w:p w14:paraId="78CA0EF9"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6.專案報告</w:t>
            </w:r>
          </w:p>
          <w:p w14:paraId="28215D5A" w14:textId="7AAD54D3" w:rsidR="007E04C0" w:rsidRPr="00802333" w:rsidRDefault="007E04C0" w:rsidP="007E04C0">
            <w:pPr>
              <w:rPr>
                <w:rFonts w:eastAsia="標楷體"/>
              </w:rPr>
            </w:pPr>
            <w:r w:rsidRPr="00802333">
              <w:rPr>
                <w:rFonts w:ascii="標楷體" w:eastAsia="標楷體" w:hAnsi="標楷體" w:cs="標楷體"/>
              </w:rPr>
              <w:t>7.活動報告</w:t>
            </w:r>
          </w:p>
        </w:tc>
      </w:tr>
      <w:tr w:rsidR="00802333" w:rsidRPr="00802333" w14:paraId="58E01B50" w14:textId="77777777" w:rsidTr="00E67A42">
        <w:trPr>
          <w:cantSplit/>
          <w:trHeight w:val="160"/>
          <w:jc w:val="center"/>
        </w:trPr>
        <w:tc>
          <w:tcPr>
            <w:tcW w:w="597" w:type="dxa"/>
            <w:gridSpan w:val="2"/>
            <w:vMerge/>
            <w:vAlign w:val="center"/>
          </w:tcPr>
          <w:p w14:paraId="5E389727" w14:textId="77777777" w:rsidR="007E04C0" w:rsidRPr="00802333" w:rsidRDefault="007E04C0" w:rsidP="007E04C0">
            <w:pPr>
              <w:jc w:val="center"/>
              <w:rPr>
                <w:rFonts w:eastAsia="標楷體"/>
              </w:rPr>
            </w:pPr>
          </w:p>
        </w:tc>
        <w:tc>
          <w:tcPr>
            <w:tcW w:w="1383" w:type="dxa"/>
            <w:gridSpan w:val="2"/>
            <w:vAlign w:val="center"/>
          </w:tcPr>
          <w:p w14:paraId="3C0BAA14" w14:textId="77777777" w:rsidR="007E04C0" w:rsidRPr="00802333" w:rsidRDefault="007E04C0" w:rsidP="007E04C0">
            <w:pPr>
              <w:jc w:val="center"/>
              <w:rPr>
                <w:rFonts w:eastAsia="標楷體"/>
              </w:rPr>
            </w:pPr>
            <w:r w:rsidRPr="00802333">
              <w:rPr>
                <w:rFonts w:eastAsia="標楷體" w:hint="eastAsia"/>
              </w:rPr>
              <w:t>地理</w:t>
            </w:r>
          </w:p>
        </w:tc>
        <w:tc>
          <w:tcPr>
            <w:tcW w:w="8930" w:type="dxa"/>
            <w:gridSpan w:val="10"/>
            <w:vAlign w:val="center"/>
          </w:tcPr>
          <w:p w14:paraId="669C11EB" w14:textId="77777777" w:rsidR="007E04C0" w:rsidRPr="00802333" w:rsidRDefault="007E04C0" w:rsidP="007E04C0">
            <w:pPr>
              <w:rPr>
                <w:rFonts w:ascii="標楷體" w:eastAsia="標楷體" w:hAnsi="標楷體"/>
              </w:rPr>
            </w:pPr>
            <w:r w:rsidRPr="00802333">
              <w:rPr>
                <w:rFonts w:ascii="標楷體" w:eastAsia="標楷體" w:hAnsi="標楷體"/>
              </w:rPr>
              <w:t>1.認識東北亞的自然環境特色、傳統文化，了解東北亞的產業發展特色與挑戰，及其</w:t>
            </w:r>
            <w:r w:rsidRPr="00802333">
              <w:rPr>
                <w:rFonts w:ascii="標楷體" w:eastAsia="標楷體" w:hAnsi="標楷體" w:hint="eastAsia"/>
              </w:rPr>
              <w:t>與</w:t>
            </w:r>
            <w:r w:rsidRPr="00802333">
              <w:rPr>
                <w:rFonts w:ascii="標楷體" w:eastAsia="標楷體" w:hAnsi="標楷體"/>
              </w:rPr>
              <w:t>臺灣的關聯。</w:t>
            </w:r>
          </w:p>
          <w:p w14:paraId="0C685A89" w14:textId="77777777" w:rsidR="007E04C0" w:rsidRPr="00802333" w:rsidRDefault="007E04C0" w:rsidP="007E04C0">
            <w:pPr>
              <w:rPr>
                <w:rFonts w:ascii="標楷體" w:eastAsia="標楷體" w:hAnsi="標楷體"/>
              </w:rPr>
            </w:pPr>
            <w:r w:rsidRPr="00802333">
              <w:rPr>
                <w:rFonts w:ascii="標楷體" w:eastAsia="標楷體" w:hAnsi="標楷體"/>
              </w:rPr>
              <w:t>2.認識東南亞、南亞的自然環境與多元文化，了解東南亞、南亞的經濟發展與區域結盟。</w:t>
            </w:r>
          </w:p>
          <w:p w14:paraId="2688A539" w14:textId="1A65FE68" w:rsidR="007E04C0" w:rsidRPr="00802333" w:rsidRDefault="007E04C0" w:rsidP="007E04C0">
            <w:pPr>
              <w:rPr>
                <w:rFonts w:eastAsia="標楷體"/>
              </w:rPr>
            </w:pPr>
            <w:r w:rsidRPr="00802333">
              <w:rPr>
                <w:rFonts w:ascii="標楷體" w:eastAsia="標楷體" w:hAnsi="標楷體"/>
              </w:rPr>
              <w:t>3.認識西亞與北非的自然資源以及伊斯蘭文化特色，了解西亞與北非成為國際衝突焦點的背景。</w:t>
            </w:r>
          </w:p>
        </w:tc>
        <w:tc>
          <w:tcPr>
            <w:tcW w:w="3827" w:type="dxa"/>
            <w:gridSpan w:val="4"/>
            <w:vAlign w:val="center"/>
          </w:tcPr>
          <w:p w14:paraId="55DD9DF1"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1.教師觀察</w:t>
            </w:r>
          </w:p>
          <w:p w14:paraId="32010F4D"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2.自我評量</w:t>
            </w:r>
          </w:p>
          <w:p w14:paraId="6DB4D443"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3.同儕互評</w:t>
            </w:r>
          </w:p>
          <w:p w14:paraId="4D3FFFA2"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4.紙筆測驗</w:t>
            </w:r>
          </w:p>
          <w:p w14:paraId="2B3EB5E8"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5.口頭詢問</w:t>
            </w:r>
          </w:p>
          <w:p w14:paraId="1FD546C5"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6.專案報告</w:t>
            </w:r>
          </w:p>
          <w:p w14:paraId="63373B05" w14:textId="5408C3F7" w:rsidR="007E04C0" w:rsidRPr="00802333" w:rsidRDefault="007E04C0" w:rsidP="007E04C0">
            <w:pPr>
              <w:rPr>
                <w:rFonts w:eastAsia="標楷體"/>
              </w:rPr>
            </w:pPr>
            <w:r w:rsidRPr="00802333">
              <w:rPr>
                <w:rFonts w:ascii="標楷體" w:eastAsia="標楷體" w:hAnsi="標楷體" w:cs="標楷體"/>
              </w:rPr>
              <w:t>7.活動報告</w:t>
            </w:r>
          </w:p>
        </w:tc>
      </w:tr>
      <w:tr w:rsidR="00802333" w:rsidRPr="00802333" w14:paraId="20C66C3E" w14:textId="77777777" w:rsidTr="00E67A42">
        <w:trPr>
          <w:cantSplit/>
          <w:trHeight w:val="160"/>
          <w:jc w:val="center"/>
        </w:trPr>
        <w:tc>
          <w:tcPr>
            <w:tcW w:w="597" w:type="dxa"/>
            <w:gridSpan w:val="2"/>
            <w:vMerge/>
            <w:vAlign w:val="center"/>
          </w:tcPr>
          <w:p w14:paraId="2884A681" w14:textId="77777777" w:rsidR="007E04C0" w:rsidRPr="00802333" w:rsidRDefault="007E04C0" w:rsidP="007E04C0">
            <w:pPr>
              <w:jc w:val="center"/>
              <w:rPr>
                <w:rFonts w:eastAsia="標楷體"/>
              </w:rPr>
            </w:pPr>
          </w:p>
        </w:tc>
        <w:tc>
          <w:tcPr>
            <w:tcW w:w="1383" w:type="dxa"/>
            <w:gridSpan w:val="2"/>
            <w:vAlign w:val="center"/>
          </w:tcPr>
          <w:p w14:paraId="03F45F8F" w14:textId="77777777" w:rsidR="007E04C0" w:rsidRPr="00802333" w:rsidRDefault="007E04C0" w:rsidP="007E04C0">
            <w:pPr>
              <w:jc w:val="center"/>
              <w:rPr>
                <w:rFonts w:eastAsia="標楷體"/>
              </w:rPr>
            </w:pPr>
            <w:r w:rsidRPr="00802333">
              <w:rPr>
                <w:rFonts w:eastAsia="標楷體" w:hint="eastAsia"/>
              </w:rPr>
              <w:t>公民</w:t>
            </w:r>
          </w:p>
        </w:tc>
        <w:tc>
          <w:tcPr>
            <w:tcW w:w="8930" w:type="dxa"/>
            <w:gridSpan w:val="10"/>
            <w:vAlign w:val="center"/>
          </w:tcPr>
          <w:p w14:paraId="6F52B0BF" w14:textId="77777777" w:rsidR="007E04C0" w:rsidRPr="00802333" w:rsidRDefault="007E04C0" w:rsidP="007E04C0">
            <w:pPr>
              <w:rPr>
                <w:rFonts w:ascii="標楷體" w:eastAsia="標楷體" w:hAnsi="標楷體"/>
              </w:rPr>
            </w:pPr>
            <w:r w:rsidRPr="00802333">
              <w:rPr>
                <w:rFonts w:ascii="標楷體" w:eastAsia="標楷體" w:hAnsi="標楷體"/>
              </w:rPr>
              <w:t>1.學習法律基本常識，使人人具備法學能力及涵養。</w:t>
            </w:r>
          </w:p>
          <w:p w14:paraId="52537D4E" w14:textId="77777777" w:rsidR="007E04C0" w:rsidRPr="00802333" w:rsidRDefault="007E04C0" w:rsidP="007E04C0">
            <w:pPr>
              <w:rPr>
                <w:rFonts w:ascii="標楷體" w:eastAsia="標楷體" w:hAnsi="標楷體"/>
              </w:rPr>
            </w:pPr>
            <w:r w:rsidRPr="00802333">
              <w:rPr>
                <w:rFonts w:ascii="標楷體" w:eastAsia="標楷體" w:hAnsi="標楷體"/>
              </w:rPr>
              <w:t>2.認識民法的基本內容，提升處理民事糾紛的能力。</w:t>
            </w:r>
          </w:p>
          <w:p w14:paraId="67FB0528" w14:textId="77777777" w:rsidR="007E04C0" w:rsidRPr="00802333" w:rsidRDefault="007E04C0" w:rsidP="007E04C0">
            <w:pPr>
              <w:rPr>
                <w:rFonts w:ascii="標楷體" w:eastAsia="標楷體" w:hAnsi="標楷體"/>
              </w:rPr>
            </w:pPr>
            <w:r w:rsidRPr="00802333">
              <w:rPr>
                <w:rFonts w:ascii="標楷體" w:eastAsia="標楷體" w:hAnsi="標楷體"/>
              </w:rPr>
              <w:t>3.認識刑法的基本內容，降低社會暴力事件發生。</w:t>
            </w:r>
          </w:p>
          <w:p w14:paraId="2401B7FC" w14:textId="77777777" w:rsidR="007E04C0" w:rsidRPr="00802333" w:rsidRDefault="007E04C0" w:rsidP="007E04C0">
            <w:pPr>
              <w:rPr>
                <w:rFonts w:ascii="標楷體" w:eastAsia="標楷體" w:hAnsi="標楷體"/>
              </w:rPr>
            </w:pPr>
            <w:r w:rsidRPr="00802333">
              <w:rPr>
                <w:rFonts w:ascii="標楷體" w:eastAsia="標楷體" w:hAnsi="標楷體"/>
              </w:rPr>
              <w:t>4.了解行政法規與日常生活的關係，並知曉如何尋求行政救濟。</w:t>
            </w:r>
          </w:p>
          <w:p w14:paraId="5102A95F" w14:textId="70FBF9F6" w:rsidR="007E04C0" w:rsidRPr="00802333" w:rsidRDefault="007E04C0" w:rsidP="007E04C0">
            <w:pPr>
              <w:rPr>
                <w:rFonts w:eastAsia="標楷體"/>
              </w:rPr>
            </w:pPr>
            <w:r w:rsidRPr="00802333">
              <w:rPr>
                <w:rFonts w:ascii="標楷體" w:eastAsia="標楷體" w:hAnsi="標楷體"/>
              </w:rPr>
              <w:t>5.了解少年的法律常識，避免觸犯法律規定。</w:t>
            </w:r>
          </w:p>
        </w:tc>
        <w:tc>
          <w:tcPr>
            <w:tcW w:w="3827" w:type="dxa"/>
            <w:gridSpan w:val="4"/>
            <w:vAlign w:val="center"/>
          </w:tcPr>
          <w:p w14:paraId="0DB15425"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1.教師觀察</w:t>
            </w:r>
          </w:p>
          <w:p w14:paraId="66F5D9FE"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2.自我評量</w:t>
            </w:r>
          </w:p>
          <w:p w14:paraId="00B8DB37"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3.同儕互評</w:t>
            </w:r>
          </w:p>
          <w:p w14:paraId="4EBE7CB6"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4.紙筆測驗</w:t>
            </w:r>
          </w:p>
          <w:p w14:paraId="7CC320A4"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5.口頭詢問</w:t>
            </w:r>
          </w:p>
          <w:p w14:paraId="64C826AB"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6.專案報告</w:t>
            </w:r>
          </w:p>
          <w:p w14:paraId="6E2872BB" w14:textId="6D8047F5" w:rsidR="007E04C0" w:rsidRPr="00802333" w:rsidRDefault="007E04C0" w:rsidP="007E04C0">
            <w:pPr>
              <w:rPr>
                <w:rFonts w:eastAsia="標楷體"/>
              </w:rPr>
            </w:pPr>
            <w:r w:rsidRPr="00802333">
              <w:rPr>
                <w:rFonts w:ascii="標楷體" w:eastAsia="標楷體" w:hAnsi="標楷體" w:cs="標楷體"/>
              </w:rPr>
              <w:t>7.活動報告</w:t>
            </w:r>
          </w:p>
        </w:tc>
      </w:tr>
      <w:tr w:rsidR="00802333" w:rsidRPr="00802333" w14:paraId="41FA4107" w14:textId="77777777" w:rsidTr="00E67A42">
        <w:trPr>
          <w:cantSplit/>
          <w:trHeight w:val="480"/>
          <w:jc w:val="center"/>
        </w:trPr>
        <w:tc>
          <w:tcPr>
            <w:tcW w:w="1980" w:type="dxa"/>
            <w:gridSpan w:val="4"/>
            <w:vAlign w:val="center"/>
          </w:tcPr>
          <w:p w14:paraId="7733472F" w14:textId="77777777" w:rsidR="007E04C0" w:rsidRPr="00802333" w:rsidRDefault="007E04C0" w:rsidP="007E04C0">
            <w:pPr>
              <w:jc w:val="center"/>
              <w:rPr>
                <w:rFonts w:eastAsia="標楷體"/>
              </w:rPr>
            </w:pPr>
            <w:r w:rsidRPr="00802333">
              <w:rPr>
                <w:rFonts w:eastAsia="標楷體" w:hint="eastAsia"/>
              </w:rPr>
              <w:lastRenderedPageBreak/>
              <w:t>自然科學</w:t>
            </w:r>
          </w:p>
        </w:tc>
        <w:tc>
          <w:tcPr>
            <w:tcW w:w="8930" w:type="dxa"/>
            <w:gridSpan w:val="10"/>
            <w:vAlign w:val="center"/>
          </w:tcPr>
          <w:p w14:paraId="61028529"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snapToGrid w:val="0"/>
                <w:kern w:val="0"/>
                <w:sz w:val="24"/>
                <w:szCs w:val="24"/>
              </w:rPr>
              <w:t>1.了解化學反應的內涵與其重要相關學說。</w:t>
            </w:r>
          </w:p>
          <w:p w14:paraId="38BB4FA9"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snapToGrid w:val="0"/>
                <w:kern w:val="0"/>
                <w:sz w:val="24"/>
                <w:szCs w:val="24"/>
              </w:rPr>
              <w:t>2.認識氧化與還原反應及應用。</w:t>
            </w:r>
          </w:p>
          <w:p w14:paraId="04EBD11A"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snapToGrid w:val="0"/>
                <w:kern w:val="0"/>
                <w:sz w:val="24"/>
                <w:szCs w:val="24"/>
              </w:rPr>
              <w:t>3.知道酸鹼鹽等物質的性質及其在生活中的應用。</w:t>
            </w:r>
          </w:p>
          <w:p w14:paraId="65C18997"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snapToGrid w:val="0"/>
                <w:kern w:val="0"/>
                <w:sz w:val="24"/>
                <w:szCs w:val="24"/>
              </w:rPr>
              <w:t>4.學習反應速率與平衡。</w:t>
            </w:r>
          </w:p>
          <w:p w14:paraId="4CC85A12"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snapToGrid w:val="0"/>
                <w:kern w:val="0"/>
                <w:sz w:val="24"/>
                <w:szCs w:val="24"/>
              </w:rPr>
              <w:t>5.知道什麼是有機化合物以及認識生活中常見的有機化合物。</w:t>
            </w:r>
          </w:p>
          <w:p w14:paraId="053ECCEA" w14:textId="3D3433D0" w:rsidR="007E04C0" w:rsidRPr="00802333" w:rsidRDefault="007E04C0" w:rsidP="007E04C0">
            <w:pPr>
              <w:rPr>
                <w:rFonts w:eastAsia="標楷體"/>
              </w:rPr>
            </w:pPr>
            <w:r w:rsidRPr="00802333">
              <w:rPr>
                <w:rFonts w:ascii="標楷體" w:eastAsia="標楷體" w:hAnsi="標楷體"/>
                <w:snapToGrid w:val="0"/>
                <w:kern w:val="0"/>
              </w:rPr>
              <w:t>6.探討自然界中，各種力的作用與現象。</w:t>
            </w:r>
          </w:p>
        </w:tc>
        <w:tc>
          <w:tcPr>
            <w:tcW w:w="3827" w:type="dxa"/>
            <w:gridSpan w:val="4"/>
            <w:vAlign w:val="center"/>
          </w:tcPr>
          <w:p w14:paraId="16B49326" w14:textId="77777777" w:rsidR="007E04C0" w:rsidRPr="00802333" w:rsidRDefault="007E04C0" w:rsidP="007E04C0">
            <w:pPr>
              <w:snapToGrid w:val="0"/>
              <w:rPr>
                <w:rFonts w:ascii="標楷體" w:eastAsia="標楷體" w:hAnsi="標楷體"/>
                <w:snapToGrid w:val="0"/>
                <w:kern w:val="0"/>
              </w:rPr>
            </w:pPr>
            <w:r w:rsidRPr="00802333">
              <w:rPr>
                <w:rFonts w:ascii="標楷體" w:eastAsia="標楷體" w:hAnsi="標楷體"/>
                <w:snapToGrid w:val="0"/>
                <w:kern w:val="0"/>
              </w:rPr>
              <w:t>1.教師考評</w:t>
            </w:r>
          </w:p>
          <w:p w14:paraId="287DD174" w14:textId="77777777" w:rsidR="007E04C0" w:rsidRPr="00802333" w:rsidRDefault="007E04C0" w:rsidP="007E04C0">
            <w:pPr>
              <w:snapToGrid w:val="0"/>
              <w:rPr>
                <w:rFonts w:ascii="標楷體" w:eastAsia="標楷體" w:hAnsi="標楷體"/>
                <w:snapToGrid w:val="0"/>
                <w:kern w:val="0"/>
              </w:rPr>
            </w:pPr>
            <w:r w:rsidRPr="00802333">
              <w:rPr>
                <w:rFonts w:ascii="標楷體" w:eastAsia="標楷體" w:hAnsi="標楷體"/>
                <w:snapToGrid w:val="0"/>
                <w:kern w:val="0"/>
              </w:rPr>
              <w:t>2.觀察</w:t>
            </w:r>
          </w:p>
          <w:p w14:paraId="7DD90EE7" w14:textId="77777777" w:rsidR="007E04C0" w:rsidRPr="00802333" w:rsidRDefault="007E04C0" w:rsidP="007E04C0">
            <w:pPr>
              <w:snapToGrid w:val="0"/>
              <w:rPr>
                <w:rFonts w:ascii="標楷體" w:eastAsia="標楷體" w:hAnsi="標楷體"/>
                <w:snapToGrid w:val="0"/>
                <w:kern w:val="0"/>
              </w:rPr>
            </w:pPr>
            <w:r w:rsidRPr="00802333">
              <w:rPr>
                <w:rFonts w:ascii="標楷體" w:eastAsia="標楷體" w:hAnsi="標楷體"/>
                <w:snapToGrid w:val="0"/>
                <w:kern w:val="0"/>
              </w:rPr>
              <w:t>3.口頭詢問</w:t>
            </w:r>
          </w:p>
          <w:p w14:paraId="0B1DA3DD" w14:textId="77777777" w:rsidR="007E04C0" w:rsidRPr="00802333" w:rsidRDefault="007E04C0" w:rsidP="007E04C0">
            <w:pPr>
              <w:snapToGrid w:val="0"/>
              <w:rPr>
                <w:rFonts w:ascii="標楷體" w:eastAsia="標楷體" w:hAnsi="標楷體"/>
                <w:snapToGrid w:val="0"/>
                <w:kern w:val="0"/>
              </w:rPr>
            </w:pPr>
            <w:r w:rsidRPr="00802333">
              <w:rPr>
                <w:rFonts w:ascii="標楷體" w:eastAsia="標楷體" w:hAnsi="標楷體"/>
                <w:snapToGrid w:val="0"/>
                <w:kern w:val="0"/>
              </w:rPr>
              <w:t>4.操作</w:t>
            </w:r>
          </w:p>
          <w:p w14:paraId="0B241727" w14:textId="77777777" w:rsidR="007E04C0" w:rsidRPr="00802333" w:rsidRDefault="007E04C0" w:rsidP="007E04C0">
            <w:pPr>
              <w:snapToGrid w:val="0"/>
              <w:rPr>
                <w:rFonts w:ascii="標楷體" w:eastAsia="標楷體" w:hAnsi="標楷體"/>
                <w:snapToGrid w:val="0"/>
                <w:kern w:val="0"/>
              </w:rPr>
            </w:pPr>
            <w:r w:rsidRPr="00802333">
              <w:rPr>
                <w:rFonts w:ascii="標楷體" w:eastAsia="標楷體" w:hAnsi="標楷體"/>
                <w:snapToGrid w:val="0"/>
                <w:kern w:val="0"/>
              </w:rPr>
              <w:t>5.實驗報告</w:t>
            </w:r>
          </w:p>
          <w:p w14:paraId="5547E3C8" w14:textId="0298D9AF" w:rsidR="007E04C0" w:rsidRPr="00802333" w:rsidRDefault="007E04C0" w:rsidP="007E04C0">
            <w:pPr>
              <w:rPr>
                <w:rFonts w:eastAsia="標楷體"/>
              </w:rPr>
            </w:pPr>
            <w:r w:rsidRPr="00802333">
              <w:rPr>
                <w:rFonts w:ascii="標楷體" w:eastAsia="標楷體" w:hAnsi="標楷體"/>
                <w:snapToGrid w:val="0"/>
                <w:kern w:val="0"/>
              </w:rPr>
              <w:t>6.紙筆測驗</w:t>
            </w:r>
          </w:p>
        </w:tc>
      </w:tr>
      <w:tr w:rsidR="00802333" w:rsidRPr="00802333" w14:paraId="7E39BB26" w14:textId="77777777" w:rsidTr="00E67A42">
        <w:trPr>
          <w:cantSplit/>
          <w:trHeight w:val="160"/>
          <w:jc w:val="center"/>
        </w:trPr>
        <w:tc>
          <w:tcPr>
            <w:tcW w:w="583" w:type="dxa"/>
            <w:vMerge w:val="restart"/>
            <w:vAlign w:val="center"/>
          </w:tcPr>
          <w:p w14:paraId="389D8D6C" w14:textId="77777777" w:rsidR="007E04C0" w:rsidRPr="00802333" w:rsidRDefault="007E04C0" w:rsidP="007E04C0">
            <w:pPr>
              <w:jc w:val="center"/>
              <w:rPr>
                <w:rFonts w:eastAsia="標楷體"/>
              </w:rPr>
            </w:pPr>
            <w:r w:rsidRPr="00802333">
              <w:rPr>
                <w:rFonts w:eastAsia="標楷體" w:hint="eastAsia"/>
              </w:rPr>
              <w:t>藝術</w:t>
            </w:r>
          </w:p>
        </w:tc>
        <w:tc>
          <w:tcPr>
            <w:tcW w:w="1397" w:type="dxa"/>
            <w:gridSpan w:val="3"/>
            <w:vAlign w:val="center"/>
          </w:tcPr>
          <w:p w14:paraId="0F4746F2" w14:textId="77777777" w:rsidR="007E04C0" w:rsidRPr="00802333" w:rsidRDefault="007E04C0" w:rsidP="007E04C0">
            <w:pPr>
              <w:jc w:val="center"/>
              <w:rPr>
                <w:rFonts w:eastAsia="標楷體"/>
              </w:rPr>
            </w:pPr>
            <w:r w:rsidRPr="00802333">
              <w:rPr>
                <w:rFonts w:eastAsia="標楷體" w:hint="eastAsia"/>
              </w:rPr>
              <w:t>音樂</w:t>
            </w:r>
          </w:p>
        </w:tc>
        <w:tc>
          <w:tcPr>
            <w:tcW w:w="8930" w:type="dxa"/>
            <w:gridSpan w:val="10"/>
            <w:vAlign w:val="center"/>
          </w:tcPr>
          <w:p w14:paraId="3E3747E8"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snapToGrid w:val="0"/>
                <w:kern w:val="0"/>
                <w:sz w:val="24"/>
                <w:szCs w:val="24"/>
              </w:rPr>
              <w:t>1.透過欣賞、唱奏樂曲，認識浪漫樂派的音樂家及其重要作品，感受其音樂風格。</w:t>
            </w:r>
          </w:p>
          <w:p w14:paraId="69CE685E"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snapToGrid w:val="0"/>
                <w:kern w:val="0"/>
                <w:sz w:val="24"/>
                <w:szCs w:val="24"/>
              </w:rPr>
              <w:t>2.認識國內外著名的電影音樂，思辨科技資訊、媒體與藝術的關係，建立尊重與認同自我文化的信念。</w:t>
            </w:r>
          </w:p>
          <w:p w14:paraId="2E86DD3A"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snapToGrid w:val="0"/>
                <w:kern w:val="0"/>
                <w:sz w:val="24"/>
                <w:szCs w:val="24"/>
              </w:rPr>
              <w:t>3.認識臺灣傳統歌謠、欣賞各族群音樂特色，尊重臺灣各族群之傳統文化，感受臺灣音樂之美，培養自主學習傳統音樂的興趣。</w:t>
            </w:r>
          </w:p>
          <w:p w14:paraId="06E1D650"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snapToGrid w:val="0"/>
                <w:kern w:val="0"/>
                <w:sz w:val="24"/>
                <w:szCs w:val="24"/>
              </w:rPr>
              <w:t>4.認識音樂劇創作背景與社會文化的關聯及其意義，並賞析音樂劇經典作品，體會多元風格與觀點，關懷在地及全球藝術文化。</w:t>
            </w:r>
          </w:p>
          <w:p w14:paraId="3C797C2B" w14:textId="77777777" w:rsidR="007E04C0" w:rsidRPr="00802333" w:rsidRDefault="007E04C0" w:rsidP="007E04C0">
            <w:pPr>
              <w:rPr>
                <w:rFonts w:eastAsia="標楷體"/>
              </w:rPr>
            </w:pPr>
          </w:p>
        </w:tc>
        <w:tc>
          <w:tcPr>
            <w:tcW w:w="3827" w:type="dxa"/>
            <w:gridSpan w:val="4"/>
            <w:vAlign w:val="center"/>
          </w:tcPr>
          <w:p w14:paraId="20E75F2E"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snapToGrid w:val="0"/>
                <w:kern w:val="0"/>
                <w:sz w:val="24"/>
                <w:szCs w:val="24"/>
              </w:rPr>
              <w:t>1.教師評量</w:t>
            </w:r>
          </w:p>
          <w:p w14:paraId="673B3050"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snapToGrid w:val="0"/>
                <w:kern w:val="0"/>
                <w:sz w:val="24"/>
                <w:szCs w:val="24"/>
              </w:rPr>
              <w:t>2.欣賞評量</w:t>
            </w:r>
          </w:p>
          <w:p w14:paraId="64B96DA3"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snapToGrid w:val="0"/>
                <w:kern w:val="0"/>
                <w:sz w:val="24"/>
                <w:szCs w:val="24"/>
              </w:rPr>
              <w:t>3.態度評量</w:t>
            </w:r>
          </w:p>
          <w:p w14:paraId="38AFFABB"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snapToGrid w:val="0"/>
                <w:kern w:val="0"/>
                <w:sz w:val="24"/>
                <w:szCs w:val="24"/>
              </w:rPr>
              <w:t>4.發表評量</w:t>
            </w:r>
          </w:p>
          <w:p w14:paraId="1B9D57B0" w14:textId="77777777" w:rsidR="007E04C0" w:rsidRPr="00802333" w:rsidRDefault="007E04C0" w:rsidP="007E04C0">
            <w:pPr>
              <w:rPr>
                <w:rFonts w:eastAsia="標楷體"/>
              </w:rPr>
            </w:pPr>
          </w:p>
        </w:tc>
      </w:tr>
      <w:tr w:rsidR="00802333" w:rsidRPr="00802333" w14:paraId="1ED272FA" w14:textId="77777777" w:rsidTr="00E67A42">
        <w:trPr>
          <w:cantSplit/>
          <w:trHeight w:val="160"/>
          <w:jc w:val="center"/>
        </w:trPr>
        <w:tc>
          <w:tcPr>
            <w:tcW w:w="583" w:type="dxa"/>
            <w:vMerge/>
            <w:vAlign w:val="center"/>
          </w:tcPr>
          <w:p w14:paraId="07CD9433" w14:textId="77777777" w:rsidR="007E04C0" w:rsidRPr="00802333" w:rsidRDefault="007E04C0" w:rsidP="007E04C0">
            <w:pPr>
              <w:jc w:val="center"/>
              <w:rPr>
                <w:rFonts w:eastAsia="標楷體"/>
              </w:rPr>
            </w:pPr>
          </w:p>
        </w:tc>
        <w:tc>
          <w:tcPr>
            <w:tcW w:w="1397" w:type="dxa"/>
            <w:gridSpan w:val="3"/>
            <w:vAlign w:val="center"/>
          </w:tcPr>
          <w:p w14:paraId="74BB1183" w14:textId="77777777" w:rsidR="007E04C0" w:rsidRPr="00802333" w:rsidRDefault="007E04C0" w:rsidP="007E04C0">
            <w:pPr>
              <w:jc w:val="center"/>
              <w:rPr>
                <w:rFonts w:eastAsia="標楷體"/>
              </w:rPr>
            </w:pPr>
            <w:r w:rsidRPr="00802333">
              <w:rPr>
                <w:rFonts w:eastAsia="標楷體" w:hint="eastAsia"/>
              </w:rPr>
              <w:t>視覺藝術</w:t>
            </w:r>
          </w:p>
        </w:tc>
        <w:tc>
          <w:tcPr>
            <w:tcW w:w="8930" w:type="dxa"/>
            <w:gridSpan w:val="10"/>
            <w:vAlign w:val="center"/>
          </w:tcPr>
          <w:p w14:paraId="52329CB8"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snapToGrid w:val="0"/>
                <w:kern w:val="0"/>
                <w:sz w:val="24"/>
                <w:szCs w:val="24"/>
              </w:rPr>
              <w:t>1.藉由公共藝術的表現手法、創作媒材，認識公共藝術的內涵及形式美感，了解藝術家欲表達的情感與想法，培養更寬廣的藝術欣賞視野。</w:t>
            </w:r>
          </w:p>
          <w:p w14:paraId="7AB30EF0"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snapToGrid w:val="0"/>
                <w:kern w:val="0"/>
                <w:sz w:val="24"/>
                <w:szCs w:val="24"/>
              </w:rPr>
              <w:t>2.認識生活中不同版畫應用的表現方式，並應用所學版畫知能，實際創作版畫作品並使用於生活中。</w:t>
            </w:r>
          </w:p>
          <w:p w14:paraId="4251140F"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snapToGrid w:val="0"/>
                <w:kern w:val="0"/>
                <w:sz w:val="24"/>
                <w:szCs w:val="24"/>
              </w:rPr>
              <w:t>3.欣賞水墨作品，了解作品表現的主題、技法以及筆墨的變化，欣賞藝術品的各種構圖方法，學習表達情感與想法，並應用藝術知能創作有趣的作品，進一步學習關注水墨藝術與日常生活、文化結合的精神。</w:t>
            </w:r>
          </w:p>
          <w:p w14:paraId="3B7B5B7E"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snapToGrid w:val="0"/>
                <w:kern w:val="0"/>
                <w:sz w:val="24"/>
                <w:szCs w:val="24"/>
              </w:rPr>
              <w:t>4.理解音樂劇與圖文創作所運用的展演形式、視覺展現的媒材和象徵意涵，並透過多元媒材結合音樂與表演的統整性呈現，表達個人創作觀點，以及關注當地的藝文發展與賞析展演活動。</w:t>
            </w:r>
          </w:p>
          <w:p w14:paraId="479BB624" w14:textId="77777777" w:rsidR="007E04C0" w:rsidRPr="00802333" w:rsidRDefault="007E04C0" w:rsidP="007E04C0">
            <w:pPr>
              <w:rPr>
                <w:rFonts w:eastAsia="標楷體"/>
              </w:rPr>
            </w:pPr>
          </w:p>
        </w:tc>
        <w:tc>
          <w:tcPr>
            <w:tcW w:w="3827" w:type="dxa"/>
            <w:gridSpan w:val="4"/>
            <w:vAlign w:val="center"/>
          </w:tcPr>
          <w:p w14:paraId="0671B4AA"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snapToGrid w:val="0"/>
                <w:kern w:val="0"/>
                <w:sz w:val="24"/>
                <w:szCs w:val="24"/>
              </w:rPr>
              <w:t>1.教師評量</w:t>
            </w:r>
          </w:p>
          <w:p w14:paraId="532C8099"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snapToGrid w:val="0"/>
                <w:kern w:val="0"/>
                <w:sz w:val="24"/>
                <w:szCs w:val="24"/>
              </w:rPr>
              <w:t>2.欣賞評量</w:t>
            </w:r>
          </w:p>
          <w:p w14:paraId="6D4E592D"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snapToGrid w:val="0"/>
                <w:kern w:val="0"/>
                <w:sz w:val="24"/>
                <w:szCs w:val="24"/>
              </w:rPr>
              <w:t>3.態度評量</w:t>
            </w:r>
          </w:p>
          <w:p w14:paraId="71C00D41"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snapToGrid w:val="0"/>
                <w:kern w:val="0"/>
                <w:sz w:val="24"/>
                <w:szCs w:val="24"/>
              </w:rPr>
              <w:t>4.發表評量</w:t>
            </w:r>
          </w:p>
          <w:p w14:paraId="3BA75E1E" w14:textId="77777777" w:rsidR="007E04C0" w:rsidRPr="00802333" w:rsidRDefault="007E04C0" w:rsidP="007E04C0">
            <w:pPr>
              <w:rPr>
                <w:rFonts w:eastAsia="標楷體"/>
              </w:rPr>
            </w:pPr>
          </w:p>
        </w:tc>
      </w:tr>
      <w:tr w:rsidR="00802333" w:rsidRPr="00802333" w14:paraId="360D0DAB" w14:textId="77777777" w:rsidTr="00E67A42">
        <w:trPr>
          <w:cantSplit/>
          <w:trHeight w:val="160"/>
          <w:jc w:val="center"/>
        </w:trPr>
        <w:tc>
          <w:tcPr>
            <w:tcW w:w="583" w:type="dxa"/>
            <w:vMerge/>
            <w:vAlign w:val="center"/>
          </w:tcPr>
          <w:p w14:paraId="0A919EA4" w14:textId="77777777" w:rsidR="007E04C0" w:rsidRPr="00802333" w:rsidRDefault="007E04C0" w:rsidP="007E04C0">
            <w:pPr>
              <w:jc w:val="center"/>
              <w:rPr>
                <w:rFonts w:eastAsia="標楷體"/>
              </w:rPr>
            </w:pPr>
          </w:p>
        </w:tc>
        <w:tc>
          <w:tcPr>
            <w:tcW w:w="1397" w:type="dxa"/>
            <w:gridSpan w:val="3"/>
            <w:vAlign w:val="center"/>
          </w:tcPr>
          <w:p w14:paraId="0F7FA770" w14:textId="77777777" w:rsidR="007E04C0" w:rsidRPr="00802333" w:rsidRDefault="007E04C0" w:rsidP="007E04C0">
            <w:pPr>
              <w:jc w:val="center"/>
              <w:rPr>
                <w:rFonts w:eastAsia="標楷體"/>
              </w:rPr>
            </w:pPr>
            <w:r w:rsidRPr="00802333">
              <w:rPr>
                <w:rFonts w:eastAsia="標楷體" w:hint="eastAsia"/>
              </w:rPr>
              <w:t>表演藝術</w:t>
            </w:r>
          </w:p>
        </w:tc>
        <w:tc>
          <w:tcPr>
            <w:tcW w:w="8930" w:type="dxa"/>
            <w:gridSpan w:val="10"/>
            <w:vAlign w:val="center"/>
          </w:tcPr>
          <w:p w14:paraId="6FC964D5"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p>
          <w:p w14:paraId="1C2E20B7"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snapToGrid w:val="0"/>
                <w:kern w:val="0"/>
                <w:sz w:val="24"/>
                <w:szCs w:val="24"/>
              </w:rPr>
              <w:t>1.認識中西方即興表演活動、集體即興創作、即興劇場、接觸即興，並實際體驗即興創作。</w:t>
            </w:r>
          </w:p>
          <w:p w14:paraId="30A9BE29"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snapToGrid w:val="0"/>
                <w:kern w:val="0"/>
                <w:sz w:val="24"/>
                <w:szCs w:val="24"/>
              </w:rPr>
              <w:t>2.認識中國舞蹈的起源、分類與特色，賞析中國舞蹈藝術之美並體驗中國舞蹈的基本功與舞姿。</w:t>
            </w:r>
          </w:p>
          <w:p w14:paraId="7AF0EEC7"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snapToGrid w:val="0"/>
                <w:kern w:val="0"/>
                <w:sz w:val="24"/>
                <w:szCs w:val="24"/>
              </w:rPr>
              <w:t>3.認識臺灣傳統戲曲的種類與內涵、臺灣歌仔戲及客家戲的發展及表演內涵，並實際體驗戲曲的身段與水袖表演。</w:t>
            </w:r>
          </w:p>
          <w:p w14:paraId="080537DD"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snapToGrid w:val="0"/>
                <w:kern w:val="0"/>
                <w:sz w:val="24"/>
                <w:szCs w:val="24"/>
              </w:rPr>
              <w:t>4.認識音樂劇的起源與特色，欣賞歌舞片、音樂劇中常見的舞蹈類型，並理解音樂劇作品中舞蹈的功能。</w:t>
            </w:r>
          </w:p>
          <w:p w14:paraId="2F472D75" w14:textId="77777777" w:rsidR="007E04C0" w:rsidRPr="00802333" w:rsidRDefault="007E04C0" w:rsidP="007E04C0">
            <w:pPr>
              <w:rPr>
                <w:rFonts w:eastAsia="標楷體"/>
              </w:rPr>
            </w:pPr>
          </w:p>
        </w:tc>
        <w:tc>
          <w:tcPr>
            <w:tcW w:w="3827" w:type="dxa"/>
            <w:gridSpan w:val="4"/>
            <w:vAlign w:val="center"/>
          </w:tcPr>
          <w:p w14:paraId="4B3CDE98"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snapToGrid w:val="0"/>
                <w:kern w:val="0"/>
                <w:sz w:val="24"/>
                <w:szCs w:val="24"/>
              </w:rPr>
              <w:t>1.教師評量</w:t>
            </w:r>
          </w:p>
          <w:p w14:paraId="793447BB"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snapToGrid w:val="0"/>
                <w:kern w:val="0"/>
                <w:sz w:val="24"/>
                <w:szCs w:val="24"/>
              </w:rPr>
              <w:t>2.欣賞評量</w:t>
            </w:r>
          </w:p>
          <w:p w14:paraId="65B0BAF5"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snapToGrid w:val="0"/>
                <w:kern w:val="0"/>
                <w:sz w:val="24"/>
                <w:szCs w:val="24"/>
              </w:rPr>
              <w:t>3.態度評量</w:t>
            </w:r>
          </w:p>
          <w:p w14:paraId="480123BE"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snapToGrid w:val="0"/>
                <w:kern w:val="0"/>
                <w:sz w:val="24"/>
                <w:szCs w:val="24"/>
              </w:rPr>
              <w:t>4.發表評量</w:t>
            </w:r>
          </w:p>
          <w:p w14:paraId="58A7BD11" w14:textId="77777777" w:rsidR="007E04C0" w:rsidRPr="00802333" w:rsidRDefault="007E04C0" w:rsidP="007E04C0">
            <w:pPr>
              <w:rPr>
                <w:rFonts w:eastAsia="標楷體"/>
              </w:rPr>
            </w:pPr>
          </w:p>
        </w:tc>
      </w:tr>
      <w:tr w:rsidR="00802333" w:rsidRPr="00802333" w14:paraId="2006D736" w14:textId="77777777" w:rsidTr="00E67A42">
        <w:trPr>
          <w:cantSplit/>
          <w:trHeight w:val="160"/>
          <w:jc w:val="center"/>
        </w:trPr>
        <w:tc>
          <w:tcPr>
            <w:tcW w:w="583" w:type="dxa"/>
            <w:vMerge w:val="restart"/>
            <w:vAlign w:val="center"/>
          </w:tcPr>
          <w:p w14:paraId="2DD22074" w14:textId="77777777" w:rsidR="007E04C0" w:rsidRPr="00802333" w:rsidRDefault="007E04C0" w:rsidP="007E04C0">
            <w:pPr>
              <w:jc w:val="center"/>
              <w:rPr>
                <w:rFonts w:eastAsia="標楷體"/>
              </w:rPr>
            </w:pPr>
            <w:r w:rsidRPr="00802333">
              <w:rPr>
                <w:rFonts w:eastAsia="標楷體" w:hint="eastAsia"/>
              </w:rPr>
              <w:t>綜合活動</w:t>
            </w:r>
          </w:p>
        </w:tc>
        <w:tc>
          <w:tcPr>
            <w:tcW w:w="1397" w:type="dxa"/>
            <w:gridSpan w:val="3"/>
            <w:vAlign w:val="center"/>
          </w:tcPr>
          <w:p w14:paraId="7133D8FB" w14:textId="77777777" w:rsidR="007E04C0" w:rsidRPr="00802333" w:rsidRDefault="007E04C0" w:rsidP="007E04C0">
            <w:pPr>
              <w:jc w:val="center"/>
              <w:rPr>
                <w:rFonts w:eastAsia="標楷體"/>
              </w:rPr>
            </w:pPr>
            <w:r w:rsidRPr="00802333">
              <w:rPr>
                <w:rFonts w:eastAsia="標楷體" w:hint="eastAsia"/>
              </w:rPr>
              <w:t>童軍</w:t>
            </w:r>
          </w:p>
        </w:tc>
        <w:tc>
          <w:tcPr>
            <w:tcW w:w="8930" w:type="dxa"/>
            <w:gridSpan w:val="10"/>
            <w:vAlign w:val="center"/>
          </w:tcPr>
          <w:p w14:paraId="09B72656"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1.了解方位判別與地圖判讀。</w:t>
            </w:r>
          </w:p>
          <w:p w14:paraId="6D180307" w14:textId="52465EF3" w:rsidR="007E04C0" w:rsidRPr="00802333" w:rsidRDefault="007E04C0" w:rsidP="007E04C0">
            <w:pPr>
              <w:rPr>
                <w:rFonts w:eastAsia="標楷體"/>
              </w:rPr>
            </w:pPr>
            <w:r w:rsidRPr="00802333">
              <w:rPr>
                <w:rFonts w:ascii="Gungsuh" w:eastAsia="Gungsuh" w:hAnsi="Gungsuh" w:cs="Gungsuh"/>
              </w:rPr>
              <w:t>2.了解戶外求生原則，辨識自然中的危機，運用觀察能力與自然相處。</w:t>
            </w:r>
          </w:p>
        </w:tc>
        <w:tc>
          <w:tcPr>
            <w:tcW w:w="3827" w:type="dxa"/>
            <w:gridSpan w:val="4"/>
            <w:vAlign w:val="center"/>
          </w:tcPr>
          <w:p w14:paraId="70B56279"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1.口語評量</w:t>
            </w:r>
          </w:p>
          <w:p w14:paraId="798F9FC2"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2.實作評量</w:t>
            </w:r>
          </w:p>
          <w:p w14:paraId="4D390879" w14:textId="15F0D395" w:rsidR="007E04C0" w:rsidRPr="00802333" w:rsidRDefault="007E04C0" w:rsidP="007E04C0">
            <w:pPr>
              <w:rPr>
                <w:rFonts w:eastAsia="標楷體"/>
              </w:rPr>
            </w:pPr>
            <w:r w:rsidRPr="00802333">
              <w:rPr>
                <w:rFonts w:ascii="Gungsuh" w:eastAsia="Gungsuh" w:hAnsi="Gungsuh" w:cs="Gungsuh"/>
              </w:rPr>
              <w:t>3.高層次紙筆評量</w:t>
            </w:r>
          </w:p>
        </w:tc>
      </w:tr>
      <w:tr w:rsidR="00802333" w:rsidRPr="00802333" w14:paraId="3092C0A8" w14:textId="77777777" w:rsidTr="00E67A42">
        <w:trPr>
          <w:cantSplit/>
          <w:trHeight w:val="160"/>
          <w:jc w:val="center"/>
        </w:trPr>
        <w:tc>
          <w:tcPr>
            <w:tcW w:w="583" w:type="dxa"/>
            <w:vMerge/>
            <w:vAlign w:val="center"/>
          </w:tcPr>
          <w:p w14:paraId="417AF082" w14:textId="77777777" w:rsidR="007E04C0" w:rsidRPr="00802333" w:rsidRDefault="007E04C0" w:rsidP="007E04C0">
            <w:pPr>
              <w:jc w:val="center"/>
              <w:rPr>
                <w:rFonts w:eastAsia="標楷體"/>
              </w:rPr>
            </w:pPr>
          </w:p>
        </w:tc>
        <w:tc>
          <w:tcPr>
            <w:tcW w:w="1397" w:type="dxa"/>
            <w:gridSpan w:val="3"/>
            <w:vAlign w:val="center"/>
          </w:tcPr>
          <w:p w14:paraId="2469866B" w14:textId="77777777" w:rsidR="007E04C0" w:rsidRPr="00802333" w:rsidRDefault="007E04C0" w:rsidP="007E04C0">
            <w:pPr>
              <w:jc w:val="center"/>
              <w:rPr>
                <w:rFonts w:eastAsia="標楷體"/>
              </w:rPr>
            </w:pPr>
            <w:r w:rsidRPr="00802333">
              <w:rPr>
                <w:rFonts w:eastAsia="標楷體" w:hint="eastAsia"/>
              </w:rPr>
              <w:t>家政</w:t>
            </w:r>
          </w:p>
        </w:tc>
        <w:tc>
          <w:tcPr>
            <w:tcW w:w="8930" w:type="dxa"/>
            <w:gridSpan w:val="10"/>
            <w:vAlign w:val="center"/>
          </w:tcPr>
          <w:p w14:paraId="52F1C994"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1.探討家庭內部生活議題的問題解決策略，調適並克服生活中的困擾。</w:t>
            </w:r>
          </w:p>
          <w:p w14:paraId="7F566C84" w14:textId="20CF136D" w:rsidR="007E04C0" w:rsidRPr="00802333" w:rsidRDefault="007E04C0" w:rsidP="007E04C0">
            <w:pPr>
              <w:rPr>
                <w:rFonts w:eastAsia="標楷體"/>
              </w:rPr>
            </w:pPr>
            <w:r w:rsidRPr="00802333">
              <w:rPr>
                <w:rFonts w:ascii="Gungsuh" w:eastAsia="Gungsuh" w:hAnsi="Gungsuh" w:cs="Gungsuh"/>
              </w:rPr>
              <w:t>2.了解衣料的種類與特性，學習衣物保養方法，並規畫、執行合宜的服裝消費行為。</w:t>
            </w:r>
          </w:p>
        </w:tc>
        <w:tc>
          <w:tcPr>
            <w:tcW w:w="3827" w:type="dxa"/>
            <w:gridSpan w:val="4"/>
            <w:vAlign w:val="center"/>
          </w:tcPr>
          <w:p w14:paraId="4328FC36"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1.口語評量</w:t>
            </w:r>
          </w:p>
          <w:p w14:paraId="166085A0"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2.實作評量</w:t>
            </w:r>
          </w:p>
          <w:p w14:paraId="318E0641" w14:textId="0FF31515" w:rsidR="007E04C0" w:rsidRPr="00802333" w:rsidRDefault="007E04C0" w:rsidP="007E04C0">
            <w:pPr>
              <w:rPr>
                <w:rFonts w:eastAsia="標楷體"/>
              </w:rPr>
            </w:pPr>
            <w:r w:rsidRPr="00802333">
              <w:rPr>
                <w:rFonts w:ascii="Gungsuh" w:eastAsia="Gungsuh" w:hAnsi="Gungsuh" w:cs="Gungsuh"/>
              </w:rPr>
              <w:t>3.高層次紙筆評量</w:t>
            </w:r>
          </w:p>
        </w:tc>
      </w:tr>
      <w:tr w:rsidR="00802333" w:rsidRPr="00802333" w14:paraId="2D853762" w14:textId="77777777" w:rsidTr="00E67A42">
        <w:trPr>
          <w:cantSplit/>
          <w:trHeight w:val="160"/>
          <w:jc w:val="center"/>
        </w:trPr>
        <w:tc>
          <w:tcPr>
            <w:tcW w:w="583" w:type="dxa"/>
            <w:vMerge/>
            <w:vAlign w:val="center"/>
          </w:tcPr>
          <w:p w14:paraId="08F5CD18" w14:textId="77777777" w:rsidR="007E04C0" w:rsidRPr="00802333" w:rsidRDefault="007E04C0" w:rsidP="007E04C0">
            <w:pPr>
              <w:jc w:val="center"/>
              <w:rPr>
                <w:rFonts w:eastAsia="標楷體"/>
              </w:rPr>
            </w:pPr>
          </w:p>
        </w:tc>
        <w:tc>
          <w:tcPr>
            <w:tcW w:w="1397" w:type="dxa"/>
            <w:gridSpan w:val="3"/>
            <w:vAlign w:val="center"/>
          </w:tcPr>
          <w:p w14:paraId="58C9BFF3" w14:textId="77777777" w:rsidR="007E04C0" w:rsidRPr="00802333" w:rsidRDefault="007E04C0" w:rsidP="007E04C0">
            <w:pPr>
              <w:jc w:val="center"/>
              <w:rPr>
                <w:rFonts w:eastAsia="標楷體"/>
              </w:rPr>
            </w:pPr>
            <w:r w:rsidRPr="00802333">
              <w:rPr>
                <w:rFonts w:eastAsia="標楷體" w:hint="eastAsia"/>
              </w:rPr>
              <w:t>輔導</w:t>
            </w:r>
          </w:p>
        </w:tc>
        <w:tc>
          <w:tcPr>
            <w:tcW w:w="8930" w:type="dxa"/>
            <w:gridSpan w:val="10"/>
            <w:vAlign w:val="center"/>
          </w:tcPr>
          <w:p w14:paraId="7B7C84D1"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1.學習尊重性別差異，進而探討不同情感階段議題，學習合宜相處方式、關係生變的成熟處理模式、自我保護策略與資源。</w:t>
            </w:r>
          </w:p>
          <w:p w14:paraId="4ED5A9E3" w14:textId="73003CFC" w:rsidR="007E04C0" w:rsidRPr="00802333" w:rsidRDefault="007E04C0" w:rsidP="007E04C0">
            <w:pPr>
              <w:rPr>
                <w:rFonts w:eastAsia="標楷體"/>
              </w:rPr>
            </w:pPr>
            <w:r w:rsidRPr="00802333">
              <w:rPr>
                <w:rFonts w:ascii="Gungsuh" w:eastAsia="Gungsuh" w:hAnsi="Gungsuh" w:cs="Gungsuh"/>
              </w:rPr>
              <w:t>2.探索未來的生涯方向。</w:t>
            </w:r>
          </w:p>
        </w:tc>
        <w:tc>
          <w:tcPr>
            <w:tcW w:w="3827" w:type="dxa"/>
            <w:gridSpan w:val="4"/>
            <w:vAlign w:val="center"/>
          </w:tcPr>
          <w:p w14:paraId="6B308183"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1.口語評量</w:t>
            </w:r>
          </w:p>
          <w:p w14:paraId="3EE56312"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2.實作評量</w:t>
            </w:r>
          </w:p>
          <w:p w14:paraId="75E356C8" w14:textId="01167359" w:rsidR="007E04C0" w:rsidRPr="00802333" w:rsidRDefault="007E04C0" w:rsidP="007E04C0">
            <w:pPr>
              <w:rPr>
                <w:rFonts w:eastAsia="標楷體"/>
              </w:rPr>
            </w:pPr>
            <w:r w:rsidRPr="00802333">
              <w:rPr>
                <w:rFonts w:ascii="Gungsuh" w:eastAsia="Gungsuh" w:hAnsi="Gungsuh" w:cs="Gungsuh"/>
              </w:rPr>
              <w:t>3.高層次紙筆評量</w:t>
            </w:r>
          </w:p>
        </w:tc>
      </w:tr>
      <w:tr w:rsidR="00802333" w:rsidRPr="00802333" w14:paraId="038ED1C3" w14:textId="77777777" w:rsidTr="00E67A42">
        <w:trPr>
          <w:cantSplit/>
          <w:trHeight w:val="240"/>
          <w:jc w:val="center"/>
        </w:trPr>
        <w:tc>
          <w:tcPr>
            <w:tcW w:w="583" w:type="dxa"/>
            <w:vMerge w:val="restart"/>
            <w:vAlign w:val="center"/>
          </w:tcPr>
          <w:p w14:paraId="6AAA86D6" w14:textId="77777777" w:rsidR="007E04C0" w:rsidRPr="00802333" w:rsidRDefault="007E04C0" w:rsidP="007E04C0">
            <w:pPr>
              <w:jc w:val="center"/>
              <w:rPr>
                <w:rFonts w:eastAsia="標楷體"/>
              </w:rPr>
            </w:pPr>
            <w:r w:rsidRPr="00802333">
              <w:rPr>
                <w:rFonts w:eastAsia="標楷體" w:hint="eastAsia"/>
              </w:rPr>
              <w:t>科技</w:t>
            </w:r>
          </w:p>
        </w:tc>
        <w:tc>
          <w:tcPr>
            <w:tcW w:w="1397" w:type="dxa"/>
            <w:gridSpan w:val="3"/>
            <w:vAlign w:val="center"/>
          </w:tcPr>
          <w:p w14:paraId="2B03B096" w14:textId="77777777" w:rsidR="007E04C0" w:rsidRPr="00802333" w:rsidRDefault="007E04C0" w:rsidP="007E04C0">
            <w:pPr>
              <w:jc w:val="center"/>
              <w:rPr>
                <w:rFonts w:eastAsia="標楷體"/>
              </w:rPr>
            </w:pPr>
            <w:r w:rsidRPr="00802333">
              <w:rPr>
                <w:rFonts w:eastAsia="標楷體" w:hint="eastAsia"/>
              </w:rPr>
              <w:t>資訊科技</w:t>
            </w:r>
          </w:p>
        </w:tc>
        <w:tc>
          <w:tcPr>
            <w:tcW w:w="8930" w:type="dxa"/>
            <w:gridSpan w:val="10"/>
            <w:vAlign w:val="center"/>
          </w:tcPr>
          <w:p w14:paraId="479A3319" w14:textId="4D26FE6D" w:rsidR="007E04C0" w:rsidRPr="00802333" w:rsidRDefault="007E04C0" w:rsidP="007E04C0">
            <w:pPr>
              <w:rPr>
                <w:rFonts w:eastAsia="標楷體"/>
              </w:rPr>
            </w:pPr>
            <w:r w:rsidRPr="00802333">
              <w:rPr>
                <w:rFonts w:eastAsia="標楷體" w:hint="eastAsia"/>
              </w:rPr>
              <w:t>培養學生用不同角度、以及既有資源解決問題的能力。</w:t>
            </w:r>
          </w:p>
        </w:tc>
        <w:tc>
          <w:tcPr>
            <w:tcW w:w="3827" w:type="dxa"/>
            <w:gridSpan w:val="4"/>
            <w:vAlign w:val="center"/>
          </w:tcPr>
          <w:p w14:paraId="6BFB6ADF" w14:textId="77777777" w:rsidR="007E04C0" w:rsidRPr="00802333" w:rsidRDefault="007E04C0" w:rsidP="007E04C0">
            <w:pPr>
              <w:rPr>
                <w:rFonts w:eastAsia="標楷體"/>
              </w:rPr>
            </w:pPr>
            <w:r w:rsidRPr="00802333">
              <w:rPr>
                <w:rFonts w:eastAsia="標楷體" w:hint="eastAsia"/>
              </w:rPr>
              <w:t xml:space="preserve">60% </w:t>
            </w:r>
            <w:r w:rsidRPr="00802333">
              <w:rPr>
                <w:rFonts w:eastAsia="標楷體" w:hint="eastAsia"/>
              </w:rPr>
              <w:t>課堂實作</w:t>
            </w:r>
          </w:p>
          <w:p w14:paraId="01A7204D" w14:textId="273FCD99" w:rsidR="007E04C0" w:rsidRPr="00802333" w:rsidRDefault="007E04C0" w:rsidP="007E04C0">
            <w:pPr>
              <w:rPr>
                <w:rFonts w:eastAsia="標楷體"/>
              </w:rPr>
            </w:pPr>
            <w:r w:rsidRPr="00802333">
              <w:rPr>
                <w:rFonts w:eastAsia="標楷體" w:hint="eastAsia"/>
              </w:rPr>
              <w:t xml:space="preserve">40% </w:t>
            </w:r>
            <w:r w:rsidRPr="00802333">
              <w:rPr>
                <w:rFonts w:eastAsia="標楷體" w:hint="eastAsia"/>
              </w:rPr>
              <w:t>上機測驗</w:t>
            </w:r>
          </w:p>
        </w:tc>
      </w:tr>
      <w:tr w:rsidR="00802333" w:rsidRPr="00802333" w14:paraId="050B17EB" w14:textId="77777777" w:rsidTr="00E67A42">
        <w:trPr>
          <w:cantSplit/>
          <w:trHeight w:val="240"/>
          <w:jc w:val="center"/>
        </w:trPr>
        <w:tc>
          <w:tcPr>
            <w:tcW w:w="583" w:type="dxa"/>
            <w:vMerge/>
            <w:vAlign w:val="center"/>
          </w:tcPr>
          <w:p w14:paraId="1911EAA1" w14:textId="77777777" w:rsidR="007E04C0" w:rsidRPr="00802333" w:rsidRDefault="007E04C0" w:rsidP="007E04C0">
            <w:pPr>
              <w:jc w:val="center"/>
              <w:rPr>
                <w:rFonts w:eastAsia="標楷體"/>
              </w:rPr>
            </w:pPr>
          </w:p>
        </w:tc>
        <w:tc>
          <w:tcPr>
            <w:tcW w:w="1397" w:type="dxa"/>
            <w:gridSpan w:val="3"/>
            <w:vAlign w:val="center"/>
          </w:tcPr>
          <w:p w14:paraId="5F62D7B8" w14:textId="77777777" w:rsidR="007E04C0" w:rsidRPr="00802333" w:rsidRDefault="007E04C0" w:rsidP="007E04C0">
            <w:pPr>
              <w:jc w:val="center"/>
              <w:rPr>
                <w:rFonts w:eastAsia="標楷體"/>
              </w:rPr>
            </w:pPr>
            <w:r w:rsidRPr="00802333">
              <w:rPr>
                <w:rFonts w:eastAsia="標楷體" w:hint="eastAsia"/>
              </w:rPr>
              <w:t>生活科技</w:t>
            </w:r>
          </w:p>
        </w:tc>
        <w:tc>
          <w:tcPr>
            <w:tcW w:w="8930" w:type="dxa"/>
            <w:gridSpan w:val="10"/>
            <w:vAlign w:val="center"/>
          </w:tcPr>
          <w:p w14:paraId="1DCD572B" w14:textId="77777777" w:rsidR="007E04C0" w:rsidRPr="00802333" w:rsidRDefault="007E04C0" w:rsidP="007E04C0">
            <w:pPr>
              <w:pBdr>
                <w:top w:val="nil"/>
                <w:left w:val="nil"/>
                <w:bottom w:val="nil"/>
                <w:right w:val="nil"/>
                <w:between w:val="nil"/>
              </w:pBdr>
              <w:spacing w:line="360" w:lineRule="auto"/>
              <w:rPr>
                <w:rFonts w:ascii="標楷體" w:eastAsia="標楷體" w:hAnsi="標楷體"/>
                <w:b/>
                <w:bCs/>
                <w:sz w:val="22"/>
              </w:rPr>
            </w:pPr>
            <w:r w:rsidRPr="00802333">
              <w:rPr>
                <w:rFonts w:ascii="標楷體" w:eastAsia="標楷體" w:hAnsi="標楷體" w:hint="eastAsia"/>
                <w:b/>
                <w:bCs/>
                <w:sz w:val="22"/>
              </w:rPr>
              <w:t>第一章</w:t>
            </w:r>
          </w:p>
          <w:p w14:paraId="6995C0FE" w14:textId="77777777" w:rsidR="007E04C0" w:rsidRPr="00802333" w:rsidRDefault="007E04C0" w:rsidP="007E04C0">
            <w:pPr>
              <w:pBdr>
                <w:top w:val="nil"/>
                <w:left w:val="nil"/>
                <w:bottom w:val="nil"/>
                <w:right w:val="nil"/>
                <w:between w:val="nil"/>
              </w:pBdr>
              <w:spacing w:line="360" w:lineRule="auto"/>
              <w:rPr>
                <w:rFonts w:ascii="標楷體" w:eastAsia="標楷體" w:hAnsi="標楷體"/>
                <w:sz w:val="22"/>
              </w:rPr>
            </w:pPr>
            <w:r w:rsidRPr="00802333">
              <w:rPr>
                <w:rFonts w:ascii="標楷體" w:eastAsia="標楷體" w:hAnsi="標楷體" w:hint="eastAsia"/>
                <w:sz w:val="22"/>
              </w:rPr>
              <w:t>1.瞭解面對不可或缺的能源動力科技，如何將其發展作出適當的變革，以減少資源損耗及環境破壞，創造永續新能源。</w:t>
            </w:r>
          </w:p>
          <w:p w14:paraId="3119CF34" w14:textId="77777777" w:rsidR="007E04C0" w:rsidRPr="00802333" w:rsidRDefault="007E04C0" w:rsidP="007E04C0">
            <w:pPr>
              <w:widowControl/>
              <w:pBdr>
                <w:top w:val="nil"/>
                <w:left w:val="nil"/>
                <w:bottom w:val="nil"/>
                <w:right w:val="nil"/>
                <w:between w:val="nil"/>
              </w:pBdr>
              <w:snapToGrid w:val="0"/>
              <w:spacing w:line="360" w:lineRule="auto"/>
              <w:rPr>
                <w:rFonts w:ascii="標楷體" w:eastAsia="標楷體" w:hAnsi="標楷體" w:cs="新細明體"/>
                <w:sz w:val="22"/>
              </w:rPr>
            </w:pPr>
            <w:r w:rsidRPr="00802333">
              <w:rPr>
                <w:rFonts w:ascii="標楷體" w:eastAsia="標楷體" w:hAnsi="標楷體" w:cs="新細明體" w:hint="eastAsia"/>
                <w:sz w:val="22"/>
              </w:rPr>
              <w:t>2.認識太陽能發電之原理與目前發展現況。</w:t>
            </w:r>
          </w:p>
          <w:p w14:paraId="462ECC31" w14:textId="77777777" w:rsidR="007E04C0" w:rsidRPr="00802333" w:rsidRDefault="007E04C0" w:rsidP="007E04C0">
            <w:pPr>
              <w:pBdr>
                <w:top w:val="nil"/>
                <w:left w:val="nil"/>
                <w:bottom w:val="nil"/>
                <w:right w:val="nil"/>
                <w:between w:val="nil"/>
              </w:pBdr>
              <w:spacing w:line="360" w:lineRule="auto"/>
              <w:rPr>
                <w:rFonts w:ascii="標楷體" w:eastAsia="標楷體" w:hAnsi="標楷體" w:cs="新細明體"/>
                <w:sz w:val="22"/>
              </w:rPr>
            </w:pPr>
            <w:r w:rsidRPr="00802333">
              <w:rPr>
                <w:rFonts w:ascii="標楷體" w:eastAsia="標楷體" w:hAnsi="標楷體" w:cs="新細明體" w:hint="eastAsia"/>
                <w:sz w:val="22"/>
              </w:rPr>
              <w:t>3.認識風力發電之原理與目前發展現況。</w:t>
            </w:r>
          </w:p>
          <w:p w14:paraId="0C5C4686" w14:textId="77777777" w:rsidR="007E04C0" w:rsidRPr="00802333" w:rsidRDefault="007E04C0" w:rsidP="007E04C0">
            <w:pPr>
              <w:widowControl/>
              <w:pBdr>
                <w:top w:val="nil"/>
                <w:left w:val="nil"/>
                <w:bottom w:val="nil"/>
                <w:right w:val="nil"/>
                <w:between w:val="nil"/>
              </w:pBdr>
              <w:snapToGrid w:val="0"/>
              <w:spacing w:line="360" w:lineRule="auto"/>
              <w:rPr>
                <w:rFonts w:ascii="標楷體" w:eastAsia="標楷體" w:hAnsi="標楷體" w:cs="新細明體"/>
                <w:sz w:val="22"/>
              </w:rPr>
            </w:pPr>
            <w:r w:rsidRPr="00802333">
              <w:rPr>
                <w:rFonts w:ascii="標楷體" w:eastAsia="標楷體" w:hAnsi="標楷體" w:cs="新細明體" w:hint="eastAsia"/>
                <w:sz w:val="22"/>
              </w:rPr>
              <w:t>4.認識材料的六大機械性質與其應用實例說明，與木質、塑膠材料的常見材質與應用介紹。</w:t>
            </w:r>
          </w:p>
          <w:p w14:paraId="4B0A4A89" w14:textId="77777777" w:rsidR="007E04C0" w:rsidRPr="00802333" w:rsidRDefault="007E04C0" w:rsidP="007E04C0">
            <w:pPr>
              <w:pBdr>
                <w:top w:val="nil"/>
                <w:left w:val="nil"/>
                <w:bottom w:val="nil"/>
                <w:right w:val="nil"/>
                <w:between w:val="nil"/>
              </w:pBdr>
              <w:spacing w:line="360" w:lineRule="auto"/>
              <w:rPr>
                <w:rFonts w:ascii="標楷體" w:eastAsia="標楷體" w:hAnsi="標楷體"/>
                <w:b/>
                <w:bCs/>
                <w:sz w:val="22"/>
              </w:rPr>
            </w:pPr>
            <w:r w:rsidRPr="00802333">
              <w:rPr>
                <w:rFonts w:ascii="標楷體" w:eastAsia="標楷體" w:hAnsi="標楷體" w:cs="新細明體" w:hint="eastAsia"/>
                <w:sz w:val="22"/>
              </w:rPr>
              <w:t>5.認識木材與塑膠的加工方式及其使用器具的操作。</w:t>
            </w:r>
          </w:p>
          <w:p w14:paraId="64DA4B06" w14:textId="77777777" w:rsidR="007E04C0" w:rsidRPr="00802333" w:rsidRDefault="007E04C0" w:rsidP="007E04C0">
            <w:pPr>
              <w:pBdr>
                <w:top w:val="nil"/>
                <w:left w:val="nil"/>
                <w:bottom w:val="nil"/>
                <w:right w:val="nil"/>
                <w:between w:val="nil"/>
              </w:pBdr>
              <w:spacing w:line="360" w:lineRule="auto"/>
              <w:rPr>
                <w:rFonts w:ascii="標楷體" w:eastAsia="標楷體" w:hAnsi="標楷體"/>
                <w:b/>
                <w:bCs/>
                <w:sz w:val="22"/>
              </w:rPr>
            </w:pPr>
            <w:r w:rsidRPr="00802333">
              <w:rPr>
                <w:rFonts w:ascii="標楷體" w:eastAsia="標楷體" w:hAnsi="標楷體" w:hint="eastAsia"/>
                <w:b/>
                <w:bCs/>
                <w:sz w:val="22"/>
              </w:rPr>
              <w:t>第二章</w:t>
            </w:r>
          </w:p>
          <w:p w14:paraId="257D1C8B" w14:textId="77777777" w:rsidR="007E04C0" w:rsidRPr="00802333" w:rsidRDefault="007E04C0" w:rsidP="007E04C0">
            <w:pPr>
              <w:widowControl/>
              <w:pBdr>
                <w:top w:val="nil"/>
                <w:left w:val="nil"/>
                <w:bottom w:val="nil"/>
                <w:right w:val="nil"/>
                <w:between w:val="nil"/>
              </w:pBdr>
              <w:snapToGrid w:val="0"/>
              <w:spacing w:line="360" w:lineRule="auto"/>
              <w:rPr>
                <w:rFonts w:ascii="標楷體" w:eastAsia="標楷體" w:hAnsi="標楷體" w:cs="新細明體"/>
                <w:sz w:val="22"/>
              </w:rPr>
            </w:pPr>
            <w:r w:rsidRPr="00802333">
              <w:rPr>
                <w:rFonts w:ascii="標楷體" w:eastAsia="標楷體" w:hAnsi="標楷體" w:cs="新細明體" w:hint="eastAsia"/>
                <w:sz w:val="22"/>
              </w:rPr>
              <w:t>1.了解人類從古至今的運輸工具之演變，與其中與科技發展的關係。</w:t>
            </w:r>
          </w:p>
          <w:p w14:paraId="4BBCC189" w14:textId="77777777" w:rsidR="007E04C0" w:rsidRPr="00802333" w:rsidRDefault="007E04C0" w:rsidP="007E04C0">
            <w:pPr>
              <w:pBdr>
                <w:top w:val="nil"/>
                <w:left w:val="nil"/>
                <w:bottom w:val="nil"/>
                <w:right w:val="nil"/>
                <w:between w:val="nil"/>
              </w:pBdr>
              <w:spacing w:line="360" w:lineRule="auto"/>
              <w:rPr>
                <w:rFonts w:ascii="標楷體" w:eastAsia="標楷體" w:hAnsi="標楷體" w:cs="新細明體"/>
                <w:sz w:val="22"/>
              </w:rPr>
            </w:pPr>
            <w:r w:rsidRPr="00802333">
              <w:rPr>
                <w:rFonts w:ascii="標楷體" w:eastAsia="標楷體" w:hAnsi="標楷體" w:cs="新細明體" w:hint="eastAsia"/>
                <w:sz w:val="22"/>
              </w:rPr>
              <w:t>2.認識運輸活動由哪些基本單元組成。</w:t>
            </w:r>
          </w:p>
          <w:p w14:paraId="235971B9" w14:textId="77777777" w:rsidR="007E04C0" w:rsidRPr="00802333" w:rsidRDefault="007E04C0" w:rsidP="007E04C0">
            <w:pPr>
              <w:widowControl/>
              <w:pBdr>
                <w:top w:val="nil"/>
                <w:left w:val="nil"/>
                <w:bottom w:val="nil"/>
                <w:right w:val="nil"/>
                <w:between w:val="nil"/>
              </w:pBdr>
              <w:snapToGrid w:val="0"/>
              <w:spacing w:line="360" w:lineRule="auto"/>
              <w:rPr>
                <w:rFonts w:ascii="標楷體" w:eastAsia="標楷體" w:hAnsi="標楷體" w:cs="新細明體"/>
                <w:sz w:val="22"/>
              </w:rPr>
            </w:pPr>
            <w:r w:rsidRPr="00802333">
              <w:rPr>
                <w:rFonts w:ascii="標楷體" w:eastAsia="標楷體" w:hAnsi="標楷體" w:cs="新細明體" w:hint="eastAsia"/>
                <w:sz w:val="22"/>
              </w:rPr>
              <w:t>3.認識動力傳動有哪幾種方式，以及了解動力產生系統有哪些類型與組合。</w:t>
            </w:r>
          </w:p>
          <w:p w14:paraId="396C8E97" w14:textId="77777777" w:rsidR="007E04C0" w:rsidRPr="00802333" w:rsidRDefault="007E04C0" w:rsidP="007E04C0">
            <w:pPr>
              <w:pBdr>
                <w:top w:val="nil"/>
                <w:left w:val="nil"/>
                <w:bottom w:val="nil"/>
                <w:right w:val="nil"/>
                <w:between w:val="nil"/>
              </w:pBdr>
              <w:spacing w:line="360" w:lineRule="auto"/>
              <w:rPr>
                <w:rFonts w:ascii="標楷體" w:eastAsia="標楷體" w:hAnsi="標楷體" w:cs="新細明體"/>
                <w:sz w:val="22"/>
              </w:rPr>
            </w:pPr>
            <w:r w:rsidRPr="00802333">
              <w:rPr>
                <w:rFonts w:ascii="標楷體" w:eastAsia="標楷體" w:hAnsi="標楷體" w:cs="新細明體" w:hint="eastAsia"/>
                <w:sz w:val="22"/>
              </w:rPr>
              <w:t>4.瞭解生科教室內經常會使用的電動工具內動力傳遞方式。</w:t>
            </w:r>
          </w:p>
          <w:p w14:paraId="14A6FC2B" w14:textId="77777777" w:rsidR="007E04C0" w:rsidRPr="00802333" w:rsidRDefault="007E04C0" w:rsidP="007E04C0">
            <w:pPr>
              <w:widowControl/>
              <w:pBdr>
                <w:top w:val="nil"/>
                <w:left w:val="nil"/>
                <w:bottom w:val="nil"/>
                <w:right w:val="nil"/>
                <w:between w:val="nil"/>
              </w:pBdr>
              <w:snapToGrid w:val="0"/>
              <w:spacing w:line="360" w:lineRule="auto"/>
              <w:rPr>
                <w:rFonts w:ascii="標楷體" w:eastAsia="標楷體" w:hAnsi="標楷體" w:cs="新細明體"/>
                <w:sz w:val="22"/>
              </w:rPr>
            </w:pPr>
            <w:r w:rsidRPr="00802333">
              <w:rPr>
                <w:rFonts w:ascii="標楷體" w:eastAsia="標楷體" w:hAnsi="標楷體" w:cs="新細明體" w:hint="eastAsia"/>
                <w:sz w:val="22"/>
              </w:rPr>
              <w:t>5.認識陶瓷材料與金屬材料的特性及其應用方式。另金屬材料有哪些工具可以協助完成加工。</w:t>
            </w:r>
          </w:p>
          <w:p w14:paraId="6DFA9560" w14:textId="6524B1C5" w:rsidR="007E04C0" w:rsidRPr="00802333" w:rsidRDefault="007E04C0" w:rsidP="007E04C0">
            <w:pPr>
              <w:rPr>
                <w:rFonts w:eastAsia="標楷體"/>
              </w:rPr>
            </w:pPr>
            <w:r w:rsidRPr="00802333">
              <w:rPr>
                <w:rFonts w:ascii="標楷體" w:eastAsia="標楷體" w:hAnsi="標楷體" w:cs="新細明體" w:hint="eastAsia"/>
                <w:sz w:val="22"/>
              </w:rPr>
              <w:t>6.認識其他常見材料的特性與應用方式。</w:t>
            </w:r>
          </w:p>
        </w:tc>
        <w:tc>
          <w:tcPr>
            <w:tcW w:w="3827" w:type="dxa"/>
            <w:gridSpan w:val="4"/>
            <w:vAlign w:val="center"/>
          </w:tcPr>
          <w:p w14:paraId="4BC4BC97" w14:textId="77777777" w:rsidR="007E04C0" w:rsidRPr="00802333" w:rsidRDefault="007E04C0" w:rsidP="007E04C0">
            <w:pPr>
              <w:rPr>
                <w:rFonts w:eastAsia="標楷體"/>
                <w:sz w:val="20"/>
                <w:szCs w:val="20"/>
              </w:rPr>
            </w:pPr>
            <w:r w:rsidRPr="00802333">
              <w:rPr>
                <w:rFonts w:eastAsia="標楷體" w:hint="eastAsia"/>
                <w:sz w:val="20"/>
                <w:szCs w:val="20"/>
              </w:rPr>
              <w:t>上課參與、態度評定、</w:t>
            </w:r>
          </w:p>
          <w:p w14:paraId="5583C785" w14:textId="77777777" w:rsidR="007E04C0" w:rsidRPr="00802333" w:rsidRDefault="007E04C0" w:rsidP="007E04C0">
            <w:pPr>
              <w:rPr>
                <w:rFonts w:eastAsia="標楷體"/>
                <w:sz w:val="20"/>
                <w:szCs w:val="20"/>
              </w:rPr>
            </w:pPr>
            <w:r w:rsidRPr="00802333">
              <w:rPr>
                <w:rFonts w:eastAsia="標楷體" w:hint="eastAsia"/>
                <w:sz w:val="20"/>
                <w:szCs w:val="20"/>
              </w:rPr>
              <w:t>作品評測、活動紀錄、</w:t>
            </w:r>
          </w:p>
          <w:p w14:paraId="414166A1" w14:textId="3B8A0AEA" w:rsidR="007E04C0" w:rsidRPr="00802333" w:rsidRDefault="007E04C0" w:rsidP="007E04C0">
            <w:pPr>
              <w:rPr>
                <w:rFonts w:eastAsia="標楷體"/>
              </w:rPr>
            </w:pPr>
            <w:r w:rsidRPr="00802333">
              <w:rPr>
                <w:rFonts w:eastAsia="標楷體" w:hint="eastAsia"/>
                <w:sz w:val="20"/>
                <w:szCs w:val="20"/>
              </w:rPr>
              <w:t>口語評量、實作評量等。</w:t>
            </w:r>
          </w:p>
        </w:tc>
      </w:tr>
      <w:tr w:rsidR="00802333" w:rsidRPr="00802333" w14:paraId="72DEB74F" w14:textId="77777777" w:rsidTr="00E67A42">
        <w:trPr>
          <w:cantSplit/>
          <w:trHeight w:val="535"/>
          <w:jc w:val="center"/>
        </w:trPr>
        <w:tc>
          <w:tcPr>
            <w:tcW w:w="583" w:type="dxa"/>
            <w:vMerge w:val="restart"/>
            <w:vAlign w:val="center"/>
          </w:tcPr>
          <w:p w14:paraId="15A1354A" w14:textId="77777777" w:rsidR="007E04C0" w:rsidRPr="00802333" w:rsidRDefault="007E04C0" w:rsidP="007E04C0">
            <w:pPr>
              <w:jc w:val="center"/>
              <w:rPr>
                <w:rFonts w:eastAsia="標楷體"/>
              </w:rPr>
            </w:pPr>
            <w:r w:rsidRPr="00802333">
              <w:rPr>
                <w:rFonts w:eastAsia="標楷體" w:hint="eastAsia"/>
              </w:rPr>
              <w:lastRenderedPageBreak/>
              <w:t>健康與體育</w:t>
            </w:r>
          </w:p>
        </w:tc>
        <w:tc>
          <w:tcPr>
            <w:tcW w:w="1397" w:type="dxa"/>
            <w:gridSpan w:val="3"/>
            <w:vAlign w:val="center"/>
          </w:tcPr>
          <w:p w14:paraId="64862415" w14:textId="77777777" w:rsidR="007E04C0" w:rsidRPr="00802333" w:rsidRDefault="007E04C0" w:rsidP="007E04C0">
            <w:pPr>
              <w:jc w:val="center"/>
              <w:rPr>
                <w:rFonts w:eastAsia="標楷體"/>
              </w:rPr>
            </w:pPr>
            <w:r w:rsidRPr="00802333">
              <w:rPr>
                <w:rFonts w:eastAsia="標楷體" w:hint="eastAsia"/>
              </w:rPr>
              <w:t>健康教育</w:t>
            </w:r>
          </w:p>
        </w:tc>
        <w:tc>
          <w:tcPr>
            <w:tcW w:w="8930" w:type="dxa"/>
            <w:gridSpan w:val="10"/>
            <w:vAlign w:val="center"/>
          </w:tcPr>
          <w:p w14:paraId="40540D42" w14:textId="77777777" w:rsidR="007E04C0" w:rsidRPr="00802333" w:rsidRDefault="007E04C0" w:rsidP="007E04C0">
            <w:pPr>
              <w:rPr>
                <w:rFonts w:ascii="標楷體" w:eastAsia="標楷體" w:hAnsi="標楷體"/>
              </w:rPr>
            </w:pPr>
            <w:r w:rsidRPr="00802333">
              <w:rPr>
                <w:rFonts w:ascii="標楷體" w:eastAsia="標楷體" w:hAnsi="標楷體" w:hint="eastAsia"/>
              </w:rPr>
              <w:t>1.分析個人與群體健康的影響因素。</w:t>
            </w:r>
          </w:p>
          <w:p w14:paraId="738D6967" w14:textId="77777777" w:rsidR="007E04C0" w:rsidRPr="00802333" w:rsidRDefault="007E04C0" w:rsidP="007E04C0">
            <w:pPr>
              <w:rPr>
                <w:rFonts w:ascii="標楷體" w:eastAsia="標楷體" w:hAnsi="標楷體"/>
              </w:rPr>
            </w:pPr>
            <w:r w:rsidRPr="00802333">
              <w:rPr>
                <w:rFonts w:ascii="標楷體" w:eastAsia="標楷體" w:hAnsi="標楷體" w:hint="eastAsia"/>
              </w:rPr>
              <w:t>2.充分地肯定自我健康行動的信心與效能感。</w:t>
            </w:r>
          </w:p>
          <w:p w14:paraId="131178C0" w14:textId="77777777" w:rsidR="007E04C0" w:rsidRPr="00802333" w:rsidRDefault="007E04C0" w:rsidP="007E04C0">
            <w:pPr>
              <w:rPr>
                <w:rFonts w:ascii="標楷體" w:eastAsia="標楷體" w:hAnsi="標楷體"/>
              </w:rPr>
            </w:pPr>
            <w:r w:rsidRPr="00802333">
              <w:rPr>
                <w:rFonts w:ascii="標楷體" w:eastAsia="標楷體" w:hAnsi="標楷體" w:hint="eastAsia"/>
              </w:rPr>
              <w:t>3.因應生活情境的健康需求，尋求解決的健康技能和生活技能。</w:t>
            </w:r>
          </w:p>
          <w:p w14:paraId="2052199F" w14:textId="77777777" w:rsidR="007E04C0" w:rsidRPr="00802333" w:rsidRDefault="007E04C0" w:rsidP="007E04C0">
            <w:pPr>
              <w:rPr>
                <w:rFonts w:ascii="標楷體" w:eastAsia="標楷體" w:hAnsi="標楷體"/>
              </w:rPr>
            </w:pPr>
            <w:r w:rsidRPr="00802333">
              <w:rPr>
                <w:rFonts w:ascii="標楷體" w:eastAsia="標楷體" w:hAnsi="標楷體" w:hint="eastAsia"/>
              </w:rPr>
              <w:t>4.充分地肯定自我健康行動的信心與效能感。</w:t>
            </w:r>
          </w:p>
          <w:p w14:paraId="09232F6B" w14:textId="08ADA143" w:rsidR="007E04C0" w:rsidRPr="00802333" w:rsidRDefault="007E04C0" w:rsidP="007E04C0">
            <w:pPr>
              <w:rPr>
                <w:rFonts w:eastAsia="標楷體"/>
              </w:rPr>
            </w:pPr>
            <w:r w:rsidRPr="00802333">
              <w:rPr>
                <w:rFonts w:ascii="標楷體" w:eastAsia="標楷體" w:hAnsi="標楷體" w:hint="eastAsia"/>
              </w:rPr>
              <w:t>5.精熟地操作健康技能。</w:t>
            </w:r>
          </w:p>
        </w:tc>
        <w:tc>
          <w:tcPr>
            <w:tcW w:w="3827" w:type="dxa"/>
            <w:gridSpan w:val="4"/>
            <w:vAlign w:val="center"/>
          </w:tcPr>
          <w:p w14:paraId="25DEE407" w14:textId="0810392C" w:rsidR="007E04C0" w:rsidRPr="00802333" w:rsidRDefault="007E04C0" w:rsidP="007E04C0">
            <w:pPr>
              <w:rPr>
                <w:rFonts w:eastAsia="標楷體"/>
              </w:rPr>
            </w:pPr>
            <w:r w:rsidRPr="00802333">
              <w:rPr>
                <w:rFonts w:ascii="標楷體" w:eastAsia="標楷體" w:hAnsi="標楷體" w:hint="eastAsia"/>
              </w:rPr>
              <w:t>紙筆測驗、態度檢核、資料蒐集整理、觀察記錄、分組報告、參與討論、課堂問答、作業</w:t>
            </w:r>
          </w:p>
        </w:tc>
      </w:tr>
      <w:tr w:rsidR="00802333" w:rsidRPr="00802333" w14:paraId="41F612C5" w14:textId="77777777" w:rsidTr="00E67A42">
        <w:trPr>
          <w:cantSplit/>
          <w:trHeight w:val="535"/>
          <w:jc w:val="center"/>
        </w:trPr>
        <w:tc>
          <w:tcPr>
            <w:tcW w:w="583" w:type="dxa"/>
            <w:vMerge/>
            <w:vAlign w:val="center"/>
          </w:tcPr>
          <w:p w14:paraId="652B3893" w14:textId="77777777" w:rsidR="007E04C0" w:rsidRPr="00802333" w:rsidRDefault="007E04C0" w:rsidP="007E04C0">
            <w:pPr>
              <w:jc w:val="center"/>
              <w:rPr>
                <w:rFonts w:eastAsia="標楷體"/>
              </w:rPr>
            </w:pPr>
          </w:p>
        </w:tc>
        <w:tc>
          <w:tcPr>
            <w:tcW w:w="1397" w:type="dxa"/>
            <w:gridSpan w:val="3"/>
            <w:vAlign w:val="center"/>
          </w:tcPr>
          <w:p w14:paraId="46264860" w14:textId="77777777" w:rsidR="007E04C0" w:rsidRPr="00802333" w:rsidRDefault="007E04C0" w:rsidP="007E04C0">
            <w:pPr>
              <w:jc w:val="center"/>
              <w:rPr>
                <w:rFonts w:eastAsia="標楷體"/>
              </w:rPr>
            </w:pPr>
            <w:r w:rsidRPr="00802333">
              <w:rPr>
                <w:rFonts w:eastAsia="標楷體" w:hint="eastAsia"/>
              </w:rPr>
              <w:t>體育</w:t>
            </w:r>
          </w:p>
        </w:tc>
        <w:tc>
          <w:tcPr>
            <w:tcW w:w="8930" w:type="dxa"/>
            <w:gridSpan w:val="10"/>
            <w:vAlign w:val="center"/>
          </w:tcPr>
          <w:p w14:paraId="716DF871" w14:textId="77777777" w:rsidR="007E04C0" w:rsidRPr="00802333" w:rsidRDefault="007E04C0" w:rsidP="007E04C0">
            <w:pPr>
              <w:rPr>
                <w:rFonts w:ascii="標楷體" w:eastAsia="標楷體" w:hAnsi="標楷體"/>
              </w:rPr>
            </w:pPr>
            <w:r w:rsidRPr="00802333">
              <w:rPr>
                <w:rFonts w:ascii="標楷體" w:eastAsia="標楷體" w:hAnsi="標楷體" w:hint="eastAsia"/>
              </w:rPr>
              <w:t>1.應用思考與分析能力，解決運動情境的問題。</w:t>
            </w:r>
          </w:p>
          <w:p w14:paraId="22E0EE61" w14:textId="77777777" w:rsidR="007E04C0" w:rsidRPr="00802333" w:rsidRDefault="007E04C0" w:rsidP="007E04C0">
            <w:pPr>
              <w:rPr>
                <w:rFonts w:ascii="標楷體" w:eastAsia="標楷體" w:hAnsi="標楷體"/>
              </w:rPr>
            </w:pPr>
            <w:r w:rsidRPr="00802333">
              <w:rPr>
                <w:rFonts w:ascii="標楷體" w:eastAsia="標楷體" w:hAnsi="標楷體" w:hint="eastAsia"/>
              </w:rPr>
              <w:t>2.了解各項運動基礎原理和規則。</w:t>
            </w:r>
          </w:p>
          <w:p w14:paraId="2A25C54C" w14:textId="77777777" w:rsidR="007E04C0" w:rsidRPr="00802333" w:rsidRDefault="007E04C0" w:rsidP="007E04C0">
            <w:pPr>
              <w:rPr>
                <w:rFonts w:ascii="標楷體" w:eastAsia="標楷體" w:hAnsi="標楷體"/>
              </w:rPr>
            </w:pPr>
            <w:r w:rsidRPr="00802333">
              <w:rPr>
                <w:rFonts w:ascii="標楷體" w:eastAsia="標楷體" w:hAnsi="標楷體" w:hint="eastAsia"/>
              </w:rPr>
              <w:t>3.表現局部或全身性的身體控制能力，發展專項運動技能。</w:t>
            </w:r>
          </w:p>
          <w:p w14:paraId="060EC815" w14:textId="77777777" w:rsidR="007E04C0" w:rsidRPr="00802333" w:rsidRDefault="007E04C0" w:rsidP="007E04C0">
            <w:pPr>
              <w:rPr>
                <w:rFonts w:ascii="標楷體" w:eastAsia="標楷體" w:hAnsi="標楷體"/>
              </w:rPr>
            </w:pPr>
            <w:r w:rsidRPr="00802333">
              <w:rPr>
                <w:rFonts w:ascii="標楷體" w:eastAsia="標楷體" w:hAnsi="標楷體" w:hint="eastAsia"/>
              </w:rPr>
              <w:t>4.表現利他合群的態度，與他人理性溝通與和諧互動。</w:t>
            </w:r>
          </w:p>
          <w:p w14:paraId="45B37712" w14:textId="001E8E72" w:rsidR="007E04C0" w:rsidRPr="00802333" w:rsidRDefault="007E04C0" w:rsidP="007E04C0">
            <w:pPr>
              <w:rPr>
                <w:rFonts w:eastAsia="標楷體"/>
              </w:rPr>
            </w:pPr>
            <w:r w:rsidRPr="00802333">
              <w:rPr>
                <w:rFonts w:ascii="標楷體" w:eastAsia="標楷體" w:hAnsi="標楷體" w:hint="eastAsia"/>
              </w:rPr>
              <w:t>5.運用運動技術的學習策略。</w:t>
            </w:r>
          </w:p>
        </w:tc>
        <w:tc>
          <w:tcPr>
            <w:tcW w:w="3827" w:type="dxa"/>
            <w:gridSpan w:val="4"/>
            <w:vAlign w:val="center"/>
          </w:tcPr>
          <w:p w14:paraId="10EBD278" w14:textId="2F4B6376" w:rsidR="007E04C0" w:rsidRPr="00802333" w:rsidRDefault="007E04C0" w:rsidP="007E04C0">
            <w:pPr>
              <w:rPr>
                <w:rFonts w:eastAsia="標楷體"/>
              </w:rPr>
            </w:pPr>
            <w:r w:rsidRPr="00802333">
              <w:rPr>
                <w:rFonts w:ascii="標楷體" w:eastAsia="標楷體" w:hAnsi="標楷體" w:hint="eastAsia"/>
              </w:rPr>
              <w:t>態度檢核、課程互動、觀察記錄、分組活動、課堂問答、作業、實測</w:t>
            </w:r>
          </w:p>
        </w:tc>
      </w:tr>
      <w:tr w:rsidR="00802333" w:rsidRPr="00802333" w14:paraId="279D4682" w14:textId="77777777" w:rsidTr="00E67A42">
        <w:trPr>
          <w:cantSplit/>
          <w:trHeight w:val="480"/>
          <w:jc w:val="center"/>
        </w:trPr>
        <w:tc>
          <w:tcPr>
            <w:tcW w:w="14737" w:type="dxa"/>
            <w:gridSpan w:val="18"/>
            <w:shd w:val="clear" w:color="auto" w:fill="CCC0D9" w:themeFill="accent4" w:themeFillTint="66"/>
            <w:vAlign w:val="center"/>
          </w:tcPr>
          <w:p w14:paraId="183AECDB" w14:textId="77777777" w:rsidR="007E04C0" w:rsidRPr="00802333" w:rsidRDefault="007E04C0" w:rsidP="007E04C0">
            <w:pPr>
              <w:jc w:val="center"/>
              <w:rPr>
                <w:rFonts w:eastAsia="標楷體"/>
                <w:b/>
                <w:sz w:val="28"/>
              </w:rPr>
            </w:pPr>
            <w:r w:rsidRPr="00802333">
              <w:rPr>
                <w:rFonts w:eastAsia="標楷體" w:hint="eastAsia"/>
                <w:b/>
                <w:sz w:val="32"/>
              </w:rPr>
              <w:lastRenderedPageBreak/>
              <w:t>各週教學進度及議題融入規劃</w:t>
            </w:r>
          </w:p>
        </w:tc>
      </w:tr>
      <w:tr w:rsidR="00802333" w:rsidRPr="00802333" w14:paraId="752C4232" w14:textId="77777777" w:rsidTr="00E67A42">
        <w:trPr>
          <w:cantSplit/>
          <w:trHeight w:val="480"/>
          <w:jc w:val="center"/>
        </w:trPr>
        <w:tc>
          <w:tcPr>
            <w:tcW w:w="597" w:type="dxa"/>
            <w:gridSpan w:val="2"/>
            <w:vMerge w:val="restart"/>
            <w:shd w:val="clear" w:color="auto" w:fill="D9D9D9" w:themeFill="background1" w:themeFillShade="D9"/>
            <w:vAlign w:val="center"/>
          </w:tcPr>
          <w:p w14:paraId="57A69E80" w14:textId="77777777" w:rsidR="007E04C0" w:rsidRPr="00802333" w:rsidRDefault="007E04C0" w:rsidP="007E04C0">
            <w:pPr>
              <w:jc w:val="center"/>
              <w:rPr>
                <w:rFonts w:eastAsia="標楷體"/>
              </w:rPr>
            </w:pPr>
            <w:r w:rsidRPr="00802333">
              <w:rPr>
                <w:rFonts w:eastAsia="標楷體"/>
              </w:rPr>
              <w:t>週</w:t>
            </w:r>
          </w:p>
          <w:p w14:paraId="2E1B73F6" w14:textId="77777777" w:rsidR="007E04C0" w:rsidRPr="00802333" w:rsidRDefault="007E04C0" w:rsidP="007E04C0">
            <w:pPr>
              <w:jc w:val="center"/>
              <w:rPr>
                <w:rFonts w:eastAsia="標楷體"/>
              </w:rPr>
            </w:pPr>
            <w:r w:rsidRPr="00802333">
              <w:rPr>
                <w:rFonts w:eastAsia="標楷體"/>
              </w:rPr>
              <w:t>次</w:t>
            </w:r>
          </w:p>
        </w:tc>
        <w:tc>
          <w:tcPr>
            <w:tcW w:w="672" w:type="dxa"/>
            <w:vMerge w:val="restart"/>
            <w:shd w:val="clear" w:color="auto" w:fill="D9D9D9" w:themeFill="background1" w:themeFillShade="D9"/>
            <w:vAlign w:val="center"/>
          </w:tcPr>
          <w:p w14:paraId="6E3C6793" w14:textId="77777777" w:rsidR="007E04C0" w:rsidRPr="00802333" w:rsidRDefault="007E04C0" w:rsidP="007E04C0">
            <w:pPr>
              <w:jc w:val="center"/>
              <w:rPr>
                <w:rFonts w:eastAsia="標楷體"/>
              </w:rPr>
            </w:pPr>
            <w:r w:rsidRPr="00802333">
              <w:rPr>
                <w:rFonts w:eastAsia="標楷體"/>
              </w:rPr>
              <w:t>日期</w:t>
            </w:r>
          </w:p>
        </w:tc>
        <w:tc>
          <w:tcPr>
            <w:tcW w:w="5956" w:type="dxa"/>
            <w:gridSpan w:val="7"/>
            <w:shd w:val="clear" w:color="auto" w:fill="D9D9D9" w:themeFill="background1" w:themeFillShade="D9"/>
            <w:vAlign w:val="center"/>
          </w:tcPr>
          <w:p w14:paraId="1E5E6FFC" w14:textId="77777777" w:rsidR="007E04C0" w:rsidRPr="00802333" w:rsidRDefault="007E04C0" w:rsidP="007E04C0">
            <w:pPr>
              <w:jc w:val="center"/>
              <w:rPr>
                <w:rFonts w:eastAsia="標楷體"/>
              </w:rPr>
            </w:pPr>
            <w:r w:rsidRPr="00802333">
              <w:rPr>
                <w:rFonts w:eastAsia="標楷體"/>
              </w:rPr>
              <w:t>語文</w:t>
            </w:r>
          </w:p>
        </w:tc>
        <w:tc>
          <w:tcPr>
            <w:tcW w:w="1134" w:type="dxa"/>
            <w:vMerge w:val="restart"/>
            <w:shd w:val="clear" w:color="auto" w:fill="D9D9D9" w:themeFill="background1" w:themeFillShade="D9"/>
            <w:vAlign w:val="center"/>
          </w:tcPr>
          <w:p w14:paraId="27FADA82" w14:textId="77777777" w:rsidR="007E04C0" w:rsidRPr="00802333" w:rsidRDefault="007E04C0" w:rsidP="007E04C0">
            <w:pPr>
              <w:jc w:val="center"/>
              <w:rPr>
                <w:rFonts w:eastAsia="標楷體"/>
              </w:rPr>
            </w:pPr>
            <w:r w:rsidRPr="00802333">
              <w:rPr>
                <w:rFonts w:eastAsia="標楷體"/>
              </w:rPr>
              <w:t>數學</w:t>
            </w:r>
          </w:p>
        </w:tc>
        <w:tc>
          <w:tcPr>
            <w:tcW w:w="992" w:type="dxa"/>
            <w:vMerge w:val="restart"/>
            <w:shd w:val="clear" w:color="auto" w:fill="D9D9D9" w:themeFill="background1" w:themeFillShade="D9"/>
            <w:vAlign w:val="center"/>
          </w:tcPr>
          <w:p w14:paraId="5D9D7D66" w14:textId="77777777" w:rsidR="007E04C0" w:rsidRPr="00802333" w:rsidRDefault="007E04C0" w:rsidP="007E04C0">
            <w:pPr>
              <w:jc w:val="center"/>
              <w:rPr>
                <w:rFonts w:eastAsia="標楷體"/>
              </w:rPr>
            </w:pPr>
            <w:r w:rsidRPr="00802333">
              <w:rPr>
                <w:rFonts w:eastAsia="標楷體"/>
              </w:rPr>
              <w:t>社會</w:t>
            </w:r>
          </w:p>
        </w:tc>
        <w:tc>
          <w:tcPr>
            <w:tcW w:w="1134" w:type="dxa"/>
            <w:vMerge w:val="restart"/>
            <w:shd w:val="clear" w:color="auto" w:fill="D9D9D9" w:themeFill="background1" w:themeFillShade="D9"/>
            <w:vAlign w:val="center"/>
          </w:tcPr>
          <w:p w14:paraId="7DE09987" w14:textId="77777777" w:rsidR="007E04C0" w:rsidRPr="00802333" w:rsidRDefault="007E04C0" w:rsidP="007E04C0">
            <w:pPr>
              <w:jc w:val="center"/>
              <w:rPr>
                <w:rFonts w:eastAsia="標楷體"/>
              </w:rPr>
            </w:pPr>
            <w:r w:rsidRPr="00802333">
              <w:rPr>
                <w:rFonts w:eastAsia="標楷體" w:hint="eastAsia"/>
              </w:rPr>
              <w:t>自然</w:t>
            </w:r>
          </w:p>
          <w:p w14:paraId="2C6ECA54" w14:textId="77777777" w:rsidR="007E04C0" w:rsidRPr="00802333" w:rsidRDefault="007E04C0" w:rsidP="007E04C0">
            <w:pPr>
              <w:jc w:val="center"/>
              <w:rPr>
                <w:rFonts w:eastAsia="標楷體"/>
              </w:rPr>
            </w:pPr>
            <w:r w:rsidRPr="00802333">
              <w:rPr>
                <w:rFonts w:eastAsia="標楷體" w:hint="eastAsia"/>
              </w:rPr>
              <w:t>科學</w:t>
            </w:r>
          </w:p>
        </w:tc>
        <w:tc>
          <w:tcPr>
            <w:tcW w:w="992" w:type="dxa"/>
            <w:gridSpan w:val="2"/>
            <w:vMerge w:val="restart"/>
            <w:shd w:val="clear" w:color="auto" w:fill="D9D9D9" w:themeFill="background1" w:themeFillShade="D9"/>
            <w:vAlign w:val="center"/>
          </w:tcPr>
          <w:p w14:paraId="3154BCC7" w14:textId="77777777" w:rsidR="007E04C0" w:rsidRPr="00802333" w:rsidRDefault="007E04C0" w:rsidP="007E04C0">
            <w:pPr>
              <w:jc w:val="center"/>
              <w:rPr>
                <w:rFonts w:eastAsia="標楷體"/>
              </w:rPr>
            </w:pPr>
            <w:r w:rsidRPr="00802333">
              <w:rPr>
                <w:rFonts w:eastAsia="標楷體" w:hint="eastAsia"/>
              </w:rPr>
              <w:t>藝術</w:t>
            </w:r>
          </w:p>
        </w:tc>
        <w:tc>
          <w:tcPr>
            <w:tcW w:w="1134" w:type="dxa"/>
            <w:vMerge w:val="restart"/>
            <w:shd w:val="clear" w:color="auto" w:fill="D9D9D9" w:themeFill="background1" w:themeFillShade="D9"/>
            <w:vAlign w:val="center"/>
          </w:tcPr>
          <w:p w14:paraId="1ADAE3FB" w14:textId="77777777" w:rsidR="007E04C0" w:rsidRPr="00802333" w:rsidRDefault="007E04C0" w:rsidP="007E04C0">
            <w:pPr>
              <w:jc w:val="center"/>
              <w:rPr>
                <w:rFonts w:eastAsia="標楷體"/>
              </w:rPr>
            </w:pPr>
            <w:r w:rsidRPr="00802333">
              <w:rPr>
                <w:rFonts w:eastAsia="標楷體"/>
              </w:rPr>
              <w:t>綜合</w:t>
            </w:r>
          </w:p>
          <w:p w14:paraId="5A68C4D0" w14:textId="77777777" w:rsidR="007E04C0" w:rsidRPr="00802333" w:rsidRDefault="007E04C0" w:rsidP="007E04C0">
            <w:pPr>
              <w:jc w:val="center"/>
              <w:rPr>
                <w:rFonts w:eastAsia="標楷體"/>
              </w:rPr>
            </w:pPr>
            <w:r w:rsidRPr="00802333">
              <w:rPr>
                <w:rFonts w:eastAsia="標楷體"/>
              </w:rPr>
              <w:t>活動</w:t>
            </w:r>
          </w:p>
        </w:tc>
        <w:tc>
          <w:tcPr>
            <w:tcW w:w="1134" w:type="dxa"/>
            <w:vMerge w:val="restart"/>
            <w:shd w:val="clear" w:color="auto" w:fill="D9D9D9" w:themeFill="background1" w:themeFillShade="D9"/>
            <w:vAlign w:val="center"/>
          </w:tcPr>
          <w:p w14:paraId="005334FC" w14:textId="77777777" w:rsidR="007E04C0" w:rsidRPr="00802333" w:rsidRDefault="007E04C0" w:rsidP="007E04C0">
            <w:pPr>
              <w:jc w:val="center"/>
              <w:rPr>
                <w:rFonts w:eastAsia="標楷體"/>
              </w:rPr>
            </w:pPr>
            <w:r w:rsidRPr="00802333">
              <w:rPr>
                <w:rFonts w:eastAsia="標楷體" w:hint="eastAsia"/>
              </w:rPr>
              <w:t>科技</w:t>
            </w:r>
          </w:p>
        </w:tc>
        <w:tc>
          <w:tcPr>
            <w:tcW w:w="992" w:type="dxa"/>
            <w:vMerge w:val="restart"/>
            <w:shd w:val="clear" w:color="auto" w:fill="D9D9D9" w:themeFill="background1" w:themeFillShade="D9"/>
            <w:vAlign w:val="center"/>
          </w:tcPr>
          <w:p w14:paraId="13245DB9" w14:textId="77777777" w:rsidR="007E04C0" w:rsidRPr="00802333" w:rsidRDefault="007E04C0" w:rsidP="007E04C0">
            <w:pPr>
              <w:jc w:val="center"/>
              <w:rPr>
                <w:rFonts w:eastAsia="標楷體"/>
              </w:rPr>
            </w:pPr>
            <w:r w:rsidRPr="00802333">
              <w:rPr>
                <w:rFonts w:eastAsia="標楷體" w:hint="eastAsia"/>
              </w:rPr>
              <w:t>健康與體育</w:t>
            </w:r>
          </w:p>
        </w:tc>
      </w:tr>
      <w:tr w:rsidR="00802333" w:rsidRPr="00802333" w14:paraId="280083EA" w14:textId="77777777" w:rsidTr="00E67A42">
        <w:trPr>
          <w:cantSplit/>
          <w:trHeight w:val="813"/>
          <w:jc w:val="center"/>
        </w:trPr>
        <w:tc>
          <w:tcPr>
            <w:tcW w:w="597" w:type="dxa"/>
            <w:gridSpan w:val="2"/>
            <w:vMerge/>
            <w:shd w:val="clear" w:color="auto" w:fill="D9D9D9" w:themeFill="background1" w:themeFillShade="D9"/>
            <w:vAlign w:val="center"/>
          </w:tcPr>
          <w:p w14:paraId="3DF46504" w14:textId="77777777" w:rsidR="007E04C0" w:rsidRPr="00802333" w:rsidRDefault="007E04C0" w:rsidP="007E04C0">
            <w:pPr>
              <w:jc w:val="center"/>
              <w:rPr>
                <w:rFonts w:eastAsia="標楷體"/>
              </w:rPr>
            </w:pPr>
          </w:p>
        </w:tc>
        <w:tc>
          <w:tcPr>
            <w:tcW w:w="672" w:type="dxa"/>
            <w:vMerge/>
            <w:tcBorders>
              <w:tl2br w:val="nil"/>
            </w:tcBorders>
            <w:shd w:val="clear" w:color="auto" w:fill="D9D9D9" w:themeFill="background1" w:themeFillShade="D9"/>
            <w:vAlign w:val="center"/>
          </w:tcPr>
          <w:p w14:paraId="63D4293C" w14:textId="77777777" w:rsidR="007E04C0" w:rsidRPr="00802333" w:rsidRDefault="007E04C0" w:rsidP="007E04C0">
            <w:pPr>
              <w:jc w:val="center"/>
              <w:rPr>
                <w:rFonts w:eastAsia="標楷體"/>
              </w:rPr>
            </w:pPr>
          </w:p>
        </w:tc>
        <w:tc>
          <w:tcPr>
            <w:tcW w:w="994" w:type="dxa"/>
            <w:gridSpan w:val="2"/>
            <w:shd w:val="clear" w:color="auto" w:fill="D9D9D9" w:themeFill="background1" w:themeFillShade="D9"/>
            <w:vAlign w:val="center"/>
          </w:tcPr>
          <w:p w14:paraId="5D3EDA62" w14:textId="77777777" w:rsidR="007E04C0" w:rsidRPr="00802333" w:rsidRDefault="007E04C0" w:rsidP="007E04C0">
            <w:pPr>
              <w:jc w:val="center"/>
              <w:rPr>
                <w:rFonts w:eastAsia="標楷體"/>
              </w:rPr>
            </w:pPr>
            <w:r w:rsidRPr="00802333">
              <w:rPr>
                <w:rFonts w:eastAsia="標楷體"/>
              </w:rPr>
              <w:t>國語文</w:t>
            </w:r>
          </w:p>
        </w:tc>
        <w:tc>
          <w:tcPr>
            <w:tcW w:w="993" w:type="dxa"/>
            <w:shd w:val="clear" w:color="auto" w:fill="D9D9D9" w:themeFill="background1" w:themeFillShade="D9"/>
            <w:vAlign w:val="center"/>
          </w:tcPr>
          <w:p w14:paraId="4F4CB78B" w14:textId="77777777" w:rsidR="007E04C0" w:rsidRPr="00802333" w:rsidRDefault="007E04C0" w:rsidP="007E04C0">
            <w:pPr>
              <w:jc w:val="center"/>
              <w:rPr>
                <w:rFonts w:eastAsia="標楷體"/>
              </w:rPr>
            </w:pPr>
            <w:r w:rsidRPr="00802333">
              <w:rPr>
                <w:rFonts w:eastAsia="標楷體"/>
              </w:rPr>
              <w:t>英語</w:t>
            </w:r>
          </w:p>
        </w:tc>
        <w:tc>
          <w:tcPr>
            <w:tcW w:w="992" w:type="dxa"/>
            <w:shd w:val="clear" w:color="auto" w:fill="D9D9D9" w:themeFill="background1" w:themeFillShade="D9"/>
            <w:vAlign w:val="center"/>
          </w:tcPr>
          <w:p w14:paraId="4D2A3672" w14:textId="77777777" w:rsidR="007E04C0" w:rsidRPr="00802333" w:rsidRDefault="007E04C0" w:rsidP="007E04C0">
            <w:pPr>
              <w:jc w:val="center"/>
              <w:rPr>
                <w:rFonts w:eastAsia="標楷體"/>
              </w:rPr>
            </w:pPr>
            <w:r w:rsidRPr="00802333">
              <w:rPr>
                <w:rFonts w:eastAsia="標楷體" w:hint="eastAsia"/>
              </w:rPr>
              <w:t>閩南語</w:t>
            </w:r>
          </w:p>
        </w:tc>
        <w:tc>
          <w:tcPr>
            <w:tcW w:w="992" w:type="dxa"/>
            <w:shd w:val="clear" w:color="auto" w:fill="D9D9D9" w:themeFill="background1" w:themeFillShade="D9"/>
            <w:vAlign w:val="center"/>
          </w:tcPr>
          <w:p w14:paraId="6777A348" w14:textId="77777777" w:rsidR="007E04C0" w:rsidRPr="00802333" w:rsidRDefault="007E04C0" w:rsidP="007E04C0">
            <w:pPr>
              <w:jc w:val="center"/>
              <w:rPr>
                <w:rFonts w:eastAsia="標楷體"/>
              </w:rPr>
            </w:pPr>
            <w:r w:rsidRPr="00802333">
              <w:rPr>
                <w:rFonts w:eastAsia="標楷體" w:hint="eastAsia"/>
              </w:rPr>
              <w:t>客家語</w:t>
            </w:r>
          </w:p>
        </w:tc>
        <w:tc>
          <w:tcPr>
            <w:tcW w:w="851" w:type="dxa"/>
            <w:shd w:val="clear" w:color="auto" w:fill="D9D9D9" w:themeFill="background1" w:themeFillShade="D9"/>
            <w:vAlign w:val="center"/>
          </w:tcPr>
          <w:p w14:paraId="73BFE243" w14:textId="77777777" w:rsidR="007E04C0" w:rsidRPr="00802333" w:rsidRDefault="007E04C0" w:rsidP="007E04C0">
            <w:pPr>
              <w:jc w:val="center"/>
              <w:rPr>
                <w:rFonts w:eastAsia="標楷體"/>
              </w:rPr>
            </w:pPr>
            <w:r w:rsidRPr="00802333">
              <w:rPr>
                <w:rFonts w:ascii="標楷體" w:eastAsia="標楷體" w:hAnsi="標楷體" w:cs="DFKaiShu-SB-Estd-BF" w:hint="eastAsia"/>
                <w:kern w:val="0"/>
                <w:sz w:val="20"/>
                <w:szCs w:val="20"/>
              </w:rPr>
              <w:t>原住民語</w:t>
            </w:r>
          </w:p>
        </w:tc>
        <w:tc>
          <w:tcPr>
            <w:tcW w:w="1134" w:type="dxa"/>
            <w:shd w:val="clear" w:color="auto" w:fill="D9D9D9" w:themeFill="background1" w:themeFillShade="D9"/>
            <w:vAlign w:val="center"/>
          </w:tcPr>
          <w:p w14:paraId="23580DC4" w14:textId="77777777" w:rsidR="007E04C0" w:rsidRPr="00802333" w:rsidRDefault="007E04C0" w:rsidP="007E04C0">
            <w:pPr>
              <w:widowControl/>
              <w:spacing w:line="320" w:lineRule="exact"/>
              <w:jc w:val="center"/>
              <w:rPr>
                <w:rFonts w:ascii="標楷體" w:eastAsia="標楷體" w:hAnsi="標楷體" w:cs="DFKaiShu-SB-Estd-BF"/>
                <w:kern w:val="0"/>
                <w:sz w:val="20"/>
                <w:szCs w:val="20"/>
              </w:rPr>
            </w:pPr>
            <w:r w:rsidRPr="00802333">
              <w:rPr>
                <w:rFonts w:ascii="標楷體" w:eastAsia="標楷體" w:hAnsi="標楷體" w:cs="DFKaiShu-SB-Estd-BF" w:hint="eastAsia"/>
                <w:kern w:val="0"/>
                <w:sz w:val="20"/>
                <w:szCs w:val="20"/>
              </w:rPr>
              <w:t>台灣手語/</w:t>
            </w:r>
          </w:p>
          <w:p w14:paraId="0414E190" w14:textId="77777777" w:rsidR="007E04C0" w:rsidRPr="00802333" w:rsidRDefault="007E04C0" w:rsidP="007E04C0">
            <w:pPr>
              <w:jc w:val="center"/>
              <w:rPr>
                <w:rFonts w:eastAsia="標楷體"/>
              </w:rPr>
            </w:pPr>
            <w:r w:rsidRPr="00802333">
              <w:rPr>
                <w:rFonts w:ascii="標楷體" w:eastAsia="標楷體" w:hAnsi="標楷體" w:cs="DFKaiShu-SB-Estd-BF" w:hint="eastAsia"/>
                <w:kern w:val="0"/>
                <w:sz w:val="20"/>
                <w:szCs w:val="20"/>
              </w:rPr>
              <w:t>新住民語文</w:t>
            </w:r>
          </w:p>
        </w:tc>
        <w:tc>
          <w:tcPr>
            <w:tcW w:w="1134" w:type="dxa"/>
            <w:vMerge/>
            <w:shd w:val="clear" w:color="auto" w:fill="D9D9D9" w:themeFill="background1" w:themeFillShade="D9"/>
            <w:vAlign w:val="center"/>
          </w:tcPr>
          <w:p w14:paraId="301DFE1F" w14:textId="77777777" w:rsidR="007E04C0" w:rsidRPr="00802333" w:rsidRDefault="007E04C0" w:rsidP="007E04C0">
            <w:pPr>
              <w:jc w:val="center"/>
              <w:rPr>
                <w:rFonts w:eastAsia="標楷體"/>
              </w:rPr>
            </w:pPr>
          </w:p>
        </w:tc>
        <w:tc>
          <w:tcPr>
            <w:tcW w:w="992" w:type="dxa"/>
            <w:vMerge/>
            <w:shd w:val="clear" w:color="auto" w:fill="D9D9D9" w:themeFill="background1" w:themeFillShade="D9"/>
            <w:vAlign w:val="center"/>
          </w:tcPr>
          <w:p w14:paraId="09AAB691" w14:textId="77777777" w:rsidR="007E04C0" w:rsidRPr="00802333" w:rsidRDefault="007E04C0" w:rsidP="007E04C0">
            <w:pPr>
              <w:jc w:val="center"/>
              <w:rPr>
                <w:rFonts w:eastAsia="標楷體"/>
              </w:rPr>
            </w:pPr>
          </w:p>
        </w:tc>
        <w:tc>
          <w:tcPr>
            <w:tcW w:w="1134" w:type="dxa"/>
            <w:vMerge/>
            <w:shd w:val="clear" w:color="auto" w:fill="D9D9D9" w:themeFill="background1" w:themeFillShade="D9"/>
            <w:vAlign w:val="center"/>
          </w:tcPr>
          <w:p w14:paraId="752AA134" w14:textId="77777777" w:rsidR="007E04C0" w:rsidRPr="00802333" w:rsidRDefault="007E04C0" w:rsidP="007E04C0">
            <w:pPr>
              <w:jc w:val="center"/>
              <w:rPr>
                <w:rFonts w:eastAsia="標楷體"/>
              </w:rPr>
            </w:pPr>
          </w:p>
        </w:tc>
        <w:tc>
          <w:tcPr>
            <w:tcW w:w="992" w:type="dxa"/>
            <w:gridSpan w:val="2"/>
            <w:vMerge/>
            <w:shd w:val="clear" w:color="auto" w:fill="D9D9D9" w:themeFill="background1" w:themeFillShade="D9"/>
            <w:vAlign w:val="center"/>
          </w:tcPr>
          <w:p w14:paraId="7F77417F" w14:textId="77777777" w:rsidR="007E04C0" w:rsidRPr="00802333" w:rsidRDefault="007E04C0" w:rsidP="007E04C0">
            <w:pPr>
              <w:jc w:val="center"/>
              <w:rPr>
                <w:rFonts w:eastAsia="標楷體"/>
              </w:rPr>
            </w:pPr>
          </w:p>
        </w:tc>
        <w:tc>
          <w:tcPr>
            <w:tcW w:w="1134" w:type="dxa"/>
            <w:vMerge/>
            <w:shd w:val="clear" w:color="auto" w:fill="D9D9D9" w:themeFill="background1" w:themeFillShade="D9"/>
            <w:vAlign w:val="center"/>
          </w:tcPr>
          <w:p w14:paraId="1D189DD9" w14:textId="77777777" w:rsidR="007E04C0" w:rsidRPr="00802333" w:rsidRDefault="007E04C0" w:rsidP="007E04C0">
            <w:pPr>
              <w:jc w:val="center"/>
              <w:rPr>
                <w:rFonts w:eastAsia="標楷體"/>
              </w:rPr>
            </w:pPr>
          </w:p>
        </w:tc>
        <w:tc>
          <w:tcPr>
            <w:tcW w:w="1134" w:type="dxa"/>
            <w:vMerge/>
            <w:shd w:val="clear" w:color="auto" w:fill="D9D9D9" w:themeFill="background1" w:themeFillShade="D9"/>
            <w:vAlign w:val="center"/>
          </w:tcPr>
          <w:p w14:paraId="546C5949" w14:textId="77777777" w:rsidR="007E04C0" w:rsidRPr="00802333" w:rsidRDefault="007E04C0" w:rsidP="007E04C0">
            <w:pPr>
              <w:jc w:val="center"/>
              <w:rPr>
                <w:rFonts w:eastAsia="標楷體"/>
              </w:rPr>
            </w:pPr>
          </w:p>
        </w:tc>
        <w:tc>
          <w:tcPr>
            <w:tcW w:w="992" w:type="dxa"/>
            <w:vMerge/>
            <w:shd w:val="clear" w:color="auto" w:fill="D9D9D9" w:themeFill="background1" w:themeFillShade="D9"/>
            <w:vAlign w:val="center"/>
          </w:tcPr>
          <w:p w14:paraId="5BAA1BFC" w14:textId="77777777" w:rsidR="007E04C0" w:rsidRPr="00802333" w:rsidRDefault="007E04C0" w:rsidP="007E04C0">
            <w:pPr>
              <w:jc w:val="center"/>
              <w:rPr>
                <w:rFonts w:eastAsia="標楷體"/>
              </w:rPr>
            </w:pPr>
          </w:p>
        </w:tc>
      </w:tr>
      <w:tr w:rsidR="00802333" w:rsidRPr="00802333" w14:paraId="3DAC0ECC" w14:textId="77777777" w:rsidTr="00532A89">
        <w:trPr>
          <w:cantSplit/>
          <w:trHeight w:val="780"/>
          <w:jc w:val="center"/>
        </w:trPr>
        <w:tc>
          <w:tcPr>
            <w:tcW w:w="597" w:type="dxa"/>
            <w:gridSpan w:val="2"/>
            <w:vAlign w:val="center"/>
          </w:tcPr>
          <w:p w14:paraId="36D17B07" w14:textId="2D46CFFA" w:rsidR="007E04C0" w:rsidRPr="00802333" w:rsidRDefault="007E04C0" w:rsidP="007E04C0">
            <w:pPr>
              <w:jc w:val="center"/>
              <w:rPr>
                <w:rFonts w:eastAsia="標楷體"/>
              </w:rPr>
            </w:pPr>
            <w:r w:rsidRPr="00802333">
              <w:rPr>
                <w:rFonts w:eastAsia="標楷體" w:hint="eastAsia"/>
              </w:rPr>
              <w:lastRenderedPageBreak/>
              <w:t>1</w:t>
            </w:r>
          </w:p>
        </w:tc>
        <w:tc>
          <w:tcPr>
            <w:tcW w:w="672" w:type="dxa"/>
            <w:vAlign w:val="center"/>
          </w:tcPr>
          <w:p w14:paraId="1B70CA64" w14:textId="358E208A"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2/16</w:t>
            </w:r>
          </w:p>
        </w:tc>
        <w:tc>
          <w:tcPr>
            <w:tcW w:w="994" w:type="dxa"/>
            <w:gridSpan w:val="2"/>
            <w:vAlign w:val="center"/>
          </w:tcPr>
          <w:p w14:paraId="28830C66"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第一課余光中詩選</w:t>
            </w:r>
          </w:p>
          <w:p w14:paraId="467F7CB9" w14:textId="77777777" w:rsidR="007E04C0" w:rsidRPr="00802333" w:rsidRDefault="007E04C0" w:rsidP="007E04C0">
            <w:r w:rsidRPr="00802333">
              <w:rPr>
                <w:rFonts w:ascii="標楷體" w:eastAsia="標楷體" w:hAnsi="標楷體" w:hint="eastAsia"/>
                <w:bCs/>
                <w:sz w:val="20"/>
                <w:szCs w:val="20"/>
              </w:rPr>
              <w:t>【環境教育】</w:t>
            </w:r>
          </w:p>
          <w:p w14:paraId="5111115B" w14:textId="23E08C9E" w:rsidR="007E04C0" w:rsidRPr="00802333" w:rsidRDefault="007E04C0" w:rsidP="007E04C0">
            <w:pPr>
              <w:jc w:val="both"/>
              <w:rPr>
                <w:rFonts w:eastAsia="標楷體"/>
              </w:rPr>
            </w:pPr>
            <w:r w:rsidRPr="00802333">
              <w:rPr>
                <w:rFonts w:ascii="標楷體" w:eastAsia="標楷體" w:hAnsi="標楷體" w:hint="eastAsia"/>
                <w:bCs/>
                <w:sz w:val="20"/>
                <w:szCs w:val="20"/>
              </w:rPr>
              <w:t>【戶外教育】</w:t>
            </w:r>
          </w:p>
        </w:tc>
        <w:tc>
          <w:tcPr>
            <w:tcW w:w="993" w:type="dxa"/>
          </w:tcPr>
          <w:p w14:paraId="3FC3E6A6"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L1 The Coat Is Lighter Than the Jacket</w:t>
            </w:r>
          </w:p>
          <w:p w14:paraId="16D39E49" w14:textId="5974351C" w:rsidR="007E04C0" w:rsidRPr="00802333" w:rsidRDefault="007E04C0" w:rsidP="007E04C0">
            <w:pPr>
              <w:jc w:val="both"/>
              <w:rPr>
                <w:rFonts w:eastAsia="標楷體"/>
              </w:rPr>
            </w:pPr>
            <w:r w:rsidRPr="00802333">
              <w:rPr>
                <w:rFonts w:ascii="標楷體" w:eastAsia="標楷體" w:hAnsi="標楷體" w:hint="eastAsia"/>
                <w:sz w:val="22"/>
                <w:szCs w:val="22"/>
              </w:rPr>
              <w:t>【環境教育】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6EDF8A54" w14:textId="77777777" w:rsidR="007E04C0" w:rsidRPr="00802333" w:rsidRDefault="007E04C0" w:rsidP="007E04C0">
            <w:pPr>
              <w:rPr>
                <w:rFonts w:ascii="標楷體" w:eastAsia="標楷體" w:hAnsi="標楷體"/>
              </w:rPr>
            </w:pPr>
            <w:r w:rsidRPr="00802333">
              <w:rPr>
                <w:rFonts w:ascii="標楷體" w:eastAsia="標楷體" w:hAnsi="標楷體" w:hint="eastAsia"/>
              </w:rPr>
              <w:t>一、人生的向望 1.人生逐位會開花</w:t>
            </w:r>
          </w:p>
          <w:p w14:paraId="10CA9F65" w14:textId="77777777" w:rsidR="007E04C0" w:rsidRPr="00802333" w:rsidRDefault="007E04C0" w:rsidP="007E04C0">
            <w:pPr>
              <w:rPr>
                <w:rFonts w:ascii="標楷體" w:eastAsia="標楷體" w:hAnsi="標楷體" w:cs="標楷體"/>
              </w:rPr>
            </w:pPr>
            <w:r w:rsidRPr="00802333">
              <w:rPr>
                <w:rFonts w:ascii="標楷體" w:eastAsia="標楷體" w:hAnsi="標楷體" w:cs="標楷體"/>
              </w:rPr>
              <w:t>【品德教育】</w:t>
            </w:r>
          </w:p>
          <w:p w14:paraId="4F6C2245" w14:textId="4851A84D" w:rsidR="007E04C0" w:rsidRPr="00802333" w:rsidRDefault="007E04C0" w:rsidP="007E04C0">
            <w:pPr>
              <w:jc w:val="both"/>
              <w:rPr>
                <w:rFonts w:eastAsia="標楷體"/>
              </w:rPr>
            </w:pPr>
            <w:r w:rsidRPr="00802333">
              <w:rPr>
                <w:rFonts w:ascii="標楷體" w:eastAsia="標楷體" w:hAnsi="標楷體" w:cs="標楷體"/>
              </w:rPr>
              <w:t>【生命教育】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1D49E1EC" w14:textId="77777777" w:rsidR="007E04C0" w:rsidRPr="00802333" w:rsidRDefault="007E04C0" w:rsidP="007E04C0">
            <w:pPr>
              <w:spacing w:line="0" w:lineRule="atLeast"/>
              <w:rPr>
                <w:rFonts w:ascii="標楷體" w:eastAsia="標楷體" w:hAnsi="標楷體" w:cs="新細明體-ExtB"/>
              </w:rPr>
            </w:pPr>
            <w:r w:rsidRPr="00802333">
              <w:rPr>
                <w:rFonts w:ascii="標楷體" w:eastAsia="標楷體" w:hAnsi="標楷體" w:hint="eastAsia"/>
              </w:rPr>
              <w:t>一、遶尞个所在1.阿公同</w:t>
            </w:r>
            <w:r w:rsidRPr="00802333">
              <w:rPr>
                <w:rFonts w:ascii="標楷體" w:eastAsia="標楷體" w:hAnsi="標楷體"/>
              </w:rPr>
              <w:t>(摎)</w:t>
            </w:r>
            <w:r w:rsidRPr="00802333">
              <w:rPr>
                <w:rFonts w:ascii="新細明體-ExtB" w:eastAsia="新細明體-ExtB" w:hAnsi="新細明體-ExtB" w:cs="新細明體-ExtB" w:hint="eastAsia"/>
              </w:rPr>
              <w:t>𠊎</w:t>
            </w:r>
          </w:p>
          <w:p w14:paraId="026BA369" w14:textId="366CEE94" w:rsidR="007E04C0" w:rsidRPr="00802333" w:rsidRDefault="007E04C0" w:rsidP="007E04C0">
            <w:pPr>
              <w:jc w:val="both"/>
              <w:rPr>
                <w:rFonts w:eastAsia="標楷體"/>
              </w:rPr>
            </w:pPr>
            <w:r w:rsidRPr="00802333">
              <w:rPr>
                <w:rFonts w:ascii="標楷體" w:eastAsia="標楷體" w:hAnsi="標楷體"/>
              </w:rPr>
              <w:t>【環境教育】</w:t>
            </w:r>
          </w:p>
        </w:tc>
        <w:tc>
          <w:tcPr>
            <w:tcW w:w="851" w:type="dxa"/>
          </w:tcPr>
          <w:p w14:paraId="7668ADA9" w14:textId="77777777" w:rsidR="007E04C0" w:rsidRPr="00802333" w:rsidRDefault="007E04C0" w:rsidP="007E04C0">
            <w:pPr>
              <w:jc w:val="both"/>
              <w:rPr>
                <w:rFonts w:eastAsia="標楷體"/>
              </w:rPr>
            </w:pPr>
          </w:p>
        </w:tc>
        <w:tc>
          <w:tcPr>
            <w:tcW w:w="1134" w:type="dxa"/>
          </w:tcPr>
          <w:p w14:paraId="51EF6D3C"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元一</w:t>
            </w:r>
          </w:p>
          <w:p w14:paraId="1D317AD8" w14:textId="5F89A505" w:rsidR="007E04C0" w:rsidRPr="00802333" w:rsidRDefault="007E04C0" w:rsidP="007E04C0">
            <w:pPr>
              <w:rPr>
                <w:rFonts w:ascii="標楷體" w:eastAsia="標楷體" w:hAnsi="標楷體"/>
                <w:bCs/>
              </w:rPr>
            </w:pPr>
            <w:r w:rsidRPr="00802333">
              <w:rPr>
                <w:rFonts w:eastAsia="標楷體" w:hint="eastAsia"/>
              </w:rPr>
              <w:t>奶奶的狗狗懂手語</w:t>
            </w:r>
            <w:r w:rsidRPr="00802333">
              <w:rPr>
                <w:rFonts w:ascii="標楷體" w:eastAsia="標楷體" w:hAnsi="標楷體" w:hint="eastAsia"/>
                <w:bCs/>
              </w:rPr>
              <w:t>【生命教育】</w:t>
            </w:r>
          </w:p>
          <w:p w14:paraId="28DB2748" w14:textId="77777777" w:rsidR="007E04C0" w:rsidRPr="00802333" w:rsidRDefault="007E04C0" w:rsidP="007E04C0">
            <w:pPr>
              <w:jc w:val="both"/>
              <w:rPr>
                <w:rFonts w:eastAsia="標楷體"/>
              </w:rPr>
            </w:pPr>
          </w:p>
        </w:tc>
        <w:tc>
          <w:tcPr>
            <w:tcW w:w="1134" w:type="dxa"/>
            <w:vAlign w:val="center"/>
          </w:tcPr>
          <w:p w14:paraId="5D844131"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第1章　數列與級數</w:t>
            </w:r>
          </w:p>
          <w:p w14:paraId="35C5DBFA"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 xml:space="preserve">1-1　</w:t>
            </w:r>
          </w:p>
          <w:p w14:paraId="0294E43C"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認識數列與等差數列</w:t>
            </w:r>
          </w:p>
          <w:p w14:paraId="2504802E" w14:textId="77777777" w:rsidR="007E04C0" w:rsidRPr="00802333" w:rsidRDefault="007E04C0" w:rsidP="007E04C0">
            <w:r w:rsidRPr="00802333">
              <w:rPr>
                <w:rFonts w:ascii="標楷體" w:eastAsia="標楷體" w:hAnsi="標楷體" w:hint="eastAsia"/>
                <w:bCs/>
                <w:sz w:val="20"/>
                <w:szCs w:val="20"/>
              </w:rPr>
              <w:t>【閱讀素養教育】</w:t>
            </w:r>
          </w:p>
          <w:p w14:paraId="38B628E6" w14:textId="77777777" w:rsidR="007E04C0" w:rsidRPr="00802333" w:rsidRDefault="007E04C0" w:rsidP="007E04C0">
            <w:r w:rsidRPr="00802333">
              <w:rPr>
                <w:rFonts w:ascii="標楷體" w:eastAsia="標楷體" w:hAnsi="標楷體" w:hint="eastAsia"/>
                <w:bCs/>
                <w:sz w:val="20"/>
                <w:szCs w:val="20"/>
              </w:rPr>
              <w:t>【品德教育】</w:t>
            </w:r>
          </w:p>
          <w:p w14:paraId="7A7EBB83" w14:textId="3F4BD546" w:rsidR="007E04C0" w:rsidRPr="00802333" w:rsidRDefault="007E04C0" w:rsidP="007E04C0">
            <w:pPr>
              <w:jc w:val="both"/>
              <w:rPr>
                <w:rFonts w:eastAsia="標楷體"/>
              </w:rPr>
            </w:pPr>
            <w:r w:rsidRPr="00802333">
              <w:rPr>
                <w:rFonts w:ascii="標楷體" w:eastAsia="標楷體" w:hAnsi="標楷體" w:hint="eastAsia"/>
                <w:bCs/>
                <w:sz w:val="20"/>
                <w:szCs w:val="20"/>
              </w:rPr>
              <w:t>【家庭教育】</w:t>
            </w:r>
          </w:p>
        </w:tc>
        <w:tc>
          <w:tcPr>
            <w:tcW w:w="992" w:type="dxa"/>
          </w:tcPr>
          <w:p w14:paraId="2AD1576E" w14:textId="77777777" w:rsidR="007E04C0" w:rsidRPr="00802333" w:rsidRDefault="007E04C0" w:rsidP="007E04C0">
            <w:pPr>
              <w:rPr>
                <w:rFonts w:ascii="標楷體" w:eastAsia="標楷體" w:hAnsi="標楷體"/>
              </w:rPr>
            </w:pPr>
            <w:r w:rsidRPr="00802333">
              <w:rPr>
                <w:rFonts w:ascii="標楷體" w:eastAsia="標楷體" w:hAnsi="標楷體" w:hint="eastAsia"/>
              </w:rPr>
              <w:t>第一篇 第一章 東北亞的自然環境與文化</w:t>
            </w:r>
          </w:p>
          <w:p w14:paraId="3C13DA9F" w14:textId="77777777" w:rsidR="007E04C0" w:rsidRPr="00802333" w:rsidRDefault="007E04C0" w:rsidP="007E04C0">
            <w:pPr>
              <w:ind w:right="57"/>
              <w:rPr>
                <w:rFonts w:ascii="標楷體" w:eastAsia="標楷體" w:hAnsi="標楷體"/>
              </w:rPr>
            </w:pPr>
            <w:r w:rsidRPr="00802333">
              <w:rPr>
                <w:rFonts w:ascii="標楷體" w:eastAsia="標楷體" w:hAnsi="標楷體" w:hint="eastAsia"/>
              </w:rPr>
              <w:t>第二篇 第一章 中華民國的建立</w:t>
            </w:r>
          </w:p>
          <w:p w14:paraId="6AEC7FEE" w14:textId="60B6E06C" w:rsidR="007E04C0" w:rsidRPr="00802333" w:rsidRDefault="007E04C0" w:rsidP="007E04C0">
            <w:pPr>
              <w:jc w:val="both"/>
              <w:rPr>
                <w:rFonts w:eastAsia="標楷體"/>
              </w:rPr>
            </w:pPr>
            <w:r w:rsidRPr="00802333">
              <w:rPr>
                <w:rFonts w:ascii="標楷體" w:eastAsia="標楷體" w:hAnsi="標楷體" w:hint="eastAsia"/>
              </w:rPr>
              <w:t>第三篇 第一章 民法與契約【法治教育】</w:t>
            </w:r>
          </w:p>
        </w:tc>
        <w:tc>
          <w:tcPr>
            <w:tcW w:w="1134" w:type="dxa"/>
          </w:tcPr>
          <w:p w14:paraId="42E06D1A"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1‧1質量守恆</w:t>
            </w:r>
          </w:p>
          <w:p w14:paraId="0DF4CAAB" w14:textId="36C65849" w:rsidR="007E04C0" w:rsidRPr="00802333" w:rsidRDefault="007E04C0" w:rsidP="007E04C0">
            <w:pPr>
              <w:jc w:val="both"/>
              <w:rPr>
                <w:rFonts w:eastAsia="標楷體"/>
              </w:rPr>
            </w:pPr>
            <w:r w:rsidRPr="00802333">
              <w:rPr>
                <w:rFonts w:ascii="標楷體" w:eastAsia="標楷體" w:hAnsi="標楷體" w:cs="標楷體"/>
              </w:rPr>
              <w:t>【科技教育】</w:t>
            </w:r>
          </w:p>
        </w:tc>
        <w:tc>
          <w:tcPr>
            <w:tcW w:w="992" w:type="dxa"/>
            <w:gridSpan w:val="2"/>
            <w:vAlign w:val="center"/>
          </w:tcPr>
          <w:p w14:paraId="198E0169"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第第五課 有浪漫樂派真好</w:t>
            </w:r>
          </w:p>
          <w:p w14:paraId="77D8C9EB"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第一課 走入群眾的公共藝術</w:t>
            </w:r>
          </w:p>
          <w:p w14:paraId="52C74617"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第九課表演中的即興</w:t>
            </w:r>
          </w:p>
          <w:p w14:paraId="41D8B4CD" w14:textId="77777777" w:rsidR="007E04C0" w:rsidRPr="00802333" w:rsidRDefault="007E04C0" w:rsidP="007E04C0">
            <w:pPr>
              <w:ind w:right="57"/>
              <w:jc w:val="center"/>
              <w:rPr>
                <w:rFonts w:ascii="標楷體" w:eastAsia="標楷體" w:hAnsi="標楷體"/>
                <w:sz w:val="20"/>
                <w:szCs w:val="20"/>
              </w:rPr>
            </w:pPr>
          </w:p>
          <w:p w14:paraId="319CEB26"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第五課 有浪漫樂派真好</w:t>
            </w:r>
          </w:p>
          <w:p w14:paraId="6BF5E000"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第一課 走入群眾的公共藝術</w:t>
            </w:r>
          </w:p>
          <w:p w14:paraId="529F5FFA"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第九課表演中的即興</w:t>
            </w:r>
          </w:p>
          <w:p w14:paraId="4731DCF3" w14:textId="77777777" w:rsidR="007E04C0" w:rsidRPr="00802333" w:rsidRDefault="007E04C0" w:rsidP="007E04C0">
            <w:pPr>
              <w:ind w:right="57"/>
              <w:jc w:val="center"/>
              <w:rPr>
                <w:rFonts w:ascii="標楷體" w:eastAsia="標楷體" w:hAnsi="標楷體"/>
                <w:sz w:val="20"/>
                <w:szCs w:val="20"/>
              </w:rPr>
            </w:pPr>
          </w:p>
          <w:p w14:paraId="5EF63C07"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第五課 有浪漫樂派真好</w:t>
            </w:r>
          </w:p>
          <w:p w14:paraId="2769CC02"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lastRenderedPageBreak/>
              <w:t>第一課 走入群眾的公共藝術</w:t>
            </w:r>
          </w:p>
          <w:p w14:paraId="20C43F0C"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第九課表演中的即興</w:t>
            </w:r>
          </w:p>
          <w:p w14:paraId="23B36C6E" w14:textId="77777777" w:rsidR="007E04C0" w:rsidRPr="00802333" w:rsidRDefault="007E04C0" w:rsidP="007E04C0">
            <w:pPr>
              <w:ind w:right="57"/>
              <w:jc w:val="center"/>
              <w:rPr>
                <w:rFonts w:ascii="標楷體" w:eastAsia="標楷體" w:hAnsi="標楷體"/>
                <w:sz w:val="20"/>
                <w:szCs w:val="20"/>
              </w:rPr>
            </w:pPr>
          </w:p>
          <w:p w14:paraId="35536CDC"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第五課 有浪漫樂派真好</w:t>
            </w:r>
          </w:p>
          <w:p w14:paraId="5C8416E7"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第一課 走入群眾的公共藝術</w:t>
            </w:r>
          </w:p>
          <w:p w14:paraId="526F73BC"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第九課表演中的即興</w:t>
            </w:r>
          </w:p>
          <w:p w14:paraId="18B7C8A5" w14:textId="77777777" w:rsidR="007E04C0" w:rsidRPr="00802333" w:rsidRDefault="007E04C0" w:rsidP="007E04C0">
            <w:pPr>
              <w:ind w:right="57"/>
              <w:jc w:val="center"/>
              <w:rPr>
                <w:rFonts w:ascii="標楷體" w:eastAsia="標楷體" w:hAnsi="標楷體"/>
                <w:sz w:val="20"/>
                <w:szCs w:val="20"/>
              </w:rPr>
            </w:pPr>
          </w:p>
          <w:p w14:paraId="5D991125"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第五課 有浪漫樂派真好</w:t>
            </w:r>
          </w:p>
          <w:p w14:paraId="5433A2EA"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第一課 走入群眾的公共藝</w:t>
            </w:r>
            <w:r w:rsidRPr="00802333">
              <w:rPr>
                <w:rFonts w:ascii="標楷體" w:eastAsia="標楷體" w:hAnsi="標楷體" w:hint="eastAsia"/>
                <w:sz w:val="20"/>
                <w:szCs w:val="20"/>
              </w:rPr>
              <w:lastRenderedPageBreak/>
              <w:t>術</w:t>
            </w:r>
          </w:p>
          <w:p w14:paraId="5BFDC91E"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第九課表演中的即興</w:t>
            </w:r>
          </w:p>
          <w:p w14:paraId="32196322" w14:textId="77777777" w:rsidR="007E04C0" w:rsidRPr="00802333" w:rsidRDefault="007E04C0" w:rsidP="007E04C0">
            <w:pPr>
              <w:ind w:right="57"/>
              <w:jc w:val="center"/>
              <w:rPr>
                <w:rFonts w:ascii="標楷體" w:eastAsia="標楷體" w:hAnsi="標楷體"/>
                <w:sz w:val="20"/>
                <w:szCs w:val="20"/>
              </w:rPr>
            </w:pPr>
          </w:p>
          <w:p w14:paraId="12FCE406"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第六課 百變的電影之聲</w:t>
            </w:r>
          </w:p>
          <w:p w14:paraId="0AC47766"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第二課 藝版藝眼</w:t>
            </w:r>
          </w:p>
          <w:p w14:paraId="2E2546E4"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第十課中國舞蹈大觀園</w:t>
            </w:r>
          </w:p>
          <w:p w14:paraId="671D7390" w14:textId="77777777" w:rsidR="007E04C0" w:rsidRPr="00802333" w:rsidRDefault="007E04C0" w:rsidP="007E04C0">
            <w:pPr>
              <w:ind w:right="57"/>
              <w:jc w:val="center"/>
              <w:rPr>
                <w:rFonts w:ascii="標楷體" w:eastAsia="標楷體" w:hAnsi="標楷體"/>
                <w:sz w:val="20"/>
                <w:szCs w:val="20"/>
              </w:rPr>
            </w:pPr>
          </w:p>
          <w:p w14:paraId="6FE75A3D"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評量週</w:t>
            </w:r>
          </w:p>
          <w:p w14:paraId="197DCAD4"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第六課 百變的電影之聲</w:t>
            </w:r>
          </w:p>
          <w:p w14:paraId="09DAD374"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第二課 藝版藝眼</w:t>
            </w:r>
          </w:p>
          <w:p w14:paraId="2AEEB19B"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第十課中國舞蹈大觀園</w:t>
            </w:r>
          </w:p>
          <w:p w14:paraId="22203E15" w14:textId="77777777" w:rsidR="007E04C0" w:rsidRPr="00802333" w:rsidRDefault="007E04C0" w:rsidP="007E04C0">
            <w:pPr>
              <w:ind w:right="57"/>
              <w:jc w:val="center"/>
              <w:rPr>
                <w:rFonts w:ascii="標楷體" w:eastAsia="標楷體" w:hAnsi="標楷體"/>
                <w:sz w:val="20"/>
                <w:szCs w:val="20"/>
              </w:rPr>
            </w:pPr>
          </w:p>
          <w:p w14:paraId="49FA7D00"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 xml:space="preserve">第六課 </w:t>
            </w:r>
            <w:r w:rsidRPr="00802333">
              <w:rPr>
                <w:rFonts w:ascii="標楷體" w:eastAsia="標楷體" w:hAnsi="標楷體" w:hint="eastAsia"/>
                <w:sz w:val="20"/>
                <w:szCs w:val="20"/>
              </w:rPr>
              <w:lastRenderedPageBreak/>
              <w:t>百變的電影之聲</w:t>
            </w:r>
          </w:p>
          <w:p w14:paraId="299A4CE2"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第二課 藝版藝眼</w:t>
            </w:r>
          </w:p>
          <w:p w14:paraId="1F843273"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第十課中國舞蹈大觀園</w:t>
            </w:r>
          </w:p>
          <w:p w14:paraId="2D903008" w14:textId="77777777" w:rsidR="007E04C0" w:rsidRPr="00802333" w:rsidRDefault="007E04C0" w:rsidP="007E04C0">
            <w:pPr>
              <w:ind w:right="57"/>
              <w:jc w:val="center"/>
              <w:rPr>
                <w:rFonts w:ascii="標楷體" w:eastAsia="標楷體" w:hAnsi="標楷體"/>
                <w:sz w:val="20"/>
                <w:szCs w:val="20"/>
              </w:rPr>
            </w:pPr>
          </w:p>
          <w:p w14:paraId="0F8F7CF9"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第六課 百變的電影之聲</w:t>
            </w:r>
          </w:p>
          <w:p w14:paraId="0EBA1CAD"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第二課 藝版藝眼</w:t>
            </w:r>
          </w:p>
          <w:p w14:paraId="14EABF83"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第十課中國舞蹈大觀園</w:t>
            </w:r>
          </w:p>
          <w:p w14:paraId="0CC1D3F1" w14:textId="77777777" w:rsidR="007E04C0" w:rsidRPr="00802333" w:rsidRDefault="007E04C0" w:rsidP="007E04C0">
            <w:pPr>
              <w:ind w:right="57"/>
              <w:jc w:val="center"/>
              <w:rPr>
                <w:rFonts w:ascii="標楷體" w:eastAsia="標楷體" w:hAnsi="標楷體"/>
                <w:sz w:val="20"/>
                <w:szCs w:val="20"/>
              </w:rPr>
            </w:pPr>
          </w:p>
          <w:p w14:paraId="02EC85BE"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第七課 福爾摩沙搖籃曲</w:t>
            </w:r>
          </w:p>
          <w:p w14:paraId="46D37E8C"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第三課 水墨畫的趣味</w:t>
            </w:r>
          </w:p>
          <w:p w14:paraId="3AAAA75D"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第十一課好戲開鑼</w:t>
            </w:r>
            <w:r w:rsidRPr="00802333">
              <w:rPr>
                <w:rFonts w:ascii="標楷體" w:eastAsia="標楷體" w:hAnsi="標楷體" w:hint="eastAsia"/>
                <w:sz w:val="20"/>
                <w:szCs w:val="20"/>
              </w:rPr>
              <w:lastRenderedPageBreak/>
              <w:t>現風華</w:t>
            </w:r>
          </w:p>
          <w:p w14:paraId="3FE377D9" w14:textId="77777777" w:rsidR="007E04C0" w:rsidRPr="00802333" w:rsidRDefault="007E04C0" w:rsidP="007E04C0">
            <w:pPr>
              <w:ind w:right="57"/>
              <w:jc w:val="center"/>
              <w:rPr>
                <w:rFonts w:ascii="標楷體" w:eastAsia="標楷體" w:hAnsi="標楷體"/>
                <w:sz w:val="20"/>
                <w:szCs w:val="20"/>
              </w:rPr>
            </w:pPr>
          </w:p>
          <w:p w14:paraId="14798A3D"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第七課 福爾摩沙搖籃曲</w:t>
            </w:r>
          </w:p>
          <w:p w14:paraId="15B907CD"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第三課 水墨畫的趣味</w:t>
            </w:r>
          </w:p>
          <w:p w14:paraId="766CFB71"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第十一課好戲開鑼現風華</w:t>
            </w:r>
          </w:p>
          <w:p w14:paraId="4DF71230" w14:textId="77777777" w:rsidR="007E04C0" w:rsidRPr="00802333" w:rsidRDefault="007E04C0" w:rsidP="007E04C0">
            <w:pPr>
              <w:ind w:right="57"/>
              <w:jc w:val="center"/>
              <w:rPr>
                <w:rFonts w:ascii="標楷體" w:eastAsia="標楷體" w:hAnsi="標楷體"/>
                <w:sz w:val="20"/>
                <w:szCs w:val="20"/>
              </w:rPr>
            </w:pPr>
          </w:p>
          <w:p w14:paraId="1A81AA42"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評量週</w:t>
            </w:r>
          </w:p>
          <w:p w14:paraId="7B6D7240"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第七課 福爾摩沙搖籃曲</w:t>
            </w:r>
          </w:p>
          <w:p w14:paraId="30C4FE02"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第三課 水墨畫的趣味</w:t>
            </w:r>
          </w:p>
          <w:p w14:paraId="105156D7"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第十一課好戲開鑼現風華</w:t>
            </w:r>
          </w:p>
          <w:p w14:paraId="1B7D2DDB" w14:textId="77777777" w:rsidR="007E04C0" w:rsidRPr="00802333" w:rsidRDefault="007E04C0" w:rsidP="007E04C0">
            <w:pPr>
              <w:ind w:right="57"/>
              <w:jc w:val="center"/>
              <w:rPr>
                <w:rFonts w:ascii="標楷體" w:eastAsia="標楷體" w:hAnsi="標楷體"/>
                <w:sz w:val="20"/>
                <w:szCs w:val="20"/>
              </w:rPr>
            </w:pPr>
          </w:p>
          <w:p w14:paraId="2C54E36E"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第七課 福爾摩沙</w:t>
            </w:r>
            <w:r w:rsidRPr="00802333">
              <w:rPr>
                <w:rFonts w:ascii="標楷體" w:eastAsia="標楷體" w:hAnsi="標楷體" w:hint="eastAsia"/>
                <w:sz w:val="20"/>
                <w:szCs w:val="20"/>
              </w:rPr>
              <w:lastRenderedPageBreak/>
              <w:t>搖籃曲</w:t>
            </w:r>
          </w:p>
          <w:p w14:paraId="4FA5C7A1"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第三課 水墨畫的趣味</w:t>
            </w:r>
          </w:p>
          <w:p w14:paraId="25E84F12"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第十一課好戲開鑼現風華</w:t>
            </w:r>
          </w:p>
          <w:p w14:paraId="5C2E2860" w14:textId="77777777" w:rsidR="007E04C0" w:rsidRPr="00802333" w:rsidRDefault="007E04C0" w:rsidP="007E04C0">
            <w:pPr>
              <w:ind w:right="57"/>
              <w:jc w:val="center"/>
              <w:rPr>
                <w:rFonts w:ascii="標楷體" w:eastAsia="標楷體" w:hAnsi="標楷體"/>
                <w:sz w:val="20"/>
                <w:szCs w:val="20"/>
              </w:rPr>
            </w:pPr>
          </w:p>
          <w:p w14:paraId="71CFC59C"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第八課 笙歌舞影劇藝堂</w:t>
            </w:r>
          </w:p>
          <w:p w14:paraId="4ADCF09A"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第四課 畫話</w:t>
            </w:r>
          </w:p>
          <w:p w14:paraId="19071266"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第十二課輕歌曼舞演故事</w:t>
            </w:r>
          </w:p>
          <w:p w14:paraId="3F598D59" w14:textId="77777777" w:rsidR="007E04C0" w:rsidRPr="00802333" w:rsidRDefault="007E04C0" w:rsidP="007E04C0">
            <w:pPr>
              <w:ind w:right="57"/>
              <w:jc w:val="center"/>
              <w:rPr>
                <w:rFonts w:ascii="標楷體" w:eastAsia="標楷體" w:hAnsi="標楷體"/>
                <w:sz w:val="20"/>
                <w:szCs w:val="20"/>
              </w:rPr>
            </w:pPr>
          </w:p>
          <w:p w14:paraId="6990754F"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第八課 笙歌舞影劇藝堂</w:t>
            </w:r>
          </w:p>
          <w:p w14:paraId="65F139B4"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第四課 畫話</w:t>
            </w:r>
          </w:p>
          <w:p w14:paraId="723F9EB5"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第十二課輕歌曼舞演故事</w:t>
            </w:r>
          </w:p>
          <w:p w14:paraId="0DB86A50" w14:textId="77777777" w:rsidR="007E04C0" w:rsidRPr="00802333" w:rsidRDefault="007E04C0" w:rsidP="007E04C0">
            <w:pPr>
              <w:ind w:right="57"/>
              <w:jc w:val="center"/>
              <w:rPr>
                <w:rFonts w:ascii="標楷體" w:eastAsia="標楷體" w:hAnsi="標楷體"/>
                <w:sz w:val="20"/>
                <w:szCs w:val="20"/>
              </w:rPr>
            </w:pPr>
          </w:p>
          <w:p w14:paraId="76D3298B"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第八課 笙歌舞影劇藝堂</w:t>
            </w:r>
          </w:p>
          <w:p w14:paraId="1DEDB954"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第四課 畫話</w:t>
            </w:r>
          </w:p>
          <w:p w14:paraId="43EB7A7F"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第十二課輕歌曼舞演故事</w:t>
            </w:r>
          </w:p>
          <w:p w14:paraId="3BC72FB5" w14:textId="77777777" w:rsidR="007E04C0" w:rsidRPr="00802333" w:rsidRDefault="007E04C0" w:rsidP="007E04C0">
            <w:pPr>
              <w:ind w:right="57"/>
              <w:jc w:val="center"/>
              <w:rPr>
                <w:rFonts w:ascii="標楷體" w:eastAsia="標楷體" w:hAnsi="標楷體"/>
                <w:sz w:val="20"/>
                <w:szCs w:val="20"/>
              </w:rPr>
            </w:pPr>
          </w:p>
          <w:p w14:paraId="637DF6DD"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第八課 笙歌舞影劇藝堂</w:t>
            </w:r>
          </w:p>
          <w:p w14:paraId="72745A64"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第四課 畫話</w:t>
            </w:r>
          </w:p>
          <w:p w14:paraId="74BCB3EC"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第十二課輕歌曼舞演故事</w:t>
            </w:r>
          </w:p>
          <w:p w14:paraId="064F5FD8" w14:textId="77777777" w:rsidR="007E04C0" w:rsidRPr="00802333" w:rsidRDefault="007E04C0" w:rsidP="007E04C0">
            <w:pPr>
              <w:ind w:right="57"/>
              <w:jc w:val="center"/>
              <w:rPr>
                <w:rFonts w:ascii="標楷體" w:eastAsia="標楷體" w:hAnsi="標楷體"/>
                <w:sz w:val="20"/>
                <w:szCs w:val="20"/>
              </w:rPr>
            </w:pPr>
          </w:p>
          <w:p w14:paraId="2E1CA5BB"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評量週一課 走入群眾的公共藝術(1)</w:t>
            </w:r>
          </w:p>
          <w:p w14:paraId="1C0EBC9F"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 xml:space="preserve">第五課 </w:t>
            </w:r>
            <w:r w:rsidRPr="00802333">
              <w:rPr>
                <w:rFonts w:ascii="標楷體" w:eastAsia="標楷體" w:hAnsi="標楷體" w:hint="eastAsia"/>
                <w:sz w:val="20"/>
                <w:szCs w:val="20"/>
              </w:rPr>
              <w:lastRenderedPageBreak/>
              <w:t>有浪漫樂派真好(1)</w:t>
            </w:r>
          </w:p>
          <w:p w14:paraId="030FC9AF" w14:textId="7C66D063" w:rsidR="007E04C0" w:rsidRPr="00802333" w:rsidRDefault="007E04C0" w:rsidP="007E04C0">
            <w:pPr>
              <w:jc w:val="both"/>
              <w:rPr>
                <w:rFonts w:eastAsia="標楷體"/>
              </w:rPr>
            </w:pPr>
            <w:r w:rsidRPr="00802333">
              <w:rPr>
                <w:rFonts w:ascii="標楷體" w:eastAsia="標楷體" w:hAnsi="標楷體" w:hint="eastAsia"/>
                <w:sz w:val="20"/>
                <w:szCs w:val="20"/>
              </w:rPr>
              <w:t xml:space="preserve">第九課 </w:t>
            </w:r>
            <w:r w:rsidRPr="00802333">
              <w:rPr>
                <w:rFonts w:ascii="標楷體" w:eastAsia="標楷體" w:hAnsi="標楷體" w:hint="eastAsia"/>
                <w:kern w:val="0"/>
                <w:sz w:val="20"/>
                <w:szCs w:val="20"/>
              </w:rPr>
              <w:t>表演中的即興</w:t>
            </w:r>
            <w:r w:rsidRPr="00802333">
              <w:rPr>
                <w:rFonts w:ascii="標楷體" w:eastAsia="標楷體" w:hAnsi="標楷體" w:hint="eastAsia"/>
                <w:sz w:val="20"/>
                <w:szCs w:val="20"/>
              </w:rPr>
              <w:t>(1) 【環境教育】</w:t>
            </w:r>
          </w:p>
        </w:tc>
        <w:tc>
          <w:tcPr>
            <w:tcW w:w="1134" w:type="dxa"/>
            <w:shd w:val="clear" w:color="auto" w:fill="FFFFFF"/>
          </w:tcPr>
          <w:p w14:paraId="6A96CBC7"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lastRenderedPageBreak/>
              <w:t>童軍：</w:t>
            </w:r>
            <w:r w:rsidRPr="00802333">
              <w:rPr>
                <w:rFonts w:ascii="Calibri" w:eastAsia="Calibri" w:hAnsi="Calibri" w:cs="Calibri"/>
              </w:rPr>
              <w:t>第一主題方位My Way第1單元方位快易通</w:t>
            </w:r>
          </w:p>
          <w:p w14:paraId="36148E80"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【戶外教育】</w:t>
            </w:r>
          </w:p>
          <w:p w14:paraId="4DAB8BFB"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家政：</w:t>
            </w:r>
            <w:r w:rsidRPr="00802333">
              <w:rPr>
                <w:rFonts w:ascii="Calibri" w:eastAsia="Calibri" w:hAnsi="Calibri" w:cs="Calibri"/>
              </w:rPr>
              <w:t>第三主題我們這一家第1單元家的足跡</w:t>
            </w:r>
          </w:p>
          <w:p w14:paraId="492600F6"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51FFC2F8"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5BE7899F"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輔導：</w:t>
            </w:r>
            <w:r w:rsidRPr="00802333">
              <w:rPr>
                <w:rFonts w:ascii="Calibri" w:eastAsia="Calibri" w:hAnsi="Calibri" w:cs="Calibri"/>
              </w:rPr>
              <w:t>第五主題「I」的進行式第1單元性別新「視」界</w:t>
            </w:r>
          </w:p>
          <w:p w14:paraId="5C977752"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w:t>
            </w:r>
            <w:r w:rsidRPr="00802333">
              <w:rPr>
                <w:rFonts w:ascii="標楷體" w:eastAsia="標楷體" w:hAnsi="標楷體" w:cs="標楷體"/>
              </w:rPr>
              <w:lastRenderedPageBreak/>
              <w:t>育】</w:t>
            </w:r>
          </w:p>
          <w:p w14:paraId="0FB8DD99" w14:textId="39C96778" w:rsidR="007E04C0" w:rsidRPr="00802333" w:rsidRDefault="007E04C0" w:rsidP="007E04C0">
            <w:pPr>
              <w:jc w:val="both"/>
              <w:rPr>
                <w:rFonts w:eastAsia="標楷體"/>
              </w:rPr>
            </w:pPr>
            <w:r w:rsidRPr="00802333">
              <w:rPr>
                <w:rFonts w:ascii="標楷體" w:eastAsia="標楷體" w:hAnsi="標楷體" w:cs="標楷體"/>
              </w:rPr>
              <w:t>【性別平等】</w:t>
            </w:r>
          </w:p>
        </w:tc>
        <w:tc>
          <w:tcPr>
            <w:tcW w:w="1134" w:type="dxa"/>
            <w:shd w:val="clear" w:color="auto" w:fill="FFFFFF"/>
            <w:vAlign w:val="center"/>
          </w:tcPr>
          <w:p w14:paraId="477170C8"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第四冊第4章進階程式設計(2)</w:t>
            </w:r>
          </w:p>
          <w:p w14:paraId="66008FAE"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4-1模組化的概念</w:t>
            </w:r>
          </w:p>
          <w:p w14:paraId="3E94FD0C"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1. 認知科技人類、環境的影響。</w:t>
            </w:r>
          </w:p>
          <w:p w14:paraId="74BC9258"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2. 知道什麼是好的設計，什麼是壞的設計。</w:t>
            </w:r>
          </w:p>
          <w:p w14:paraId="51D57F54" w14:textId="77777777" w:rsidR="007E04C0" w:rsidRPr="00802333" w:rsidRDefault="007E04C0" w:rsidP="007E04C0">
            <w:pPr>
              <w:jc w:val="both"/>
              <w:rPr>
                <w:rFonts w:ascii="標楷體" w:eastAsia="標楷體" w:hAnsi="標楷體" w:cs="Arial"/>
                <w:kern w:val="0"/>
                <w:sz w:val="20"/>
                <w:szCs w:val="20"/>
              </w:rPr>
            </w:pPr>
            <w:r w:rsidRPr="00802333">
              <w:rPr>
                <w:rFonts w:ascii="標楷體" w:eastAsia="標楷體" w:hAnsi="標楷體" w:cs="Arial"/>
                <w:kern w:val="0"/>
                <w:sz w:val="20"/>
                <w:szCs w:val="20"/>
              </w:rPr>
              <w:t>3. 知道塑膠對環境的影響。</w:t>
            </w:r>
          </w:p>
          <w:p w14:paraId="241A38C5" w14:textId="77777777" w:rsidR="007E04C0" w:rsidRPr="00802333" w:rsidRDefault="007E04C0" w:rsidP="007E04C0">
            <w:pPr>
              <w:jc w:val="both"/>
              <w:rPr>
                <w:rFonts w:ascii="標楷體" w:eastAsia="標楷體" w:hAnsi="標楷體" w:cs="Arial"/>
                <w:kern w:val="0"/>
                <w:sz w:val="20"/>
                <w:szCs w:val="20"/>
              </w:rPr>
            </w:pPr>
          </w:p>
          <w:p w14:paraId="4219F1B4" w14:textId="72E90F6B" w:rsidR="007E04C0" w:rsidRPr="00802333" w:rsidRDefault="007E04C0" w:rsidP="007E04C0">
            <w:pPr>
              <w:jc w:val="both"/>
              <w:rPr>
                <w:rFonts w:eastAsia="標楷體"/>
              </w:rPr>
            </w:pPr>
            <w:r w:rsidRPr="00802333">
              <w:rPr>
                <w:rFonts w:eastAsia="標楷體" w:hint="eastAsia"/>
              </w:rPr>
              <w:t>課程說明</w:t>
            </w:r>
            <w:r w:rsidRPr="00802333">
              <w:rPr>
                <w:rFonts w:eastAsia="標楷體" w:hint="eastAsia"/>
              </w:rPr>
              <w:t>,</w:t>
            </w:r>
            <w:r w:rsidRPr="00802333">
              <w:rPr>
                <w:rFonts w:eastAsia="標楷體" w:hint="eastAsia"/>
              </w:rPr>
              <w:t>網路霸凌</w:t>
            </w:r>
          </w:p>
        </w:tc>
        <w:tc>
          <w:tcPr>
            <w:tcW w:w="992" w:type="dxa"/>
          </w:tcPr>
          <w:p w14:paraId="747D0D0E" w14:textId="77777777" w:rsidR="007E04C0" w:rsidRPr="00802333" w:rsidRDefault="007E04C0" w:rsidP="007E04C0">
            <w:pPr>
              <w:pStyle w:val="Web"/>
              <w:spacing w:before="0" w:beforeAutospacing="0" w:after="0" w:afterAutospacing="0"/>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w:t>
            </w:r>
            <w:r w:rsidRPr="00802333">
              <w:rPr>
                <w:rFonts w:asciiTheme="minorEastAsia" w:eastAsiaTheme="minorEastAsia" w:hAnsiTheme="minorEastAsia"/>
                <w:sz w:val="20"/>
                <w:szCs w:val="20"/>
              </w:rPr>
              <w:t>1-</w:t>
            </w:r>
            <w:r w:rsidRPr="00802333">
              <w:rPr>
                <w:rFonts w:asciiTheme="minorEastAsia" w:eastAsiaTheme="minorEastAsia" w:hAnsiTheme="minorEastAsia" w:hint="eastAsia"/>
                <w:sz w:val="20"/>
                <w:szCs w:val="20"/>
              </w:rPr>
              <w:t>1章</w:t>
            </w:r>
          </w:p>
          <w:p w14:paraId="7C6AD5E2" w14:textId="77777777" w:rsidR="007E04C0" w:rsidRPr="00802333" w:rsidRDefault="007E04C0" w:rsidP="007E04C0">
            <w:pPr>
              <w:pStyle w:val="Web"/>
              <w:spacing w:before="0" w:beforeAutospacing="0" w:after="0" w:afterAutospacing="0"/>
              <w:jc w:val="both"/>
              <w:rPr>
                <w:rFonts w:asciiTheme="minorEastAsia" w:eastAsiaTheme="minorEastAsia" w:hAnsiTheme="minorEastAsia" w:cs="新細明體"/>
                <w:sz w:val="20"/>
                <w:szCs w:val="20"/>
              </w:rPr>
            </w:pPr>
            <w:r w:rsidRPr="00802333">
              <w:rPr>
                <w:rFonts w:asciiTheme="minorEastAsia" w:eastAsiaTheme="minorEastAsia" w:hAnsiTheme="minorEastAsia" w:hint="eastAsia"/>
                <w:sz w:val="20"/>
                <w:szCs w:val="20"/>
              </w:rPr>
              <w:t>美妙的生命(2)</w:t>
            </w:r>
          </w:p>
          <w:p w14:paraId="299C2C6C" w14:textId="77777777" w:rsidR="007E04C0" w:rsidRPr="00802333" w:rsidRDefault="007E04C0" w:rsidP="007E04C0">
            <w:pPr>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第1</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2章</w:t>
            </w:r>
          </w:p>
          <w:p w14:paraId="676105AC" w14:textId="77777777" w:rsidR="007E04C0" w:rsidRPr="00802333" w:rsidRDefault="007E04C0" w:rsidP="007E04C0">
            <w:pPr>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生命的軌跡(1)</w:t>
            </w:r>
          </w:p>
          <w:p w14:paraId="785A5CEE" w14:textId="10237A8B" w:rsidR="007E04C0" w:rsidRPr="00802333" w:rsidRDefault="007E04C0" w:rsidP="007E04C0">
            <w:pPr>
              <w:jc w:val="both"/>
              <w:rPr>
                <w:rFonts w:eastAsia="標楷體"/>
              </w:rPr>
            </w:pPr>
            <w:r w:rsidRPr="00802333">
              <w:rPr>
                <w:rFonts w:hint="eastAsia"/>
                <w:sz w:val="20"/>
                <w:szCs w:val="20"/>
              </w:rPr>
              <w:t>【人權教育】</w:t>
            </w:r>
          </w:p>
        </w:tc>
      </w:tr>
      <w:tr w:rsidR="00802333" w:rsidRPr="00802333" w14:paraId="7F4D0D3D" w14:textId="77777777" w:rsidTr="00532A89">
        <w:trPr>
          <w:cantSplit/>
          <w:trHeight w:val="780"/>
          <w:jc w:val="center"/>
        </w:trPr>
        <w:tc>
          <w:tcPr>
            <w:tcW w:w="597" w:type="dxa"/>
            <w:gridSpan w:val="2"/>
            <w:vAlign w:val="center"/>
          </w:tcPr>
          <w:p w14:paraId="0CC0772A" w14:textId="44E78831" w:rsidR="007E04C0" w:rsidRPr="00802333" w:rsidRDefault="007E04C0" w:rsidP="007E04C0">
            <w:pPr>
              <w:jc w:val="center"/>
              <w:rPr>
                <w:rFonts w:eastAsia="標楷體"/>
              </w:rPr>
            </w:pPr>
            <w:r w:rsidRPr="00802333">
              <w:rPr>
                <w:rFonts w:eastAsia="標楷體" w:hint="eastAsia"/>
              </w:rPr>
              <w:lastRenderedPageBreak/>
              <w:t>2</w:t>
            </w:r>
          </w:p>
        </w:tc>
        <w:tc>
          <w:tcPr>
            <w:tcW w:w="672" w:type="dxa"/>
            <w:vAlign w:val="center"/>
          </w:tcPr>
          <w:p w14:paraId="0160A508" w14:textId="77777777" w:rsidR="007E04C0" w:rsidRPr="00802333" w:rsidRDefault="007E04C0" w:rsidP="007E04C0">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2/19~</w:t>
            </w:r>
          </w:p>
          <w:p w14:paraId="4EA82B92" w14:textId="73A7E697"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2/23</w:t>
            </w:r>
          </w:p>
        </w:tc>
        <w:tc>
          <w:tcPr>
            <w:tcW w:w="994" w:type="dxa"/>
            <w:gridSpan w:val="2"/>
            <w:vAlign w:val="center"/>
          </w:tcPr>
          <w:p w14:paraId="0B462206"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第一課余光中詩選</w:t>
            </w:r>
          </w:p>
          <w:p w14:paraId="1C94063D" w14:textId="77777777" w:rsidR="007E04C0" w:rsidRPr="00802333" w:rsidRDefault="007E04C0" w:rsidP="007E04C0">
            <w:r w:rsidRPr="00802333">
              <w:rPr>
                <w:rFonts w:ascii="標楷體" w:eastAsia="標楷體" w:hAnsi="標楷體" w:hint="eastAsia"/>
                <w:bCs/>
                <w:sz w:val="20"/>
                <w:szCs w:val="20"/>
              </w:rPr>
              <w:t>【環境教育】</w:t>
            </w:r>
          </w:p>
          <w:p w14:paraId="249C6B6A" w14:textId="75C025A1" w:rsidR="007E04C0" w:rsidRPr="00802333" w:rsidRDefault="007E04C0" w:rsidP="007E04C0">
            <w:pPr>
              <w:jc w:val="both"/>
              <w:rPr>
                <w:rFonts w:eastAsia="標楷體"/>
              </w:rPr>
            </w:pPr>
            <w:r w:rsidRPr="00802333">
              <w:rPr>
                <w:rFonts w:ascii="標楷體" w:eastAsia="標楷體" w:hAnsi="標楷體" w:hint="eastAsia"/>
                <w:bCs/>
                <w:sz w:val="20"/>
                <w:szCs w:val="20"/>
              </w:rPr>
              <w:t>【戶外教育】</w:t>
            </w:r>
          </w:p>
        </w:tc>
        <w:tc>
          <w:tcPr>
            <w:tcW w:w="993" w:type="dxa"/>
          </w:tcPr>
          <w:p w14:paraId="5A2665F6"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L1 The Coat Is Lighter Than the Jacket</w:t>
            </w:r>
          </w:p>
          <w:p w14:paraId="1FD18026" w14:textId="0E2272B3" w:rsidR="007E04C0" w:rsidRPr="00802333" w:rsidRDefault="007E04C0" w:rsidP="007E04C0">
            <w:pPr>
              <w:jc w:val="both"/>
              <w:rPr>
                <w:rFonts w:eastAsia="標楷體"/>
              </w:rPr>
            </w:pPr>
            <w:r w:rsidRPr="00802333">
              <w:rPr>
                <w:rFonts w:ascii="標楷體" w:eastAsia="標楷體" w:hAnsi="標楷體" w:hint="eastAsia"/>
                <w:sz w:val="22"/>
                <w:szCs w:val="22"/>
              </w:rPr>
              <w:t>【環境教育】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7FB27E2A" w14:textId="77777777" w:rsidR="007E04C0" w:rsidRPr="00802333" w:rsidRDefault="007E04C0" w:rsidP="007E04C0">
            <w:pPr>
              <w:rPr>
                <w:rFonts w:ascii="標楷體" w:eastAsia="標楷體" w:hAnsi="標楷體"/>
              </w:rPr>
            </w:pPr>
            <w:r w:rsidRPr="00802333">
              <w:rPr>
                <w:rFonts w:ascii="標楷體" w:eastAsia="標楷體" w:hAnsi="標楷體" w:hint="eastAsia"/>
              </w:rPr>
              <w:t>一、人生的向望 1.人生逐位會開花</w:t>
            </w:r>
          </w:p>
          <w:p w14:paraId="7D9F1C8C" w14:textId="77777777" w:rsidR="007E04C0" w:rsidRPr="00802333" w:rsidRDefault="007E04C0" w:rsidP="007E04C0">
            <w:pPr>
              <w:rPr>
                <w:rFonts w:ascii="標楷體" w:eastAsia="標楷體" w:hAnsi="標楷體" w:cs="標楷體"/>
              </w:rPr>
            </w:pPr>
            <w:r w:rsidRPr="00802333">
              <w:rPr>
                <w:rFonts w:ascii="標楷體" w:eastAsia="標楷體" w:hAnsi="標楷體" w:cs="標楷體"/>
              </w:rPr>
              <w:t>【品德教育】</w:t>
            </w:r>
          </w:p>
          <w:p w14:paraId="432E05F3" w14:textId="5C171A79" w:rsidR="007E04C0" w:rsidRPr="00802333" w:rsidRDefault="007E04C0" w:rsidP="007E04C0">
            <w:pPr>
              <w:jc w:val="both"/>
              <w:rPr>
                <w:rFonts w:eastAsia="標楷體"/>
              </w:rPr>
            </w:pPr>
            <w:r w:rsidRPr="00802333">
              <w:rPr>
                <w:rFonts w:ascii="標楷體" w:eastAsia="標楷體" w:hAnsi="標楷體" w:cs="標楷體"/>
              </w:rPr>
              <w:t>【生命教育】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0C09876C" w14:textId="77777777" w:rsidR="007E04C0" w:rsidRPr="00802333" w:rsidRDefault="007E04C0" w:rsidP="007E04C0">
            <w:pPr>
              <w:spacing w:line="0" w:lineRule="atLeast"/>
              <w:rPr>
                <w:rFonts w:ascii="標楷體" w:eastAsia="標楷體" w:hAnsi="標楷體" w:cs="新細明體-ExtB"/>
              </w:rPr>
            </w:pPr>
            <w:r w:rsidRPr="00802333">
              <w:rPr>
                <w:rFonts w:ascii="標楷體" w:eastAsia="標楷體" w:hAnsi="標楷體" w:hint="eastAsia"/>
              </w:rPr>
              <w:t>一、遶尞个所在1.阿公同</w:t>
            </w:r>
            <w:r w:rsidRPr="00802333">
              <w:rPr>
                <w:rFonts w:ascii="標楷體" w:eastAsia="標楷體" w:hAnsi="標楷體"/>
              </w:rPr>
              <w:t>(摎)</w:t>
            </w:r>
            <w:r w:rsidRPr="00802333">
              <w:rPr>
                <w:rFonts w:ascii="新細明體-ExtB" w:eastAsia="新細明體-ExtB" w:hAnsi="新細明體-ExtB" w:cs="新細明體-ExtB" w:hint="eastAsia"/>
              </w:rPr>
              <w:t>𠊎</w:t>
            </w:r>
          </w:p>
          <w:p w14:paraId="57A71471" w14:textId="649D0409" w:rsidR="007E04C0" w:rsidRPr="00802333" w:rsidRDefault="007E04C0" w:rsidP="007E04C0">
            <w:pPr>
              <w:jc w:val="both"/>
              <w:rPr>
                <w:rFonts w:eastAsia="標楷體"/>
              </w:rPr>
            </w:pPr>
            <w:r w:rsidRPr="00802333">
              <w:rPr>
                <w:rFonts w:ascii="標楷體" w:eastAsia="標楷體" w:hAnsi="標楷體"/>
              </w:rPr>
              <w:t>【環境教育】</w:t>
            </w:r>
          </w:p>
        </w:tc>
        <w:tc>
          <w:tcPr>
            <w:tcW w:w="851" w:type="dxa"/>
          </w:tcPr>
          <w:p w14:paraId="3FC812BC" w14:textId="77777777" w:rsidR="007E04C0" w:rsidRPr="00802333" w:rsidRDefault="007E04C0" w:rsidP="007E04C0">
            <w:pPr>
              <w:jc w:val="both"/>
              <w:rPr>
                <w:rFonts w:eastAsia="標楷體"/>
              </w:rPr>
            </w:pPr>
          </w:p>
        </w:tc>
        <w:tc>
          <w:tcPr>
            <w:tcW w:w="1134" w:type="dxa"/>
          </w:tcPr>
          <w:p w14:paraId="0C3DF1E1"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元一</w:t>
            </w:r>
          </w:p>
          <w:p w14:paraId="3F75058D" w14:textId="77777777" w:rsidR="007E04C0" w:rsidRPr="00802333" w:rsidRDefault="007E04C0" w:rsidP="007E04C0">
            <w:pPr>
              <w:rPr>
                <w:rFonts w:ascii="標楷體" w:eastAsia="標楷體" w:hAnsi="標楷體"/>
                <w:bCs/>
              </w:rPr>
            </w:pPr>
            <w:r w:rsidRPr="00802333">
              <w:rPr>
                <w:rFonts w:eastAsia="標楷體" w:hint="eastAsia"/>
              </w:rPr>
              <w:t>奶奶的狗狗懂手語</w:t>
            </w:r>
            <w:r w:rsidRPr="00802333">
              <w:rPr>
                <w:rFonts w:ascii="標楷體" w:eastAsia="標楷體" w:hAnsi="標楷體" w:hint="eastAsia"/>
                <w:bCs/>
              </w:rPr>
              <w:t>【生命教育】</w:t>
            </w:r>
          </w:p>
          <w:p w14:paraId="79838E69" w14:textId="77777777" w:rsidR="007E04C0" w:rsidRPr="00802333" w:rsidRDefault="007E04C0" w:rsidP="007E04C0">
            <w:pPr>
              <w:jc w:val="both"/>
              <w:rPr>
                <w:rFonts w:eastAsia="標楷體"/>
              </w:rPr>
            </w:pPr>
          </w:p>
        </w:tc>
        <w:tc>
          <w:tcPr>
            <w:tcW w:w="1134" w:type="dxa"/>
            <w:vAlign w:val="center"/>
          </w:tcPr>
          <w:p w14:paraId="5B41B07A"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第1章　數列與級數</w:t>
            </w:r>
          </w:p>
          <w:p w14:paraId="021C0E31"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 xml:space="preserve">1-1　</w:t>
            </w:r>
          </w:p>
          <w:p w14:paraId="0959276D"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認識數列與等差數列</w:t>
            </w:r>
          </w:p>
          <w:p w14:paraId="3C4A27DD" w14:textId="77777777" w:rsidR="007E04C0" w:rsidRPr="00802333" w:rsidRDefault="007E04C0" w:rsidP="007E04C0">
            <w:r w:rsidRPr="00802333">
              <w:rPr>
                <w:rFonts w:ascii="標楷體" w:eastAsia="標楷體" w:hAnsi="標楷體" w:hint="eastAsia"/>
                <w:bCs/>
                <w:sz w:val="20"/>
                <w:szCs w:val="20"/>
              </w:rPr>
              <w:t>【閱讀素養教育】</w:t>
            </w:r>
          </w:p>
          <w:p w14:paraId="03E81AA7" w14:textId="77777777" w:rsidR="007E04C0" w:rsidRPr="00802333" w:rsidRDefault="007E04C0" w:rsidP="007E04C0">
            <w:r w:rsidRPr="00802333">
              <w:rPr>
                <w:rFonts w:ascii="標楷體" w:eastAsia="標楷體" w:hAnsi="標楷體" w:hint="eastAsia"/>
                <w:bCs/>
                <w:sz w:val="20"/>
                <w:szCs w:val="20"/>
              </w:rPr>
              <w:t>【品德教育】</w:t>
            </w:r>
          </w:p>
          <w:p w14:paraId="46FB435C" w14:textId="7A5326E5" w:rsidR="007E04C0" w:rsidRPr="00802333" w:rsidRDefault="007E04C0" w:rsidP="007E04C0">
            <w:pPr>
              <w:jc w:val="both"/>
              <w:rPr>
                <w:rFonts w:eastAsia="標楷體"/>
              </w:rPr>
            </w:pPr>
            <w:r w:rsidRPr="00802333">
              <w:rPr>
                <w:rFonts w:ascii="標楷體" w:eastAsia="標楷體" w:hAnsi="標楷體" w:hint="eastAsia"/>
                <w:bCs/>
                <w:sz w:val="20"/>
                <w:szCs w:val="20"/>
              </w:rPr>
              <w:t>【生命教育】</w:t>
            </w:r>
          </w:p>
        </w:tc>
        <w:tc>
          <w:tcPr>
            <w:tcW w:w="992" w:type="dxa"/>
          </w:tcPr>
          <w:p w14:paraId="62CC8731" w14:textId="77777777" w:rsidR="007E04C0" w:rsidRPr="00802333" w:rsidRDefault="007E04C0" w:rsidP="007E04C0">
            <w:pPr>
              <w:rPr>
                <w:rFonts w:ascii="標楷體" w:eastAsia="標楷體" w:hAnsi="標楷體"/>
              </w:rPr>
            </w:pPr>
            <w:r w:rsidRPr="00802333">
              <w:rPr>
                <w:rFonts w:ascii="標楷體" w:eastAsia="標楷體" w:hAnsi="標楷體" w:hint="eastAsia"/>
              </w:rPr>
              <w:t>第一篇 第一章 東北亞的自然環境與文化</w:t>
            </w:r>
          </w:p>
          <w:p w14:paraId="5B6B5B95" w14:textId="77777777" w:rsidR="007E04C0" w:rsidRPr="00802333" w:rsidRDefault="007E04C0" w:rsidP="007E04C0">
            <w:pPr>
              <w:ind w:right="57"/>
              <w:rPr>
                <w:rFonts w:ascii="標楷體" w:eastAsia="標楷體" w:hAnsi="標楷體"/>
              </w:rPr>
            </w:pPr>
            <w:r w:rsidRPr="00802333">
              <w:rPr>
                <w:rFonts w:ascii="標楷體" w:eastAsia="標楷體" w:hAnsi="標楷體" w:hint="eastAsia"/>
              </w:rPr>
              <w:t>第二篇 第一章 中華民國的建立</w:t>
            </w:r>
          </w:p>
          <w:p w14:paraId="30540BF2" w14:textId="40A55BD7" w:rsidR="007E04C0" w:rsidRPr="00802333" w:rsidRDefault="007E04C0" w:rsidP="007E04C0">
            <w:pPr>
              <w:jc w:val="both"/>
              <w:rPr>
                <w:rFonts w:eastAsia="標楷體"/>
              </w:rPr>
            </w:pPr>
            <w:r w:rsidRPr="00802333">
              <w:rPr>
                <w:rFonts w:ascii="標楷體" w:eastAsia="標楷體" w:hAnsi="標楷體" w:hint="eastAsia"/>
              </w:rPr>
              <w:t>第三篇 第一章 民法與契約【法治教育】</w:t>
            </w:r>
          </w:p>
        </w:tc>
        <w:tc>
          <w:tcPr>
            <w:tcW w:w="1134" w:type="dxa"/>
          </w:tcPr>
          <w:p w14:paraId="7235BA30"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1‧1質量守恆、1．2化學反應的微觀世界</w:t>
            </w:r>
          </w:p>
          <w:p w14:paraId="235B0F7E" w14:textId="1234C332" w:rsidR="007E04C0" w:rsidRPr="00802333" w:rsidRDefault="007E04C0" w:rsidP="007E04C0">
            <w:pPr>
              <w:jc w:val="both"/>
              <w:rPr>
                <w:rFonts w:eastAsia="標楷體"/>
              </w:rPr>
            </w:pPr>
            <w:r w:rsidRPr="00802333">
              <w:rPr>
                <w:rFonts w:ascii="標楷體" w:eastAsia="標楷體" w:hAnsi="標楷體" w:cs="標楷體"/>
              </w:rPr>
              <w:t>【科技教育】</w:t>
            </w:r>
          </w:p>
        </w:tc>
        <w:tc>
          <w:tcPr>
            <w:tcW w:w="992" w:type="dxa"/>
            <w:gridSpan w:val="2"/>
            <w:vAlign w:val="center"/>
          </w:tcPr>
          <w:p w14:paraId="0F5561C0"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第一課 走入群眾的公共藝術(1)</w:t>
            </w:r>
          </w:p>
          <w:p w14:paraId="5993B8EC"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第五課 有浪漫樂派真好(1)</w:t>
            </w:r>
          </w:p>
          <w:p w14:paraId="776E20AC" w14:textId="132A1C17" w:rsidR="007E04C0" w:rsidRPr="00802333" w:rsidRDefault="007E04C0" w:rsidP="007E04C0">
            <w:pPr>
              <w:jc w:val="both"/>
              <w:rPr>
                <w:rFonts w:eastAsia="標楷體"/>
              </w:rPr>
            </w:pPr>
            <w:r w:rsidRPr="00802333">
              <w:rPr>
                <w:rFonts w:ascii="標楷體" w:eastAsia="標楷體" w:hAnsi="標楷體" w:hint="eastAsia"/>
                <w:sz w:val="20"/>
                <w:szCs w:val="20"/>
              </w:rPr>
              <w:t xml:space="preserve">第九課 </w:t>
            </w:r>
            <w:r w:rsidRPr="00802333">
              <w:rPr>
                <w:rFonts w:ascii="標楷體" w:eastAsia="標楷體" w:hAnsi="標楷體" w:hint="eastAsia"/>
                <w:kern w:val="0"/>
                <w:sz w:val="20"/>
                <w:szCs w:val="20"/>
              </w:rPr>
              <w:t>表演中的即興</w:t>
            </w:r>
            <w:r w:rsidRPr="00802333">
              <w:rPr>
                <w:rFonts w:ascii="標楷體" w:eastAsia="標楷體" w:hAnsi="標楷體" w:hint="eastAsia"/>
                <w:sz w:val="20"/>
                <w:szCs w:val="20"/>
              </w:rPr>
              <w:t>(1) 【環境教育】</w:t>
            </w:r>
          </w:p>
        </w:tc>
        <w:tc>
          <w:tcPr>
            <w:tcW w:w="1134" w:type="dxa"/>
            <w:shd w:val="clear" w:color="auto" w:fill="FFFFFF"/>
          </w:tcPr>
          <w:p w14:paraId="7E9348E5"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第一主題方位My Way第1單元方位快易通</w:t>
            </w:r>
          </w:p>
          <w:p w14:paraId="73608561"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【戶外教育】</w:t>
            </w:r>
          </w:p>
          <w:p w14:paraId="58E9D4BF"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家政：</w:t>
            </w:r>
            <w:r w:rsidRPr="00802333">
              <w:rPr>
                <w:rFonts w:ascii="Calibri" w:eastAsia="Calibri" w:hAnsi="Calibri" w:cs="Calibri"/>
              </w:rPr>
              <w:t>第三主題我們這一家第1單元家的足跡</w:t>
            </w:r>
          </w:p>
          <w:p w14:paraId="1D937CA1"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3E20ECC7"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1028624A"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輔導：</w:t>
            </w:r>
            <w:r w:rsidRPr="00802333">
              <w:rPr>
                <w:rFonts w:ascii="Calibri" w:eastAsia="Calibri" w:hAnsi="Calibri" w:cs="Calibri"/>
              </w:rPr>
              <w:t>第五主題「I」的進行式第1單元性別新「視」界</w:t>
            </w:r>
          </w:p>
          <w:p w14:paraId="784F7C1C"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w:t>
            </w:r>
            <w:r w:rsidRPr="00802333">
              <w:rPr>
                <w:rFonts w:ascii="標楷體" w:eastAsia="標楷體" w:hAnsi="標楷體" w:cs="標楷體"/>
              </w:rPr>
              <w:lastRenderedPageBreak/>
              <w:t>育】</w:t>
            </w:r>
          </w:p>
          <w:p w14:paraId="56E866C3" w14:textId="1C59261A" w:rsidR="007E04C0" w:rsidRPr="00802333" w:rsidRDefault="007E04C0" w:rsidP="007E04C0">
            <w:pPr>
              <w:jc w:val="both"/>
              <w:rPr>
                <w:rFonts w:eastAsia="標楷體"/>
              </w:rPr>
            </w:pPr>
            <w:r w:rsidRPr="00802333">
              <w:rPr>
                <w:rFonts w:ascii="標楷體" w:eastAsia="標楷體" w:hAnsi="標楷體" w:cs="標楷體"/>
              </w:rPr>
              <w:t>【性別平等】</w:t>
            </w:r>
          </w:p>
        </w:tc>
        <w:tc>
          <w:tcPr>
            <w:tcW w:w="1134" w:type="dxa"/>
            <w:shd w:val="clear" w:color="auto" w:fill="FFFFFF"/>
            <w:vAlign w:val="center"/>
          </w:tcPr>
          <w:p w14:paraId="21340254"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第四冊第4章進階程式設計(2)</w:t>
            </w:r>
          </w:p>
          <w:p w14:paraId="634A081D"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4-2認識模組化程式設計</w:t>
            </w:r>
          </w:p>
          <w:p w14:paraId="2A261D56"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1. 知道什麼是綠色設計。</w:t>
            </w:r>
          </w:p>
          <w:p w14:paraId="1340317B"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2. 認識綠建築。</w:t>
            </w:r>
          </w:p>
          <w:p w14:paraId="20B6E8DE"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3. 認識環保3R。</w:t>
            </w:r>
          </w:p>
          <w:p w14:paraId="2410546F"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4. 認識好的設計必須從設計源頭開始改變。</w:t>
            </w:r>
          </w:p>
          <w:p w14:paraId="55BC2B2D" w14:textId="77777777" w:rsidR="007E04C0" w:rsidRPr="00802333" w:rsidRDefault="007E04C0" w:rsidP="007E04C0">
            <w:pPr>
              <w:jc w:val="both"/>
              <w:rPr>
                <w:rFonts w:ascii="標楷體" w:eastAsia="標楷體" w:hAnsi="標楷體" w:cs="Arial"/>
                <w:kern w:val="0"/>
                <w:sz w:val="20"/>
                <w:szCs w:val="20"/>
              </w:rPr>
            </w:pPr>
            <w:r w:rsidRPr="00802333">
              <w:rPr>
                <w:rFonts w:ascii="標楷體" w:eastAsia="標楷體" w:hAnsi="標楷體" w:cs="Arial"/>
                <w:kern w:val="0"/>
                <w:sz w:val="20"/>
                <w:szCs w:val="20"/>
              </w:rPr>
              <w:t>5. 認識「搖籃到搖籃」的設計理念。</w:t>
            </w:r>
          </w:p>
          <w:p w14:paraId="7815235D" w14:textId="77777777" w:rsidR="007E04C0" w:rsidRPr="00802333" w:rsidRDefault="007E04C0" w:rsidP="007E04C0">
            <w:pPr>
              <w:jc w:val="both"/>
              <w:rPr>
                <w:rFonts w:ascii="標楷體" w:eastAsia="標楷體" w:hAnsi="標楷體" w:cs="Arial"/>
                <w:kern w:val="0"/>
                <w:sz w:val="20"/>
                <w:szCs w:val="20"/>
              </w:rPr>
            </w:pPr>
          </w:p>
          <w:p w14:paraId="2CBB1F7B" w14:textId="780B6C4F" w:rsidR="007E04C0" w:rsidRPr="00802333" w:rsidRDefault="007E04C0" w:rsidP="007E04C0">
            <w:pPr>
              <w:jc w:val="both"/>
              <w:rPr>
                <w:rFonts w:eastAsia="標楷體"/>
              </w:rPr>
            </w:pPr>
            <w:r w:rsidRPr="00802333">
              <w:rPr>
                <w:rFonts w:eastAsia="標楷體" w:hint="eastAsia"/>
              </w:rPr>
              <w:t>網路交友與網路成癮</w:t>
            </w:r>
          </w:p>
        </w:tc>
        <w:tc>
          <w:tcPr>
            <w:tcW w:w="992" w:type="dxa"/>
          </w:tcPr>
          <w:p w14:paraId="3C20DEEB" w14:textId="77777777" w:rsidR="007E04C0" w:rsidRPr="00802333" w:rsidRDefault="007E04C0" w:rsidP="007E04C0">
            <w:pPr>
              <w:pStyle w:val="Web"/>
              <w:spacing w:before="0" w:beforeAutospacing="0" w:after="0" w:afterAutospacing="0"/>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第1</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2章</w:t>
            </w:r>
          </w:p>
          <w:p w14:paraId="5414AE98" w14:textId="77777777" w:rsidR="007E04C0" w:rsidRPr="00802333" w:rsidRDefault="007E04C0" w:rsidP="007E04C0">
            <w:pPr>
              <w:pStyle w:val="Web"/>
              <w:spacing w:before="0" w:beforeAutospacing="0" w:after="0" w:afterAutospacing="0"/>
              <w:jc w:val="both"/>
              <w:rPr>
                <w:rFonts w:asciiTheme="minorEastAsia" w:eastAsiaTheme="minorEastAsia" w:hAnsiTheme="minorEastAsia" w:cs="新細明體"/>
                <w:sz w:val="20"/>
                <w:szCs w:val="20"/>
              </w:rPr>
            </w:pPr>
            <w:r w:rsidRPr="00802333">
              <w:rPr>
                <w:rFonts w:asciiTheme="minorEastAsia" w:eastAsiaTheme="minorEastAsia" w:hAnsiTheme="minorEastAsia" w:hint="eastAsia"/>
                <w:sz w:val="20"/>
                <w:szCs w:val="20"/>
              </w:rPr>
              <w:t>生命的軌跡(1)</w:t>
            </w:r>
          </w:p>
          <w:p w14:paraId="387AD32A" w14:textId="77777777" w:rsidR="007E04C0" w:rsidRPr="00802333" w:rsidRDefault="007E04C0" w:rsidP="007E04C0">
            <w:pPr>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第3章</w:t>
            </w:r>
          </w:p>
          <w:p w14:paraId="5B03B2D8" w14:textId="77777777" w:rsidR="007E04C0" w:rsidRPr="00802333" w:rsidRDefault="007E04C0" w:rsidP="007E04C0">
            <w:pPr>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伴生命共老(2)</w:t>
            </w:r>
          </w:p>
          <w:p w14:paraId="37F0F856" w14:textId="77777777" w:rsidR="007E04C0" w:rsidRPr="00802333" w:rsidRDefault="007E04C0" w:rsidP="007E04C0">
            <w:pPr>
              <w:rPr>
                <w:sz w:val="20"/>
                <w:szCs w:val="20"/>
              </w:rPr>
            </w:pPr>
            <w:r w:rsidRPr="00802333">
              <w:rPr>
                <w:rFonts w:hint="eastAsia"/>
                <w:sz w:val="20"/>
                <w:szCs w:val="20"/>
              </w:rPr>
              <w:t>【生涯規劃】</w:t>
            </w:r>
          </w:p>
          <w:p w14:paraId="21B386F4" w14:textId="3273DC5A" w:rsidR="007E04C0" w:rsidRPr="00802333" w:rsidRDefault="007E04C0" w:rsidP="007E04C0">
            <w:pPr>
              <w:jc w:val="both"/>
              <w:rPr>
                <w:rFonts w:eastAsia="標楷體"/>
              </w:rPr>
            </w:pPr>
            <w:r w:rsidRPr="00802333">
              <w:rPr>
                <w:rFonts w:hint="eastAsia"/>
                <w:sz w:val="20"/>
                <w:szCs w:val="20"/>
              </w:rPr>
              <w:t>【生命教育】</w:t>
            </w:r>
          </w:p>
        </w:tc>
      </w:tr>
      <w:tr w:rsidR="00802333" w:rsidRPr="00802333" w14:paraId="786F28B2" w14:textId="77777777" w:rsidTr="00532A89">
        <w:trPr>
          <w:cantSplit/>
          <w:trHeight w:val="780"/>
          <w:jc w:val="center"/>
        </w:trPr>
        <w:tc>
          <w:tcPr>
            <w:tcW w:w="597" w:type="dxa"/>
            <w:gridSpan w:val="2"/>
            <w:vAlign w:val="center"/>
          </w:tcPr>
          <w:p w14:paraId="406D0561" w14:textId="677078AA" w:rsidR="007E04C0" w:rsidRPr="00802333" w:rsidRDefault="007E04C0" w:rsidP="007E04C0">
            <w:pPr>
              <w:jc w:val="center"/>
              <w:rPr>
                <w:rFonts w:eastAsia="標楷體"/>
              </w:rPr>
            </w:pPr>
            <w:r w:rsidRPr="00802333">
              <w:rPr>
                <w:rFonts w:eastAsia="標楷體"/>
              </w:rPr>
              <w:lastRenderedPageBreak/>
              <w:t>3</w:t>
            </w:r>
          </w:p>
        </w:tc>
        <w:tc>
          <w:tcPr>
            <w:tcW w:w="672" w:type="dxa"/>
            <w:vAlign w:val="center"/>
          </w:tcPr>
          <w:p w14:paraId="60D1F03E" w14:textId="77777777" w:rsidR="007E04C0" w:rsidRPr="00802333" w:rsidRDefault="007E04C0" w:rsidP="007E04C0">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2/26~</w:t>
            </w:r>
          </w:p>
          <w:p w14:paraId="31744251" w14:textId="70FA563C"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3/1</w:t>
            </w:r>
          </w:p>
        </w:tc>
        <w:tc>
          <w:tcPr>
            <w:tcW w:w="994" w:type="dxa"/>
            <w:gridSpan w:val="2"/>
            <w:vAlign w:val="center"/>
          </w:tcPr>
          <w:p w14:paraId="4ECB2239"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第二課木蘭詩</w:t>
            </w:r>
          </w:p>
          <w:p w14:paraId="61ECCA3C" w14:textId="77777777" w:rsidR="007E04C0" w:rsidRPr="00802333" w:rsidRDefault="007E04C0" w:rsidP="007E04C0">
            <w:r w:rsidRPr="00802333">
              <w:rPr>
                <w:rFonts w:ascii="標楷體" w:eastAsia="標楷體" w:hAnsi="標楷體" w:hint="eastAsia"/>
                <w:bCs/>
                <w:sz w:val="20"/>
                <w:szCs w:val="20"/>
              </w:rPr>
              <w:t>【家庭教育】</w:t>
            </w:r>
          </w:p>
          <w:p w14:paraId="54173E5B" w14:textId="77777777" w:rsidR="007E04C0" w:rsidRPr="00802333" w:rsidRDefault="007E04C0" w:rsidP="007E04C0">
            <w:r w:rsidRPr="00802333">
              <w:rPr>
                <w:rFonts w:ascii="標楷體" w:eastAsia="標楷體" w:hAnsi="標楷體" w:hint="eastAsia"/>
                <w:bCs/>
                <w:sz w:val="20"/>
                <w:szCs w:val="20"/>
              </w:rPr>
              <w:t>【性別平等教育】</w:t>
            </w:r>
          </w:p>
          <w:p w14:paraId="5420DC5D" w14:textId="1AC00BBE" w:rsidR="007E04C0" w:rsidRPr="00802333" w:rsidRDefault="007E04C0" w:rsidP="007E04C0">
            <w:pPr>
              <w:jc w:val="both"/>
              <w:rPr>
                <w:rFonts w:eastAsia="標楷體"/>
              </w:rPr>
            </w:pPr>
            <w:r w:rsidRPr="00802333">
              <w:rPr>
                <w:rFonts w:ascii="標楷體" w:eastAsia="標楷體" w:hAnsi="標楷體" w:hint="eastAsia"/>
                <w:bCs/>
                <w:sz w:val="20"/>
                <w:szCs w:val="20"/>
              </w:rPr>
              <w:t>【生涯規劃教育】</w:t>
            </w:r>
          </w:p>
        </w:tc>
        <w:tc>
          <w:tcPr>
            <w:tcW w:w="993" w:type="dxa"/>
          </w:tcPr>
          <w:p w14:paraId="5A96F8D2"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L1 The Coat Is Lighter Than the Jacket</w:t>
            </w:r>
          </w:p>
          <w:p w14:paraId="6CD4682D"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L2 This Must Be the Oldest Machine in Your Store</w:t>
            </w:r>
          </w:p>
          <w:p w14:paraId="2BAD8906"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【環境教育】</w:t>
            </w:r>
          </w:p>
          <w:p w14:paraId="0BB2CBCE" w14:textId="3B6E7CA1" w:rsidR="007E04C0" w:rsidRPr="00802333" w:rsidRDefault="007E04C0" w:rsidP="007E04C0">
            <w:pPr>
              <w:jc w:val="both"/>
              <w:rPr>
                <w:rFonts w:eastAsia="標楷體"/>
              </w:rPr>
            </w:pPr>
            <w:r w:rsidRPr="00802333">
              <w:rPr>
                <w:rFonts w:ascii="標楷體" w:eastAsia="標楷體" w:hAnsi="標楷體" w:hint="eastAsia"/>
                <w:sz w:val="22"/>
                <w:szCs w:val="22"/>
              </w:rPr>
              <w:t>【閱讀素養】</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7D5F7848" w14:textId="77777777" w:rsidR="007E04C0" w:rsidRPr="00802333" w:rsidRDefault="007E04C0" w:rsidP="007E04C0">
            <w:pPr>
              <w:rPr>
                <w:rFonts w:ascii="標楷體" w:eastAsia="標楷體" w:hAnsi="標楷體"/>
              </w:rPr>
            </w:pPr>
            <w:r w:rsidRPr="00802333">
              <w:rPr>
                <w:rFonts w:ascii="標楷體" w:eastAsia="標楷體" w:hAnsi="標楷體" w:hint="eastAsia"/>
              </w:rPr>
              <w:t>一、人生的向望 1.人生逐位會開花</w:t>
            </w:r>
          </w:p>
          <w:p w14:paraId="52966AAD" w14:textId="77777777" w:rsidR="007E04C0" w:rsidRPr="00802333" w:rsidRDefault="007E04C0" w:rsidP="007E04C0">
            <w:pPr>
              <w:rPr>
                <w:rFonts w:ascii="標楷體" w:eastAsia="標楷體" w:hAnsi="標楷體" w:cs="標楷體"/>
              </w:rPr>
            </w:pPr>
            <w:r w:rsidRPr="00802333">
              <w:rPr>
                <w:rFonts w:ascii="標楷體" w:eastAsia="標楷體" w:hAnsi="標楷體" w:cs="標楷體"/>
              </w:rPr>
              <w:t>【品德教育】</w:t>
            </w:r>
          </w:p>
          <w:p w14:paraId="65416684" w14:textId="6F8746E3" w:rsidR="007E04C0" w:rsidRPr="00802333" w:rsidRDefault="007E04C0" w:rsidP="007E04C0">
            <w:pPr>
              <w:jc w:val="both"/>
              <w:rPr>
                <w:rFonts w:eastAsia="標楷體"/>
              </w:rPr>
            </w:pPr>
            <w:r w:rsidRPr="00802333">
              <w:rPr>
                <w:rFonts w:ascii="標楷體" w:eastAsia="標楷體" w:hAnsi="標楷體" w:cs="標楷體"/>
              </w:rPr>
              <w:t>【生命教育】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76B0CA3F" w14:textId="77777777" w:rsidR="007E04C0" w:rsidRPr="00802333" w:rsidRDefault="007E04C0" w:rsidP="007E04C0">
            <w:pPr>
              <w:spacing w:line="0" w:lineRule="atLeast"/>
              <w:rPr>
                <w:rFonts w:ascii="標楷體" w:eastAsia="標楷體" w:hAnsi="標楷體" w:cs="新細明體-ExtB"/>
              </w:rPr>
            </w:pPr>
            <w:r w:rsidRPr="00802333">
              <w:rPr>
                <w:rFonts w:ascii="標楷體" w:eastAsia="標楷體" w:hAnsi="標楷體" w:hint="eastAsia"/>
              </w:rPr>
              <w:t>一、遶尞个所在</w:t>
            </w:r>
            <w:r w:rsidRPr="00802333">
              <w:rPr>
                <w:rFonts w:ascii="標楷體" w:eastAsia="標楷體" w:hAnsi="標楷體"/>
              </w:rPr>
              <w:t>2.</w:t>
            </w:r>
            <w:r w:rsidRPr="00802333">
              <w:rPr>
                <w:rFonts w:ascii="標楷體" w:eastAsia="標楷體" w:hAnsi="標楷體" w:hint="eastAsia"/>
              </w:rPr>
              <w:t>大武山成年禮</w:t>
            </w:r>
          </w:p>
          <w:p w14:paraId="1906B723" w14:textId="774BD230" w:rsidR="007E04C0" w:rsidRPr="00802333" w:rsidRDefault="007E04C0" w:rsidP="007E04C0">
            <w:pPr>
              <w:jc w:val="both"/>
              <w:rPr>
                <w:rFonts w:eastAsia="標楷體"/>
              </w:rPr>
            </w:pPr>
            <w:r w:rsidRPr="00802333">
              <w:rPr>
                <w:rFonts w:ascii="標楷體" w:eastAsia="標楷體" w:hAnsi="標楷體"/>
              </w:rPr>
              <w:t>【環境教育】</w:t>
            </w:r>
          </w:p>
        </w:tc>
        <w:tc>
          <w:tcPr>
            <w:tcW w:w="851" w:type="dxa"/>
          </w:tcPr>
          <w:p w14:paraId="31AC83BF" w14:textId="77777777" w:rsidR="007E04C0" w:rsidRPr="00802333" w:rsidRDefault="007E04C0" w:rsidP="007E04C0">
            <w:pPr>
              <w:jc w:val="both"/>
              <w:rPr>
                <w:rFonts w:eastAsia="標楷體"/>
              </w:rPr>
            </w:pPr>
          </w:p>
        </w:tc>
        <w:tc>
          <w:tcPr>
            <w:tcW w:w="1134" w:type="dxa"/>
          </w:tcPr>
          <w:p w14:paraId="660289E0"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元一</w:t>
            </w:r>
          </w:p>
          <w:p w14:paraId="0A703696" w14:textId="77777777" w:rsidR="007E04C0" w:rsidRPr="00802333" w:rsidRDefault="007E04C0" w:rsidP="007E04C0">
            <w:pPr>
              <w:rPr>
                <w:rFonts w:ascii="標楷體" w:eastAsia="標楷體" w:hAnsi="標楷體"/>
                <w:bCs/>
              </w:rPr>
            </w:pPr>
            <w:r w:rsidRPr="00802333">
              <w:rPr>
                <w:rFonts w:eastAsia="標楷體" w:hint="eastAsia"/>
              </w:rPr>
              <w:t>奶奶的狗狗懂手語</w:t>
            </w:r>
            <w:r w:rsidRPr="00802333">
              <w:rPr>
                <w:rFonts w:ascii="標楷體" w:eastAsia="標楷體" w:hAnsi="標楷體" w:hint="eastAsia"/>
                <w:bCs/>
              </w:rPr>
              <w:t>【生命教育】</w:t>
            </w:r>
          </w:p>
          <w:p w14:paraId="4246FB8C" w14:textId="77777777" w:rsidR="007E04C0" w:rsidRPr="00802333" w:rsidRDefault="007E04C0" w:rsidP="007E04C0">
            <w:pPr>
              <w:jc w:val="both"/>
              <w:rPr>
                <w:rFonts w:eastAsia="標楷體"/>
              </w:rPr>
            </w:pPr>
          </w:p>
        </w:tc>
        <w:tc>
          <w:tcPr>
            <w:tcW w:w="1134" w:type="dxa"/>
            <w:vAlign w:val="center"/>
          </w:tcPr>
          <w:p w14:paraId="6308222A"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第1章　數列與級數</w:t>
            </w:r>
          </w:p>
          <w:p w14:paraId="4A139294"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 xml:space="preserve">1-2　</w:t>
            </w:r>
          </w:p>
          <w:p w14:paraId="6BEB1220"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等差級數</w:t>
            </w:r>
          </w:p>
          <w:p w14:paraId="34235814" w14:textId="77777777" w:rsidR="007E04C0" w:rsidRPr="00802333" w:rsidRDefault="007E04C0" w:rsidP="007E04C0">
            <w:r w:rsidRPr="00802333">
              <w:rPr>
                <w:rFonts w:ascii="標楷體" w:eastAsia="標楷體" w:hAnsi="標楷體" w:hint="eastAsia"/>
                <w:bCs/>
                <w:sz w:val="20"/>
                <w:szCs w:val="20"/>
              </w:rPr>
              <w:t>【閱讀素養教育】</w:t>
            </w:r>
          </w:p>
          <w:p w14:paraId="382CF670" w14:textId="4AF6B3E2" w:rsidR="007E04C0" w:rsidRPr="00802333" w:rsidRDefault="007E04C0" w:rsidP="007E04C0">
            <w:pPr>
              <w:jc w:val="both"/>
              <w:rPr>
                <w:rFonts w:eastAsia="標楷體"/>
              </w:rPr>
            </w:pPr>
            <w:r w:rsidRPr="00802333">
              <w:rPr>
                <w:rFonts w:ascii="標楷體" w:eastAsia="標楷體" w:hAnsi="標楷體" w:hint="eastAsia"/>
                <w:bCs/>
                <w:sz w:val="20"/>
                <w:szCs w:val="20"/>
              </w:rPr>
              <w:t>【品德教育】</w:t>
            </w:r>
          </w:p>
        </w:tc>
        <w:tc>
          <w:tcPr>
            <w:tcW w:w="992" w:type="dxa"/>
          </w:tcPr>
          <w:p w14:paraId="22C1127C" w14:textId="77777777" w:rsidR="007E04C0" w:rsidRPr="00802333" w:rsidRDefault="007E04C0" w:rsidP="007E04C0">
            <w:pPr>
              <w:rPr>
                <w:rFonts w:ascii="標楷體" w:eastAsia="標楷體" w:hAnsi="標楷體"/>
              </w:rPr>
            </w:pPr>
            <w:r w:rsidRPr="00802333">
              <w:rPr>
                <w:rFonts w:ascii="標楷體" w:eastAsia="標楷體" w:hAnsi="標楷體" w:hint="eastAsia"/>
              </w:rPr>
              <w:t>第一篇 第一章 東北亞的自然環境與文化</w:t>
            </w:r>
          </w:p>
          <w:p w14:paraId="63EEEE8B" w14:textId="77777777" w:rsidR="007E04C0" w:rsidRPr="00802333" w:rsidRDefault="007E04C0" w:rsidP="007E04C0">
            <w:pPr>
              <w:ind w:right="57"/>
              <w:rPr>
                <w:rFonts w:ascii="標楷體" w:eastAsia="標楷體" w:hAnsi="標楷體"/>
              </w:rPr>
            </w:pPr>
            <w:r w:rsidRPr="00802333">
              <w:rPr>
                <w:rFonts w:ascii="標楷體" w:eastAsia="標楷體" w:hAnsi="標楷體" w:hint="eastAsia"/>
              </w:rPr>
              <w:t>第二篇 第一章 中華民國的建立</w:t>
            </w:r>
          </w:p>
          <w:p w14:paraId="2FF6F297" w14:textId="60423FFB" w:rsidR="007E04C0" w:rsidRPr="00802333" w:rsidRDefault="007E04C0" w:rsidP="007E04C0">
            <w:pPr>
              <w:jc w:val="both"/>
              <w:rPr>
                <w:rFonts w:eastAsia="標楷體"/>
              </w:rPr>
            </w:pPr>
            <w:r w:rsidRPr="00802333">
              <w:rPr>
                <w:rFonts w:ascii="標楷體" w:eastAsia="標楷體" w:hAnsi="標楷體" w:hint="eastAsia"/>
              </w:rPr>
              <w:t>第三篇 第一章 民法與契約【法治教育】</w:t>
            </w:r>
          </w:p>
        </w:tc>
        <w:tc>
          <w:tcPr>
            <w:tcW w:w="1134" w:type="dxa"/>
          </w:tcPr>
          <w:p w14:paraId="0D30FD1B"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1．2化學反應的微觀世界、2．1氧化反應</w:t>
            </w:r>
          </w:p>
          <w:p w14:paraId="2FC564C5" w14:textId="2B6AA12B" w:rsidR="007E04C0" w:rsidRPr="00802333" w:rsidRDefault="007E04C0" w:rsidP="007E04C0">
            <w:pPr>
              <w:jc w:val="both"/>
              <w:rPr>
                <w:rFonts w:eastAsia="標楷體"/>
              </w:rPr>
            </w:pPr>
            <w:r w:rsidRPr="00802333">
              <w:rPr>
                <w:rFonts w:ascii="標楷體" w:eastAsia="標楷體" w:hAnsi="標楷體" w:cs="標楷體"/>
              </w:rPr>
              <w:t>【科技教育】</w:t>
            </w:r>
          </w:p>
        </w:tc>
        <w:tc>
          <w:tcPr>
            <w:tcW w:w="992" w:type="dxa"/>
            <w:gridSpan w:val="2"/>
            <w:vAlign w:val="center"/>
          </w:tcPr>
          <w:p w14:paraId="5184567A"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第一課 走入群眾的公共藝術(1)</w:t>
            </w:r>
          </w:p>
          <w:p w14:paraId="5CF66208"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第五課 有浪漫樂派真好(1)</w:t>
            </w:r>
          </w:p>
          <w:p w14:paraId="42B7B235" w14:textId="731BB355" w:rsidR="007E04C0" w:rsidRPr="00802333" w:rsidRDefault="007E04C0" w:rsidP="007E04C0">
            <w:pPr>
              <w:jc w:val="both"/>
              <w:rPr>
                <w:rFonts w:eastAsia="標楷體"/>
              </w:rPr>
            </w:pPr>
            <w:r w:rsidRPr="00802333">
              <w:rPr>
                <w:rFonts w:ascii="標楷體" w:eastAsia="標楷體" w:hAnsi="標楷體" w:hint="eastAsia"/>
                <w:sz w:val="20"/>
                <w:szCs w:val="20"/>
              </w:rPr>
              <w:t xml:space="preserve">第九課 </w:t>
            </w:r>
            <w:r w:rsidRPr="00802333">
              <w:rPr>
                <w:rFonts w:ascii="標楷體" w:eastAsia="標楷體" w:hAnsi="標楷體" w:hint="eastAsia"/>
                <w:kern w:val="0"/>
                <w:sz w:val="20"/>
                <w:szCs w:val="20"/>
              </w:rPr>
              <w:t>表演中的即興</w:t>
            </w:r>
            <w:r w:rsidRPr="00802333">
              <w:rPr>
                <w:rFonts w:ascii="標楷體" w:eastAsia="標楷體" w:hAnsi="標楷體" w:hint="eastAsia"/>
                <w:sz w:val="20"/>
                <w:szCs w:val="20"/>
              </w:rPr>
              <w:t>(1) 【環境教育】</w:t>
            </w:r>
          </w:p>
        </w:tc>
        <w:tc>
          <w:tcPr>
            <w:tcW w:w="1134" w:type="dxa"/>
            <w:shd w:val="clear" w:color="auto" w:fill="FFFFFF"/>
          </w:tcPr>
          <w:p w14:paraId="23176487"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第一主題方位My Way第1單元方位快易通</w:t>
            </w:r>
          </w:p>
          <w:p w14:paraId="5378418B"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【戶外教育】</w:t>
            </w:r>
          </w:p>
          <w:p w14:paraId="47775BAB"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家政：</w:t>
            </w:r>
            <w:r w:rsidRPr="00802333">
              <w:rPr>
                <w:rFonts w:ascii="Calibri" w:eastAsia="Calibri" w:hAnsi="Calibri" w:cs="Calibri"/>
              </w:rPr>
              <w:t>第三主題我們這一家第1單元家的足跡</w:t>
            </w:r>
          </w:p>
          <w:p w14:paraId="490497B9"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503D5D90"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5D3B307B"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輔導：</w:t>
            </w:r>
            <w:r w:rsidRPr="00802333">
              <w:rPr>
                <w:rFonts w:ascii="Calibri" w:eastAsia="Calibri" w:hAnsi="Calibri" w:cs="Calibri"/>
              </w:rPr>
              <w:t>第五主題「I」的進行式第2單元愛的時光隧道</w:t>
            </w:r>
          </w:p>
          <w:p w14:paraId="42BFD05A"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1C3C7086" w14:textId="53A8D53A" w:rsidR="007E04C0" w:rsidRPr="00802333" w:rsidRDefault="007E04C0" w:rsidP="007E04C0">
            <w:pPr>
              <w:jc w:val="both"/>
              <w:rPr>
                <w:rFonts w:eastAsia="標楷體"/>
              </w:rPr>
            </w:pPr>
            <w:r w:rsidRPr="00802333">
              <w:rPr>
                <w:rFonts w:ascii="標楷體" w:eastAsia="標楷體" w:hAnsi="標楷體" w:cs="標楷體"/>
              </w:rPr>
              <w:lastRenderedPageBreak/>
              <w:t>【性別平等】</w:t>
            </w:r>
          </w:p>
        </w:tc>
        <w:tc>
          <w:tcPr>
            <w:tcW w:w="1134" w:type="dxa"/>
            <w:shd w:val="clear" w:color="auto" w:fill="FFFFFF"/>
            <w:vAlign w:val="center"/>
          </w:tcPr>
          <w:p w14:paraId="5A589E5E"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第四冊第4章進階程式設計(2)</w:t>
            </w:r>
          </w:p>
          <w:p w14:paraId="14C0632E"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4-2認識模組化程式設計</w:t>
            </w:r>
          </w:p>
          <w:p w14:paraId="33A985D2"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1. 說明活動目標。</w:t>
            </w:r>
          </w:p>
          <w:p w14:paraId="097FA647"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2. 介紹各種發電方式。</w:t>
            </w:r>
          </w:p>
          <w:p w14:paraId="614414DA" w14:textId="77777777" w:rsidR="007E04C0" w:rsidRPr="00802333" w:rsidRDefault="007E04C0" w:rsidP="007E04C0">
            <w:pPr>
              <w:jc w:val="both"/>
              <w:rPr>
                <w:rFonts w:ascii="標楷體" w:eastAsia="標楷體" w:hAnsi="標楷體" w:cs="Arial"/>
                <w:kern w:val="0"/>
                <w:sz w:val="20"/>
                <w:szCs w:val="20"/>
              </w:rPr>
            </w:pPr>
            <w:r w:rsidRPr="00802333">
              <w:rPr>
                <w:rFonts w:ascii="標楷體" w:eastAsia="標楷體" w:hAnsi="標楷體" w:cs="Arial"/>
                <w:kern w:val="0"/>
                <w:sz w:val="20"/>
                <w:szCs w:val="20"/>
              </w:rPr>
              <w:t>3. 思考何種能源的選擇對環境的影響。</w:t>
            </w:r>
          </w:p>
          <w:p w14:paraId="061B9978" w14:textId="77777777" w:rsidR="007E04C0" w:rsidRPr="00802333" w:rsidRDefault="007E04C0" w:rsidP="007E04C0">
            <w:pPr>
              <w:jc w:val="both"/>
              <w:rPr>
                <w:rFonts w:ascii="標楷體" w:eastAsia="標楷體" w:hAnsi="標楷體" w:cs="Arial"/>
                <w:kern w:val="0"/>
                <w:sz w:val="20"/>
                <w:szCs w:val="20"/>
              </w:rPr>
            </w:pPr>
          </w:p>
          <w:p w14:paraId="55B59347" w14:textId="684E9BF1" w:rsidR="007E04C0" w:rsidRPr="00802333" w:rsidRDefault="007E04C0" w:rsidP="007E04C0">
            <w:pPr>
              <w:jc w:val="both"/>
              <w:rPr>
                <w:rFonts w:eastAsia="標楷體"/>
              </w:rPr>
            </w:pPr>
            <w:r w:rsidRPr="00802333">
              <w:rPr>
                <w:rFonts w:eastAsia="標楷體" w:hint="eastAsia"/>
              </w:rPr>
              <w:t>模組化程式暖身</w:t>
            </w:r>
          </w:p>
        </w:tc>
        <w:tc>
          <w:tcPr>
            <w:tcW w:w="992" w:type="dxa"/>
          </w:tcPr>
          <w:p w14:paraId="21D92BC2" w14:textId="77777777" w:rsidR="007E04C0" w:rsidRPr="00802333" w:rsidRDefault="007E04C0" w:rsidP="007E04C0">
            <w:pPr>
              <w:pStyle w:val="Web"/>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第2</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1章</w:t>
            </w:r>
          </w:p>
          <w:p w14:paraId="23707AC2" w14:textId="77777777" w:rsidR="007E04C0" w:rsidRPr="00802333" w:rsidRDefault="007E04C0" w:rsidP="007E04C0">
            <w:pPr>
              <w:pStyle w:val="Web"/>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健康人生，少「糖」少「癌」(3)</w:t>
            </w:r>
          </w:p>
          <w:p w14:paraId="31DFF963" w14:textId="2D2230AE" w:rsidR="007E04C0" w:rsidRPr="00802333" w:rsidRDefault="007E04C0" w:rsidP="007E04C0">
            <w:pPr>
              <w:jc w:val="both"/>
              <w:rPr>
                <w:rFonts w:eastAsia="標楷體"/>
              </w:rPr>
            </w:pPr>
            <w:r w:rsidRPr="00802333">
              <w:rPr>
                <w:rFonts w:hint="eastAsia"/>
                <w:sz w:val="20"/>
                <w:szCs w:val="20"/>
              </w:rPr>
              <w:t>【生命教育】</w:t>
            </w:r>
          </w:p>
        </w:tc>
      </w:tr>
      <w:tr w:rsidR="00802333" w:rsidRPr="00802333" w14:paraId="4A790C69" w14:textId="77777777" w:rsidTr="00F457D1">
        <w:trPr>
          <w:cantSplit/>
          <w:trHeight w:val="780"/>
          <w:jc w:val="center"/>
        </w:trPr>
        <w:tc>
          <w:tcPr>
            <w:tcW w:w="597" w:type="dxa"/>
            <w:gridSpan w:val="2"/>
            <w:vAlign w:val="center"/>
          </w:tcPr>
          <w:p w14:paraId="6BEBDA1E" w14:textId="548F33F7" w:rsidR="007E04C0" w:rsidRPr="00802333" w:rsidRDefault="007E04C0" w:rsidP="007E04C0">
            <w:pPr>
              <w:jc w:val="center"/>
              <w:rPr>
                <w:rFonts w:eastAsia="標楷體"/>
              </w:rPr>
            </w:pPr>
            <w:r w:rsidRPr="00802333">
              <w:rPr>
                <w:rFonts w:eastAsia="標楷體" w:hint="eastAsia"/>
              </w:rPr>
              <w:lastRenderedPageBreak/>
              <w:t>4</w:t>
            </w:r>
          </w:p>
        </w:tc>
        <w:tc>
          <w:tcPr>
            <w:tcW w:w="672" w:type="dxa"/>
            <w:vAlign w:val="center"/>
          </w:tcPr>
          <w:p w14:paraId="521B9CB8" w14:textId="14C97090"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3/4~3/8</w:t>
            </w:r>
          </w:p>
        </w:tc>
        <w:tc>
          <w:tcPr>
            <w:tcW w:w="994" w:type="dxa"/>
            <w:gridSpan w:val="2"/>
            <w:vAlign w:val="center"/>
          </w:tcPr>
          <w:p w14:paraId="0EEFF206"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第二課木蘭詩</w:t>
            </w:r>
          </w:p>
          <w:p w14:paraId="26247C04" w14:textId="77777777" w:rsidR="007E04C0" w:rsidRPr="00802333" w:rsidRDefault="007E04C0" w:rsidP="007E04C0">
            <w:r w:rsidRPr="00802333">
              <w:rPr>
                <w:rFonts w:ascii="標楷體" w:eastAsia="標楷體" w:hAnsi="標楷體" w:hint="eastAsia"/>
                <w:bCs/>
                <w:sz w:val="20"/>
                <w:szCs w:val="20"/>
              </w:rPr>
              <w:t>【家庭教育】</w:t>
            </w:r>
          </w:p>
          <w:p w14:paraId="60B662E5" w14:textId="77777777" w:rsidR="007E04C0" w:rsidRPr="00802333" w:rsidRDefault="007E04C0" w:rsidP="007E04C0">
            <w:r w:rsidRPr="00802333">
              <w:rPr>
                <w:rFonts w:ascii="標楷體" w:eastAsia="標楷體" w:hAnsi="標楷體" w:hint="eastAsia"/>
                <w:bCs/>
                <w:sz w:val="20"/>
                <w:szCs w:val="20"/>
              </w:rPr>
              <w:t>【性別平等教育】</w:t>
            </w:r>
          </w:p>
          <w:p w14:paraId="0858275F" w14:textId="4FFCC2EF" w:rsidR="007E04C0" w:rsidRPr="00802333" w:rsidRDefault="007E04C0" w:rsidP="007E04C0">
            <w:pPr>
              <w:jc w:val="both"/>
              <w:rPr>
                <w:rFonts w:eastAsia="標楷體"/>
              </w:rPr>
            </w:pPr>
            <w:r w:rsidRPr="00802333">
              <w:rPr>
                <w:rFonts w:ascii="標楷體" w:eastAsia="標楷體" w:hAnsi="標楷體" w:hint="eastAsia"/>
                <w:bCs/>
                <w:sz w:val="20"/>
                <w:szCs w:val="20"/>
              </w:rPr>
              <w:t>【生涯規劃教育】</w:t>
            </w:r>
          </w:p>
        </w:tc>
        <w:tc>
          <w:tcPr>
            <w:tcW w:w="993" w:type="dxa"/>
          </w:tcPr>
          <w:p w14:paraId="18AFF0FA"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L2 This Must Be the Oldest Machine in Your Store</w:t>
            </w:r>
          </w:p>
          <w:p w14:paraId="38EB29E6" w14:textId="30BC5B0C" w:rsidR="007E04C0" w:rsidRPr="00802333" w:rsidRDefault="007E04C0" w:rsidP="007E04C0">
            <w:pPr>
              <w:jc w:val="both"/>
              <w:rPr>
                <w:rFonts w:eastAsia="標楷體"/>
              </w:rPr>
            </w:pPr>
            <w:r w:rsidRPr="00802333">
              <w:rPr>
                <w:rFonts w:ascii="標楷體" w:eastAsia="標楷體" w:hAnsi="標楷體" w:hint="eastAsia"/>
                <w:sz w:val="22"/>
                <w:szCs w:val="22"/>
              </w:rPr>
              <w:t>【閱讀素養】</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33B75CB7" w14:textId="77777777" w:rsidR="007E04C0" w:rsidRPr="00802333" w:rsidRDefault="007E04C0" w:rsidP="007E04C0">
            <w:pPr>
              <w:rPr>
                <w:rFonts w:ascii="標楷體" w:eastAsia="標楷體" w:hAnsi="標楷體"/>
              </w:rPr>
            </w:pPr>
            <w:r w:rsidRPr="00802333">
              <w:rPr>
                <w:rFonts w:ascii="標楷體" w:eastAsia="標楷體" w:hAnsi="標楷體" w:hint="eastAsia"/>
              </w:rPr>
              <w:t>一、人生的向望2.固定心態，沿路阻礙；成長心態，一生無礙</w:t>
            </w:r>
          </w:p>
          <w:p w14:paraId="1C6CA1D6" w14:textId="77777777" w:rsidR="007E04C0" w:rsidRPr="00802333" w:rsidRDefault="007E04C0" w:rsidP="007E04C0">
            <w:pPr>
              <w:rPr>
                <w:rFonts w:ascii="標楷體" w:eastAsia="標楷體" w:hAnsi="標楷體" w:cs="標楷體"/>
              </w:rPr>
            </w:pPr>
            <w:r w:rsidRPr="00802333">
              <w:rPr>
                <w:rFonts w:ascii="標楷體" w:eastAsia="標楷體" w:hAnsi="標楷體" w:cs="標楷體"/>
              </w:rPr>
              <w:t>【品德教育】</w:t>
            </w:r>
          </w:p>
          <w:p w14:paraId="30B333D9" w14:textId="0E8961EA" w:rsidR="007E04C0" w:rsidRPr="00802333" w:rsidRDefault="007E04C0" w:rsidP="007E04C0">
            <w:pPr>
              <w:jc w:val="both"/>
              <w:rPr>
                <w:rFonts w:eastAsia="標楷體"/>
              </w:rPr>
            </w:pPr>
            <w:r w:rsidRPr="00802333">
              <w:rPr>
                <w:rFonts w:ascii="標楷體" w:eastAsia="標楷體" w:hAnsi="標楷體" w:cs="標楷體"/>
              </w:rPr>
              <w:t>【生命教育】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32CB6CA8" w14:textId="77777777" w:rsidR="007E04C0" w:rsidRPr="00802333" w:rsidRDefault="007E04C0" w:rsidP="007E04C0">
            <w:pPr>
              <w:spacing w:line="0" w:lineRule="atLeast"/>
              <w:rPr>
                <w:rFonts w:ascii="標楷體" w:eastAsia="標楷體" w:hAnsi="標楷體" w:cs="新細明體-ExtB"/>
              </w:rPr>
            </w:pPr>
            <w:r w:rsidRPr="00802333">
              <w:rPr>
                <w:rFonts w:ascii="標楷體" w:eastAsia="標楷體" w:hAnsi="標楷體" w:hint="eastAsia"/>
              </w:rPr>
              <w:t>一、遶尞个所在</w:t>
            </w:r>
            <w:r w:rsidRPr="00802333">
              <w:rPr>
                <w:rFonts w:ascii="標楷體" w:eastAsia="標楷體" w:hAnsi="標楷體"/>
              </w:rPr>
              <w:t>2.</w:t>
            </w:r>
            <w:r w:rsidRPr="00802333">
              <w:rPr>
                <w:rFonts w:ascii="標楷體" w:eastAsia="標楷體" w:hAnsi="標楷體" w:hint="eastAsia"/>
              </w:rPr>
              <w:t>大武山成年禮</w:t>
            </w:r>
          </w:p>
          <w:p w14:paraId="65D8D6C2" w14:textId="41142E31" w:rsidR="007E04C0" w:rsidRPr="00802333" w:rsidRDefault="007E04C0" w:rsidP="007E04C0">
            <w:pPr>
              <w:jc w:val="both"/>
              <w:rPr>
                <w:rFonts w:eastAsia="標楷體"/>
              </w:rPr>
            </w:pPr>
            <w:r w:rsidRPr="00802333">
              <w:rPr>
                <w:rFonts w:ascii="標楷體" w:eastAsia="標楷體" w:hAnsi="標楷體"/>
              </w:rPr>
              <w:t>【環境教育】</w:t>
            </w:r>
          </w:p>
        </w:tc>
        <w:tc>
          <w:tcPr>
            <w:tcW w:w="851" w:type="dxa"/>
          </w:tcPr>
          <w:p w14:paraId="4AB3C2E4" w14:textId="77777777" w:rsidR="007E04C0" w:rsidRPr="00802333" w:rsidRDefault="007E04C0" w:rsidP="007E04C0">
            <w:pPr>
              <w:jc w:val="both"/>
              <w:rPr>
                <w:rFonts w:eastAsia="標楷體"/>
              </w:rPr>
            </w:pPr>
          </w:p>
        </w:tc>
        <w:tc>
          <w:tcPr>
            <w:tcW w:w="1134" w:type="dxa"/>
          </w:tcPr>
          <w:p w14:paraId="39703DC0"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元一</w:t>
            </w:r>
          </w:p>
          <w:p w14:paraId="21FDC153" w14:textId="77777777" w:rsidR="007E04C0" w:rsidRPr="00802333" w:rsidRDefault="007E04C0" w:rsidP="007E04C0">
            <w:pPr>
              <w:rPr>
                <w:rFonts w:ascii="標楷體" w:eastAsia="標楷體" w:hAnsi="標楷體"/>
                <w:bCs/>
              </w:rPr>
            </w:pPr>
            <w:r w:rsidRPr="00802333">
              <w:rPr>
                <w:rFonts w:eastAsia="標楷體" w:hint="eastAsia"/>
              </w:rPr>
              <w:t>奶奶的狗狗懂手語</w:t>
            </w:r>
            <w:r w:rsidRPr="00802333">
              <w:rPr>
                <w:rFonts w:ascii="標楷體" w:eastAsia="標楷體" w:hAnsi="標楷體" w:hint="eastAsia"/>
                <w:bCs/>
              </w:rPr>
              <w:t>【生命教育】</w:t>
            </w:r>
          </w:p>
          <w:p w14:paraId="6D488CAD" w14:textId="77777777" w:rsidR="007E04C0" w:rsidRPr="00802333" w:rsidRDefault="007E04C0" w:rsidP="007E04C0">
            <w:pPr>
              <w:jc w:val="both"/>
              <w:rPr>
                <w:rFonts w:eastAsia="標楷體"/>
              </w:rPr>
            </w:pPr>
          </w:p>
        </w:tc>
        <w:tc>
          <w:tcPr>
            <w:tcW w:w="1134" w:type="dxa"/>
            <w:vAlign w:val="center"/>
          </w:tcPr>
          <w:p w14:paraId="755FBCEA"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第1章　數列與級數</w:t>
            </w:r>
          </w:p>
          <w:p w14:paraId="74DF58B6"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1-3</w:t>
            </w:r>
          </w:p>
          <w:p w14:paraId="375B3A20"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等比數列</w:t>
            </w:r>
          </w:p>
          <w:p w14:paraId="41D1A8C7" w14:textId="77777777" w:rsidR="007E04C0" w:rsidRPr="00802333" w:rsidRDefault="007E04C0" w:rsidP="007E04C0">
            <w:r w:rsidRPr="00802333">
              <w:rPr>
                <w:rFonts w:ascii="標楷體" w:eastAsia="標楷體" w:hAnsi="標楷體" w:hint="eastAsia"/>
                <w:bCs/>
                <w:sz w:val="20"/>
                <w:szCs w:val="20"/>
              </w:rPr>
              <w:t>【閱讀素養教育】</w:t>
            </w:r>
          </w:p>
          <w:p w14:paraId="1349BF9D" w14:textId="2344BB41" w:rsidR="007E04C0" w:rsidRPr="00802333" w:rsidRDefault="007E04C0" w:rsidP="007E04C0">
            <w:pPr>
              <w:jc w:val="both"/>
              <w:rPr>
                <w:rFonts w:eastAsia="標楷體"/>
              </w:rPr>
            </w:pPr>
            <w:r w:rsidRPr="00802333">
              <w:rPr>
                <w:rFonts w:ascii="標楷體" w:eastAsia="標楷體" w:hAnsi="標楷體" w:hint="eastAsia"/>
                <w:bCs/>
                <w:sz w:val="20"/>
                <w:szCs w:val="20"/>
              </w:rPr>
              <w:t>【品德教育】</w:t>
            </w:r>
          </w:p>
        </w:tc>
        <w:tc>
          <w:tcPr>
            <w:tcW w:w="992" w:type="dxa"/>
            <w:vAlign w:val="center"/>
          </w:tcPr>
          <w:p w14:paraId="689D7931"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第一篇 第二章 東北亞的經濟發展與挑戰</w:t>
            </w:r>
          </w:p>
          <w:p w14:paraId="7C3F340C"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第二篇 第二章 舊傳統與新思潮</w:t>
            </w:r>
          </w:p>
          <w:p w14:paraId="0F4899C5" w14:textId="1FBCBC1A" w:rsidR="007E04C0" w:rsidRPr="00802333" w:rsidRDefault="007E04C0" w:rsidP="007E04C0">
            <w:pPr>
              <w:jc w:val="both"/>
              <w:rPr>
                <w:rFonts w:eastAsia="標楷體"/>
              </w:rPr>
            </w:pPr>
            <w:r w:rsidRPr="00802333">
              <w:rPr>
                <w:rFonts w:ascii="標楷體" w:eastAsia="標楷體" w:hAnsi="標楷體" w:hint="eastAsia"/>
              </w:rPr>
              <w:t>第三篇 第二章 民事糾紛的解決【法治教育】</w:t>
            </w:r>
          </w:p>
        </w:tc>
        <w:tc>
          <w:tcPr>
            <w:tcW w:w="1134" w:type="dxa"/>
          </w:tcPr>
          <w:p w14:paraId="34B5B67A"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2．1氧化反應</w:t>
            </w:r>
          </w:p>
          <w:p w14:paraId="6F3FC2BA" w14:textId="3A264794" w:rsidR="007E04C0" w:rsidRPr="00802333" w:rsidRDefault="007E04C0" w:rsidP="007E04C0">
            <w:pPr>
              <w:jc w:val="both"/>
              <w:rPr>
                <w:rFonts w:eastAsia="標楷體"/>
              </w:rPr>
            </w:pPr>
            <w:r w:rsidRPr="00802333">
              <w:rPr>
                <w:rFonts w:ascii="標楷體" w:eastAsia="標楷體" w:hAnsi="標楷體" w:cs="標楷體"/>
              </w:rPr>
              <w:t>【環境教育】</w:t>
            </w:r>
          </w:p>
        </w:tc>
        <w:tc>
          <w:tcPr>
            <w:tcW w:w="992" w:type="dxa"/>
            <w:gridSpan w:val="2"/>
            <w:vAlign w:val="center"/>
          </w:tcPr>
          <w:p w14:paraId="08BBA956"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第一課 走入群眾的公共藝術(1)</w:t>
            </w:r>
          </w:p>
          <w:p w14:paraId="225BF99F"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第五課 有浪漫樂派真好(1)</w:t>
            </w:r>
          </w:p>
          <w:p w14:paraId="7C1E4131" w14:textId="3D841723" w:rsidR="007E04C0" w:rsidRPr="00802333" w:rsidRDefault="007E04C0" w:rsidP="007E04C0">
            <w:pPr>
              <w:jc w:val="both"/>
              <w:rPr>
                <w:rFonts w:eastAsia="標楷體"/>
              </w:rPr>
            </w:pPr>
            <w:r w:rsidRPr="00802333">
              <w:rPr>
                <w:rFonts w:ascii="標楷體" w:eastAsia="標楷體" w:hAnsi="標楷體" w:hint="eastAsia"/>
                <w:sz w:val="20"/>
                <w:szCs w:val="20"/>
              </w:rPr>
              <w:t xml:space="preserve">第九課 </w:t>
            </w:r>
            <w:r w:rsidRPr="00802333">
              <w:rPr>
                <w:rFonts w:ascii="標楷體" w:eastAsia="標楷體" w:hAnsi="標楷體" w:hint="eastAsia"/>
                <w:kern w:val="0"/>
                <w:sz w:val="20"/>
                <w:szCs w:val="20"/>
              </w:rPr>
              <w:t>表演中的即興</w:t>
            </w:r>
            <w:r w:rsidRPr="00802333">
              <w:rPr>
                <w:rFonts w:ascii="標楷體" w:eastAsia="標楷體" w:hAnsi="標楷體" w:hint="eastAsia"/>
                <w:sz w:val="20"/>
                <w:szCs w:val="20"/>
              </w:rPr>
              <w:t>(1) 【環境教育】</w:t>
            </w:r>
          </w:p>
        </w:tc>
        <w:tc>
          <w:tcPr>
            <w:tcW w:w="1134" w:type="dxa"/>
            <w:shd w:val="clear" w:color="auto" w:fill="FFFFFF"/>
          </w:tcPr>
          <w:p w14:paraId="0F08E552"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第一主題方位My Way第2單元讀圖非難事</w:t>
            </w:r>
          </w:p>
          <w:p w14:paraId="635226B2"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【戶外教育】</w:t>
            </w:r>
          </w:p>
          <w:p w14:paraId="61A3656F"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家政：</w:t>
            </w:r>
            <w:r w:rsidRPr="00802333">
              <w:rPr>
                <w:rFonts w:ascii="Calibri" w:eastAsia="Calibri" w:hAnsi="Calibri" w:cs="Calibri"/>
              </w:rPr>
              <w:t>第三主題我們這一家第1單元家的足跡</w:t>
            </w:r>
          </w:p>
          <w:p w14:paraId="54774D4E"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7FDD9E72"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741477F1"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輔導：</w:t>
            </w:r>
            <w:r w:rsidRPr="00802333">
              <w:rPr>
                <w:rFonts w:ascii="Calibri" w:eastAsia="Calibri" w:hAnsi="Calibri" w:cs="Calibri"/>
              </w:rPr>
              <w:t>第五主題「I」的進行式第2單元愛的時光隧道</w:t>
            </w:r>
          </w:p>
          <w:p w14:paraId="504A548E"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2FB7FD19" w14:textId="4E9ABD1A" w:rsidR="007E04C0" w:rsidRPr="00802333" w:rsidRDefault="007E04C0" w:rsidP="007E04C0">
            <w:pPr>
              <w:jc w:val="both"/>
              <w:rPr>
                <w:rFonts w:eastAsia="標楷體"/>
              </w:rPr>
            </w:pPr>
            <w:r w:rsidRPr="00802333">
              <w:rPr>
                <w:rFonts w:ascii="標楷體" w:eastAsia="標楷體" w:hAnsi="標楷體" w:cs="標楷體"/>
              </w:rPr>
              <w:lastRenderedPageBreak/>
              <w:t>【性別平等】</w:t>
            </w:r>
          </w:p>
        </w:tc>
        <w:tc>
          <w:tcPr>
            <w:tcW w:w="1134" w:type="dxa"/>
            <w:shd w:val="clear" w:color="auto" w:fill="FFFFFF"/>
            <w:vAlign w:val="center"/>
          </w:tcPr>
          <w:p w14:paraId="78A75E30"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第四冊第4章進階程式設計(2)</w:t>
            </w:r>
          </w:p>
          <w:p w14:paraId="47D55BC3"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4-3模組化程式設計的應用</w:t>
            </w:r>
          </w:p>
          <w:p w14:paraId="5F2E24AD"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1. 統整各種發電方式，說明電力傳輸系統。</w:t>
            </w:r>
          </w:p>
          <w:p w14:paraId="0841DCB7"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2. 介紹發電模組。</w:t>
            </w:r>
          </w:p>
          <w:p w14:paraId="5A49F82A" w14:textId="77777777" w:rsidR="007E04C0" w:rsidRPr="00802333" w:rsidRDefault="007E04C0" w:rsidP="007E04C0">
            <w:pPr>
              <w:jc w:val="both"/>
              <w:rPr>
                <w:rFonts w:ascii="標楷體" w:eastAsia="標楷體" w:hAnsi="標楷體" w:cs="Arial"/>
                <w:kern w:val="0"/>
                <w:sz w:val="20"/>
                <w:szCs w:val="20"/>
              </w:rPr>
            </w:pPr>
            <w:r w:rsidRPr="00802333">
              <w:rPr>
                <w:rFonts w:ascii="標楷體" w:eastAsia="標楷體" w:hAnsi="標楷體" w:cs="Arial"/>
                <w:kern w:val="0"/>
                <w:sz w:val="20"/>
                <w:szCs w:val="20"/>
              </w:rPr>
              <w:t>3. 展開作品的設計發想。</w:t>
            </w:r>
          </w:p>
          <w:p w14:paraId="031E7469" w14:textId="77777777" w:rsidR="007E04C0" w:rsidRPr="00802333" w:rsidRDefault="007E04C0" w:rsidP="007E04C0">
            <w:pPr>
              <w:jc w:val="both"/>
              <w:rPr>
                <w:rFonts w:ascii="標楷體" w:eastAsia="標楷體" w:hAnsi="標楷體" w:cs="Arial"/>
                <w:kern w:val="0"/>
                <w:sz w:val="20"/>
                <w:szCs w:val="20"/>
              </w:rPr>
            </w:pPr>
          </w:p>
          <w:p w14:paraId="40756B25" w14:textId="1C95D7F5" w:rsidR="007E04C0" w:rsidRPr="00802333" w:rsidRDefault="007E04C0" w:rsidP="007E04C0">
            <w:pPr>
              <w:jc w:val="both"/>
              <w:rPr>
                <w:rFonts w:eastAsia="標楷體"/>
              </w:rPr>
            </w:pPr>
            <w:r w:rsidRPr="00802333">
              <w:rPr>
                <w:rFonts w:eastAsia="標楷體" w:hint="eastAsia"/>
              </w:rPr>
              <w:t>程式設計模組化</w:t>
            </w:r>
          </w:p>
        </w:tc>
        <w:tc>
          <w:tcPr>
            <w:tcW w:w="992" w:type="dxa"/>
          </w:tcPr>
          <w:p w14:paraId="13B252A3" w14:textId="77777777" w:rsidR="007E04C0" w:rsidRPr="00802333" w:rsidRDefault="007E04C0" w:rsidP="007E04C0">
            <w:pPr>
              <w:pStyle w:val="Web"/>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第2</w:t>
            </w:r>
            <w:r w:rsidRPr="00802333">
              <w:rPr>
                <w:rFonts w:asciiTheme="minorEastAsia" w:eastAsiaTheme="minorEastAsia" w:hAnsiTheme="minorEastAsia"/>
                <w:sz w:val="20"/>
                <w:szCs w:val="20"/>
              </w:rPr>
              <w:t>-2</w:t>
            </w:r>
            <w:r w:rsidRPr="00802333">
              <w:rPr>
                <w:rFonts w:asciiTheme="minorEastAsia" w:eastAsiaTheme="minorEastAsia" w:hAnsiTheme="minorEastAsia" w:hint="eastAsia"/>
                <w:sz w:val="20"/>
                <w:szCs w:val="20"/>
              </w:rPr>
              <w:t>章</w:t>
            </w:r>
          </w:p>
          <w:p w14:paraId="3B18FF5F" w14:textId="77777777" w:rsidR="007E04C0" w:rsidRPr="00802333" w:rsidRDefault="007E04C0" w:rsidP="007E04C0">
            <w:pPr>
              <w:pStyle w:val="Web"/>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小心謹「腎」，「慢」不經「心」(3)</w:t>
            </w:r>
          </w:p>
          <w:p w14:paraId="739C33B8" w14:textId="4909B647" w:rsidR="007E04C0" w:rsidRPr="00802333" w:rsidRDefault="007E04C0" w:rsidP="007E04C0">
            <w:pPr>
              <w:jc w:val="both"/>
              <w:rPr>
                <w:rFonts w:eastAsia="標楷體"/>
              </w:rPr>
            </w:pPr>
            <w:r w:rsidRPr="00802333">
              <w:rPr>
                <w:rFonts w:hint="eastAsia"/>
                <w:sz w:val="20"/>
                <w:szCs w:val="20"/>
              </w:rPr>
              <w:t>【生命教育】</w:t>
            </w:r>
          </w:p>
        </w:tc>
      </w:tr>
      <w:tr w:rsidR="00802333" w:rsidRPr="00802333" w14:paraId="11EF0221" w14:textId="77777777" w:rsidTr="00F457D1">
        <w:trPr>
          <w:cantSplit/>
          <w:trHeight w:val="780"/>
          <w:jc w:val="center"/>
        </w:trPr>
        <w:tc>
          <w:tcPr>
            <w:tcW w:w="597" w:type="dxa"/>
            <w:gridSpan w:val="2"/>
            <w:vAlign w:val="center"/>
          </w:tcPr>
          <w:p w14:paraId="50C2744B" w14:textId="2ECF1933" w:rsidR="007E04C0" w:rsidRPr="00802333" w:rsidRDefault="007E04C0" w:rsidP="007E04C0">
            <w:pPr>
              <w:jc w:val="center"/>
              <w:rPr>
                <w:rFonts w:eastAsia="標楷體"/>
              </w:rPr>
            </w:pPr>
            <w:r w:rsidRPr="00802333">
              <w:rPr>
                <w:rFonts w:eastAsia="標楷體" w:hint="eastAsia"/>
              </w:rPr>
              <w:lastRenderedPageBreak/>
              <w:t>5</w:t>
            </w:r>
          </w:p>
        </w:tc>
        <w:tc>
          <w:tcPr>
            <w:tcW w:w="672" w:type="dxa"/>
            <w:vAlign w:val="center"/>
          </w:tcPr>
          <w:p w14:paraId="5A069337" w14:textId="77777777" w:rsidR="007E04C0" w:rsidRPr="00802333" w:rsidRDefault="007E04C0" w:rsidP="007E04C0">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3/11~</w:t>
            </w:r>
          </w:p>
          <w:p w14:paraId="4EF44DBE" w14:textId="494A8F14"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3/15</w:t>
            </w:r>
          </w:p>
        </w:tc>
        <w:tc>
          <w:tcPr>
            <w:tcW w:w="994" w:type="dxa"/>
            <w:gridSpan w:val="2"/>
            <w:vAlign w:val="center"/>
          </w:tcPr>
          <w:p w14:paraId="4C5FD3E6"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第三課</w:t>
            </w:r>
          </w:p>
          <w:p w14:paraId="1350EC09"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運動家的風度</w:t>
            </w:r>
          </w:p>
          <w:p w14:paraId="227BC1B4" w14:textId="77777777" w:rsidR="007E04C0" w:rsidRPr="00802333" w:rsidRDefault="007E04C0" w:rsidP="007E04C0">
            <w:r w:rsidRPr="00802333">
              <w:rPr>
                <w:rFonts w:ascii="標楷體" w:eastAsia="標楷體" w:hAnsi="標楷體" w:hint="eastAsia"/>
                <w:bCs/>
                <w:sz w:val="20"/>
                <w:szCs w:val="20"/>
              </w:rPr>
              <w:t>【生命教育】</w:t>
            </w:r>
          </w:p>
          <w:p w14:paraId="00C2E538" w14:textId="77777777" w:rsidR="007E04C0" w:rsidRPr="00802333" w:rsidRDefault="007E04C0" w:rsidP="007E04C0">
            <w:r w:rsidRPr="00802333">
              <w:rPr>
                <w:rFonts w:ascii="標楷體" w:eastAsia="標楷體" w:hAnsi="標楷體" w:hint="eastAsia"/>
                <w:bCs/>
                <w:sz w:val="20"/>
                <w:szCs w:val="20"/>
              </w:rPr>
              <w:t>【閱讀素養教育】</w:t>
            </w:r>
          </w:p>
          <w:p w14:paraId="0D574C77" w14:textId="4FE04C1E" w:rsidR="007E04C0" w:rsidRPr="00802333" w:rsidRDefault="007E04C0" w:rsidP="007E04C0">
            <w:pPr>
              <w:jc w:val="both"/>
              <w:rPr>
                <w:rFonts w:eastAsia="標楷體"/>
              </w:rPr>
            </w:pPr>
            <w:r w:rsidRPr="00802333">
              <w:rPr>
                <w:rFonts w:ascii="標楷體" w:eastAsia="標楷體" w:hAnsi="標楷體" w:hint="eastAsia"/>
                <w:bCs/>
                <w:sz w:val="20"/>
                <w:szCs w:val="20"/>
              </w:rPr>
              <w:t>【品德教育】</w:t>
            </w:r>
          </w:p>
        </w:tc>
        <w:tc>
          <w:tcPr>
            <w:tcW w:w="993" w:type="dxa"/>
          </w:tcPr>
          <w:p w14:paraId="44FDA5FD"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L2 This Must Be the Oldest Machine in Your Store</w:t>
            </w:r>
          </w:p>
          <w:p w14:paraId="691D2DEC" w14:textId="51D5B174" w:rsidR="007E04C0" w:rsidRPr="00802333" w:rsidRDefault="007E04C0" w:rsidP="007E04C0">
            <w:pPr>
              <w:jc w:val="both"/>
              <w:rPr>
                <w:rFonts w:eastAsia="標楷體"/>
              </w:rPr>
            </w:pPr>
            <w:r w:rsidRPr="00802333">
              <w:rPr>
                <w:rFonts w:ascii="標楷體" w:eastAsia="標楷體" w:hAnsi="標楷體" w:hint="eastAsia"/>
                <w:sz w:val="22"/>
                <w:szCs w:val="22"/>
              </w:rPr>
              <w:t>【閱讀素養】</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477E1950" w14:textId="77777777" w:rsidR="007E04C0" w:rsidRPr="00802333" w:rsidRDefault="007E04C0" w:rsidP="007E04C0">
            <w:pPr>
              <w:rPr>
                <w:rFonts w:ascii="標楷體" w:eastAsia="標楷體" w:hAnsi="標楷體"/>
              </w:rPr>
            </w:pPr>
            <w:r w:rsidRPr="00802333">
              <w:rPr>
                <w:rFonts w:ascii="標楷體" w:eastAsia="標楷體" w:hAnsi="標楷體" w:hint="eastAsia"/>
              </w:rPr>
              <w:t>一、人生的向望2.固定心態，沿路阻礙；成長心態，一生無礙</w:t>
            </w:r>
          </w:p>
          <w:p w14:paraId="4B9DDA98" w14:textId="77777777" w:rsidR="007E04C0" w:rsidRPr="00802333" w:rsidRDefault="007E04C0" w:rsidP="007E04C0">
            <w:pPr>
              <w:rPr>
                <w:rFonts w:ascii="標楷體" w:eastAsia="標楷體" w:hAnsi="標楷體" w:cs="標楷體"/>
              </w:rPr>
            </w:pPr>
            <w:r w:rsidRPr="00802333">
              <w:rPr>
                <w:rFonts w:ascii="標楷體" w:eastAsia="標楷體" w:hAnsi="標楷體" w:cs="標楷體"/>
              </w:rPr>
              <w:t>【品德教育】</w:t>
            </w:r>
          </w:p>
          <w:p w14:paraId="1F779585" w14:textId="01D7CC78" w:rsidR="007E04C0" w:rsidRPr="00802333" w:rsidRDefault="007E04C0" w:rsidP="007E04C0">
            <w:pPr>
              <w:jc w:val="both"/>
              <w:rPr>
                <w:rFonts w:eastAsia="標楷體"/>
              </w:rPr>
            </w:pPr>
            <w:r w:rsidRPr="00802333">
              <w:rPr>
                <w:rFonts w:ascii="標楷體" w:eastAsia="標楷體" w:hAnsi="標楷體" w:cs="標楷體"/>
              </w:rPr>
              <w:t>【生命教育】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3E3CDA61" w14:textId="77777777" w:rsidR="007E04C0" w:rsidRPr="00802333" w:rsidRDefault="007E04C0" w:rsidP="007E04C0">
            <w:pPr>
              <w:spacing w:line="0" w:lineRule="atLeast"/>
              <w:rPr>
                <w:rFonts w:ascii="標楷體" w:eastAsia="標楷體" w:hAnsi="標楷體" w:cs="新細明體-ExtB"/>
              </w:rPr>
            </w:pPr>
            <w:r w:rsidRPr="00802333">
              <w:rPr>
                <w:rFonts w:ascii="標楷體" w:eastAsia="標楷體" w:hAnsi="標楷體" w:hint="eastAsia"/>
              </w:rPr>
              <w:t>統整一 發青瞑／發目睡狂</w:t>
            </w:r>
          </w:p>
          <w:p w14:paraId="49AFE08A" w14:textId="3F928724" w:rsidR="007E04C0" w:rsidRPr="00802333" w:rsidRDefault="007E04C0" w:rsidP="007E04C0">
            <w:pPr>
              <w:jc w:val="both"/>
              <w:rPr>
                <w:rFonts w:eastAsia="標楷體"/>
              </w:rPr>
            </w:pPr>
            <w:r w:rsidRPr="00802333">
              <w:rPr>
                <w:rFonts w:ascii="標楷體" w:eastAsia="標楷體" w:hAnsi="標楷體"/>
              </w:rPr>
              <w:t>【環境教育】</w:t>
            </w:r>
          </w:p>
        </w:tc>
        <w:tc>
          <w:tcPr>
            <w:tcW w:w="851" w:type="dxa"/>
          </w:tcPr>
          <w:p w14:paraId="7B45E413" w14:textId="77777777" w:rsidR="007E04C0" w:rsidRPr="00802333" w:rsidRDefault="007E04C0" w:rsidP="007E04C0">
            <w:pPr>
              <w:jc w:val="both"/>
              <w:rPr>
                <w:rFonts w:eastAsia="標楷體"/>
              </w:rPr>
            </w:pPr>
          </w:p>
        </w:tc>
        <w:tc>
          <w:tcPr>
            <w:tcW w:w="1134" w:type="dxa"/>
          </w:tcPr>
          <w:p w14:paraId="6E52E007"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w:t>
            </w:r>
            <w:r w:rsidRPr="00802333">
              <w:rPr>
                <w:rFonts w:eastAsia="標楷體" w:hint="eastAsia"/>
              </w:rPr>
              <w:t>二</w:t>
            </w:r>
          </w:p>
          <w:p w14:paraId="2592F25E" w14:textId="77777777" w:rsidR="007E04C0" w:rsidRPr="00802333" w:rsidRDefault="007E04C0" w:rsidP="007E04C0">
            <w:pPr>
              <w:rPr>
                <w:rFonts w:ascii="標楷體" w:eastAsia="標楷體" w:hAnsi="標楷體"/>
                <w:bCs/>
              </w:rPr>
            </w:pPr>
            <w:r w:rsidRPr="00802333">
              <w:rPr>
                <w:rFonts w:eastAsia="標楷體" w:hint="eastAsia"/>
              </w:rPr>
              <w:t>狗狗愛骨頭</w:t>
            </w:r>
            <w:r w:rsidRPr="00802333">
              <w:rPr>
                <w:rFonts w:ascii="標楷體" w:eastAsia="標楷體" w:hAnsi="標楷體" w:hint="eastAsia"/>
                <w:bCs/>
              </w:rPr>
              <w:t>【生命教育】</w:t>
            </w:r>
          </w:p>
          <w:p w14:paraId="23A83A82" w14:textId="252F606D" w:rsidR="007E04C0" w:rsidRPr="00802333" w:rsidRDefault="007E04C0" w:rsidP="007E04C0">
            <w:pPr>
              <w:rPr>
                <w:rFonts w:ascii="標楷體" w:eastAsia="標楷體" w:hAnsi="標楷體"/>
                <w:bCs/>
              </w:rPr>
            </w:pPr>
          </w:p>
          <w:p w14:paraId="434B93DB" w14:textId="77777777" w:rsidR="007E04C0" w:rsidRPr="00802333" w:rsidRDefault="007E04C0" w:rsidP="007E04C0">
            <w:pPr>
              <w:jc w:val="both"/>
              <w:rPr>
                <w:rFonts w:eastAsia="標楷體"/>
              </w:rPr>
            </w:pPr>
          </w:p>
        </w:tc>
        <w:tc>
          <w:tcPr>
            <w:tcW w:w="1134" w:type="dxa"/>
            <w:vAlign w:val="center"/>
          </w:tcPr>
          <w:p w14:paraId="1ED061BD"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第2章</w:t>
            </w:r>
          </w:p>
          <w:p w14:paraId="3B42612F"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線型函數與其圖形</w:t>
            </w:r>
          </w:p>
          <w:p w14:paraId="7C971386"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2</w:t>
            </w:r>
          </w:p>
          <w:p w14:paraId="4AD4F883"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線型函數與其圖形</w:t>
            </w:r>
          </w:p>
          <w:p w14:paraId="674E84BE" w14:textId="77777777" w:rsidR="007E04C0" w:rsidRPr="00802333" w:rsidRDefault="007E04C0" w:rsidP="007E04C0">
            <w:r w:rsidRPr="00802333">
              <w:rPr>
                <w:rFonts w:ascii="標楷體" w:eastAsia="標楷體" w:hAnsi="標楷體" w:hint="eastAsia"/>
                <w:bCs/>
                <w:sz w:val="20"/>
                <w:szCs w:val="20"/>
              </w:rPr>
              <w:t>【閱讀素養教育】</w:t>
            </w:r>
          </w:p>
          <w:p w14:paraId="45740237" w14:textId="4A474DFB" w:rsidR="007E04C0" w:rsidRPr="00802333" w:rsidRDefault="007E04C0" w:rsidP="007E04C0">
            <w:pPr>
              <w:jc w:val="both"/>
              <w:rPr>
                <w:rFonts w:eastAsia="標楷體"/>
              </w:rPr>
            </w:pPr>
            <w:r w:rsidRPr="00802333">
              <w:rPr>
                <w:rFonts w:ascii="標楷體" w:eastAsia="標楷體" w:hAnsi="標楷體" w:hint="eastAsia"/>
                <w:bCs/>
                <w:sz w:val="20"/>
                <w:szCs w:val="20"/>
              </w:rPr>
              <w:t>【品德教育】</w:t>
            </w:r>
          </w:p>
        </w:tc>
        <w:tc>
          <w:tcPr>
            <w:tcW w:w="992" w:type="dxa"/>
            <w:vAlign w:val="center"/>
          </w:tcPr>
          <w:p w14:paraId="26890225"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第一篇 第二章 東北亞的經濟發展與挑戰</w:t>
            </w:r>
          </w:p>
          <w:p w14:paraId="712410F7"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第二篇 第二章 舊傳統與新思潮</w:t>
            </w:r>
          </w:p>
          <w:p w14:paraId="0E85C0AA" w14:textId="0FABD788" w:rsidR="007E04C0" w:rsidRPr="00802333" w:rsidRDefault="007E04C0" w:rsidP="007E04C0">
            <w:pPr>
              <w:jc w:val="both"/>
              <w:rPr>
                <w:rFonts w:eastAsia="標楷體"/>
              </w:rPr>
            </w:pPr>
            <w:r w:rsidRPr="00802333">
              <w:rPr>
                <w:rFonts w:ascii="標楷體" w:eastAsia="標楷體" w:hAnsi="標楷體" w:hint="eastAsia"/>
              </w:rPr>
              <w:t>第三篇 第二章 民事糾紛的解決【法治教育】</w:t>
            </w:r>
          </w:p>
        </w:tc>
        <w:tc>
          <w:tcPr>
            <w:tcW w:w="1134" w:type="dxa"/>
          </w:tcPr>
          <w:p w14:paraId="6994C9C3"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2．2氧化與還原反應</w:t>
            </w:r>
          </w:p>
          <w:p w14:paraId="0C0D253F"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【環境教育】</w:t>
            </w:r>
          </w:p>
          <w:p w14:paraId="6F5A8879"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7F3278B3"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【海洋教育】</w:t>
            </w:r>
          </w:p>
          <w:p w14:paraId="3C3CF494" w14:textId="4E4D56D9" w:rsidR="007E04C0" w:rsidRPr="00802333" w:rsidRDefault="007E04C0" w:rsidP="007E04C0">
            <w:pPr>
              <w:jc w:val="both"/>
              <w:rPr>
                <w:rFonts w:eastAsia="標楷體"/>
              </w:rPr>
            </w:pPr>
            <w:r w:rsidRPr="00802333">
              <w:rPr>
                <w:rFonts w:ascii="標楷體" w:eastAsia="標楷體" w:hAnsi="標楷體" w:cs="標楷體"/>
              </w:rPr>
              <w:t>【安全教育】</w:t>
            </w:r>
          </w:p>
        </w:tc>
        <w:tc>
          <w:tcPr>
            <w:tcW w:w="992" w:type="dxa"/>
            <w:gridSpan w:val="2"/>
            <w:vAlign w:val="center"/>
          </w:tcPr>
          <w:p w14:paraId="0F787368"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第一課 走入群眾的公共藝術(1)</w:t>
            </w:r>
          </w:p>
          <w:p w14:paraId="1AF02085"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第五課 有浪漫樂派真好(1)</w:t>
            </w:r>
          </w:p>
          <w:p w14:paraId="097F9BCC" w14:textId="091C4997" w:rsidR="007E04C0" w:rsidRPr="00802333" w:rsidRDefault="007E04C0" w:rsidP="007E04C0">
            <w:pPr>
              <w:jc w:val="both"/>
              <w:rPr>
                <w:rFonts w:eastAsia="標楷體"/>
              </w:rPr>
            </w:pPr>
            <w:r w:rsidRPr="00802333">
              <w:rPr>
                <w:rFonts w:ascii="標楷體" w:eastAsia="標楷體" w:hAnsi="標楷體" w:hint="eastAsia"/>
                <w:sz w:val="20"/>
                <w:szCs w:val="20"/>
              </w:rPr>
              <w:t xml:space="preserve">第九課 </w:t>
            </w:r>
            <w:r w:rsidRPr="00802333">
              <w:rPr>
                <w:rFonts w:ascii="標楷體" w:eastAsia="標楷體" w:hAnsi="標楷體" w:hint="eastAsia"/>
                <w:kern w:val="0"/>
                <w:sz w:val="20"/>
                <w:szCs w:val="20"/>
              </w:rPr>
              <w:t>表演中的即興</w:t>
            </w:r>
            <w:r w:rsidRPr="00802333">
              <w:rPr>
                <w:rFonts w:ascii="標楷體" w:eastAsia="標楷體" w:hAnsi="標楷體" w:hint="eastAsia"/>
                <w:sz w:val="20"/>
                <w:szCs w:val="20"/>
              </w:rPr>
              <w:t>(1) 【環境教育】</w:t>
            </w:r>
          </w:p>
        </w:tc>
        <w:tc>
          <w:tcPr>
            <w:tcW w:w="1134" w:type="dxa"/>
            <w:shd w:val="clear" w:color="auto" w:fill="FFFFFF"/>
          </w:tcPr>
          <w:p w14:paraId="21556F68"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第一主題方位My Way第2單元讀圖非難事</w:t>
            </w:r>
          </w:p>
          <w:p w14:paraId="659F9DE7"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【戶外教育】</w:t>
            </w:r>
          </w:p>
          <w:p w14:paraId="37799ECE"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家政：</w:t>
            </w:r>
            <w:r w:rsidRPr="00802333">
              <w:rPr>
                <w:rFonts w:ascii="Calibri" w:eastAsia="Calibri" w:hAnsi="Calibri" w:cs="Calibri"/>
              </w:rPr>
              <w:t>第三主題我們這一家第1單元家的足跡</w:t>
            </w:r>
          </w:p>
          <w:p w14:paraId="4FCE104A"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2F53BD5A"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3A93F0B3"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輔導：</w:t>
            </w:r>
            <w:r w:rsidRPr="00802333">
              <w:rPr>
                <w:rFonts w:ascii="Calibri" w:eastAsia="Calibri" w:hAnsi="Calibri" w:cs="Calibri"/>
              </w:rPr>
              <w:t>第五主題「I」的進行式第2單元愛的時光隧道</w:t>
            </w:r>
          </w:p>
          <w:p w14:paraId="5885D60C"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7F88A644" w14:textId="21716E17" w:rsidR="007E04C0" w:rsidRPr="00802333" w:rsidRDefault="007E04C0" w:rsidP="007E04C0">
            <w:pPr>
              <w:jc w:val="both"/>
              <w:rPr>
                <w:rFonts w:eastAsia="標楷體"/>
              </w:rPr>
            </w:pPr>
            <w:r w:rsidRPr="00802333">
              <w:rPr>
                <w:rFonts w:ascii="標楷體" w:eastAsia="標楷體" w:hAnsi="標楷體" w:cs="標楷體"/>
              </w:rPr>
              <w:lastRenderedPageBreak/>
              <w:t>【性別平等】</w:t>
            </w:r>
          </w:p>
        </w:tc>
        <w:tc>
          <w:tcPr>
            <w:tcW w:w="1134" w:type="dxa"/>
            <w:shd w:val="clear" w:color="auto" w:fill="FFFFFF"/>
            <w:vAlign w:val="center"/>
          </w:tcPr>
          <w:p w14:paraId="2ABA5C1C"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第四冊第4章進階程式設計(2)</w:t>
            </w:r>
          </w:p>
          <w:p w14:paraId="4A6C7683"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4-3模組化程式設計的應用</w:t>
            </w:r>
            <w:r w:rsidRPr="00802333">
              <w:rPr>
                <w:rFonts w:ascii="新細明體" w:hAnsi="新細明體" w:cs="新細明體" w:hint="eastAsia"/>
                <w:bCs/>
                <w:sz w:val="20"/>
                <w:szCs w:val="20"/>
              </w:rPr>
              <w:t>～</w:t>
            </w:r>
            <w:r w:rsidRPr="00802333">
              <w:rPr>
                <w:rFonts w:ascii="標楷體" w:eastAsia="標楷體" w:hAnsi="標楷體" w:hint="eastAsia"/>
                <w:bCs/>
                <w:sz w:val="20"/>
                <w:szCs w:val="20"/>
              </w:rPr>
              <w:t>習作第四章</w:t>
            </w:r>
          </w:p>
          <w:p w14:paraId="3E0B5F59"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1. 認識充放電電路板。</w:t>
            </w:r>
          </w:p>
          <w:p w14:paraId="5555B86A"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2. 學習測試元件電壓。</w:t>
            </w:r>
          </w:p>
          <w:p w14:paraId="76B40CB6" w14:textId="77777777" w:rsidR="007E04C0" w:rsidRPr="00802333" w:rsidRDefault="007E04C0" w:rsidP="007E04C0">
            <w:pPr>
              <w:jc w:val="both"/>
              <w:rPr>
                <w:rFonts w:ascii="標楷體" w:eastAsia="標楷體" w:hAnsi="標楷體" w:cs="Arial"/>
                <w:kern w:val="0"/>
                <w:sz w:val="20"/>
                <w:szCs w:val="20"/>
              </w:rPr>
            </w:pPr>
            <w:r w:rsidRPr="00802333">
              <w:rPr>
                <w:rFonts w:ascii="標楷體" w:eastAsia="標楷體" w:hAnsi="標楷體" w:cs="Arial"/>
                <w:kern w:val="0"/>
                <w:sz w:val="20"/>
                <w:szCs w:val="20"/>
              </w:rPr>
              <w:t>3. 決定發電元件的組合方式。</w:t>
            </w:r>
          </w:p>
          <w:p w14:paraId="653672A4" w14:textId="77777777" w:rsidR="007E04C0" w:rsidRPr="00802333" w:rsidRDefault="007E04C0" w:rsidP="007E04C0">
            <w:pPr>
              <w:jc w:val="both"/>
              <w:rPr>
                <w:rFonts w:ascii="標楷體" w:eastAsia="標楷體" w:hAnsi="標楷體" w:cs="Arial"/>
                <w:kern w:val="0"/>
                <w:sz w:val="20"/>
                <w:szCs w:val="20"/>
              </w:rPr>
            </w:pPr>
          </w:p>
          <w:p w14:paraId="385F71A5" w14:textId="2EF44A2C" w:rsidR="007E04C0" w:rsidRPr="00802333" w:rsidRDefault="007E04C0" w:rsidP="007E04C0">
            <w:pPr>
              <w:jc w:val="both"/>
              <w:rPr>
                <w:rFonts w:eastAsia="標楷體"/>
              </w:rPr>
            </w:pPr>
            <w:r w:rsidRPr="00802333">
              <w:rPr>
                <w:rFonts w:eastAsia="標楷體" w:hint="eastAsia"/>
              </w:rPr>
              <w:t>進階模組化</w:t>
            </w:r>
          </w:p>
        </w:tc>
        <w:tc>
          <w:tcPr>
            <w:tcW w:w="992" w:type="dxa"/>
          </w:tcPr>
          <w:p w14:paraId="14A2A8AC" w14:textId="77777777" w:rsidR="007E04C0" w:rsidRPr="00802333" w:rsidRDefault="007E04C0" w:rsidP="007E04C0">
            <w:pPr>
              <w:pStyle w:val="Web"/>
              <w:spacing w:before="0" w:beforeAutospacing="0" w:after="0" w:afterAutospacing="0"/>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第2</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3章</w:t>
            </w:r>
          </w:p>
          <w:p w14:paraId="3F2D9105" w14:textId="77777777" w:rsidR="007E04C0" w:rsidRPr="00802333" w:rsidRDefault="007E04C0" w:rsidP="007E04C0">
            <w:pPr>
              <w:pStyle w:val="Web"/>
              <w:spacing w:before="0" w:beforeAutospacing="0" w:after="0" w:afterAutospacing="0"/>
              <w:rPr>
                <w:rFonts w:asciiTheme="minorEastAsia" w:eastAsiaTheme="minorEastAsia" w:hAnsiTheme="minorEastAsia" w:cs="新細明體"/>
                <w:sz w:val="20"/>
                <w:szCs w:val="20"/>
              </w:rPr>
            </w:pPr>
            <w:r w:rsidRPr="00802333">
              <w:rPr>
                <w:rFonts w:asciiTheme="minorEastAsia" w:eastAsiaTheme="minorEastAsia" w:hAnsiTheme="minorEastAsia" w:hint="eastAsia"/>
                <w:sz w:val="20"/>
                <w:szCs w:val="20"/>
              </w:rPr>
              <w:t>「慢慢」長路不孤單(2)</w:t>
            </w:r>
          </w:p>
          <w:p w14:paraId="5221520B" w14:textId="77777777" w:rsidR="007E04C0" w:rsidRPr="00802333" w:rsidRDefault="007E04C0" w:rsidP="007E04C0">
            <w:pPr>
              <w:pStyle w:val="Web"/>
              <w:spacing w:before="0" w:beforeAutospacing="0" w:after="0" w:afterAutospacing="0"/>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第1章安全百分百(1)</w:t>
            </w:r>
          </w:p>
          <w:p w14:paraId="6355590B" w14:textId="77777777" w:rsidR="007E04C0" w:rsidRPr="00802333" w:rsidRDefault="007E04C0" w:rsidP="007E04C0">
            <w:pPr>
              <w:rPr>
                <w:sz w:val="20"/>
                <w:szCs w:val="20"/>
              </w:rPr>
            </w:pPr>
            <w:r w:rsidRPr="00802333">
              <w:rPr>
                <w:rFonts w:hint="eastAsia"/>
                <w:sz w:val="20"/>
                <w:szCs w:val="20"/>
              </w:rPr>
              <w:t>【生命教育】</w:t>
            </w:r>
          </w:p>
          <w:p w14:paraId="409792FE" w14:textId="5C45EE29" w:rsidR="007E04C0" w:rsidRPr="00802333" w:rsidRDefault="007E04C0" w:rsidP="007E04C0">
            <w:pPr>
              <w:jc w:val="both"/>
              <w:rPr>
                <w:rFonts w:eastAsia="標楷體"/>
              </w:rPr>
            </w:pPr>
            <w:r w:rsidRPr="00802333">
              <w:rPr>
                <w:rFonts w:hint="eastAsia"/>
                <w:sz w:val="20"/>
                <w:szCs w:val="20"/>
              </w:rPr>
              <w:t>【安全教育】</w:t>
            </w:r>
          </w:p>
        </w:tc>
      </w:tr>
      <w:tr w:rsidR="00802333" w:rsidRPr="00802333" w14:paraId="14E53430" w14:textId="77777777" w:rsidTr="00F457D1">
        <w:trPr>
          <w:cantSplit/>
          <w:trHeight w:val="780"/>
          <w:jc w:val="center"/>
        </w:trPr>
        <w:tc>
          <w:tcPr>
            <w:tcW w:w="597" w:type="dxa"/>
            <w:gridSpan w:val="2"/>
            <w:vAlign w:val="center"/>
          </w:tcPr>
          <w:p w14:paraId="10587F0A" w14:textId="6AD4EC45" w:rsidR="007E04C0" w:rsidRPr="00802333" w:rsidRDefault="007E04C0" w:rsidP="007E04C0">
            <w:pPr>
              <w:jc w:val="center"/>
              <w:rPr>
                <w:rFonts w:eastAsia="標楷體"/>
              </w:rPr>
            </w:pPr>
            <w:r w:rsidRPr="00802333">
              <w:rPr>
                <w:rFonts w:eastAsia="標楷體" w:hint="eastAsia"/>
              </w:rPr>
              <w:lastRenderedPageBreak/>
              <w:t>6</w:t>
            </w:r>
          </w:p>
        </w:tc>
        <w:tc>
          <w:tcPr>
            <w:tcW w:w="672" w:type="dxa"/>
            <w:vAlign w:val="center"/>
          </w:tcPr>
          <w:p w14:paraId="0579026A" w14:textId="77777777" w:rsidR="007E04C0" w:rsidRPr="00802333" w:rsidRDefault="007E04C0" w:rsidP="007E04C0">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3/18~</w:t>
            </w:r>
          </w:p>
          <w:p w14:paraId="2E0E4B9F" w14:textId="0E5E4CFD"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3/22</w:t>
            </w:r>
          </w:p>
        </w:tc>
        <w:tc>
          <w:tcPr>
            <w:tcW w:w="994" w:type="dxa"/>
            <w:gridSpan w:val="2"/>
            <w:vAlign w:val="center"/>
          </w:tcPr>
          <w:p w14:paraId="52BC4D64"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第三課</w:t>
            </w:r>
          </w:p>
          <w:p w14:paraId="1CF1DA1C"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運動家的風度</w:t>
            </w:r>
          </w:p>
          <w:p w14:paraId="0549236A" w14:textId="77777777" w:rsidR="007E04C0" w:rsidRPr="00802333" w:rsidRDefault="007E04C0" w:rsidP="007E04C0">
            <w:r w:rsidRPr="00802333">
              <w:rPr>
                <w:rFonts w:ascii="標楷體" w:eastAsia="標楷體" w:hAnsi="標楷體" w:hint="eastAsia"/>
                <w:bCs/>
                <w:sz w:val="20"/>
                <w:szCs w:val="20"/>
              </w:rPr>
              <w:t>【生命教育】</w:t>
            </w:r>
          </w:p>
          <w:p w14:paraId="61E058AC" w14:textId="77777777" w:rsidR="007E04C0" w:rsidRPr="00802333" w:rsidRDefault="007E04C0" w:rsidP="007E04C0">
            <w:r w:rsidRPr="00802333">
              <w:rPr>
                <w:rFonts w:ascii="標楷體" w:eastAsia="標楷體" w:hAnsi="標楷體" w:hint="eastAsia"/>
                <w:bCs/>
                <w:sz w:val="20"/>
                <w:szCs w:val="20"/>
              </w:rPr>
              <w:t>【閱讀素養教育】</w:t>
            </w:r>
          </w:p>
          <w:p w14:paraId="7577D3F2" w14:textId="76B69D0A" w:rsidR="007E04C0" w:rsidRPr="00802333" w:rsidRDefault="007E04C0" w:rsidP="007E04C0">
            <w:pPr>
              <w:jc w:val="both"/>
              <w:rPr>
                <w:rFonts w:eastAsia="標楷體"/>
              </w:rPr>
            </w:pPr>
            <w:r w:rsidRPr="00802333">
              <w:rPr>
                <w:rFonts w:ascii="標楷體" w:eastAsia="標楷體" w:hAnsi="標楷體" w:hint="eastAsia"/>
                <w:bCs/>
                <w:sz w:val="20"/>
                <w:szCs w:val="20"/>
              </w:rPr>
              <w:t>【品德教育】</w:t>
            </w:r>
          </w:p>
        </w:tc>
        <w:tc>
          <w:tcPr>
            <w:tcW w:w="993" w:type="dxa"/>
          </w:tcPr>
          <w:p w14:paraId="0E05811E"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L2 This Must Be the Oldest Machine in Your Store</w:t>
            </w:r>
          </w:p>
          <w:p w14:paraId="04370470"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Review 1</w:t>
            </w:r>
          </w:p>
          <w:p w14:paraId="110AEC2B" w14:textId="4DB1FA6E" w:rsidR="007E04C0" w:rsidRPr="00802333" w:rsidRDefault="007E04C0" w:rsidP="007E04C0">
            <w:pPr>
              <w:jc w:val="both"/>
              <w:rPr>
                <w:rFonts w:eastAsia="標楷體"/>
              </w:rPr>
            </w:pPr>
            <w:r w:rsidRPr="00802333">
              <w:rPr>
                <w:rFonts w:ascii="標楷體" w:eastAsia="標楷體" w:hAnsi="標楷體" w:hint="eastAsia"/>
                <w:sz w:val="22"/>
                <w:szCs w:val="22"/>
              </w:rPr>
              <w:t>【閱讀素養】</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4ECBC380" w14:textId="77777777" w:rsidR="007E04C0" w:rsidRPr="00802333" w:rsidRDefault="007E04C0" w:rsidP="007E04C0">
            <w:pPr>
              <w:rPr>
                <w:rFonts w:ascii="標楷體" w:eastAsia="標楷體" w:hAnsi="標楷體"/>
              </w:rPr>
            </w:pPr>
            <w:r w:rsidRPr="00802333">
              <w:rPr>
                <w:rFonts w:ascii="標楷體" w:eastAsia="標楷體" w:hAnsi="標楷體" w:hint="eastAsia"/>
              </w:rPr>
              <w:t>一、人生的向望2.固定心態，沿路阻礙；成長心態，一生無礙</w:t>
            </w:r>
          </w:p>
          <w:p w14:paraId="7A17F046" w14:textId="77777777" w:rsidR="007E04C0" w:rsidRPr="00802333" w:rsidRDefault="007E04C0" w:rsidP="007E04C0">
            <w:pPr>
              <w:rPr>
                <w:rFonts w:ascii="標楷體" w:eastAsia="標楷體" w:hAnsi="標楷體" w:cs="標楷體"/>
              </w:rPr>
            </w:pPr>
            <w:r w:rsidRPr="00802333">
              <w:rPr>
                <w:rFonts w:ascii="標楷體" w:eastAsia="標楷體" w:hAnsi="標楷體" w:cs="標楷體"/>
              </w:rPr>
              <w:t>【品德教育】</w:t>
            </w:r>
          </w:p>
          <w:p w14:paraId="6B12EDD5" w14:textId="0369980F" w:rsidR="007E04C0" w:rsidRPr="00802333" w:rsidRDefault="007E04C0" w:rsidP="007E04C0">
            <w:pPr>
              <w:jc w:val="both"/>
              <w:rPr>
                <w:rFonts w:eastAsia="標楷體"/>
              </w:rPr>
            </w:pPr>
            <w:r w:rsidRPr="00802333">
              <w:rPr>
                <w:rFonts w:ascii="標楷體" w:eastAsia="標楷體" w:hAnsi="標楷體" w:cs="標楷體"/>
              </w:rPr>
              <w:t>【生命教育】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735749FD" w14:textId="77777777" w:rsidR="007E04C0" w:rsidRPr="00802333" w:rsidRDefault="007E04C0" w:rsidP="007E04C0">
            <w:pPr>
              <w:spacing w:line="0" w:lineRule="atLeast"/>
              <w:rPr>
                <w:rFonts w:ascii="標楷體" w:eastAsia="標楷體" w:hAnsi="標楷體" w:cs="新細明體-ExtB"/>
              </w:rPr>
            </w:pPr>
            <w:r w:rsidRPr="00802333">
              <w:rPr>
                <w:rFonts w:ascii="標楷體" w:eastAsia="標楷體" w:hAnsi="標楷體" w:hint="eastAsia"/>
              </w:rPr>
              <w:t>統整一 發青瞑／發目睡狂</w:t>
            </w:r>
          </w:p>
          <w:p w14:paraId="503AF7C5" w14:textId="76BE6DE9" w:rsidR="007E04C0" w:rsidRPr="00802333" w:rsidRDefault="007E04C0" w:rsidP="007E04C0">
            <w:pPr>
              <w:jc w:val="both"/>
              <w:rPr>
                <w:rFonts w:eastAsia="標楷體"/>
              </w:rPr>
            </w:pPr>
            <w:r w:rsidRPr="00802333">
              <w:rPr>
                <w:rFonts w:ascii="標楷體" w:eastAsia="標楷體" w:hAnsi="標楷體"/>
              </w:rPr>
              <w:t>【環境教育】</w:t>
            </w:r>
          </w:p>
        </w:tc>
        <w:tc>
          <w:tcPr>
            <w:tcW w:w="851" w:type="dxa"/>
          </w:tcPr>
          <w:p w14:paraId="01400FEB" w14:textId="77777777" w:rsidR="007E04C0" w:rsidRPr="00802333" w:rsidRDefault="007E04C0" w:rsidP="007E04C0">
            <w:pPr>
              <w:jc w:val="both"/>
              <w:rPr>
                <w:rFonts w:eastAsia="標楷體"/>
              </w:rPr>
            </w:pPr>
          </w:p>
        </w:tc>
        <w:tc>
          <w:tcPr>
            <w:tcW w:w="1134" w:type="dxa"/>
          </w:tcPr>
          <w:p w14:paraId="005067E1"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w:t>
            </w:r>
            <w:r w:rsidRPr="00802333">
              <w:rPr>
                <w:rFonts w:eastAsia="標楷體" w:hint="eastAsia"/>
              </w:rPr>
              <w:t>二</w:t>
            </w:r>
          </w:p>
          <w:p w14:paraId="27ADD099" w14:textId="77777777" w:rsidR="007E04C0" w:rsidRPr="00802333" w:rsidRDefault="007E04C0" w:rsidP="007E04C0">
            <w:pPr>
              <w:rPr>
                <w:rFonts w:ascii="標楷體" w:eastAsia="標楷體" w:hAnsi="標楷體"/>
                <w:bCs/>
              </w:rPr>
            </w:pPr>
            <w:r w:rsidRPr="00802333">
              <w:rPr>
                <w:rFonts w:eastAsia="標楷體" w:hint="eastAsia"/>
              </w:rPr>
              <w:t>狗狗愛骨頭</w:t>
            </w:r>
            <w:r w:rsidRPr="00802333">
              <w:rPr>
                <w:rFonts w:ascii="標楷體" w:eastAsia="標楷體" w:hAnsi="標楷體" w:hint="eastAsia"/>
                <w:bCs/>
              </w:rPr>
              <w:t>【生命教育】</w:t>
            </w:r>
          </w:p>
          <w:p w14:paraId="11AF6B90" w14:textId="77777777" w:rsidR="007E04C0" w:rsidRPr="00802333" w:rsidRDefault="007E04C0" w:rsidP="007E04C0">
            <w:pPr>
              <w:jc w:val="both"/>
              <w:rPr>
                <w:rFonts w:eastAsia="標楷體"/>
              </w:rPr>
            </w:pPr>
          </w:p>
        </w:tc>
        <w:tc>
          <w:tcPr>
            <w:tcW w:w="1134" w:type="dxa"/>
            <w:vAlign w:val="center"/>
          </w:tcPr>
          <w:p w14:paraId="2C8771AC"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第2章</w:t>
            </w:r>
          </w:p>
          <w:p w14:paraId="6320A501"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線型函數與其圖形</w:t>
            </w:r>
          </w:p>
          <w:p w14:paraId="7667092D"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2</w:t>
            </w:r>
          </w:p>
          <w:p w14:paraId="69D8002D"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線型函數與其圖形</w:t>
            </w:r>
          </w:p>
          <w:p w14:paraId="1E8BAFDE" w14:textId="77777777" w:rsidR="007E04C0" w:rsidRPr="00802333" w:rsidRDefault="007E04C0" w:rsidP="007E04C0">
            <w:r w:rsidRPr="00802333">
              <w:rPr>
                <w:rFonts w:ascii="標楷體" w:eastAsia="標楷體" w:hAnsi="標楷體" w:hint="eastAsia"/>
                <w:bCs/>
                <w:sz w:val="20"/>
                <w:szCs w:val="20"/>
              </w:rPr>
              <w:t>【閱讀素養教育】</w:t>
            </w:r>
          </w:p>
          <w:p w14:paraId="11BE27D7" w14:textId="6FE6923D" w:rsidR="007E04C0" w:rsidRPr="00802333" w:rsidRDefault="007E04C0" w:rsidP="007E04C0">
            <w:pPr>
              <w:jc w:val="both"/>
              <w:rPr>
                <w:rFonts w:eastAsia="標楷體"/>
              </w:rPr>
            </w:pPr>
            <w:r w:rsidRPr="00802333">
              <w:rPr>
                <w:rFonts w:ascii="標楷體" w:eastAsia="標楷體" w:hAnsi="標楷體" w:hint="eastAsia"/>
                <w:bCs/>
                <w:sz w:val="20"/>
                <w:szCs w:val="20"/>
              </w:rPr>
              <w:t>【品德教育】</w:t>
            </w:r>
          </w:p>
        </w:tc>
        <w:tc>
          <w:tcPr>
            <w:tcW w:w="992" w:type="dxa"/>
            <w:vAlign w:val="center"/>
          </w:tcPr>
          <w:p w14:paraId="4E78435D"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第一篇 第二章 東北亞的經濟發展與挑戰</w:t>
            </w:r>
          </w:p>
          <w:p w14:paraId="76BD2125"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第二篇 第二章 舊傳統與新思潮</w:t>
            </w:r>
          </w:p>
          <w:p w14:paraId="470B2EBF" w14:textId="50AD8AE4" w:rsidR="007E04C0" w:rsidRPr="00802333" w:rsidRDefault="007E04C0" w:rsidP="007E04C0">
            <w:pPr>
              <w:jc w:val="both"/>
              <w:rPr>
                <w:rFonts w:eastAsia="標楷體"/>
              </w:rPr>
            </w:pPr>
            <w:r w:rsidRPr="00802333">
              <w:rPr>
                <w:rFonts w:ascii="標楷體" w:eastAsia="標楷體" w:hAnsi="標楷體" w:hint="eastAsia"/>
              </w:rPr>
              <w:t>第三篇 第二章 民事糾紛的解決【法治教育】</w:t>
            </w:r>
          </w:p>
        </w:tc>
        <w:tc>
          <w:tcPr>
            <w:tcW w:w="1134" w:type="dxa"/>
          </w:tcPr>
          <w:p w14:paraId="0809AB5C"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2．2氧化與還原反應、3．1認識電解質</w:t>
            </w:r>
          </w:p>
          <w:p w14:paraId="75FFAACE"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【環境教育】</w:t>
            </w:r>
          </w:p>
          <w:p w14:paraId="6C489E7D"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38F512C7"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【海洋教育】</w:t>
            </w:r>
          </w:p>
          <w:p w14:paraId="130D2A19" w14:textId="2CDE2F64" w:rsidR="007E04C0" w:rsidRPr="00802333" w:rsidRDefault="007E04C0" w:rsidP="007E04C0">
            <w:pPr>
              <w:jc w:val="both"/>
              <w:rPr>
                <w:rFonts w:eastAsia="標楷體"/>
              </w:rPr>
            </w:pPr>
            <w:r w:rsidRPr="00802333">
              <w:rPr>
                <w:rFonts w:ascii="標楷體" w:eastAsia="標楷體" w:hAnsi="標楷體" w:cs="標楷體"/>
              </w:rPr>
              <w:t>【安全教育】</w:t>
            </w:r>
          </w:p>
        </w:tc>
        <w:tc>
          <w:tcPr>
            <w:tcW w:w="992" w:type="dxa"/>
            <w:gridSpan w:val="2"/>
            <w:vAlign w:val="center"/>
          </w:tcPr>
          <w:p w14:paraId="1D3FCCF8"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第二課 攝影的視界(1)</w:t>
            </w:r>
          </w:p>
          <w:p w14:paraId="33A718E4"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第六課 百變的電影之聲(1)</w:t>
            </w:r>
          </w:p>
          <w:p w14:paraId="7B14AEA3" w14:textId="2C72B1A7" w:rsidR="007E04C0" w:rsidRPr="00802333" w:rsidRDefault="007E04C0" w:rsidP="007E04C0">
            <w:pPr>
              <w:jc w:val="both"/>
              <w:rPr>
                <w:rFonts w:eastAsia="標楷體"/>
              </w:rPr>
            </w:pPr>
            <w:r w:rsidRPr="00802333">
              <w:rPr>
                <w:rFonts w:ascii="標楷體" w:eastAsia="標楷體" w:hAnsi="標楷體" w:hint="eastAsia"/>
                <w:sz w:val="20"/>
                <w:szCs w:val="20"/>
              </w:rPr>
              <w:t xml:space="preserve">第十課 </w:t>
            </w:r>
            <w:r w:rsidRPr="00802333">
              <w:rPr>
                <w:rFonts w:ascii="標楷體" w:eastAsia="標楷體" w:hAnsi="標楷體" w:hint="eastAsia"/>
                <w:kern w:val="0"/>
                <w:sz w:val="20"/>
                <w:szCs w:val="20"/>
              </w:rPr>
              <w:t>中國舞蹈大觀園</w:t>
            </w:r>
            <w:r w:rsidRPr="00802333">
              <w:rPr>
                <w:rFonts w:ascii="標楷體" w:eastAsia="標楷體" w:hAnsi="標楷體" w:hint="eastAsia"/>
                <w:sz w:val="20"/>
                <w:szCs w:val="20"/>
              </w:rPr>
              <w:t>(1) 【品德教育】</w:t>
            </w:r>
          </w:p>
        </w:tc>
        <w:tc>
          <w:tcPr>
            <w:tcW w:w="1134" w:type="dxa"/>
            <w:shd w:val="clear" w:color="auto" w:fill="FFFFFF"/>
          </w:tcPr>
          <w:p w14:paraId="17993922"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第一主題方位My Way第2單元讀圖非難事</w:t>
            </w:r>
          </w:p>
          <w:p w14:paraId="6C31797B"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【戶外教育】</w:t>
            </w:r>
          </w:p>
          <w:p w14:paraId="410E635D"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家政：</w:t>
            </w:r>
            <w:r w:rsidRPr="00802333">
              <w:rPr>
                <w:rFonts w:ascii="Calibri" w:eastAsia="Calibri" w:hAnsi="Calibri" w:cs="Calibri"/>
              </w:rPr>
              <w:t>第三主題我們這一家第2單元故事你我他</w:t>
            </w:r>
          </w:p>
          <w:p w14:paraId="6006AE0A"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7B4FABDE"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3A81559D"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【家暴防治】</w:t>
            </w:r>
          </w:p>
          <w:p w14:paraId="0EBE4C84"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輔導：</w:t>
            </w:r>
            <w:r w:rsidRPr="00802333">
              <w:rPr>
                <w:rFonts w:ascii="Calibri" w:eastAsia="Calibri" w:hAnsi="Calibri" w:cs="Calibri"/>
              </w:rPr>
              <w:t>第五主題「I」的進行式第3單元愛情</w:t>
            </w:r>
            <w:r w:rsidRPr="00802333">
              <w:rPr>
                <w:rFonts w:ascii="Calibri" w:eastAsia="Calibri" w:hAnsi="Calibri" w:cs="Calibri"/>
              </w:rPr>
              <w:lastRenderedPageBreak/>
              <w:t>來敲門</w:t>
            </w:r>
          </w:p>
          <w:p w14:paraId="358A2DAF"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637C8DD6" w14:textId="1107623A" w:rsidR="007E04C0" w:rsidRPr="00802333" w:rsidRDefault="007E04C0" w:rsidP="007E04C0">
            <w:pPr>
              <w:jc w:val="both"/>
              <w:rPr>
                <w:rFonts w:eastAsia="標楷體"/>
              </w:rPr>
            </w:pPr>
            <w:r w:rsidRPr="00802333">
              <w:rPr>
                <w:rFonts w:ascii="標楷體" w:eastAsia="標楷體" w:hAnsi="標楷體" w:cs="標楷體"/>
              </w:rPr>
              <w:t>【性別平等】</w:t>
            </w:r>
          </w:p>
        </w:tc>
        <w:tc>
          <w:tcPr>
            <w:tcW w:w="1134" w:type="dxa"/>
            <w:shd w:val="clear" w:color="auto" w:fill="FFFFFF"/>
            <w:vAlign w:val="center"/>
          </w:tcPr>
          <w:p w14:paraId="4C7AAAC4"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第四冊第4章進階程式設計(2)</w:t>
            </w:r>
          </w:p>
          <w:p w14:paraId="18F609A8"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習作第四章</w:t>
            </w:r>
          </w:p>
          <w:p w14:paraId="31DD2D73"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1. 電路規畫。</w:t>
            </w:r>
          </w:p>
          <w:p w14:paraId="49DF9688" w14:textId="77777777" w:rsidR="007E04C0" w:rsidRPr="00802333" w:rsidRDefault="007E04C0" w:rsidP="007E04C0">
            <w:pPr>
              <w:jc w:val="both"/>
              <w:rPr>
                <w:rFonts w:ascii="標楷體" w:eastAsia="標楷體" w:hAnsi="標楷體" w:cs="Arial"/>
                <w:kern w:val="0"/>
                <w:sz w:val="20"/>
                <w:szCs w:val="20"/>
              </w:rPr>
            </w:pPr>
            <w:r w:rsidRPr="00802333">
              <w:rPr>
                <w:rFonts w:ascii="標楷體" w:eastAsia="標楷體" w:hAnsi="標楷體" w:cs="Arial"/>
                <w:kern w:val="0"/>
                <w:sz w:val="20"/>
                <w:szCs w:val="20"/>
              </w:rPr>
              <w:t>2. 繪製設計圖、電路圖。</w:t>
            </w:r>
          </w:p>
          <w:p w14:paraId="55D9ABE2" w14:textId="77777777" w:rsidR="007E04C0" w:rsidRPr="00802333" w:rsidRDefault="007E04C0" w:rsidP="007E04C0">
            <w:pPr>
              <w:jc w:val="both"/>
              <w:rPr>
                <w:rFonts w:ascii="標楷體" w:eastAsia="標楷體" w:hAnsi="標楷體" w:cs="Arial"/>
                <w:kern w:val="0"/>
                <w:sz w:val="20"/>
                <w:szCs w:val="20"/>
              </w:rPr>
            </w:pPr>
          </w:p>
          <w:p w14:paraId="3C5A36DD" w14:textId="2DC4FFF4" w:rsidR="007E04C0" w:rsidRPr="00802333" w:rsidRDefault="007E04C0" w:rsidP="007E04C0">
            <w:pPr>
              <w:jc w:val="both"/>
              <w:rPr>
                <w:rFonts w:eastAsia="標楷體"/>
              </w:rPr>
            </w:pPr>
            <w:r w:rsidRPr="00802333">
              <w:rPr>
                <w:rFonts w:eastAsia="標楷體" w:hint="eastAsia"/>
              </w:rPr>
              <w:t>八下期中實作測驗</w:t>
            </w:r>
            <w:r w:rsidRPr="00802333">
              <w:rPr>
                <w:rFonts w:eastAsia="標楷體" w:hint="eastAsia"/>
              </w:rPr>
              <w:t>-</w:t>
            </w:r>
            <w:r w:rsidRPr="00802333">
              <w:rPr>
                <w:rFonts w:eastAsia="標楷體" w:hint="eastAsia"/>
              </w:rPr>
              <w:t>演算法及程式設計</w:t>
            </w:r>
          </w:p>
        </w:tc>
        <w:tc>
          <w:tcPr>
            <w:tcW w:w="992" w:type="dxa"/>
          </w:tcPr>
          <w:p w14:paraId="01CE7BB5" w14:textId="77777777" w:rsidR="007E04C0" w:rsidRPr="00802333" w:rsidRDefault="007E04C0" w:rsidP="007E04C0">
            <w:pPr>
              <w:pStyle w:val="Web"/>
              <w:spacing w:before="0" w:beforeAutospacing="0" w:after="0" w:afterAutospacing="0"/>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第3</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1章</w:t>
            </w:r>
          </w:p>
          <w:p w14:paraId="696C75F0" w14:textId="77777777" w:rsidR="007E04C0" w:rsidRPr="00802333" w:rsidRDefault="007E04C0" w:rsidP="007E04C0">
            <w:pPr>
              <w:pStyle w:val="Web"/>
              <w:spacing w:before="0" w:beforeAutospacing="0" w:after="0" w:afterAutospacing="0"/>
              <w:jc w:val="both"/>
              <w:rPr>
                <w:rFonts w:asciiTheme="minorEastAsia" w:eastAsiaTheme="minorEastAsia" w:hAnsiTheme="minorEastAsia" w:cs="新細明體"/>
                <w:sz w:val="20"/>
                <w:szCs w:val="20"/>
              </w:rPr>
            </w:pPr>
            <w:r w:rsidRPr="00802333">
              <w:rPr>
                <w:rFonts w:asciiTheme="minorEastAsia" w:eastAsiaTheme="minorEastAsia" w:hAnsiTheme="minorEastAsia" w:hint="eastAsia"/>
                <w:sz w:val="20"/>
                <w:szCs w:val="20"/>
              </w:rPr>
              <w:t>安全百分百(2)</w:t>
            </w:r>
          </w:p>
          <w:p w14:paraId="00F57852" w14:textId="77777777" w:rsidR="007E04C0" w:rsidRPr="00802333" w:rsidRDefault="007E04C0" w:rsidP="007E04C0">
            <w:pPr>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第3</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2章</w:t>
            </w:r>
          </w:p>
          <w:p w14:paraId="64159D21" w14:textId="77777777" w:rsidR="007E04C0" w:rsidRPr="00802333" w:rsidRDefault="007E04C0" w:rsidP="007E04C0">
            <w:pPr>
              <w:jc w:val="both"/>
              <w:rPr>
                <w:sz w:val="16"/>
                <w:szCs w:val="16"/>
              </w:rPr>
            </w:pPr>
            <w:r w:rsidRPr="00802333">
              <w:rPr>
                <w:rFonts w:asciiTheme="minorEastAsia" w:eastAsiaTheme="minorEastAsia" w:hAnsiTheme="minorEastAsia" w:hint="eastAsia"/>
                <w:sz w:val="20"/>
                <w:szCs w:val="20"/>
              </w:rPr>
              <w:t>急救一瞬間(1)</w:t>
            </w:r>
          </w:p>
          <w:p w14:paraId="6BF79A3E" w14:textId="2C39F5CC" w:rsidR="007E04C0" w:rsidRPr="00802333" w:rsidRDefault="007E04C0" w:rsidP="007E04C0">
            <w:pPr>
              <w:jc w:val="both"/>
              <w:rPr>
                <w:rFonts w:eastAsia="標楷體"/>
              </w:rPr>
            </w:pPr>
            <w:r w:rsidRPr="00802333">
              <w:rPr>
                <w:rFonts w:hint="eastAsia"/>
                <w:sz w:val="20"/>
                <w:szCs w:val="20"/>
              </w:rPr>
              <w:t>【安全教育】</w:t>
            </w:r>
          </w:p>
        </w:tc>
      </w:tr>
      <w:tr w:rsidR="00802333" w:rsidRPr="00802333" w14:paraId="595835A8" w14:textId="77777777" w:rsidTr="00F457D1">
        <w:trPr>
          <w:cantSplit/>
          <w:trHeight w:val="780"/>
          <w:jc w:val="center"/>
        </w:trPr>
        <w:tc>
          <w:tcPr>
            <w:tcW w:w="597" w:type="dxa"/>
            <w:gridSpan w:val="2"/>
            <w:vAlign w:val="center"/>
          </w:tcPr>
          <w:p w14:paraId="0FE251D9" w14:textId="56B391AD" w:rsidR="007E04C0" w:rsidRPr="00802333" w:rsidRDefault="007E04C0" w:rsidP="007E04C0">
            <w:pPr>
              <w:jc w:val="center"/>
              <w:rPr>
                <w:rFonts w:eastAsia="標楷體"/>
              </w:rPr>
            </w:pPr>
            <w:r w:rsidRPr="00802333">
              <w:rPr>
                <w:rFonts w:eastAsia="標楷體" w:hint="eastAsia"/>
              </w:rPr>
              <w:lastRenderedPageBreak/>
              <w:t>7</w:t>
            </w:r>
          </w:p>
        </w:tc>
        <w:tc>
          <w:tcPr>
            <w:tcW w:w="672" w:type="dxa"/>
            <w:vAlign w:val="center"/>
          </w:tcPr>
          <w:p w14:paraId="41E87C3B" w14:textId="77777777" w:rsidR="007E04C0" w:rsidRPr="00802333" w:rsidRDefault="007E04C0" w:rsidP="007E04C0">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3/25~</w:t>
            </w:r>
          </w:p>
          <w:p w14:paraId="786AB94F" w14:textId="0EF2A9DF"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3/29</w:t>
            </w:r>
          </w:p>
        </w:tc>
        <w:tc>
          <w:tcPr>
            <w:tcW w:w="994" w:type="dxa"/>
            <w:gridSpan w:val="2"/>
            <w:vAlign w:val="center"/>
          </w:tcPr>
          <w:p w14:paraId="0E6B799A"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語文常識（一）應用文──書信、便條（第一次段考）</w:t>
            </w:r>
          </w:p>
          <w:p w14:paraId="315416D8" w14:textId="4C24B527" w:rsidR="007E04C0" w:rsidRPr="00802333" w:rsidRDefault="007E04C0" w:rsidP="007E04C0">
            <w:pPr>
              <w:jc w:val="both"/>
              <w:rPr>
                <w:rFonts w:eastAsia="標楷體"/>
              </w:rPr>
            </w:pPr>
            <w:r w:rsidRPr="00802333">
              <w:rPr>
                <w:rFonts w:ascii="標楷體" w:eastAsia="標楷體" w:hAnsi="標楷體" w:hint="eastAsia"/>
                <w:bCs/>
                <w:sz w:val="20"/>
                <w:szCs w:val="20"/>
              </w:rPr>
              <w:t>【閱讀素養教育】</w:t>
            </w:r>
          </w:p>
        </w:tc>
        <w:tc>
          <w:tcPr>
            <w:tcW w:w="993" w:type="dxa"/>
          </w:tcPr>
          <w:p w14:paraId="3FE11B36"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L3 Our Food Smells Good【第一次評量週】</w:t>
            </w:r>
          </w:p>
          <w:p w14:paraId="01FD1BCA" w14:textId="39DDCADF" w:rsidR="007E04C0" w:rsidRPr="00802333" w:rsidRDefault="007E04C0" w:rsidP="007E04C0">
            <w:pPr>
              <w:jc w:val="both"/>
              <w:rPr>
                <w:rFonts w:eastAsia="標楷體"/>
              </w:rPr>
            </w:pPr>
            <w:r w:rsidRPr="00802333">
              <w:rPr>
                <w:rFonts w:ascii="標楷體" w:eastAsia="標楷體" w:hAnsi="標楷體" w:hint="eastAsia"/>
                <w:sz w:val="22"/>
                <w:szCs w:val="22"/>
              </w:rPr>
              <w:t>【閱讀素養】</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661FB427" w14:textId="04FB16D9" w:rsidR="007E04C0" w:rsidRPr="00802333" w:rsidRDefault="007E04C0" w:rsidP="007E04C0">
            <w:pPr>
              <w:jc w:val="both"/>
              <w:rPr>
                <w:rFonts w:eastAsia="標楷體"/>
              </w:rPr>
            </w:pPr>
            <w:r w:rsidRPr="00802333">
              <w:rPr>
                <w:rFonts w:ascii="標楷體" w:eastAsia="標楷體" w:hAnsi="標楷體" w:hint="eastAsia"/>
              </w:rPr>
              <w:t xml:space="preserve">語文天地一 </w:t>
            </w:r>
            <w:r w:rsidRPr="00802333">
              <w:rPr>
                <w:rFonts w:ascii="標楷體" w:eastAsia="標楷體" w:hAnsi="標楷體"/>
              </w:rPr>
              <w:t xml:space="preserve"> </w:t>
            </w:r>
            <w:r w:rsidRPr="00802333">
              <w:rPr>
                <w:rFonts w:ascii="標楷體" w:eastAsia="標楷體" w:hAnsi="標楷體" w:hint="eastAsia"/>
              </w:rPr>
              <w:t>連接詞(一)</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028B7F5B" w14:textId="77777777" w:rsidR="007E04C0" w:rsidRPr="00802333" w:rsidRDefault="007E04C0" w:rsidP="007E04C0">
            <w:pPr>
              <w:spacing w:line="0" w:lineRule="atLeast"/>
              <w:rPr>
                <w:rFonts w:ascii="標楷體" w:eastAsia="標楷體" w:hAnsi="標楷體"/>
              </w:rPr>
            </w:pPr>
            <w:r w:rsidRPr="00802333">
              <w:rPr>
                <w:rFonts w:ascii="標楷體" w:eastAsia="標楷體" w:hAnsi="標楷體" w:hint="eastAsia"/>
              </w:rPr>
              <w:t>二、第一个人生</w:t>
            </w:r>
            <w:r w:rsidRPr="00802333">
              <w:rPr>
                <w:rFonts w:ascii="標楷體" w:eastAsia="標楷體" w:hAnsi="標楷體"/>
              </w:rPr>
              <w:t>3.</w:t>
            </w:r>
            <w:r w:rsidRPr="00802333">
              <w:rPr>
                <w:rFonts w:ascii="標楷體" w:eastAsia="標楷體" w:hAnsi="標楷體" w:hint="eastAsia"/>
              </w:rPr>
              <w:t>得人驚个新聞</w:t>
            </w:r>
          </w:p>
          <w:p w14:paraId="694F169B" w14:textId="3CA17557" w:rsidR="007E04C0" w:rsidRPr="00802333" w:rsidRDefault="007E04C0" w:rsidP="007E04C0">
            <w:pPr>
              <w:jc w:val="both"/>
              <w:rPr>
                <w:rFonts w:eastAsia="標楷體"/>
              </w:rPr>
            </w:pPr>
            <w:r w:rsidRPr="00802333">
              <w:rPr>
                <w:rFonts w:ascii="標楷體" w:eastAsia="標楷體" w:hAnsi="標楷體"/>
              </w:rPr>
              <w:t>【安全教育】</w:t>
            </w:r>
          </w:p>
        </w:tc>
        <w:tc>
          <w:tcPr>
            <w:tcW w:w="851" w:type="dxa"/>
          </w:tcPr>
          <w:p w14:paraId="1A23325F" w14:textId="77777777" w:rsidR="007E04C0" w:rsidRPr="00802333" w:rsidRDefault="007E04C0" w:rsidP="007E04C0">
            <w:pPr>
              <w:jc w:val="both"/>
              <w:rPr>
                <w:rFonts w:eastAsia="標楷體"/>
              </w:rPr>
            </w:pPr>
          </w:p>
        </w:tc>
        <w:tc>
          <w:tcPr>
            <w:tcW w:w="1134" w:type="dxa"/>
          </w:tcPr>
          <w:p w14:paraId="621037C1"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w:t>
            </w:r>
            <w:r w:rsidRPr="00802333">
              <w:rPr>
                <w:rFonts w:eastAsia="標楷體" w:hint="eastAsia"/>
              </w:rPr>
              <w:t>二</w:t>
            </w:r>
          </w:p>
          <w:p w14:paraId="2337D9FB" w14:textId="77777777" w:rsidR="007E04C0" w:rsidRPr="00802333" w:rsidRDefault="007E04C0" w:rsidP="007E04C0">
            <w:pPr>
              <w:rPr>
                <w:rFonts w:ascii="標楷體" w:eastAsia="標楷體" w:hAnsi="標楷體"/>
                <w:bCs/>
              </w:rPr>
            </w:pPr>
            <w:r w:rsidRPr="00802333">
              <w:rPr>
                <w:rFonts w:eastAsia="標楷體" w:hint="eastAsia"/>
              </w:rPr>
              <w:t>狗狗愛骨頭</w:t>
            </w:r>
            <w:r w:rsidRPr="00802333">
              <w:rPr>
                <w:rFonts w:ascii="標楷體" w:eastAsia="標楷體" w:hAnsi="標楷體" w:hint="eastAsia"/>
                <w:bCs/>
              </w:rPr>
              <w:t>【生命教育】</w:t>
            </w:r>
          </w:p>
          <w:p w14:paraId="535015DE" w14:textId="77777777" w:rsidR="007E04C0" w:rsidRPr="00802333" w:rsidRDefault="007E04C0" w:rsidP="007E04C0">
            <w:pPr>
              <w:jc w:val="both"/>
              <w:rPr>
                <w:rFonts w:eastAsia="標楷體"/>
              </w:rPr>
            </w:pPr>
          </w:p>
        </w:tc>
        <w:tc>
          <w:tcPr>
            <w:tcW w:w="1134" w:type="dxa"/>
            <w:vAlign w:val="center"/>
          </w:tcPr>
          <w:p w14:paraId="7B853002"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第2章　線型函數與其圖形</w:t>
            </w:r>
          </w:p>
          <w:p w14:paraId="3F8FB4B0"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2</w:t>
            </w:r>
          </w:p>
          <w:p w14:paraId="07139670"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線型函數與其圖形</w:t>
            </w:r>
          </w:p>
          <w:p w14:paraId="157EF9A4"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（第一次段考）</w:t>
            </w:r>
          </w:p>
          <w:p w14:paraId="433BCFD6" w14:textId="77777777" w:rsidR="007E04C0" w:rsidRPr="00802333" w:rsidRDefault="007E04C0" w:rsidP="007E04C0">
            <w:r w:rsidRPr="00802333">
              <w:rPr>
                <w:rFonts w:ascii="標楷體" w:eastAsia="標楷體" w:hAnsi="標楷體" w:hint="eastAsia"/>
                <w:bCs/>
                <w:sz w:val="20"/>
                <w:szCs w:val="20"/>
              </w:rPr>
              <w:t>【閱讀素養教育】</w:t>
            </w:r>
          </w:p>
          <w:p w14:paraId="4263B7B2" w14:textId="68A1149D" w:rsidR="007E04C0" w:rsidRPr="00802333" w:rsidRDefault="007E04C0" w:rsidP="007E04C0">
            <w:pPr>
              <w:jc w:val="both"/>
              <w:rPr>
                <w:rFonts w:eastAsia="標楷體"/>
              </w:rPr>
            </w:pPr>
            <w:r w:rsidRPr="00802333">
              <w:rPr>
                <w:rFonts w:ascii="標楷體" w:eastAsia="標楷體" w:hAnsi="標楷體" w:hint="eastAsia"/>
                <w:bCs/>
                <w:sz w:val="20"/>
                <w:szCs w:val="20"/>
              </w:rPr>
              <w:t>【品德教育】</w:t>
            </w:r>
          </w:p>
        </w:tc>
        <w:tc>
          <w:tcPr>
            <w:tcW w:w="992" w:type="dxa"/>
            <w:vAlign w:val="center"/>
          </w:tcPr>
          <w:p w14:paraId="068AFD89" w14:textId="2CB62FCF" w:rsidR="007E04C0" w:rsidRPr="00802333" w:rsidRDefault="007E04C0" w:rsidP="007E04C0">
            <w:pPr>
              <w:jc w:val="both"/>
              <w:rPr>
                <w:rFonts w:eastAsia="標楷體"/>
              </w:rPr>
            </w:pPr>
            <w:r w:rsidRPr="00802333">
              <w:rPr>
                <w:rFonts w:ascii="標楷體" w:eastAsia="標楷體" w:hAnsi="標楷體" w:hint="eastAsia"/>
                <w:b/>
              </w:rPr>
              <w:t>複習各篇1-2章</w:t>
            </w:r>
          </w:p>
        </w:tc>
        <w:tc>
          <w:tcPr>
            <w:tcW w:w="1134" w:type="dxa"/>
          </w:tcPr>
          <w:p w14:paraId="62CCD3A9" w14:textId="77777777" w:rsidR="007E04C0" w:rsidRPr="00802333" w:rsidRDefault="007E04C0" w:rsidP="007E04C0">
            <w:pPr>
              <w:widowControl/>
              <w:jc w:val="both"/>
              <w:rPr>
                <w:rFonts w:ascii="標楷體" w:eastAsia="標楷體" w:hAnsi="標楷體" w:cs="新細明體"/>
                <w:kern w:val="0"/>
              </w:rPr>
            </w:pPr>
            <w:r w:rsidRPr="00802333">
              <w:rPr>
                <w:rFonts w:ascii="標楷體" w:eastAsia="標楷體" w:hAnsi="標楷體"/>
                <w:kern w:val="0"/>
              </w:rPr>
              <w:t>3．1認識電解質、3．2常見的酸、鹼性物質</w:t>
            </w:r>
          </w:p>
          <w:p w14:paraId="66E0ED68"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【第一次評量週】</w:t>
            </w:r>
          </w:p>
          <w:p w14:paraId="5E00A804"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5A3A773F"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【海洋教育】</w:t>
            </w:r>
          </w:p>
          <w:p w14:paraId="1D2D2A64" w14:textId="0FFD84E8" w:rsidR="007E04C0" w:rsidRPr="00802333" w:rsidRDefault="007E04C0" w:rsidP="007E04C0">
            <w:pPr>
              <w:jc w:val="both"/>
              <w:rPr>
                <w:rFonts w:eastAsia="標楷體"/>
              </w:rPr>
            </w:pPr>
            <w:r w:rsidRPr="00802333">
              <w:rPr>
                <w:rFonts w:ascii="標楷體" w:eastAsia="標楷體" w:hAnsi="標楷體" w:cs="標楷體"/>
              </w:rPr>
              <w:t>【安全教育】</w:t>
            </w:r>
          </w:p>
        </w:tc>
        <w:tc>
          <w:tcPr>
            <w:tcW w:w="992" w:type="dxa"/>
            <w:gridSpan w:val="2"/>
            <w:vAlign w:val="center"/>
          </w:tcPr>
          <w:p w14:paraId="471630CE"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第二課 攝影的視界(1)</w:t>
            </w:r>
          </w:p>
          <w:p w14:paraId="395B2035"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第六課 百變的電影之聲(1)</w:t>
            </w:r>
          </w:p>
          <w:p w14:paraId="68C00BF4" w14:textId="77EF7521" w:rsidR="007E04C0" w:rsidRPr="00802333" w:rsidRDefault="007E04C0" w:rsidP="007E04C0">
            <w:pPr>
              <w:jc w:val="both"/>
              <w:rPr>
                <w:rFonts w:eastAsia="標楷體"/>
              </w:rPr>
            </w:pPr>
            <w:r w:rsidRPr="00802333">
              <w:rPr>
                <w:rFonts w:ascii="標楷體" w:eastAsia="標楷體" w:hAnsi="標楷體" w:hint="eastAsia"/>
                <w:sz w:val="20"/>
                <w:szCs w:val="20"/>
              </w:rPr>
              <w:t xml:space="preserve">第十課 </w:t>
            </w:r>
            <w:r w:rsidRPr="00802333">
              <w:rPr>
                <w:rFonts w:ascii="標楷體" w:eastAsia="標楷體" w:hAnsi="標楷體" w:hint="eastAsia"/>
                <w:kern w:val="0"/>
                <w:sz w:val="20"/>
                <w:szCs w:val="20"/>
              </w:rPr>
              <w:t>中國舞蹈大觀園</w:t>
            </w:r>
            <w:r w:rsidRPr="00802333">
              <w:rPr>
                <w:rFonts w:ascii="標楷體" w:eastAsia="標楷體" w:hAnsi="標楷體" w:hint="eastAsia"/>
                <w:sz w:val="20"/>
                <w:szCs w:val="20"/>
              </w:rPr>
              <w:t>(1) 【品德教育】</w:t>
            </w:r>
          </w:p>
        </w:tc>
        <w:tc>
          <w:tcPr>
            <w:tcW w:w="1134" w:type="dxa"/>
            <w:shd w:val="clear" w:color="auto" w:fill="FFFFFF"/>
          </w:tcPr>
          <w:p w14:paraId="635001C4"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第一主題方位My Way第2單元讀圖非難事</w:t>
            </w:r>
          </w:p>
          <w:p w14:paraId="0F60ACF9"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【戶外教育】</w:t>
            </w:r>
          </w:p>
          <w:p w14:paraId="0AD88E19"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家政：</w:t>
            </w:r>
            <w:r w:rsidRPr="00802333">
              <w:rPr>
                <w:rFonts w:ascii="Calibri" w:eastAsia="Calibri" w:hAnsi="Calibri" w:cs="Calibri"/>
              </w:rPr>
              <w:t>第三主題我們這一家第2單元故事你我他</w:t>
            </w:r>
          </w:p>
          <w:p w14:paraId="30D00D0E"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38919FDD"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45AEA997"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【家暴防治】</w:t>
            </w:r>
          </w:p>
          <w:p w14:paraId="58ACEA8F"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輔導：</w:t>
            </w:r>
            <w:r w:rsidRPr="00802333">
              <w:rPr>
                <w:rFonts w:ascii="Calibri" w:eastAsia="Calibri" w:hAnsi="Calibri" w:cs="Calibri"/>
              </w:rPr>
              <w:t>第五主題「I」的進行式第3單元愛情</w:t>
            </w:r>
            <w:r w:rsidRPr="00802333">
              <w:rPr>
                <w:rFonts w:ascii="Calibri" w:eastAsia="Calibri" w:hAnsi="Calibri" w:cs="Calibri"/>
              </w:rPr>
              <w:lastRenderedPageBreak/>
              <w:t>來敲門</w:t>
            </w:r>
          </w:p>
          <w:p w14:paraId="7CAF4E95"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2A977060" w14:textId="6C6693C7" w:rsidR="007E04C0" w:rsidRPr="00802333" w:rsidRDefault="007E04C0" w:rsidP="007E04C0">
            <w:pPr>
              <w:jc w:val="both"/>
              <w:rPr>
                <w:rFonts w:eastAsia="標楷體"/>
              </w:rPr>
            </w:pPr>
            <w:r w:rsidRPr="00802333">
              <w:rPr>
                <w:rFonts w:ascii="標楷體" w:eastAsia="標楷體" w:hAnsi="標楷體" w:cs="標楷體"/>
              </w:rPr>
              <w:t>【性別平等】</w:t>
            </w:r>
          </w:p>
        </w:tc>
        <w:tc>
          <w:tcPr>
            <w:tcW w:w="1134" w:type="dxa"/>
            <w:shd w:val="clear" w:color="auto" w:fill="FFFFFF"/>
            <w:vAlign w:val="center"/>
          </w:tcPr>
          <w:p w14:paraId="704DD25A"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第四冊第5章媒體與資訊科技相關社會議題</w:t>
            </w:r>
          </w:p>
          <w:p w14:paraId="748BBCA1"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5-1媒體與資訊科技</w:t>
            </w:r>
            <w:r w:rsidRPr="00802333">
              <w:rPr>
                <w:rFonts w:ascii="新細明體" w:hAnsi="新細明體" w:cs="新細明體" w:hint="eastAsia"/>
                <w:bCs/>
                <w:sz w:val="20"/>
                <w:szCs w:val="20"/>
              </w:rPr>
              <w:t>～</w:t>
            </w:r>
            <w:r w:rsidRPr="00802333">
              <w:rPr>
                <w:rFonts w:ascii="標楷體" w:eastAsia="標楷體" w:hAnsi="標楷體" w:hint="eastAsia"/>
                <w:bCs/>
                <w:sz w:val="20"/>
                <w:szCs w:val="20"/>
              </w:rPr>
              <w:t>5-3言論自由</w:t>
            </w:r>
          </w:p>
          <w:p w14:paraId="24FF9734" w14:textId="7177E94B" w:rsidR="007E04C0" w:rsidRPr="00802333" w:rsidRDefault="007E04C0" w:rsidP="007E04C0">
            <w:pPr>
              <w:pStyle w:val="af0"/>
              <w:numPr>
                <w:ilvl w:val="0"/>
                <w:numId w:val="62"/>
              </w:numPr>
              <w:ind w:leftChars="0"/>
              <w:jc w:val="both"/>
              <w:rPr>
                <w:rFonts w:ascii="標楷體" w:eastAsia="標楷體" w:hAnsi="標楷體" w:cs="Arial"/>
                <w:kern w:val="0"/>
                <w:sz w:val="20"/>
                <w:szCs w:val="20"/>
              </w:rPr>
            </w:pPr>
            <w:r w:rsidRPr="00802333">
              <w:rPr>
                <w:rFonts w:ascii="標楷體" w:eastAsia="標楷體" w:hAnsi="標楷體" w:cs="Arial"/>
                <w:kern w:val="0"/>
                <w:sz w:val="20"/>
                <w:szCs w:val="20"/>
              </w:rPr>
              <w:t>外盒製作。</w:t>
            </w:r>
          </w:p>
          <w:p w14:paraId="647050AE" w14:textId="77777777" w:rsidR="007E04C0" w:rsidRPr="00802333" w:rsidRDefault="007E04C0" w:rsidP="007E04C0">
            <w:pPr>
              <w:jc w:val="both"/>
              <w:rPr>
                <w:rFonts w:eastAsia="標楷體"/>
              </w:rPr>
            </w:pPr>
          </w:p>
          <w:p w14:paraId="0EBED976" w14:textId="03844456" w:rsidR="007E04C0" w:rsidRPr="00802333" w:rsidRDefault="007E04C0" w:rsidP="007E04C0">
            <w:pPr>
              <w:jc w:val="both"/>
              <w:rPr>
                <w:rFonts w:eastAsia="標楷體"/>
              </w:rPr>
            </w:pPr>
            <w:r w:rsidRPr="00802333">
              <w:rPr>
                <w:rFonts w:eastAsia="標楷體" w:hint="eastAsia"/>
              </w:rPr>
              <w:t>兩數交換程式設計</w:t>
            </w:r>
          </w:p>
        </w:tc>
        <w:tc>
          <w:tcPr>
            <w:tcW w:w="992" w:type="dxa"/>
          </w:tcPr>
          <w:p w14:paraId="46976D3F" w14:textId="77777777" w:rsidR="007E04C0" w:rsidRPr="00802333" w:rsidRDefault="007E04C0" w:rsidP="007E04C0">
            <w:pPr>
              <w:pStyle w:val="Web"/>
              <w:spacing w:before="0" w:beforeAutospacing="0" w:after="0" w:afterAutospacing="0"/>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第3</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2章</w:t>
            </w:r>
          </w:p>
          <w:p w14:paraId="3A46F76F" w14:textId="77777777" w:rsidR="007E04C0" w:rsidRPr="00802333" w:rsidRDefault="007E04C0" w:rsidP="007E04C0">
            <w:pPr>
              <w:pStyle w:val="Web"/>
              <w:spacing w:before="0" w:beforeAutospacing="0" w:after="0" w:afterAutospacing="0"/>
              <w:rPr>
                <w:rFonts w:asciiTheme="minorEastAsia" w:eastAsiaTheme="minorEastAsia" w:hAnsiTheme="minorEastAsia" w:cs="新細明體"/>
                <w:sz w:val="20"/>
                <w:szCs w:val="20"/>
              </w:rPr>
            </w:pPr>
            <w:r w:rsidRPr="00802333">
              <w:rPr>
                <w:rFonts w:asciiTheme="minorEastAsia" w:eastAsiaTheme="minorEastAsia" w:hAnsiTheme="minorEastAsia" w:hint="eastAsia"/>
                <w:sz w:val="20"/>
                <w:szCs w:val="20"/>
              </w:rPr>
              <w:t>急救一瞬間(2)</w:t>
            </w:r>
          </w:p>
          <w:p w14:paraId="4F8F263B" w14:textId="77777777" w:rsidR="007E04C0" w:rsidRPr="00802333" w:rsidRDefault="007E04C0" w:rsidP="007E04C0">
            <w:pPr>
              <w:pStyle w:val="Web"/>
              <w:spacing w:before="0" w:beforeAutospacing="0" w:after="0" w:afterAutospacing="0"/>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第4</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1章</w:t>
            </w:r>
          </w:p>
          <w:p w14:paraId="41BA7528" w14:textId="77777777" w:rsidR="007E04C0" w:rsidRPr="00802333" w:rsidRDefault="007E04C0" w:rsidP="007E04C0">
            <w:pPr>
              <w:pStyle w:val="Web"/>
              <w:spacing w:before="0" w:beforeAutospacing="0" w:after="0" w:afterAutospacing="0"/>
              <w:rPr>
                <w:rFonts w:asciiTheme="minorEastAsia" w:eastAsiaTheme="minorEastAsia" w:hAnsiTheme="minorEastAsia" w:cs="新細明體"/>
                <w:sz w:val="20"/>
                <w:szCs w:val="20"/>
              </w:rPr>
            </w:pPr>
            <w:r w:rsidRPr="00802333">
              <w:rPr>
                <w:rFonts w:asciiTheme="minorEastAsia" w:eastAsiaTheme="minorEastAsia" w:hAnsiTheme="minorEastAsia" w:hint="eastAsia"/>
                <w:sz w:val="20"/>
                <w:szCs w:val="20"/>
              </w:rPr>
              <w:t>身體軟Q力－柔軟度(1)</w:t>
            </w:r>
          </w:p>
          <w:p w14:paraId="4AA93B64" w14:textId="292D6390" w:rsidR="007E04C0" w:rsidRPr="00802333" w:rsidRDefault="007E04C0" w:rsidP="007E04C0">
            <w:pPr>
              <w:jc w:val="both"/>
              <w:rPr>
                <w:rFonts w:eastAsia="標楷體"/>
              </w:rPr>
            </w:pPr>
            <w:r w:rsidRPr="00802333">
              <w:rPr>
                <w:rFonts w:hint="eastAsia"/>
                <w:sz w:val="20"/>
                <w:szCs w:val="20"/>
              </w:rPr>
              <w:t>【安全教育】</w:t>
            </w:r>
          </w:p>
        </w:tc>
      </w:tr>
      <w:tr w:rsidR="00802333" w:rsidRPr="00802333" w14:paraId="3B51088F" w14:textId="77777777" w:rsidTr="00532A89">
        <w:trPr>
          <w:cantSplit/>
          <w:trHeight w:val="780"/>
          <w:jc w:val="center"/>
        </w:trPr>
        <w:tc>
          <w:tcPr>
            <w:tcW w:w="597" w:type="dxa"/>
            <w:gridSpan w:val="2"/>
            <w:vAlign w:val="center"/>
          </w:tcPr>
          <w:p w14:paraId="324ACA80" w14:textId="37467974" w:rsidR="007E04C0" w:rsidRPr="00802333" w:rsidRDefault="007E04C0" w:rsidP="007E04C0">
            <w:pPr>
              <w:jc w:val="center"/>
              <w:rPr>
                <w:rFonts w:eastAsia="標楷體"/>
              </w:rPr>
            </w:pPr>
            <w:r w:rsidRPr="00802333">
              <w:rPr>
                <w:rFonts w:eastAsia="標楷體" w:hint="eastAsia"/>
              </w:rPr>
              <w:lastRenderedPageBreak/>
              <w:t>8</w:t>
            </w:r>
          </w:p>
        </w:tc>
        <w:tc>
          <w:tcPr>
            <w:tcW w:w="672" w:type="dxa"/>
            <w:vAlign w:val="center"/>
          </w:tcPr>
          <w:p w14:paraId="7A4762D8" w14:textId="25AE1A47"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4/1~4/5</w:t>
            </w:r>
          </w:p>
        </w:tc>
        <w:tc>
          <w:tcPr>
            <w:tcW w:w="994" w:type="dxa"/>
            <w:gridSpan w:val="2"/>
            <w:vAlign w:val="center"/>
          </w:tcPr>
          <w:p w14:paraId="2332E60B"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第四課</w:t>
            </w:r>
          </w:p>
          <w:p w14:paraId="72AFFC13"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我所知道的康橋</w:t>
            </w:r>
          </w:p>
          <w:p w14:paraId="64665B10" w14:textId="77777777" w:rsidR="007E04C0" w:rsidRPr="00802333" w:rsidRDefault="007E04C0" w:rsidP="007E04C0">
            <w:r w:rsidRPr="00802333">
              <w:rPr>
                <w:rFonts w:ascii="標楷體" w:eastAsia="標楷體" w:hAnsi="標楷體" w:hint="eastAsia"/>
                <w:bCs/>
                <w:sz w:val="20"/>
                <w:szCs w:val="20"/>
              </w:rPr>
              <w:t>【生命教育】</w:t>
            </w:r>
          </w:p>
          <w:p w14:paraId="45C05FE3" w14:textId="77777777" w:rsidR="007E04C0" w:rsidRPr="00802333" w:rsidRDefault="007E04C0" w:rsidP="007E04C0">
            <w:r w:rsidRPr="00802333">
              <w:rPr>
                <w:rFonts w:ascii="標楷體" w:eastAsia="標楷體" w:hAnsi="標楷體" w:hint="eastAsia"/>
                <w:bCs/>
                <w:sz w:val="20"/>
                <w:szCs w:val="20"/>
              </w:rPr>
              <w:t>【品德教育】</w:t>
            </w:r>
          </w:p>
          <w:p w14:paraId="1FA7EA36" w14:textId="002B5099" w:rsidR="007E04C0" w:rsidRPr="00802333" w:rsidRDefault="007E04C0" w:rsidP="007E04C0">
            <w:pPr>
              <w:jc w:val="both"/>
              <w:rPr>
                <w:rFonts w:eastAsia="標楷體"/>
              </w:rPr>
            </w:pPr>
            <w:r w:rsidRPr="00802333">
              <w:rPr>
                <w:rFonts w:ascii="標楷體" w:eastAsia="標楷體" w:hAnsi="標楷體" w:hint="eastAsia"/>
                <w:bCs/>
                <w:sz w:val="20"/>
                <w:szCs w:val="20"/>
              </w:rPr>
              <w:t>【戶外教育】</w:t>
            </w:r>
          </w:p>
        </w:tc>
        <w:tc>
          <w:tcPr>
            <w:tcW w:w="993" w:type="dxa"/>
          </w:tcPr>
          <w:p w14:paraId="0CBCA834"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L3 Our Food Smells Good</w:t>
            </w:r>
          </w:p>
          <w:p w14:paraId="07D0E945" w14:textId="3C8D888A" w:rsidR="007E04C0" w:rsidRPr="00802333" w:rsidRDefault="007E04C0" w:rsidP="007E04C0">
            <w:pPr>
              <w:jc w:val="both"/>
              <w:rPr>
                <w:rFonts w:eastAsia="標楷體"/>
              </w:rPr>
            </w:pPr>
            <w:r w:rsidRPr="00802333">
              <w:rPr>
                <w:rFonts w:ascii="標楷體" w:eastAsia="標楷體" w:hAnsi="標楷體" w:hint="eastAsia"/>
                <w:sz w:val="22"/>
                <w:szCs w:val="22"/>
              </w:rPr>
              <w:t>【閱讀素養】</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2FA83A6E" w14:textId="77777777" w:rsidR="007E04C0" w:rsidRPr="00802333" w:rsidRDefault="007E04C0" w:rsidP="007E04C0">
            <w:pPr>
              <w:rPr>
                <w:rFonts w:ascii="標楷體" w:eastAsia="標楷體" w:hAnsi="標楷體"/>
              </w:rPr>
            </w:pPr>
            <w:r w:rsidRPr="00802333">
              <w:rPr>
                <w:rFonts w:ascii="標楷體" w:eastAsia="標楷體" w:hAnsi="標楷體" w:hint="eastAsia"/>
              </w:rPr>
              <w:t>二、自然的世界 3.思念火金蛄</w:t>
            </w:r>
          </w:p>
          <w:p w14:paraId="63D65F42" w14:textId="77777777" w:rsidR="007E04C0" w:rsidRPr="00802333" w:rsidRDefault="007E04C0" w:rsidP="007E04C0">
            <w:pPr>
              <w:rPr>
                <w:rFonts w:ascii="標楷體" w:eastAsia="標楷體" w:hAnsi="標楷體" w:cs="標楷體"/>
              </w:rPr>
            </w:pPr>
            <w:r w:rsidRPr="00802333">
              <w:rPr>
                <w:rFonts w:ascii="標楷體" w:eastAsia="標楷體" w:hAnsi="標楷體" w:cs="標楷體"/>
              </w:rPr>
              <w:t>【環境教育】</w:t>
            </w:r>
          </w:p>
          <w:p w14:paraId="7491B2C3" w14:textId="321143E4" w:rsidR="007E04C0" w:rsidRPr="00802333" w:rsidRDefault="007E04C0" w:rsidP="007E04C0">
            <w:pPr>
              <w:jc w:val="both"/>
              <w:rPr>
                <w:rFonts w:eastAsia="標楷體"/>
              </w:rPr>
            </w:pPr>
            <w:r w:rsidRPr="00802333">
              <w:rPr>
                <w:rFonts w:ascii="標楷體" w:eastAsia="標楷體" w:hAnsi="標楷體" w:cs="標楷體"/>
              </w:rPr>
              <w:t>【戶外教育】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191F55B0" w14:textId="77777777" w:rsidR="007E04C0" w:rsidRPr="00802333" w:rsidRDefault="007E04C0" w:rsidP="007E04C0">
            <w:pPr>
              <w:spacing w:line="0" w:lineRule="atLeast"/>
              <w:rPr>
                <w:rFonts w:ascii="標楷體" w:eastAsia="標楷體" w:hAnsi="標楷體"/>
              </w:rPr>
            </w:pPr>
            <w:r w:rsidRPr="00802333">
              <w:rPr>
                <w:rFonts w:ascii="標楷體" w:eastAsia="標楷體" w:hAnsi="標楷體" w:hint="eastAsia"/>
              </w:rPr>
              <w:t>二、第一个人生</w:t>
            </w:r>
            <w:r w:rsidRPr="00802333">
              <w:rPr>
                <w:rFonts w:ascii="標楷體" w:eastAsia="標楷體" w:hAnsi="標楷體"/>
              </w:rPr>
              <w:t>3.</w:t>
            </w:r>
            <w:r w:rsidRPr="00802333">
              <w:rPr>
                <w:rFonts w:ascii="標楷體" w:eastAsia="標楷體" w:hAnsi="標楷體" w:hint="eastAsia"/>
              </w:rPr>
              <w:t>得人驚个新聞</w:t>
            </w:r>
          </w:p>
          <w:p w14:paraId="1483D39C" w14:textId="62270B90" w:rsidR="007E04C0" w:rsidRPr="00802333" w:rsidRDefault="007E04C0" w:rsidP="007E04C0">
            <w:pPr>
              <w:jc w:val="both"/>
              <w:rPr>
                <w:rFonts w:eastAsia="標楷體"/>
              </w:rPr>
            </w:pPr>
            <w:r w:rsidRPr="00802333">
              <w:rPr>
                <w:rFonts w:ascii="標楷體" w:eastAsia="標楷體" w:hAnsi="標楷體"/>
              </w:rPr>
              <w:t>【安全教育】</w:t>
            </w:r>
          </w:p>
        </w:tc>
        <w:tc>
          <w:tcPr>
            <w:tcW w:w="851" w:type="dxa"/>
          </w:tcPr>
          <w:p w14:paraId="2059C963" w14:textId="77777777" w:rsidR="007E04C0" w:rsidRPr="00802333" w:rsidRDefault="007E04C0" w:rsidP="007E04C0">
            <w:pPr>
              <w:jc w:val="both"/>
              <w:rPr>
                <w:rFonts w:eastAsia="標楷體"/>
              </w:rPr>
            </w:pPr>
          </w:p>
        </w:tc>
        <w:tc>
          <w:tcPr>
            <w:tcW w:w="1134" w:type="dxa"/>
          </w:tcPr>
          <w:p w14:paraId="02E638EC"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w:t>
            </w:r>
            <w:r w:rsidRPr="00802333">
              <w:rPr>
                <w:rFonts w:eastAsia="標楷體" w:hint="eastAsia"/>
              </w:rPr>
              <w:t>二</w:t>
            </w:r>
          </w:p>
          <w:p w14:paraId="5522702D" w14:textId="77777777" w:rsidR="007E04C0" w:rsidRPr="00802333" w:rsidRDefault="007E04C0" w:rsidP="007E04C0">
            <w:pPr>
              <w:rPr>
                <w:rFonts w:ascii="標楷體" w:eastAsia="標楷體" w:hAnsi="標楷體"/>
                <w:bCs/>
              </w:rPr>
            </w:pPr>
            <w:r w:rsidRPr="00802333">
              <w:rPr>
                <w:rFonts w:eastAsia="標楷體" w:hint="eastAsia"/>
              </w:rPr>
              <w:t>狗狗愛骨頭</w:t>
            </w:r>
            <w:r w:rsidRPr="00802333">
              <w:rPr>
                <w:rFonts w:ascii="標楷體" w:eastAsia="標楷體" w:hAnsi="標楷體" w:hint="eastAsia"/>
                <w:bCs/>
              </w:rPr>
              <w:t>【生命教育】</w:t>
            </w:r>
          </w:p>
          <w:p w14:paraId="2F8F99E8" w14:textId="77777777" w:rsidR="007E04C0" w:rsidRPr="00802333" w:rsidRDefault="007E04C0" w:rsidP="007E04C0">
            <w:pPr>
              <w:jc w:val="both"/>
              <w:rPr>
                <w:rFonts w:eastAsia="標楷體"/>
              </w:rPr>
            </w:pPr>
          </w:p>
        </w:tc>
        <w:tc>
          <w:tcPr>
            <w:tcW w:w="1134" w:type="dxa"/>
            <w:vAlign w:val="center"/>
          </w:tcPr>
          <w:p w14:paraId="06A0BD01"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第3章　三角形的基本性質</w:t>
            </w:r>
          </w:p>
          <w:p w14:paraId="5F7F8D67"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 xml:space="preserve">3-1　</w:t>
            </w:r>
          </w:p>
          <w:p w14:paraId="3B60918B"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內角與外角</w:t>
            </w:r>
          </w:p>
          <w:p w14:paraId="02BC5545" w14:textId="77777777" w:rsidR="007E04C0" w:rsidRPr="00802333" w:rsidRDefault="007E04C0" w:rsidP="007E04C0">
            <w:r w:rsidRPr="00802333">
              <w:rPr>
                <w:rFonts w:ascii="標楷體" w:eastAsia="標楷體" w:hAnsi="標楷體" w:hint="eastAsia"/>
                <w:bCs/>
                <w:sz w:val="20"/>
                <w:szCs w:val="20"/>
              </w:rPr>
              <w:t>【閱讀素養教育】</w:t>
            </w:r>
          </w:p>
          <w:p w14:paraId="331022F0" w14:textId="0E1FEE65" w:rsidR="007E04C0" w:rsidRPr="00802333" w:rsidRDefault="007E04C0" w:rsidP="007E04C0">
            <w:pPr>
              <w:jc w:val="both"/>
              <w:rPr>
                <w:rFonts w:eastAsia="標楷體"/>
              </w:rPr>
            </w:pPr>
            <w:r w:rsidRPr="00802333">
              <w:rPr>
                <w:rFonts w:ascii="標楷體" w:eastAsia="標楷體" w:hAnsi="標楷體" w:hint="eastAsia"/>
                <w:bCs/>
                <w:sz w:val="20"/>
                <w:szCs w:val="20"/>
              </w:rPr>
              <w:t>【品德教育】</w:t>
            </w:r>
          </w:p>
        </w:tc>
        <w:tc>
          <w:tcPr>
            <w:tcW w:w="992" w:type="dxa"/>
          </w:tcPr>
          <w:p w14:paraId="6454F003"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第一篇 第三章 東南亞</w:t>
            </w:r>
          </w:p>
          <w:p w14:paraId="29889ECC"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第二篇 第三章 現代國家的挑戰</w:t>
            </w:r>
          </w:p>
          <w:p w14:paraId="0D1919DF" w14:textId="7940CDAD" w:rsidR="007E04C0" w:rsidRPr="00802333" w:rsidRDefault="007E04C0" w:rsidP="007E04C0">
            <w:pPr>
              <w:jc w:val="both"/>
              <w:rPr>
                <w:rFonts w:eastAsia="標楷體"/>
              </w:rPr>
            </w:pPr>
            <w:r w:rsidRPr="00802333">
              <w:rPr>
                <w:rFonts w:ascii="標楷體" w:eastAsia="標楷體" w:hAnsi="標楷體" w:hint="eastAsia"/>
              </w:rPr>
              <w:t>第三篇 第三章 刑法與刑罰【法治教育】</w:t>
            </w:r>
          </w:p>
        </w:tc>
        <w:tc>
          <w:tcPr>
            <w:tcW w:w="1134" w:type="dxa"/>
          </w:tcPr>
          <w:p w14:paraId="0BE063AB"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3．2常見的酸、鹼性物質、3．3酸鹼的濃度</w:t>
            </w:r>
          </w:p>
          <w:p w14:paraId="3A5C511E"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02A0B602"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【海洋教育】</w:t>
            </w:r>
          </w:p>
          <w:p w14:paraId="17023AD5" w14:textId="6A73107D" w:rsidR="007E04C0" w:rsidRPr="00802333" w:rsidRDefault="007E04C0" w:rsidP="007E04C0">
            <w:pPr>
              <w:jc w:val="both"/>
              <w:rPr>
                <w:rFonts w:eastAsia="標楷體"/>
              </w:rPr>
            </w:pPr>
            <w:r w:rsidRPr="00802333">
              <w:rPr>
                <w:rFonts w:ascii="標楷體" w:eastAsia="標楷體" w:hAnsi="標楷體" w:cs="標楷體"/>
              </w:rPr>
              <w:t>【安全教育】</w:t>
            </w:r>
          </w:p>
        </w:tc>
        <w:tc>
          <w:tcPr>
            <w:tcW w:w="992" w:type="dxa"/>
            <w:gridSpan w:val="2"/>
            <w:vAlign w:val="center"/>
          </w:tcPr>
          <w:p w14:paraId="386D7810"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第二課 攝影的視界(1)</w:t>
            </w:r>
          </w:p>
          <w:p w14:paraId="5AA3C811"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第六課 百變的電影之聲(1)</w:t>
            </w:r>
          </w:p>
          <w:p w14:paraId="4B97C768" w14:textId="583F0E3D" w:rsidR="007E04C0" w:rsidRPr="00802333" w:rsidRDefault="007E04C0" w:rsidP="007E04C0">
            <w:pPr>
              <w:jc w:val="both"/>
              <w:rPr>
                <w:rFonts w:eastAsia="標楷體"/>
              </w:rPr>
            </w:pPr>
            <w:r w:rsidRPr="00802333">
              <w:rPr>
                <w:rFonts w:ascii="標楷體" w:eastAsia="標楷體" w:hAnsi="標楷體" w:hint="eastAsia"/>
                <w:sz w:val="20"/>
                <w:szCs w:val="20"/>
              </w:rPr>
              <w:t xml:space="preserve">第十課 </w:t>
            </w:r>
            <w:r w:rsidRPr="00802333">
              <w:rPr>
                <w:rFonts w:ascii="標楷體" w:eastAsia="標楷體" w:hAnsi="標楷體" w:hint="eastAsia"/>
                <w:kern w:val="0"/>
                <w:sz w:val="20"/>
                <w:szCs w:val="20"/>
              </w:rPr>
              <w:t>中國舞蹈大觀園</w:t>
            </w:r>
            <w:r w:rsidRPr="00802333">
              <w:rPr>
                <w:rFonts w:ascii="標楷體" w:eastAsia="標楷體" w:hAnsi="標楷體" w:hint="eastAsia"/>
                <w:sz w:val="20"/>
                <w:szCs w:val="20"/>
              </w:rPr>
              <w:t>(1) 【品德教育】</w:t>
            </w:r>
          </w:p>
        </w:tc>
        <w:tc>
          <w:tcPr>
            <w:tcW w:w="1134" w:type="dxa"/>
            <w:shd w:val="clear" w:color="auto" w:fill="FFFFFF"/>
          </w:tcPr>
          <w:p w14:paraId="364017A1"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第一主題方位My Way第2單元讀圖非難事</w:t>
            </w:r>
          </w:p>
          <w:p w14:paraId="53D74957"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【戶外教育】</w:t>
            </w:r>
          </w:p>
          <w:p w14:paraId="05255DE2"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家政：</w:t>
            </w:r>
            <w:r w:rsidRPr="00802333">
              <w:rPr>
                <w:rFonts w:ascii="Calibri" w:eastAsia="Calibri" w:hAnsi="Calibri" w:cs="Calibri"/>
              </w:rPr>
              <w:t>第三主題我們這一家第2單元故事你我他</w:t>
            </w:r>
          </w:p>
          <w:p w14:paraId="058F6153"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689565CC"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466F293D"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【家暴防治】</w:t>
            </w:r>
          </w:p>
          <w:p w14:paraId="318DD2BE"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輔導：</w:t>
            </w:r>
            <w:r w:rsidRPr="00802333">
              <w:rPr>
                <w:rFonts w:ascii="Calibri" w:eastAsia="Calibri" w:hAnsi="Calibri" w:cs="Calibri"/>
              </w:rPr>
              <w:t>第五主題「I」的進行式第3單元愛情</w:t>
            </w:r>
            <w:r w:rsidRPr="00802333">
              <w:rPr>
                <w:rFonts w:ascii="Calibri" w:eastAsia="Calibri" w:hAnsi="Calibri" w:cs="Calibri"/>
              </w:rPr>
              <w:lastRenderedPageBreak/>
              <w:t>來敲門</w:t>
            </w:r>
          </w:p>
          <w:p w14:paraId="28DA84BD"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18C9CC4E" w14:textId="62230599" w:rsidR="007E04C0" w:rsidRPr="00802333" w:rsidRDefault="007E04C0" w:rsidP="007E04C0">
            <w:pPr>
              <w:jc w:val="both"/>
              <w:rPr>
                <w:rFonts w:eastAsia="標楷體"/>
              </w:rPr>
            </w:pPr>
            <w:r w:rsidRPr="00802333">
              <w:rPr>
                <w:rFonts w:ascii="標楷體" w:eastAsia="標楷體" w:hAnsi="標楷體" w:cs="標楷體"/>
              </w:rPr>
              <w:t>【性別平等】</w:t>
            </w:r>
          </w:p>
        </w:tc>
        <w:tc>
          <w:tcPr>
            <w:tcW w:w="1134" w:type="dxa"/>
            <w:shd w:val="clear" w:color="auto" w:fill="FFFFFF"/>
            <w:vAlign w:val="center"/>
          </w:tcPr>
          <w:p w14:paraId="695C9A41"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第四冊第5章媒體與資訊科技相關社會議題</w:t>
            </w:r>
          </w:p>
          <w:p w14:paraId="209695F8"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5-4網路霸凌</w:t>
            </w:r>
            <w:r w:rsidRPr="00802333">
              <w:rPr>
                <w:rFonts w:ascii="新細明體" w:hAnsi="新細明體" w:cs="新細明體" w:hint="eastAsia"/>
                <w:bCs/>
                <w:sz w:val="20"/>
                <w:szCs w:val="20"/>
              </w:rPr>
              <w:t>～</w:t>
            </w:r>
            <w:r w:rsidRPr="00802333">
              <w:rPr>
                <w:rFonts w:ascii="標楷體" w:eastAsia="標楷體" w:hAnsi="標楷體" w:hint="eastAsia"/>
                <w:bCs/>
                <w:sz w:val="20"/>
                <w:szCs w:val="20"/>
              </w:rPr>
              <w:t>5-5網路成癮、習作第五章</w:t>
            </w:r>
          </w:p>
          <w:p w14:paraId="016E28A2" w14:textId="28EAA99A" w:rsidR="007E04C0" w:rsidRPr="00802333" w:rsidRDefault="007E04C0" w:rsidP="007E04C0">
            <w:pPr>
              <w:pStyle w:val="af0"/>
              <w:numPr>
                <w:ilvl w:val="0"/>
                <w:numId w:val="63"/>
              </w:numPr>
              <w:ind w:leftChars="0"/>
              <w:jc w:val="both"/>
              <w:rPr>
                <w:rFonts w:ascii="標楷體" w:eastAsia="標楷體" w:hAnsi="標楷體" w:cs="Arial"/>
                <w:kern w:val="0"/>
                <w:sz w:val="20"/>
                <w:szCs w:val="20"/>
              </w:rPr>
            </w:pPr>
            <w:r w:rsidRPr="00802333">
              <w:rPr>
                <w:rFonts w:ascii="標楷體" w:eastAsia="標楷體" w:hAnsi="標楷體" w:cs="Arial"/>
                <w:kern w:val="0"/>
                <w:sz w:val="20"/>
                <w:szCs w:val="20"/>
              </w:rPr>
              <w:t>電路銲接。</w:t>
            </w:r>
          </w:p>
          <w:p w14:paraId="769A56DE" w14:textId="77777777" w:rsidR="007E04C0" w:rsidRPr="00802333" w:rsidRDefault="007E04C0" w:rsidP="007E04C0">
            <w:pPr>
              <w:jc w:val="both"/>
              <w:rPr>
                <w:rFonts w:eastAsia="標楷體"/>
              </w:rPr>
            </w:pPr>
          </w:p>
          <w:p w14:paraId="10AF98EA" w14:textId="19FF7E7A" w:rsidR="007E04C0" w:rsidRPr="00802333" w:rsidRDefault="007E04C0" w:rsidP="007E04C0">
            <w:pPr>
              <w:jc w:val="both"/>
              <w:rPr>
                <w:rFonts w:eastAsia="標楷體"/>
              </w:rPr>
            </w:pPr>
            <w:r w:rsidRPr="00802333">
              <w:rPr>
                <w:rFonts w:eastAsia="標楷體" w:hint="eastAsia"/>
              </w:rPr>
              <w:t>排序演算法</w:t>
            </w:r>
            <w:r w:rsidRPr="00802333">
              <w:rPr>
                <w:rFonts w:eastAsia="標楷體" w:hint="eastAsia"/>
              </w:rPr>
              <w:t>(</w:t>
            </w:r>
            <w:r w:rsidRPr="00802333">
              <w:rPr>
                <w:rFonts w:eastAsia="標楷體" w:hint="eastAsia"/>
              </w:rPr>
              <w:t>選擇</w:t>
            </w:r>
            <w:r w:rsidRPr="00802333">
              <w:rPr>
                <w:rFonts w:eastAsia="標楷體" w:hint="eastAsia"/>
              </w:rPr>
              <w:t>)</w:t>
            </w:r>
            <w:r w:rsidRPr="00802333">
              <w:rPr>
                <w:rFonts w:eastAsia="標楷體" w:hint="eastAsia"/>
              </w:rPr>
              <w:tab/>
            </w:r>
          </w:p>
        </w:tc>
        <w:tc>
          <w:tcPr>
            <w:tcW w:w="992" w:type="dxa"/>
          </w:tcPr>
          <w:p w14:paraId="4D515198" w14:textId="77777777" w:rsidR="007E04C0" w:rsidRPr="00802333" w:rsidRDefault="007E04C0" w:rsidP="007E04C0">
            <w:pPr>
              <w:pStyle w:val="Web"/>
              <w:spacing w:before="0" w:beforeAutospacing="0" w:after="0" w:afterAutospacing="0"/>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第4</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1章</w:t>
            </w:r>
          </w:p>
          <w:p w14:paraId="43B41C98" w14:textId="77777777" w:rsidR="007E04C0" w:rsidRPr="00802333" w:rsidRDefault="007E04C0" w:rsidP="007E04C0">
            <w:pPr>
              <w:pStyle w:val="Web"/>
              <w:spacing w:before="0" w:beforeAutospacing="0" w:after="0" w:afterAutospacing="0"/>
              <w:jc w:val="both"/>
              <w:rPr>
                <w:rFonts w:asciiTheme="minorEastAsia" w:eastAsiaTheme="minorEastAsia" w:hAnsiTheme="minorEastAsia" w:cs="新細明體"/>
                <w:sz w:val="20"/>
                <w:szCs w:val="20"/>
              </w:rPr>
            </w:pPr>
            <w:r w:rsidRPr="00802333">
              <w:rPr>
                <w:rFonts w:asciiTheme="minorEastAsia" w:eastAsiaTheme="minorEastAsia" w:hAnsiTheme="minorEastAsia" w:hint="eastAsia"/>
                <w:sz w:val="20"/>
                <w:szCs w:val="20"/>
              </w:rPr>
              <w:t>身體軟Q力－柔軟度(1)</w:t>
            </w:r>
          </w:p>
          <w:p w14:paraId="6FB9CE07" w14:textId="77777777" w:rsidR="007E04C0" w:rsidRPr="00802333" w:rsidRDefault="007E04C0" w:rsidP="007E04C0">
            <w:pPr>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第4</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2章</w:t>
            </w:r>
          </w:p>
          <w:p w14:paraId="4621E871" w14:textId="77777777" w:rsidR="007E04C0" w:rsidRPr="00802333" w:rsidRDefault="007E04C0" w:rsidP="007E04C0">
            <w:pPr>
              <w:jc w:val="both"/>
              <w:rPr>
                <w:sz w:val="16"/>
                <w:szCs w:val="16"/>
              </w:rPr>
            </w:pPr>
            <w:r w:rsidRPr="00802333">
              <w:rPr>
                <w:rFonts w:asciiTheme="minorEastAsia" w:eastAsiaTheme="minorEastAsia" w:hAnsiTheme="minorEastAsia" w:hint="eastAsia"/>
                <w:sz w:val="20"/>
                <w:szCs w:val="20"/>
              </w:rPr>
              <w:t>運動知識家－運動傷害防護(2)</w:t>
            </w:r>
          </w:p>
          <w:p w14:paraId="3B8A14E9" w14:textId="1DDF014F" w:rsidR="007E04C0" w:rsidRPr="00802333" w:rsidRDefault="007E04C0" w:rsidP="007E04C0">
            <w:pPr>
              <w:jc w:val="both"/>
              <w:rPr>
                <w:rFonts w:eastAsia="標楷體"/>
              </w:rPr>
            </w:pPr>
            <w:r w:rsidRPr="00802333">
              <w:rPr>
                <w:rFonts w:hint="eastAsia"/>
                <w:sz w:val="20"/>
                <w:szCs w:val="20"/>
              </w:rPr>
              <w:t>【安全教育】</w:t>
            </w:r>
          </w:p>
        </w:tc>
      </w:tr>
      <w:tr w:rsidR="00802333" w:rsidRPr="00802333" w14:paraId="3418FE95" w14:textId="77777777" w:rsidTr="00532A89">
        <w:trPr>
          <w:cantSplit/>
          <w:trHeight w:val="780"/>
          <w:jc w:val="center"/>
        </w:trPr>
        <w:tc>
          <w:tcPr>
            <w:tcW w:w="597" w:type="dxa"/>
            <w:gridSpan w:val="2"/>
            <w:vAlign w:val="center"/>
          </w:tcPr>
          <w:p w14:paraId="7C800B63" w14:textId="18BFBBDA" w:rsidR="007E04C0" w:rsidRPr="00802333" w:rsidRDefault="007E04C0" w:rsidP="007E04C0">
            <w:pPr>
              <w:jc w:val="center"/>
              <w:rPr>
                <w:rFonts w:eastAsia="標楷體"/>
              </w:rPr>
            </w:pPr>
            <w:r w:rsidRPr="00802333">
              <w:rPr>
                <w:rFonts w:eastAsia="標楷體" w:hint="eastAsia"/>
              </w:rPr>
              <w:lastRenderedPageBreak/>
              <w:t>9</w:t>
            </w:r>
          </w:p>
        </w:tc>
        <w:tc>
          <w:tcPr>
            <w:tcW w:w="672" w:type="dxa"/>
            <w:vAlign w:val="center"/>
          </w:tcPr>
          <w:p w14:paraId="0E964B81" w14:textId="77777777" w:rsidR="007E04C0" w:rsidRPr="00802333" w:rsidRDefault="007E04C0" w:rsidP="007E04C0">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4/8~</w:t>
            </w:r>
          </w:p>
          <w:p w14:paraId="5741DB3C" w14:textId="36DB4346"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4/12</w:t>
            </w:r>
          </w:p>
        </w:tc>
        <w:tc>
          <w:tcPr>
            <w:tcW w:w="994" w:type="dxa"/>
            <w:gridSpan w:val="2"/>
            <w:vAlign w:val="center"/>
          </w:tcPr>
          <w:p w14:paraId="14B0B54C"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第四課</w:t>
            </w:r>
          </w:p>
          <w:p w14:paraId="5A27DAA2"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我所知道的康橋</w:t>
            </w:r>
          </w:p>
          <w:p w14:paraId="45FB5144" w14:textId="77777777" w:rsidR="007E04C0" w:rsidRPr="00802333" w:rsidRDefault="007E04C0" w:rsidP="007E04C0">
            <w:r w:rsidRPr="00802333">
              <w:rPr>
                <w:rFonts w:ascii="標楷體" w:eastAsia="標楷體" w:hAnsi="標楷體" w:hint="eastAsia"/>
                <w:bCs/>
                <w:sz w:val="20"/>
                <w:szCs w:val="20"/>
              </w:rPr>
              <w:t>【生命教育】</w:t>
            </w:r>
          </w:p>
          <w:p w14:paraId="5569846E" w14:textId="77777777" w:rsidR="007E04C0" w:rsidRPr="00802333" w:rsidRDefault="007E04C0" w:rsidP="007E04C0">
            <w:r w:rsidRPr="00802333">
              <w:rPr>
                <w:rFonts w:ascii="標楷體" w:eastAsia="標楷體" w:hAnsi="標楷體" w:hint="eastAsia"/>
                <w:bCs/>
                <w:sz w:val="20"/>
                <w:szCs w:val="20"/>
              </w:rPr>
              <w:t>【品德教育】</w:t>
            </w:r>
          </w:p>
          <w:p w14:paraId="148479D2" w14:textId="4C0A4AEC" w:rsidR="007E04C0" w:rsidRPr="00802333" w:rsidRDefault="007E04C0" w:rsidP="007E04C0">
            <w:pPr>
              <w:jc w:val="both"/>
              <w:rPr>
                <w:rFonts w:eastAsia="標楷體"/>
              </w:rPr>
            </w:pPr>
            <w:r w:rsidRPr="00802333">
              <w:rPr>
                <w:rFonts w:ascii="標楷體" w:eastAsia="標楷體" w:hAnsi="標楷體" w:hint="eastAsia"/>
                <w:bCs/>
                <w:sz w:val="20"/>
                <w:szCs w:val="20"/>
              </w:rPr>
              <w:t>【戶外教育】</w:t>
            </w:r>
          </w:p>
        </w:tc>
        <w:tc>
          <w:tcPr>
            <w:tcW w:w="993" w:type="dxa"/>
          </w:tcPr>
          <w:p w14:paraId="1CBBF213"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L3 Our Food Smells Good</w:t>
            </w:r>
          </w:p>
          <w:p w14:paraId="71427181"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L4 Let’s Set Up Camp Quickly</w:t>
            </w:r>
          </w:p>
          <w:p w14:paraId="1D096152"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【閱讀素養】</w:t>
            </w:r>
          </w:p>
          <w:p w14:paraId="39422BC8" w14:textId="0BE73938" w:rsidR="007E04C0" w:rsidRPr="00802333" w:rsidRDefault="007E04C0" w:rsidP="007E04C0">
            <w:pPr>
              <w:jc w:val="both"/>
              <w:rPr>
                <w:rFonts w:eastAsia="標楷體"/>
              </w:rPr>
            </w:pPr>
            <w:r w:rsidRPr="00802333">
              <w:rPr>
                <w:rFonts w:ascii="標楷體" w:eastAsia="標楷體" w:hAnsi="標楷體" w:hint="eastAsia"/>
                <w:sz w:val="22"/>
                <w:szCs w:val="22"/>
              </w:rPr>
              <w:t>【戶外教育】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5B663E4B" w14:textId="77777777" w:rsidR="007E04C0" w:rsidRPr="00802333" w:rsidRDefault="007E04C0" w:rsidP="007E04C0">
            <w:pPr>
              <w:rPr>
                <w:rFonts w:ascii="標楷體" w:eastAsia="標楷體" w:hAnsi="標楷體"/>
              </w:rPr>
            </w:pPr>
            <w:r w:rsidRPr="00802333">
              <w:rPr>
                <w:rFonts w:ascii="標楷體" w:eastAsia="標楷體" w:hAnsi="標楷體" w:hint="eastAsia"/>
              </w:rPr>
              <w:t>二、自然的世界 3.思念火金蛄</w:t>
            </w:r>
          </w:p>
          <w:p w14:paraId="7C70B37C" w14:textId="77777777" w:rsidR="007E04C0" w:rsidRPr="00802333" w:rsidRDefault="007E04C0" w:rsidP="007E04C0">
            <w:pPr>
              <w:rPr>
                <w:rFonts w:ascii="標楷體" w:eastAsia="標楷體" w:hAnsi="標楷體" w:cs="標楷體"/>
              </w:rPr>
            </w:pPr>
            <w:r w:rsidRPr="00802333">
              <w:rPr>
                <w:rFonts w:ascii="標楷體" w:eastAsia="標楷體" w:hAnsi="標楷體" w:cs="標楷體"/>
              </w:rPr>
              <w:t>【環境教育】</w:t>
            </w:r>
          </w:p>
          <w:p w14:paraId="3A965DDD" w14:textId="0AA2A000" w:rsidR="007E04C0" w:rsidRPr="00802333" w:rsidRDefault="007E04C0" w:rsidP="007E04C0">
            <w:pPr>
              <w:jc w:val="both"/>
              <w:rPr>
                <w:rFonts w:eastAsia="標楷體"/>
              </w:rPr>
            </w:pPr>
            <w:r w:rsidRPr="00802333">
              <w:rPr>
                <w:rFonts w:ascii="標楷體" w:eastAsia="標楷體" w:hAnsi="標楷體" w:cs="標楷體"/>
              </w:rPr>
              <w:t>【戶外教育】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0EF39039" w14:textId="77777777" w:rsidR="007E04C0" w:rsidRPr="00802333" w:rsidRDefault="007E04C0" w:rsidP="007E04C0">
            <w:pPr>
              <w:spacing w:line="0" w:lineRule="atLeast"/>
              <w:rPr>
                <w:rFonts w:ascii="標楷體" w:eastAsia="標楷體" w:hAnsi="標楷體"/>
              </w:rPr>
            </w:pPr>
            <w:r w:rsidRPr="00802333">
              <w:rPr>
                <w:rFonts w:ascii="標楷體" w:eastAsia="標楷體" w:hAnsi="標楷體" w:hint="eastAsia"/>
              </w:rPr>
              <w:t>二、第一个人生</w:t>
            </w:r>
            <w:r w:rsidRPr="00802333">
              <w:rPr>
                <w:rFonts w:ascii="標楷體" w:eastAsia="標楷體" w:hAnsi="標楷體"/>
              </w:rPr>
              <w:t>4.</w:t>
            </w:r>
            <w:r w:rsidRPr="00802333">
              <w:rPr>
                <w:rFonts w:ascii="標楷體" w:eastAsia="標楷體" w:hAnsi="標楷體" w:hint="eastAsia"/>
              </w:rPr>
              <w:t>地動</w:t>
            </w:r>
          </w:p>
          <w:p w14:paraId="359BC8B1" w14:textId="30F08651" w:rsidR="007E04C0" w:rsidRPr="00802333" w:rsidRDefault="007E04C0" w:rsidP="007E04C0">
            <w:pPr>
              <w:jc w:val="both"/>
              <w:rPr>
                <w:rFonts w:eastAsia="標楷體"/>
              </w:rPr>
            </w:pPr>
            <w:r w:rsidRPr="00802333">
              <w:rPr>
                <w:rFonts w:ascii="標楷體" w:eastAsia="標楷體" w:hAnsi="標楷體"/>
              </w:rPr>
              <w:t>【安全教育】</w:t>
            </w:r>
          </w:p>
        </w:tc>
        <w:tc>
          <w:tcPr>
            <w:tcW w:w="851" w:type="dxa"/>
          </w:tcPr>
          <w:p w14:paraId="346F0D3C" w14:textId="77777777" w:rsidR="007E04C0" w:rsidRPr="00802333" w:rsidRDefault="007E04C0" w:rsidP="007E04C0">
            <w:pPr>
              <w:jc w:val="both"/>
              <w:rPr>
                <w:rFonts w:eastAsia="標楷體"/>
              </w:rPr>
            </w:pPr>
          </w:p>
        </w:tc>
        <w:tc>
          <w:tcPr>
            <w:tcW w:w="1134" w:type="dxa"/>
          </w:tcPr>
          <w:p w14:paraId="2E2BCC1A"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元三</w:t>
            </w:r>
          </w:p>
          <w:p w14:paraId="235B95F5" w14:textId="00D92B7E" w:rsidR="007E04C0" w:rsidRPr="00802333" w:rsidRDefault="007E04C0" w:rsidP="007E04C0">
            <w:pPr>
              <w:jc w:val="both"/>
              <w:rPr>
                <w:rFonts w:eastAsia="標楷體"/>
              </w:rPr>
            </w:pPr>
            <w:r w:rsidRPr="00802333">
              <w:rPr>
                <w:rFonts w:eastAsia="標楷體" w:hint="eastAsia"/>
              </w:rPr>
              <w:t>去散步囉！</w:t>
            </w:r>
            <w:r w:rsidRPr="00802333">
              <w:rPr>
                <w:rFonts w:ascii="標楷體" w:eastAsia="標楷體" w:hAnsi="標楷體" w:hint="eastAsia"/>
                <w:bCs/>
              </w:rPr>
              <w:t>【戶外教育】</w:t>
            </w:r>
          </w:p>
        </w:tc>
        <w:tc>
          <w:tcPr>
            <w:tcW w:w="1134" w:type="dxa"/>
            <w:vAlign w:val="center"/>
          </w:tcPr>
          <w:p w14:paraId="7A094041"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第3章　三角形的基本性質</w:t>
            </w:r>
          </w:p>
          <w:p w14:paraId="4FF2EADC"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 xml:space="preserve">3-1　</w:t>
            </w:r>
          </w:p>
          <w:p w14:paraId="3528CD78"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內角與外角</w:t>
            </w:r>
          </w:p>
          <w:p w14:paraId="795F3C5F" w14:textId="77777777" w:rsidR="007E04C0" w:rsidRPr="00802333" w:rsidRDefault="007E04C0" w:rsidP="007E04C0">
            <w:r w:rsidRPr="00802333">
              <w:rPr>
                <w:rFonts w:ascii="標楷體" w:eastAsia="標楷體" w:hAnsi="標楷體" w:hint="eastAsia"/>
                <w:bCs/>
                <w:sz w:val="20"/>
                <w:szCs w:val="20"/>
              </w:rPr>
              <w:t>【閱讀素養教育】</w:t>
            </w:r>
          </w:p>
          <w:p w14:paraId="0B94A5B5" w14:textId="559C092A" w:rsidR="007E04C0" w:rsidRPr="00802333" w:rsidRDefault="007E04C0" w:rsidP="007E04C0">
            <w:pPr>
              <w:jc w:val="both"/>
              <w:rPr>
                <w:rFonts w:eastAsia="標楷體"/>
              </w:rPr>
            </w:pPr>
            <w:r w:rsidRPr="00802333">
              <w:rPr>
                <w:rFonts w:ascii="標楷體" w:eastAsia="標楷體" w:hAnsi="標楷體" w:hint="eastAsia"/>
                <w:bCs/>
                <w:sz w:val="20"/>
                <w:szCs w:val="20"/>
              </w:rPr>
              <w:t>【品德教育】</w:t>
            </w:r>
          </w:p>
        </w:tc>
        <w:tc>
          <w:tcPr>
            <w:tcW w:w="992" w:type="dxa"/>
          </w:tcPr>
          <w:p w14:paraId="461F5052"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第一篇 第三章 東南亞</w:t>
            </w:r>
          </w:p>
          <w:p w14:paraId="3A5937F9"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第二篇 第三章 現代國家的挑戰</w:t>
            </w:r>
          </w:p>
          <w:p w14:paraId="60A5D217" w14:textId="0BC531AA" w:rsidR="007E04C0" w:rsidRPr="00802333" w:rsidRDefault="007E04C0" w:rsidP="007E04C0">
            <w:pPr>
              <w:jc w:val="both"/>
              <w:rPr>
                <w:rFonts w:eastAsia="標楷體"/>
              </w:rPr>
            </w:pPr>
            <w:r w:rsidRPr="00802333">
              <w:rPr>
                <w:rFonts w:ascii="標楷體" w:eastAsia="標楷體" w:hAnsi="標楷體" w:hint="eastAsia"/>
              </w:rPr>
              <w:t>第三篇 第三章 刑法與刑罰【法治教育】</w:t>
            </w:r>
          </w:p>
        </w:tc>
        <w:tc>
          <w:tcPr>
            <w:tcW w:w="1134" w:type="dxa"/>
          </w:tcPr>
          <w:p w14:paraId="5B4C7A3B"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3．3酸鹼的濃度、3．4酸鹼中和</w:t>
            </w:r>
          </w:p>
          <w:p w14:paraId="1FFA0CB7"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56C695CE"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【海洋教育】</w:t>
            </w:r>
          </w:p>
          <w:p w14:paraId="5479A52E" w14:textId="1B6DEB10" w:rsidR="007E04C0" w:rsidRPr="00802333" w:rsidRDefault="007E04C0" w:rsidP="007E04C0">
            <w:pPr>
              <w:jc w:val="both"/>
              <w:rPr>
                <w:rFonts w:eastAsia="標楷體"/>
              </w:rPr>
            </w:pPr>
            <w:r w:rsidRPr="00802333">
              <w:rPr>
                <w:rFonts w:ascii="標楷體" w:eastAsia="標楷體" w:hAnsi="標楷體" w:cs="標楷體"/>
              </w:rPr>
              <w:t>【安全教育】</w:t>
            </w:r>
          </w:p>
        </w:tc>
        <w:tc>
          <w:tcPr>
            <w:tcW w:w="992" w:type="dxa"/>
            <w:gridSpan w:val="2"/>
            <w:vAlign w:val="center"/>
          </w:tcPr>
          <w:p w14:paraId="061220BE"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第二課 攝影的視界(1)</w:t>
            </w:r>
          </w:p>
          <w:p w14:paraId="007EBFB1"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第六課 百變的電影之聲(1)</w:t>
            </w:r>
          </w:p>
          <w:p w14:paraId="59C2B3F8" w14:textId="198C924A" w:rsidR="007E04C0" w:rsidRPr="00802333" w:rsidRDefault="007E04C0" w:rsidP="007E04C0">
            <w:pPr>
              <w:jc w:val="both"/>
              <w:rPr>
                <w:rFonts w:eastAsia="標楷體"/>
              </w:rPr>
            </w:pPr>
            <w:r w:rsidRPr="00802333">
              <w:rPr>
                <w:rFonts w:ascii="標楷體" w:eastAsia="標楷體" w:hAnsi="標楷體" w:hint="eastAsia"/>
                <w:sz w:val="20"/>
                <w:szCs w:val="20"/>
              </w:rPr>
              <w:t xml:space="preserve">第十課 </w:t>
            </w:r>
            <w:r w:rsidRPr="00802333">
              <w:rPr>
                <w:rFonts w:ascii="標楷體" w:eastAsia="標楷體" w:hAnsi="標楷體" w:hint="eastAsia"/>
                <w:kern w:val="0"/>
                <w:sz w:val="20"/>
                <w:szCs w:val="20"/>
              </w:rPr>
              <w:t>中國舞蹈大觀園</w:t>
            </w:r>
            <w:r w:rsidRPr="00802333">
              <w:rPr>
                <w:rFonts w:ascii="標楷體" w:eastAsia="標楷體" w:hAnsi="標楷體" w:hint="eastAsia"/>
                <w:sz w:val="20"/>
                <w:szCs w:val="20"/>
              </w:rPr>
              <w:t>(1) 【品德教育】</w:t>
            </w:r>
          </w:p>
        </w:tc>
        <w:tc>
          <w:tcPr>
            <w:tcW w:w="1134" w:type="dxa"/>
            <w:shd w:val="clear" w:color="auto" w:fill="FFFFFF"/>
          </w:tcPr>
          <w:p w14:paraId="749AAE99"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第二主題戶外All Pass第1單元野外安全紅綠燈</w:t>
            </w:r>
          </w:p>
          <w:p w14:paraId="6D2912A0"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5BBC6575"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658D118B"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【安全教育】</w:t>
            </w:r>
          </w:p>
          <w:p w14:paraId="6FE6EBBE"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家政：</w:t>
            </w:r>
            <w:r w:rsidRPr="00802333">
              <w:rPr>
                <w:rFonts w:ascii="Calibri" w:eastAsia="Calibri" w:hAnsi="Calibri" w:cs="Calibri"/>
              </w:rPr>
              <w:t>第三主題我們這一家第2單元故事你我他</w:t>
            </w:r>
          </w:p>
          <w:p w14:paraId="08EEC798"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4B6BD787"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0338308F"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【家暴防治】</w:t>
            </w:r>
          </w:p>
          <w:p w14:paraId="1DABA19D"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輔導：</w:t>
            </w:r>
            <w:r w:rsidRPr="00802333">
              <w:rPr>
                <w:rFonts w:ascii="Calibri" w:eastAsia="Calibri" w:hAnsi="Calibri" w:cs="Calibri"/>
              </w:rPr>
              <w:t>第</w:t>
            </w:r>
            <w:r w:rsidRPr="00802333">
              <w:rPr>
                <w:rFonts w:ascii="Calibri" w:eastAsia="Calibri" w:hAnsi="Calibri" w:cs="Calibri"/>
              </w:rPr>
              <w:lastRenderedPageBreak/>
              <w:t>五主題「I」的進行式第3單元愛情來敲門</w:t>
            </w:r>
          </w:p>
          <w:p w14:paraId="5C63B856"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1D7F1E44" w14:textId="78A3A3D7" w:rsidR="007E04C0" w:rsidRPr="00802333" w:rsidRDefault="007E04C0" w:rsidP="007E04C0">
            <w:pPr>
              <w:jc w:val="both"/>
              <w:rPr>
                <w:rFonts w:eastAsia="標楷體"/>
              </w:rPr>
            </w:pPr>
            <w:r w:rsidRPr="00802333">
              <w:rPr>
                <w:rFonts w:ascii="標楷體" w:eastAsia="標楷體" w:hAnsi="標楷體" w:cs="標楷體"/>
              </w:rPr>
              <w:t>【性別平等】</w:t>
            </w:r>
          </w:p>
        </w:tc>
        <w:tc>
          <w:tcPr>
            <w:tcW w:w="1134" w:type="dxa"/>
            <w:shd w:val="clear" w:color="auto" w:fill="FFFFFF"/>
            <w:vAlign w:val="center"/>
          </w:tcPr>
          <w:p w14:paraId="50FC30B1"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第四冊第5章媒體與資訊科技相關社會議題</w:t>
            </w:r>
          </w:p>
          <w:p w14:paraId="75E4DCBA"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習作第五章</w:t>
            </w:r>
          </w:p>
          <w:p w14:paraId="67F4B105"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1. 電路銲接。</w:t>
            </w:r>
          </w:p>
          <w:p w14:paraId="3497BDBE" w14:textId="77777777" w:rsidR="007E04C0" w:rsidRPr="00802333" w:rsidRDefault="007E04C0" w:rsidP="007E04C0">
            <w:pPr>
              <w:jc w:val="both"/>
              <w:rPr>
                <w:rFonts w:ascii="標楷體" w:eastAsia="標楷體" w:hAnsi="標楷體" w:cs="Arial"/>
                <w:kern w:val="0"/>
                <w:sz w:val="20"/>
                <w:szCs w:val="20"/>
              </w:rPr>
            </w:pPr>
            <w:r w:rsidRPr="00802333">
              <w:rPr>
                <w:rFonts w:ascii="標楷體" w:eastAsia="標楷體" w:hAnsi="標楷體" w:cs="Arial"/>
                <w:kern w:val="0"/>
                <w:sz w:val="20"/>
                <w:szCs w:val="20"/>
              </w:rPr>
              <w:t>2. 測試各元件功能。</w:t>
            </w:r>
          </w:p>
          <w:p w14:paraId="7E38AE2F" w14:textId="77777777" w:rsidR="007E04C0" w:rsidRPr="00802333" w:rsidRDefault="007E04C0" w:rsidP="007E04C0">
            <w:pPr>
              <w:jc w:val="both"/>
              <w:rPr>
                <w:rFonts w:ascii="標楷體" w:eastAsia="標楷體" w:hAnsi="標楷體" w:cs="Arial"/>
                <w:kern w:val="0"/>
                <w:sz w:val="20"/>
                <w:szCs w:val="20"/>
              </w:rPr>
            </w:pPr>
          </w:p>
          <w:p w14:paraId="30B8E322" w14:textId="5D35E17F" w:rsidR="007E04C0" w:rsidRPr="00802333" w:rsidRDefault="007E04C0" w:rsidP="007E04C0">
            <w:pPr>
              <w:jc w:val="both"/>
              <w:rPr>
                <w:rFonts w:eastAsia="標楷體"/>
              </w:rPr>
            </w:pPr>
            <w:r w:rsidRPr="00802333">
              <w:rPr>
                <w:rFonts w:eastAsia="標楷體" w:hint="eastAsia"/>
              </w:rPr>
              <w:t>排序程式實作</w:t>
            </w:r>
            <w:r w:rsidRPr="00802333">
              <w:rPr>
                <w:rFonts w:eastAsia="標楷體" w:hint="eastAsia"/>
              </w:rPr>
              <w:t>(</w:t>
            </w:r>
            <w:r w:rsidRPr="00802333">
              <w:rPr>
                <w:rFonts w:eastAsia="標楷體" w:hint="eastAsia"/>
              </w:rPr>
              <w:t>選擇</w:t>
            </w:r>
            <w:r w:rsidRPr="00802333">
              <w:rPr>
                <w:rFonts w:eastAsia="標楷體" w:hint="eastAsia"/>
              </w:rPr>
              <w:t>)</w:t>
            </w:r>
          </w:p>
        </w:tc>
        <w:tc>
          <w:tcPr>
            <w:tcW w:w="992" w:type="dxa"/>
          </w:tcPr>
          <w:p w14:paraId="0F41E767" w14:textId="77777777" w:rsidR="007E04C0" w:rsidRPr="00802333" w:rsidRDefault="007E04C0" w:rsidP="007E04C0">
            <w:pPr>
              <w:pStyle w:val="Web"/>
              <w:spacing w:before="0" w:beforeAutospacing="0" w:after="0" w:afterAutospacing="0"/>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第4</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2章</w:t>
            </w:r>
          </w:p>
          <w:p w14:paraId="6E571AA1" w14:textId="77777777" w:rsidR="007E04C0" w:rsidRPr="00802333" w:rsidRDefault="007E04C0" w:rsidP="007E04C0">
            <w:pPr>
              <w:pStyle w:val="Web"/>
              <w:spacing w:before="0" w:beforeAutospacing="0" w:after="0" w:afterAutospacing="0"/>
              <w:rPr>
                <w:rFonts w:asciiTheme="minorEastAsia" w:eastAsiaTheme="minorEastAsia" w:hAnsiTheme="minorEastAsia" w:cs="新細明體"/>
                <w:sz w:val="20"/>
                <w:szCs w:val="20"/>
              </w:rPr>
            </w:pPr>
            <w:r w:rsidRPr="00802333">
              <w:rPr>
                <w:rFonts w:asciiTheme="minorEastAsia" w:eastAsiaTheme="minorEastAsia" w:hAnsiTheme="minorEastAsia" w:hint="eastAsia"/>
                <w:sz w:val="20"/>
                <w:szCs w:val="20"/>
              </w:rPr>
              <w:t>運動知識家－運動傷害防護(1)</w:t>
            </w:r>
          </w:p>
          <w:p w14:paraId="1EA585E1" w14:textId="77777777" w:rsidR="007E04C0" w:rsidRPr="00802333" w:rsidRDefault="007E04C0" w:rsidP="007E04C0">
            <w:pPr>
              <w:pStyle w:val="Web"/>
              <w:spacing w:before="0" w:beforeAutospacing="0" w:after="0" w:afterAutospacing="0"/>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第4</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3章</w:t>
            </w:r>
          </w:p>
          <w:p w14:paraId="4F0DD816" w14:textId="77777777" w:rsidR="007E04C0" w:rsidRPr="00802333" w:rsidRDefault="007E04C0" w:rsidP="007E04C0">
            <w:pPr>
              <w:pStyle w:val="Web"/>
              <w:spacing w:before="0" w:beforeAutospacing="0" w:after="0" w:afterAutospacing="0"/>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化險為夷護身法－柔道(2</w:t>
            </w:r>
            <w:r w:rsidRPr="00802333">
              <w:rPr>
                <w:rFonts w:asciiTheme="minorEastAsia" w:eastAsiaTheme="minorEastAsia" w:hAnsiTheme="minorEastAsia"/>
                <w:sz w:val="20"/>
                <w:szCs w:val="20"/>
              </w:rPr>
              <w:t>)</w:t>
            </w:r>
          </w:p>
          <w:p w14:paraId="3FEE4D51" w14:textId="6127AB8B" w:rsidR="007E04C0" w:rsidRPr="00802333" w:rsidRDefault="007E04C0" w:rsidP="007E04C0">
            <w:pPr>
              <w:jc w:val="both"/>
              <w:rPr>
                <w:rFonts w:eastAsia="標楷體"/>
              </w:rPr>
            </w:pPr>
            <w:r w:rsidRPr="00802333">
              <w:rPr>
                <w:rFonts w:hint="eastAsia"/>
                <w:sz w:val="20"/>
                <w:szCs w:val="20"/>
              </w:rPr>
              <w:t>【安全教育】</w:t>
            </w:r>
          </w:p>
        </w:tc>
      </w:tr>
      <w:tr w:rsidR="00802333" w:rsidRPr="00802333" w14:paraId="08AEAD28" w14:textId="77777777" w:rsidTr="00532A89">
        <w:trPr>
          <w:cantSplit/>
          <w:trHeight w:val="780"/>
          <w:jc w:val="center"/>
        </w:trPr>
        <w:tc>
          <w:tcPr>
            <w:tcW w:w="597" w:type="dxa"/>
            <w:gridSpan w:val="2"/>
            <w:vAlign w:val="center"/>
          </w:tcPr>
          <w:p w14:paraId="055C0059" w14:textId="41E92D34"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0</w:t>
            </w:r>
          </w:p>
        </w:tc>
        <w:tc>
          <w:tcPr>
            <w:tcW w:w="672" w:type="dxa"/>
            <w:vAlign w:val="center"/>
          </w:tcPr>
          <w:p w14:paraId="29780C31" w14:textId="77777777" w:rsidR="007E04C0" w:rsidRPr="00802333" w:rsidRDefault="007E04C0" w:rsidP="007E04C0">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4/15~</w:t>
            </w:r>
          </w:p>
          <w:p w14:paraId="3585FE45" w14:textId="7D7887A4"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4/19</w:t>
            </w:r>
          </w:p>
        </w:tc>
        <w:tc>
          <w:tcPr>
            <w:tcW w:w="994" w:type="dxa"/>
            <w:gridSpan w:val="2"/>
            <w:vAlign w:val="center"/>
          </w:tcPr>
          <w:p w14:paraId="13F8A899"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第五課陋室銘</w:t>
            </w:r>
          </w:p>
          <w:p w14:paraId="4568BF89" w14:textId="77777777" w:rsidR="007E04C0" w:rsidRPr="00802333" w:rsidRDefault="007E04C0" w:rsidP="007E04C0">
            <w:r w:rsidRPr="00802333">
              <w:rPr>
                <w:rFonts w:ascii="標楷體" w:eastAsia="標楷體" w:hAnsi="標楷體" w:hint="eastAsia"/>
                <w:bCs/>
                <w:sz w:val="20"/>
                <w:szCs w:val="20"/>
              </w:rPr>
              <w:t>【生命教育】</w:t>
            </w:r>
          </w:p>
          <w:p w14:paraId="5E88CF52" w14:textId="77777777" w:rsidR="007E04C0" w:rsidRPr="00802333" w:rsidRDefault="007E04C0" w:rsidP="007E04C0">
            <w:r w:rsidRPr="00802333">
              <w:rPr>
                <w:rFonts w:ascii="標楷體" w:eastAsia="標楷體" w:hAnsi="標楷體" w:hint="eastAsia"/>
                <w:bCs/>
                <w:sz w:val="20"/>
                <w:szCs w:val="20"/>
              </w:rPr>
              <w:t>【生涯規劃教育】</w:t>
            </w:r>
          </w:p>
          <w:p w14:paraId="70786FC9" w14:textId="418673DA" w:rsidR="007E04C0" w:rsidRPr="00802333" w:rsidRDefault="007E04C0" w:rsidP="007E04C0">
            <w:pPr>
              <w:jc w:val="both"/>
              <w:rPr>
                <w:rFonts w:eastAsia="標楷體"/>
              </w:rPr>
            </w:pPr>
            <w:r w:rsidRPr="00802333">
              <w:rPr>
                <w:rFonts w:ascii="標楷體" w:eastAsia="標楷體" w:hAnsi="標楷體" w:hint="eastAsia"/>
                <w:bCs/>
                <w:sz w:val="20"/>
                <w:szCs w:val="20"/>
              </w:rPr>
              <w:t>【品德教育】</w:t>
            </w:r>
          </w:p>
        </w:tc>
        <w:tc>
          <w:tcPr>
            <w:tcW w:w="993" w:type="dxa"/>
          </w:tcPr>
          <w:p w14:paraId="408AD630"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L4 Let’s Set Up Camp Quickly</w:t>
            </w:r>
          </w:p>
          <w:p w14:paraId="5765603D" w14:textId="2947B5CC" w:rsidR="007E04C0" w:rsidRPr="00802333" w:rsidRDefault="007E04C0" w:rsidP="007E04C0">
            <w:pPr>
              <w:jc w:val="both"/>
              <w:rPr>
                <w:rFonts w:eastAsia="標楷體"/>
              </w:rPr>
            </w:pPr>
            <w:r w:rsidRPr="00802333">
              <w:rPr>
                <w:rFonts w:ascii="標楷體" w:eastAsia="標楷體" w:hAnsi="標楷體" w:hint="eastAsia"/>
                <w:sz w:val="22"/>
                <w:szCs w:val="22"/>
              </w:rPr>
              <w:t>【戶外教育】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1BE0CE88" w14:textId="77777777" w:rsidR="007E04C0" w:rsidRPr="00802333" w:rsidRDefault="007E04C0" w:rsidP="007E04C0">
            <w:pPr>
              <w:rPr>
                <w:rFonts w:ascii="標楷體" w:eastAsia="標楷體" w:hAnsi="標楷體"/>
              </w:rPr>
            </w:pPr>
            <w:r w:rsidRPr="00802333">
              <w:rPr>
                <w:rFonts w:ascii="標楷體" w:eastAsia="標楷體" w:hAnsi="標楷體" w:hint="eastAsia"/>
              </w:rPr>
              <w:t>二、自然的世界 3.思念火金蛄</w:t>
            </w:r>
          </w:p>
          <w:p w14:paraId="1A600988" w14:textId="77777777" w:rsidR="007E04C0" w:rsidRPr="00802333" w:rsidRDefault="007E04C0" w:rsidP="007E04C0">
            <w:pPr>
              <w:rPr>
                <w:rFonts w:ascii="標楷體" w:eastAsia="標楷體" w:hAnsi="標楷體" w:cs="標楷體"/>
              </w:rPr>
            </w:pPr>
            <w:r w:rsidRPr="00802333">
              <w:rPr>
                <w:rFonts w:ascii="標楷體" w:eastAsia="標楷體" w:hAnsi="標楷體" w:cs="標楷體"/>
              </w:rPr>
              <w:t>【環境教育】</w:t>
            </w:r>
          </w:p>
          <w:p w14:paraId="6729E57D" w14:textId="715A5CE0" w:rsidR="007E04C0" w:rsidRPr="00802333" w:rsidRDefault="007E04C0" w:rsidP="007E04C0">
            <w:pPr>
              <w:jc w:val="both"/>
              <w:rPr>
                <w:rFonts w:eastAsia="標楷體"/>
              </w:rPr>
            </w:pPr>
            <w:r w:rsidRPr="00802333">
              <w:rPr>
                <w:rFonts w:ascii="標楷體" w:eastAsia="標楷體" w:hAnsi="標楷體" w:cs="標楷體"/>
              </w:rPr>
              <w:t>【戶外教育】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165DA054" w14:textId="77777777" w:rsidR="007E04C0" w:rsidRPr="00802333" w:rsidRDefault="007E04C0" w:rsidP="007E04C0">
            <w:pPr>
              <w:spacing w:line="0" w:lineRule="atLeast"/>
              <w:rPr>
                <w:rFonts w:ascii="標楷體" w:eastAsia="標楷體" w:hAnsi="標楷體"/>
              </w:rPr>
            </w:pPr>
            <w:r w:rsidRPr="00802333">
              <w:rPr>
                <w:rFonts w:ascii="標楷體" w:eastAsia="標楷體" w:hAnsi="標楷體" w:hint="eastAsia"/>
              </w:rPr>
              <w:t>二、第一个人生</w:t>
            </w:r>
            <w:r w:rsidRPr="00802333">
              <w:rPr>
                <w:rFonts w:ascii="標楷體" w:eastAsia="標楷體" w:hAnsi="標楷體"/>
              </w:rPr>
              <w:t>4.</w:t>
            </w:r>
            <w:r w:rsidRPr="00802333">
              <w:rPr>
                <w:rFonts w:ascii="標楷體" w:eastAsia="標楷體" w:hAnsi="標楷體" w:hint="eastAsia"/>
              </w:rPr>
              <w:t>地動</w:t>
            </w:r>
          </w:p>
          <w:p w14:paraId="4D55EABD" w14:textId="20DC7442" w:rsidR="007E04C0" w:rsidRPr="00802333" w:rsidRDefault="007E04C0" w:rsidP="007E04C0">
            <w:pPr>
              <w:jc w:val="both"/>
              <w:rPr>
                <w:rFonts w:eastAsia="標楷體"/>
              </w:rPr>
            </w:pPr>
            <w:r w:rsidRPr="00802333">
              <w:rPr>
                <w:rFonts w:ascii="標楷體" w:eastAsia="標楷體" w:hAnsi="標楷體"/>
              </w:rPr>
              <w:t>【安全教育】</w:t>
            </w:r>
          </w:p>
        </w:tc>
        <w:tc>
          <w:tcPr>
            <w:tcW w:w="851" w:type="dxa"/>
          </w:tcPr>
          <w:p w14:paraId="741B37F0" w14:textId="77777777" w:rsidR="007E04C0" w:rsidRPr="00802333" w:rsidRDefault="007E04C0" w:rsidP="007E04C0">
            <w:pPr>
              <w:jc w:val="both"/>
              <w:rPr>
                <w:rFonts w:eastAsia="標楷體"/>
              </w:rPr>
            </w:pPr>
          </w:p>
        </w:tc>
        <w:tc>
          <w:tcPr>
            <w:tcW w:w="1134" w:type="dxa"/>
          </w:tcPr>
          <w:p w14:paraId="3F149548"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元三</w:t>
            </w:r>
          </w:p>
          <w:p w14:paraId="533DE5E0" w14:textId="13AFCCCA" w:rsidR="007E04C0" w:rsidRPr="00802333" w:rsidRDefault="007E04C0" w:rsidP="007E04C0">
            <w:pPr>
              <w:jc w:val="both"/>
              <w:rPr>
                <w:rFonts w:eastAsia="標楷體"/>
              </w:rPr>
            </w:pPr>
            <w:r w:rsidRPr="00802333">
              <w:rPr>
                <w:rFonts w:eastAsia="標楷體" w:hint="eastAsia"/>
              </w:rPr>
              <w:t>去散步囉！</w:t>
            </w:r>
            <w:r w:rsidRPr="00802333">
              <w:rPr>
                <w:rFonts w:ascii="標楷體" w:eastAsia="標楷體" w:hAnsi="標楷體" w:hint="eastAsia"/>
                <w:bCs/>
              </w:rPr>
              <w:t>【戶外教育】</w:t>
            </w:r>
          </w:p>
        </w:tc>
        <w:tc>
          <w:tcPr>
            <w:tcW w:w="1134" w:type="dxa"/>
            <w:vAlign w:val="center"/>
          </w:tcPr>
          <w:p w14:paraId="5E186573"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第3章　三角形的基本性質</w:t>
            </w:r>
          </w:p>
          <w:p w14:paraId="68F8DAC5"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 xml:space="preserve">3-2　</w:t>
            </w:r>
          </w:p>
          <w:p w14:paraId="2DEDAA48"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基本的尺規作圖</w:t>
            </w:r>
          </w:p>
          <w:p w14:paraId="11AA6985" w14:textId="77777777" w:rsidR="007E04C0" w:rsidRPr="00802333" w:rsidRDefault="007E04C0" w:rsidP="007E04C0">
            <w:r w:rsidRPr="00802333">
              <w:rPr>
                <w:rFonts w:ascii="標楷體" w:eastAsia="標楷體" w:hAnsi="標楷體" w:hint="eastAsia"/>
                <w:bCs/>
                <w:sz w:val="20"/>
                <w:szCs w:val="20"/>
              </w:rPr>
              <w:t>【閱讀素養教育】</w:t>
            </w:r>
          </w:p>
          <w:p w14:paraId="519ED33B" w14:textId="77777777" w:rsidR="007E04C0" w:rsidRPr="00802333" w:rsidRDefault="007E04C0" w:rsidP="007E04C0">
            <w:r w:rsidRPr="00802333">
              <w:rPr>
                <w:rFonts w:ascii="標楷體" w:eastAsia="標楷體" w:hAnsi="標楷體" w:hint="eastAsia"/>
                <w:bCs/>
                <w:sz w:val="20"/>
                <w:szCs w:val="20"/>
              </w:rPr>
              <w:t>【品德教育】</w:t>
            </w:r>
          </w:p>
          <w:p w14:paraId="08A8AD9A" w14:textId="551A55F3" w:rsidR="007E04C0" w:rsidRPr="00802333" w:rsidRDefault="007E04C0" w:rsidP="007E04C0">
            <w:pPr>
              <w:jc w:val="both"/>
              <w:rPr>
                <w:rFonts w:eastAsia="標楷體"/>
              </w:rPr>
            </w:pPr>
            <w:r w:rsidRPr="00802333">
              <w:rPr>
                <w:rFonts w:ascii="標楷體" w:eastAsia="標楷體" w:hAnsi="標楷體" w:hint="eastAsia"/>
                <w:bCs/>
                <w:sz w:val="20"/>
                <w:szCs w:val="20"/>
              </w:rPr>
              <w:t>【生命教育】</w:t>
            </w:r>
          </w:p>
        </w:tc>
        <w:tc>
          <w:tcPr>
            <w:tcW w:w="992" w:type="dxa"/>
          </w:tcPr>
          <w:p w14:paraId="270EF0F2"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第一篇 第三章 東南亞</w:t>
            </w:r>
          </w:p>
          <w:p w14:paraId="033E3182"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第二篇 第三章 現代國家的挑戰</w:t>
            </w:r>
          </w:p>
          <w:p w14:paraId="4A189DA6" w14:textId="03FE078C" w:rsidR="007E04C0" w:rsidRPr="00802333" w:rsidRDefault="007E04C0" w:rsidP="007E04C0">
            <w:pPr>
              <w:jc w:val="both"/>
              <w:rPr>
                <w:rFonts w:eastAsia="標楷體"/>
              </w:rPr>
            </w:pPr>
            <w:r w:rsidRPr="00802333">
              <w:rPr>
                <w:rFonts w:ascii="標楷體" w:eastAsia="標楷體" w:hAnsi="標楷體" w:hint="eastAsia"/>
              </w:rPr>
              <w:t>第三篇 第三章 刑法與刑罰【法治教育】</w:t>
            </w:r>
          </w:p>
        </w:tc>
        <w:tc>
          <w:tcPr>
            <w:tcW w:w="1134" w:type="dxa"/>
          </w:tcPr>
          <w:p w14:paraId="62DF7584"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3．4酸鹼中和、4．1反應速率</w:t>
            </w:r>
          </w:p>
          <w:p w14:paraId="31AC2557"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34215306"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【海洋教育】</w:t>
            </w:r>
          </w:p>
          <w:p w14:paraId="2D64C5B1" w14:textId="7D7ACD8A" w:rsidR="007E04C0" w:rsidRPr="00802333" w:rsidRDefault="007E04C0" w:rsidP="007E04C0">
            <w:pPr>
              <w:jc w:val="both"/>
              <w:rPr>
                <w:rFonts w:eastAsia="標楷體"/>
              </w:rPr>
            </w:pPr>
            <w:r w:rsidRPr="00802333">
              <w:rPr>
                <w:rFonts w:ascii="標楷體" w:eastAsia="標楷體" w:hAnsi="標楷體" w:cs="標楷體"/>
              </w:rPr>
              <w:t>【安全教育】</w:t>
            </w:r>
          </w:p>
        </w:tc>
        <w:tc>
          <w:tcPr>
            <w:tcW w:w="992" w:type="dxa"/>
            <w:gridSpan w:val="2"/>
            <w:vAlign w:val="center"/>
          </w:tcPr>
          <w:p w14:paraId="40D4E212"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第二課 攝影的視界(1)</w:t>
            </w:r>
          </w:p>
          <w:p w14:paraId="41F1B2EE"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第六課 百變的電影之聲(1)</w:t>
            </w:r>
          </w:p>
          <w:p w14:paraId="0E00EFB8" w14:textId="706A2348" w:rsidR="007E04C0" w:rsidRPr="00802333" w:rsidRDefault="007E04C0" w:rsidP="007E04C0">
            <w:pPr>
              <w:jc w:val="both"/>
              <w:rPr>
                <w:rFonts w:eastAsia="標楷體"/>
              </w:rPr>
            </w:pPr>
            <w:r w:rsidRPr="00802333">
              <w:rPr>
                <w:rFonts w:ascii="標楷體" w:eastAsia="標楷體" w:hAnsi="標楷體" w:hint="eastAsia"/>
                <w:sz w:val="20"/>
                <w:szCs w:val="20"/>
              </w:rPr>
              <w:t xml:space="preserve">第十課 </w:t>
            </w:r>
            <w:r w:rsidRPr="00802333">
              <w:rPr>
                <w:rFonts w:ascii="標楷體" w:eastAsia="標楷體" w:hAnsi="標楷體" w:hint="eastAsia"/>
                <w:kern w:val="0"/>
                <w:sz w:val="20"/>
                <w:szCs w:val="20"/>
              </w:rPr>
              <w:t>中國舞蹈大觀園</w:t>
            </w:r>
            <w:r w:rsidRPr="00802333">
              <w:rPr>
                <w:rFonts w:ascii="標楷體" w:eastAsia="標楷體" w:hAnsi="標楷體" w:hint="eastAsia"/>
                <w:sz w:val="20"/>
                <w:szCs w:val="20"/>
              </w:rPr>
              <w:t>(1) 【品德教育】</w:t>
            </w:r>
          </w:p>
        </w:tc>
        <w:tc>
          <w:tcPr>
            <w:tcW w:w="1134" w:type="dxa"/>
            <w:shd w:val="clear" w:color="auto" w:fill="FFFFFF"/>
          </w:tcPr>
          <w:p w14:paraId="38D15ED3"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第二主題戶外All Pass第1單元野外安全紅綠燈</w:t>
            </w:r>
          </w:p>
          <w:p w14:paraId="532F97E6"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63E324D3"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1C089D6D"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【安全教育】</w:t>
            </w:r>
          </w:p>
          <w:p w14:paraId="118C3239"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家政：</w:t>
            </w:r>
            <w:r w:rsidRPr="00802333">
              <w:rPr>
                <w:rFonts w:ascii="Calibri" w:eastAsia="Calibri" w:hAnsi="Calibri" w:cs="Calibri"/>
              </w:rPr>
              <w:t>第三主題我們這一家第2單元故事你我他</w:t>
            </w:r>
          </w:p>
          <w:p w14:paraId="4A6F5D18"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2D5337E3"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6C93D4F5"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【家暴防治】</w:t>
            </w:r>
          </w:p>
          <w:p w14:paraId="7E5D9E81"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輔導：</w:t>
            </w:r>
            <w:r w:rsidRPr="00802333">
              <w:rPr>
                <w:rFonts w:ascii="Calibri" w:eastAsia="Calibri" w:hAnsi="Calibri" w:cs="Calibri"/>
              </w:rPr>
              <w:t>第</w:t>
            </w:r>
            <w:r w:rsidRPr="00802333">
              <w:rPr>
                <w:rFonts w:ascii="Calibri" w:eastAsia="Calibri" w:hAnsi="Calibri" w:cs="Calibri"/>
              </w:rPr>
              <w:lastRenderedPageBreak/>
              <w:t>五主題「I」的進行式第3單元愛情來敲門</w:t>
            </w:r>
          </w:p>
          <w:p w14:paraId="6896C375"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54F92635" w14:textId="7AD53E6F" w:rsidR="007E04C0" w:rsidRPr="00802333" w:rsidRDefault="007E04C0" w:rsidP="007E04C0">
            <w:pPr>
              <w:jc w:val="both"/>
              <w:rPr>
                <w:rFonts w:eastAsia="標楷體"/>
              </w:rPr>
            </w:pPr>
            <w:r w:rsidRPr="00802333">
              <w:rPr>
                <w:rFonts w:ascii="標楷體" w:eastAsia="標楷體" w:hAnsi="標楷體" w:cs="標楷體"/>
              </w:rPr>
              <w:t>【性別平等】</w:t>
            </w:r>
          </w:p>
        </w:tc>
        <w:tc>
          <w:tcPr>
            <w:tcW w:w="1134" w:type="dxa"/>
            <w:shd w:val="clear" w:color="auto" w:fill="FFFFFF"/>
            <w:vAlign w:val="center"/>
          </w:tcPr>
          <w:p w14:paraId="4E07CE1C"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第四冊第6章基本演算法的介紹</w:t>
            </w:r>
          </w:p>
          <w:p w14:paraId="1C7AE1DD"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6-1演算法概念與原則</w:t>
            </w:r>
            <w:r w:rsidRPr="00802333">
              <w:rPr>
                <w:rFonts w:ascii="新細明體" w:hAnsi="新細明體" w:cs="新細明體" w:hint="eastAsia"/>
                <w:bCs/>
                <w:sz w:val="20"/>
                <w:szCs w:val="20"/>
              </w:rPr>
              <w:t>～</w:t>
            </w:r>
            <w:r w:rsidRPr="00802333">
              <w:rPr>
                <w:rFonts w:ascii="標楷體" w:eastAsia="標楷體" w:hAnsi="標楷體" w:hint="eastAsia"/>
                <w:bCs/>
                <w:sz w:val="20"/>
                <w:szCs w:val="20"/>
              </w:rPr>
              <w:t>6-2排序的原理與範例</w:t>
            </w:r>
          </w:p>
          <w:p w14:paraId="31379F06"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1. 測試修正。</w:t>
            </w:r>
          </w:p>
          <w:p w14:paraId="4302BA78" w14:textId="77777777" w:rsidR="007E04C0" w:rsidRPr="00802333" w:rsidRDefault="007E04C0" w:rsidP="007E04C0">
            <w:pPr>
              <w:jc w:val="both"/>
              <w:rPr>
                <w:rFonts w:ascii="標楷體" w:eastAsia="標楷體" w:hAnsi="標楷體" w:cs="Arial"/>
                <w:kern w:val="0"/>
                <w:sz w:val="20"/>
                <w:szCs w:val="20"/>
              </w:rPr>
            </w:pPr>
            <w:r w:rsidRPr="00802333">
              <w:rPr>
                <w:rFonts w:ascii="標楷體" w:eastAsia="標楷體" w:hAnsi="標楷體" w:cs="Arial"/>
                <w:kern w:val="0"/>
                <w:sz w:val="20"/>
                <w:szCs w:val="20"/>
              </w:rPr>
              <w:t>2. 作品外觀調整。</w:t>
            </w:r>
          </w:p>
          <w:p w14:paraId="4774F74E" w14:textId="77777777" w:rsidR="007E04C0" w:rsidRPr="00802333" w:rsidRDefault="007E04C0" w:rsidP="007E04C0">
            <w:pPr>
              <w:jc w:val="both"/>
              <w:rPr>
                <w:rFonts w:ascii="標楷體" w:eastAsia="標楷體" w:hAnsi="標楷體" w:cs="Arial"/>
                <w:kern w:val="0"/>
                <w:sz w:val="20"/>
                <w:szCs w:val="20"/>
              </w:rPr>
            </w:pPr>
          </w:p>
          <w:p w14:paraId="753B9A37" w14:textId="23DB87EE" w:rsidR="007E04C0" w:rsidRPr="00802333" w:rsidRDefault="007E04C0" w:rsidP="007E04C0">
            <w:pPr>
              <w:jc w:val="both"/>
              <w:rPr>
                <w:rFonts w:eastAsia="標楷體"/>
              </w:rPr>
            </w:pPr>
            <w:r w:rsidRPr="00802333">
              <w:rPr>
                <w:rFonts w:eastAsia="標楷體" w:hint="eastAsia"/>
              </w:rPr>
              <w:t>排序程式實作</w:t>
            </w:r>
            <w:r w:rsidRPr="00802333">
              <w:rPr>
                <w:rFonts w:eastAsia="標楷體" w:hint="eastAsia"/>
              </w:rPr>
              <w:t>(</w:t>
            </w:r>
            <w:r w:rsidRPr="00802333">
              <w:rPr>
                <w:rFonts w:eastAsia="標楷體" w:hint="eastAsia"/>
              </w:rPr>
              <w:t>選擇</w:t>
            </w:r>
            <w:r w:rsidRPr="00802333">
              <w:rPr>
                <w:rFonts w:eastAsia="標楷體" w:hint="eastAsia"/>
              </w:rPr>
              <w:t>)</w:t>
            </w:r>
          </w:p>
        </w:tc>
        <w:tc>
          <w:tcPr>
            <w:tcW w:w="992" w:type="dxa"/>
          </w:tcPr>
          <w:p w14:paraId="49ECCE62" w14:textId="77777777" w:rsidR="007E04C0" w:rsidRPr="00802333" w:rsidRDefault="007E04C0" w:rsidP="007E04C0">
            <w:pPr>
              <w:pStyle w:val="Web"/>
              <w:spacing w:before="0" w:beforeAutospacing="0" w:after="0" w:afterAutospacing="0"/>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第4</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3章</w:t>
            </w:r>
          </w:p>
          <w:p w14:paraId="1CB66C1B" w14:textId="77777777" w:rsidR="007E04C0" w:rsidRPr="00802333" w:rsidRDefault="007E04C0" w:rsidP="007E04C0">
            <w:pPr>
              <w:pStyle w:val="Web"/>
              <w:spacing w:before="0" w:beforeAutospacing="0" w:after="0" w:afterAutospacing="0"/>
              <w:rPr>
                <w:rFonts w:asciiTheme="minorEastAsia" w:eastAsiaTheme="minorEastAsia" w:hAnsiTheme="minorEastAsia" w:cs="新細明體"/>
                <w:sz w:val="20"/>
                <w:szCs w:val="20"/>
              </w:rPr>
            </w:pPr>
            <w:r w:rsidRPr="00802333">
              <w:rPr>
                <w:rFonts w:asciiTheme="minorEastAsia" w:eastAsiaTheme="minorEastAsia" w:hAnsiTheme="minorEastAsia" w:hint="eastAsia"/>
                <w:sz w:val="20"/>
                <w:szCs w:val="20"/>
              </w:rPr>
              <w:t>化險為夷護身法－柔道(2)</w:t>
            </w:r>
          </w:p>
          <w:p w14:paraId="1D5E0DDE" w14:textId="77777777" w:rsidR="007E04C0" w:rsidRPr="00802333" w:rsidRDefault="007E04C0" w:rsidP="007E04C0">
            <w:pPr>
              <w:pStyle w:val="Web"/>
              <w:spacing w:before="0" w:beforeAutospacing="0" w:after="0" w:afterAutospacing="0"/>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第5</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1章</w:t>
            </w:r>
          </w:p>
          <w:p w14:paraId="3C46D11E" w14:textId="77777777" w:rsidR="007E04C0" w:rsidRPr="00802333" w:rsidRDefault="007E04C0" w:rsidP="007E04C0">
            <w:pPr>
              <w:pStyle w:val="Web"/>
              <w:spacing w:before="0" w:beforeAutospacing="0" w:after="0" w:afterAutospacing="0"/>
              <w:rPr>
                <w:sz w:val="16"/>
                <w:szCs w:val="16"/>
              </w:rPr>
            </w:pPr>
            <w:r w:rsidRPr="00802333">
              <w:rPr>
                <w:rFonts w:asciiTheme="minorEastAsia" w:eastAsiaTheme="minorEastAsia" w:hAnsiTheme="minorEastAsia" w:hint="eastAsia"/>
                <w:sz w:val="20"/>
                <w:szCs w:val="20"/>
              </w:rPr>
              <w:t>水中蛙游－游泳(1)</w:t>
            </w:r>
          </w:p>
          <w:p w14:paraId="0A981D74" w14:textId="03D15314" w:rsidR="007E04C0" w:rsidRPr="00802333" w:rsidRDefault="007E04C0" w:rsidP="007E04C0">
            <w:pPr>
              <w:jc w:val="both"/>
              <w:rPr>
                <w:rFonts w:eastAsia="標楷體"/>
              </w:rPr>
            </w:pPr>
            <w:r w:rsidRPr="00802333">
              <w:rPr>
                <w:rFonts w:hint="eastAsia"/>
                <w:sz w:val="20"/>
                <w:szCs w:val="20"/>
              </w:rPr>
              <w:t>【品德教育】</w:t>
            </w:r>
          </w:p>
        </w:tc>
      </w:tr>
      <w:tr w:rsidR="00802333" w:rsidRPr="00802333" w14:paraId="4F291583" w14:textId="77777777" w:rsidTr="00F457D1">
        <w:trPr>
          <w:cantSplit/>
          <w:trHeight w:val="780"/>
          <w:jc w:val="center"/>
        </w:trPr>
        <w:tc>
          <w:tcPr>
            <w:tcW w:w="597" w:type="dxa"/>
            <w:gridSpan w:val="2"/>
            <w:vAlign w:val="center"/>
          </w:tcPr>
          <w:p w14:paraId="522E0935" w14:textId="5E173DB9"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1</w:t>
            </w:r>
          </w:p>
        </w:tc>
        <w:tc>
          <w:tcPr>
            <w:tcW w:w="672" w:type="dxa"/>
            <w:vAlign w:val="center"/>
          </w:tcPr>
          <w:p w14:paraId="3CA7BFA5" w14:textId="77777777" w:rsidR="007E04C0" w:rsidRPr="00802333" w:rsidRDefault="007E04C0" w:rsidP="007E04C0">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4/22~</w:t>
            </w:r>
          </w:p>
          <w:p w14:paraId="4B24048E" w14:textId="0A6FE3D4"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4/26</w:t>
            </w:r>
          </w:p>
        </w:tc>
        <w:tc>
          <w:tcPr>
            <w:tcW w:w="994" w:type="dxa"/>
            <w:gridSpan w:val="2"/>
            <w:vAlign w:val="center"/>
          </w:tcPr>
          <w:p w14:paraId="0183E90D"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第五課陋室銘</w:t>
            </w:r>
          </w:p>
          <w:p w14:paraId="3C905191" w14:textId="77777777" w:rsidR="007E04C0" w:rsidRPr="00802333" w:rsidRDefault="007E04C0" w:rsidP="007E04C0">
            <w:r w:rsidRPr="00802333">
              <w:rPr>
                <w:rFonts w:ascii="標楷體" w:eastAsia="標楷體" w:hAnsi="標楷體" w:hint="eastAsia"/>
                <w:bCs/>
                <w:sz w:val="20"/>
                <w:szCs w:val="20"/>
              </w:rPr>
              <w:t>【生命教育】</w:t>
            </w:r>
          </w:p>
          <w:p w14:paraId="07960A36" w14:textId="77777777" w:rsidR="007E04C0" w:rsidRPr="00802333" w:rsidRDefault="007E04C0" w:rsidP="007E04C0">
            <w:r w:rsidRPr="00802333">
              <w:rPr>
                <w:rFonts w:ascii="標楷體" w:eastAsia="標楷體" w:hAnsi="標楷體" w:hint="eastAsia"/>
                <w:bCs/>
                <w:sz w:val="20"/>
                <w:szCs w:val="20"/>
              </w:rPr>
              <w:t>【生涯規劃教育】</w:t>
            </w:r>
          </w:p>
          <w:p w14:paraId="3FCF8E4F" w14:textId="22127317" w:rsidR="007E04C0" w:rsidRPr="00802333" w:rsidRDefault="007E04C0" w:rsidP="007E04C0">
            <w:pPr>
              <w:jc w:val="both"/>
              <w:rPr>
                <w:rFonts w:eastAsia="標楷體"/>
              </w:rPr>
            </w:pPr>
            <w:r w:rsidRPr="00802333">
              <w:rPr>
                <w:rFonts w:ascii="標楷體" w:eastAsia="標楷體" w:hAnsi="標楷體" w:hint="eastAsia"/>
                <w:bCs/>
                <w:sz w:val="20"/>
                <w:szCs w:val="20"/>
              </w:rPr>
              <w:t>【品德教育】</w:t>
            </w:r>
          </w:p>
        </w:tc>
        <w:tc>
          <w:tcPr>
            <w:tcW w:w="993" w:type="dxa"/>
          </w:tcPr>
          <w:p w14:paraId="3F161C17"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L4 Let’s Set Up Camp Quickly</w:t>
            </w:r>
          </w:p>
          <w:p w14:paraId="1893348F" w14:textId="4E40750C" w:rsidR="007E04C0" w:rsidRPr="00802333" w:rsidRDefault="007E04C0" w:rsidP="007E04C0">
            <w:pPr>
              <w:jc w:val="both"/>
              <w:rPr>
                <w:rFonts w:eastAsia="標楷體"/>
              </w:rPr>
            </w:pPr>
            <w:r w:rsidRPr="00802333">
              <w:rPr>
                <w:rFonts w:ascii="標楷體" w:eastAsia="標楷體" w:hAnsi="標楷體" w:hint="eastAsia"/>
                <w:sz w:val="22"/>
                <w:szCs w:val="22"/>
              </w:rPr>
              <w:t>【戶外教育】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32A9FF9A" w14:textId="77777777" w:rsidR="007E04C0" w:rsidRPr="00802333" w:rsidRDefault="007E04C0" w:rsidP="007E04C0">
            <w:pPr>
              <w:rPr>
                <w:rFonts w:ascii="標楷體" w:eastAsia="標楷體" w:hAnsi="標楷體"/>
              </w:rPr>
            </w:pPr>
            <w:r w:rsidRPr="00802333">
              <w:rPr>
                <w:rFonts w:ascii="標楷體" w:eastAsia="標楷體" w:hAnsi="標楷體" w:hint="eastAsia"/>
              </w:rPr>
              <w:t>二、自然的世界4.飛鳥</w:t>
            </w:r>
          </w:p>
          <w:p w14:paraId="3EBF8519" w14:textId="77777777" w:rsidR="007E04C0" w:rsidRPr="00802333" w:rsidRDefault="007E04C0" w:rsidP="007E04C0">
            <w:pPr>
              <w:rPr>
                <w:rFonts w:ascii="標楷體" w:eastAsia="標楷體" w:hAnsi="標楷體" w:cs="標楷體"/>
              </w:rPr>
            </w:pPr>
            <w:r w:rsidRPr="00802333">
              <w:rPr>
                <w:rFonts w:ascii="標楷體" w:eastAsia="標楷體" w:hAnsi="標楷體" w:cs="標楷體"/>
              </w:rPr>
              <w:t>【環境教育】</w:t>
            </w:r>
          </w:p>
          <w:p w14:paraId="5461D4DE" w14:textId="77777777" w:rsidR="007E04C0" w:rsidRPr="00802333" w:rsidRDefault="007E04C0" w:rsidP="007E04C0">
            <w:pPr>
              <w:rPr>
                <w:rFonts w:ascii="標楷體" w:eastAsia="標楷體" w:hAnsi="標楷體" w:cs="標楷體"/>
              </w:rPr>
            </w:pPr>
            <w:r w:rsidRPr="00802333">
              <w:rPr>
                <w:rFonts w:ascii="標楷體" w:eastAsia="標楷體" w:hAnsi="標楷體" w:cs="標楷體"/>
              </w:rPr>
              <w:t>【戶外教育】</w:t>
            </w:r>
          </w:p>
          <w:p w14:paraId="62540CD7" w14:textId="483018BF" w:rsidR="007E04C0" w:rsidRPr="00802333" w:rsidRDefault="007E04C0" w:rsidP="007E04C0">
            <w:pPr>
              <w:jc w:val="both"/>
              <w:rPr>
                <w:rFonts w:eastAsia="標楷體"/>
              </w:rPr>
            </w:pPr>
            <w:r w:rsidRPr="00802333">
              <w:rPr>
                <w:rFonts w:ascii="標楷體" w:eastAsia="標楷體" w:hAnsi="標楷體" w:cs="標楷體"/>
              </w:rPr>
              <w:t>【海洋教育】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4464D53A" w14:textId="77777777" w:rsidR="007E04C0" w:rsidRPr="00802333" w:rsidRDefault="007E04C0" w:rsidP="007E04C0">
            <w:pPr>
              <w:spacing w:line="0" w:lineRule="atLeast"/>
              <w:rPr>
                <w:rFonts w:ascii="標楷體" w:eastAsia="標楷體" w:hAnsi="標楷體"/>
              </w:rPr>
            </w:pPr>
            <w:r w:rsidRPr="00802333">
              <w:rPr>
                <w:rFonts w:ascii="標楷體" w:eastAsia="標楷體" w:hAnsi="標楷體" w:hint="eastAsia"/>
              </w:rPr>
              <w:t>統整二 好得無食該咖啡</w:t>
            </w:r>
          </w:p>
          <w:p w14:paraId="4D7D8B77" w14:textId="6B54F652" w:rsidR="007E04C0" w:rsidRPr="00802333" w:rsidRDefault="007E04C0" w:rsidP="007E04C0">
            <w:pPr>
              <w:jc w:val="both"/>
              <w:rPr>
                <w:rFonts w:eastAsia="標楷體"/>
              </w:rPr>
            </w:pPr>
            <w:r w:rsidRPr="00802333">
              <w:rPr>
                <w:rFonts w:ascii="標楷體" w:eastAsia="標楷體" w:hAnsi="標楷體"/>
              </w:rPr>
              <w:t>【安全教育】</w:t>
            </w:r>
          </w:p>
        </w:tc>
        <w:tc>
          <w:tcPr>
            <w:tcW w:w="851" w:type="dxa"/>
          </w:tcPr>
          <w:p w14:paraId="645C3BA1" w14:textId="77777777" w:rsidR="007E04C0" w:rsidRPr="00802333" w:rsidRDefault="007E04C0" w:rsidP="007E04C0">
            <w:pPr>
              <w:jc w:val="both"/>
              <w:rPr>
                <w:rFonts w:eastAsia="標楷體"/>
              </w:rPr>
            </w:pPr>
          </w:p>
        </w:tc>
        <w:tc>
          <w:tcPr>
            <w:tcW w:w="1134" w:type="dxa"/>
          </w:tcPr>
          <w:p w14:paraId="5B8954D5"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元三</w:t>
            </w:r>
          </w:p>
          <w:p w14:paraId="416882CE" w14:textId="3E884F10" w:rsidR="007E04C0" w:rsidRPr="00802333" w:rsidRDefault="007E04C0" w:rsidP="007E04C0">
            <w:pPr>
              <w:jc w:val="both"/>
              <w:rPr>
                <w:rFonts w:eastAsia="標楷體"/>
              </w:rPr>
            </w:pPr>
            <w:r w:rsidRPr="00802333">
              <w:rPr>
                <w:rFonts w:eastAsia="標楷體" w:hint="eastAsia"/>
              </w:rPr>
              <w:t>去散步囉！</w:t>
            </w:r>
            <w:r w:rsidRPr="00802333">
              <w:rPr>
                <w:rFonts w:ascii="標楷體" w:eastAsia="標楷體" w:hAnsi="標楷體" w:hint="eastAsia"/>
                <w:bCs/>
              </w:rPr>
              <w:t>【戶外教育】</w:t>
            </w:r>
          </w:p>
        </w:tc>
        <w:tc>
          <w:tcPr>
            <w:tcW w:w="1134" w:type="dxa"/>
            <w:vAlign w:val="center"/>
          </w:tcPr>
          <w:p w14:paraId="6E602B1C"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第3章　三角形的基本性質</w:t>
            </w:r>
          </w:p>
          <w:p w14:paraId="7A62B739"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 xml:space="preserve">3-3　</w:t>
            </w:r>
          </w:p>
          <w:p w14:paraId="381BEED5"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三角形的全等性質</w:t>
            </w:r>
          </w:p>
          <w:p w14:paraId="22A6353A" w14:textId="77777777" w:rsidR="007E04C0" w:rsidRPr="00802333" w:rsidRDefault="007E04C0" w:rsidP="007E04C0">
            <w:r w:rsidRPr="00802333">
              <w:rPr>
                <w:rFonts w:ascii="標楷體" w:eastAsia="標楷體" w:hAnsi="標楷體" w:hint="eastAsia"/>
                <w:bCs/>
                <w:sz w:val="20"/>
                <w:szCs w:val="20"/>
              </w:rPr>
              <w:t>【閱讀素養教育】</w:t>
            </w:r>
          </w:p>
          <w:p w14:paraId="5D54AF5C" w14:textId="77777777" w:rsidR="007E04C0" w:rsidRPr="00802333" w:rsidRDefault="007E04C0" w:rsidP="007E04C0">
            <w:r w:rsidRPr="00802333">
              <w:rPr>
                <w:rFonts w:ascii="標楷體" w:eastAsia="標楷體" w:hAnsi="標楷體" w:hint="eastAsia"/>
                <w:bCs/>
                <w:sz w:val="20"/>
                <w:szCs w:val="20"/>
              </w:rPr>
              <w:t>【品德教育】</w:t>
            </w:r>
          </w:p>
          <w:p w14:paraId="616EE137" w14:textId="14D84C98" w:rsidR="007E04C0" w:rsidRPr="00802333" w:rsidRDefault="007E04C0" w:rsidP="007E04C0">
            <w:pPr>
              <w:jc w:val="both"/>
              <w:rPr>
                <w:rFonts w:eastAsia="標楷體"/>
              </w:rPr>
            </w:pPr>
            <w:r w:rsidRPr="00802333">
              <w:rPr>
                <w:rFonts w:ascii="標楷體" w:eastAsia="標楷體" w:hAnsi="標楷體" w:hint="eastAsia"/>
                <w:bCs/>
                <w:sz w:val="20"/>
                <w:szCs w:val="20"/>
              </w:rPr>
              <w:t>【人權教育】</w:t>
            </w:r>
          </w:p>
        </w:tc>
        <w:tc>
          <w:tcPr>
            <w:tcW w:w="992" w:type="dxa"/>
            <w:vAlign w:val="center"/>
          </w:tcPr>
          <w:p w14:paraId="437425A2" w14:textId="77777777" w:rsidR="007E04C0" w:rsidRPr="00802333" w:rsidRDefault="007E04C0" w:rsidP="007E04C0">
            <w:pPr>
              <w:ind w:left="57" w:right="57"/>
              <w:jc w:val="both"/>
              <w:rPr>
                <w:rFonts w:ascii="標楷體" w:eastAsia="標楷體" w:hAnsi="標楷體"/>
              </w:rPr>
            </w:pPr>
            <w:r w:rsidRPr="00802333">
              <w:rPr>
                <w:rFonts w:ascii="標楷體" w:eastAsia="標楷體" w:hAnsi="標楷體" w:hint="eastAsia"/>
              </w:rPr>
              <w:t>第一篇 第四章 南亞</w:t>
            </w:r>
          </w:p>
          <w:p w14:paraId="59D482EB" w14:textId="77777777" w:rsidR="007E04C0" w:rsidRPr="00802333" w:rsidRDefault="007E04C0" w:rsidP="007E04C0">
            <w:pPr>
              <w:ind w:left="57" w:right="57"/>
              <w:jc w:val="both"/>
              <w:rPr>
                <w:rFonts w:ascii="標楷體" w:eastAsia="標楷體" w:hAnsi="標楷體"/>
              </w:rPr>
            </w:pPr>
            <w:r w:rsidRPr="00802333">
              <w:rPr>
                <w:rFonts w:ascii="標楷體" w:eastAsia="標楷體" w:hAnsi="標楷體" w:hint="eastAsia"/>
              </w:rPr>
              <w:t>第二篇 第四章 現代國家的變局</w:t>
            </w:r>
          </w:p>
          <w:p w14:paraId="75C2E6A6" w14:textId="48AF6270" w:rsidR="007E04C0" w:rsidRPr="00802333" w:rsidRDefault="007E04C0" w:rsidP="007E04C0">
            <w:pPr>
              <w:jc w:val="both"/>
              <w:rPr>
                <w:rFonts w:eastAsia="標楷體"/>
              </w:rPr>
            </w:pPr>
            <w:r w:rsidRPr="00802333">
              <w:rPr>
                <w:rFonts w:ascii="標楷體" w:eastAsia="標楷體" w:hAnsi="標楷體" w:hint="eastAsia"/>
              </w:rPr>
              <w:t>第三篇 第四章 刑事訴訟【法治教育】</w:t>
            </w:r>
          </w:p>
        </w:tc>
        <w:tc>
          <w:tcPr>
            <w:tcW w:w="1134" w:type="dxa"/>
          </w:tcPr>
          <w:p w14:paraId="6B2C2875"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4．1反應速率、4．2可逆反應與平衡</w:t>
            </w:r>
          </w:p>
          <w:p w14:paraId="1818FE20"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11D9E194"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【海洋教育】</w:t>
            </w:r>
          </w:p>
          <w:p w14:paraId="51176F2E" w14:textId="6EAF96F9" w:rsidR="007E04C0" w:rsidRPr="00802333" w:rsidRDefault="007E04C0" w:rsidP="007E04C0">
            <w:pPr>
              <w:jc w:val="both"/>
              <w:rPr>
                <w:rFonts w:eastAsia="標楷體"/>
              </w:rPr>
            </w:pPr>
            <w:r w:rsidRPr="00802333">
              <w:rPr>
                <w:rFonts w:ascii="標楷體" w:eastAsia="標楷體" w:hAnsi="標楷體" w:cs="標楷體"/>
              </w:rPr>
              <w:t>【安全教育】</w:t>
            </w:r>
          </w:p>
        </w:tc>
        <w:tc>
          <w:tcPr>
            <w:tcW w:w="992" w:type="dxa"/>
            <w:gridSpan w:val="2"/>
            <w:vAlign w:val="center"/>
          </w:tcPr>
          <w:p w14:paraId="32D884A8"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第三課 水墨畫的趣味(1)</w:t>
            </w:r>
          </w:p>
          <w:p w14:paraId="3765F27B"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第七課 福爾摩沙搖籃曲(1)</w:t>
            </w:r>
          </w:p>
          <w:p w14:paraId="0B1121BD" w14:textId="5D141D2B" w:rsidR="007E04C0" w:rsidRPr="00802333" w:rsidRDefault="007E04C0" w:rsidP="007E04C0">
            <w:pPr>
              <w:jc w:val="both"/>
              <w:rPr>
                <w:rFonts w:eastAsia="標楷體"/>
              </w:rPr>
            </w:pPr>
            <w:r w:rsidRPr="00802333">
              <w:rPr>
                <w:rFonts w:ascii="標楷體" w:eastAsia="標楷體" w:hAnsi="標楷體" w:hint="eastAsia"/>
                <w:sz w:val="20"/>
                <w:szCs w:val="20"/>
              </w:rPr>
              <w:t xml:space="preserve">第十一課 </w:t>
            </w:r>
            <w:r w:rsidRPr="00802333">
              <w:rPr>
                <w:rFonts w:ascii="標楷體" w:eastAsia="標楷體" w:hAnsi="標楷體" w:hint="eastAsia"/>
                <w:kern w:val="0"/>
                <w:sz w:val="20"/>
                <w:szCs w:val="20"/>
              </w:rPr>
              <w:t>好戲開鑼現風華</w:t>
            </w:r>
            <w:r w:rsidRPr="00802333">
              <w:rPr>
                <w:rFonts w:ascii="標楷體" w:eastAsia="標楷體" w:hAnsi="標楷體" w:hint="eastAsia"/>
                <w:sz w:val="20"/>
                <w:szCs w:val="20"/>
              </w:rPr>
              <w:t>(1) 【生涯規劃】</w:t>
            </w:r>
          </w:p>
        </w:tc>
        <w:tc>
          <w:tcPr>
            <w:tcW w:w="1134" w:type="dxa"/>
            <w:shd w:val="clear" w:color="auto" w:fill="FFFFFF"/>
          </w:tcPr>
          <w:p w14:paraId="61C92DD8"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第二主題戶外All Pass第1單元野外安全紅綠燈</w:t>
            </w:r>
          </w:p>
          <w:p w14:paraId="7DF0ABAE"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14F727DA"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68C09090"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【安全教育】</w:t>
            </w:r>
          </w:p>
          <w:p w14:paraId="3E76D142"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家政：</w:t>
            </w:r>
            <w:r w:rsidRPr="00802333">
              <w:rPr>
                <w:rFonts w:ascii="Calibri" w:eastAsia="Calibri" w:hAnsi="Calibri" w:cs="Calibri"/>
              </w:rPr>
              <w:t>第四主題「衣」Q達人第1單元生活「織」慧王</w:t>
            </w:r>
          </w:p>
          <w:p w14:paraId="6F46AEDC"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05AF1E9E"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輔導：</w:t>
            </w:r>
            <w:r w:rsidRPr="00802333">
              <w:rPr>
                <w:rFonts w:ascii="Calibri" w:eastAsia="Calibri" w:hAnsi="Calibri" w:cs="Calibri"/>
              </w:rPr>
              <w:t>第六主題生涯Online第1單元</w:t>
            </w:r>
            <w:r w:rsidRPr="00802333">
              <w:rPr>
                <w:rFonts w:ascii="Calibri" w:eastAsia="Calibri" w:hAnsi="Calibri" w:cs="Calibri"/>
              </w:rPr>
              <w:lastRenderedPageBreak/>
              <w:t>職業世界登入</w:t>
            </w:r>
          </w:p>
          <w:p w14:paraId="2B4803F6" w14:textId="2A364E12" w:rsidR="007E04C0" w:rsidRPr="00802333" w:rsidRDefault="007E04C0" w:rsidP="007E04C0">
            <w:pPr>
              <w:jc w:val="both"/>
              <w:rPr>
                <w:rFonts w:eastAsia="標楷體"/>
              </w:rPr>
            </w:pPr>
            <w:r w:rsidRPr="00802333">
              <w:rPr>
                <w:rFonts w:ascii="標楷體" w:eastAsia="標楷體" w:hAnsi="標楷體" w:cs="標楷體"/>
              </w:rPr>
              <w:t>【生涯規劃】</w:t>
            </w:r>
          </w:p>
        </w:tc>
        <w:tc>
          <w:tcPr>
            <w:tcW w:w="1134" w:type="dxa"/>
            <w:shd w:val="clear" w:color="auto" w:fill="FFFFFF"/>
            <w:vAlign w:val="center"/>
          </w:tcPr>
          <w:p w14:paraId="4B065D41"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第四冊第6章基本演算法的介紹</w:t>
            </w:r>
          </w:p>
          <w:p w14:paraId="4E345969"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6-2排序的原理與範例</w:t>
            </w:r>
          </w:p>
          <w:p w14:paraId="46C55CC5" w14:textId="0B4FFAA2" w:rsidR="007E04C0" w:rsidRPr="00802333" w:rsidRDefault="007E04C0" w:rsidP="007E04C0">
            <w:pPr>
              <w:pStyle w:val="af0"/>
              <w:numPr>
                <w:ilvl w:val="0"/>
                <w:numId w:val="64"/>
              </w:numPr>
              <w:ind w:leftChars="0"/>
              <w:jc w:val="both"/>
              <w:rPr>
                <w:rFonts w:ascii="標楷體" w:eastAsia="標楷體" w:hAnsi="標楷體" w:cs="Arial"/>
                <w:kern w:val="0"/>
                <w:sz w:val="20"/>
                <w:szCs w:val="20"/>
              </w:rPr>
            </w:pPr>
            <w:r w:rsidRPr="00802333">
              <w:rPr>
                <w:rFonts w:ascii="標楷體" w:eastAsia="標楷體" w:hAnsi="標楷體" w:cs="Arial"/>
                <w:kern w:val="0"/>
                <w:sz w:val="20"/>
                <w:szCs w:val="20"/>
              </w:rPr>
              <w:t>活動回顧與反思。</w:t>
            </w:r>
          </w:p>
          <w:p w14:paraId="1FD6A1AA" w14:textId="77777777" w:rsidR="007E04C0" w:rsidRPr="00802333" w:rsidRDefault="007E04C0" w:rsidP="007E04C0">
            <w:pPr>
              <w:jc w:val="both"/>
              <w:rPr>
                <w:rFonts w:eastAsia="標楷體"/>
              </w:rPr>
            </w:pPr>
          </w:p>
          <w:p w14:paraId="04CCC5F8" w14:textId="102E9C43" w:rsidR="007E04C0" w:rsidRPr="00802333" w:rsidRDefault="007E04C0" w:rsidP="007E04C0">
            <w:pPr>
              <w:jc w:val="both"/>
              <w:rPr>
                <w:rFonts w:eastAsia="標楷體"/>
              </w:rPr>
            </w:pPr>
            <w:r w:rsidRPr="00802333">
              <w:rPr>
                <w:rFonts w:eastAsia="標楷體" w:hint="eastAsia"/>
              </w:rPr>
              <w:t>網路犯罪與相關法律</w:t>
            </w:r>
          </w:p>
        </w:tc>
        <w:tc>
          <w:tcPr>
            <w:tcW w:w="992" w:type="dxa"/>
          </w:tcPr>
          <w:p w14:paraId="106CDE51" w14:textId="77777777" w:rsidR="007E04C0" w:rsidRPr="00802333" w:rsidRDefault="007E04C0" w:rsidP="007E04C0">
            <w:pPr>
              <w:pStyle w:val="Web"/>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第5</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1章水中蛙游－游泳(3)</w:t>
            </w:r>
          </w:p>
          <w:p w14:paraId="3ED36727" w14:textId="3B9977CF" w:rsidR="007E04C0" w:rsidRPr="00802333" w:rsidRDefault="007E04C0" w:rsidP="007E04C0">
            <w:pPr>
              <w:jc w:val="both"/>
              <w:rPr>
                <w:rFonts w:eastAsia="標楷體"/>
              </w:rPr>
            </w:pPr>
            <w:r w:rsidRPr="00802333">
              <w:rPr>
                <w:rFonts w:hint="eastAsia"/>
                <w:sz w:val="20"/>
                <w:szCs w:val="20"/>
              </w:rPr>
              <w:t>【生涯規劃教育】</w:t>
            </w:r>
          </w:p>
        </w:tc>
      </w:tr>
      <w:tr w:rsidR="00802333" w:rsidRPr="00802333" w14:paraId="1B26C3D0" w14:textId="77777777" w:rsidTr="00F457D1">
        <w:trPr>
          <w:cantSplit/>
          <w:trHeight w:val="780"/>
          <w:jc w:val="center"/>
        </w:trPr>
        <w:tc>
          <w:tcPr>
            <w:tcW w:w="597" w:type="dxa"/>
            <w:gridSpan w:val="2"/>
            <w:vAlign w:val="center"/>
          </w:tcPr>
          <w:p w14:paraId="742523F7" w14:textId="38D5F90C"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2</w:t>
            </w:r>
          </w:p>
        </w:tc>
        <w:tc>
          <w:tcPr>
            <w:tcW w:w="672" w:type="dxa"/>
            <w:vAlign w:val="center"/>
          </w:tcPr>
          <w:p w14:paraId="03C003FA" w14:textId="77777777" w:rsidR="007E04C0" w:rsidRPr="00802333" w:rsidRDefault="007E04C0" w:rsidP="007E04C0">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4/29~</w:t>
            </w:r>
          </w:p>
          <w:p w14:paraId="4FE1A6DA" w14:textId="78652D49"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5/3</w:t>
            </w:r>
          </w:p>
        </w:tc>
        <w:tc>
          <w:tcPr>
            <w:tcW w:w="994" w:type="dxa"/>
            <w:gridSpan w:val="2"/>
            <w:vAlign w:val="center"/>
          </w:tcPr>
          <w:p w14:paraId="5C8754CF"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第六課</w:t>
            </w:r>
          </w:p>
          <w:p w14:paraId="4ECD7CD0"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水神的指引</w:t>
            </w:r>
          </w:p>
          <w:p w14:paraId="1ECAD73C" w14:textId="3C3A1BD1" w:rsidR="007E04C0" w:rsidRPr="00802333" w:rsidRDefault="007E04C0" w:rsidP="007E04C0">
            <w:pPr>
              <w:jc w:val="both"/>
              <w:rPr>
                <w:rFonts w:eastAsia="標楷體"/>
              </w:rPr>
            </w:pPr>
            <w:r w:rsidRPr="00802333">
              <w:rPr>
                <w:rFonts w:ascii="標楷體" w:eastAsia="標楷體" w:hAnsi="標楷體" w:hint="eastAsia"/>
                <w:bCs/>
                <w:sz w:val="20"/>
                <w:szCs w:val="20"/>
              </w:rPr>
              <w:t>&lt;議題融入類別,color:【進度總表】議題顏色區分.docx&gt;</w:t>
            </w:r>
          </w:p>
        </w:tc>
        <w:tc>
          <w:tcPr>
            <w:tcW w:w="993" w:type="dxa"/>
          </w:tcPr>
          <w:p w14:paraId="19D72D45"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L4 Let’s Set Up Camp Quickly Review 2</w:t>
            </w:r>
          </w:p>
          <w:p w14:paraId="66AFCAB2" w14:textId="6EF076B9" w:rsidR="007E04C0" w:rsidRPr="00802333" w:rsidRDefault="007E04C0" w:rsidP="007E04C0">
            <w:pPr>
              <w:jc w:val="both"/>
              <w:rPr>
                <w:rFonts w:eastAsia="標楷體"/>
              </w:rPr>
            </w:pPr>
            <w:r w:rsidRPr="00802333">
              <w:rPr>
                <w:rFonts w:ascii="標楷體" w:eastAsia="標楷體" w:hAnsi="標楷體" w:hint="eastAsia"/>
                <w:sz w:val="22"/>
                <w:szCs w:val="22"/>
              </w:rPr>
              <w:t>【戶外教育】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783237E4" w14:textId="77777777" w:rsidR="007E04C0" w:rsidRPr="00802333" w:rsidRDefault="007E04C0" w:rsidP="007E04C0">
            <w:pPr>
              <w:rPr>
                <w:rFonts w:ascii="標楷體" w:eastAsia="標楷體" w:hAnsi="標楷體"/>
              </w:rPr>
            </w:pPr>
            <w:r w:rsidRPr="00802333">
              <w:rPr>
                <w:rFonts w:ascii="標楷體" w:eastAsia="標楷體" w:hAnsi="標楷體" w:hint="eastAsia"/>
              </w:rPr>
              <w:t>二、自然的世界4.飛鳥</w:t>
            </w:r>
          </w:p>
          <w:p w14:paraId="3997243C" w14:textId="77777777" w:rsidR="007E04C0" w:rsidRPr="00802333" w:rsidRDefault="007E04C0" w:rsidP="007E04C0">
            <w:pPr>
              <w:rPr>
                <w:rFonts w:ascii="標楷體" w:eastAsia="標楷體" w:hAnsi="標楷體" w:cs="標楷體"/>
              </w:rPr>
            </w:pPr>
            <w:r w:rsidRPr="00802333">
              <w:rPr>
                <w:rFonts w:ascii="標楷體" w:eastAsia="標楷體" w:hAnsi="標楷體" w:cs="標楷體"/>
              </w:rPr>
              <w:t>【環境教育】</w:t>
            </w:r>
          </w:p>
          <w:p w14:paraId="7655D5C1" w14:textId="77777777" w:rsidR="007E04C0" w:rsidRPr="00802333" w:rsidRDefault="007E04C0" w:rsidP="007E04C0">
            <w:pPr>
              <w:rPr>
                <w:rFonts w:ascii="標楷體" w:eastAsia="標楷體" w:hAnsi="標楷體" w:cs="標楷體"/>
              </w:rPr>
            </w:pPr>
            <w:r w:rsidRPr="00802333">
              <w:rPr>
                <w:rFonts w:ascii="標楷體" w:eastAsia="標楷體" w:hAnsi="標楷體" w:cs="標楷體"/>
              </w:rPr>
              <w:t>【戶外教育】</w:t>
            </w:r>
          </w:p>
          <w:p w14:paraId="01000DD2" w14:textId="55F643A6" w:rsidR="007E04C0" w:rsidRPr="00802333" w:rsidRDefault="007E04C0" w:rsidP="007E04C0">
            <w:pPr>
              <w:jc w:val="both"/>
              <w:rPr>
                <w:rFonts w:eastAsia="標楷體"/>
              </w:rPr>
            </w:pPr>
            <w:r w:rsidRPr="00802333">
              <w:rPr>
                <w:rFonts w:ascii="標楷體" w:eastAsia="標楷體" w:hAnsi="標楷體" w:cs="標楷體"/>
              </w:rPr>
              <w:t>【海洋教育】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357AA957" w14:textId="77777777" w:rsidR="007E04C0" w:rsidRPr="00802333" w:rsidRDefault="007E04C0" w:rsidP="007E04C0">
            <w:pPr>
              <w:spacing w:line="0" w:lineRule="atLeast"/>
              <w:rPr>
                <w:rFonts w:ascii="標楷體" w:eastAsia="標楷體" w:hAnsi="標楷體"/>
              </w:rPr>
            </w:pPr>
            <w:r w:rsidRPr="00802333">
              <w:rPr>
                <w:rFonts w:ascii="標楷體" w:eastAsia="標楷體" w:hAnsi="標楷體" w:hint="eastAsia"/>
              </w:rPr>
              <w:t>統整二 好得無食該咖啡</w:t>
            </w:r>
          </w:p>
          <w:p w14:paraId="7A1EEE21" w14:textId="3DBF4AB1" w:rsidR="007E04C0" w:rsidRPr="00802333" w:rsidRDefault="007E04C0" w:rsidP="007E04C0">
            <w:pPr>
              <w:jc w:val="both"/>
              <w:rPr>
                <w:rFonts w:eastAsia="標楷體"/>
              </w:rPr>
            </w:pPr>
            <w:r w:rsidRPr="00802333">
              <w:rPr>
                <w:rFonts w:ascii="標楷體" w:eastAsia="標楷體" w:hAnsi="標楷體"/>
              </w:rPr>
              <w:t>【安全教育】</w:t>
            </w:r>
          </w:p>
        </w:tc>
        <w:tc>
          <w:tcPr>
            <w:tcW w:w="851" w:type="dxa"/>
          </w:tcPr>
          <w:p w14:paraId="0FA254B7" w14:textId="77777777" w:rsidR="007E04C0" w:rsidRPr="00802333" w:rsidRDefault="007E04C0" w:rsidP="007E04C0">
            <w:pPr>
              <w:jc w:val="both"/>
              <w:rPr>
                <w:rFonts w:eastAsia="標楷體"/>
              </w:rPr>
            </w:pPr>
          </w:p>
        </w:tc>
        <w:tc>
          <w:tcPr>
            <w:tcW w:w="1134" w:type="dxa"/>
          </w:tcPr>
          <w:p w14:paraId="555D83A8"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元三</w:t>
            </w:r>
          </w:p>
          <w:p w14:paraId="61989EB6" w14:textId="7F90AFC6" w:rsidR="007E04C0" w:rsidRPr="00802333" w:rsidRDefault="007E04C0" w:rsidP="007E04C0">
            <w:pPr>
              <w:jc w:val="both"/>
              <w:rPr>
                <w:rFonts w:eastAsia="標楷體"/>
              </w:rPr>
            </w:pPr>
            <w:r w:rsidRPr="00802333">
              <w:rPr>
                <w:rFonts w:eastAsia="標楷體" w:hint="eastAsia"/>
              </w:rPr>
              <w:t>去散步囉！</w:t>
            </w:r>
            <w:r w:rsidRPr="00802333">
              <w:rPr>
                <w:rFonts w:ascii="標楷體" w:eastAsia="標楷體" w:hAnsi="標楷體" w:hint="eastAsia"/>
                <w:bCs/>
              </w:rPr>
              <w:t>【戶外教育】</w:t>
            </w:r>
          </w:p>
        </w:tc>
        <w:tc>
          <w:tcPr>
            <w:tcW w:w="1134" w:type="dxa"/>
            <w:vAlign w:val="center"/>
          </w:tcPr>
          <w:p w14:paraId="48FF1379"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第3章　三角形的基本性質</w:t>
            </w:r>
          </w:p>
          <w:p w14:paraId="7C9AE1E5"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 xml:space="preserve">3-3　</w:t>
            </w:r>
          </w:p>
          <w:p w14:paraId="5CD8FF55"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三角形的全等性質</w:t>
            </w:r>
          </w:p>
          <w:p w14:paraId="0BC84483" w14:textId="77777777" w:rsidR="007E04C0" w:rsidRPr="00802333" w:rsidRDefault="007E04C0" w:rsidP="007E04C0">
            <w:r w:rsidRPr="00802333">
              <w:rPr>
                <w:rFonts w:ascii="標楷體" w:eastAsia="標楷體" w:hAnsi="標楷體" w:hint="eastAsia"/>
                <w:bCs/>
                <w:sz w:val="20"/>
                <w:szCs w:val="20"/>
              </w:rPr>
              <w:t>【閱讀素養教育】</w:t>
            </w:r>
          </w:p>
          <w:p w14:paraId="370D88BB" w14:textId="1CF906E5" w:rsidR="007E04C0" w:rsidRPr="00802333" w:rsidRDefault="007E04C0" w:rsidP="007E04C0">
            <w:pPr>
              <w:jc w:val="both"/>
              <w:rPr>
                <w:rFonts w:eastAsia="標楷體"/>
              </w:rPr>
            </w:pPr>
            <w:r w:rsidRPr="00802333">
              <w:rPr>
                <w:rFonts w:ascii="標楷體" w:eastAsia="標楷體" w:hAnsi="標楷體" w:hint="eastAsia"/>
                <w:bCs/>
                <w:sz w:val="20"/>
                <w:szCs w:val="20"/>
              </w:rPr>
              <w:t>【品德教育】</w:t>
            </w:r>
          </w:p>
        </w:tc>
        <w:tc>
          <w:tcPr>
            <w:tcW w:w="992" w:type="dxa"/>
            <w:vAlign w:val="center"/>
          </w:tcPr>
          <w:p w14:paraId="0B604034" w14:textId="77777777" w:rsidR="007E04C0" w:rsidRPr="00802333" w:rsidRDefault="007E04C0" w:rsidP="007E04C0">
            <w:pPr>
              <w:ind w:left="57" w:right="57"/>
              <w:jc w:val="both"/>
              <w:rPr>
                <w:rFonts w:ascii="標楷體" w:eastAsia="標楷體" w:hAnsi="標楷體"/>
              </w:rPr>
            </w:pPr>
            <w:r w:rsidRPr="00802333">
              <w:rPr>
                <w:rFonts w:ascii="標楷體" w:eastAsia="標楷體" w:hAnsi="標楷體" w:hint="eastAsia"/>
              </w:rPr>
              <w:t>第一篇 第四章 南亞</w:t>
            </w:r>
          </w:p>
          <w:p w14:paraId="068BB262" w14:textId="77777777" w:rsidR="007E04C0" w:rsidRPr="00802333" w:rsidRDefault="007E04C0" w:rsidP="007E04C0">
            <w:pPr>
              <w:ind w:left="57" w:right="57"/>
              <w:jc w:val="both"/>
              <w:rPr>
                <w:rFonts w:ascii="標楷體" w:eastAsia="標楷體" w:hAnsi="標楷體"/>
              </w:rPr>
            </w:pPr>
            <w:r w:rsidRPr="00802333">
              <w:rPr>
                <w:rFonts w:ascii="標楷體" w:eastAsia="標楷體" w:hAnsi="標楷體" w:hint="eastAsia"/>
              </w:rPr>
              <w:t>第二篇 第四章 現代國家的變局</w:t>
            </w:r>
          </w:p>
          <w:p w14:paraId="1D4334E5" w14:textId="38470283" w:rsidR="007E04C0" w:rsidRPr="00802333" w:rsidRDefault="007E04C0" w:rsidP="007E04C0">
            <w:pPr>
              <w:jc w:val="both"/>
              <w:rPr>
                <w:rFonts w:eastAsia="標楷體"/>
              </w:rPr>
            </w:pPr>
            <w:r w:rsidRPr="00802333">
              <w:rPr>
                <w:rFonts w:ascii="標楷體" w:eastAsia="標楷體" w:hAnsi="標楷體" w:hint="eastAsia"/>
              </w:rPr>
              <w:t>第三篇 第四章 刑事訴訟【法治教育】</w:t>
            </w:r>
          </w:p>
        </w:tc>
        <w:tc>
          <w:tcPr>
            <w:tcW w:w="1134" w:type="dxa"/>
          </w:tcPr>
          <w:p w14:paraId="613FAEBD"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4．2可逆反應與平衡、5．1認識有機化合物、5．2常見的有機化合物</w:t>
            </w:r>
          </w:p>
          <w:p w14:paraId="631F723B"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【安全教育】</w:t>
            </w:r>
          </w:p>
          <w:p w14:paraId="486E3F03"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【能源教育】</w:t>
            </w:r>
          </w:p>
          <w:p w14:paraId="4874406A"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【環境教育】</w:t>
            </w:r>
          </w:p>
          <w:p w14:paraId="3650E931" w14:textId="2ED7F2AF" w:rsidR="007E04C0" w:rsidRPr="00802333" w:rsidRDefault="007E04C0" w:rsidP="007E04C0">
            <w:pPr>
              <w:jc w:val="both"/>
              <w:rPr>
                <w:rFonts w:eastAsia="標楷體"/>
              </w:rPr>
            </w:pPr>
            <w:r w:rsidRPr="00802333">
              <w:rPr>
                <w:rFonts w:ascii="標楷體" w:eastAsia="標楷體" w:hAnsi="標楷體" w:cs="標楷體"/>
              </w:rPr>
              <w:t>【國際教育】</w:t>
            </w:r>
          </w:p>
        </w:tc>
        <w:tc>
          <w:tcPr>
            <w:tcW w:w="992" w:type="dxa"/>
            <w:gridSpan w:val="2"/>
            <w:vAlign w:val="center"/>
          </w:tcPr>
          <w:p w14:paraId="67AFD535"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第三課 水墨畫的趣味(1)</w:t>
            </w:r>
          </w:p>
          <w:p w14:paraId="5F93433F"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第七課 福爾摩沙搖籃曲(1)</w:t>
            </w:r>
          </w:p>
          <w:p w14:paraId="590ED8E3" w14:textId="2F879E6E" w:rsidR="007E04C0" w:rsidRPr="00802333" w:rsidRDefault="007E04C0" w:rsidP="007E04C0">
            <w:pPr>
              <w:jc w:val="both"/>
              <w:rPr>
                <w:rFonts w:eastAsia="標楷體"/>
              </w:rPr>
            </w:pPr>
            <w:r w:rsidRPr="00802333">
              <w:rPr>
                <w:rFonts w:ascii="標楷體" w:eastAsia="標楷體" w:hAnsi="標楷體" w:hint="eastAsia"/>
                <w:sz w:val="20"/>
                <w:szCs w:val="20"/>
              </w:rPr>
              <w:t xml:space="preserve">第十一課 </w:t>
            </w:r>
            <w:r w:rsidRPr="00802333">
              <w:rPr>
                <w:rFonts w:ascii="標楷體" w:eastAsia="標楷體" w:hAnsi="標楷體" w:hint="eastAsia"/>
                <w:kern w:val="0"/>
                <w:sz w:val="20"/>
                <w:szCs w:val="20"/>
              </w:rPr>
              <w:t>好戲開鑼現風華</w:t>
            </w:r>
            <w:r w:rsidRPr="00802333">
              <w:rPr>
                <w:rFonts w:ascii="標楷體" w:eastAsia="標楷體" w:hAnsi="標楷體" w:hint="eastAsia"/>
                <w:sz w:val="20"/>
                <w:szCs w:val="20"/>
              </w:rPr>
              <w:t>(1) 【生涯規劃】</w:t>
            </w:r>
          </w:p>
        </w:tc>
        <w:tc>
          <w:tcPr>
            <w:tcW w:w="1134" w:type="dxa"/>
            <w:shd w:val="clear" w:color="auto" w:fill="FFFFFF"/>
          </w:tcPr>
          <w:p w14:paraId="005DC4A3"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第二主題戶外All Pass第1單元野外安全紅綠燈</w:t>
            </w:r>
          </w:p>
          <w:p w14:paraId="284D4841"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37D9B171"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35791D62"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【安全教育】</w:t>
            </w:r>
          </w:p>
          <w:p w14:paraId="02691092"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家政：</w:t>
            </w:r>
            <w:r w:rsidRPr="00802333">
              <w:rPr>
                <w:rFonts w:ascii="Calibri" w:eastAsia="Calibri" w:hAnsi="Calibri" w:cs="Calibri"/>
              </w:rPr>
              <w:t>第四主題「衣」Q達人第1單元生活「織」慧王</w:t>
            </w:r>
          </w:p>
          <w:p w14:paraId="13AD6DF5"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7F601D54"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輔導：</w:t>
            </w:r>
            <w:r w:rsidRPr="00802333">
              <w:rPr>
                <w:rFonts w:ascii="Calibri" w:eastAsia="Calibri" w:hAnsi="Calibri" w:cs="Calibri"/>
              </w:rPr>
              <w:t>第六主題生涯Online第1單元</w:t>
            </w:r>
            <w:r w:rsidRPr="00802333">
              <w:rPr>
                <w:rFonts w:ascii="Calibri" w:eastAsia="Calibri" w:hAnsi="Calibri" w:cs="Calibri"/>
              </w:rPr>
              <w:lastRenderedPageBreak/>
              <w:t>職業世界登入</w:t>
            </w:r>
          </w:p>
          <w:p w14:paraId="29A35F5F" w14:textId="255221BE" w:rsidR="007E04C0" w:rsidRPr="00802333" w:rsidRDefault="007E04C0" w:rsidP="007E04C0">
            <w:pPr>
              <w:jc w:val="both"/>
              <w:rPr>
                <w:rFonts w:eastAsia="標楷體"/>
              </w:rPr>
            </w:pPr>
            <w:r w:rsidRPr="00802333">
              <w:rPr>
                <w:rFonts w:ascii="標楷體" w:eastAsia="標楷體" w:hAnsi="標楷體" w:cs="標楷體"/>
              </w:rPr>
              <w:t>【生涯規劃】</w:t>
            </w:r>
          </w:p>
        </w:tc>
        <w:tc>
          <w:tcPr>
            <w:tcW w:w="1134" w:type="dxa"/>
            <w:shd w:val="clear" w:color="auto" w:fill="FFFFFF"/>
            <w:vAlign w:val="center"/>
          </w:tcPr>
          <w:p w14:paraId="24DB0A3B"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第四冊第6章基本演算法的介紹</w:t>
            </w:r>
          </w:p>
          <w:p w14:paraId="02244ACF"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6-2排序的原理與範例</w:t>
            </w:r>
          </w:p>
          <w:p w14:paraId="4556A4B7"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1. 說明活動目標。</w:t>
            </w:r>
          </w:p>
          <w:p w14:paraId="27F9DF32"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2. 介紹各種燈具的原理。</w:t>
            </w:r>
          </w:p>
          <w:p w14:paraId="14D7B32B" w14:textId="77777777" w:rsidR="007E04C0" w:rsidRPr="00802333" w:rsidRDefault="007E04C0" w:rsidP="007E04C0">
            <w:pPr>
              <w:jc w:val="both"/>
              <w:rPr>
                <w:rFonts w:ascii="標楷體" w:eastAsia="標楷體" w:hAnsi="標楷體" w:cs="Arial"/>
                <w:kern w:val="0"/>
                <w:sz w:val="20"/>
                <w:szCs w:val="20"/>
              </w:rPr>
            </w:pPr>
            <w:r w:rsidRPr="00802333">
              <w:rPr>
                <w:rFonts w:ascii="標楷體" w:eastAsia="標楷體" w:hAnsi="標楷體" w:cs="Arial"/>
                <w:kern w:val="0"/>
                <w:sz w:val="20"/>
                <w:szCs w:val="20"/>
              </w:rPr>
              <w:t>3. 學習各種關於燈材的規格意義。</w:t>
            </w:r>
          </w:p>
          <w:p w14:paraId="020A395B" w14:textId="77777777" w:rsidR="007E04C0" w:rsidRPr="00802333" w:rsidRDefault="007E04C0" w:rsidP="007E04C0">
            <w:pPr>
              <w:jc w:val="both"/>
              <w:rPr>
                <w:rFonts w:ascii="標楷體" w:eastAsia="標楷體" w:hAnsi="標楷體" w:cs="Arial"/>
                <w:kern w:val="0"/>
                <w:sz w:val="20"/>
                <w:szCs w:val="20"/>
              </w:rPr>
            </w:pPr>
          </w:p>
          <w:p w14:paraId="7B8E905B" w14:textId="2A633838" w:rsidR="007E04C0" w:rsidRPr="00802333" w:rsidRDefault="007E04C0" w:rsidP="007E04C0">
            <w:pPr>
              <w:jc w:val="both"/>
              <w:rPr>
                <w:rFonts w:eastAsia="標楷體"/>
              </w:rPr>
            </w:pPr>
            <w:r w:rsidRPr="00802333">
              <w:rPr>
                <w:rFonts w:eastAsia="標楷體" w:hint="eastAsia"/>
              </w:rPr>
              <w:t>App Inventor</w:t>
            </w:r>
            <w:r w:rsidRPr="00802333">
              <w:rPr>
                <w:rFonts w:eastAsia="標楷體" w:hint="eastAsia"/>
              </w:rPr>
              <w:t>程式設計</w:t>
            </w:r>
          </w:p>
        </w:tc>
        <w:tc>
          <w:tcPr>
            <w:tcW w:w="992" w:type="dxa"/>
          </w:tcPr>
          <w:p w14:paraId="09960463" w14:textId="77777777" w:rsidR="007E04C0" w:rsidRPr="00802333" w:rsidRDefault="007E04C0" w:rsidP="007E04C0">
            <w:pPr>
              <w:rPr>
                <w:sz w:val="20"/>
                <w:szCs w:val="20"/>
              </w:rPr>
            </w:pPr>
            <w:r w:rsidRPr="00802333">
              <w:rPr>
                <w:rFonts w:hint="eastAsia"/>
                <w:sz w:val="20"/>
                <w:szCs w:val="20"/>
              </w:rPr>
              <w:t>第</w:t>
            </w:r>
            <w:r w:rsidRPr="00802333">
              <w:rPr>
                <w:rFonts w:hint="eastAsia"/>
                <w:sz w:val="20"/>
                <w:szCs w:val="20"/>
              </w:rPr>
              <w:t>5</w:t>
            </w:r>
            <w:r w:rsidRPr="00802333">
              <w:rPr>
                <w:sz w:val="20"/>
                <w:szCs w:val="20"/>
              </w:rPr>
              <w:t>-</w:t>
            </w:r>
            <w:r w:rsidRPr="00802333">
              <w:rPr>
                <w:rFonts w:hint="eastAsia"/>
                <w:sz w:val="20"/>
                <w:szCs w:val="20"/>
              </w:rPr>
              <w:t>2</w:t>
            </w:r>
            <w:r w:rsidRPr="00802333">
              <w:rPr>
                <w:rFonts w:hint="eastAsia"/>
                <w:sz w:val="20"/>
                <w:szCs w:val="20"/>
              </w:rPr>
              <w:t>章</w:t>
            </w:r>
          </w:p>
          <w:p w14:paraId="5B3308AE" w14:textId="77777777" w:rsidR="007E04C0" w:rsidRPr="00802333" w:rsidRDefault="007E04C0" w:rsidP="007E04C0">
            <w:pPr>
              <w:rPr>
                <w:sz w:val="20"/>
                <w:szCs w:val="20"/>
              </w:rPr>
            </w:pPr>
            <w:r w:rsidRPr="00802333">
              <w:rPr>
                <w:rFonts w:hint="eastAsia"/>
                <w:sz w:val="20"/>
                <w:szCs w:val="20"/>
              </w:rPr>
              <w:t>智者的運動－定向越野</w:t>
            </w:r>
            <w:r w:rsidRPr="00802333">
              <w:rPr>
                <w:rFonts w:hint="eastAsia"/>
                <w:sz w:val="20"/>
                <w:szCs w:val="20"/>
              </w:rPr>
              <w:t>(3)</w:t>
            </w:r>
          </w:p>
          <w:p w14:paraId="2744F2E3" w14:textId="4FE0D653" w:rsidR="007E04C0" w:rsidRPr="00802333" w:rsidRDefault="007E04C0" w:rsidP="007E04C0">
            <w:pPr>
              <w:jc w:val="both"/>
              <w:rPr>
                <w:rFonts w:eastAsia="標楷體"/>
              </w:rPr>
            </w:pPr>
            <w:r w:rsidRPr="00802333">
              <w:rPr>
                <w:rFonts w:hint="eastAsia"/>
                <w:sz w:val="20"/>
                <w:szCs w:val="20"/>
              </w:rPr>
              <w:t>【戶外教育】</w:t>
            </w:r>
          </w:p>
        </w:tc>
      </w:tr>
      <w:tr w:rsidR="00802333" w:rsidRPr="00802333" w14:paraId="128733EB" w14:textId="77777777" w:rsidTr="00F457D1">
        <w:trPr>
          <w:cantSplit/>
          <w:trHeight w:val="780"/>
          <w:jc w:val="center"/>
        </w:trPr>
        <w:tc>
          <w:tcPr>
            <w:tcW w:w="597" w:type="dxa"/>
            <w:gridSpan w:val="2"/>
            <w:vAlign w:val="center"/>
          </w:tcPr>
          <w:p w14:paraId="1EBA783C" w14:textId="1C49FC1E"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3</w:t>
            </w:r>
          </w:p>
        </w:tc>
        <w:tc>
          <w:tcPr>
            <w:tcW w:w="672" w:type="dxa"/>
            <w:vAlign w:val="center"/>
          </w:tcPr>
          <w:p w14:paraId="5D59C08C" w14:textId="77777777" w:rsidR="007E04C0" w:rsidRPr="00802333" w:rsidRDefault="007E04C0" w:rsidP="007E04C0">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5/6~</w:t>
            </w:r>
          </w:p>
          <w:p w14:paraId="72A35A81" w14:textId="573C96CC"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5/10</w:t>
            </w:r>
          </w:p>
        </w:tc>
        <w:tc>
          <w:tcPr>
            <w:tcW w:w="994" w:type="dxa"/>
            <w:gridSpan w:val="2"/>
            <w:vAlign w:val="center"/>
          </w:tcPr>
          <w:p w14:paraId="4A71E514"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第六課</w:t>
            </w:r>
          </w:p>
          <w:p w14:paraId="0E6E095C"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水神的指引</w:t>
            </w:r>
          </w:p>
          <w:p w14:paraId="7FD3F65A" w14:textId="2E69C0C6" w:rsidR="007E04C0" w:rsidRPr="00802333" w:rsidRDefault="007E04C0" w:rsidP="007E04C0">
            <w:pPr>
              <w:jc w:val="both"/>
              <w:rPr>
                <w:rFonts w:eastAsia="標楷體"/>
              </w:rPr>
            </w:pPr>
            <w:r w:rsidRPr="00802333">
              <w:rPr>
                <w:rFonts w:ascii="標楷體" w:eastAsia="標楷體" w:hAnsi="標楷體" w:hint="eastAsia"/>
                <w:bCs/>
                <w:sz w:val="20"/>
                <w:szCs w:val="20"/>
              </w:rPr>
              <w:t>&lt;議題融入類別,color:【進度總表】議題顏色區分.docx&gt;</w:t>
            </w:r>
          </w:p>
        </w:tc>
        <w:tc>
          <w:tcPr>
            <w:tcW w:w="993" w:type="dxa"/>
          </w:tcPr>
          <w:p w14:paraId="1A077C10"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L5 I Felt the Ground Shaking When the Earthquake Hit</w:t>
            </w:r>
          </w:p>
          <w:p w14:paraId="2C2F382C"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【第二次評量週】</w:t>
            </w:r>
          </w:p>
          <w:p w14:paraId="2A8AB8F7"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【安全教育】</w:t>
            </w:r>
          </w:p>
          <w:p w14:paraId="019EE5B1" w14:textId="26E6B26D" w:rsidR="007E04C0" w:rsidRPr="00802333" w:rsidRDefault="007E04C0" w:rsidP="007E04C0">
            <w:pPr>
              <w:jc w:val="both"/>
              <w:rPr>
                <w:rFonts w:eastAsia="標楷體"/>
              </w:rPr>
            </w:pPr>
            <w:r w:rsidRPr="00802333">
              <w:rPr>
                <w:rFonts w:ascii="標楷體" w:eastAsia="標楷體" w:hAnsi="標楷體" w:hint="eastAsia"/>
                <w:sz w:val="22"/>
                <w:szCs w:val="22"/>
              </w:rPr>
              <w:t>【防災教育】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638E1EEE" w14:textId="77777777" w:rsidR="007E04C0" w:rsidRPr="00802333" w:rsidRDefault="007E04C0" w:rsidP="007E04C0">
            <w:pPr>
              <w:rPr>
                <w:rFonts w:ascii="標楷體" w:eastAsia="標楷體" w:hAnsi="標楷體"/>
              </w:rPr>
            </w:pPr>
            <w:r w:rsidRPr="00802333">
              <w:rPr>
                <w:rFonts w:ascii="標楷體" w:eastAsia="標楷體" w:hAnsi="標楷體" w:hint="eastAsia"/>
              </w:rPr>
              <w:t>二、自然的世界4.飛鳥</w:t>
            </w:r>
          </w:p>
          <w:p w14:paraId="5E457251" w14:textId="77777777" w:rsidR="007E04C0" w:rsidRPr="00802333" w:rsidRDefault="007E04C0" w:rsidP="007E04C0">
            <w:pPr>
              <w:rPr>
                <w:rFonts w:ascii="標楷體" w:eastAsia="標楷體" w:hAnsi="標楷體" w:cs="標楷體"/>
              </w:rPr>
            </w:pPr>
            <w:r w:rsidRPr="00802333">
              <w:rPr>
                <w:rFonts w:ascii="標楷體" w:eastAsia="標楷體" w:hAnsi="標楷體" w:cs="標楷體"/>
              </w:rPr>
              <w:t>【環境教育】</w:t>
            </w:r>
          </w:p>
          <w:p w14:paraId="293F6FCF" w14:textId="77777777" w:rsidR="007E04C0" w:rsidRPr="00802333" w:rsidRDefault="007E04C0" w:rsidP="007E04C0">
            <w:pPr>
              <w:rPr>
                <w:rFonts w:ascii="標楷體" w:eastAsia="標楷體" w:hAnsi="標楷體" w:cs="標楷體"/>
              </w:rPr>
            </w:pPr>
            <w:r w:rsidRPr="00802333">
              <w:rPr>
                <w:rFonts w:ascii="標楷體" w:eastAsia="標楷體" w:hAnsi="標楷體" w:cs="標楷體"/>
              </w:rPr>
              <w:t>【戶外教育】</w:t>
            </w:r>
          </w:p>
          <w:p w14:paraId="47DE68AE" w14:textId="01B11EA3" w:rsidR="007E04C0" w:rsidRPr="00802333" w:rsidRDefault="007E04C0" w:rsidP="007E04C0">
            <w:pPr>
              <w:jc w:val="both"/>
              <w:rPr>
                <w:rFonts w:eastAsia="標楷體"/>
              </w:rPr>
            </w:pPr>
            <w:r w:rsidRPr="00802333">
              <w:rPr>
                <w:rFonts w:ascii="標楷體" w:eastAsia="標楷體" w:hAnsi="標楷體" w:cs="標楷體"/>
              </w:rPr>
              <w:t>【海洋教育】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6EA14B34" w14:textId="77777777" w:rsidR="007E04C0" w:rsidRPr="00802333" w:rsidRDefault="007E04C0" w:rsidP="007E04C0">
            <w:pPr>
              <w:spacing w:line="0" w:lineRule="atLeast"/>
              <w:rPr>
                <w:rFonts w:ascii="標楷體" w:eastAsia="標楷體" w:hAnsi="標楷體"/>
              </w:rPr>
            </w:pPr>
            <w:r w:rsidRPr="00802333">
              <w:rPr>
                <w:rFonts w:ascii="標楷體" w:eastAsia="標楷體" w:hAnsi="標楷體" w:hint="eastAsia"/>
              </w:rPr>
              <w:t>單元一、單元二綜合練習</w:t>
            </w:r>
          </w:p>
          <w:p w14:paraId="3CCF011A" w14:textId="77777777" w:rsidR="007E04C0" w:rsidRPr="00802333" w:rsidRDefault="007E04C0" w:rsidP="007E04C0">
            <w:pPr>
              <w:spacing w:line="0" w:lineRule="atLeast"/>
              <w:rPr>
                <w:rFonts w:ascii="標楷體" w:eastAsia="標楷體" w:hAnsi="標楷體"/>
              </w:rPr>
            </w:pPr>
            <w:r w:rsidRPr="00802333">
              <w:rPr>
                <w:rFonts w:ascii="標楷體" w:eastAsia="標楷體" w:hAnsi="標楷體"/>
              </w:rPr>
              <w:t>【環境教育】</w:t>
            </w:r>
          </w:p>
          <w:p w14:paraId="3A62A996" w14:textId="6C6A1BFB" w:rsidR="007E04C0" w:rsidRPr="00802333" w:rsidRDefault="007E04C0" w:rsidP="007E04C0">
            <w:pPr>
              <w:jc w:val="both"/>
              <w:rPr>
                <w:rFonts w:eastAsia="標楷體"/>
              </w:rPr>
            </w:pPr>
            <w:r w:rsidRPr="00802333">
              <w:rPr>
                <w:rFonts w:ascii="標楷體" w:eastAsia="標楷體" w:hAnsi="標楷體"/>
              </w:rPr>
              <w:t>【安全教育】</w:t>
            </w:r>
          </w:p>
        </w:tc>
        <w:tc>
          <w:tcPr>
            <w:tcW w:w="851" w:type="dxa"/>
          </w:tcPr>
          <w:p w14:paraId="7610C4A4" w14:textId="77777777" w:rsidR="007E04C0" w:rsidRPr="00802333" w:rsidRDefault="007E04C0" w:rsidP="007E04C0">
            <w:pPr>
              <w:jc w:val="both"/>
              <w:rPr>
                <w:rFonts w:eastAsia="標楷體"/>
              </w:rPr>
            </w:pPr>
          </w:p>
        </w:tc>
        <w:tc>
          <w:tcPr>
            <w:tcW w:w="1134" w:type="dxa"/>
          </w:tcPr>
          <w:p w14:paraId="3094CE2A" w14:textId="2FBE1A35" w:rsidR="007E04C0" w:rsidRPr="00802333" w:rsidRDefault="007E04C0" w:rsidP="007E04C0">
            <w:pPr>
              <w:jc w:val="both"/>
              <w:rPr>
                <w:rFonts w:eastAsia="標楷體"/>
              </w:rPr>
            </w:pPr>
            <w:r w:rsidRPr="00802333">
              <w:rPr>
                <w:rFonts w:eastAsia="標楷體" w:hint="eastAsia"/>
              </w:rPr>
              <w:t>單</w:t>
            </w:r>
            <w:r w:rsidRPr="00802333">
              <w:rPr>
                <w:rFonts w:eastAsia="標楷體"/>
              </w:rPr>
              <w:t>元</w:t>
            </w:r>
            <w:r w:rsidRPr="00802333">
              <w:rPr>
                <w:rFonts w:eastAsia="標楷體" w:hint="eastAsia"/>
              </w:rPr>
              <w:t>四</w:t>
            </w:r>
          </w:p>
          <w:p w14:paraId="7C54D005" w14:textId="4FD0154D" w:rsidR="007E04C0" w:rsidRPr="00802333" w:rsidRDefault="007E04C0" w:rsidP="007E04C0">
            <w:pPr>
              <w:jc w:val="both"/>
              <w:rPr>
                <w:rFonts w:eastAsia="標楷體"/>
              </w:rPr>
            </w:pPr>
            <w:r w:rsidRPr="00802333">
              <w:rPr>
                <w:rFonts w:eastAsia="標楷體" w:hint="eastAsia"/>
              </w:rPr>
              <w:t>狗狗在公園玩</w:t>
            </w:r>
            <w:r w:rsidRPr="00802333">
              <w:rPr>
                <w:rFonts w:ascii="標楷體" w:eastAsia="標楷體" w:hAnsi="標楷體" w:hint="eastAsia"/>
                <w:bCs/>
              </w:rPr>
              <w:t>【戶外教育】</w:t>
            </w:r>
          </w:p>
        </w:tc>
        <w:tc>
          <w:tcPr>
            <w:tcW w:w="1134" w:type="dxa"/>
            <w:vAlign w:val="center"/>
          </w:tcPr>
          <w:p w14:paraId="188A469A"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第3章　三角形的基本性質</w:t>
            </w:r>
          </w:p>
          <w:p w14:paraId="0BC33965"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 xml:space="preserve">3-3　</w:t>
            </w:r>
          </w:p>
          <w:p w14:paraId="5B7D9B0D"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三角形的全等性質、</w:t>
            </w:r>
          </w:p>
          <w:p w14:paraId="7CB226DF"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 xml:space="preserve">3-4　</w:t>
            </w:r>
          </w:p>
          <w:p w14:paraId="598A4174"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中垂線與角平分線性質</w:t>
            </w:r>
          </w:p>
          <w:p w14:paraId="27FDF681" w14:textId="77777777" w:rsidR="007E04C0" w:rsidRPr="00802333" w:rsidRDefault="007E04C0" w:rsidP="007E04C0">
            <w:r w:rsidRPr="00802333">
              <w:rPr>
                <w:rFonts w:ascii="標楷體" w:eastAsia="標楷體" w:hAnsi="標楷體" w:hint="eastAsia"/>
                <w:bCs/>
                <w:sz w:val="20"/>
                <w:szCs w:val="20"/>
              </w:rPr>
              <w:t>【閱讀素養教育】</w:t>
            </w:r>
          </w:p>
          <w:p w14:paraId="5CBD472D" w14:textId="54E673E6" w:rsidR="007E04C0" w:rsidRPr="00802333" w:rsidRDefault="007E04C0" w:rsidP="007E04C0">
            <w:pPr>
              <w:jc w:val="both"/>
              <w:rPr>
                <w:rFonts w:eastAsia="標楷體"/>
              </w:rPr>
            </w:pPr>
            <w:r w:rsidRPr="00802333">
              <w:rPr>
                <w:rFonts w:ascii="標楷體" w:eastAsia="標楷體" w:hAnsi="標楷體" w:hint="eastAsia"/>
                <w:bCs/>
                <w:sz w:val="20"/>
                <w:szCs w:val="20"/>
              </w:rPr>
              <w:t>【品德教育】</w:t>
            </w:r>
          </w:p>
        </w:tc>
        <w:tc>
          <w:tcPr>
            <w:tcW w:w="992" w:type="dxa"/>
            <w:vAlign w:val="center"/>
          </w:tcPr>
          <w:p w14:paraId="17383C2D" w14:textId="77777777" w:rsidR="007E04C0" w:rsidRPr="00802333" w:rsidRDefault="007E04C0" w:rsidP="007E04C0">
            <w:pPr>
              <w:ind w:left="57" w:right="57"/>
              <w:jc w:val="both"/>
              <w:rPr>
                <w:rFonts w:ascii="標楷體" w:eastAsia="標楷體" w:hAnsi="標楷體"/>
              </w:rPr>
            </w:pPr>
            <w:r w:rsidRPr="00802333">
              <w:rPr>
                <w:rFonts w:ascii="標楷體" w:eastAsia="標楷體" w:hAnsi="標楷體" w:hint="eastAsia"/>
              </w:rPr>
              <w:t>第一篇 第四章 南亞</w:t>
            </w:r>
          </w:p>
          <w:p w14:paraId="636942FE" w14:textId="77777777" w:rsidR="007E04C0" w:rsidRPr="00802333" w:rsidRDefault="007E04C0" w:rsidP="007E04C0">
            <w:pPr>
              <w:ind w:left="57" w:right="57"/>
              <w:jc w:val="both"/>
              <w:rPr>
                <w:rFonts w:ascii="標楷體" w:eastAsia="標楷體" w:hAnsi="標楷體"/>
              </w:rPr>
            </w:pPr>
            <w:r w:rsidRPr="00802333">
              <w:rPr>
                <w:rFonts w:ascii="標楷體" w:eastAsia="標楷體" w:hAnsi="標楷體" w:hint="eastAsia"/>
              </w:rPr>
              <w:t>第二篇 第四章 現代國家的變局</w:t>
            </w:r>
          </w:p>
          <w:p w14:paraId="646070D2" w14:textId="583BF066" w:rsidR="007E04C0" w:rsidRPr="00802333" w:rsidRDefault="007E04C0" w:rsidP="007E04C0">
            <w:pPr>
              <w:jc w:val="both"/>
              <w:rPr>
                <w:rFonts w:eastAsia="標楷體"/>
              </w:rPr>
            </w:pPr>
            <w:r w:rsidRPr="00802333">
              <w:rPr>
                <w:rFonts w:ascii="標楷體" w:eastAsia="標楷體" w:hAnsi="標楷體" w:hint="eastAsia"/>
              </w:rPr>
              <w:t>第三篇 第四章 刑事訴訟【法治教育】</w:t>
            </w:r>
          </w:p>
        </w:tc>
        <w:tc>
          <w:tcPr>
            <w:tcW w:w="1134" w:type="dxa"/>
          </w:tcPr>
          <w:p w14:paraId="2D85E4B0" w14:textId="77777777" w:rsidR="007E04C0" w:rsidRPr="00802333" w:rsidRDefault="007E04C0" w:rsidP="007E04C0">
            <w:pPr>
              <w:widowControl/>
              <w:jc w:val="both"/>
              <w:rPr>
                <w:rFonts w:ascii="標楷體" w:eastAsia="標楷體" w:hAnsi="標楷體" w:cs="新細明體"/>
                <w:kern w:val="0"/>
              </w:rPr>
            </w:pPr>
            <w:r w:rsidRPr="00802333">
              <w:rPr>
                <w:rFonts w:ascii="標楷體" w:eastAsia="標楷體" w:hAnsi="標楷體"/>
                <w:kern w:val="0"/>
              </w:rPr>
              <w:t>5．2常見的有機化合物、5．3肥皂與清潔劑</w:t>
            </w:r>
          </w:p>
          <w:p w14:paraId="04A307DC"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【第二次評量週】</w:t>
            </w:r>
          </w:p>
          <w:p w14:paraId="7D71472E"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【安全教育】</w:t>
            </w:r>
          </w:p>
          <w:p w14:paraId="7DC49BC1"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【能源教育】</w:t>
            </w:r>
          </w:p>
          <w:p w14:paraId="62D52292" w14:textId="7A98389D" w:rsidR="007E04C0" w:rsidRPr="00802333" w:rsidRDefault="007E04C0" w:rsidP="007E04C0">
            <w:pPr>
              <w:jc w:val="both"/>
              <w:rPr>
                <w:rFonts w:eastAsia="標楷體"/>
              </w:rPr>
            </w:pPr>
            <w:r w:rsidRPr="00802333">
              <w:rPr>
                <w:rFonts w:ascii="標楷體" w:eastAsia="標楷體" w:hAnsi="標楷體" w:cs="標楷體"/>
              </w:rPr>
              <w:t>【環境教育】</w:t>
            </w:r>
          </w:p>
        </w:tc>
        <w:tc>
          <w:tcPr>
            <w:tcW w:w="992" w:type="dxa"/>
            <w:gridSpan w:val="2"/>
            <w:vAlign w:val="center"/>
          </w:tcPr>
          <w:p w14:paraId="00D5B3F0"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第三課 水墨畫的趣味(1)</w:t>
            </w:r>
          </w:p>
          <w:p w14:paraId="2164A6BA"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第七課 福爾摩沙搖籃曲(1)</w:t>
            </w:r>
          </w:p>
          <w:p w14:paraId="259C25AA" w14:textId="2D5CEB50" w:rsidR="007E04C0" w:rsidRPr="00802333" w:rsidRDefault="007E04C0" w:rsidP="007E04C0">
            <w:pPr>
              <w:jc w:val="both"/>
              <w:rPr>
                <w:rFonts w:eastAsia="標楷體"/>
              </w:rPr>
            </w:pPr>
            <w:r w:rsidRPr="00802333">
              <w:rPr>
                <w:rFonts w:ascii="標楷體" w:eastAsia="標楷體" w:hAnsi="標楷體" w:hint="eastAsia"/>
                <w:sz w:val="20"/>
                <w:szCs w:val="20"/>
              </w:rPr>
              <w:t xml:space="preserve">第十一課 </w:t>
            </w:r>
            <w:r w:rsidRPr="00802333">
              <w:rPr>
                <w:rFonts w:ascii="標楷體" w:eastAsia="標楷體" w:hAnsi="標楷體" w:hint="eastAsia"/>
                <w:kern w:val="0"/>
                <w:sz w:val="20"/>
                <w:szCs w:val="20"/>
              </w:rPr>
              <w:t>好戲開鑼現風華</w:t>
            </w:r>
            <w:r w:rsidRPr="00802333">
              <w:rPr>
                <w:rFonts w:ascii="標楷體" w:eastAsia="標楷體" w:hAnsi="標楷體" w:hint="eastAsia"/>
                <w:sz w:val="20"/>
                <w:szCs w:val="20"/>
              </w:rPr>
              <w:t>(1) 【生涯規劃】</w:t>
            </w:r>
          </w:p>
        </w:tc>
        <w:tc>
          <w:tcPr>
            <w:tcW w:w="1134" w:type="dxa"/>
            <w:shd w:val="clear" w:color="auto" w:fill="FFFFFF"/>
          </w:tcPr>
          <w:p w14:paraId="5AE5442C"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第二主題戶外All Pass第1單元野外安全紅綠燈</w:t>
            </w:r>
          </w:p>
          <w:p w14:paraId="28753722"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33D0E373"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6FB29348"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【安全教育】</w:t>
            </w:r>
          </w:p>
          <w:p w14:paraId="30C92F90"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家政：</w:t>
            </w:r>
            <w:r w:rsidRPr="00802333">
              <w:rPr>
                <w:rFonts w:ascii="Calibri" w:eastAsia="Calibri" w:hAnsi="Calibri" w:cs="Calibri"/>
              </w:rPr>
              <w:t>第四主題「衣」Q達人第2單元服裝妙管家</w:t>
            </w:r>
          </w:p>
          <w:p w14:paraId="31326B46"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764A2C9A"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輔導：</w:t>
            </w:r>
            <w:r w:rsidRPr="00802333">
              <w:rPr>
                <w:rFonts w:ascii="Calibri" w:eastAsia="Calibri" w:hAnsi="Calibri" w:cs="Calibri"/>
              </w:rPr>
              <w:t>第六主題生涯Online第1單元職業世界</w:t>
            </w:r>
            <w:r w:rsidRPr="00802333">
              <w:rPr>
                <w:rFonts w:ascii="Calibri" w:eastAsia="Calibri" w:hAnsi="Calibri" w:cs="Calibri"/>
              </w:rPr>
              <w:lastRenderedPageBreak/>
              <w:t>登入</w:t>
            </w:r>
          </w:p>
          <w:p w14:paraId="725DB070" w14:textId="169DF76D" w:rsidR="007E04C0" w:rsidRPr="00802333" w:rsidRDefault="007E04C0" w:rsidP="007E04C0">
            <w:pPr>
              <w:jc w:val="both"/>
              <w:rPr>
                <w:rFonts w:eastAsia="標楷體"/>
              </w:rPr>
            </w:pPr>
            <w:r w:rsidRPr="00802333">
              <w:rPr>
                <w:rFonts w:ascii="標楷體" w:eastAsia="標楷體" w:hAnsi="標楷體" w:cs="標楷體"/>
              </w:rPr>
              <w:t>【生涯規劃】</w:t>
            </w:r>
          </w:p>
        </w:tc>
        <w:tc>
          <w:tcPr>
            <w:tcW w:w="1134" w:type="dxa"/>
            <w:shd w:val="clear" w:color="auto" w:fill="FFFFFF"/>
            <w:vAlign w:val="center"/>
          </w:tcPr>
          <w:p w14:paraId="2FB0DC73"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第四冊第6章基本演算法的介紹</w:t>
            </w:r>
          </w:p>
          <w:p w14:paraId="2F05E8D1"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6-2排序的原理與範例</w:t>
            </w:r>
          </w:p>
          <w:p w14:paraId="10C166E1"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1. 展開作品的設計發想。</w:t>
            </w:r>
          </w:p>
          <w:p w14:paraId="66948E1E"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2. 認識動作設計。</w:t>
            </w:r>
          </w:p>
          <w:p w14:paraId="5C96650D" w14:textId="77777777" w:rsidR="007E04C0" w:rsidRPr="00802333" w:rsidRDefault="007E04C0" w:rsidP="007E04C0">
            <w:pPr>
              <w:jc w:val="both"/>
              <w:rPr>
                <w:rFonts w:ascii="標楷體" w:eastAsia="標楷體" w:hAnsi="標楷體" w:cs="Arial"/>
                <w:kern w:val="0"/>
                <w:sz w:val="20"/>
                <w:szCs w:val="20"/>
              </w:rPr>
            </w:pPr>
            <w:r w:rsidRPr="00802333">
              <w:rPr>
                <w:rFonts w:ascii="標楷體" w:eastAsia="標楷體" w:hAnsi="標楷體" w:cs="Arial"/>
                <w:kern w:val="0"/>
                <w:sz w:val="20"/>
                <w:szCs w:val="20"/>
              </w:rPr>
              <w:t>3. 認識燈光設計。</w:t>
            </w:r>
          </w:p>
          <w:p w14:paraId="157B86C8" w14:textId="77777777" w:rsidR="007E04C0" w:rsidRPr="00802333" w:rsidRDefault="007E04C0" w:rsidP="007E04C0">
            <w:pPr>
              <w:jc w:val="both"/>
              <w:rPr>
                <w:rFonts w:ascii="標楷體" w:eastAsia="標楷體" w:hAnsi="標楷體" w:cs="Arial"/>
                <w:kern w:val="0"/>
                <w:sz w:val="20"/>
                <w:szCs w:val="20"/>
              </w:rPr>
            </w:pPr>
          </w:p>
          <w:p w14:paraId="0F46B60C" w14:textId="396BD2C6" w:rsidR="007E04C0" w:rsidRPr="00802333" w:rsidRDefault="007E04C0" w:rsidP="007E04C0">
            <w:pPr>
              <w:jc w:val="both"/>
              <w:rPr>
                <w:rFonts w:eastAsia="標楷體"/>
              </w:rPr>
            </w:pPr>
            <w:r w:rsidRPr="00802333">
              <w:rPr>
                <w:rFonts w:eastAsia="標楷體" w:hint="eastAsia"/>
              </w:rPr>
              <w:t>App Inventor</w:t>
            </w:r>
            <w:r w:rsidRPr="00802333">
              <w:rPr>
                <w:rFonts w:eastAsia="標楷體" w:hint="eastAsia"/>
              </w:rPr>
              <w:t>程式設計</w:t>
            </w:r>
          </w:p>
        </w:tc>
        <w:tc>
          <w:tcPr>
            <w:tcW w:w="992" w:type="dxa"/>
          </w:tcPr>
          <w:p w14:paraId="7F8B0331" w14:textId="77777777" w:rsidR="007E04C0" w:rsidRPr="00802333" w:rsidRDefault="007E04C0" w:rsidP="007E04C0">
            <w:pPr>
              <w:pStyle w:val="Web"/>
              <w:spacing w:before="0" w:beforeAutospacing="0" w:after="0" w:afterAutospacing="0"/>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第5</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2章</w:t>
            </w:r>
          </w:p>
          <w:p w14:paraId="1306753A" w14:textId="77777777" w:rsidR="007E04C0" w:rsidRPr="00802333" w:rsidRDefault="007E04C0" w:rsidP="007E04C0">
            <w:pPr>
              <w:pStyle w:val="Web"/>
              <w:spacing w:before="0" w:beforeAutospacing="0" w:after="0" w:afterAutospacing="0"/>
              <w:rPr>
                <w:rFonts w:asciiTheme="minorEastAsia" w:eastAsiaTheme="minorEastAsia" w:hAnsiTheme="minorEastAsia" w:cs="新細明體"/>
                <w:sz w:val="20"/>
                <w:szCs w:val="20"/>
              </w:rPr>
            </w:pPr>
            <w:r w:rsidRPr="00802333">
              <w:rPr>
                <w:rFonts w:asciiTheme="minorEastAsia" w:eastAsiaTheme="minorEastAsia" w:hAnsiTheme="minorEastAsia" w:hint="eastAsia"/>
                <w:sz w:val="20"/>
                <w:szCs w:val="20"/>
              </w:rPr>
              <w:t>智者的運動－定向越野(1)</w:t>
            </w:r>
          </w:p>
          <w:p w14:paraId="79CBE073" w14:textId="77777777" w:rsidR="007E04C0" w:rsidRPr="00802333" w:rsidRDefault="007E04C0" w:rsidP="007E04C0">
            <w:pPr>
              <w:pStyle w:val="Web"/>
              <w:spacing w:before="0" w:beforeAutospacing="0" w:after="0" w:afterAutospacing="0"/>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第5</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3章</w:t>
            </w:r>
          </w:p>
          <w:p w14:paraId="1D6E8654" w14:textId="77777777" w:rsidR="007E04C0" w:rsidRPr="00802333" w:rsidRDefault="007E04C0" w:rsidP="007E04C0">
            <w:pPr>
              <w:pStyle w:val="Web"/>
              <w:spacing w:before="0" w:beforeAutospacing="0" w:after="0" w:afterAutospacing="0"/>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力拔山河－八人制拔河(2)</w:t>
            </w:r>
          </w:p>
          <w:p w14:paraId="34240362" w14:textId="77777777" w:rsidR="007E04C0" w:rsidRPr="00802333" w:rsidRDefault="007E04C0" w:rsidP="007E04C0">
            <w:pPr>
              <w:rPr>
                <w:sz w:val="20"/>
                <w:szCs w:val="20"/>
              </w:rPr>
            </w:pPr>
            <w:r w:rsidRPr="00802333">
              <w:rPr>
                <w:rFonts w:hint="eastAsia"/>
                <w:sz w:val="20"/>
                <w:szCs w:val="20"/>
              </w:rPr>
              <w:t>【戶外教育】</w:t>
            </w:r>
          </w:p>
          <w:p w14:paraId="64A28949" w14:textId="77777777" w:rsidR="007E04C0" w:rsidRPr="00802333" w:rsidRDefault="007E04C0" w:rsidP="007E04C0">
            <w:pPr>
              <w:rPr>
                <w:sz w:val="20"/>
                <w:szCs w:val="20"/>
              </w:rPr>
            </w:pPr>
            <w:r w:rsidRPr="00802333">
              <w:rPr>
                <w:rFonts w:hint="eastAsia"/>
                <w:sz w:val="20"/>
                <w:szCs w:val="20"/>
              </w:rPr>
              <w:t>【品德教育】</w:t>
            </w:r>
          </w:p>
          <w:p w14:paraId="26C2997E" w14:textId="4A79A8AF" w:rsidR="007E04C0" w:rsidRPr="00802333" w:rsidRDefault="007E04C0" w:rsidP="007E04C0">
            <w:pPr>
              <w:jc w:val="both"/>
              <w:rPr>
                <w:rFonts w:eastAsia="標楷體"/>
              </w:rPr>
            </w:pPr>
            <w:r w:rsidRPr="00802333">
              <w:rPr>
                <w:rFonts w:hint="eastAsia"/>
                <w:sz w:val="20"/>
                <w:szCs w:val="20"/>
              </w:rPr>
              <w:t>【生涯規劃】</w:t>
            </w:r>
          </w:p>
        </w:tc>
      </w:tr>
      <w:tr w:rsidR="00802333" w:rsidRPr="00802333" w14:paraId="50F4A992" w14:textId="77777777" w:rsidTr="00F457D1">
        <w:trPr>
          <w:cantSplit/>
          <w:trHeight w:val="780"/>
          <w:jc w:val="center"/>
        </w:trPr>
        <w:tc>
          <w:tcPr>
            <w:tcW w:w="597" w:type="dxa"/>
            <w:gridSpan w:val="2"/>
            <w:vAlign w:val="center"/>
          </w:tcPr>
          <w:p w14:paraId="018FEF16" w14:textId="2A15482B"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4</w:t>
            </w:r>
          </w:p>
        </w:tc>
        <w:tc>
          <w:tcPr>
            <w:tcW w:w="672" w:type="dxa"/>
            <w:vAlign w:val="center"/>
          </w:tcPr>
          <w:p w14:paraId="0D7E641A" w14:textId="77777777" w:rsidR="007E04C0" w:rsidRPr="00802333" w:rsidRDefault="007E04C0" w:rsidP="007E04C0">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5/13~</w:t>
            </w:r>
          </w:p>
          <w:p w14:paraId="09D3D23F" w14:textId="44D3020D"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5/17</w:t>
            </w:r>
          </w:p>
        </w:tc>
        <w:tc>
          <w:tcPr>
            <w:tcW w:w="994" w:type="dxa"/>
            <w:gridSpan w:val="2"/>
            <w:vAlign w:val="center"/>
          </w:tcPr>
          <w:p w14:paraId="6E0286EF"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語文常識（二）應用文——題辭、柬帖（第二次段考）</w:t>
            </w:r>
          </w:p>
          <w:p w14:paraId="1E3577A8" w14:textId="71FF7356" w:rsidR="007E04C0" w:rsidRPr="00802333" w:rsidRDefault="007E04C0" w:rsidP="007E04C0">
            <w:pPr>
              <w:jc w:val="both"/>
              <w:rPr>
                <w:rFonts w:eastAsia="標楷體"/>
              </w:rPr>
            </w:pPr>
            <w:r w:rsidRPr="00802333">
              <w:rPr>
                <w:rFonts w:ascii="標楷體" w:eastAsia="標楷體" w:hAnsi="標楷體" w:hint="eastAsia"/>
                <w:bCs/>
                <w:sz w:val="20"/>
                <w:szCs w:val="20"/>
              </w:rPr>
              <w:t>【閱讀素養教育】</w:t>
            </w:r>
          </w:p>
        </w:tc>
        <w:tc>
          <w:tcPr>
            <w:tcW w:w="993" w:type="dxa"/>
          </w:tcPr>
          <w:p w14:paraId="7B57B924"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L5 I Felt the Ground Shaking When the Earthquake Hit</w:t>
            </w:r>
          </w:p>
          <w:p w14:paraId="6F668719"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【安全教育】</w:t>
            </w:r>
          </w:p>
          <w:p w14:paraId="043C32ED" w14:textId="4B59AF03" w:rsidR="007E04C0" w:rsidRPr="00802333" w:rsidRDefault="007E04C0" w:rsidP="007E04C0">
            <w:pPr>
              <w:jc w:val="both"/>
              <w:rPr>
                <w:rFonts w:eastAsia="標楷體"/>
              </w:rPr>
            </w:pPr>
            <w:r w:rsidRPr="00802333">
              <w:rPr>
                <w:rFonts w:ascii="標楷體" w:eastAsia="標楷體" w:hAnsi="標楷體" w:hint="eastAsia"/>
                <w:sz w:val="22"/>
                <w:szCs w:val="22"/>
              </w:rPr>
              <w:t>【防災教育】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147A637D" w14:textId="02F0FCCE" w:rsidR="007E04C0" w:rsidRPr="00802333" w:rsidRDefault="007E04C0" w:rsidP="007E04C0">
            <w:pPr>
              <w:jc w:val="both"/>
              <w:rPr>
                <w:rFonts w:eastAsia="標楷體"/>
              </w:rPr>
            </w:pPr>
            <w:r w:rsidRPr="00802333">
              <w:rPr>
                <w:rFonts w:ascii="標楷體" w:eastAsia="標楷體" w:hAnsi="標楷體" w:hint="eastAsia"/>
              </w:rPr>
              <w:t xml:space="preserve">語文天地二 </w:t>
            </w:r>
            <w:r w:rsidRPr="00802333">
              <w:rPr>
                <w:rFonts w:ascii="標楷體" w:eastAsia="標楷體" w:hAnsi="標楷體"/>
              </w:rPr>
              <w:t xml:space="preserve"> </w:t>
            </w:r>
            <w:r w:rsidRPr="00802333">
              <w:rPr>
                <w:rFonts w:ascii="標楷體" w:eastAsia="標楷體" w:hAnsi="標楷體" w:hint="eastAsia"/>
              </w:rPr>
              <w:t>連接詞(二)</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3DC06EB6" w14:textId="77777777" w:rsidR="007E04C0" w:rsidRPr="00802333" w:rsidRDefault="007E04C0" w:rsidP="007E04C0">
            <w:pPr>
              <w:spacing w:line="0" w:lineRule="atLeast"/>
              <w:rPr>
                <w:rFonts w:ascii="標楷體" w:eastAsia="標楷體" w:hAnsi="標楷體"/>
              </w:rPr>
            </w:pPr>
            <w:r w:rsidRPr="00802333">
              <w:rPr>
                <w:rFonts w:ascii="標楷體" w:eastAsia="標楷體" w:hAnsi="標楷體" w:hint="eastAsia"/>
              </w:rPr>
              <w:t>三、靚靚个故鄉5.風吹過个莊頭</w:t>
            </w:r>
          </w:p>
          <w:p w14:paraId="364762C7" w14:textId="1A63FFC8" w:rsidR="007E04C0" w:rsidRPr="00802333" w:rsidRDefault="007E04C0" w:rsidP="007E04C0">
            <w:pPr>
              <w:jc w:val="both"/>
              <w:rPr>
                <w:rFonts w:eastAsia="標楷體"/>
              </w:rPr>
            </w:pPr>
            <w:r w:rsidRPr="00802333">
              <w:rPr>
                <w:rFonts w:ascii="標楷體" w:eastAsia="標楷體" w:hAnsi="標楷體"/>
              </w:rPr>
              <w:t>【環境教育】</w:t>
            </w:r>
          </w:p>
        </w:tc>
        <w:tc>
          <w:tcPr>
            <w:tcW w:w="851" w:type="dxa"/>
          </w:tcPr>
          <w:p w14:paraId="6BA53C80" w14:textId="77777777" w:rsidR="007E04C0" w:rsidRPr="00802333" w:rsidRDefault="007E04C0" w:rsidP="007E04C0">
            <w:pPr>
              <w:jc w:val="both"/>
              <w:rPr>
                <w:rFonts w:eastAsia="標楷體"/>
              </w:rPr>
            </w:pPr>
          </w:p>
        </w:tc>
        <w:tc>
          <w:tcPr>
            <w:tcW w:w="1134" w:type="dxa"/>
          </w:tcPr>
          <w:p w14:paraId="08C1BC5C"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w:t>
            </w:r>
            <w:r w:rsidRPr="00802333">
              <w:rPr>
                <w:rFonts w:eastAsia="標楷體" w:hint="eastAsia"/>
              </w:rPr>
              <w:t>四</w:t>
            </w:r>
          </w:p>
          <w:p w14:paraId="3D0EF8AE" w14:textId="0B63DA49" w:rsidR="007E04C0" w:rsidRPr="00802333" w:rsidRDefault="007E04C0" w:rsidP="007E04C0">
            <w:pPr>
              <w:jc w:val="both"/>
              <w:rPr>
                <w:rFonts w:eastAsia="標楷體"/>
              </w:rPr>
            </w:pPr>
            <w:r w:rsidRPr="00802333">
              <w:rPr>
                <w:rFonts w:eastAsia="標楷體" w:hint="eastAsia"/>
              </w:rPr>
              <w:t>狗狗在公園玩</w:t>
            </w:r>
            <w:r w:rsidRPr="00802333">
              <w:rPr>
                <w:rFonts w:ascii="標楷體" w:eastAsia="標楷體" w:hAnsi="標楷體" w:hint="eastAsia"/>
                <w:bCs/>
              </w:rPr>
              <w:t>【戶外教育】</w:t>
            </w:r>
          </w:p>
        </w:tc>
        <w:tc>
          <w:tcPr>
            <w:tcW w:w="1134" w:type="dxa"/>
            <w:vAlign w:val="center"/>
          </w:tcPr>
          <w:p w14:paraId="27F931DF"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第3章三角形的基本性質</w:t>
            </w:r>
          </w:p>
          <w:p w14:paraId="1DFB0065"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 xml:space="preserve">3-4　</w:t>
            </w:r>
          </w:p>
          <w:p w14:paraId="414AE800"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中垂線與角平分線性質（第二次段考）</w:t>
            </w:r>
          </w:p>
          <w:p w14:paraId="71B32283" w14:textId="77777777" w:rsidR="007E04C0" w:rsidRPr="00802333" w:rsidRDefault="007E04C0" w:rsidP="007E04C0">
            <w:r w:rsidRPr="00802333">
              <w:rPr>
                <w:rFonts w:ascii="標楷體" w:eastAsia="標楷體" w:hAnsi="標楷體" w:hint="eastAsia"/>
                <w:bCs/>
                <w:sz w:val="20"/>
                <w:szCs w:val="20"/>
              </w:rPr>
              <w:t>【閱讀素養教育】</w:t>
            </w:r>
          </w:p>
          <w:p w14:paraId="003FE59E" w14:textId="77777777" w:rsidR="007E04C0" w:rsidRPr="00802333" w:rsidRDefault="007E04C0" w:rsidP="007E04C0">
            <w:r w:rsidRPr="00802333">
              <w:rPr>
                <w:rFonts w:ascii="標楷體" w:eastAsia="標楷體" w:hAnsi="標楷體" w:hint="eastAsia"/>
                <w:bCs/>
                <w:sz w:val="20"/>
                <w:szCs w:val="20"/>
              </w:rPr>
              <w:t>【品德教育】</w:t>
            </w:r>
          </w:p>
          <w:p w14:paraId="0267008F" w14:textId="2E5892C6" w:rsidR="007E04C0" w:rsidRPr="00802333" w:rsidRDefault="007E04C0" w:rsidP="007E04C0">
            <w:pPr>
              <w:jc w:val="both"/>
              <w:rPr>
                <w:rFonts w:eastAsia="標楷體"/>
              </w:rPr>
            </w:pPr>
            <w:r w:rsidRPr="00802333">
              <w:rPr>
                <w:rFonts w:ascii="標楷體" w:eastAsia="標楷體" w:hAnsi="標楷體" w:hint="eastAsia"/>
                <w:bCs/>
                <w:sz w:val="20"/>
                <w:szCs w:val="20"/>
              </w:rPr>
              <w:t>【法治教育】</w:t>
            </w:r>
          </w:p>
        </w:tc>
        <w:tc>
          <w:tcPr>
            <w:tcW w:w="992" w:type="dxa"/>
            <w:vAlign w:val="center"/>
          </w:tcPr>
          <w:p w14:paraId="448D1D27" w14:textId="0E826900" w:rsidR="007E04C0" w:rsidRPr="00802333" w:rsidRDefault="007E04C0" w:rsidP="007E04C0">
            <w:pPr>
              <w:jc w:val="both"/>
              <w:rPr>
                <w:rFonts w:eastAsia="標楷體"/>
              </w:rPr>
            </w:pPr>
            <w:r w:rsidRPr="00802333">
              <w:rPr>
                <w:rFonts w:ascii="標楷體" w:eastAsia="標楷體" w:hAnsi="標楷體" w:hint="eastAsia"/>
                <w:b/>
              </w:rPr>
              <w:t>複習各篇3-4章</w:t>
            </w:r>
          </w:p>
        </w:tc>
        <w:tc>
          <w:tcPr>
            <w:tcW w:w="1134" w:type="dxa"/>
          </w:tcPr>
          <w:p w14:paraId="3CC0E8D4"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5‧4生活中的有機聚合物、跨科主題  低碳減塑護地球</w:t>
            </w:r>
          </w:p>
          <w:p w14:paraId="4FB0E85A"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【安全教育】</w:t>
            </w:r>
          </w:p>
          <w:p w14:paraId="50CEAEA5"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【能源教育】</w:t>
            </w:r>
          </w:p>
          <w:p w14:paraId="74A44BA4" w14:textId="240EC3A3" w:rsidR="007E04C0" w:rsidRPr="00802333" w:rsidRDefault="007E04C0" w:rsidP="007E04C0">
            <w:pPr>
              <w:jc w:val="both"/>
              <w:rPr>
                <w:rFonts w:eastAsia="標楷體"/>
              </w:rPr>
            </w:pPr>
            <w:r w:rsidRPr="00802333">
              <w:rPr>
                <w:rFonts w:ascii="標楷體" w:eastAsia="標楷體" w:hAnsi="標楷體" w:cs="標楷體"/>
              </w:rPr>
              <w:t>【環境教育】</w:t>
            </w:r>
          </w:p>
        </w:tc>
        <w:tc>
          <w:tcPr>
            <w:tcW w:w="992" w:type="dxa"/>
            <w:gridSpan w:val="2"/>
            <w:vAlign w:val="center"/>
          </w:tcPr>
          <w:p w14:paraId="60BC34D0"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第三課 水墨畫的趣味(1)</w:t>
            </w:r>
          </w:p>
          <w:p w14:paraId="2F430277"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第七課 福爾摩沙搖籃曲(1)</w:t>
            </w:r>
          </w:p>
          <w:p w14:paraId="5DF6C7B1" w14:textId="38C26ACB" w:rsidR="007E04C0" w:rsidRPr="00802333" w:rsidRDefault="007E04C0" w:rsidP="007E04C0">
            <w:pPr>
              <w:jc w:val="both"/>
              <w:rPr>
                <w:rFonts w:eastAsia="標楷體"/>
              </w:rPr>
            </w:pPr>
            <w:r w:rsidRPr="00802333">
              <w:rPr>
                <w:rFonts w:ascii="標楷體" w:eastAsia="標楷體" w:hAnsi="標楷體" w:hint="eastAsia"/>
                <w:sz w:val="20"/>
                <w:szCs w:val="20"/>
              </w:rPr>
              <w:t xml:space="preserve">第十一課 </w:t>
            </w:r>
            <w:r w:rsidRPr="00802333">
              <w:rPr>
                <w:rFonts w:ascii="標楷體" w:eastAsia="標楷體" w:hAnsi="標楷體" w:hint="eastAsia"/>
                <w:kern w:val="0"/>
                <w:sz w:val="20"/>
                <w:szCs w:val="20"/>
              </w:rPr>
              <w:t>好戲開鑼現風華</w:t>
            </w:r>
            <w:r w:rsidRPr="00802333">
              <w:rPr>
                <w:rFonts w:ascii="標楷體" w:eastAsia="標楷體" w:hAnsi="標楷體" w:hint="eastAsia"/>
                <w:sz w:val="20"/>
                <w:szCs w:val="20"/>
              </w:rPr>
              <w:t>(1) 【生涯規劃】</w:t>
            </w:r>
          </w:p>
        </w:tc>
        <w:tc>
          <w:tcPr>
            <w:tcW w:w="1134" w:type="dxa"/>
            <w:shd w:val="clear" w:color="auto" w:fill="FFFFFF"/>
          </w:tcPr>
          <w:p w14:paraId="4529BE3B"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第二主題戶外All Pass第1單元野外安全紅綠燈</w:t>
            </w:r>
          </w:p>
          <w:p w14:paraId="6D73A8A9"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091A4353"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4F95783B"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【安全教育】</w:t>
            </w:r>
          </w:p>
          <w:p w14:paraId="3432484D"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家政：</w:t>
            </w:r>
            <w:r w:rsidRPr="00802333">
              <w:rPr>
                <w:rFonts w:ascii="Calibri" w:eastAsia="Calibri" w:hAnsi="Calibri" w:cs="Calibri"/>
              </w:rPr>
              <w:t>第四主題「衣」Q達人第2單元服裝妙管家</w:t>
            </w:r>
          </w:p>
          <w:p w14:paraId="080C75C9"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610F6241"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輔導：</w:t>
            </w:r>
            <w:r w:rsidRPr="00802333">
              <w:rPr>
                <w:rFonts w:ascii="Calibri" w:eastAsia="Calibri" w:hAnsi="Calibri" w:cs="Calibri"/>
              </w:rPr>
              <w:t>第六主題生涯Online第1單元職業世界</w:t>
            </w:r>
            <w:r w:rsidRPr="00802333">
              <w:rPr>
                <w:rFonts w:ascii="Calibri" w:eastAsia="Calibri" w:hAnsi="Calibri" w:cs="Calibri"/>
              </w:rPr>
              <w:lastRenderedPageBreak/>
              <w:t>登入</w:t>
            </w:r>
          </w:p>
          <w:p w14:paraId="5F57A78B" w14:textId="26394755" w:rsidR="007E04C0" w:rsidRPr="00802333" w:rsidRDefault="007E04C0" w:rsidP="007E04C0">
            <w:pPr>
              <w:jc w:val="both"/>
              <w:rPr>
                <w:rFonts w:eastAsia="標楷體"/>
              </w:rPr>
            </w:pPr>
            <w:r w:rsidRPr="00802333">
              <w:rPr>
                <w:rFonts w:ascii="標楷體" w:eastAsia="標楷體" w:hAnsi="標楷體" w:cs="標楷體"/>
              </w:rPr>
              <w:t>【生涯規劃】</w:t>
            </w:r>
          </w:p>
        </w:tc>
        <w:tc>
          <w:tcPr>
            <w:tcW w:w="1134" w:type="dxa"/>
            <w:shd w:val="clear" w:color="auto" w:fill="FFFFFF"/>
            <w:vAlign w:val="center"/>
          </w:tcPr>
          <w:p w14:paraId="2FABBB8E"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第四冊第6章基本演算法的介紹</w:t>
            </w:r>
          </w:p>
          <w:p w14:paraId="6A46FA3E"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6-2排序的原理與範例</w:t>
            </w:r>
          </w:p>
          <w:p w14:paraId="3FFB1D8D"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1. 作品主題選擇。</w:t>
            </w:r>
          </w:p>
          <w:p w14:paraId="1FA97BD2"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2. 選擇發光元件。</w:t>
            </w:r>
          </w:p>
          <w:p w14:paraId="1763F2C3" w14:textId="77777777" w:rsidR="007E04C0" w:rsidRPr="00802333" w:rsidRDefault="007E04C0" w:rsidP="007E04C0">
            <w:pPr>
              <w:jc w:val="both"/>
              <w:rPr>
                <w:rFonts w:ascii="標楷體" w:eastAsia="標楷體" w:hAnsi="標楷體" w:cs="Arial"/>
                <w:kern w:val="0"/>
                <w:sz w:val="20"/>
                <w:szCs w:val="20"/>
              </w:rPr>
            </w:pPr>
            <w:r w:rsidRPr="00802333">
              <w:rPr>
                <w:rFonts w:ascii="標楷體" w:eastAsia="標楷體" w:hAnsi="標楷體" w:cs="Arial"/>
                <w:kern w:val="0"/>
                <w:sz w:val="20"/>
                <w:szCs w:val="20"/>
              </w:rPr>
              <w:t>3. 電路規畫。</w:t>
            </w:r>
          </w:p>
          <w:p w14:paraId="1BB9BB36" w14:textId="77777777" w:rsidR="007E04C0" w:rsidRPr="00802333" w:rsidRDefault="007E04C0" w:rsidP="007E04C0">
            <w:pPr>
              <w:jc w:val="both"/>
              <w:rPr>
                <w:rFonts w:ascii="標楷體" w:eastAsia="標楷體" w:hAnsi="標楷體" w:cs="Arial"/>
                <w:kern w:val="0"/>
                <w:sz w:val="20"/>
                <w:szCs w:val="20"/>
              </w:rPr>
            </w:pPr>
          </w:p>
          <w:p w14:paraId="40C35BF5" w14:textId="5133029B" w:rsidR="007E04C0" w:rsidRPr="00802333" w:rsidRDefault="007E04C0" w:rsidP="007E04C0">
            <w:pPr>
              <w:jc w:val="both"/>
              <w:rPr>
                <w:rFonts w:eastAsia="標楷體"/>
              </w:rPr>
            </w:pPr>
            <w:r w:rsidRPr="00802333">
              <w:rPr>
                <w:rFonts w:eastAsia="標楷體" w:hint="eastAsia"/>
              </w:rPr>
              <w:t>App Inventor</w:t>
            </w:r>
            <w:r w:rsidRPr="00802333">
              <w:rPr>
                <w:rFonts w:eastAsia="標楷體" w:hint="eastAsia"/>
              </w:rPr>
              <w:t>程式設計</w:t>
            </w:r>
          </w:p>
        </w:tc>
        <w:tc>
          <w:tcPr>
            <w:tcW w:w="992" w:type="dxa"/>
          </w:tcPr>
          <w:p w14:paraId="38492262" w14:textId="77777777" w:rsidR="007E04C0" w:rsidRPr="00802333" w:rsidRDefault="007E04C0" w:rsidP="007E04C0">
            <w:pPr>
              <w:pStyle w:val="Web"/>
              <w:spacing w:before="0" w:beforeAutospacing="0" w:after="0" w:afterAutospacing="0"/>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第5</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3章</w:t>
            </w:r>
          </w:p>
          <w:p w14:paraId="68B8D726" w14:textId="77777777" w:rsidR="007E04C0" w:rsidRPr="00802333" w:rsidRDefault="007E04C0" w:rsidP="007E04C0">
            <w:pPr>
              <w:pStyle w:val="Web"/>
              <w:spacing w:before="0" w:beforeAutospacing="0" w:after="0" w:afterAutospacing="0"/>
              <w:jc w:val="both"/>
              <w:rPr>
                <w:rFonts w:asciiTheme="minorEastAsia" w:eastAsiaTheme="minorEastAsia" w:hAnsiTheme="minorEastAsia" w:cs="新細明體"/>
                <w:sz w:val="20"/>
                <w:szCs w:val="20"/>
              </w:rPr>
            </w:pPr>
            <w:r w:rsidRPr="00802333">
              <w:rPr>
                <w:rFonts w:asciiTheme="minorEastAsia" w:eastAsiaTheme="minorEastAsia" w:hAnsiTheme="minorEastAsia" w:hint="eastAsia"/>
                <w:sz w:val="20"/>
                <w:szCs w:val="20"/>
              </w:rPr>
              <w:t>力拔山河－八人制拔河(2)</w:t>
            </w:r>
          </w:p>
          <w:p w14:paraId="1622CCEF" w14:textId="77777777" w:rsidR="007E04C0" w:rsidRPr="00802333" w:rsidRDefault="007E04C0" w:rsidP="007E04C0">
            <w:pPr>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第6</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1章</w:t>
            </w:r>
          </w:p>
          <w:p w14:paraId="501CB787" w14:textId="77777777" w:rsidR="007E04C0" w:rsidRPr="00802333" w:rsidRDefault="007E04C0" w:rsidP="007E04C0">
            <w:pPr>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棒壘一家親－棒壘球(1)</w:t>
            </w:r>
          </w:p>
          <w:p w14:paraId="78B9938D" w14:textId="77777777" w:rsidR="007E04C0" w:rsidRPr="00802333" w:rsidRDefault="007E04C0" w:rsidP="007E04C0">
            <w:pPr>
              <w:rPr>
                <w:sz w:val="20"/>
                <w:szCs w:val="20"/>
              </w:rPr>
            </w:pPr>
            <w:r w:rsidRPr="00802333">
              <w:rPr>
                <w:rFonts w:hint="eastAsia"/>
                <w:sz w:val="20"/>
                <w:szCs w:val="20"/>
              </w:rPr>
              <w:t>【生涯規劃】</w:t>
            </w:r>
          </w:p>
          <w:p w14:paraId="025E7C71" w14:textId="77777777" w:rsidR="007E04C0" w:rsidRPr="00802333" w:rsidRDefault="007E04C0" w:rsidP="007E04C0">
            <w:r w:rsidRPr="00802333">
              <w:rPr>
                <w:rFonts w:hint="eastAsia"/>
                <w:sz w:val="20"/>
                <w:szCs w:val="20"/>
              </w:rPr>
              <w:t>【品德教育】</w:t>
            </w:r>
          </w:p>
          <w:p w14:paraId="21ABA564" w14:textId="7DD8A408" w:rsidR="007E04C0" w:rsidRPr="00802333" w:rsidRDefault="007E04C0" w:rsidP="007E04C0">
            <w:pPr>
              <w:jc w:val="both"/>
              <w:rPr>
                <w:rFonts w:eastAsia="標楷體"/>
              </w:rPr>
            </w:pPr>
            <w:r w:rsidRPr="00802333">
              <w:rPr>
                <w:rFonts w:asciiTheme="minorEastAsia" w:eastAsiaTheme="minorEastAsia" w:hAnsiTheme="minorEastAsia" w:hint="eastAsia"/>
                <w:sz w:val="20"/>
                <w:szCs w:val="20"/>
              </w:rPr>
              <w:t>【性別平等】</w:t>
            </w:r>
          </w:p>
        </w:tc>
      </w:tr>
      <w:tr w:rsidR="00802333" w:rsidRPr="00802333" w14:paraId="7C549C27" w14:textId="77777777" w:rsidTr="00F457D1">
        <w:trPr>
          <w:cantSplit/>
          <w:trHeight w:val="780"/>
          <w:jc w:val="center"/>
        </w:trPr>
        <w:tc>
          <w:tcPr>
            <w:tcW w:w="597" w:type="dxa"/>
            <w:gridSpan w:val="2"/>
            <w:vAlign w:val="center"/>
          </w:tcPr>
          <w:p w14:paraId="17E21D01" w14:textId="6FF89576"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5</w:t>
            </w:r>
          </w:p>
        </w:tc>
        <w:tc>
          <w:tcPr>
            <w:tcW w:w="672" w:type="dxa"/>
            <w:vAlign w:val="center"/>
          </w:tcPr>
          <w:p w14:paraId="2E8ACD60" w14:textId="77777777" w:rsidR="007E04C0" w:rsidRPr="00802333" w:rsidRDefault="007E04C0" w:rsidP="007E04C0">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5/20~</w:t>
            </w:r>
          </w:p>
          <w:p w14:paraId="587F610A" w14:textId="1DF598F2"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5/24</w:t>
            </w:r>
          </w:p>
        </w:tc>
        <w:tc>
          <w:tcPr>
            <w:tcW w:w="994" w:type="dxa"/>
            <w:gridSpan w:val="2"/>
            <w:vAlign w:val="center"/>
          </w:tcPr>
          <w:p w14:paraId="71F930D0"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第七課</w:t>
            </w:r>
          </w:p>
          <w:p w14:paraId="7FD27E8A"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飛魚</w:t>
            </w:r>
          </w:p>
          <w:p w14:paraId="494D7263" w14:textId="77777777" w:rsidR="007E04C0" w:rsidRPr="00802333" w:rsidRDefault="007E04C0" w:rsidP="007E04C0">
            <w:r w:rsidRPr="00802333">
              <w:rPr>
                <w:rFonts w:ascii="標楷體" w:eastAsia="標楷體" w:hAnsi="標楷體" w:hint="eastAsia"/>
                <w:bCs/>
                <w:sz w:val="20"/>
                <w:szCs w:val="20"/>
              </w:rPr>
              <w:t>【環境教育】</w:t>
            </w:r>
          </w:p>
          <w:p w14:paraId="3B2A1C5A" w14:textId="77777777" w:rsidR="007E04C0" w:rsidRPr="00802333" w:rsidRDefault="007E04C0" w:rsidP="007E04C0">
            <w:r w:rsidRPr="00802333">
              <w:rPr>
                <w:rFonts w:ascii="標楷體" w:eastAsia="標楷體" w:hAnsi="標楷體" w:hint="eastAsia"/>
                <w:bCs/>
                <w:sz w:val="20"/>
                <w:szCs w:val="20"/>
              </w:rPr>
              <w:t>【海洋教育】</w:t>
            </w:r>
          </w:p>
          <w:p w14:paraId="29BAA6E2" w14:textId="598E811C" w:rsidR="007E04C0" w:rsidRPr="00802333" w:rsidRDefault="007E04C0" w:rsidP="007E04C0">
            <w:pPr>
              <w:jc w:val="both"/>
              <w:rPr>
                <w:rFonts w:eastAsia="標楷體"/>
              </w:rPr>
            </w:pPr>
            <w:r w:rsidRPr="00802333">
              <w:rPr>
                <w:rFonts w:ascii="標楷體" w:eastAsia="標楷體" w:hAnsi="標楷體" w:hint="eastAsia"/>
                <w:bCs/>
                <w:sz w:val="20"/>
                <w:szCs w:val="20"/>
              </w:rPr>
              <w:t>【原住民族教育】</w:t>
            </w:r>
          </w:p>
        </w:tc>
        <w:tc>
          <w:tcPr>
            <w:tcW w:w="993" w:type="dxa"/>
          </w:tcPr>
          <w:p w14:paraId="4A9BD357"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L5 I Felt the Ground Shaking When the Earthquake Hit</w:t>
            </w:r>
          </w:p>
          <w:p w14:paraId="570794DC"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L6 If We Don’t Act Now, There Will Be More Plastic in the Ocean</w:t>
            </w:r>
          </w:p>
          <w:p w14:paraId="58E6971C"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【安全教育】</w:t>
            </w:r>
          </w:p>
          <w:p w14:paraId="213FE930"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【防災教育】</w:t>
            </w:r>
          </w:p>
          <w:p w14:paraId="2BE18C03"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【環境教育】</w:t>
            </w:r>
          </w:p>
          <w:p w14:paraId="78A0F54E" w14:textId="06C52410" w:rsidR="007E04C0" w:rsidRPr="00802333" w:rsidRDefault="007E04C0" w:rsidP="007E04C0">
            <w:pPr>
              <w:jc w:val="both"/>
              <w:rPr>
                <w:rFonts w:eastAsia="標楷體"/>
              </w:rPr>
            </w:pPr>
            <w:r w:rsidRPr="00802333">
              <w:rPr>
                <w:rFonts w:ascii="標楷體" w:eastAsia="標楷體" w:hAnsi="標楷體" w:hint="eastAsia"/>
                <w:sz w:val="22"/>
                <w:szCs w:val="22"/>
              </w:rPr>
              <w:t>【海洋教育】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721F170B" w14:textId="77777777" w:rsidR="007E04C0" w:rsidRPr="00802333" w:rsidRDefault="007E04C0" w:rsidP="007E04C0">
            <w:pPr>
              <w:rPr>
                <w:rFonts w:ascii="標楷體" w:eastAsia="標楷體" w:hAnsi="標楷體"/>
              </w:rPr>
            </w:pPr>
            <w:r w:rsidRPr="00802333">
              <w:rPr>
                <w:rFonts w:ascii="標楷體" w:eastAsia="標楷體" w:hAnsi="標楷體" w:hint="eastAsia"/>
              </w:rPr>
              <w:t>三、多元的文化 5. 蘭嶼tatala落水典禮</w:t>
            </w:r>
          </w:p>
          <w:p w14:paraId="2DC3F847" w14:textId="77777777" w:rsidR="007E04C0" w:rsidRPr="00802333" w:rsidRDefault="007E04C0" w:rsidP="007E04C0">
            <w:pPr>
              <w:rPr>
                <w:rFonts w:ascii="標楷體" w:eastAsia="標楷體" w:hAnsi="標楷體" w:cs="標楷體"/>
              </w:rPr>
            </w:pPr>
            <w:r w:rsidRPr="00802333">
              <w:rPr>
                <w:rFonts w:ascii="標楷體" w:eastAsia="標楷體" w:hAnsi="標楷體" w:cs="標楷體"/>
              </w:rPr>
              <w:t>【原住民族教育】</w:t>
            </w:r>
          </w:p>
          <w:p w14:paraId="51EF9CEF" w14:textId="521894BB" w:rsidR="007E04C0" w:rsidRPr="00802333" w:rsidRDefault="007E04C0" w:rsidP="007E04C0">
            <w:pPr>
              <w:jc w:val="both"/>
              <w:rPr>
                <w:rFonts w:eastAsia="標楷體"/>
              </w:rPr>
            </w:pPr>
            <w:r w:rsidRPr="00802333">
              <w:rPr>
                <w:rFonts w:ascii="標楷體" w:eastAsia="標楷體" w:hAnsi="標楷體" w:cs="標楷體"/>
              </w:rPr>
              <w:t>【多元文化】</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09584FF6" w14:textId="77777777" w:rsidR="007E04C0" w:rsidRPr="00802333" w:rsidRDefault="007E04C0" w:rsidP="007E04C0">
            <w:pPr>
              <w:spacing w:line="0" w:lineRule="atLeast"/>
              <w:rPr>
                <w:rFonts w:ascii="標楷體" w:eastAsia="標楷體" w:hAnsi="標楷體"/>
              </w:rPr>
            </w:pPr>
            <w:r w:rsidRPr="00802333">
              <w:rPr>
                <w:rFonts w:ascii="標楷體" w:eastAsia="標楷體" w:hAnsi="標楷體" w:hint="eastAsia"/>
              </w:rPr>
              <w:t>三、靚靚个故鄉5.風吹過个莊頭</w:t>
            </w:r>
          </w:p>
          <w:p w14:paraId="7064505E" w14:textId="1C003B9A" w:rsidR="007E04C0" w:rsidRPr="00802333" w:rsidRDefault="007E04C0" w:rsidP="007E04C0">
            <w:pPr>
              <w:jc w:val="both"/>
              <w:rPr>
                <w:rFonts w:eastAsia="標楷體"/>
              </w:rPr>
            </w:pPr>
            <w:r w:rsidRPr="00802333">
              <w:rPr>
                <w:rFonts w:ascii="標楷體" w:eastAsia="標楷體" w:hAnsi="標楷體"/>
              </w:rPr>
              <w:t>【環境教育】</w:t>
            </w:r>
          </w:p>
        </w:tc>
        <w:tc>
          <w:tcPr>
            <w:tcW w:w="851" w:type="dxa"/>
          </w:tcPr>
          <w:p w14:paraId="536C144B" w14:textId="77777777" w:rsidR="007E04C0" w:rsidRPr="00802333" w:rsidRDefault="007E04C0" w:rsidP="007E04C0">
            <w:pPr>
              <w:jc w:val="both"/>
              <w:rPr>
                <w:rFonts w:eastAsia="標楷體"/>
              </w:rPr>
            </w:pPr>
          </w:p>
        </w:tc>
        <w:tc>
          <w:tcPr>
            <w:tcW w:w="1134" w:type="dxa"/>
          </w:tcPr>
          <w:p w14:paraId="1D2B8762"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w:t>
            </w:r>
            <w:r w:rsidRPr="00802333">
              <w:rPr>
                <w:rFonts w:eastAsia="標楷體" w:hint="eastAsia"/>
              </w:rPr>
              <w:t>四</w:t>
            </w:r>
          </w:p>
          <w:p w14:paraId="74535BAF" w14:textId="29F5859B" w:rsidR="007E04C0" w:rsidRPr="00802333" w:rsidRDefault="007E04C0" w:rsidP="007E04C0">
            <w:pPr>
              <w:jc w:val="both"/>
              <w:rPr>
                <w:rFonts w:eastAsia="標楷體"/>
              </w:rPr>
            </w:pPr>
            <w:r w:rsidRPr="00802333">
              <w:rPr>
                <w:rFonts w:eastAsia="標楷體" w:hint="eastAsia"/>
              </w:rPr>
              <w:t>狗狗在公園玩</w:t>
            </w:r>
            <w:r w:rsidRPr="00802333">
              <w:rPr>
                <w:rFonts w:ascii="標楷體" w:eastAsia="標楷體" w:hAnsi="標楷體" w:hint="eastAsia"/>
                <w:bCs/>
              </w:rPr>
              <w:t>【戶外教育】</w:t>
            </w:r>
          </w:p>
        </w:tc>
        <w:tc>
          <w:tcPr>
            <w:tcW w:w="1134" w:type="dxa"/>
            <w:vAlign w:val="center"/>
          </w:tcPr>
          <w:p w14:paraId="17038E80"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第3章三角形的基本性質</w:t>
            </w:r>
          </w:p>
          <w:p w14:paraId="7E7E7AD2"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3-5</w:t>
            </w:r>
          </w:p>
          <w:p w14:paraId="553ABE94"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三角形的邊角關係</w:t>
            </w:r>
          </w:p>
          <w:p w14:paraId="49AE0A02" w14:textId="77777777" w:rsidR="007E04C0" w:rsidRPr="00802333" w:rsidRDefault="007E04C0" w:rsidP="007E04C0">
            <w:r w:rsidRPr="00802333">
              <w:rPr>
                <w:rFonts w:ascii="標楷體" w:eastAsia="標楷體" w:hAnsi="標楷體" w:hint="eastAsia"/>
                <w:bCs/>
                <w:sz w:val="20"/>
                <w:szCs w:val="20"/>
              </w:rPr>
              <w:t>【閱讀素養教育】</w:t>
            </w:r>
          </w:p>
          <w:p w14:paraId="3CF12BA1" w14:textId="34C2CB30" w:rsidR="007E04C0" w:rsidRPr="00802333" w:rsidRDefault="007E04C0" w:rsidP="007E04C0">
            <w:pPr>
              <w:jc w:val="both"/>
              <w:rPr>
                <w:rFonts w:eastAsia="標楷體"/>
              </w:rPr>
            </w:pPr>
            <w:r w:rsidRPr="00802333">
              <w:rPr>
                <w:rFonts w:ascii="標楷體" w:eastAsia="標楷體" w:hAnsi="標楷體" w:hint="eastAsia"/>
                <w:bCs/>
                <w:sz w:val="20"/>
                <w:szCs w:val="20"/>
              </w:rPr>
              <w:t>【品德教育】</w:t>
            </w:r>
          </w:p>
        </w:tc>
        <w:tc>
          <w:tcPr>
            <w:tcW w:w="992" w:type="dxa"/>
            <w:vAlign w:val="center"/>
          </w:tcPr>
          <w:p w14:paraId="3C02E6B6"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第一篇 第五章 西亞與北非的自然環境與文化【環境教育】</w:t>
            </w:r>
          </w:p>
          <w:p w14:paraId="5659B96B"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第二篇 第五章 共產政權在中國</w:t>
            </w:r>
          </w:p>
          <w:p w14:paraId="0B239E6D" w14:textId="4B2B2DE3" w:rsidR="007E04C0" w:rsidRPr="00802333" w:rsidRDefault="007E04C0" w:rsidP="007E04C0">
            <w:pPr>
              <w:jc w:val="both"/>
              <w:rPr>
                <w:rFonts w:eastAsia="標楷體"/>
              </w:rPr>
            </w:pPr>
            <w:r w:rsidRPr="00802333">
              <w:rPr>
                <w:rFonts w:ascii="標楷體" w:eastAsia="標楷體" w:hAnsi="標楷體" w:hint="eastAsia"/>
              </w:rPr>
              <w:t>第三篇 第五章 行政法規與行政救濟【法治教育】</w:t>
            </w:r>
          </w:p>
        </w:tc>
        <w:tc>
          <w:tcPr>
            <w:tcW w:w="1134" w:type="dxa"/>
          </w:tcPr>
          <w:p w14:paraId="657419EE"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跨科主題  低碳減塑護地球、6．1力與平衡</w:t>
            </w:r>
          </w:p>
          <w:p w14:paraId="3213B7DF"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70817464" w14:textId="3981BBE1" w:rsidR="007E04C0" w:rsidRPr="00802333" w:rsidRDefault="007E04C0" w:rsidP="007E04C0">
            <w:pPr>
              <w:jc w:val="both"/>
              <w:rPr>
                <w:rFonts w:eastAsia="標楷體"/>
              </w:rPr>
            </w:pPr>
            <w:r w:rsidRPr="00802333">
              <w:rPr>
                <w:rFonts w:ascii="標楷體" w:eastAsia="標楷體" w:hAnsi="標楷體" w:cs="標楷體"/>
              </w:rPr>
              <w:t>【海洋教育】</w:t>
            </w:r>
          </w:p>
        </w:tc>
        <w:tc>
          <w:tcPr>
            <w:tcW w:w="992" w:type="dxa"/>
            <w:gridSpan w:val="2"/>
            <w:vAlign w:val="center"/>
          </w:tcPr>
          <w:p w14:paraId="1587C63D"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第三課 水墨畫的趣味(1)</w:t>
            </w:r>
          </w:p>
          <w:p w14:paraId="14CCD97F"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第七課 福爾摩沙搖籃曲(1)</w:t>
            </w:r>
          </w:p>
          <w:p w14:paraId="315B1465" w14:textId="11C08D9E" w:rsidR="007E04C0" w:rsidRPr="00802333" w:rsidRDefault="007E04C0" w:rsidP="007E04C0">
            <w:pPr>
              <w:jc w:val="both"/>
              <w:rPr>
                <w:rFonts w:eastAsia="標楷體"/>
              </w:rPr>
            </w:pPr>
            <w:r w:rsidRPr="00802333">
              <w:rPr>
                <w:rFonts w:ascii="標楷體" w:eastAsia="標楷體" w:hAnsi="標楷體" w:hint="eastAsia"/>
                <w:sz w:val="20"/>
                <w:szCs w:val="20"/>
              </w:rPr>
              <w:t xml:space="preserve">第十一課 </w:t>
            </w:r>
            <w:r w:rsidRPr="00802333">
              <w:rPr>
                <w:rFonts w:ascii="標楷體" w:eastAsia="標楷體" w:hAnsi="標楷體" w:hint="eastAsia"/>
                <w:kern w:val="0"/>
                <w:sz w:val="20"/>
                <w:szCs w:val="20"/>
              </w:rPr>
              <w:t>好戲開鑼現風華</w:t>
            </w:r>
            <w:r w:rsidRPr="00802333">
              <w:rPr>
                <w:rFonts w:ascii="標楷體" w:eastAsia="標楷體" w:hAnsi="標楷體" w:hint="eastAsia"/>
                <w:sz w:val="20"/>
                <w:szCs w:val="20"/>
              </w:rPr>
              <w:t>(1) 【生涯規劃】</w:t>
            </w:r>
          </w:p>
        </w:tc>
        <w:tc>
          <w:tcPr>
            <w:tcW w:w="1134" w:type="dxa"/>
            <w:shd w:val="clear" w:color="auto" w:fill="FFFFFF"/>
          </w:tcPr>
          <w:p w14:paraId="7E725B0C"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第二主題戶外All Pass第2單元戶外生活任我行</w:t>
            </w:r>
          </w:p>
          <w:p w14:paraId="041BCD08"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39954E26"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2FE3E205"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【安全教育】</w:t>
            </w:r>
          </w:p>
          <w:p w14:paraId="5462A7F7"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家政：</w:t>
            </w:r>
            <w:r w:rsidRPr="00802333">
              <w:rPr>
                <w:rFonts w:ascii="Calibri" w:eastAsia="Calibri" w:hAnsi="Calibri" w:cs="Calibri"/>
              </w:rPr>
              <w:t>第四主題「衣」Q達人第2單元服裝妙管家</w:t>
            </w:r>
          </w:p>
          <w:p w14:paraId="67D299E0"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15661CD7"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輔導：</w:t>
            </w:r>
            <w:r w:rsidRPr="00802333">
              <w:rPr>
                <w:rFonts w:ascii="Calibri" w:eastAsia="Calibri" w:hAnsi="Calibri" w:cs="Calibri"/>
              </w:rPr>
              <w:t>第六主題生涯Online第1單元職業世界</w:t>
            </w:r>
            <w:r w:rsidRPr="00802333">
              <w:rPr>
                <w:rFonts w:ascii="Calibri" w:eastAsia="Calibri" w:hAnsi="Calibri" w:cs="Calibri"/>
              </w:rPr>
              <w:lastRenderedPageBreak/>
              <w:t>登入</w:t>
            </w:r>
          </w:p>
          <w:p w14:paraId="0E2A281B" w14:textId="096D1E41" w:rsidR="007E04C0" w:rsidRPr="00802333" w:rsidRDefault="007E04C0" w:rsidP="007E04C0">
            <w:pPr>
              <w:jc w:val="both"/>
              <w:rPr>
                <w:rFonts w:eastAsia="標楷體"/>
              </w:rPr>
            </w:pPr>
            <w:r w:rsidRPr="00802333">
              <w:rPr>
                <w:rFonts w:ascii="標楷體" w:eastAsia="標楷體" w:hAnsi="標楷體" w:cs="標楷體"/>
              </w:rPr>
              <w:t>【生涯規劃】</w:t>
            </w:r>
          </w:p>
        </w:tc>
        <w:tc>
          <w:tcPr>
            <w:tcW w:w="1134" w:type="dxa"/>
            <w:shd w:val="clear" w:color="auto" w:fill="FFFFFF"/>
            <w:vAlign w:val="center"/>
          </w:tcPr>
          <w:p w14:paraId="4E1B8D76"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第四冊第6章基本演算法的介紹</w:t>
            </w:r>
          </w:p>
          <w:p w14:paraId="120ED99D"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6-3搜尋的原理與範例</w:t>
            </w:r>
          </w:p>
          <w:p w14:paraId="5EBF052B"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1. 電路規畫。</w:t>
            </w:r>
          </w:p>
          <w:p w14:paraId="18B46954" w14:textId="77777777" w:rsidR="007E04C0" w:rsidRPr="00802333" w:rsidRDefault="007E04C0" w:rsidP="007E04C0">
            <w:pPr>
              <w:jc w:val="both"/>
              <w:rPr>
                <w:rFonts w:ascii="標楷體" w:eastAsia="標楷體" w:hAnsi="標楷體" w:cs="Arial"/>
                <w:kern w:val="0"/>
                <w:sz w:val="20"/>
                <w:szCs w:val="20"/>
              </w:rPr>
            </w:pPr>
            <w:r w:rsidRPr="00802333">
              <w:rPr>
                <w:rFonts w:ascii="標楷體" w:eastAsia="標楷體" w:hAnsi="標楷體" w:cs="Arial"/>
                <w:kern w:val="0"/>
                <w:sz w:val="20"/>
                <w:szCs w:val="20"/>
              </w:rPr>
              <w:t>2. 繪製設計圖、電路圖。</w:t>
            </w:r>
          </w:p>
          <w:p w14:paraId="6E2DD9C5" w14:textId="77777777" w:rsidR="007E04C0" w:rsidRPr="00802333" w:rsidRDefault="007E04C0" w:rsidP="007E04C0">
            <w:pPr>
              <w:jc w:val="both"/>
              <w:rPr>
                <w:rFonts w:ascii="標楷體" w:eastAsia="標楷體" w:hAnsi="標楷體" w:cs="Arial"/>
                <w:kern w:val="0"/>
                <w:sz w:val="20"/>
                <w:szCs w:val="20"/>
              </w:rPr>
            </w:pPr>
          </w:p>
          <w:p w14:paraId="02515D3E" w14:textId="03A1D472" w:rsidR="007E04C0" w:rsidRPr="00802333" w:rsidRDefault="007E04C0" w:rsidP="007E04C0">
            <w:pPr>
              <w:jc w:val="both"/>
              <w:rPr>
                <w:rFonts w:eastAsia="標楷體"/>
              </w:rPr>
            </w:pPr>
            <w:r w:rsidRPr="00802333">
              <w:rPr>
                <w:rFonts w:eastAsia="標楷體" w:hint="eastAsia"/>
              </w:rPr>
              <w:t>App Inventor</w:t>
            </w:r>
            <w:r w:rsidRPr="00802333">
              <w:rPr>
                <w:rFonts w:eastAsia="標楷體" w:hint="eastAsia"/>
              </w:rPr>
              <w:t>程式設計</w:t>
            </w:r>
          </w:p>
        </w:tc>
        <w:tc>
          <w:tcPr>
            <w:tcW w:w="992" w:type="dxa"/>
          </w:tcPr>
          <w:p w14:paraId="7B19D4D2" w14:textId="77777777" w:rsidR="007E04C0" w:rsidRPr="00802333" w:rsidRDefault="007E04C0" w:rsidP="007E04C0">
            <w:pPr>
              <w:pStyle w:val="Web"/>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第6</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1章</w:t>
            </w:r>
          </w:p>
          <w:p w14:paraId="29066E42" w14:textId="77777777" w:rsidR="007E04C0" w:rsidRPr="00802333" w:rsidRDefault="007E04C0" w:rsidP="007E04C0">
            <w:pPr>
              <w:pStyle w:val="Web"/>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棒壘一家親－棒壘球(3)</w:t>
            </w:r>
          </w:p>
          <w:p w14:paraId="76C09817" w14:textId="77777777" w:rsidR="007E04C0" w:rsidRPr="00802333" w:rsidRDefault="007E04C0" w:rsidP="007E04C0">
            <w:pPr>
              <w:rPr>
                <w:sz w:val="20"/>
                <w:szCs w:val="20"/>
              </w:rPr>
            </w:pPr>
            <w:r w:rsidRPr="00802333">
              <w:rPr>
                <w:rFonts w:hint="eastAsia"/>
                <w:sz w:val="20"/>
                <w:szCs w:val="20"/>
              </w:rPr>
              <w:t>【品德教育】</w:t>
            </w:r>
          </w:p>
          <w:p w14:paraId="0672C74D" w14:textId="55979A72" w:rsidR="007E04C0" w:rsidRPr="00802333" w:rsidRDefault="007E04C0" w:rsidP="007E04C0">
            <w:pPr>
              <w:jc w:val="both"/>
              <w:rPr>
                <w:rFonts w:eastAsia="標楷體"/>
              </w:rPr>
            </w:pPr>
            <w:r w:rsidRPr="00802333">
              <w:rPr>
                <w:rFonts w:hint="eastAsia"/>
                <w:sz w:val="20"/>
                <w:szCs w:val="20"/>
              </w:rPr>
              <w:t>【性別平等】</w:t>
            </w:r>
          </w:p>
        </w:tc>
      </w:tr>
      <w:tr w:rsidR="00802333" w:rsidRPr="00802333" w14:paraId="0E130EA4" w14:textId="77777777" w:rsidTr="00F457D1">
        <w:trPr>
          <w:cantSplit/>
          <w:trHeight w:val="780"/>
          <w:jc w:val="center"/>
        </w:trPr>
        <w:tc>
          <w:tcPr>
            <w:tcW w:w="597" w:type="dxa"/>
            <w:gridSpan w:val="2"/>
            <w:vAlign w:val="center"/>
          </w:tcPr>
          <w:p w14:paraId="61F67A8A" w14:textId="4AFBF5E6"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6</w:t>
            </w:r>
          </w:p>
        </w:tc>
        <w:tc>
          <w:tcPr>
            <w:tcW w:w="672" w:type="dxa"/>
            <w:vAlign w:val="center"/>
          </w:tcPr>
          <w:p w14:paraId="3F155385" w14:textId="77777777" w:rsidR="007E04C0" w:rsidRPr="00802333" w:rsidRDefault="007E04C0" w:rsidP="007E04C0">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5/27~</w:t>
            </w:r>
          </w:p>
          <w:p w14:paraId="47C7D94C" w14:textId="3031DC6D"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5/31</w:t>
            </w:r>
          </w:p>
        </w:tc>
        <w:tc>
          <w:tcPr>
            <w:tcW w:w="994" w:type="dxa"/>
            <w:gridSpan w:val="2"/>
            <w:vAlign w:val="center"/>
          </w:tcPr>
          <w:p w14:paraId="03E2038A"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第八課空城計</w:t>
            </w:r>
          </w:p>
          <w:p w14:paraId="10AE729E" w14:textId="77777777" w:rsidR="007E04C0" w:rsidRPr="00802333" w:rsidRDefault="007E04C0" w:rsidP="007E04C0">
            <w:r w:rsidRPr="00802333">
              <w:rPr>
                <w:rFonts w:ascii="標楷體" w:eastAsia="標楷體" w:hAnsi="標楷體" w:hint="eastAsia"/>
                <w:bCs/>
                <w:sz w:val="20"/>
                <w:szCs w:val="20"/>
              </w:rPr>
              <w:t>【品德教育】</w:t>
            </w:r>
          </w:p>
          <w:p w14:paraId="58E8184B" w14:textId="0F6FD4B1" w:rsidR="007E04C0" w:rsidRPr="00802333" w:rsidRDefault="007E04C0" w:rsidP="007E04C0">
            <w:pPr>
              <w:jc w:val="both"/>
              <w:rPr>
                <w:rFonts w:eastAsia="標楷體"/>
              </w:rPr>
            </w:pPr>
            <w:r w:rsidRPr="00802333">
              <w:rPr>
                <w:rFonts w:ascii="標楷體" w:eastAsia="標楷體" w:hAnsi="標楷體" w:hint="eastAsia"/>
                <w:bCs/>
                <w:sz w:val="20"/>
                <w:szCs w:val="20"/>
              </w:rPr>
              <w:t>【閱讀素養教育】</w:t>
            </w:r>
          </w:p>
        </w:tc>
        <w:tc>
          <w:tcPr>
            <w:tcW w:w="993" w:type="dxa"/>
          </w:tcPr>
          <w:p w14:paraId="54052C8A"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L6 If We Don’t Act Now, There Will Be More Plastic in the Ocean</w:t>
            </w:r>
          </w:p>
          <w:p w14:paraId="658A82D9"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【環境教育】</w:t>
            </w:r>
          </w:p>
          <w:p w14:paraId="5AF8CD5C" w14:textId="0DCA9B12" w:rsidR="007E04C0" w:rsidRPr="00802333" w:rsidRDefault="007E04C0" w:rsidP="007E04C0">
            <w:pPr>
              <w:jc w:val="both"/>
              <w:rPr>
                <w:rFonts w:eastAsia="標楷體"/>
              </w:rPr>
            </w:pPr>
            <w:r w:rsidRPr="00802333">
              <w:rPr>
                <w:rFonts w:ascii="標楷體" w:eastAsia="標楷體" w:hAnsi="標楷體" w:hint="eastAsia"/>
                <w:sz w:val="22"/>
                <w:szCs w:val="22"/>
              </w:rPr>
              <w:t>【海洋教育】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140EBB14" w14:textId="77777777" w:rsidR="007E04C0" w:rsidRPr="00802333" w:rsidRDefault="007E04C0" w:rsidP="007E04C0">
            <w:pPr>
              <w:rPr>
                <w:rFonts w:ascii="標楷體" w:eastAsia="標楷體" w:hAnsi="標楷體"/>
              </w:rPr>
            </w:pPr>
            <w:r w:rsidRPr="00802333">
              <w:rPr>
                <w:rFonts w:ascii="標楷體" w:eastAsia="標楷體" w:hAnsi="標楷體" w:hint="eastAsia"/>
              </w:rPr>
              <w:t>三、多元的文化 5. 蘭嶼tatala落水典禮</w:t>
            </w:r>
          </w:p>
          <w:p w14:paraId="142BAC62" w14:textId="77777777" w:rsidR="007E04C0" w:rsidRPr="00802333" w:rsidRDefault="007E04C0" w:rsidP="007E04C0">
            <w:pPr>
              <w:rPr>
                <w:rFonts w:ascii="標楷體" w:eastAsia="標楷體" w:hAnsi="標楷體" w:cs="標楷體"/>
              </w:rPr>
            </w:pPr>
            <w:r w:rsidRPr="00802333">
              <w:rPr>
                <w:rFonts w:ascii="標楷體" w:eastAsia="標楷體" w:hAnsi="標楷體" w:cs="標楷體"/>
              </w:rPr>
              <w:t>【原住民族教育】</w:t>
            </w:r>
          </w:p>
          <w:p w14:paraId="15EB33A4" w14:textId="6A80F554" w:rsidR="007E04C0" w:rsidRPr="00802333" w:rsidRDefault="007E04C0" w:rsidP="007E04C0">
            <w:pPr>
              <w:jc w:val="both"/>
              <w:rPr>
                <w:rFonts w:eastAsia="標楷體"/>
              </w:rPr>
            </w:pPr>
            <w:r w:rsidRPr="00802333">
              <w:rPr>
                <w:rFonts w:ascii="標楷體" w:eastAsia="標楷體" w:hAnsi="標楷體" w:cs="標楷體"/>
              </w:rPr>
              <w:t>【多元文化】</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4FFB555E" w14:textId="77777777" w:rsidR="007E04C0" w:rsidRPr="00802333" w:rsidRDefault="007E04C0" w:rsidP="007E04C0">
            <w:pPr>
              <w:spacing w:line="0" w:lineRule="atLeast"/>
              <w:rPr>
                <w:rFonts w:ascii="標楷體" w:eastAsia="標楷體" w:hAnsi="標楷體"/>
              </w:rPr>
            </w:pPr>
            <w:r w:rsidRPr="00802333">
              <w:rPr>
                <w:rFonts w:ascii="標楷體" w:eastAsia="標楷體" w:hAnsi="標楷體" w:hint="eastAsia"/>
              </w:rPr>
              <w:t>三、靚靚个故鄉6.客家故鄉</w:t>
            </w:r>
          </w:p>
          <w:p w14:paraId="7B28DFA9" w14:textId="7806C97E" w:rsidR="007E04C0" w:rsidRPr="00802333" w:rsidRDefault="007E04C0" w:rsidP="007E04C0">
            <w:pPr>
              <w:jc w:val="both"/>
              <w:rPr>
                <w:rFonts w:eastAsia="標楷體"/>
              </w:rPr>
            </w:pPr>
            <w:r w:rsidRPr="00802333">
              <w:rPr>
                <w:rFonts w:ascii="標楷體" w:eastAsia="標楷體" w:hAnsi="標楷體"/>
              </w:rPr>
              <w:t>【環境教育】</w:t>
            </w:r>
          </w:p>
        </w:tc>
        <w:tc>
          <w:tcPr>
            <w:tcW w:w="851" w:type="dxa"/>
          </w:tcPr>
          <w:p w14:paraId="6A19425D" w14:textId="77777777" w:rsidR="007E04C0" w:rsidRPr="00802333" w:rsidRDefault="007E04C0" w:rsidP="007E04C0">
            <w:pPr>
              <w:jc w:val="both"/>
              <w:rPr>
                <w:rFonts w:eastAsia="標楷體"/>
              </w:rPr>
            </w:pPr>
          </w:p>
        </w:tc>
        <w:tc>
          <w:tcPr>
            <w:tcW w:w="1134" w:type="dxa"/>
          </w:tcPr>
          <w:p w14:paraId="5BB066D8"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w:t>
            </w:r>
            <w:r w:rsidRPr="00802333">
              <w:rPr>
                <w:rFonts w:eastAsia="標楷體" w:hint="eastAsia"/>
              </w:rPr>
              <w:t>四</w:t>
            </w:r>
          </w:p>
          <w:p w14:paraId="6613E03F" w14:textId="19664077" w:rsidR="007E04C0" w:rsidRPr="00802333" w:rsidRDefault="007E04C0" w:rsidP="007E04C0">
            <w:pPr>
              <w:jc w:val="both"/>
              <w:rPr>
                <w:rFonts w:eastAsia="標楷體"/>
              </w:rPr>
            </w:pPr>
            <w:r w:rsidRPr="00802333">
              <w:rPr>
                <w:rFonts w:eastAsia="標楷體" w:hint="eastAsia"/>
              </w:rPr>
              <w:t>狗狗在公園玩</w:t>
            </w:r>
            <w:r w:rsidRPr="00802333">
              <w:rPr>
                <w:rFonts w:ascii="標楷體" w:eastAsia="標楷體" w:hAnsi="標楷體" w:hint="eastAsia"/>
                <w:bCs/>
              </w:rPr>
              <w:t>【戶外教育】</w:t>
            </w:r>
          </w:p>
        </w:tc>
        <w:tc>
          <w:tcPr>
            <w:tcW w:w="1134" w:type="dxa"/>
            <w:vAlign w:val="center"/>
          </w:tcPr>
          <w:p w14:paraId="2FF9CFD3"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第4章　平行與四邊形</w:t>
            </w:r>
          </w:p>
          <w:p w14:paraId="1DA68DE6"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 xml:space="preserve">4-1　</w:t>
            </w:r>
          </w:p>
          <w:p w14:paraId="199E6588"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平行線與截角性質</w:t>
            </w:r>
          </w:p>
          <w:p w14:paraId="6CA9D5FD" w14:textId="77777777" w:rsidR="007E04C0" w:rsidRPr="00802333" w:rsidRDefault="007E04C0" w:rsidP="007E04C0">
            <w:r w:rsidRPr="00802333">
              <w:rPr>
                <w:rFonts w:ascii="標楷體" w:eastAsia="標楷體" w:hAnsi="標楷體" w:hint="eastAsia"/>
                <w:bCs/>
                <w:sz w:val="20"/>
                <w:szCs w:val="20"/>
              </w:rPr>
              <w:t>【閱讀素養教育】</w:t>
            </w:r>
          </w:p>
          <w:p w14:paraId="238EB165" w14:textId="4A8344F8" w:rsidR="007E04C0" w:rsidRPr="00802333" w:rsidRDefault="007E04C0" w:rsidP="007E04C0">
            <w:pPr>
              <w:jc w:val="both"/>
              <w:rPr>
                <w:rFonts w:eastAsia="標楷體"/>
              </w:rPr>
            </w:pPr>
            <w:r w:rsidRPr="00802333">
              <w:rPr>
                <w:rFonts w:ascii="標楷體" w:eastAsia="標楷體" w:hAnsi="標楷體" w:hint="eastAsia"/>
                <w:bCs/>
                <w:sz w:val="20"/>
                <w:szCs w:val="20"/>
              </w:rPr>
              <w:t>【品德教育】</w:t>
            </w:r>
          </w:p>
        </w:tc>
        <w:tc>
          <w:tcPr>
            <w:tcW w:w="992" w:type="dxa"/>
            <w:vAlign w:val="center"/>
          </w:tcPr>
          <w:p w14:paraId="528C4C82"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第一篇 第五章 西亞與北非的自然環境與文化【環境教育】</w:t>
            </w:r>
          </w:p>
          <w:p w14:paraId="6B5FF868"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第二篇 第五章 共產政權在中國</w:t>
            </w:r>
          </w:p>
          <w:p w14:paraId="343847BC" w14:textId="5BC99E2C" w:rsidR="007E04C0" w:rsidRPr="00802333" w:rsidRDefault="007E04C0" w:rsidP="007E04C0">
            <w:pPr>
              <w:jc w:val="both"/>
              <w:rPr>
                <w:rFonts w:eastAsia="標楷體"/>
              </w:rPr>
            </w:pPr>
            <w:r w:rsidRPr="00802333">
              <w:rPr>
                <w:rFonts w:ascii="標楷體" w:eastAsia="標楷體" w:hAnsi="標楷體" w:hint="eastAsia"/>
              </w:rPr>
              <w:t>第三篇 第五章 行政法規與行政救濟【法治教育】</w:t>
            </w:r>
          </w:p>
        </w:tc>
        <w:tc>
          <w:tcPr>
            <w:tcW w:w="1134" w:type="dxa"/>
          </w:tcPr>
          <w:p w14:paraId="411186B9"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6．1力與平衡、6．2摩擦力</w:t>
            </w:r>
          </w:p>
          <w:p w14:paraId="586A34D5"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6E24BB2E" w14:textId="7D79B01C" w:rsidR="007E04C0" w:rsidRPr="00802333" w:rsidRDefault="007E04C0" w:rsidP="007E04C0">
            <w:pPr>
              <w:jc w:val="both"/>
              <w:rPr>
                <w:rFonts w:eastAsia="標楷體"/>
              </w:rPr>
            </w:pPr>
            <w:r w:rsidRPr="00802333">
              <w:rPr>
                <w:rFonts w:ascii="標楷體" w:eastAsia="標楷體" w:hAnsi="標楷體" w:cs="標楷體"/>
              </w:rPr>
              <w:t>【海洋教育】</w:t>
            </w:r>
          </w:p>
        </w:tc>
        <w:tc>
          <w:tcPr>
            <w:tcW w:w="992" w:type="dxa"/>
            <w:gridSpan w:val="2"/>
            <w:vAlign w:val="center"/>
          </w:tcPr>
          <w:p w14:paraId="2305ADE2"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第四課 畫話(1)</w:t>
            </w:r>
          </w:p>
          <w:p w14:paraId="2BEC7585"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第八課 笙歌舞影劇藝堂(1)</w:t>
            </w:r>
          </w:p>
          <w:p w14:paraId="122DC348" w14:textId="29652E8F" w:rsidR="007E04C0" w:rsidRPr="00802333" w:rsidRDefault="007E04C0" w:rsidP="007E04C0">
            <w:pPr>
              <w:jc w:val="both"/>
              <w:rPr>
                <w:rFonts w:eastAsia="標楷體"/>
              </w:rPr>
            </w:pPr>
            <w:r w:rsidRPr="00802333">
              <w:rPr>
                <w:rFonts w:ascii="標楷體" w:eastAsia="標楷體" w:hAnsi="標楷體" w:hint="eastAsia"/>
                <w:sz w:val="20"/>
                <w:szCs w:val="20"/>
              </w:rPr>
              <w:t xml:space="preserve">第十二課 </w:t>
            </w:r>
            <w:r w:rsidRPr="00802333">
              <w:rPr>
                <w:rFonts w:ascii="標楷體" w:eastAsia="標楷體" w:hAnsi="標楷體" w:hint="eastAsia"/>
                <w:kern w:val="0"/>
                <w:sz w:val="20"/>
                <w:szCs w:val="20"/>
              </w:rPr>
              <w:t>輕歌曼舞演故事</w:t>
            </w:r>
            <w:r w:rsidRPr="00802333">
              <w:rPr>
                <w:rFonts w:ascii="標楷體" w:eastAsia="標楷體" w:hAnsi="標楷體" w:hint="eastAsia"/>
                <w:sz w:val="20"/>
                <w:szCs w:val="20"/>
              </w:rPr>
              <w:t>(1)</w:t>
            </w:r>
          </w:p>
        </w:tc>
        <w:tc>
          <w:tcPr>
            <w:tcW w:w="1134" w:type="dxa"/>
            <w:shd w:val="clear" w:color="auto" w:fill="FFFFFF"/>
          </w:tcPr>
          <w:p w14:paraId="3A2E554B"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第二主題戶外All Pass第2單元戶外生活任我行</w:t>
            </w:r>
          </w:p>
          <w:p w14:paraId="1E8AE222"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5111FB8E"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39EC622F"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【安全教育】</w:t>
            </w:r>
          </w:p>
          <w:p w14:paraId="3C7F789F"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家政：</w:t>
            </w:r>
            <w:r w:rsidRPr="00802333">
              <w:rPr>
                <w:rFonts w:ascii="Calibri" w:eastAsia="Calibri" w:hAnsi="Calibri" w:cs="Calibri"/>
              </w:rPr>
              <w:t>第四主題「衣」Q達人第2單元服裝妙管家</w:t>
            </w:r>
          </w:p>
          <w:p w14:paraId="0143338C"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0A1D35CA"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輔導：</w:t>
            </w:r>
            <w:r w:rsidRPr="00802333">
              <w:rPr>
                <w:rFonts w:ascii="Calibri" w:eastAsia="Calibri" w:hAnsi="Calibri" w:cs="Calibri"/>
              </w:rPr>
              <w:t>第六主題生涯Online第1單元職業世界</w:t>
            </w:r>
            <w:r w:rsidRPr="00802333">
              <w:rPr>
                <w:rFonts w:ascii="Calibri" w:eastAsia="Calibri" w:hAnsi="Calibri" w:cs="Calibri"/>
              </w:rPr>
              <w:lastRenderedPageBreak/>
              <w:t>登入</w:t>
            </w:r>
          </w:p>
          <w:p w14:paraId="00A96678" w14:textId="1DA53524" w:rsidR="007E04C0" w:rsidRPr="00802333" w:rsidRDefault="007E04C0" w:rsidP="007E04C0">
            <w:pPr>
              <w:jc w:val="both"/>
              <w:rPr>
                <w:rFonts w:eastAsia="標楷體"/>
              </w:rPr>
            </w:pPr>
            <w:r w:rsidRPr="00802333">
              <w:rPr>
                <w:rFonts w:ascii="標楷體" w:eastAsia="標楷體" w:hAnsi="標楷體" w:cs="標楷體"/>
              </w:rPr>
              <w:t>【生涯規劃】</w:t>
            </w:r>
          </w:p>
        </w:tc>
        <w:tc>
          <w:tcPr>
            <w:tcW w:w="1134" w:type="dxa"/>
            <w:shd w:val="clear" w:color="auto" w:fill="FFFFFF"/>
            <w:vAlign w:val="center"/>
          </w:tcPr>
          <w:p w14:paraId="78135CD1"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第四冊第6章基本演算法的介紹</w:t>
            </w:r>
          </w:p>
          <w:p w14:paraId="19DCA52E"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6-3搜尋的原理與範例</w:t>
            </w:r>
          </w:p>
          <w:p w14:paraId="63172189" w14:textId="27F9B4C6" w:rsidR="007E04C0" w:rsidRPr="00802333" w:rsidRDefault="007E04C0" w:rsidP="007E04C0">
            <w:pPr>
              <w:pStyle w:val="af0"/>
              <w:numPr>
                <w:ilvl w:val="0"/>
                <w:numId w:val="65"/>
              </w:numPr>
              <w:ind w:leftChars="0"/>
              <w:jc w:val="both"/>
              <w:rPr>
                <w:rFonts w:ascii="標楷體" w:eastAsia="標楷體" w:hAnsi="標楷體" w:cs="Arial"/>
                <w:kern w:val="0"/>
                <w:sz w:val="20"/>
                <w:szCs w:val="20"/>
              </w:rPr>
            </w:pPr>
            <w:r w:rsidRPr="00802333">
              <w:rPr>
                <w:rFonts w:ascii="標楷體" w:eastAsia="標楷體" w:hAnsi="標楷體" w:cs="Arial"/>
                <w:kern w:val="0"/>
                <w:sz w:val="20"/>
                <w:szCs w:val="20"/>
              </w:rPr>
              <w:t>作品製作。</w:t>
            </w:r>
          </w:p>
          <w:p w14:paraId="71A03F7E" w14:textId="77777777" w:rsidR="007E04C0" w:rsidRPr="00802333" w:rsidRDefault="007E04C0" w:rsidP="007E04C0">
            <w:pPr>
              <w:jc w:val="both"/>
              <w:rPr>
                <w:rFonts w:eastAsia="標楷體"/>
              </w:rPr>
            </w:pPr>
          </w:p>
          <w:p w14:paraId="7DCCBDBE" w14:textId="78A3B428" w:rsidR="007E04C0" w:rsidRPr="00802333" w:rsidRDefault="007E04C0" w:rsidP="007E04C0">
            <w:pPr>
              <w:jc w:val="both"/>
              <w:rPr>
                <w:rFonts w:eastAsia="標楷體"/>
              </w:rPr>
            </w:pPr>
            <w:r w:rsidRPr="00802333">
              <w:rPr>
                <w:rFonts w:eastAsia="標楷體" w:hint="eastAsia"/>
              </w:rPr>
              <w:t>排序程式實作</w:t>
            </w:r>
            <w:r w:rsidRPr="00802333">
              <w:rPr>
                <w:rFonts w:eastAsia="標楷體" w:hint="eastAsia"/>
              </w:rPr>
              <w:t>(</w:t>
            </w:r>
            <w:r w:rsidRPr="00802333">
              <w:rPr>
                <w:rFonts w:eastAsia="標楷體" w:hint="eastAsia"/>
              </w:rPr>
              <w:t>泡泡</w:t>
            </w:r>
            <w:r w:rsidRPr="00802333">
              <w:rPr>
                <w:rFonts w:eastAsia="標楷體" w:hint="eastAsia"/>
              </w:rPr>
              <w:t>)</w:t>
            </w:r>
          </w:p>
        </w:tc>
        <w:tc>
          <w:tcPr>
            <w:tcW w:w="992" w:type="dxa"/>
          </w:tcPr>
          <w:p w14:paraId="340CFD6D" w14:textId="77777777" w:rsidR="007E04C0" w:rsidRPr="00802333" w:rsidRDefault="007E04C0" w:rsidP="007E04C0">
            <w:pPr>
              <w:rPr>
                <w:sz w:val="20"/>
                <w:szCs w:val="20"/>
              </w:rPr>
            </w:pPr>
            <w:r w:rsidRPr="00802333">
              <w:rPr>
                <w:rFonts w:hint="eastAsia"/>
                <w:sz w:val="20"/>
                <w:szCs w:val="20"/>
              </w:rPr>
              <w:t>第</w:t>
            </w:r>
            <w:r w:rsidRPr="00802333">
              <w:rPr>
                <w:rFonts w:hint="eastAsia"/>
                <w:sz w:val="20"/>
                <w:szCs w:val="20"/>
              </w:rPr>
              <w:t>6</w:t>
            </w:r>
            <w:r w:rsidRPr="00802333">
              <w:rPr>
                <w:sz w:val="20"/>
                <w:szCs w:val="20"/>
              </w:rPr>
              <w:t>-</w:t>
            </w:r>
            <w:r w:rsidRPr="00802333">
              <w:rPr>
                <w:rFonts w:hint="eastAsia"/>
                <w:sz w:val="20"/>
                <w:szCs w:val="20"/>
              </w:rPr>
              <w:t>2</w:t>
            </w:r>
            <w:r w:rsidRPr="00802333">
              <w:rPr>
                <w:rFonts w:hint="eastAsia"/>
                <w:sz w:val="20"/>
                <w:szCs w:val="20"/>
              </w:rPr>
              <w:t>章</w:t>
            </w:r>
          </w:p>
          <w:p w14:paraId="71631BA8" w14:textId="77777777" w:rsidR="007E04C0" w:rsidRPr="00802333" w:rsidRDefault="007E04C0" w:rsidP="007E04C0">
            <w:pPr>
              <w:rPr>
                <w:sz w:val="20"/>
                <w:szCs w:val="20"/>
              </w:rPr>
            </w:pPr>
            <w:r w:rsidRPr="00802333">
              <w:rPr>
                <w:rFonts w:hint="eastAsia"/>
                <w:sz w:val="20"/>
                <w:szCs w:val="20"/>
              </w:rPr>
              <w:t>排敵禦攻－排球</w:t>
            </w:r>
            <w:r w:rsidRPr="00802333">
              <w:rPr>
                <w:rFonts w:hint="eastAsia"/>
                <w:sz w:val="20"/>
                <w:szCs w:val="20"/>
              </w:rPr>
              <w:t>(3)</w:t>
            </w:r>
          </w:p>
          <w:p w14:paraId="32980C0D" w14:textId="0228ECCD" w:rsidR="007E04C0" w:rsidRPr="00802333" w:rsidRDefault="007E04C0" w:rsidP="007E04C0">
            <w:pPr>
              <w:jc w:val="both"/>
              <w:rPr>
                <w:rFonts w:eastAsia="標楷體"/>
              </w:rPr>
            </w:pPr>
            <w:r w:rsidRPr="00802333">
              <w:rPr>
                <w:rFonts w:hint="eastAsia"/>
                <w:sz w:val="20"/>
                <w:szCs w:val="20"/>
              </w:rPr>
              <w:t>【人權教育】</w:t>
            </w:r>
          </w:p>
        </w:tc>
      </w:tr>
      <w:tr w:rsidR="00802333" w:rsidRPr="00802333" w14:paraId="1154B790" w14:textId="77777777" w:rsidTr="00F457D1">
        <w:trPr>
          <w:cantSplit/>
          <w:trHeight w:val="780"/>
          <w:jc w:val="center"/>
        </w:trPr>
        <w:tc>
          <w:tcPr>
            <w:tcW w:w="597" w:type="dxa"/>
            <w:gridSpan w:val="2"/>
            <w:vAlign w:val="center"/>
          </w:tcPr>
          <w:p w14:paraId="45E98B0F" w14:textId="503F541B"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7</w:t>
            </w:r>
          </w:p>
        </w:tc>
        <w:tc>
          <w:tcPr>
            <w:tcW w:w="672" w:type="dxa"/>
            <w:vAlign w:val="center"/>
          </w:tcPr>
          <w:p w14:paraId="2B88948B" w14:textId="288A666D"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6/3~6/7</w:t>
            </w:r>
          </w:p>
        </w:tc>
        <w:tc>
          <w:tcPr>
            <w:tcW w:w="994" w:type="dxa"/>
            <w:gridSpan w:val="2"/>
            <w:vAlign w:val="center"/>
          </w:tcPr>
          <w:p w14:paraId="60883C89"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第八課空城計</w:t>
            </w:r>
          </w:p>
          <w:p w14:paraId="658744E9" w14:textId="77777777" w:rsidR="007E04C0" w:rsidRPr="00802333" w:rsidRDefault="007E04C0" w:rsidP="007E04C0">
            <w:r w:rsidRPr="00802333">
              <w:rPr>
                <w:rFonts w:ascii="標楷體" w:eastAsia="標楷體" w:hAnsi="標楷體" w:hint="eastAsia"/>
                <w:bCs/>
                <w:sz w:val="20"/>
                <w:szCs w:val="20"/>
              </w:rPr>
              <w:t>【人權教育】</w:t>
            </w:r>
          </w:p>
          <w:p w14:paraId="116B8320" w14:textId="77777777" w:rsidR="007E04C0" w:rsidRPr="00802333" w:rsidRDefault="007E04C0" w:rsidP="007E04C0">
            <w:r w:rsidRPr="00802333">
              <w:rPr>
                <w:rFonts w:ascii="標楷體" w:eastAsia="標楷體" w:hAnsi="標楷體" w:hint="eastAsia"/>
                <w:bCs/>
                <w:sz w:val="20"/>
                <w:szCs w:val="20"/>
              </w:rPr>
              <w:t>【生涯規劃教育】</w:t>
            </w:r>
          </w:p>
          <w:p w14:paraId="31B76706" w14:textId="64922C5A" w:rsidR="007E04C0" w:rsidRPr="00802333" w:rsidRDefault="007E04C0" w:rsidP="007E04C0">
            <w:pPr>
              <w:jc w:val="both"/>
              <w:rPr>
                <w:rFonts w:eastAsia="標楷體"/>
              </w:rPr>
            </w:pPr>
            <w:r w:rsidRPr="00802333">
              <w:rPr>
                <w:rFonts w:ascii="標楷體" w:eastAsia="標楷體" w:hAnsi="標楷體" w:hint="eastAsia"/>
                <w:bCs/>
                <w:sz w:val="20"/>
                <w:szCs w:val="20"/>
              </w:rPr>
              <w:t>【閱讀素養教育】</w:t>
            </w:r>
          </w:p>
        </w:tc>
        <w:tc>
          <w:tcPr>
            <w:tcW w:w="993" w:type="dxa"/>
          </w:tcPr>
          <w:p w14:paraId="30ABCC05"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L6 If We Don’t Act Now, There Will Be More Plastic in the Ocean</w:t>
            </w:r>
          </w:p>
          <w:p w14:paraId="49BEA46C"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【環境教育】</w:t>
            </w:r>
          </w:p>
          <w:p w14:paraId="63F81271" w14:textId="31B69D73" w:rsidR="007E04C0" w:rsidRPr="00802333" w:rsidRDefault="007E04C0" w:rsidP="007E04C0">
            <w:pPr>
              <w:jc w:val="both"/>
              <w:rPr>
                <w:rFonts w:eastAsia="標楷體"/>
              </w:rPr>
            </w:pPr>
            <w:r w:rsidRPr="00802333">
              <w:rPr>
                <w:rFonts w:ascii="標楷體" w:eastAsia="標楷體" w:hAnsi="標楷體" w:hint="eastAsia"/>
                <w:sz w:val="22"/>
                <w:szCs w:val="22"/>
              </w:rPr>
              <w:t>【海洋教育】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70508D86" w14:textId="77777777" w:rsidR="007E04C0" w:rsidRPr="00802333" w:rsidRDefault="007E04C0" w:rsidP="007E04C0">
            <w:pPr>
              <w:rPr>
                <w:rFonts w:ascii="標楷體" w:eastAsia="標楷體" w:hAnsi="標楷體"/>
              </w:rPr>
            </w:pPr>
            <w:r w:rsidRPr="00802333">
              <w:rPr>
                <w:rFonts w:ascii="標楷體" w:eastAsia="標楷體" w:hAnsi="標楷體" w:hint="eastAsia"/>
              </w:rPr>
              <w:t>三、多元的文化 5. 蘭嶼tatala落水典禮</w:t>
            </w:r>
          </w:p>
          <w:p w14:paraId="5D52511A" w14:textId="77777777" w:rsidR="007E04C0" w:rsidRPr="00802333" w:rsidRDefault="007E04C0" w:rsidP="007E04C0">
            <w:pPr>
              <w:rPr>
                <w:rFonts w:ascii="標楷體" w:eastAsia="標楷體" w:hAnsi="標楷體" w:cs="標楷體"/>
              </w:rPr>
            </w:pPr>
            <w:r w:rsidRPr="00802333">
              <w:rPr>
                <w:rFonts w:ascii="標楷體" w:eastAsia="標楷體" w:hAnsi="標楷體" w:cs="標楷體"/>
              </w:rPr>
              <w:t>【原住民族教育】</w:t>
            </w:r>
          </w:p>
          <w:p w14:paraId="3EE85AE8" w14:textId="39FE435D" w:rsidR="007E04C0" w:rsidRPr="00802333" w:rsidRDefault="007E04C0" w:rsidP="007E04C0">
            <w:pPr>
              <w:jc w:val="both"/>
              <w:rPr>
                <w:rFonts w:eastAsia="標楷體"/>
              </w:rPr>
            </w:pPr>
            <w:r w:rsidRPr="00802333">
              <w:rPr>
                <w:rFonts w:ascii="標楷體" w:eastAsia="標楷體" w:hAnsi="標楷體" w:cs="標楷體"/>
              </w:rPr>
              <w:t>【多元文化】</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376CD884" w14:textId="77777777" w:rsidR="007E04C0" w:rsidRPr="00802333" w:rsidRDefault="007E04C0" w:rsidP="007E04C0">
            <w:pPr>
              <w:spacing w:line="0" w:lineRule="atLeast"/>
              <w:rPr>
                <w:rFonts w:ascii="標楷體" w:eastAsia="標楷體" w:hAnsi="標楷體"/>
              </w:rPr>
            </w:pPr>
            <w:r w:rsidRPr="00802333">
              <w:rPr>
                <w:rFonts w:ascii="標楷體" w:eastAsia="標楷體" w:hAnsi="標楷體" w:hint="eastAsia"/>
              </w:rPr>
              <w:t>三、靚靚个故鄉6.客家故鄉</w:t>
            </w:r>
          </w:p>
          <w:p w14:paraId="72F458A9" w14:textId="65BB0F9A" w:rsidR="007E04C0" w:rsidRPr="00802333" w:rsidRDefault="007E04C0" w:rsidP="007E04C0">
            <w:pPr>
              <w:jc w:val="both"/>
              <w:rPr>
                <w:rFonts w:eastAsia="標楷體"/>
              </w:rPr>
            </w:pPr>
            <w:r w:rsidRPr="00802333">
              <w:rPr>
                <w:rFonts w:ascii="標楷體" w:eastAsia="標楷體" w:hAnsi="標楷體"/>
              </w:rPr>
              <w:t>【環境教育】</w:t>
            </w:r>
          </w:p>
        </w:tc>
        <w:tc>
          <w:tcPr>
            <w:tcW w:w="851" w:type="dxa"/>
          </w:tcPr>
          <w:p w14:paraId="22FA3831" w14:textId="77777777" w:rsidR="007E04C0" w:rsidRPr="00802333" w:rsidRDefault="007E04C0" w:rsidP="007E04C0">
            <w:pPr>
              <w:jc w:val="both"/>
              <w:rPr>
                <w:rFonts w:eastAsia="標楷體"/>
              </w:rPr>
            </w:pPr>
          </w:p>
        </w:tc>
        <w:tc>
          <w:tcPr>
            <w:tcW w:w="1134" w:type="dxa"/>
          </w:tcPr>
          <w:p w14:paraId="3D58F633" w14:textId="09D6DE7D" w:rsidR="007E04C0" w:rsidRPr="00802333" w:rsidRDefault="007E04C0" w:rsidP="007E04C0">
            <w:pPr>
              <w:jc w:val="both"/>
              <w:rPr>
                <w:rFonts w:eastAsia="標楷體"/>
              </w:rPr>
            </w:pPr>
            <w:r w:rsidRPr="00802333">
              <w:rPr>
                <w:rFonts w:eastAsia="標楷體" w:hint="eastAsia"/>
              </w:rPr>
              <w:t>單</w:t>
            </w:r>
            <w:r w:rsidRPr="00802333">
              <w:rPr>
                <w:rFonts w:eastAsia="標楷體"/>
              </w:rPr>
              <w:t>元</w:t>
            </w:r>
            <w:r w:rsidRPr="00802333">
              <w:rPr>
                <w:rFonts w:eastAsia="標楷體" w:hint="eastAsia"/>
              </w:rPr>
              <w:t>五</w:t>
            </w:r>
          </w:p>
          <w:p w14:paraId="744A7FBF" w14:textId="48E3D652" w:rsidR="007E04C0" w:rsidRPr="00802333" w:rsidRDefault="007E04C0" w:rsidP="007E04C0">
            <w:pPr>
              <w:jc w:val="both"/>
              <w:rPr>
                <w:rFonts w:eastAsia="標楷體"/>
              </w:rPr>
            </w:pPr>
            <w:r w:rsidRPr="00802333">
              <w:rPr>
                <w:rFonts w:eastAsia="標楷體" w:hint="eastAsia"/>
              </w:rPr>
              <w:t>狗狗在哪裡</w:t>
            </w:r>
            <w:r w:rsidRPr="00802333">
              <w:rPr>
                <w:rFonts w:ascii="標楷體" w:eastAsia="標楷體" w:hAnsi="標楷體" w:hint="eastAsia"/>
                <w:bCs/>
              </w:rPr>
              <w:t>【生命教育】</w:t>
            </w:r>
          </w:p>
        </w:tc>
        <w:tc>
          <w:tcPr>
            <w:tcW w:w="1134" w:type="dxa"/>
            <w:vAlign w:val="center"/>
          </w:tcPr>
          <w:p w14:paraId="28F9B3E3"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第4章　平行與四邊形</w:t>
            </w:r>
          </w:p>
          <w:p w14:paraId="0E76E47C"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 xml:space="preserve">4-1　</w:t>
            </w:r>
          </w:p>
          <w:p w14:paraId="0228146F"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 xml:space="preserve">平行線與截角性質、4-2　</w:t>
            </w:r>
          </w:p>
          <w:p w14:paraId="56A4A051"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平行四邊形</w:t>
            </w:r>
          </w:p>
          <w:p w14:paraId="04A733E6" w14:textId="77777777" w:rsidR="007E04C0" w:rsidRPr="00802333" w:rsidRDefault="007E04C0" w:rsidP="007E04C0">
            <w:r w:rsidRPr="00802333">
              <w:rPr>
                <w:rFonts w:ascii="標楷體" w:eastAsia="標楷體" w:hAnsi="標楷體" w:hint="eastAsia"/>
                <w:bCs/>
                <w:sz w:val="20"/>
                <w:szCs w:val="20"/>
              </w:rPr>
              <w:t>【閱讀素養教育】</w:t>
            </w:r>
          </w:p>
          <w:p w14:paraId="6913BB52" w14:textId="1D7EBB53" w:rsidR="007E04C0" w:rsidRPr="00802333" w:rsidRDefault="007E04C0" w:rsidP="007E04C0">
            <w:pPr>
              <w:jc w:val="both"/>
              <w:rPr>
                <w:rFonts w:eastAsia="標楷體"/>
              </w:rPr>
            </w:pPr>
            <w:r w:rsidRPr="00802333">
              <w:rPr>
                <w:rFonts w:ascii="標楷體" w:eastAsia="標楷體" w:hAnsi="標楷體" w:hint="eastAsia"/>
                <w:bCs/>
                <w:sz w:val="20"/>
                <w:szCs w:val="20"/>
              </w:rPr>
              <w:t>【品德教育】</w:t>
            </w:r>
          </w:p>
        </w:tc>
        <w:tc>
          <w:tcPr>
            <w:tcW w:w="992" w:type="dxa"/>
            <w:vAlign w:val="center"/>
          </w:tcPr>
          <w:p w14:paraId="60C5E981"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第一篇 第五章 西亞與北非的自然環境與文化【環境教育】</w:t>
            </w:r>
          </w:p>
          <w:p w14:paraId="239BECCE"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第二篇 第五章 共產政權在中國</w:t>
            </w:r>
          </w:p>
          <w:p w14:paraId="35061939" w14:textId="2FD866BD" w:rsidR="007E04C0" w:rsidRPr="00802333" w:rsidRDefault="007E04C0" w:rsidP="007E04C0">
            <w:pPr>
              <w:jc w:val="both"/>
              <w:rPr>
                <w:rFonts w:eastAsia="標楷體"/>
              </w:rPr>
            </w:pPr>
            <w:r w:rsidRPr="00802333">
              <w:rPr>
                <w:rFonts w:ascii="標楷體" w:eastAsia="標楷體" w:hAnsi="標楷體" w:hint="eastAsia"/>
              </w:rPr>
              <w:t>第三篇 第五章 行政法規與行政救濟【法治教育】</w:t>
            </w:r>
          </w:p>
        </w:tc>
        <w:tc>
          <w:tcPr>
            <w:tcW w:w="1134" w:type="dxa"/>
          </w:tcPr>
          <w:p w14:paraId="40660F1E"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6．2摩擦力、6．3壓力</w:t>
            </w:r>
          </w:p>
          <w:p w14:paraId="265ECFEF"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460270C8" w14:textId="1E5BDC18" w:rsidR="007E04C0" w:rsidRPr="00802333" w:rsidRDefault="007E04C0" w:rsidP="007E04C0">
            <w:pPr>
              <w:jc w:val="both"/>
              <w:rPr>
                <w:rFonts w:eastAsia="標楷體"/>
              </w:rPr>
            </w:pPr>
            <w:r w:rsidRPr="00802333">
              <w:rPr>
                <w:rFonts w:ascii="標楷體" w:eastAsia="標楷體" w:hAnsi="標楷體" w:cs="標楷體"/>
              </w:rPr>
              <w:t>【海洋教育】</w:t>
            </w:r>
          </w:p>
        </w:tc>
        <w:tc>
          <w:tcPr>
            <w:tcW w:w="992" w:type="dxa"/>
            <w:gridSpan w:val="2"/>
            <w:vAlign w:val="center"/>
          </w:tcPr>
          <w:p w14:paraId="29B7E31E"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第四課 畫話(1)</w:t>
            </w:r>
          </w:p>
          <w:p w14:paraId="0E90AE19"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第八課 笙歌舞影劇藝堂(1)</w:t>
            </w:r>
          </w:p>
          <w:p w14:paraId="66AD70A9" w14:textId="5F73B166" w:rsidR="007E04C0" w:rsidRPr="00802333" w:rsidRDefault="007E04C0" w:rsidP="007E04C0">
            <w:pPr>
              <w:jc w:val="both"/>
              <w:rPr>
                <w:rFonts w:eastAsia="標楷體"/>
              </w:rPr>
            </w:pPr>
            <w:r w:rsidRPr="00802333">
              <w:rPr>
                <w:rFonts w:ascii="標楷體" w:eastAsia="標楷體" w:hAnsi="標楷體" w:hint="eastAsia"/>
                <w:sz w:val="20"/>
                <w:szCs w:val="20"/>
              </w:rPr>
              <w:t xml:space="preserve">第十二課 </w:t>
            </w:r>
            <w:r w:rsidRPr="00802333">
              <w:rPr>
                <w:rFonts w:ascii="標楷體" w:eastAsia="標楷體" w:hAnsi="標楷體" w:hint="eastAsia"/>
                <w:kern w:val="0"/>
                <w:sz w:val="20"/>
                <w:szCs w:val="20"/>
              </w:rPr>
              <w:t>輕歌曼舞演故事</w:t>
            </w:r>
            <w:r w:rsidRPr="00802333">
              <w:rPr>
                <w:rFonts w:ascii="標楷體" w:eastAsia="標楷體" w:hAnsi="標楷體" w:hint="eastAsia"/>
                <w:sz w:val="20"/>
                <w:szCs w:val="20"/>
              </w:rPr>
              <w:t>(1)</w:t>
            </w:r>
          </w:p>
        </w:tc>
        <w:tc>
          <w:tcPr>
            <w:tcW w:w="1134" w:type="dxa"/>
            <w:shd w:val="clear" w:color="auto" w:fill="FFFFFF"/>
          </w:tcPr>
          <w:p w14:paraId="65F4723E"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第二主題戶外All Pass第2單元戶外生活任我行</w:t>
            </w:r>
          </w:p>
          <w:p w14:paraId="6DCF93A4"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4F5FFE4D"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30ABB667"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【安全教育】</w:t>
            </w:r>
          </w:p>
          <w:p w14:paraId="46814C82"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家政：</w:t>
            </w:r>
            <w:r w:rsidRPr="00802333">
              <w:rPr>
                <w:rFonts w:ascii="Calibri" w:eastAsia="Calibri" w:hAnsi="Calibri" w:cs="Calibri"/>
              </w:rPr>
              <w:t>第四主題「衣」Q達人第3單元時尚「衣」達人</w:t>
            </w:r>
          </w:p>
          <w:p w14:paraId="6960EED1"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46B6AEBA"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輔導：</w:t>
            </w:r>
            <w:r w:rsidRPr="00802333">
              <w:rPr>
                <w:rFonts w:ascii="Calibri" w:eastAsia="Calibri" w:hAnsi="Calibri" w:cs="Calibri"/>
              </w:rPr>
              <w:t>第六主題生涯Online第2單元</w:t>
            </w:r>
            <w:r w:rsidRPr="00802333">
              <w:rPr>
                <w:rFonts w:ascii="Calibri" w:eastAsia="Calibri" w:hAnsi="Calibri" w:cs="Calibri"/>
              </w:rPr>
              <w:lastRenderedPageBreak/>
              <w:t>選才寶典</w:t>
            </w:r>
          </w:p>
          <w:p w14:paraId="26C7F297" w14:textId="6959F780" w:rsidR="007E04C0" w:rsidRPr="00802333" w:rsidRDefault="007E04C0" w:rsidP="007E04C0">
            <w:pPr>
              <w:jc w:val="both"/>
              <w:rPr>
                <w:rFonts w:eastAsia="標楷體"/>
              </w:rPr>
            </w:pPr>
            <w:r w:rsidRPr="00802333">
              <w:rPr>
                <w:rFonts w:ascii="標楷體" w:eastAsia="標楷體" w:hAnsi="標楷體" w:cs="標楷體"/>
              </w:rPr>
              <w:t>【生涯規劃】</w:t>
            </w:r>
          </w:p>
        </w:tc>
        <w:tc>
          <w:tcPr>
            <w:tcW w:w="1134" w:type="dxa"/>
            <w:shd w:val="clear" w:color="auto" w:fill="FFFFFF"/>
            <w:vAlign w:val="center"/>
          </w:tcPr>
          <w:p w14:paraId="2A9133F0"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第四冊第6章基本演算法的介紹</w:t>
            </w:r>
          </w:p>
          <w:p w14:paraId="1F823A82"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6-3搜尋的原理與範例</w:t>
            </w:r>
          </w:p>
          <w:p w14:paraId="40CE9861" w14:textId="2B14C537" w:rsidR="007E04C0" w:rsidRPr="00802333" w:rsidRDefault="007E04C0" w:rsidP="007E04C0">
            <w:pPr>
              <w:pStyle w:val="af0"/>
              <w:numPr>
                <w:ilvl w:val="0"/>
                <w:numId w:val="66"/>
              </w:numPr>
              <w:ind w:leftChars="0"/>
              <w:jc w:val="both"/>
              <w:rPr>
                <w:rFonts w:ascii="標楷體" w:eastAsia="標楷體" w:hAnsi="標楷體" w:cs="Arial"/>
                <w:kern w:val="0"/>
                <w:sz w:val="20"/>
                <w:szCs w:val="20"/>
              </w:rPr>
            </w:pPr>
            <w:r w:rsidRPr="00802333">
              <w:rPr>
                <w:rFonts w:ascii="標楷體" w:eastAsia="標楷體" w:hAnsi="標楷體" w:cs="Arial"/>
                <w:kern w:val="0"/>
                <w:sz w:val="20"/>
                <w:szCs w:val="20"/>
              </w:rPr>
              <w:t>作品製作。</w:t>
            </w:r>
          </w:p>
          <w:p w14:paraId="3582D97B" w14:textId="77777777" w:rsidR="007E04C0" w:rsidRPr="00802333" w:rsidRDefault="007E04C0" w:rsidP="007E04C0">
            <w:pPr>
              <w:jc w:val="both"/>
              <w:rPr>
                <w:rFonts w:eastAsia="標楷體"/>
              </w:rPr>
            </w:pPr>
          </w:p>
          <w:p w14:paraId="5FB2539C" w14:textId="0373E6BE" w:rsidR="007E04C0" w:rsidRPr="00802333" w:rsidRDefault="007E04C0" w:rsidP="007E04C0">
            <w:pPr>
              <w:jc w:val="both"/>
              <w:rPr>
                <w:rFonts w:eastAsia="標楷體"/>
              </w:rPr>
            </w:pPr>
            <w:r w:rsidRPr="00802333">
              <w:rPr>
                <w:rFonts w:eastAsia="標楷體" w:hint="eastAsia"/>
              </w:rPr>
              <w:t>排序程式實作</w:t>
            </w:r>
            <w:r w:rsidRPr="00802333">
              <w:rPr>
                <w:rFonts w:eastAsia="標楷體" w:hint="eastAsia"/>
              </w:rPr>
              <w:t>(</w:t>
            </w:r>
            <w:r w:rsidRPr="00802333">
              <w:rPr>
                <w:rFonts w:eastAsia="標楷體" w:hint="eastAsia"/>
              </w:rPr>
              <w:t>泡泡</w:t>
            </w:r>
            <w:r w:rsidRPr="00802333">
              <w:rPr>
                <w:rFonts w:eastAsia="標楷體" w:hint="eastAsia"/>
              </w:rPr>
              <w:t>)</w:t>
            </w:r>
          </w:p>
        </w:tc>
        <w:tc>
          <w:tcPr>
            <w:tcW w:w="992" w:type="dxa"/>
          </w:tcPr>
          <w:p w14:paraId="7711362F" w14:textId="77777777" w:rsidR="007E04C0" w:rsidRPr="00802333" w:rsidRDefault="007E04C0" w:rsidP="007E04C0">
            <w:pPr>
              <w:pStyle w:val="Web"/>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第6</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3章</w:t>
            </w:r>
          </w:p>
          <w:p w14:paraId="6A588E61" w14:textId="77777777" w:rsidR="007E04C0" w:rsidRPr="00802333" w:rsidRDefault="007E04C0" w:rsidP="007E04C0">
            <w:pPr>
              <w:pStyle w:val="Web"/>
              <w:jc w:val="both"/>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羽出驚人－羽球(3)</w:t>
            </w:r>
          </w:p>
          <w:p w14:paraId="573E6FD2" w14:textId="625AFFF8" w:rsidR="007E04C0" w:rsidRPr="00802333" w:rsidRDefault="007E04C0" w:rsidP="007E04C0">
            <w:pPr>
              <w:jc w:val="both"/>
              <w:rPr>
                <w:rFonts w:eastAsia="標楷體"/>
              </w:rPr>
            </w:pPr>
            <w:r w:rsidRPr="00802333">
              <w:rPr>
                <w:rFonts w:hint="eastAsia"/>
                <w:sz w:val="20"/>
                <w:szCs w:val="20"/>
              </w:rPr>
              <w:t>【生涯規劃】</w:t>
            </w:r>
          </w:p>
        </w:tc>
      </w:tr>
      <w:tr w:rsidR="00802333" w:rsidRPr="00802333" w14:paraId="3444EEE5" w14:textId="77777777" w:rsidTr="00F457D1">
        <w:trPr>
          <w:cantSplit/>
          <w:trHeight w:val="780"/>
          <w:jc w:val="center"/>
        </w:trPr>
        <w:tc>
          <w:tcPr>
            <w:tcW w:w="597" w:type="dxa"/>
            <w:gridSpan w:val="2"/>
            <w:vAlign w:val="center"/>
          </w:tcPr>
          <w:p w14:paraId="182B17B6" w14:textId="56BC6EB5"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8</w:t>
            </w:r>
          </w:p>
        </w:tc>
        <w:tc>
          <w:tcPr>
            <w:tcW w:w="672" w:type="dxa"/>
            <w:vAlign w:val="center"/>
          </w:tcPr>
          <w:p w14:paraId="15EFF2D1" w14:textId="77777777" w:rsidR="007E04C0" w:rsidRPr="00802333" w:rsidRDefault="007E04C0" w:rsidP="007E04C0">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6/10~</w:t>
            </w:r>
          </w:p>
          <w:p w14:paraId="48396C45" w14:textId="31430655"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6/14</w:t>
            </w:r>
          </w:p>
        </w:tc>
        <w:tc>
          <w:tcPr>
            <w:tcW w:w="994" w:type="dxa"/>
            <w:gridSpan w:val="2"/>
            <w:vAlign w:val="center"/>
          </w:tcPr>
          <w:p w14:paraId="7356AC83"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第九課管好舌頭</w:t>
            </w:r>
          </w:p>
          <w:p w14:paraId="5F252249" w14:textId="77777777" w:rsidR="007E04C0" w:rsidRPr="00802333" w:rsidRDefault="007E04C0" w:rsidP="007E04C0">
            <w:r w:rsidRPr="00802333">
              <w:rPr>
                <w:rFonts w:ascii="標楷體" w:eastAsia="標楷體" w:hAnsi="標楷體" w:hint="eastAsia"/>
                <w:bCs/>
                <w:sz w:val="20"/>
                <w:szCs w:val="20"/>
              </w:rPr>
              <w:t>【品德教育】</w:t>
            </w:r>
          </w:p>
          <w:p w14:paraId="5DFB7406" w14:textId="2EA13EBC" w:rsidR="007E04C0" w:rsidRPr="00802333" w:rsidRDefault="007E04C0" w:rsidP="007E04C0">
            <w:pPr>
              <w:jc w:val="both"/>
              <w:rPr>
                <w:rFonts w:eastAsia="標楷體"/>
              </w:rPr>
            </w:pPr>
            <w:r w:rsidRPr="00802333">
              <w:rPr>
                <w:rFonts w:ascii="標楷體" w:eastAsia="標楷體" w:hAnsi="標楷體" w:hint="eastAsia"/>
                <w:bCs/>
                <w:sz w:val="20"/>
                <w:szCs w:val="20"/>
              </w:rPr>
              <w:t>【閱讀素養教育】</w:t>
            </w:r>
          </w:p>
        </w:tc>
        <w:tc>
          <w:tcPr>
            <w:tcW w:w="993" w:type="dxa"/>
          </w:tcPr>
          <w:p w14:paraId="45C312ED"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L6 If We Don’t Act Now, There Will Be More Plastic in the Ocean</w:t>
            </w:r>
          </w:p>
          <w:p w14:paraId="67B9F93E"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Review 3</w:t>
            </w:r>
          </w:p>
          <w:p w14:paraId="649BB5FC"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【環境教育】</w:t>
            </w:r>
          </w:p>
          <w:p w14:paraId="129EE5AC" w14:textId="44A1650E" w:rsidR="007E04C0" w:rsidRPr="00802333" w:rsidRDefault="007E04C0" w:rsidP="007E04C0">
            <w:pPr>
              <w:jc w:val="both"/>
              <w:rPr>
                <w:rFonts w:eastAsia="標楷體"/>
              </w:rPr>
            </w:pPr>
            <w:r w:rsidRPr="00802333">
              <w:rPr>
                <w:rFonts w:ascii="標楷體" w:eastAsia="標楷體" w:hAnsi="標楷體" w:hint="eastAsia"/>
                <w:sz w:val="22"/>
                <w:szCs w:val="22"/>
              </w:rPr>
              <w:t>【海洋教育】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6A6B165B" w14:textId="77777777" w:rsidR="007E04C0" w:rsidRPr="00802333" w:rsidRDefault="007E04C0" w:rsidP="007E04C0">
            <w:pPr>
              <w:rPr>
                <w:rFonts w:ascii="標楷體" w:eastAsia="標楷體" w:hAnsi="標楷體" w:cs="標楷體"/>
              </w:rPr>
            </w:pPr>
            <w:r w:rsidRPr="00802333">
              <w:rPr>
                <w:rFonts w:ascii="標楷體" w:eastAsia="標楷體" w:hAnsi="標楷體" w:hint="eastAsia"/>
              </w:rPr>
              <w:t>三、多元的文化6. 我的日本學生高崎小姐</w:t>
            </w:r>
          </w:p>
          <w:p w14:paraId="29459D84" w14:textId="77777777" w:rsidR="007E04C0" w:rsidRPr="00802333" w:rsidRDefault="007E04C0" w:rsidP="007E04C0">
            <w:pPr>
              <w:rPr>
                <w:rFonts w:ascii="標楷體" w:eastAsia="標楷體" w:hAnsi="標楷體" w:cs="標楷體"/>
              </w:rPr>
            </w:pPr>
            <w:r w:rsidRPr="00802333">
              <w:rPr>
                <w:rFonts w:ascii="標楷體" w:eastAsia="標楷體" w:hAnsi="標楷體" w:cs="標楷體"/>
              </w:rPr>
              <w:t>【多元文化】</w:t>
            </w:r>
          </w:p>
          <w:p w14:paraId="74DDA2A4" w14:textId="6EB89F7A" w:rsidR="007E04C0" w:rsidRPr="00802333" w:rsidRDefault="007E04C0" w:rsidP="007E04C0">
            <w:pPr>
              <w:jc w:val="both"/>
              <w:rPr>
                <w:rFonts w:eastAsia="標楷體"/>
              </w:rPr>
            </w:pPr>
            <w:r w:rsidRPr="00802333">
              <w:rPr>
                <w:rFonts w:ascii="標楷體" w:eastAsia="標楷體" w:hAnsi="標楷體" w:cs="標楷體"/>
              </w:rPr>
              <w:t>【國際教育】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54526401" w14:textId="77777777" w:rsidR="007E04C0" w:rsidRPr="00802333" w:rsidRDefault="007E04C0" w:rsidP="007E04C0">
            <w:pPr>
              <w:spacing w:line="0" w:lineRule="atLeast"/>
              <w:rPr>
                <w:rFonts w:ascii="標楷體" w:eastAsia="標楷體" w:hAnsi="標楷體"/>
              </w:rPr>
            </w:pPr>
            <w:r w:rsidRPr="00802333">
              <w:rPr>
                <w:rFonts w:ascii="標楷體" w:eastAsia="標楷體" w:hAnsi="標楷體" w:hint="eastAsia"/>
              </w:rPr>
              <w:t>統整三 思念个地方</w:t>
            </w:r>
          </w:p>
          <w:p w14:paraId="75B55F64" w14:textId="77D36B21" w:rsidR="007E04C0" w:rsidRPr="00802333" w:rsidRDefault="007E04C0" w:rsidP="007E04C0">
            <w:pPr>
              <w:jc w:val="both"/>
              <w:rPr>
                <w:rFonts w:eastAsia="標楷體"/>
              </w:rPr>
            </w:pPr>
            <w:r w:rsidRPr="00802333">
              <w:rPr>
                <w:rFonts w:ascii="標楷體" w:eastAsia="標楷體" w:hAnsi="標楷體"/>
              </w:rPr>
              <w:t>【環境教育】</w:t>
            </w:r>
          </w:p>
        </w:tc>
        <w:tc>
          <w:tcPr>
            <w:tcW w:w="851" w:type="dxa"/>
          </w:tcPr>
          <w:p w14:paraId="4A197C3C" w14:textId="77777777" w:rsidR="007E04C0" w:rsidRPr="00802333" w:rsidRDefault="007E04C0" w:rsidP="007E04C0">
            <w:pPr>
              <w:jc w:val="both"/>
              <w:rPr>
                <w:rFonts w:eastAsia="標楷體"/>
              </w:rPr>
            </w:pPr>
          </w:p>
        </w:tc>
        <w:tc>
          <w:tcPr>
            <w:tcW w:w="1134" w:type="dxa"/>
          </w:tcPr>
          <w:p w14:paraId="5D809C55"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w:t>
            </w:r>
            <w:r w:rsidRPr="00802333">
              <w:rPr>
                <w:rFonts w:eastAsia="標楷體" w:hint="eastAsia"/>
              </w:rPr>
              <w:t>五</w:t>
            </w:r>
          </w:p>
          <w:p w14:paraId="4EBFDBD8" w14:textId="29FA40D9" w:rsidR="007E04C0" w:rsidRPr="00802333" w:rsidRDefault="007E04C0" w:rsidP="007E04C0">
            <w:pPr>
              <w:jc w:val="both"/>
              <w:rPr>
                <w:rFonts w:eastAsia="標楷體"/>
              </w:rPr>
            </w:pPr>
            <w:r w:rsidRPr="00802333">
              <w:rPr>
                <w:rFonts w:eastAsia="標楷體" w:hint="eastAsia"/>
              </w:rPr>
              <w:t>狗狗在哪裡</w:t>
            </w:r>
            <w:r w:rsidRPr="00802333">
              <w:rPr>
                <w:rFonts w:ascii="標楷體" w:eastAsia="標楷體" w:hAnsi="標楷體" w:hint="eastAsia"/>
                <w:bCs/>
              </w:rPr>
              <w:t>【生命教育】</w:t>
            </w:r>
          </w:p>
        </w:tc>
        <w:tc>
          <w:tcPr>
            <w:tcW w:w="1134" w:type="dxa"/>
            <w:vAlign w:val="center"/>
          </w:tcPr>
          <w:p w14:paraId="21E51E8B"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第4章　平行與四邊形</w:t>
            </w:r>
          </w:p>
          <w:p w14:paraId="6DD18798"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 xml:space="preserve">4-2　</w:t>
            </w:r>
          </w:p>
          <w:p w14:paraId="1A4BCEE7"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平行四邊形</w:t>
            </w:r>
          </w:p>
          <w:p w14:paraId="694D30FB" w14:textId="77777777" w:rsidR="007E04C0" w:rsidRPr="00802333" w:rsidRDefault="007E04C0" w:rsidP="007E04C0">
            <w:r w:rsidRPr="00802333">
              <w:rPr>
                <w:rFonts w:ascii="標楷體" w:eastAsia="標楷體" w:hAnsi="標楷體" w:hint="eastAsia"/>
                <w:bCs/>
                <w:sz w:val="20"/>
                <w:szCs w:val="20"/>
              </w:rPr>
              <w:t>【閱讀素養教育】</w:t>
            </w:r>
          </w:p>
          <w:p w14:paraId="515D0ECF" w14:textId="77777777" w:rsidR="007E04C0" w:rsidRPr="00802333" w:rsidRDefault="007E04C0" w:rsidP="007E04C0">
            <w:r w:rsidRPr="00802333">
              <w:rPr>
                <w:rFonts w:ascii="標楷體" w:eastAsia="標楷體" w:hAnsi="標楷體" w:hint="eastAsia"/>
                <w:bCs/>
                <w:sz w:val="20"/>
                <w:szCs w:val="20"/>
              </w:rPr>
              <w:t>【品德教育】</w:t>
            </w:r>
          </w:p>
          <w:p w14:paraId="3161C356" w14:textId="7A0DFE2D" w:rsidR="007E04C0" w:rsidRPr="00802333" w:rsidRDefault="007E04C0" w:rsidP="007E04C0">
            <w:pPr>
              <w:jc w:val="both"/>
              <w:rPr>
                <w:rFonts w:eastAsia="標楷體"/>
              </w:rPr>
            </w:pPr>
            <w:r w:rsidRPr="00802333">
              <w:rPr>
                <w:rFonts w:ascii="標楷體" w:eastAsia="標楷體" w:hAnsi="標楷體" w:hint="eastAsia"/>
                <w:bCs/>
                <w:sz w:val="20"/>
                <w:szCs w:val="20"/>
              </w:rPr>
              <w:t>【生涯規劃教育】</w:t>
            </w:r>
          </w:p>
        </w:tc>
        <w:tc>
          <w:tcPr>
            <w:tcW w:w="992" w:type="dxa"/>
            <w:vAlign w:val="center"/>
          </w:tcPr>
          <w:p w14:paraId="1BEA3A94" w14:textId="77777777" w:rsidR="007E04C0" w:rsidRPr="00802333" w:rsidRDefault="007E04C0" w:rsidP="007E04C0">
            <w:pPr>
              <w:rPr>
                <w:rFonts w:ascii="標楷體" w:eastAsia="標楷體" w:hAnsi="標楷體"/>
              </w:rPr>
            </w:pPr>
            <w:r w:rsidRPr="00802333">
              <w:rPr>
                <w:rFonts w:ascii="標楷體" w:eastAsia="標楷體" w:hAnsi="標楷體" w:hint="eastAsia"/>
              </w:rPr>
              <w:t>第一篇 第六章 西亞與北非的衝突與轉變</w:t>
            </w:r>
          </w:p>
          <w:p w14:paraId="03D5F20C" w14:textId="77777777" w:rsidR="007E04C0" w:rsidRPr="00802333" w:rsidRDefault="007E04C0" w:rsidP="007E04C0">
            <w:pPr>
              <w:rPr>
                <w:rFonts w:ascii="標楷體" w:eastAsia="標楷體" w:hAnsi="標楷體"/>
              </w:rPr>
            </w:pPr>
            <w:r w:rsidRPr="00802333">
              <w:rPr>
                <w:rFonts w:ascii="標楷體" w:eastAsia="標楷體" w:hAnsi="標楷體" w:hint="eastAsia"/>
              </w:rPr>
              <w:t>第二篇 第六章 當代東亞的局勢</w:t>
            </w:r>
          </w:p>
          <w:p w14:paraId="0E8F9A3B" w14:textId="41B36544" w:rsidR="007E04C0" w:rsidRPr="00802333" w:rsidRDefault="007E04C0" w:rsidP="007E04C0">
            <w:pPr>
              <w:jc w:val="both"/>
              <w:rPr>
                <w:rFonts w:eastAsia="標楷體"/>
              </w:rPr>
            </w:pPr>
            <w:r w:rsidRPr="00802333">
              <w:rPr>
                <w:rFonts w:ascii="標楷體" w:eastAsia="標楷體" w:hAnsi="標楷體" w:hint="eastAsia"/>
              </w:rPr>
              <w:t>第三篇 第六章 少年的法律常識【法治教育】</w:t>
            </w:r>
          </w:p>
        </w:tc>
        <w:tc>
          <w:tcPr>
            <w:tcW w:w="1134" w:type="dxa"/>
          </w:tcPr>
          <w:p w14:paraId="45173725"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6．3壓力</w:t>
            </w:r>
          </w:p>
          <w:p w14:paraId="26AB69A6"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1900CBAA"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【海洋教育】</w:t>
            </w:r>
          </w:p>
          <w:p w14:paraId="361C70B2" w14:textId="77777777" w:rsidR="007E04C0" w:rsidRPr="00802333" w:rsidRDefault="007E04C0" w:rsidP="007E04C0">
            <w:pPr>
              <w:jc w:val="both"/>
              <w:rPr>
                <w:rFonts w:eastAsia="標楷體"/>
              </w:rPr>
            </w:pPr>
          </w:p>
        </w:tc>
        <w:tc>
          <w:tcPr>
            <w:tcW w:w="992" w:type="dxa"/>
            <w:gridSpan w:val="2"/>
            <w:vAlign w:val="center"/>
          </w:tcPr>
          <w:p w14:paraId="7469785C"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第四課 畫話(1)</w:t>
            </w:r>
          </w:p>
          <w:p w14:paraId="0D3B4741"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第八課 笙歌舞影劇藝堂(1)</w:t>
            </w:r>
          </w:p>
          <w:p w14:paraId="7C1C3D65" w14:textId="36293665" w:rsidR="007E04C0" w:rsidRPr="00802333" w:rsidRDefault="007E04C0" w:rsidP="007E04C0">
            <w:pPr>
              <w:jc w:val="both"/>
              <w:rPr>
                <w:rFonts w:eastAsia="標楷體"/>
              </w:rPr>
            </w:pPr>
            <w:r w:rsidRPr="00802333">
              <w:rPr>
                <w:rFonts w:ascii="標楷體" w:eastAsia="標楷體" w:hAnsi="標楷體" w:hint="eastAsia"/>
                <w:sz w:val="20"/>
                <w:szCs w:val="20"/>
              </w:rPr>
              <w:t xml:space="preserve">第十二課 </w:t>
            </w:r>
            <w:r w:rsidRPr="00802333">
              <w:rPr>
                <w:rFonts w:ascii="標楷體" w:eastAsia="標楷體" w:hAnsi="標楷體" w:hint="eastAsia"/>
                <w:kern w:val="0"/>
                <w:sz w:val="20"/>
                <w:szCs w:val="20"/>
              </w:rPr>
              <w:t>輕歌曼舞演故事</w:t>
            </w:r>
            <w:r w:rsidRPr="00802333">
              <w:rPr>
                <w:rFonts w:ascii="標楷體" w:eastAsia="標楷體" w:hAnsi="標楷體" w:hint="eastAsia"/>
                <w:sz w:val="20"/>
                <w:szCs w:val="20"/>
              </w:rPr>
              <w:t>(1)</w:t>
            </w:r>
          </w:p>
        </w:tc>
        <w:tc>
          <w:tcPr>
            <w:tcW w:w="1134" w:type="dxa"/>
            <w:shd w:val="clear" w:color="auto" w:fill="FFFFFF"/>
          </w:tcPr>
          <w:p w14:paraId="3B78D2DA"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第二主題戶外All Pass第2單元戶外生活任我行</w:t>
            </w:r>
          </w:p>
          <w:p w14:paraId="253DB782"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4BB5C68D"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178EDE46"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【安全教育】</w:t>
            </w:r>
          </w:p>
          <w:p w14:paraId="5EF1EF1B"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家政：</w:t>
            </w:r>
            <w:r w:rsidRPr="00802333">
              <w:rPr>
                <w:rFonts w:ascii="Calibri" w:eastAsia="Calibri" w:hAnsi="Calibri" w:cs="Calibri"/>
              </w:rPr>
              <w:t>第四主題「衣」Q達人第3單元時尚「衣」達人</w:t>
            </w:r>
          </w:p>
          <w:p w14:paraId="026ECA2F"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6F4F2BB6"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輔導：</w:t>
            </w:r>
            <w:r w:rsidRPr="00802333">
              <w:rPr>
                <w:rFonts w:ascii="Calibri" w:eastAsia="Calibri" w:hAnsi="Calibri" w:cs="Calibri"/>
              </w:rPr>
              <w:t>第六主題生涯Online第2單元</w:t>
            </w:r>
            <w:r w:rsidRPr="00802333">
              <w:rPr>
                <w:rFonts w:ascii="Calibri" w:eastAsia="Calibri" w:hAnsi="Calibri" w:cs="Calibri"/>
              </w:rPr>
              <w:lastRenderedPageBreak/>
              <w:t>選才寶典</w:t>
            </w:r>
          </w:p>
          <w:p w14:paraId="626C38A3" w14:textId="4B4CDFA0" w:rsidR="007E04C0" w:rsidRPr="00802333" w:rsidRDefault="007E04C0" w:rsidP="007E04C0">
            <w:pPr>
              <w:jc w:val="both"/>
              <w:rPr>
                <w:rFonts w:eastAsia="標楷體"/>
              </w:rPr>
            </w:pPr>
            <w:r w:rsidRPr="00802333">
              <w:rPr>
                <w:rFonts w:ascii="標楷體" w:eastAsia="標楷體" w:hAnsi="標楷體" w:cs="標楷體"/>
              </w:rPr>
              <w:t>【生涯規劃】</w:t>
            </w:r>
          </w:p>
        </w:tc>
        <w:tc>
          <w:tcPr>
            <w:tcW w:w="1134" w:type="dxa"/>
            <w:shd w:val="clear" w:color="auto" w:fill="FFFFFF"/>
            <w:vAlign w:val="center"/>
          </w:tcPr>
          <w:p w14:paraId="6602DC72"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第四冊第6章基本演算法的介紹</w:t>
            </w:r>
          </w:p>
          <w:p w14:paraId="16CFFBDA"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6-3搜尋的原理與範例</w:t>
            </w:r>
          </w:p>
          <w:p w14:paraId="47B36838" w14:textId="52E2FB0D" w:rsidR="007E04C0" w:rsidRPr="00802333" w:rsidRDefault="007E04C0" w:rsidP="007E04C0">
            <w:pPr>
              <w:pStyle w:val="af0"/>
              <w:numPr>
                <w:ilvl w:val="0"/>
                <w:numId w:val="67"/>
              </w:numPr>
              <w:ind w:leftChars="0"/>
              <w:jc w:val="both"/>
              <w:rPr>
                <w:rFonts w:ascii="標楷體" w:eastAsia="標楷體" w:hAnsi="標楷體" w:cs="Arial"/>
                <w:kern w:val="0"/>
                <w:sz w:val="20"/>
                <w:szCs w:val="20"/>
              </w:rPr>
            </w:pPr>
            <w:r w:rsidRPr="00802333">
              <w:rPr>
                <w:rFonts w:ascii="標楷體" w:eastAsia="標楷體" w:hAnsi="標楷體" w:cs="Arial"/>
                <w:kern w:val="0"/>
                <w:sz w:val="20"/>
                <w:szCs w:val="20"/>
              </w:rPr>
              <w:t>作品製作。</w:t>
            </w:r>
          </w:p>
          <w:p w14:paraId="4AD21D7E" w14:textId="77777777" w:rsidR="007E04C0" w:rsidRPr="00802333" w:rsidRDefault="007E04C0" w:rsidP="007E04C0">
            <w:pPr>
              <w:jc w:val="both"/>
              <w:rPr>
                <w:rFonts w:eastAsia="標楷體"/>
              </w:rPr>
            </w:pPr>
          </w:p>
          <w:p w14:paraId="6CC5A33F" w14:textId="4E1F2F60" w:rsidR="007E04C0" w:rsidRPr="00802333" w:rsidRDefault="007E04C0" w:rsidP="007E04C0">
            <w:pPr>
              <w:jc w:val="both"/>
              <w:rPr>
                <w:rFonts w:eastAsia="標楷體"/>
              </w:rPr>
            </w:pPr>
            <w:r w:rsidRPr="00802333">
              <w:rPr>
                <w:rFonts w:eastAsia="標楷體" w:hint="eastAsia"/>
              </w:rPr>
              <w:t>排序程式實作</w:t>
            </w:r>
            <w:r w:rsidRPr="00802333">
              <w:rPr>
                <w:rFonts w:eastAsia="標楷體" w:hint="eastAsia"/>
              </w:rPr>
              <w:t>(</w:t>
            </w:r>
            <w:r w:rsidRPr="00802333">
              <w:rPr>
                <w:rFonts w:eastAsia="標楷體" w:hint="eastAsia"/>
              </w:rPr>
              <w:t>泡泡</w:t>
            </w:r>
            <w:r w:rsidRPr="00802333">
              <w:rPr>
                <w:rFonts w:eastAsia="標楷體" w:hint="eastAsia"/>
              </w:rPr>
              <w:t>)</w:t>
            </w:r>
          </w:p>
        </w:tc>
        <w:tc>
          <w:tcPr>
            <w:tcW w:w="992" w:type="dxa"/>
          </w:tcPr>
          <w:p w14:paraId="581ABA0A" w14:textId="77777777" w:rsidR="007E04C0" w:rsidRPr="00802333" w:rsidRDefault="007E04C0" w:rsidP="007E04C0">
            <w:pPr>
              <w:pStyle w:val="Web"/>
              <w:spacing w:before="0" w:beforeAutospacing="0" w:after="0" w:afterAutospacing="0"/>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第6</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3章</w:t>
            </w:r>
          </w:p>
          <w:p w14:paraId="145FEF85" w14:textId="77777777" w:rsidR="007E04C0" w:rsidRPr="00802333" w:rsidRDefault="007E04C0" w:rsidP="007E04C0">
            <w:pPr>
              <w:pStyle w:val="Web"/>
              <w:spacing w:before="0" w:beforeAutospacing="0" w:after="0" w:afterAutospacing="0"/>
              <w:rPr>
                <w:rFonts w:asciiTheme="minorEastAsia" w:eastAsiaTheme="minorEastAsia" w:hAnsiTheme="minorEastAsia" w:cs="新細明體"/>
                <w:sz w:val="20"/>
                <w:szCs w:val="20"/>
              </w:rPr>
            </w:pPr>
            <w:r w:rsidRPr="00802333">
              <w:rPr>
                <w:rFonts w:asciiTheme="minorEastAsia" w:eastAsiaTheme="minorEastAsia" w:hAnsiTheme="minorEastAsia" w:hint="eastAsia"/>
                <w:sz w:val="20"/>
                <w:szCs w:val="20"/>
              </w:rPr>
              <w:t>羽出驚人－羽球(1)</w:t>
            </w:r>
          </w:p>
          <w:p w14:paraId="3F748BA5" w14:textId="77777777" w:rsidR="007E04C0" w:rsidRPr="00802333" w:rsidRDefault="007E04C0" w:rsidP="007E04C0">
            <w:pPr>
              <w:pStyle w:val="Web"/>
              <w:spacing w:before="0" w:beforeAutospacing="0" w:after="0" w:afterAutospacing="0"/>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第6</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4章</w:t>
            </w:r>
          </w:p>
          <w:p w14:paraId="751E19F8" w14:textId="77777777" w:rsidR="007E04C0" w:rsidRPr="00802333" w:rsidRDefault="007E04C0" w:rsidP="007E04C0">
            <w:pPr>
              <w:pStyle w:val="Web"/>
              <w:spacing w:before="0" w:beforeAutospacing="0" w:after="0" w:afterAutospacing="0"/>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誰與爭鋒－籃球(2)</w:t>
            </w:r>
          </w:p>
          <w:p w14:paraId="7514A683" w14:textId="1ED747EA" w:rsidR="007E04C0" w:rsidRPr="00802333" w:rsidRDefault="007E04C0" w:rsidP="007E04C0">
            <w:pPr>
              <w:jc w:val="both"/>
              <w:rPr>
                <w:rFonts w:eastAsia="標楷體"/>
              </w:rPr>
            </w:pPr>
            <w:r w:rsidRPr="00802333">
              <w:rPr>
                <w:rFonts w:hint="eastAsia"/>
                <w:sz w:val="20"/>
                <w:szCs w:val="20"/>
              </w:rPr>
              <w:t>【生涯規劃】</w:t>
            </w:r>
          </w:p>
        </w:tc>
      </w:tr>
      <w:tr w:rsidR="00802333" w:rsidRPr="00802333" w14:paraId="09CAC6EF" w14:textId="77777777" w:rsidTr="00F457D1">
        <w:trPr>
          <w:cantSplit/>
          <w:trHeight w:val="780"/>
          <w:jc w:val="center"/>
        </w:trPr>
        <w:tc>
          <w:tcPr>
            <w:tcW w:w="597" w:type="dxa"/>
            <w:gridSpan w:val="2"/>
            <w:vAlign w:val="center"/>
          </w:tcPr>
          <w:p w14:paraId="122C11F9" w14:textId="7AF08191"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9</w:t>
            </w:r>
          </w:p>
        </w:tc>
        <w:tc>
          <w:tcPr>
            <w:tcW w:w="672" w:type="dxa"/>
            <w:vAlign w:val="center"/>
          </w:tcPr>
          <w:p w14:paraId="77A79E9E" w14:textId="77777777" w:rsidR="007E04C0" w:rsidRPr="00802333" w:rsidRDefault="007E04C0" w:rsidP="007E04C0">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6/17~</w:t>
            </w:r>
          </w:p>
          <w:p w14:paraId="3FBA31D5" w14:textId="747D18D8"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6/21</w:t>
            </w:r>
          </w:p>
        </w:tc>
        <w:tc>
          <w:tcPr>
            <w:tcW w:w="994" w:type="dxa"/>
            <w:gridSpan w:val="2"/>
            <w:vAlign w:val="center"/>
          </w:tcPr>
          <w:p w14:paraId="7E2F03A3"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第九課管好舌頭</w:t>
            </w:r>
          </w:p>
          <w:p w14:paraId="6CAB7714" w14:textId="77777777" w:rsidR="007E04C0" w:rsidRPr="00802333" w:rsidRDefault="007E04C0" w:rsidP="007E04C0">
            <w:r w:rsidRPr="00802333">
              <w:rPr>
                <w:rFonts w:ascii="標楷體" w:eastAsia="標楷體" w:hAnsi="標楷體" w:hint="eastAsia"/>
                <w:bCs/>
                <w:sz w:val="20"/>
                <w:szCs w:val="20"/>
              </w:rPr>
              <w:t>【品德教育】</w:t>
            </w:r>
          </w:p>
          <w:p w14:paraId="651690F1" w14:textId="090425A4" w:rsidR="007E04C0" w:rsidRPr="00802333" w:rsidRDefault="007E04C0" w:rsidP="007E04C0">
            <w:pPr>
              <w:jc w:val="both"/>
              <w:rPr>
                <w:rFonts w:eastAsia="標楷體"/>
              </w:rPr>
            </w:pPr>
            <w:r w:rsidRPr="00802333">
              <w:rPr>
                <w:rFonts w:ascii="標楷體" w:eastAsia="標楷體" w:hAnsi="標楷體" w:hint="eastAsia"/>
                <w:bCs/>
                <w:sz w:val="20"/>
                <w:szCs w:val="20"/>
              </w:rPr>
              <w:t>【閱讀素養教育】</w:t>
            </w:r>
          </w:p>
        </w:tc>
        <w:tc>
          <w:tcPr>
            <w:tcW w:w="993" w:type="dxa"/>
          </w:tcPr>
          <w:p w14:paraId="7EAEA220"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第四冊總複習</w:t>
            </w:r>
          </w:p>
          <w:p w14:paraId="2DC36237" w14:textId="0C8E8FE0" w:rsidR="007E04C0" w:rsidRPr="00802333" w:rsidRDefault="007E04C0" w:rsidP="007E04C0">
            <w:pPr>
              <w:jc w:val="both"/>
              <w:rPr>
                <w:rFonts w:eastAsia="標楷體"/>
              </w:rPr>
            </w:pPr>
            <w:r w:rsidRPr="00802333">
              <w:rPr>
                <w:rFonts w:ascii="標楷體" w:eastAsia="標楷體" w:hAnsi="標楷體" w:hint="eastAsia"/>
                <w:sz w:val="22"/>
                <w:szCs w:val="22"/>
              </w:rPr>
              <w:t>【閱讀素養】</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3BCAF2F2" w14:textId="77777777" w:rsidR="007E04C0" w:rsidRPr="00802333" w:rsidRDefault="007E04C0" w:rsidP="007E04C0">
            <w:pPr>
              <w:rPr>
                <w:rFonts w:ascii="標楷體" w:eastAsia="標楷體" w:hAnsi="標楷體" w:cs="標楷體"/>
              </w:rPr>
            </w:pPr>
            <w:r w:rsidRPr="00802333">
              <w:rPr>
                <w:rFonts w:ascii="標楷體" w:eastAsia="標楷體" w:hAnsi="標楷體" w:hint="eastAsia"/>
              </w:rPr>
              <w:t>三、多元的文化6. 我的日本學生高崎小姐</w:t>
            </w:r>
          </w:p>
          <w:p w14:paraId="73D70FD8" w14:textId="77777777" w:rsidR="007E04C0" w:rsidRPr="00802333" w:rsidRDefault="007E04C0" w:rsidP="007E04C0">
            <w:pPr>
              <w:rPr>
                <w:rFonts w:ascii="標楷體" w:eastAsia="標楷體" w:hAnsi="標楷體" w:cs="標楷體"/>
              </w:rPr>
            </w:pPr>
            <w:r w:rsidRPr="00802333">
              <w:rPr>
                <w:rFonts w:ascii="標楷體" w:eastAsia="標楷體" w:hAnsi="標楷體" w:cs="標楷體"/>
              </w:rPr>
              <w:t>【多元文化】</w:t>
            </w:r>
          </w:p>
          <w:p w14:paraId="3B9BAAB4" w14:textId="1C87BAD2" w:rsidR="007E04C0" w:rsidRPr="00802333" w:rsidRDefault="007E04C0" w:rsidP="007E04C0">
            <w:pPr>
              <w:jc w:val="both"/>
              <w:rPr>
                <w:rFonts w:eastAsia="標楷體"/>
              </w:rPr>
            </w:pPr>
            <w:r w:rsidRPr="00802333">
              <w:rPr>
                <w:rFonts w:ascii="標楷體" w:eastAsia="標楷體" w:hAnsi="標楷體" w:cs="標楷體"/>
              </w:rPr>
              <w:t>【國際教育】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04C1B8FE" w14:textId="77777777" w:rsidR="007E04C0" w:rsidRPr="00802333" w:rsidRDefault="007E04C0" w:rsidP="007E04C0">
            <w:pPr>
              <w:spacing w:line="0" w:lineRule="atLeast"/>
              <w:rPr>
                <w:rFonts w:ascii="標楷體" w:eastAsia="標楷體" w:hAnsi="標楷體"/>
              </w:rPr>
            </w:pPr>
            <w:r w:rsidRPr="00802333">
              <w:rPr>
                <w:rFonts w:ascii="標楷體" w:eastAsia="標楷體" w:hAnsi="標楷體" w:hint="eastAsia"/>
              </w:rPr>
              <w:t>統整三 思念个地方</w:t>
            </w:r>
          </w:p>
          <w:p w14:paraId="5DF0833F" w14:textId="16E2A03F" w:rsidR="007E04C0" w:rsidRPr="00802333" w:rsidRDefault="007E04C0" w:rsidP="007E04C0">
            <w:pPr>
              <w:jc w:val="both"/>
              <w:rPr>
                <w:rFonts w:eastAsia="標楷體"/>
              </w:rPr>
            </w:pPr>
            <w:r w:rsidRPr="00802333">
              <w:rPr>
                <w:rFonts w:ascii="標楷體" w:eastAsia="標楷體" w:hAnsi="標楷體"/>
              </w:rPr>
              <w:t>【環境教育】</w:t>
            </w:r>
          </w:p>
        </w:tc>
        <w:tc>
          <w:tcPr>
            <w:tcW w:w="851" w:type="dxa"/>
          </w:tcPr>
          <w:p w14:paraId="6EE7E924" w14:textId="77777777" w:rsidR="007E04C0" w:rsidRPr="00802333" w:rsidRDefault="007E04C0" w:rsidP="007E04C0">
            <w:pPr>
              <w:jc w:val="both"/>
              <w:rPr>
                <w:rFonts w:eastAsia="標楷體"/>
              </w:rPr>
            </w:pPr>
          </w:p>
        </w:tc>
        <w:tc>
          <w:tcPr>
            <w:tcW w:w="1134" w:type="dxa"/>
          </w:tcPr>
          <w:p w14:paraId="76F98BB5"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w:t>
            </w:r>
            <w:r w:rsidRPr="00802333">
              <w:rPr>
                <w:rFonts w:eastAsia="標楷體" w:hint="eastAsia"/>
              </w:rPr>
              <w:t>五</w:t>
            </w:r>
          </w:p>
          <w:p w14:paraId="51E80170" w14:textId="5E719A76" w:rsidR="007E04C0" w:rsidRPr="00802333" w:rsidRDefault="007E04C0" w:rsidP="007E04C0">
            <w:pPr>
              <w:jc w:val="both"/>
              <w:rPr>
                <w:rFonts w:eastAsia="標楷體"/>
              </w:rPr>
            </w:pPr>
            <w:r w:rsidRPr="00802333">
              <w:rPr>
                <w:rFonts w:eastAsia="標楷體" w:hint="eastAsia"/>
              </w:rPr>
              <w:t>狗狗在哪裡</w:t>
            </w:r>
            <w:r w:rsidRPr="00802333">
              <w:rPr>
                <w:rFonts w:ascii="標楷體" w:eastAsia="標楷體" w:hAnsi="標楷體" w:hint="eastAsia"/>
                <w:bCs/>
              </w:rPr>
              <w:t>【生命教育】</w:t>
            </w:r>
          </w:p>
        </w:tc>
        <w:tc>
          <w:tcPr>
            <w:tcW w:w="1134" w:type="dxa"/>
            <w:vAlign w:val="center"/>
          </w:tcPr>
          <w:p w14:paraId="05DD0288"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第4章　平行與四邊形</w:t>
            </w:r>
          </w:p>
          <w:p w14:paraId="0AB6CA64"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 xml:space="preserve">4-3　</w:t>
            </w:r>
          </w:p>
          <w:p w14:paraId="217F0D89"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特殊四邊形</w:t>
            </w:r>
          </w:p>
          <w:p w14:paraId="223704E2" w14:textId="77777777" w:rsidR="007E04C0" w:rsidRPr="00802333" w:rsidRDefault="007E04C0" w:rsidP="007E04C0">
            <w:r w:rsidRPr="00802333">
              <w:rPr>
                <w:rFonts w:ascii="標楷體" w:eastAsia="標楷體" w:hAnsi="標楷體" w:hint="eastAsia"/>
                <w:bCs/>
                <w:sz w:val="20"/>
                <w:szCs w:val="20"/>
              </w:rPr>
              <w:t>【閱讀素養教育】</w:t>
            </w:r>
          </w:p>
          <w:p w14:paraId="33C309D9" w14:textId="77777777" w:rsidR="007E04C0" w:rsidRPr="00802333" w:rsidRDefault="007E04C0" w:rsidP="007E04C0">
            <w:r w:rsidRPr="00802333">
              <w:rPr>
                <w:rFonts w:ascii="標楷體" w:eastAsia="標楷體" w:hAnsi="標楷體" w:hint="eastAsia"/>
                <w:bCs/>
                <w:sz w:val="20"/>
                <w:szCs w:val="20"/>
              </w:rPr>
              <w:t>【品德教育】</w:t>
            </w:r>
          </w:p>
          <w:p w14:paraId="4C8C0D2A" w14:textId="5C5DA911" w:rsidR="007E04C0" w:rsidRPr="00802333" w:rsidRDefault="007E04C0" w:rsidP="007E04C0">
            <w:pPr>
              <w:jc w:val="both"/>
              <w:rPr>
                <w:rFonts w:eastAsia="標楷體"/>
              </w:rPr>
            </w:pPr>
            <w:r w:rsidRPr="00802333">
              <w:rPr>
                <w:rFonts w:ascii="標楷體" w:eastAsia="標楷體" w:hAnsi="標楷體" w:hint="eastAsia"/>
                <w:bCs/>
                <w:sz w:val="20"/>
                <w:szCs w:val="20"/>
              </w:rPr>
              <w:t>【性別平等教育】</w:t>
            </w:r>
          </w:p>
        </w:tc>
        <w:tc>
          <w:tcPr>
            <w:tcW w:w="992" w:type="dxa"/>
            <w:vAlign w:val="center"/>
          </w:tcPr>
          <w:p w14:paraId="1A40B04E" w14:textId="77777777" w:rsidR="007E04C0" w:rsidRPr="00802333" w:rsidRDefault="007E04C0" w:rsidP="007E04C0">
            <w:pPr>
              <w:rPr>
                <w:rFonts w:ascii="標楷體" w:eastAsia="標楷體" w:hAnsi="標楷體"/>
              </w:rPr>
            </w:pPr>
            <w:r w:rsidRPr="00802333">
              <w:rPr>
                <w:rFonts w:ascii="標楷體" w:eastAsia="標楷體" w:hAnsi="標楷體" w:hint="eastAsia"/>
              </w:rPr>
              <w:t>第一篇 第六章 西亞與北非的衝突與轉變</w:t>
            </w:r>
          </w:p>
          <w:p w14:paraId="3EB86891" w14:textId="77777777" w:rsidR="007E04C0" w:rsidRPr="00802333" w:rsidRDefault="007E04C0" w:rsidP="007E04C0">
            <w:pPr>
              <w:rPr>
                <w:rFonts w:ascii="標楷體" w:eastAsia="標楷體" w:hAnsi="標楷體"/>
              </w:rPr>
            </w:pPr>
            <w:r w:rsidRPr="00802333">
              <w:rPr>
                <w:rFonts w:ascii="標楷體" w:eastAsia="標楷體" w:hAnsi="標楷體" w:hint="eastAsia"/>
              </w:rPr>
              <w:t>第二篇 第六章 當代東亞的局勢</w:t>
            </w:r>
          </w:p>
          <w:p w14:paraId="33E1D82E" w14:textId="43906069" w:rsidR="007E04C0" w:rsidRPr="00802333" w:rsidRDefault="007E04C0" w:rsidP="007E04C0">
            <w:pPr>
              <w:jc w:val="both"/>
              <w:rPr>
                <w:rFonts w:eastAsia="標楷體"/>
              </w:rPr>
            </w:pPr>
            <w:r w:rsidRPr="00802333">
              <w:rPr>
                <w:rFonts w:ascii="標楷體" w:eastAsia="標楷體" w:hAnsi="標楷體" w:hint="eastAsia"/>
              </w:rPr>
              <w:t>第三篇 第六章 少年的法律常識【法治教育】</w:t>
            </w:r>
          </w:p>
        </w:tc>
        <w:tc>
          <w:tcPr>
            <w:tcW w:w="1134" w:type="dxa"/>
          </w:tcPr>
          <w:p w14:paraId="4E9201BD" w14:textId="77777777" w:rsidR="007E04C0" w:rsidRPr="00802333" w:rsidRDefault="007E04C0" w:rsidP="007E04C0">
            <w:pPr>
              <w:widowControl/>
              <w:jc w:val="both"/>
              <w:rPr>
                <w:rFonts w:ascii="標楷體" w:eastAsia="標楷體" w:hAnsi="標楷體" w:cs="新細明體"/>
                <w:kern w:val="0"/>
              </w:rPr>
            </w:pPr>
            <w:r w:rsidRPr="00802333">
              <w:rPr>
                <w:rFonts w:ascii="標楷體" w:eastAsia="標楷體" w:hAnsi="標楷體"/>
                <w:kern w:val="0"/>
              </w:rPr>
              <w:t>6．4浮力</w:t>
            </w:r>
          </w:p>
          <w:p w14:paraId="5259865A"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【第三次評量週】</w:t>
            </w:r>
          </w:p>
          <w:p w14:paraId="4F840A9A"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1797A2F8"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【海洋教育】</w:t>
            </w:r>
          </w:p>
          <w:p w14:paraId="7A2F20F8" w14:textId="77777777" w:rsidR="007E04C0" w:rsidRPr="00802333" w:rsidRDefault="007E04C0" w:rsidP="007E04C0">
            <w:pPr>
              <w:jc w:val="both"/>
              <w:rPr>
                <w:rFonts w:eastAsia="標楷體"/>
              </w:rPr>
            </w:pPr>
          </w:p>
        </w:tc>
        <w:tc>
          <w:tcPr>
            <w:tcW w:w="992" w:type="dxa"/>
            <w:gridSpan w:val="2"/>
            <w:vAlign w:val="center"/>
          </w:tcPr>
          <w:p w14:paraId="661899DB"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第四課 畫話(1)</w:t>
            </w:r>
          </w:p>
          <w:p w14:paraId="58D3463E"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第八課 笙歌舞影劇藝堂(1)</w:t>
            </w:r>
          </w:p>
          <w:p w14:paraId="7D10B623" w14:textId="3C3A90A4" w:rsidR="007E04C0" w:rsidRPr="00802333" w:rsidRDefault="007E04C0" w:rsidP="007E04C0">
            <w:pPr>
              <w:jc w:val="both"/>
              <w:rPr>
                <w:rFonts w:eastAsia="標楷體"/>
              </w:rPr>
            </w:pPr>
            <w:r w:rsidRPr="00802333">
              <w:rPr>
                <w:rFonts w:ascii="標楷體" w:eastAsia="標楷體" w:hAnsi="標楷體" w:hint="eastAsia"/>
                <w:sz w:val="20"/>
                <w:szCs w:val="20"/>
              </w:rPr>
              <w:t xml:space="preserve">第十二課 </w:t>
            </w:r>
            <w:r w:rsidRPr="00802333">
              <w:rPr>
                <w:rFonts w:ascii="標楷體" w:eastAsia="標楷體" w:hAnsi="標楷體" w:hint="eastAsia"/>
                <w:kern w:val="0"/>
                <w:sz w:val="20"/>
                <w:szCs w:val="20"/>
              </w:rPr>
              <w:t>輕歌曼舞演故事</w:t>
            </w:r>
            <w:r w:rsidRPr="00802333">
              <w:rPr>
                <w:rFonts w:ascii="標楷體" w:eastAsia="標楷體" w:hAnsi="標楷體" w:hint="eastAsia"/>
                <w:sz w:val="20"/>
                <w:szCs w:val="20"/>
              </w:rPr>
              <w:t>(1)</w:t>
            </w:r>
          </w:p>
        </w:tc>
        <w:tc>
          <w:tcPr>
            <w:tcW w:w="1134" w:type="dxa"/>
            <w:shd w:val="clear" w:color="auto" w:fill="FFFFFF"/>
          </w:tcPr>
          <w:p w14:paraId="5F2BED4B"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第二主題戶外All Pass第2單元戶外生活任我行</w:t>
            </w:r>
          </w:p>
          <w:p w14:paraId="333B2CDD"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0034F33B"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0A63C2DA"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【安全教育】</w:t>
            </w:r>
          </w:p>
          <w:p w14:paraId="3036E350"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家政：</w:t>
            </w:r>
            <w:r w:rsidRPr="00802333">
              <w:rPr>
                <w:rFonts w:ascii="Calibri" w:eastAsia="Calibri" w:hAnsi="Calibri" w:cs="Calibri"/>
              </w:rPr>
              <w:t>第四主題「衣」Q達人第3單元時尚「衣」達人</w:t>
            </w:r>
          </w:p>
          <w:p w14:paraId="44BB4C2B"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6065EF97"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輔導：</w:t>
            </w:r>
            <w:r w:rsidRPr="00802333">
              <w:rPr>
                <w:rFonts w:ascii="Calibri" w:eastAsia="Calibri" w:hAnsi="Calibri" w:cs="Calibri"/>
              </w:rPr>
              <w:t>第六主題生涯Online第2單元</w:t>
            </w:r>
            <w:r w:rsidRPr="00802333">
              <w:rPr>
                <w:rFonts w:ascii="Calibri" w:eastAsia="Calibri" w:hAnsi="Calibri" w:cs="Calibri"/>
              </w:rPr>
              <w:lastRenderedPageBreak/>
              <w:t>選才寶典</w:t>
            </w:r>
          </w:p>
          <w:p w14:paraId="05285A39" w14:textId="41A54D78" w:rsidR="007E04C0" w:rsidRPr="00802333" w:rsidRDefault="007E04C0" w:rsidP="007E04C0">
            <w:pPr>
              <w:jc w:val="both"/>
              <w:rPr>
                <w:rFonts w:eastAsia="標楷體"/>
              </w:rPr>
            </w:pPr>
            <w:r w:rsidRPr="00802333">
              <w:rPr>
                <w:rFonts w:ascii="標楷體" w:eastAsia="標楷體" w:hAnsi="標楷體" w:cs="標楷體"/>
              </w:rPr>
              <w:t>【生涯規劃】</w:t>
            </w:r>
          </w:p>
        </w:tc>
        <w:tc>
          <w:tcPr>
            <w:tcW w:w="1134" w:type="dxa"/>
            <w:shd w:val="clear" w:color="auto" w:fill="FFFFFF"/>
            <w:vAlign w:val="center"/>
          </w:tcPr>
          <w:p w14:paraId="700B9E58"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第四冊第6章基本演算法的介紹</w:t>
            </w:r>
          </w:p>
          <w:p w14:paraId="08C69414"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6-3搜尋的原理與範例</w:t>
            </w:r>
          </w:p>
          <w:p w14:paraId="452B6B5A" w14:textId="77777777" w:rsidR="007E04C0" w:rsidRPr="00802333" w:rsidRDefault="007E04C0" w:rsidP="007E04C0">
            <w:pPr>
              <w:widowControl/>
              <w:spacing w:line="260" w:lineRule="exact"/>
              <w:jc w:val="center"/>
              <w:rPr>
                <w:rFonts w:ascii="標楷體" w:eastAsia="標楷體" w:hAnsi="標楷體" w:cs="Arial"/>
                <w:kern w:val="0"/>
                <w:sz w:val="20"/>
                <w:szCs w:val="20"/>
              </w:rPr>
            </w:pPr>
            <w:r w:rsidRPr="00802333">
              <w:rPr>
                <w:rFonts w:ascii="標楷體" w:eastAsia="標楷體" w:hAnsi="標楷體" w:cs="Arial"/>
                <w:kern w:val="0"/>
                <w:sz w:val="20"/>
                <w:szCs w:val="20"/>
              </w:rPr>
              <w:t>1. 測試修正。</w:t>
            </w:r>
          </w:p>
          <w:p w14:paraId="0767385E" w14:textId="77777777" w:rsidR="007E04C0" w:rsidRPr="00802333" w:rsidRDefault="007E04C0" w:rsidP="007E04C0">
            <w:pPr>
              <w:jc w:val="both"/>
              <w:rPr>
                <w:rFonts w:ascii="標楷體" w:eastAsia="標楷體" w:hAnsi="標楷體" w:cs="Arial"/>
                <w:kern w:val="0"/>
                <w:sz w:val="20"/>
                <w:szCs w:val="20"/>
              </w:rPr>
            </w:pPr>
            <w:r w:rsidRPr="00802333">
              <w:rPr>
                <w:rFonts w:ascii="標楷體" w:eastAsia="標楷體" w:hAnsi="標楷體" w:cs="Arial"/>
                <w:kern w:val="0"/>
                <w:sz w:val="20"/>
                <w:szCs w:val="20"/>
              </w:rPr>
              <w:t>2. 作品外觀調整。</w:t>
            </w:r>
          </w:p>
          <w:p w14:paraId="5F4A68A0" w14:textId="77777777" w:rsidR="007E04C0" w:rsidRPr="00802333" w:rsidRDefault="007E04C0" w:rsidP="007E04C0">
            <w:pPr>
              <w:jc w:val="both"/>
              <w:rPr>
                <w:rFonts w:ascii="標楷體" w:eastAsia="標楷體" w:hAnsi="標楷體" w:cs="Arial"/>
                <w:kern w:val="0"/>
                <w:sz w:val="20"/>
                <w:szCs w:val="20"/>
              </w:rPr>
            </w:pPr>
          </w:p>
          <w:p w14:paraId="7819F9C5" w14:textId="49DD018F" w:rsidR="007E04C0" w:rsidRPr="00802333" w:rsidRDefault="007E04C0" w:rsidP="007E04C0">
            <w:pPr>
              <w:jc w:val="both"/>
              <w:rPr>
                <w:rFonts w:eastAsia="標楷體"/>
              </w:rPr>
            </w:pPr>
            <w:r w:rsidRPr="00802333">
              <w:rPr>
                <w:rFonts w:eastAsia="標楷體" w:hint="eastAsia"/>
              </w:rPr>
              <w:t>排序程式實作</w:t>
            </w:r>
            <w:r w:rsidRPr="00802333">
              <w:rPr>
                <w:rFonts w:eastAsia="標楷體" w:hint="eastAsia"/>
              </w:rPr>
              <w:t>(</w:t>
            </w:r>
            <w:r w:rsidRPr="00802333">
              <w:rPr>
                <w:rFonts w:eastAsia="標楷體" w:hint="eastAsia"/>
              </w:rPr>
              <w:t>泡泡</w:t>
            </w:r>
            <w:r w:rsidRPr="00802333">
              <w:rPr>
                <w:rFonts w:eastAsia="標楷體" w:hint="eastAsia"/>
              </w:rPr>
              <w:t>)</w:t>
            </w:r>
          </w:p>
        </w:tc>
        <w:tc>
          <w:tcPr>
            <w:tcW w:w="992" w:type="dxa"/>
          </w:tcPr>
          <w:p w14:paraId="43EEA98F" w14:textId="77777777" w:rsidR="007E04C0" w:rsidRPr="00802333" w:rsidRDefault="007E04C0" w:rsidP="007E04C0">
            <w:pPr>
              <w:pStyle w:val="Web"/>
              <w:spacing w:before="0" w:beforeAutospacing="0" w:after="0" w:afterAutospacing="0"/>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第6</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4章</w:t>
            </w:r>
          </w:p>
          <w:p w14:paraId="35EBACB7" w14:textId="77777777" w:rsidR="007E04C0" w:rsidRPr="00802333" w:rsidRDefault="007E04C0" w:rsidP="007E04C0">
            <w:pPr>
              <w:pStyle w:val="Web"/>
              <w:spacing w:before="0" w:beforeAutospacing="0" w:after="0" w:afterAutospacing="0"/>
              <w:rPr>
                <w:rFonts w:asciiTheme="minorEastAsia" w:eastAsiaTheme="minorEastAsia" w:hAnsiTheme="minorEastAsia" w:cs="新細明體"/>
                <w:sz w:val="20"/>
                <w:szCs w:val="20"/>
              </w:rPr>
            </w:pPr>
            <w:r w:rsidRPr="00802333">
              <w:rPr>
                <w:rFonts w:asciiTheme="minorEastAsia" w:eastAsiaTheme="minorEastAsia" w:hAnsiTheme="minorEastAsia" w:hint="eastAsia"/>
                <w:sz w:val="20"/>
                <w:szCs w:val="20"/>
              </w:rPr>
              <w:t>誰與爭鋒－籃球(2)</w:t>
            </w:r>
          </w:p>
          <w:p w14:paraId="2D4DB32F" w14:textId="77777777" w:rsidR="007E04C0" w:rsidRPr="00802333" w:rsidRDefault="007E04C0" w:rsidP="007E04C0">
            <w:pPr>
              <w:pStyle w:val="Web"/>
              <w:spacing w:before="0" w:beforeAutospacing="0" w:after="0" w:afterAutospacing="0"/>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第6</w:t>
            </w:r>
            <w:r w:rsidRPr="00802333">
              <w:rPr>
                <w:rFonts w:asciiTheme="minorEastAsia" w:eastAsiaTheme="minorEastAsia" w:hAnsiTheme="minorEastAsia"/>
                <w:sz w:val="20"/>
                <w:szCs w:val="20"/>
              </w:rPr>
              <w:t>-</w:t>
            </w:r>
            <w:r w:rsidRPr="00802333">
              <w:rPr>
                <w:rFonts w:asciiTheme="minorEastAsia" w:eastAsiaTheme="minorEastAsia" w:hAnsiTheme="minorEastAsia" w:hint="eastAsia"/>
                <w:sz w:val="20"/>
                <w:szCs w:val="20"/>
              </w:rPr>
              <w:t>5章</w:t>
            </w:r>
          </w:p>
          <w:p w14:paraId="18DFEF96" w14:textId="77777777" w:rsidR="007E04C0" w:rsidRPr="00802333" w:rsidRDefault="007E04C0" w:rsidP="007E04C0">
            <w:pPr>
              <w:pStyle w:val="Web"/>
              <w:spacing w:before="0" w:beforeAutospacing="0" w:after="0" w:afterAutospacing="0"/>
              <w:rPr>
                <w:rFonts w:asciiTheme="minorEastAsia" w:eastAsiaTheme="minorEastAsia" w:hAnsiTheme="minorEastAsia"/>
                <w:sz w:val="20"/>
                <w:szCs w:val="20"/>
              </w:rPr>
            </w:pPr>
            <w:r w:rsidRPr="00802333">
              <w:rPr>
                <w:rFonts w:asciiTheme="minorEastAsia" w:eastAsiaTheme="minorEastAsia" w:hAnsiTheme="minorEastAsia" w:hint="eastAsia"/>
                <w:sz w:val="20"/>
                <w:szCs w:val="20"/>
              </w:rPr>
              <w:t>合作玩球－合球(1)</w:t>
            </w:r>
          </w:p>
          <w:p w14:paraId="61F71B57" w14:textId="77777777" w:rsidR="007E04C0" w:rsidRPr="00802333" w:rsidRDefault="007E04C0" w:rsidP="007E04C0">
            <w:pPr>
              <w:rPr>
                <w:sz w:val="20"/>
                <w:szCs w:val="20"/>
              </w:rPr>
            </w:pPr>
            <w:r w:rsidRPr="00802333">
              <w:rPr>
                <w:rFonts w:hint="eastAsia"/>
                <w:sz w:val="20"/>
                <w:szCs w:val="20"/>
              </w:rPr>
              <w:t>【生涯規劃】</w:t>
            </w:r>
          </w:p>
          <w:p w14:paraId="178FFC32" w14:textId="5FE0CE3E" w:rsidR="007E04C0" w:rsidRPr="00802333" w:rsidRDefault="007E04C0" w:rsidP="007E04C0">
            <w:pPr>
              <w:jc w:val="both"/>
              <w:rPr>
                <w:rFonts w:eastAsia="標楷體"/>
              </w:rPr>
            </w:pPr>
            <w:r w:rsidRPr="00802333">
              <w:rPr>
                <w:rFonts w:hint="eastAsia"/>
                <w:sz w:val="20"/>
                <w:szCs w:val="20"/>
              </w:rPr>
              <w:t>【性別平等】</w:t>
            </w:r>
          </w:p>
        </w:tc>
      </w:tr>
      <w:tr w:rsidR="00802333" w:rsidRPr="00802333" w14:paraId="5EC2A54B" w14:textId="77777777" w:rsidTr="00F457D1">
        <w:trPr>
          <w:cantSplit/>
          <w:trHeight w:val="780"/>
          <w:jc w:val="center"/>
        </w:trPr>
        <w:tc>
          <w:tcPr>
            <w:tcW w:w="597" w:type="dxa"/>
            <w:gridSpan w:val="2"/>
            <w:vAlign w:val="center"/>
          </w:tcPr>
          <w:p w14:paraId="1744B170" w14:textId="7F24C34A" w:rsidR="007E04C0" w:rsidRPr="00802333" w:rsidRDefault="007E04C0" w:rsidP="007E04C0">
            <w:pPr>
              <w:jc w:val="center"/>
              <w:rPr>
                <w:rFonts w:eastAsia="標楷體"/>
              </w:rPr>
            </w:pPr>
            <w:r w:rsidRPr="00802333">
              <w:rPr>
                <w:rFonts w:eastAsia="標楷體" w:hint="eastAsia"/>
              </w:rPr>
              <w:lastRenderedPageBreak/>
              <w:t>2</w:t>
            </w:r>
            <w:r w:rsidRPr="00802333">
              <w:rPr>
                <w:rFonts w:eastAsia="標楷體"/>
              </w:rPr>
              <w:t>0</w:t>
            </w:r>
          </w:p>
        </w:tc>
        <w:tc>
          <w:tcPr>
            <w:tcW w:w="672" w:type="dxa"/>
            <w:vAlign w:val="center"/>
          </w:tcPr>
          <w:p w14:paraId="4064EF5C" w14:textId="77777777" w:rsidR="007E04C0" w:rsidRPr="00802333" w:rsidRDefault="007E04C0" w:rsidP="007E04C0">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6/24~</w:t>
            </w:r>
          </w:p>
          <w:p w14:paraId="4157E317" w14:textId="7B3F7176"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6/28</w:t>
            </w:r>
          </w:p>
        </w:tc>
        <w:tc>
          <w:tcPr>
            <w:tcW w:w="994" w:type="dxa"/>
            <w:gridSpan w:val="2"/>
            <w:vAlign w:val="center"/>
          </w:tcPr>
          <w:p w14:paraId="4BF0C24A"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第十課科幻極短篇選（第三次段考）</w:t>
            </w:r>
          </w:p>
          <w:p w14:paraId="6E5A65A0" w14:textId="77777777" w:rsidR="007E04C0" w:rsidRPr="00802333" w:rsidRDefault="007E04C0" w:rsidP="007E04C0">
            <w:r w:rsidRPr="00802333">
              <w:rPr>
                <w:rFonts w:ascii="標楷體" w:eastAsia="標楷體" w:hAnsi="標楷體" w:hint="eastAsia"/>
                <w:bCs/>
                <w:sz w:val="20"/>
                <w:szCs w:val="20"/>
              </w:rPr>
              <w:t>【生命教育】</w:t>
            </w:r>
          </w:p>
          <w:p w14:paraId="1CF995AD" w14:textId="77777777" w:rsidR="007E04C0" w:rsidRPr="00802333" w:rsidRDefault="007E04C0" w:rsidP="007E04C0">
            <w:r w:rsidRPr="00802333">
              <w:rPr>
                <w:rFonts w:ascii="標楷體" w:eastAsia="標楷體" w:hAnsi="標楷體" w:hint="eastAsia"/>
                <w:bCs/>
                <w:sz w:val="20"/>
                <w:szCs w:val="20"/>
              </w:rPr>
              <w:t>【生涯規畫教育】</w:t>
            </w:r>
          </w:p>
          <w:p w14:paraId="2DEFCCB7" w14:textId="77777777" w:rsidR="007E04C0" w:rsidRPr="00802333" w:rsidRDefault="007E04C0" w:rsidP="007E04C0">
            <w:r w:rsidRPr="00802333">
              <w:rPr>
                <w:rFonts w:ascii="標楷體" w:eastAsia="標楷體" w:hAnsi="標楷體" w:hint="eastAsia"/>
                <w:bCs/>
                <w:sz w:val="20"/>
                <w:szCs w:val="20"/>
              </w:rPr>
              <w:t>【閱讀素養教育】</w:t>
            </w:r>
          </w:p>
          <w:p w14:paraId="63AFB52E" w14:textId="638D4B2A" w:rsidR="007E04C0" w:rsidRPr="00802333" w:rsidRDefault="007E04C0" w:rsidP="007E04C0">
            <w:pPr>
              <w:jc w:val="both"/>
              <w:rPr>
                <w:rFonts w:eastAsia="標楷體"/>
              </w:rPr>
            </w:pPr>
            <w:r w:rsidRPr="00802333">
              <w:rPr>
                <w:rFonts w:ascii="標楷體" w:eastAsia="標楷體" w:hAnsi="標楷體" w:hint="eastAsia"/>
                <w:bCs/>
                <w:sz w:val="20"/>
                <w:szCs w:val="20"/>
              </w:rPr>
              <w:t>【國際教育】</w:t>
            </w:r>
          </w:p>
        </w:tc>
        <w:tc>
          <w:tcPr>
            <w:tcW w:w="993" w:type="dxa"/>
          </w:tcPr>
          <w:p w14:paraId="54324DBB"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第四冊總複習</w:t>
            </w:r>
          </w:p>
          <w:p w14:paraId="28DCD21B"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【第三次評量週】</w:t>
            </w:r>
          </w:p>
          <w:p w14:paraId="66C69F05" w14:textId="3A75211D" w:rsidR="007E04C0" w:rsidRPr="00802333" w:rsidRDefault="007E04C0" w:rsidP="007E04C0">
            <w:pPr>
              <w:jc w:val="both"/>
              <w:rPr>
                <w:rFonts w:eastAsia="標楷體"/>
              </w:rPr>
            </w:pPr>
            <w:r w:rsidRPr="00802333">
              <w:rPr>
                <w:rFonts w:ascii="標楷體" w:eastAsia="標楷體" w:hAnsi="標楷體" w:hint="eastAsia"/>
                <w:sz w:val="22"/>
                <w:szCs w:val="22"/>
              </w:rPr>
              <w:t>【閱讀素養】</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1E16CCC1" w14:textId="77777777" w:rsidR="007E04C0" w:rsidRPr="00802333" w:rsidRDefault="007E04C0" w:rsidP="007E04C0">
            <w:pPr>
              <w:rPr>
                <w:rFonts w:ascii="標楷體" w:eastAsia="標楷體" w:hAnsi="標楷體" w:cs="標楷體"/>
              </w:rPr>
            </w:pPr>
            <w:r w:rsidRPr="00802333">
              <w:rPr>
                <w:rFonts w:ascii="標楷體" w:eastAsia="標楷體" w:hAnsi="標楷體" w:hint="eastAsia"/>
              </w:rPr>
              <w:t>三、多元的文化6. 我的日本學生高崎小姐</w:t>
            </w:r>
          </w:p>
          <w:p w14:paraId="6BB9C002" w14:textId="77777777" w:rsidR="007E04C0" w:rsidRPr="00802333" w:rsidRDefault="007E04C0" w:rsidP="007E04C0">
            <w:pPr>
              <w:rPr>
                <w:rFonts w:ascii="標楷體" w:eastAsia="標楷體" w:hAnsi="標楷體" w:cs="標楷體"/>
              </w:rPr>
            </w:pPr>
            <w:r w:rsidRPr="00802333">
              <w:rPr>
                <w:rFonts w:ascii="標楷體" w:eastAsia="標楷體" w:hAnsi="標楷體" w:cs="標楷體"/>
              </w:rPr>
              <w:t>【多元文化】</w:t>
            </w:r>
          </w:p>
          <w:p w14:paraId="6CCF5F93" w14:textId="5007F9E5" w:rsidR="007E04C0" w:rsidRPr="00802333" w:rsidRDefault="007E04C0" w:rsidP="007E04C0">
            <w:pPr>
              <w:jc w:val="both"/>
              <w:rPr>
                <w:rFonts w:eastAsia="標楷體"/>
              </w:rPr>
            </w:pPr>
            <w:r w:rsidRPr="00802333">
              <w:rPr>
                <w:rFonts w:ascii="標楷體" w:eastAsia="標楷體" w:hAnsi="標楷體" w:cs="標楷體"/>
              </w:rPr>
              <w:t>【國際教育】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14:paraId="0F2A5EAA" w14:textId="77777777" w:rsidR="007E04C0" w:rsidRPr="00802333" w:rsidRDefault="007E04C0" w:rsidP="007E04C0">
            <w:pPr>
              <w:spacing w:line="0" w:lineRule="atLeast"/>
              <w:rPr>
                <w:rFonts w:ascii="標楷體" w:eastAsia="標楷體" w:hAnsi="標楷體"/>
              </w:rPr>
            </w:pPr>
            <w:r w:rsidRPr="00802333">
              <w:rPr>
                <w:rFonts w:ascii="標楷體" w:eastAsia="標楷體" w:hAnsi="標楷體" w:hint="eastAsia"/>
              </w:rPr>
              <w:t>綜合練習</w:t>
            </w:r>
          </w:p>
          <w:p w14:paraId="6A9285A8" w14:textId="677E6810" w:rsidR="007E04C0" w:rsidRPr="00802333" w:rsidRDefault="007E04C0" w:rsidP="007E04C0">
            <w:pPr>
              <w:jc w:val="both"/>
              <w:rPr>
                <w:rFonts w:eastAsia="標楷體"/>
              </w:rPr>
            </w:pPr>
            <w:r w:rsidRPr="00802333">
              <w:rPr>
                <w:rFonts w:ascii="標楷體" w:eastAsia="標楷體" w:hAnsi="標楷體"/>
              </w:rPr>
              <w:t>【品德教育】</w:t>
            </w:r>
          </w:p>
        </w:tc>
        <w:tc>
          <w:tcPr>
            <w:tcW w:w="851" w:type="dxa"/>
          </w:tcPr>
          <w:p w14:paraId="121E7698" w14:textId="77777777" w:rsidR="007E04C0" w:rsidRPr="00802333" w:rsidRDefault="007E04C0" w:rsidP="007E04C0">
            <w:pPr>
              <w:jc w:val="both"/>
              <w:rPr>
                <w:rFonts w:eastAsia="標楷體"/>
              </w:rPr>
            </w:pPr>
          </w:p>
        </w:tc>
        <w:tc>
          <w:tcPr>
            <w:tcW w:w="1134" w:type="dxa"/>
          </w:tcPr>
          <w:p w14:paraId="10EFA5C1" w14:textId="77777777" w:rsidR="007E04C0" w:rsidRPr="00802333" w:rsidRDefault="007E04C0" w:rsidP="007E04C0">
            <w:pPr>
              <w:jc w:val="both"/>
              <w:rPr>
                <w:rFonts w:eastAsia="標楷體"/>
              </w:rPr>
            </w:pPr>
            <w:r w:rsidRPr="00802333">
              <w:rPr>
                <w:rFonts w:eastAsia="標楷體" w:hint="eastAsia"/>
              </w:rPr>
              <w:t>單</w:t>
            </w:r>
            <w:r w:rsidRPr="00802333">
              <w:rPr>
                <w:rFonts w:eastAsia="標楷體"/>
              </w:rPr>
              <w:t>元</w:t>
            </w:r>
            <w:r w:rsidRPr="00802333">
              <w:rPr>
                <w:rFonts w:eastAsia="標楷體" w:hint="eastAsia"/>
              </w:rPr>
              <w:t>五</w:t>
            </w:r>
          </w:p>
          <w:p w14:paraId="35B862A9" w14:textId="54B68978" w:rsidR="007E04C0" w:rsidRPr="00802333" w:rsidRDefault="007E04C0" w:rsidP="007E04C0">
            <w:pPr>
              <w:jc w:val="both"/>
              <w:rPr>
                <w:rFonts w:eastAsia="標楷體"/>
              </w:rPr>
            </w:pPr>
            <w:r w:rsidRPr="00802333">
              <w:rPr>
                <w:rFonts w:eastAsia="標楷體" w:hint="eastAsia"/>
              </w:rPr>
              <w:t>狗狗在哪裡</w:t>
            </w:r>
            <w:r w:rsidRPr="00802333">
              <w:rPr>
                <w:rFonts w:ascii="標楷體" w:eastAsia="標楷體" w:hAnsi="標楷體" w:hint="eastAsia"/>
                <w:bCs/>
              </w:rPr>
              <w:t>【生命教育】</w:t>
            </w:r>
          </w:p>
        </w:tc>
        <w:tc>
          <w:tcPr>
            <w:tcW w:w="1134" w:type="dxa"/>
            <w:vAlign w:val="center"/>
          </w:tcPr>
          <w:p w14:paraId="102BC5D9"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第4章　平行與四邊形</w:t>
            </w:r>
          </w:p>
          <w:p w14:paraId="7A51D30C"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4-3　特殊四邊形（第三次段考）</w:t>
            </w:r>
          </w:p>
          <w:p w14:paraId="301A5C8F" w14:textId="77777777" w:rsidR="007E04C0" w:rsidRPr="00802333" w:rsidRDefault="007E04C0" w:rsidP="007E04C0">
            <w:r w:rsidRPr="00802333">
              <w:rPr>
                <w:rFonts w:ascii="標楷體" w:eastAsia="標楷體" w:hAnsi="標楷體" w:hint="eastAsia"/>
                <w:bCs/>
                <w:sz w:val="20"/>
                <w:szCs w:val="20"/>
              </w:rPr>
              <w:t>【閱讀素養教育】</w:t>
            </w:r>
          </w:p>
          <w:p w14:paraId="7E5DB4AF" w14:textId="77777777" w:rsidR="007E04C0" w:rsidRPr="00802333" w:rsidRDefault="007E04C0" w:rsidP="007E04C0">
            <w:r w:rsidRPr="00802333">
              <w:rPr>
                <w:rFonts w:ascii="標楷體" w:eastAsia="標楷體" w:hAnsi="標楷體" w:hint="eastAsia"/>
                <w:bCs/>
                <w:sz w:val="20"/>
                <w:szCs w:val="20"/>
              </w:rPr>
              <w:t>【品德教育】</w:t>
            </w:r>
          </w:p>
          <w:p w14:paraId="7DADC522" w14:textId="6BE99C80" w:rsidR="007E04C0" w:rsidRPr="00802333" w:rsidRDefault="007E04C0" w:rsidP="007E04C0">
            <w:pPr>
              <w:jc w:val="both"/>
              <w:rPr>
                <w:rFonts w:eastAsia="標楷體"/>
              </w:rPr>
            </w:pPr>
            <w:r w:rsidRPr="00802333">
              <w:rPr>
                <w:rFonts w:ascii="標楷體" w:eastAsia="標楷體" w:hAnsi="標楷體" w:hint="eastAsia"/>
                <w:bCs/>
                <w:sz w:val="20"/>
                <w:szCs w:val="20"/>
              </w:rPr>
              <w:t>【環境教育】</w:t>
            </w:r>
          </w:p>
        </w:tc>
        <w:tc>
          <w:tcPr>
            <w:tcW w:w="992" w:type="dxa"/>
            <w:vAlign w:val="center"/>
          </w:tcPr>
          <w:p w14:paraId="0E709E18" w14:textId="14CF7EE7" w:rsidR="007E04C0" w:rsidRPr="00802333" w:rsidRDefault="007E04C0" w:rsidP="007E04C0">
            <w:pPr>
              <w:jc w:val="both"/>
              <w:rPr>
                <w:rFonts w:eastAsia="標楷體"/>
              </w:rPr>
            </w:pPr>
            <w:r w:rsidRPr="00802333">
              <w:rPr>
                <w:rFonts w:ascii="標楷體" w:eastAsia="標楷體" w:hAnsi="標楷體" w:hint="eastAsia"/>
                <w:b/>
              </w:rPr>
              <w:t>複習各篇</w:t>
            </w:r>
            <w:r w:rsidRPr="00802333">
              <w:rPr>
                <w:rFonts w:ascii="標楷體" w:eastAsia="標楷體" w:hAnsi="標楷體"/>
                <w:b/>
              </w:rPr>
              <w:t>5</w:t>
            </w:r>
            <w:r w:rsidRPr="00802333">
              <w:rPr>
                <w:rFonts w:ascii="標楷體" w:eastAsia="標楷體" w:hAnsi="標楷體" w:hint="eastAsia"/>
                <w:b/>
              </w:rPr>
              <w:t>-</w:t>
            </w:r>
            <w:r w:rsidRPr="00802333">
              <w:rPr>
                <w:rFonts w:ascii="標楷體" w:eastAsia="標楷體" w:hAnsi="標楷體"/>
                <w:b/>
              </w:rPr>
              <w:t>6</w:t>
            </w:r>
            <w:r w:rsidRPr="00802333">
              <w:rPr>
                <w:rFonts w:ascii="標楷體" w:eastAsia="標楷體" w:hAnsi="標楷體" w:hint="eastAsia"/>
                <w:b/>
              </w:rPr>
              <w:t>章</w:t>
            </w:r>
          </w:p>
        </w:tc>
        <w:tc>
          <w:tcPr>
            <w:tcW w:w="1134" w:type="dxa"/>
          </w:tcPr>
          <w:p w14:paraId="2F53C296" w14:textId="77777777" w:rsidR="007E04C0" w:rsidRPr="00802333" w:rsidRDefault="007E04C0" w:rsidP="007E04C0">
            <w:pPr>
              <w:widowControl/>
              <w:jc w:val="both"/>
              <w:rPr>
                <w:rFonts w:ascii="標楷體" w:eastAsia="標楷體" w:hAnsi="標楷體" w:cs="新細明體"/>
                <w:kern w:val="0"/>
              </w:rPr>
            </w:pPr>
            <w:r w:rsidRPr="00802333">
              <w:rPr>
                <w:rFonts w:ascii="標楷體" w:eastAsia="標楷體" w:hAnsi="標楷體"/>
                <w:kern w:val="0"/>
              </w:rPr>
              <w:t>複習第四冊</w:t>
            </w:r>
          </w:p>
          <w:p w14:paraId="3B5CBAB3"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【休業式】</w:t>
            </w:r>
          </w:p>
          <w:p w14:paraId="6F73466E"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3461EF42"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【海洋教育】</w:t>
            </w:r>
          </w:p>
          <w:p w14:paraId="116DB233" w14:textId="77777777" w:rsidR="007E04C0" w:rsidRPr="00802333" w:rsidRDefault="007E04C0" w:rsidP="007E04C0">
            <w:pPr>
              <w:jc w:val="both"/>
              <w:rPr>
                <w:rFonts w:eastAsia="標楷體"/>
              </w:rPr>
            </w:pPr>
          </w:p>
        </w:tc>
        <w:tc>
          <w:tcPr>
            <w:tcW w:w="992" w:type="dxa"/>
            <w:gridSpan w:val="2"/>
            <w:vAlign w:val="center"/>
          </w:tcPr>
          <w:p w14:paraId="2DCBAE6F"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第四課 畫話(1)</w:t>
            </w:r>
          </w:p>
          <w:p w14:paraId="79EF9D68"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第八課 笙歌舞影劇藝堂(1)</w:t>
            </w:r>
          </w:p>
          <w:p w14:paraId="3859F9D6" w14:textId="78768AC0" w:rsidR="007E04C0" w:rsidRPr="00802333" w:rsidRDefault="007E04C0" w:rsidP="007E04C0">
            <w:pPr>
              <w:jc w:val="both"/>
              <w:rPr>
                <w:rFonts w:eastAsia="標楷體"/>
              </w:rPr>
            </w:pPr>
            <w:r w:rsidRPr="00802333">
              <w:rPr>
                <w:rFonts w:ascii="標楷體" w:eastAsia="標楷體" w:hAnsi="標楷體" w:hint="eastAsia"/>
                <w:sz w:val="20"/>
                <w:szCs w:val="20"/>
              </w:rPr>
              <w:t xml:space="preserve">第十二課 </w:t>
            </w:r>
            <w:r w:rsidRPr="00802333">
              <w:rPr>
                <w:rFonts w:ascii="標楷體" w:eastAsia="標楷體" w:hAnsi="標楷體" w:hint="eastAsia"/>
                <w:kern w:val="0"/>
                <w:sz w:val="20"/>
                <w:szCs w:val="20"/>
              </w:rPr>
              <w:t>輕歌曼舞演故事</w:t>
            </w:r>
            <w:r w:rsidRPr="00802333">
              <w:rPr>
                <w:rFonts w:ascii="標楷體" w:eastAsia="標楷體" w:hAnsi="標楷體" w:hint="eastAsia"/>
                <w:sz w:val="20"/>
                <w:szCs w:val="20"/>
              </w:rPr>
              <w:t>(1)</w:t>
            </w:r>
          </w:p>
        </w:tc>
        <w:tc>
          <w:tcPr>
            <w:tcW w:w="1134" w:type="dxa"/>
            <w:shd w:val="clear" w:color="auto" w:fill="FFFFFF"/>
          </w:tcPr>
          <w:p w14:paraId="7D99D7B8"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童軍：</w:t>
            </w:r>
            <w:r w:rsidRPr="00802333">
              <w:rPr>
                <w:rFonts w:ascii="Calibri" w:eastAsia="Calibri" w:hAnsi="Calibri" w:cs="Calibri"/>
              </w:rPr>
              <w:t>第二主題戶外All Pass第2單元戶外生活任我行</w:t>
            </w:r>
          </w:p>
          <w:p w14:paraId="11F5B9F6"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1AEBDF9F"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65EE94A7"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【安全教育】</w:t>
            </w:r>
          </w:p>
          <w:p w14:paraId="0CC9A5DC"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家政：</w:t>
            </w:r>
            <w:r w:rsidRPr="00802333">
              <w:rPr>
                <w:rFonts w:ascii="Calibri" w:eastAsia="Calibri" w:hAnsi="Calibri" w:cs="Calibri"/>
              </w:rPr>
              <w:t>第四主題「衣」Q達人第3單元時尚「衣」達人</w:t>
            </w:r>
          </w:p>
          <w:p w14:paraId="2EEC9E92"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468C22FA" w14:textId="77777777" w:rsidR="007E04C0" w:rsidRPr="00802333" w:rsidRDefault="007E04C0" w:rsidP="007E04C0">
            <w:pPr>
              <w:pBdr>
                <w:top w:val="nil"/>
                <w:left w:val="nil"/>
                <w:bottom w:val="nil"/>
                <w:right w:val="nil"/>
                <w:between w:val="nil"/>
              </w:pBdr>
            </w:pPr>
            <w:r w:rsidRPr="00802333">
              <w:rPr>
                <w:rFonts w:ascii="Gungsuh" w:eastAsia="Gungsuh" w:hAnsi="Gungsuh" w:cs="Gungsuh"/>
              </w:rPr>
              <w:t>輔導：</w:t>
            </w:r>
            <w:r w:rsidRPr="00802333">
              <w:rPr>
                <w:rFonts w:ascii="Calibri" w:eastAsia="Calibri" w:hAnsi="Calibri" w:cs="Calibri"/>
              </w:rPr>
              <w:t>第六主題生涯Online第2單元</w:t>
            </w:r>
            <w:r w:rsidRPr="00802333">
              <w:rPr>
                <w:rFonts w:ascii="Calibri" w:eastAsia="Calibri" w:hAnsi="Calibri" w:cs="Calibri"/>
              </w:rPr>
              <w:lastRenderedPageBreak/>
              <w:t>選才寶典</w:t>
            </w:r>
          </w:p>
          <w:p w14:paraId="6ED26021" w14:textId="0926A5CB" w:rsidR="007E04C0" w:rsidRPr="00802333" w:rsidRDefault="007E04C0" w:rsidP="007E04C0">
            <w:pPr>
              <w:jc w:val="both"/>
              <w:rPr>
                <w:rFonts w:eastAsia="標楷體"/>
              </w:rPr>
            </w:pPr>
            <w:r w:rsidRPr="00802333">
              <w:rPr>
                <w:rFonts w:ascii="標楷體" w:eastAsia="標楷體" w:hAnsi="標楷體" w:cs="標楷體"/>
              </w:rPr>
              <w:t>【生涯規劃】</w:t>
            </w:r>
          </w:p>
        </w:tc>
        <w:tc>
          <w:tcPr>
            <w:tcW w:w="1134" w:type="dxa"/>
            <w:shd w:val="clear" w:color="auto" w:fill="FFFFFF"/>
            <w:vAlign w:val="center"/>
          </w:tcPr>
          <w:p w14:paraId="0F922EAD" w14:textId="77777777" w:rsidR="007E04C0" w:rsidRPr="00802333" w:rsidRDefault="007E04C0" w:rsidP="007E04C0">
            <w:pPr>
              <w:spacing w:line="0" w:lineRule="atLeast"/>
              <w:jc w:val="center"/>
              <w:rPr>
                <w:rFonts w:ascii="標楷體" w:eastAsia="標楷體" w:hAnsi="標楷體"/>
                <w:bCs/>
                <w:sz w:val="20"/>
                <w:szCs w:val="20"/>
              </w:rPr>
            </w:pPr>
            <w:r w:rsidRPr="00802333">
              <w:rPr>
                <w:rFonts w:ascii="標楷體" w:eastAsia="標楷體" w:hAnsi="標楷體" w:hint="eastAsia"/>
                <w:bCs/>
                <w:sz w:val="20"/>
                <w:szCs w:val="20"/>
              </w:rPr>
              <w:lastRenderedPageBreak/>
              <w:t>第四冊第6章基本演算法的介紹</w:t>
            </w:r>
          </w:p>
          <w:p w14:paraId="76155E7D" w14:textId="77777777" w:rsidR="007E04C0" w:rsidRPr="00802333" w:rsidRDefault="007E04C0" w:rsidP="007E04C0">
            <w:pPr>
              <w:widowControl/>
              <w:spacing w:line="260" w:lineRule="exact"/>
              <w:jc w:val="center"/>
              <w:rPr>
                <w:rFonts w:ascii="標楷體" w:eastAsia="標楷體" w:hAnsi="標楷體"/>
                <w:bCs/>
                <w:sz w:val="20"/>
                <w:szCs w:val="20"/>
              </w:rPr>
            </w:pPr>
            <w:r w:rsidRPr="00802333">
              <w:rPr>
                <w:rFonts w:ascii="標楷體" w:eastAsia="標楷體" w:hAnsi="標楷體" w:hint="eastAsia"/>
                <w:bCs/>
                <w:sz w:val="20"/>
                <w:szCs w:val="20"/>
              </w:rPr>
              <w:t>6-3搜尋的原理與範例</w:t>
            </w:r>
            <w:r w:rsidRPr="00802333">
              <w:rPr>
                <w:rFonts w:ascii="新細明體" w:hAnsi="新細明體" w:cs="新細明體" w:hint="eastAsia"/>
                <w:bCs/>
                <w:sz w:val="20"/>
                <w:szCs w:val="20"/>
              </w:rPr>
              <w:t>～</w:t>
            </w:r>
            <w:r w:rsidRPr="00802333">
              <w:rPr>
                <w:rFonts w:ascii="標楷體" w:eastAsia="標楷體" w:hAnsi="標楷體" w:hint="eastAsia"/>
                <w:bCs/>
                <w:sz w:val="20"/>
                <w:szCs w:val="20"/>
              </w:rPr>
              <w:t>習作第六章</w:t>
            </w:r>
          </w:p>
          <w:p w14:paraId="3196DDBD" w14:textId="76EA9AF7" w:rsidR="007E04C0" w:rsidRPr="00802333" w:rsidRDefault="007E04C0" w:rsidP="007E04C0">
            <w:pPr>
              <w:pStyle w:val="af0"/>
              <w:numPr>
                <w:ilvl w:val="0"/>
                <w:numId w:val="68"/>
              </w:numPr>
              <w:ind w:leftChars="0"/>
              <w:jc w:val="both"/>
              <w:rPr>
                <w:rFonts w:ascii="標楷體" w:eastAsia="標楷體" w:hAnsi="標楷體" w:cs="Arial"/>
                <w:kern w:val="0"/>
                <w:sz w:val="20"/>
                <w:szCs w:val="20"/>
              </w:rPr>
            </w:pPr>
            <w:r w:rsidRPr="00802333">
              <w:rPr>
                <w:rFonts w:ascii="標楷體" w:eastAsia="標楷體" w:hAnsi="標楷體" w:cs="Arial"/>
                <w:kern w:val="0"/>
                <w:sz w:val="20"/>
                <w:szCs w:val="20"/>
              </w:rPr>
              <w:t>活動回顧與反思。</w:t>
            </w:r>
          </w:p>
          <w:p w14:paraId="4B400EC7" w14:textId="77777777" w:rsidR="007E04C0" w:rsidRPr="00802333" w:rsidRDefault="007E04C0" w:rsidP="007E04C0">
            <w:pPr>
              <w:jc w:val="both"/>
              <w:rPr>
                <w:rFonts w:eastAsia="標楷體"/>
              </w:rPr>
            </w:pPr>
          </w:p>
          <w:p w14:paraId="17BEC694" w14:textId="27743961" w:rsidR="007E04C0" w:rsidRPr="00802333" w:rsidRDefault="007E04C0" w:rsidP="007E04C0">
            <w:pPr>
              <w:jc w:val="both"/>
              <w:rPr>
                <w:rFonts w:eastAsia="標楷體"/>
              </w:rPr>
            </w:pPr>
            <w:r w:rsidRPr="00802333">
              <w:rPr>
                <w:rFonts w:eastAsia="標楷體" w:hint="eastAsia"/>
              </w:rPr>
              <w:t>期末作業整理</w:t>
            </w:r>
          </w:p>
        </w:tc>
        <w:tc>
          <w:tcPr>
            <w:tcW w:w="992" w:type="dxa"/>
          </w:tcPr>
          <w:p w14:paraId="4E55011B" w14:textId="77777777" w:rsidR="007E04C0" w:rsidRPr="00802333" w:rsidRDefault="007E04C0" w:rsidP="007E04C0">
            <w:pPr>
              <w:rPr>
                <w:sz w:val="20"/>
                <w:szCs w:val="20"/>
              </w:rPr>
            </w:pPr>
            <w:r w:rsidRPr="00802333">
              <w:rPr>
                <w:rFonts w:hint="eastAsia"/>
                <w:sz w:val="20"/>
                <w:szCs w:val="20"/>
              </w:rPr>
              <w:t>第</w:t>
            </w:r>
            <w:r w:rsidRPr="00802333">
              <w:rPr>
                <w:rFonts w:hint="eastAsia"/>
                <w:sz w:val="20"/>
                <w:szCs w:val="20"/>
              </w:rPr>
              <w:t>6</w:t>
            </w:r>
            <w:r w:rsidRPr="00802333">
              <w:rPr>
                <w:sz w:val="20"/>
                <w:szCs w:val="20"/>
              </w:rPr>
              <w:t>-</w:t>
            </w:r>
            <w:r w:rsidRPr="00802333">
              <w:rPr>
                <w:rFonts w:hint="eastAsia"/>
                <w:sz w:val="20"/>
                <w:szCs w:val="20"/>
              </w:rPr>
              <w:t>5</w:t>
            </w:r>
            <w:r w:rsidRPr="00802333">
              <w:rPr>
                <w:rFonts w:hint="eastAsia"/>
                <w:sz w:val="20"/>
                <w:szCs w:val="20"/>
              </w:rPr>
              <w:t>章</w:t>
            </w:r>
          </w:p>
          <w:p w14:paraId="2E1847D2" w14:textId="77777777" w:rsidR="007E04C0" w:rsidRPr="00802333" w:rsidRDefault="007E04C0" w:rsidP="007E04C0">
            <w:pPr>
              <w:rPr>
                <w:sz w:val="20"/>
                <w:szCs w:val="20"/>
              </w:rPr>
            </w:pPr>
            <w:r w:rsidRPr="00802333">
              <w:rPr>
                <w:rFonts w:hint="eastAsia"/>
                <w:sz w:val="20"/>
                <w:szCs w:val="20"/>
              </w:rPr>
              <w:t>合作玩球－合球</w:t>
            </w:r>
            <w:r w:rsidRPr="00802333">
              <w:rPr>
                <w:rFonts w:hint="eastAsia"/>
                <w:sz w:val="20"/>
                <w:szCs w:val="20"/>
              </w:rPr>
              <w:t>(3)</w:t>
            </w:r>
          </w:p>
          <w:p w14:paraId="0CD4E786" w14:textId="7488030D" w:rsidR="007E04C0" w:rsidRPr="00802333" w:rsidRDefault="007E04C0" w:rsidP="007E04C0">
            <w:pPr>
              <w:jc w:val="both"/>
              <w:rPr>
                <w:rFonts w:eastAsia="標楷體"/>
              </w:rPr>
            </w:pPr>
            <w:r w:rsidRPr="00802333">
              <w:rPr>
                <w:rFonts w:hint="eastAsia"/>
                <w:sz w:val="20"/>
                <w:szCs w:val="20"/>
              </w:rPr>
              <w:t>【性別平等】</w:t>
            </w:r>
          </w:p>
        </w:tc>
      </w:tr>
    </w:tbl>
    <w:p w14:paraId="4A01CBC1" w14:textId="77777777" w:rsidR="009E5BF2" w:rsidRPr="00802333" w:rsidRDefault="009E5BF2" w:rsidP="00A04E0D">
      <w:pPr>
        <w:snapToGrid w:val="0"/>
        <w:spacing w:line="480" w:lineRule="atLeast"/>
        <w:jc w:val="both"/>
        <w:rPr>
          <w:rFonts w:ascii="標楷體" w:eastAsia="標楷體" w:hAnsi="標楷體"/>
          <w:b/>
        </w:rPr>
      </w:pPr>
    </w:p>
    <w:p w14:paraId="41F288D9" w14:textId="77777777" w:rsidR="00A04E0D" w:rsidRPr="00802333" w:rsidRDefault="00A04E0D" w:rsidP="00A04E0D">
      <w:pPr>
        <w:snapToGrid w:val="0"/>
        <w:spacing w:line="480" w:lineRule="atLeast"/>
        <w:jc w:val="both"/>
        <w:rPr>
          <w:rFonts w:ascii="標楷體" w:eastAsia="標楷體" w:hAnsi="標楷體"/>
          <w:b/>
        </w:rPr>
      </w:pPr>
      <w:r w:rsidRPr="00802333">
        <w:rPr>
          <w:rFonts w:ascii="標楷體" w:eastAsia="標楷體" w:hAnsi="標楷體" w:hint="eastAsia"/>
          <w:b/>
        </w:rPr>
        <w:t>填表說明：</w:t>
      </w:r>
    </w:p>
    <w:p w14:paraId="1078CF97" w14:textId="77777777" w:rsidR="00A04E0D" w:rsidRPr="00802333" w:rsidRDefault="00A04E0D" w:rsidP="00A04E0D">
      <w:pPr>
        <w:snapToGrid w:val="0"/>
        <w:spacing w:line="480" w:lineRule="atLeast"/>
        <w:jc w:val="both"/>
        <w:rPr>
          <w:rFonts w:ascii="標楷體" w:eastAsia="標楷體" w:hAnsi="標楷體"/>
          <w:b/>
        </w:rPr>
      </w:pPr>
      <w:r w:rsidRPr="00802333">
        <w:rPr>
          <w:rFonts w:ascii="標楷體" w:eastAsia="標楷體" w:hAnsi="標楷體" w:hint="eastAsia"/>
          <w:b/>
        </w:rPr>
        <w:t>1.議題融入部分，請填註於進度表中</w:t>
      </w:r>
    </w:p>
    <w:p w14:paraId="05C096C5" w14:textId="77777777" w:rsidR="00A04E0D" w:rsidRPr="00802333" w:rsidRDefault="00A04E0D" w:rsidP="00390EFE">
      <w:pPr>
        <w:pStyle w:val="af0"/>
        <w:numPr>
          <w:ilvl w:val="4"/>
          <w:numId w:val="1"/>
        </w:numPr>
        <w:tabs>
          <w:tab w:val="clear" w:pos="2551"/>
          <w:tab w:val="num" w:pos="567"/>
        </w:tabs>
        <w:snapToGrid w:val="0"/>
        <w:spacing w:line="360" w:lineRule="atLeast"/>
        <w:ind w:leftChars="0" w:left="568" w:hanging="284"/>
        <w:jc w:val="both"/>
        <w:rPr>
          <w:rFonts w:ascii="標楷體" w:eastAsia="標楷體" w:hAnsi="標楷體"/>
        </w:rPr>
      </w:pPr>
      <w:r w:rsidRPr="00802333">
        <w:rPr>
          <w:rFonts w:ascii="標楷體" w:eastAsia="標楷體" w:hAnsi="標楷體" w:hint="eastAsia"/>
        </w:rPr>
        <w:t>法定課程議題：【家庭教育】、【性別平等】、【家暴防治】、【性侵防治】、【環境教育】、【長照服務】</w:t>
      </w:r>
    </w:p>
    <w:p w14:paraId="4864BEE9" w14:textId="77777777" w:rsidR="00A04E0D" w:rsidRPr="00802333" w:rsidRDefault="00A04E0D" w:rsidP="00390EFE">
      <w:pPr>
        <w:pStyle w:val="af0"/>
        <w:numPr>
          <w:ilvl w:val="4"/>
          <w:numId w:val="1"/>
        </w:numPr>
        <w:tabs>
          <w:tab w:val="clear" w:pos="2551"/>
          <w:tab w:val="num" w:pos="567"/>
        </w:tabs>
        <w:snapToGrid w:val="0"/>
        <w:spacing w:line="360" w:lineRule="atLeast"/>
        <w:ind w:leftChars="0" w:left="568" w:hanging="284"/>
        <w:jc w:val="both"/>
        <w:rPr>
          <w:rFonts w:ascii="標楷體" w:eastAsia="標楷體" w:hAnsi="標楷體"/>
        </w:rPr>
      </w:pPr>
      <w:r w:rsidRPr="00802333">
        <w:rPr>
          <w:rFonts w:ascii="標楷體" w:eastAsia="標楷體" w:hAnsi="標楷體" w:hint="eastAsia"/>
        </w:rPr>
        <w:t>其他：【人權教育】、【海洋教育】、【品德教育】、【閱讀素養】、【民族教育】、【生命教育】、【法治教育】、【科技教育】、【資訊教育】、【能源教育】、【安全教育】、【防災教育】、【生涯規劃】、【多元文化】、【戶外教育】、【國際教育】</w:t>
      </w:r>
    </w:p>
    <w:p w14:paraId="5BFCC516" w14:textId="77777777" w:rsidR="00A04E0D" w:rsidRPr="00802333" w:rsidRDefault="00A04E0D" w:rsidP="00A04E0D">
      <w:pPr>
        <w:snapToGrid w:val="0"/>
        <w:spacing w:line="480" w:lineRule="atLeast"/>
        <w:ind w:leftChars="-1" w:left="-2" w:firstLine="2"/>
        <w:jc w:val="both"/>
        <w:rPr>
          <w:rFonts w:ascii="標楷體" w:eastAsia="標楷體" w:hAnsi="標楷體"/>
          <w:b/>
        </w:rPr>
      </w:pPr>
      <w:r w:rsidRPr="00802333">
        <w:rPr>
          <w:rFonts w:ascii="標楷體" w:eastAsia="標楷體" w:hAnsi="標楷體" w:hint="eastAsia"/>
          <w:b/>
        </w:rPr>
        <w:t>2.部定課程採自編者，除經校內課程發展委員會通過外，仍需將教材內容報府審查。</w:t>
      </w:r>
    </w:p>
    <w:p w14:paraId="0B21D209" w14:textId="77777777" w:rsidR="0017571E" w:rsidRPr="00802333" w:rsidRDefault="0017571E" w:rsidP="0017571E">
      <w:pPr>
        <w:rPr>
          <w:rFonts w:ascii="標楷體" w:eastAsia="標楷體" w:hAnsi="標楷體"/>
          <w:b/>
        </w:rPr>
      </w:pPr>
      <w:r w:rsidRPr="00802333">
        <w:rPr>
          <w:rFonts w:ascii="標楷體" w:eastAsia="標楷體" w:hAnsi="標楷體" w:hint="eastAsia"/>
          <w:b/>
        </w:rPr>
        <w:t>3.語文領域表格可依各校需求，自行增刪。</w:t>
      </w:r>
    </w:p>
    <w:p w14:paraId="2B834C1B" w14:textId="77777777" w:rsidR="00A04E0D" w:rsidRPr="00802333" w:rsidRDefault="0017571E" w:rsidP="0017571E">
      <w:pPr>
        <w:rPr>
          <w:rFonts w:ascii="標楷體" w:eastAsia="標楷體" w:hAnsi="標楷體"/>
          <w:b/>
        </w:rPr>
      </w:pPr>
      <w:r w:rsidRPr="00802333">
        <w:rPr>
          <w:rFonts w:ascii="標楷體" w:eastAsia="標楷體" w:hAnsi="標楷體" w:hint="eastAsia"/>
          <w:b/>
        </w:rPr>
        <w:t>4.請各校自行增列週次。</w:t>
      </w:r>
      <w:r w:rsidR="00A04E0D" w:rsidRPr="00802333">
        <w:rPr>
          <w:rFonts w:ascii="標楷體" w:eastAsia="標楷體" w:hAnsi="標楷體"/>
          <w:b/>
        </w:rPr>
        <w:br w:type="page"/>
      </w:r>
    </w:p>
    <w:p w14:paraId="670B816C" w14:textId="77777777" w:rsidR="00A04E0D" w:rsidRPr="00802333" w:rsidRDefault="00DA64CE" w:rsidP="00A04E0D">
      <w:pPr>
        <w:pStyle w:val="aff9"/>
        <w:spacing w:before="90" w:after="90"/>
        <w:ind w:left="240"/>
        <w:rPr>
          <w:sz w:val="28"/>
          <w:u w:val="single"/>
        </w:rPr>
      </w:pPr>
      <w:bookmarkStart w:id="40" w:name="_Toc131066861"/>
      <w:r w:rsidRPr="00802333">
        <w:rPr>
          <w:rFonts w:hint="eastAsia"/>
        </w:rPr>
        <w:lastRenderedPageBreak/>
        <w:t>五、</w:t>
      </w:r>
      <w:r w:rsidR="00A04E0D" w:rsidRPr="00802333">
        <w:rPr>
          <w:rFonts w:hint="eastAsia"/>
        </w:rPr>
        <w:t>九年級第一學期教學計劃表(表4-</w:t>
      </w:r>
      <w:r w:rsidR="0057616D" w:rsidRPr="00802333">
        <w:rPr>
          <w:rFonts w:hint="eastAsia"/>
        </w:rPr>
        <w:t>5</w:t>
      </w:r>
      <w:r w:rsidR="00A04E0D" w:rsidRPr="00802333">
        <w:rPr>
          <w:rFonts w:hint="eastAsia"/>
        </w:rPr>
        <w:t>)</w:t>
      </w:r>
      <w:bookmarkEnd w:id="40"/>
    </w:p>
    <w:tbl>
      <w:tblPr>
        <w:tblpPr w:leftFromText="180" w:rightFromText="180" w:horzAnchor="margin" w:tblpY="240"/>
        <w:tblW w:w="16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7"/>
        <w:gridCol w:w="14"/>
        <w:gridCol w:w="686"/>
        <w:gridCol w:w="512"/>
        <w:gridCol w:w="1163"/>
        <w:gridCol w:w="962"/>
        <w:gridCol w:w="1560"/>
        <w:gridCol w:w="1701"/>
        <w:gridCol w:w="1701"/>
        <w:gridCol w:w="1275"/>
        <w:gridCol w:w="701"/>
        <w:gridCol w:w="729"/>
        <w:gridCol w:w="145"/>
        <w:gridCol w:w="1285"/>
        <w:gridCol w:w="1676"/>
        <w:gridCol w:w="1676"/>
      </w:tblGrid>
      <w:tr w:rsidR="00802333" w:rsidRPr="00802333" w14:paraId="6A9BA889" w14:textId="77777777" w:rsidTr="007E04C0">
        <w:trPr>
          <w:gridAfter w:val="1"/>
          <w:wAfter w:w="1676" w:type="dxa"/>
          <w:cantSplit/>
          <w:trHeight w:val="480"/>
        </w:trPr>
        <w:tc>
          <w:tcPr>
            <w:tcW w:w="14737" w:type="dxa"/>
            <w:gridSpan w:val="15"/>
            <w:shd w:val="clear" w:color="auto" w:fill="CCC0D9" w:themeFill="accent4" w:themeFillTint="66"/>
            <w:vAlign w:val="center"/>
          </w:tcPr>
          <w:p w14:paraId="3F70EF5D" w14:textId="77777777" w:rsidR="00A04E0D" w:rsidRPr="00802333" w:rsidRDefault="00A04E0D" w:rsidP="007E04C0">
            <w:pPr>
              <w:jc w:val="center"/>
              <w:rPr>
                <w:rFonts w:eastAsia="標楷體"/>
              </w:rPr>
            </w:pPr>
            <w:r w:rsidRPr="00802333">
              <w:rPr>
                <w:rFonts w:eastAsia="標楷體" w:hint="eastAsia"/>
                <w:b/>
                <w:sz w:val="28"/>
              </w:rPr>
              <w:lastRenderedPageBreak/>
              <w:t>全學期教學重點及評量方式說明</w:t>
            </w:r>
          </w:p>
        </w:tc>
      </w:tr>
      <w:tr w:rsidR="00802333" w:rsidRPr="00802333" w14:paraId="474950FE" w14:textId="77777777" w:rsidTr="007E04C0">
        <w:trPr>
          <w:gridAfter w:val="1"/>
          <w:wAfter w:w="1676" w:type="dxa"/>
          <w:cantSplit/>
          <w:trHeight w:val="480"/>
        </w:trPr>
        <w:tc>
          <w:tcPr>
            <w:tcW w:w="1839" w:type="dxa"/>
            <w:gridSpan w:val="4"/>
            <w:shd w:val="clear" w:color="auto" w:fill="BFBFBF" w:themeFill="background1" w:themeFillShade="BF"/>
            <w:vAlign w:val="center"/>
          </w:tcPr>
          <w:p w14:paraId="709D833B" w14:textId="77777777" w:rsidR="00A04E0D" w:rsidRPr="00802333" w:rsidRDefault="00A04E0D" w:rsidP="007E04C0">
            <w:pPr>
              <w:jc w:val="center"/>
              <w:rPr>
                <w:rFonts w:eastAsia="標楷體"/>
              </w:rPr>
            </w:pPr>
            <w:r w:rsidRPr="00802333">
              <w:rPr>
                <w:rFonts w:eastAsia="標楷體" w:hint="eastAsia"/>
              </w:rPr>
              <w:t>領域</w:t>
            </w:r>
            <w:r w:rsidRPr="00802333">
              <w:rPr>
                <w:rFonts w:eastAsia="標楷體" w:hint="eastAsia"/>
              </w:rPr>
              <w:t>/</w:t>
            </w:r>
            <w:r w:rsidRPr="00802333">
              <w:rPr>
                <w:rFonts w:eastAsia="標楷體" w:hint="eastAsia"/>
              </w:rPr>
              <w:t>科目</w:t>
            </w:r>
          </w:p>
        </w:tc>
        <w:tc>
          <w:tcPr>
            <w:tcW w:w="9063" w:type="dxa"/>
            <w:gridSpan w:val="7"/>
            <w:shd w:val="clear" w:color="auto" w:fill="BFBFBF" w:themeFill="background1" w:themeFillShade="BF"/>
            <w:vAlign w:val="center"/>
          </w:tcPr>
          <w:p w14:paraId="65C06B1D" w14:textId="77777777" w:rsidR="00A04E0D" w:rsidRPr="00802333" w:rsidRDefault="00A04E0D" w:rsidP="007E04C0">
            <w:pPr>
              <w:jc w:val="center"/>
              <w:rPr>
                <w:rFonts w:eastAsia="標楷體"/>
              </w:rPr>
            </w:pPr>
            <w:r w:rsidRPr="00802333">
              <w:rPr>
                <w:rFonts w:eastAsia="標楷體" w:hint="eastAsia"/>
              </w:rPr>
              <w:t>教學重點</w:t>
            </w:r>
          </w:p>
        </w:tc>
        <w:tc>
          <w:tcPr>
            <w:tcW w:w="3835" w:type="dxa"/>
            <w:gridSpan w:val="4"/>
            <w:shd w:val="clear" w:color="auto" w:fill="BFBFBF" w:themeFill="background1" w:themeFillShade="BF"/>
            <w:vAlign w:val="center"/>
          </w:tcPr>
          <w:p w14:paraId="21DA1AF8" w14:textId="77777777" w:rsidR="00A04E0D" w:rsidRPr="00802333" w:rsidRDefault="00A04E0D" w:rsidP="007E04C0">
            <w:pPr>
              <w:jc w:val="center"/>
              <w:rPr>
                <w:rFonts w:eastAsia="標楷體"/>
              </w:rPr>
            </w:pPr>
            <w:r w:rsidRPr="00802333">
              <w:rPr>
                <w:rFonts w:eastAsia="標楷體" w:hint="eastAsia"/>
              </w:rPr>
              <w:t>評量方式</w:t>
            </w:r>
          </w:p>
        </w:tc>
      </w:tr>
      <w:tr w:rsidR="00802333" w:rsidRPr="00802333" w14:paraId="35BC1ED6" w14:textId="77777777" w:rsidTr="007E04C0">
        <w:trPr>
          <w:gridAfter w:val="1"/>
          <w:wAfter w:w="1676" w:type="dxa"/>
          <w:cantSplit/>
          <w:trHeight w:val="480"/>
        </w:trPr>
        <w:tc>
          <w:tcPr>
            <w:tcW w:w="641" w:type="dxa"/>
            <w:gridSpan w:val="2"/>
            <w:vMerge w:val="restart"/>
            <w:vAlign w:val="center"/>
          </w:tcPr>
          <w:p w14:paraId="62B50340" w14:textId="77777777" w:rsidR="000D446A" w:rsidRPr="00802333" w:rsidRDefault="000D446A" w:rsidP="007E04C0">
            <w:pPr>
              <w:jc w:val="center"/>
              <w:rPr>
                <w:rFonts w:eastAsia="標楷體"/>
              </w:rPr>
            </w:pPr>
            <w:r w:rsidRPr="00802333">
              <w:rPr>
                <w:rFonts w:eastAsia="標楷體" w:hint="eastAsia"/>
              </w:rPr>
              <w:t>語文</w:t>
            </w:r>
          </w:p>
        </w:tc>
        <w:tc>
          <w:tcPr>
            <w:tcW w:w="1198" w:type="dxa"/>
            <w:gridSpan w:val="2"/>
            <w:vAlign w:val="center"/>
          </w:tcPr>
          <w:p w14:paraId="554AAC6E" w14:textId="77777777" w:rsidR="000D446A" w:rsidRPr="00802333" w:rsidRDefault="000D446A" w:rsidP="007E04C0">
            <w:pPr>
              <w:jc w:val="center"/>
              <w:rPr>
                <w:rFonts w:eastAsia="標楷體"/>
              </w:rPr>
            </w:pPr>
            <w:r w:rsidRPr="00802333">
              <w:rPr>
                <w:rFonts w:eastAsia="標楷體" w:hint="eastAsia"/>
              </w:rPr>
              <w:t>國語文</w:t>
            </w:r>
          </w:p>
        </w:tc>
        <w:tc>
          <w:tcPr>
            <w:tcW w:w="9063" w:type="dxa"/>
            <w:gridSpan w:val="7"/>
            <w:vAlign w:val="center"/>
          </w:tcPr>
          <w:p w14:paraId="17AF2617" w14:textId="77777777" w:rsidR="000D446A" w:rsidRPr="00802333" w:rsidRDefault="000D446A" w:rsidP="007E04C0">
            <w:pPr>
              <w:pStyle w:val="15"/>
              <w:numPr>
                <w:ilvl w:val="0"/>
                <w:numId w:val="9"/>
              </w:numPr>
              <w:spacing w:before="180" w:after="180"/>
              <w:jc w:val="both"/>
              <w:rPr>
                <w:rFonts w:asciiTheme="majorEastAsia" w:eastAsiaTheme="majorEastAsia" w:hAnsiTheme="majorEastAsia" w:cs="新細明體"/>
                <w:snapToGrid w:val="0"/>
                <w:kern w:val="0"/>
                <w:sz w:val="20"/>
              </w:rPr>
            </w:pPr>
            <w:r w:rsidRPr="00802333">
              <w:rPr>
                <w:rFonts w:asciiTheme="majorEastAsia" w:eastAsiaTheme="majorEastAsia" w:hAnsiTheme="majorEastAsia" w:cs="新細明體"/>
                <w:snapToGrid w:val="0"/>
                <w:kern w:val="0"/>
                <w:sz w:val="20"/>
              </w:rPr>
              <w:t>在國一、國二的語文基礎上，選讀重要的語體文及文言文，使其進一步拓展閱讀視野，增進寫作能力。</w:t>
            </w:r>
          </w:p>
          <w:p w14:paraId="35550D88" w14:textId="77777777" w:rsidR="000D446A" w:rsidRPr="00802333" w:rsidRDefault="000D446A" w:rsidP="007E04C0">
            <w:pPr>
              <w:pStyle w:val="15"/>
              <w:spacing w:before="180" w:after="180"/>
              <w:ind w:left="440" w:hanging="440"/>
              <w:jc w:val="both"/>
              <w:rPr>
                <w:rFonts w:asciiTheme="majorEastAsia" w:eastAsiaTheme="majorEastAsia" w:hAnsiTheme="majorEastAsia"/>
                <w:snapToGrid w:val="0"/>
                <w:kern w:val="0"/>
                <w:sz w:val="20"/>
              </w:rPr>
            </w:pPr>
            <w:r w:rsidRPr="00802333">
              <w:rPr>
                <w:rFonts w:asciiTheme="majorEastAsia" w:eastAsiaTheme="majorEastAsia" w:hAnsiTheme="majorEastAsia" w:cs="新細明體"/>
                <w:snapToGrid w:val="0"/>
                <w:kern w:val="0"/>
                <w:sz w:val="20"/>
              </w:rPr>
              <w:t>2.從範文教學的過程中，學習聆聽與表達的技巧。</w:t>
            </w:r>
          </w:p>
          <w:p w14:paraId="1AF4F7B2" w14:textId="77777777" w:rsidR="000D446A" w:rsidRPr="00802333" w:rsidRDefault="000D446A" w:rsidP="007E04C0">
            <w:pPr>
              <w:pStyle w:val="15"/>
              <w:spacing w:before="180" w:after="180"/>
              <w:ind w:left="440" w:hanging="440"/>
              <w:jc w:val="both"/>
              <w:rPr>
                <w:rFonts w:asciiTheme="majorEastAsia" w:eastAsiaTheme="majorEastAsia" w:hAnsiTheme="majorEastAsia"/>
                <w:snapToGrid w:val="0"/>
                <w:kern w:val="0"/>
                <w:sz w:val="20"/>
              </w:rPr>
            </w:pPr>
            <w:r w:rsidRPr="00802333">
              <w:rPr>
                <w:rFonts w:asciiTheme="majorEastAsia" w:eastAsiaTheme="majorEastAsia" w:hAnsiTheme="majorEastAsia" w:cs="新細明體"/>
                <w:snapToGrid w:val="0"/>
                <w:kern w:val="0"/>
                <w:sz w:val="20"/>
              </w:rPr>
              <w:t>3.由範文認識進一步的修辭技巧，並練習運用於寫作上，使文章能達到言近而旨遠的效果。</w:t>
            </w:r>
          </w:p>
          <w:p w14:paraId="42CF209C" w14:textId="77777777" w:rsidR="000D446A" w:rsidRPr="00802333" w:rsidRDefault="000D446A" w:rsidP="007E04C0">
            <w:pPr>
              <w:pStyle w:val="15"/>
              <w:spacing w:before="180" w:after="180"/>
              <w:ind w:left="440" w:hanging="440"/>
              <w:jc w:val="both"/>
              <w:rPr>
                <w:rFonts w:asciiTheme="majorEastAsia" w:eastAsiaTheme="majorEastAsia" w:hAnsiTheme="majorEastAsia" w:cs="新細明體"/>
                <w:snapToGrid w:val="0"/>
                <w:kern w:val="0"/>
                <w:sz w:val="20"/>
              </w:rPr>
            </w:pPr>
            <w:r w:rsidRPr="00802333">
              <w:rPr>
                <w:rFonts w:asciiTheme="majorEastAsia" w:eastAsiaTheme="majorEastAsia" w:hAnsiTheme="majorEastAsia" w:cs="新細明體"/>
                <w:snapToGrid w:val="0"/>
                <w:kern w:val="0"/>
                <w:sz w:val="20"/>
              </w:rPr>
              <w:t>4.藉由所選範文的內容，領略生活情趣，並在人與自然的和諧互動中，體會出文中含蓄真摯的</w:t>
            </w:r>
          </w:p>
          <w:p w14:paraId="1F22DC50" w14:textId="77777777" w:rsidR="000D446A" w:rsidRPr="00802333" w:rsidRDefault="000D446A" w:rsidP="007E04C0">
            <w:pPr>
              <w:pStyle w:val="15"/>
              <w:spacing w:before="180" w:after="180"/>
              <w:ind w:firstLineChars="150" w:firstLine="300"/>
              <w:jc w:val="both"/>
              <w:rPr>
                <w:rFonts w:asciiTheme="majorEastAsia" w:eastAsiaTheme="majorEastAsia" w:hAnsiTheme="majorEastAsia"/>
                <w:snapToGrid w:val="0"/>
                <w:kern w:val="0"/>
                <w:sz w:val="20"/>
              </w:rPr>
            </w:pPr>
            <w:r w:rsidRPr="00802333">
              <w:rPr>
                <w:rFonts w:asciiTheme="majorEastAsia" w:eastAsiaTheme="majorEastAsia" w:hAnsiTheme="majorEastAsia" w:cs="新細明體"/>
                <w:snapToGrid w:val="0"/>
                <w:kern w:val="0"/>
                <w:sz w:val="20"/>
              </w:rPr>
              <w:t>情感。</w:t>
            </w:r>
          </w:p>
          <w:p w14:paraId="176AA229" w14:textId="77777777" w:rsidR="000D446A" w:rsidRPr="00802333" w:rsidRDefault="000D446A" w:rsidP="007E04C0">
            <w:pPr>
              <w:rPr>
                <w:rFonts w:asciiTheme="majorEastAsia" w:eastAsiaTheme="majorEastAsia" w:hAnsiTheme="majorEastAsia" w:cs="新細明體"/>
                <w:snapToGrid w:val="0"/>
                <w:kern w:val="0"/>
                <w:sz w:val="20"/>
                <w:szCs w:val="20"/>
              </w:rPr>
            </w:pPr>
            <w:r w:rsidRPr="00802333">
              <w:rPr>
                <w:rFonts w:asciiTheme="majorEastAsia" w:eastAsiaTheme="majorEastAsia" w:hAnsiTheme="majorEastAsia" w:cs="新細明體"/>
                <w:snapToGrid w:val="0"/>
                <w:kern w:val="0"/>
                <w:sz w:val="20"/>
                <w:szCs w:val="20"/>
              </w:rPr>
              <w:t>5.藉由閱讀選文，認識余光中、李清照、辛棄疾、張曼娟、孟子、韓良露、瓦歷斯．諾幹、吳</w:t>
            </w:r>
          </w:p>
          <w:p w14:paraId="0FAB97ED" w14:textId="70DBC21A" w:rsidR="000D446A" w:rsidRPr="00802333" w:rsidRDefault="000D446A" w:rsidP="007E04C0">
            <w:pPr>
              <w:rPr>
                <w:rFonts w:eastAsia="標楷體"/>
              </w:rPr>
            </w:pPr>
            <w:r w:rsidRPr="00802333">
              <w:rPr>
                <w:rFonts w:asciiTheme="majorEastAsia" w:eastAsiaTheme="majorEastAsia" w:hAnsiTheme="majorEastAsia" w:cs="新細明體"/>
                <w:snapToGrid w:val="0"/>
                <w:kern w:val="0"/>
                <w:sz w:val="20"/>
                <w:szCs w:val="20"/>
              </w:rPr>
              <w:t>均、劉墉、星新一等重要作家，擴大閱讀層面。</w:t>
            </w:r>
          </w:p>
        </w:tc>
        <w:tc>
          <w:tcPr>
            <w:tcW w:w="3835" w:type="dxa"/>
            <w:gridSpan w:val="4"/>
            <w:vAlign w:val="center"/>
          </w:tcPr>
          <w:p w14:paraId="0AA79982" w14:textId="77777777" w:rsidR="000D446A" w:rsidRPr="00802333" w:rsidRDefault="000D446A" w:rsidP="007E04C0">
            <w:pPr>
              <w:rPr>
                <w:rFonts w:asciiTheme="majorEastAsia" w:eastAsiaTheme="majorEastAsia" w:hAnsiTheme="majorEastAsia"/>
                <w:sz w:val="20"/>
                <w:szCs w:val="20"/>
              </w:rPr>
            </w:pPr>
            <w:r w:rsidRPr="00802333">
              <w:rPr>
                <w:rFonts w:asciiTheme="majorEastAsia" w:eastAsiaTheme="majorEastAsia" w:hAnsiTheme="majorEastAsia"/>
                <w:sz w:val="20"/>
                <w:szCs w:val="20"/>
              </w:rPr>
              <w:t>1.</w:t>
            </w:r>
            <w:r w:rsidRPr="00802333">
              <w:rPr>
                <w:rFonts w:asciiTheme="majorEastAsia" w:eastAsiaTheme="majorEastAsia" w:hAnsiTheme="majorEastAsia" w:hint="eastAsia"/>
                <w:sz w:val="20"/>
                <w:szCs w:val="20"/>
              </w:rPr>
              <w:t>課堂問答</w:t>
            </w:r>
          </w:p>
          <w:p w14:paraId="5AB8BA09" w14:textId="77777777" w:rsidR="000D446A" w:rsidRPr="00802333" w:rsidRDefault="000D446A" w:rsidP="007E04C0">
            <w:pPr>
              <w:rPr>
                <w:rFonts w:asciiTheme="majorEastAsia" w:eastAsiaTheme="majorEastAsia" w:hAnsiTheme="majorEastAsia"/>
                <w:sz w:val="20"/>
                <w:szCs w:val="20"/>
              </w:rPr>
            </w:pPr>
            <w:r w:rsidRPr="00802333">
              <w:rPr>
                <w:rFonts w:asciiTheme="majorEastAsia" w:eastAsiaTheme="majorEastAsia" w:hAnsiTheme="majorEastAsia" w:hint="eastAsia"/>
                <w:sz w:val="20"/>
                <w:szCs w:val="20"/>
              </w:rPr>
              <w:t>2</w:t>
            </w:r>
            <w:r w:rsidRPr="00802333">
              <w:rPr>
                <w:rFonts w:asciiTheme="majorEastAsia" w:eastAsiaTheme="majorEastAsia" w:hAnsiTheme="majorEastAsia"/>
                <w:sz w:val="20"/>
                <w:szCs w:val="20"/>
              </w:rPr>
              <w:t>.</w:t>
            </w:r>
            <w:r w:rsidRPr="00802333">
              <w:rPr>
                <w:rFonts w:asciiTheme="majorEastAsia" w:eastAsiaTheme="majorEastAsia" w:hAnsiTheme="majorEastAsia" w:hint="eastAsia"/>
                <w:sz w:val="20"/>
                <w:szCs w:val="20"/>
              </w:rPr>
              <w:t>紙筆測驗</w:t>
            </w:r>
          </w:p>
          <w:p w14:paraId="483F0BFF" w14:textId="7BC5D2BE" w:rsidR="000D446A" w:rsidRPr="00802333" w:rsidRDefault="000D446A" w:rsidP="007E04C0">
            <w:pPr>
              <w:rPr>
                <w:rFonts w:eastAsia="標楷體"/>
                <w:u w:val="single"/>
              </w:rPr>
            </w:pPr>
            <w:r w:rsidRPr="00802333">
              <w:rPr>
                <w:rFonts w:asciiTheme="majorEastAsia" w:eastAsiaTheme="majorEastAsia" w:hAnsiTheme="majorEastAsia" w:hint="eastAsia"/>
                <w:sz w:val="20"/>
                <w:szCs w:val="20"/>
              </w:rPr>
              <w:t>3</w:t>
            </w:r>
            <w:r w:rsidRPr="00802333">
              <w:rPr>
                <w:rFonts w:asciiTheme="majorEastAsia" w:eastAsiaTheme="majorEastAsia" w:hAnsiTheme="majorEastAsia"/>
                <w:sz w:val="20"/>
                <w:szCs w:val="20"/>
              </w:rPr>
              <w:t>.</w:t>
            </w:r>
            <w:r w:rsidRPr="00802333">
              <w:rPr>
                <w:rFonts w:asciiTheme="majorEastAsia" w:eastAsiaTheme="majorEastAsia" w:hAnsiTheme="majorEastAsia" w:hint="eastAsia"/>
                <w:sz w:val="20"/>
                <w:szCs w:val="20"/>
              </w:rPr>
              <w:t>作業、作文</w:t>
            </w:r>
          </w:p>
        </w:tc>
      </w:tr>
      <w:tr w:rsidR="00802333" w:rsidRPr="00802333" w14:paraId="30A374C6" w14:textId="77777777" w:rsidTr="007E04C0">
        <w:trPr>
          <w:gridAfter w:val="1"/>
          <w:wAfter w:w="1676" w:type="dxa"/>
          <w:cantSplit/>
          <w:trHeight w:val="480"/>
        </w:trPr>
        <w:tc>
          <w:tcPr>
            <w:tcW w:w="641" w:type="dxa"/>
            <w:gridSpan w:val="2"/>
            <w:vMerge/>
            <w:vAlign w:val="center"/>
          </w:tcPr>
          <w:p w14:paraId="0CF7D27C" w14:textId="77777777" w:rsidR="000D589E" w:rsidRPr="00802333" w:rsidRDefault="000D589E" w:rsidP="007E04C0">
            <w:pPr>
              <w:jc w:val="center"/>
              <w:rPr>
                <w:rFonts w:eastAsia="標楷體"/>
              </w:rPr>
            </w:pPr>
          </w:p>
        </w:tc>
        <w:tc>
          <w:tcPr>
            <w:tcW w:w="1198" w:type="dxa"/>
            <w:gridSpan w:val="2"/>
            <w:vAlign w:val="center"/>
          </w:tcPr>
          <w:p w14:paraId="1A529140" w14:textId="77777777" w:rsidR="000D589E" w:rsidRPr="00802333" w:rsidRDefault="000D589E" w:rsidP="007E04C0">
            <w:pPr>
              <w:jc w:val="center"/>
              <w:rPr>
                <w:rFonts w:eastAsia="標楷體"/>
              </w:rPr>
            </w:pPr>
            <w:r w:rsidRPr="00802333">
              <w:rPr>
                <w:rFonts w:eastAsia="標楷體" w:hint="eastAsia"/>
              </w:rPr>
              <w:t>英語</w:t>
            </w:r>
          </w:p>
        </w:tc>
        <w:tc>
          <w:tcPr>
            <w:tcW w:w="9063" w:type="dxa"/>
            <w:gridSpan w:val="7"/>
            <w:vAlign w:val="center"/>
          </w:tcPr>
          <w:p w14:paraId="444E6AF8" w14:textId="77777777" w:rsidR="000D589E" w:rsidRPr="00802333" w:rsidRDefault="000D589E" w:rsidP="007E04C0">
            <w:pPr>
              <w:pStyle w:val="Web"/>
              <w:spacing w:before="0" w:beforeAutospacing="0" w:after="0" w:afterAutospacing="0"/>
              <w:rPr>
                <w:rFonts w:eastAsia="新細明體"/>
              </w:rPr>
            </w:pPr>
            <w:r w:rsidRPr="00802333">
              <w:rPr>
                <w:rFonts w:ascii="微軟正黑體" w:eastAsia="微軟正黑體" w:hAnsi="微軟正黑體" w:cs="微軟正黑體" w:hint="eastAsia"/>
                <w:sz w:val="22"/>
                <w:szCs w:val="22"/>
              </w:rPr>
              <w:t>本書每一課的內容包括閱讀技巧</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Reading Skills</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閱讀</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Reading</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主題字彙</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Word Bank</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文法重點</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Grammar</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對話</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Dialogue</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聽力</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Listening</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以及延伸閱讀</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Read Up</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由於第五課閱讀策略設計貫穿全課</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故提供兩篇閱讀</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並於第二篇閱讀後設計</w:t>
            </w:r>
            <w:r w:rsidRPr="00802333">
              <w:rPr>
                <w:rFonts w:ascii="Times New Roman" w:hAnsi="Times New Roman" w:cs="Times New Roman"/>
                <w:sz w:val="22"/>
                <w:szCs w:val="22"/>
              </w:rPr>
              <w:t xml:space="preserve"> Oral Practice</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其他課次則以一篇閱讀搭配一篇對話</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並彈性於閱讀或對話後設計</w:t>
            </w:r>
            <w:r w:rsidRPr="00802333">
              <w:rPr>
                <w:rFonts w:ascii="Times New Roman" w:hAnsi="Times New Roman" w:cs="Times New Roman"/>
                <w:sz w:val="22"/>
                <w:szCs w:val="22"/>
              </w:rPr>
              <w:t xml:space="preserve"> Oral Practice</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使學生能於日常生活對話中應用該課主題內容</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培養聽說能力</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本書在</w:t>
            </w:r>
            <w:r w:rsidRPr="00802333">
              <w:rPr>
                <w:rFonts w:ascii="Times New Roman" w:hAnsi="Times New Roman" w:cs="Times New Roman"/>
                <w:sz w:val="22"/>
                <w:szCs w:val="22"/>
              </w:rPr>
              <w:t xml:space="preserve"> Review</w:t>
            </w:r>
            <w:r w:rsidRPr="00802333">
              <w:rPr>
                <w:rFonts w:ascii="微軟正黑體" w:eastAsia="微軟正黑體" w:hAnsi="微軟正黑體" w:cs="微軟正黑體" w:hint="eastAsia"/>
                <w:sz w:val="22"/>
                <w:szCs w:val="22"/>
              </w:rPr>
              <w:t>提</w:t>
            </w:r>
            <w:r w:rsidRPr="00802333">
              <w:rPr>
                <w:rFonts w:ascii="微軟正黑體" w:eastAsia="微軟正黑體" w:hAnsi="微軟正黑體" w:cs="微軟正黑體" w:hint="eastAsia"/>
                <w:sz w:val="22"/>
                <w:szCs w:val="22"/>
              </w:rPr>
              <w:lastRenderedPageBreak/>
              <w:t>供</w:t>
            </w:r>
            <w:r w:rsidRPr="00802333">
              <w:rPr>
                <w:rFonts w:ascii="Times New Roman" w:hAnsi="Times New Roman" w:cs="Times New Roman"/>
                <w:sz w:val="22"/>
                <w:szCs w:val="22"/>
              </w:rPr>
              <w:t xml:space="preserve"> Oral Practice</w:t>
            </w:r>
            <w:r w:rsidRPr="00802333">
              <w:rPr>
                <w:rFonts w:ascii="微軟正黑體" w:eastAsia="微軟正黑體" w:hAnsi="微軟正黑體" w:cs="微軟正黑體" w:hint="eastAsia"/>
                <w:sz w:val="22"/>
                <w:szCs w:val="22"/>
              </w:rPr>
              <w:t>及</w:t>
            </w:r>
            <w:r w:rsidRPr="00802333">
              <w:rPr>
                <w:rFonts w:ascii="Times New Roman" w:hAnsi="Times New Roman" w:cs="Times New Roman"/>
                <w:sz w:val="22"/>
                <w:szCs w:val="22"/>
              </w:rPr>
              <w:t>Culture Corner</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讓學生口頭表達自我感受及提升對文化差異的理解</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並在閱讀</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對話及聽力加入二維條碼提供學生課前預習</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課後複習的學習素材</w:t>
            </w:r>
            <w:r w:rsidRPr="00802333">
              <w:rPr>
                <w:rFonts w:ascii="Times New Roman" w:hAnsi="Times New Roman" w:cs="Times New Roman"/>
                <w:sz w:val="22"/>
                <w:szCs w:val="22"/>
              </w:rPr>
              <w:t>。</w:t>
            </w:r>
          </w:p>
          <w:p w14:paraId="0F6A7DD8" w14:textId="77777777" w:rsidR="000D589E" w:rsidRPr="00802333" w:rsidRDefault="000D589E" w:rsidP="007E04C0">
            <w:pPr>
              <w:pStyle w:val="Web"/>
              <w:spacing w:before="0" w:beforeAutospacing="0" w:after="0" w:afterAutospacing="0"/>
            </w:pPr>
            <w:r w:rsidRPr="00802333">
              <w:rPr>
                <w:rFonts w:ascii="Times New Roman" w:hAnsi="Times New Roman" w:cs="Times New Roman"/>
                <w:sz w:val="22"/>
                <w:szCs w:val="22"/>
              </w:rPr>
              <w:t xml:space="preserve">1. </w:t>
            </w:r>
            <w:r w:rsidRPr="00802333">
              <w:rPr>
                <w:rFonts w:ascii="微軟正黑體" w:eastAsia="微軟正黑體" w:hAnsi="微軟正黑體" w:cs="微軟正黑體" w:hint="eastAsia"/>
                <w:sz w:val="22"/>
                <w:szCs w:val="22"/>
              </w:rPr>
              <w:t>能理解現在完成式的使用時機並正確使用</w:t>
            </w:r>
            <w:r w:rsidRPr="00802333">
              <w:rPr>
                <w:rFonts w:ascii="Times New Roman" w:hAnsi="Times New Roman" w:cs="Times New Roman"/>
                <w:sz w:val="22"/>
                <w:szCs w:val="22"/>
              </w:rPr>
              <w:t>。</w:t>
            </w:r>
          </w:p>
          <w:p w14:paraId="036A8178" w14:textId="77777777" w:rsidR="000D589E" w:rsidRPr="00802333" w:rsidRDefault="000D589E" w:rsidP="007E04C0">
            <w:pPr>
              <w:pStyle w:val="Web"/>
              <w:spacing w:before="0" w:beforeAutospacing="0" w:after="0" w:afterAutospacing="0"/>
            </w:pPr>
            <w:r w:rsidRPr="00802333">
              <w:rPr>
                <w:rFonts w:ascii="Times New Roman" w:hAnsi="Times New Roman" w:cs="Times New Roman"/>
                <w:sz w:val="22"/>
                <w:szCs w:val="22"/>
              </w:rPr>
              <w:t xml:space="preserve">2. </w:t>
            </w:r>
            <w:r w:rsidRPr="00802333">
              <w:rPr>
                <w:rFonts w:ascii="微軟正黑體" w:eastAsia="微軟正黑體" w:hAnsi="微軟正黑體" w:cs="微軟正黑體" w:hint="eastAsia"/>
                <w:sz w:val="22"/>
                <w:szCs w:val="22"/>
              </w:rPr>
              <w:t>能理解並正確使用情緒形容詞</w:t>
            </w:r>
            <w:r w:rsidRPr="00802333">
              <w:rPr>
                <w:rFonts w:ascii="Times New Roman" w:hAnsi="Times New Roman" w:cs="Times New Roman"/>
                <w:sz w:val="22"/>
                <w:szCs w:val="22"/>
              </w:rPr>
              <w:t>。</w:t>
            </w:r>
          </w:p>
          <w:p w14:paraId="27F57C56" w14:textId="77777777" w:rsidR="000D589E" w:rsidRPr="00802333" w:rsidRDefault="000D589E" w:rsidP="007E04C0">
            <w:pPr>
              <w:pStyle w:val="Web"/>
              <w:spacing w:before="0" w:beforeAutospacing="0" w:after="0" w:afterAutospacing="0"/>
            </w:pPr>
            <w:r w:rsidRPr="00802333">
              <w:rPr>
                <w:rFonts w:ascii="Times New Roman" w:hAnsi="Times New Roman" w:cs="Times New Roman"/>
                <w:sz w:val="22"/>
                <w:szCs w:val="22"/>
              </w:rPr>
              <w:t xml:space="preserve">3. </w:t>
            </w:r>
            <w:r w:rsidRPr="00802333">
              <w:rPr>
                <w:rFonts w:ascii="微軟正黑體" w:eastAsia="微軟正黑體" w:hAnsi="微軟正黑體" w:cs="微軟正黑體" w:hint="eastAsia"/>
                <w:sz w:val="22"/>
                <w:szCs w:val="22"/>
              </w:rPr>
              <w:t>能了解名詞子句的使用時機</w:t>
            </w:r>
            <w:r w:rsidRPr="00802333">
              <w:rPr>
                <w:rFonts w:ascii="Times New Roman" w:hAnsi="Times New Roman" w:cs="Times New Roman"/>
                <w:sz w:val="22"/>
                <w:szCs w:val="22"/>
              </w:rPr>
              <w:t>。</w:t>
            </w:r>
          </w:p>
          <w:p w14:paraId="0FAFBB5F" w14:textId="77777777" w:rsidR="000D589E" w:rsidRPr="00802333" w:rsidRDefault="000D589E" w:rsidP="007E04C0">
            <w:pPr>
              <w:pStyle w:val="Web"/>
              <w:spacing w:before="0" w:beforeAutospacing="0" w:after="0" w:afterAutospacing="0"/>
            </w:pPr>
            <w:r w:rsidRPr="00802333">
              <w:rPr>
                <w:rFonts w:ascii="Times New Roman" w:hAnsi="Times New Roman" w:cs="Times New Roman"/>
                <w:sz w:val="22"/>
                <w:szCs w:val="22"/>
              </w:rPr>
              <w:t xml:space="preserve">4. </w:t>
            </w:r>
            <w:r w:rsidRPr="00802333">
              <w:rPr>
                <w:rFonts w:ascii="微軟正黑體" w:eastAsia="微軟正黑體" w:hAnsi="微軟正黑體" w:cs="微軟正黑體" w:hint="eastAsia"/>
                <w:sz w:val="22"/>
                <w:szCs w:val="22"/>
              </w:rPr>
              <w:t>能正確使用被動語態</w:t>
            </w:r>
            <w:r w:rsidRPr="00802333">
              <w:rPr>
                <w:rFonts w:ascii="Times New Roman" w:hAnsi="Times New Roman" w:cs="Times New Roman"/>
                <w:sz w:val="22"/>
                <w:szCs w:val="22"/>
              </w:rPr>
              <w:t>。</w:t>
            </w:r>
          </w:p>
          <w:p w14:paraId="63B3F3F7" w14:textId="77777777" w:rsidR="000D589E" w:rsidRPr="00802333" w:rsidRDefault="000D589E" w:rsidP="007E04C0">
            <w:pPr>
              <w:pStyle w:val="Web"/>
              <w:spacing w:before="0" w:beforeAutospacing="0" w:after="0" w:afterAutospacing="0"/>
            </w:pPr>
            <w:r w:rsidRPr="00802333">
              <w:rPr>
                <w:rFonts w:ascii="Times New Roman" w:hAnsi="Times New Roman" w:cs="Times New Roman"/>
                <w:sz w:val="22"/>
                <w:szCs w:val="22"/>
              </w:rPr>
              <w:t xml:space="preserve">5. </w:t>
            </w:r>
            <w:r w:rsidRPr="00802333">
              <w:rPr>
                <w:rFonts w:ascii="微軟正黑體" w:eastAsia="微軟正黑體" w:hAnsi="微軟正黑體" w:cs="微軟正黑體" w:hint="eastAsia"/>
                <w:sz w:val="22"/>
                <w:szCs w:val="22"/>
              </w:rPr>
              <w:t>能正確使用附加問句</w:t>
            </w:r>
            <w:r w:rsidRPr="00802333">
              <w:rPr>
                <w:rFonts w:ascii="Times New Roman" w:hAnsi="Times New Roman" w:cs="Times New Roman"/>
                <w:sz w:val="22"/>
                <w:szCs w:val="22"/>
              </w:rPr>
              <w:t>。</w:t>
            </w:r>
          </w:p>
          <w:p w14:paraId="09A33D60" w14:textId="77777777" w:rsidR="000D589E" w:rsidRPr="00802333" w:rsidRDefault="000D589E" w:rsidP="007E04C0">
            <w:pPr>
              <w:pStyle w:val="Web"/>
              <w:spacing w:before="0" w:beforeAutospacing="0" w:after="0" w:afterAutospacing="0"/>
            </w:pPr>
            <w:r w:rsidRPr="00802333">
              <w:rPr>
                <w:rFonts w:ascii="Times New Roman" w:hAnsi="Times New Roman" w:cs="Times New Roman"/>
                <w:sz w:val="22"/>
                <w:szCs w:val="22"/>
              </w:rPr>
              <w:t xml:space="preserve">6. </w:t>
            </w:r>
            <w:r w:rsidRPr="00802333">
              <w:rPr>
                <w:rFonts w:ascii="微軟正黑體" w:eastAsia="微軟正黑體" w:hAnsi="微軟正黑體" w:cs="微軟正黑體" w:hint="eastAsia"/>
                <w:sz w:val="22"/>
                <w:szCs w:val="22"/>
              </w:rPr>
              <w:t>能正確使用疑問詞</w:t>
            </w:r>
            <w:r w:rsidRPr="00802333">
              <w:rPr>
                <w:rFonts w:ascii="Times New Roman" w:hAnsi="Times New Roman" w:cs="Times New Roman"/>
                <w:sz w:val="22"/>
                <w:szCs w:val="22"/>
              </w:rPr>
              <w:t xml:space="preserve">wh- </w:t>
            </w:r>
            <w:r w:rsidRPr="00802333">
              <w:rPr>
                <w:rFonts w:ascii="微軟正黑體" w:eastAsia="微軟正黑體" w:hAnsi="微軟正黑體" w:cs="微軟正黑體" w:hint="eastAsia"/>
                <w:sz w:val="22"/>
                <w:szCs w:val="22"/>
              </w:rPr>
              <w:t>引導的名詞子句與</w:t>
            </w:r>
            <w:r w:rsidRPr="00802333">
              <w:rPr>
                <w:rFonts w:ascii="Times New Roman" w:hAnsi="Times New Roman" w:cs="Times New Roman"/>
                <w:sz w:val="22"/>
                <w:szCs w:val="22"/>
              </w:rPr>
              <w:t xml:space="preserve">wh- </w:t>
            </w:r>
            <w:r w:rsidRPr="00802333">
              <w:rPr>
                <w:rFonts w:ascii="微軟正黑體" w:eastAsia="微軟正黑體" w:hAnsi="微軟正黑體" w:cs="微軟正黑體" w:hint="eastAsia"/>
                <w:sz w:val="22"/>
                <w:szCs w:val="22"/>
              </w:rPr>
              <w:t>不定詞片語</w:t>
            </w:r>
            <w:r w:rsidRPr="00802333">
              <w:rPr>
                <w:rFonts w:ascii="Times New Roman" w:hAnsi="Times New Roman" w:cs="Times New Roman"/>
                <w:sz w:val="22"/>
                <w:szCs w:val="22"/>
              </w:rPr>
              <w:t>。</w:t>
            </w:r>
          </w:p>
          <w:p w14:paraId="56763BE7" w14:textId="77777777" w:rsidR="000D589E" w:rsidRPr="00802333" w:rsidRDefault="000D589E" w:rsidP="007E04C0">
            <w:pPr>
              <w:pStyle w:val="Web"/>
              <w:spacing w:before="0" w:beforeAutospacing="0" w:after="0" w:afterAutospacing="0"/>
            </w:pPr>
            <w:r w:rsidRPr="00802333">
              <w:rPr>
                <w:rFonts w:ascii="Times New Roman" w:hAnsi="Times New Roman" w:cs="Times New Roman"/>
                <w:sz w:val="22"/>
                <w:szCs w:val="22"/>
              </w:rPr>
              <w:t xml:space="preserve">7. </w:t>
            </w:r>
            <w:r w:rsidRPr="00802333">
              <w:rPr>
                <w:rFonts w:ascii="微軟正黑體" w:eastAsia="微軟正黑體" w:hAnsi="微軟正黑體" w:cs="微軟正黑體" w:hint="eastAsia"/>
                <w:sz w:val="22"/>
                <w:szCs w:val="22"/>
              </w:rPr>
              <w:t>能正確使用</w:t>
            </w:r>
            <w:r w:rsidRPr="00802333">
              <w:rPr>
                <w:rFonts w:ascii="Times New Roman" w:hAnsi="Times New Roman" w:cs="Times New Roman"/>
                <w:sz w:val="22"/>
                <w:szCs w:val="22"/>
              </w:rPr>
              <w:t xml:space="preserve">whether / if </w:t>
            </w:r>
            <w:r w:rsidRPr="00802333">
              <w:rPr>
                <w:rFonts w:ascii="微軟正黑體" w:eastAsia="微軟正黑體" w:hAnsi="微軟正黑體" w:cs="微軟正黑體" w:hint="eastAsia"/>
                <w:sz w:val="22"/>
                <w:szCs w:val="22"/>
              </w:rPr>
              <w:t>引導的名詞子句</w:t>
            </w:r>
            <w:r w:rsidRPr="00802333">
              <w:rPr>
                <w:rFonts w:ascii="Times New Roman" w:hAnsi="Times New Roman" w:cs="Times New Roman"/>
                <w:sz w:val="22"/>
                <w:szCs w:val="22"/>
              </w:rPr>
              <w:t>。</w:t>
            </w:r>
          </w:p>
          <w:p w14:paraId="10E4F752" w14:textId="77777777" w:rsidR="000D589E" w:rsidRPr="00802333" w:rsidRDefault="000D589E" w:rsidP="007E04C0">
            <w:pPr>
              <w:pStyle w:val="Web"/>
              <w:spacing w:before="0" w:beforeAutospacing="0" w:after="0" w:afterAutospacing="0"/>
            </w:pPr>
            <w:r w:rsidRPr="00802333">
              <w:rPr>
                <w:rFonts w:ascii="Times New Roman" w:hAnsi="Times New Roman" w:cs="Times New Roman"/>
                <w:sz w:val="22"/>
                <w:szCs w:val="22"/>
              </w:rPr>
              <w:t xml:space="preserve">8. </w:t>
            </w:r>
            <w:r w:rsidRPr="00802333">
              <w:rPr>
                <w:rFonts w:ascii="微軟正黑體" w:eastAsia="微軟正黑體" w:hAnsi="微軟正黑體" w:cs="微軟正黑體" w:hint="eastAsia"/>
                <w:sz w:val="22"/>
                <w:szCs w:val="22"/>
              </w:rPr>
              <w:t>能正確使用介系詞片語後位修飾與關係代名詞</w:t>
            </w:r>
            <w:r w:rsidRPr="00802333">
              <w:rPr>
                <w:rFonts w:ascii="Times New Roman" w:hAnsi="Times New Roman" w:cs="Times New Roman"/>
                <w:sz w:val="22"/>
                <w:szCs w:val="22"/>
              </w:rPr>
              <w:t>。</w:t>
            </w:r>
          </w:p>
          <w:p w14:paraId="6C9B128C" w14:textId="3AF0B591" w:rsidR="000D589E" w:rsidRPr="00802333" w:rsidRDefault="000D589E" w:rsidP="007E04C0">
            <w:pPr>
              <w:rPr>
                <w:rFonts w:eastAsia="標楷體"/>
              </w:rPr>
            </w:pPr>
            <w:r w:rsidRPr="00802333">
              <w:rPr>
                <w:sz w:val="22"/>
                <w:szCs w:val="22"/>
              </w:rPr>
              <w:t xml:space="preserve">9. </w:t>
            </w:r>
            <w:r w:rsidRPr="00802333">
              <w:rPr>
                <w:rFonts w:ascii="微軟正黑體" w:eastAsia="微軟正黑體" w:hAnsi="微軟正黑體" w:cs="微軟正黑體" w:hint="eastAsia"/>
                <w:sz w:val="22"/>
                <w:szCs w:val="22"/>
              </w:rPr>
              <w:t>能正確使用關係代名詞所有格</w:t>
            </w:r>
            <w:r w:rsidRPr="00802333">
              <w:rPr>
                <w:sz w:val="22"/>
                <w:szCs w:val="22"/>
              </w:rPr>
              <w:t xml:space="preserve"> whose</w:t>
            </w:r>
            <w:r w:rsidRPr="00802333">
              <w:rPr>
                <w:sz w:val="22"/>
                <w:szCs w:val="22"/>
              </w:rPr>
              <w:t>。</w:t>
            </w:r>
          </w:p>
        </w:tc>
        <w:tc>
          <w:tcPr>
            <w:tcW w:w="3835" w:type="dxa"/>
            <w:gridSpan w:val="4"/>
            <w:vAlign w:val="center"/>
          </w:tcPr>
          <w:p w14:paraId="4A7460F3" w14:textId="77777777" w:rsidR="000D589E" w:rsidRPr="00802333" w:rsidRDefault="000D589E" w:rsidP="007E04C0">
            <w:pPr>
              <w:widowControl/>
              <w:rPr>
                <w:rFonts w:ascii="Arial Unicode MS" w:eastAsia="Arial Unicode MS" w:hAnsi="Arial Unicode MS" w:cs="Arial Unicode MS"/>
                <w:kern w:val="0"/>
              </w:rPr>
            </w:pPr>
            <w:r w:rsidRPr="00802333">
              <w:rPr>
                <w:rFonts w:ascii="微軟正黑體" w:eastAsia="微軟正黑體" w:hAnsi="微軟正黑體" w:cs="微軟正黑體" w:hint="eastAsia"/>
                <w:kern w:val="0"/>
                <w:sz w:val="22"/>
                <w:szCs w:val="22"/>
              </w:rPr>
              <w:lastRenderedPageBreak/>
              <w:t>檔案評量</w:t>
            </w:r>
          </w:p>
          <w:p w14:paraId="6DB82A7C" w14:textId="77777777" w:rsidR="000D589E" w:rsidRPr="00802333" w:rsidRDefault="000D589E" w:rsidP="007E04C0">
            <w:pPr>
              <w:widowControl/>
              <w:rPr>
                <w:rFonts w:ascii="Arial Unicode MS" w:eastAsia="Arial Unicode MS" w:hAnsi="Arial Unicode MS" w:cs="Arial Unicode MS"/>
                <w:kern w:val="0"/>
              </w:rPr>
            </w:pPr>
            <w:r w:rsidRPr="00802333">
              <w:rPr>
                <w:rFonts w:ascii="微軟正黑體" w:eastAsia="微軟正黑體" w:hAnsi="微軟正黑體" w:cs="微軟正黑體" w:hint="eastAsia"/>
                <w:kern w:val="0"/>
                <w:sz w:val="22"/>
                <w:szCs w:val="22"/>
              </w:rPr>
              <w:t>口語練習</w:t>
            </w:r>
          </w:p>
          <w:p w14:paraId="4D42B994" w14:textId="77777777" w:rsidR="000D589E" w:rsidRPr="00802333" w:rsidRDefault="000D589E" w:rsidP="007E04C0">
            <w:pPr>
              <w:widowControl/>
              <w:rPr>
                <w:rFonts w:ascii="Arial Unicode MS" w:eastAsia="Arial Unicode MS" w:hAnsi="Arial Unicode MS" w:cs="Arial Unicode MS"/>
                <w:kern w:val="0"/>
              </w:rPr>
            </w:pPr>
            <w:r w:rsidRPr="00802333">
              <w:rPr>
                <w:rFonts w:ascii="微軟正黑體" w:eastAsia="微軟正黑體" w:hAnsi="微軟正黑體" w:cs="微軟正黑體" w:hint="eastAsia"/>
                <w:kern w:val="0"/>
                <w:sz w:val="22"/>
                <w:szCs w:val="22"/>
              </w:rPr>
              <w:t>作業書寫</w:t>
            </w:r>
          </w:p>
          <w:p w14:paraId="13D63736" w14:textId="77777777" w:rsidR="000D589E" w:rsidRPr="00802333" w:rsidRDefault="000D589E" w:rsidP="007E04C0">
            <w:pPr>
              <w:widowControl/>
              <w:rPr>
                <w:rFonts w:ascii="Arial Unicode MS" w:eastAsia="Arial Unicode MS" w:hAnsi="Arial Unicode MS" w:cs="Arial Unicode MS"/>
                <w:kern w:val="0"/>
              </w:rPr>
            </w:pPr>
            <w:r w:rsidRPr="00802333">
              <w:rPr>
                <w:rFonts w:ascii="微軟正黑體" w:eastAsia="微軟正黑體" w:hAnsi="微軟正黑體" w:cs="微軟正黑體" w:hint="eastAsia"/>
                <w:kern w:val="0"/>
                <w:sz w:val="22"/>
                <w:szCs w:val="22"/>
              </w:rPr>
              <w:t>討論發表</w:t>
            </w:r>
          </w:p>
          <w:p w14:paraId="1C10E14B" w14:textId="77777777" w:rsidR="000D589E" w:rsidRPr="00802333" w:rsidRDefault="000D589E" w:rsidP="007E04C0">
            <w:pPr>
              <w:widowControl/>
              <w:rPr>
                <w:rFonts w:ascii="Arial Unicode MS" w:eastAsia="Arial Unicode MS" w:hAnsi="Arial Unicode MS" w:cs="Arial Unicode MS"/>
                <w:kern w:val="0"/>
              </w:rPr>
            </w:pPr>
            <w:r w:rsidRPr="00802333">
              <w:rPr>
                <w:rFonts w:ascii="微軟正黑體" w:eastAsia="微軟正黑體" w:hAnsi="微軟正黑體" w:cs="微軟正黑體" w:hint="eastAsia"/>
                <w:kern w:val="0"/>
                <w:sz w:val="22"/>
                <w:szCs w:val="22"/>
              </w:rPr>
              <w:t>聽力練習</w:t>
            </w:r>
          </w:p>
          <w:p w14:paraId="4E9FC972" w14:textId="77777777" w:rsidR="000D589E" w:rsidRPr="00802333" w:rsidRDefault="000D589E" w:rsidP="007E04C0">
            <w:pPr>
              <w:widowControl/>
              <w:rPr>
                <w:rFonts w:ascii="Arial Unicode MS" w:eastAsia="Arial Unicode MS" w:hAnsi="Arial Unicode MS" w:cs="Arial Unicode MS"/>
                <w:kern w:val="0"/>
              </w:rPr>
            </w:pPr>
            <w:r w:rsidRPr="00802333">
              <w:rPr>
                <w:rFonts w:ascii="微軟正黑體" w:eastAsia="微軟正黑體" w:hAnsi="微軟正黑體" w:cs="微軟正黑體" w:hint="eastAsia"/>
                <w:kern w:val="0"/>
                <w:sz w:val="22"/>
                <w:szCs w:val="22"/>
              </w:rPr>
              <w:lastRenderedPageBreak/>
              <w:t>小組互動</w:t>
            </w:r>
          </w:p>
          <w:p w14:paraId="14237DF2" w14:textId="62FFF407" w:rsidR="000D589E" w:rsidRPr="00802333" w:rsidRDefault="000D589E" w:rsidP="007E04C0">
            <w:pPr>
              <w:rPr>
                <w:rFonts w:eastAsia="標楷體"/>
              </w:rPr>
            </w:pPr>
            <w:r w:rsidRPr="00802333">
              <w:rPr>
                <w:rFonts w:ascii="微軟正黑體" w:eastAsia="微軟正黑體" w:hAnsi="微軟正黑體" w:cs="微軟正黑體" w:hint="eastAsia"/>
                <w:sz w:val="22"/>
                <w:szCs w:val="22"/>
              </w:rPr>
              <w:t>紙筆測驗</w:t>
            </w:r>
          </w:p>
        </w:tc>
      </w:tr>
      <w:tr w:rsidR="00802333" w:rsidRPr="00802333" w14:paraId="3AE310B5" w14:textId="77777777" w:rsidTr="007E04C0">
        <w:trPr>
          <w:gridAfter w:val="1"/>
          <w:wAfter w:w="1676" w:type="dxa"/>
          <w:cantSplit/>
          <w:trHeight w:val="480"/>
        </w:trPr>
        <w:tc>
          <w:tcPr>
            <w:tcW w:w="1839" w:type="dxa"/>
            <w:gridSpan w:val="4"/>
            <w:vAlign w:val="center"/>
          </w:tcPr>
          <w:p w14:paraId="09C38AD4" w14:textId="77777777" w:rsidR="001E61EC" w:rsidRPr="00802333" w:rsidRDefault="001E61EC" w:rsidP="007E04C0">
            <w:pPr>
              <w:jc w:val="center"/>
              <w:rPr>
                <w:rFonts w:eastAsia="標楷體"/>
              </w:rPr>
            </w:pPr>
            <w:r w:rsidRPr="00802333">
              <w:rPr>
                <w:rFonts w:eastAsia="標楷體" w:hint="eastAsia"/>
              </w:rPr>
              <w:lastRenderedPageBreak/>
              <w:t>數學</w:t>
            </w:r>
          </w:p>
        </w:tc>
        <w:tc>
          <w:tcPr>
            <w:tcW w:w="9063" w:type="dxa"/>
            <w:gridSpan w:val="7"/>
            <w:vAlign w:val="center"/>
          </w:tcPr>
          <w:p w14:paraId="1EEA6364" w14:textId="77777777" w:rsidR="001E61EC" w:rsidRPr="00802333" w:rsidRDefault="001E61EC" w:rsidP="007E04C0">
            <w:pPr>
              <w:pStyle w:val="15"/>
              <w:jc w:val="both"/>
              <w:rPr>
                <w:rFonts w:ascii="Times New Roman" w:eastAsia="標楷體"/>
                <w:snapToGrid w:val="0"/>
                <w:kern w:val="0"/>
                <w:sz w:val="24"/>
                <w:szCs w:val="24"/>
              </w:rPr>
            </w:pPr>
            <w:r w:rsidRPr="00802333">
              <w:rPr>
                <w:rFonts w:ascii="Times New Roman" w:eastAsia="標楷體"/>
                <w:snapToGrid w:val="0"/>
                <w:kern w:val="0"/>
                <w:sz w:val="24"/>
                <w:szCs w:val="24"/>
              </w:rPr>
              <w:t>1.</w:t>
            </w:r>
            <w:r w:rsidRPr="00802333">
              <w:rPr>
                <w:rFonts w:ascii="Times New Roman" w:eastAsia="標楷體"/>
                <w:snapToGrid w:val="0"/>
                <w:kern w:val="0"/>
                <w:sz w:val="24"/>
                <w:szCs w:val="24"/>
              </w:rPr>
              <w:t>能理解連比、連比例的意義，並能解決生活中有關連比例的問題。</w:t>
            </w:r>
          </w:p>
          <w:p w14:paraId="20F3AE86" w14:textId="77777777" w:rsidR="001E61EC" w:rsidRPr="00802333" w:rsidRDefault="001E61EC" w:rsidP="007E04C0">
            <w:pPr>
              <w:pStyle w:val="15"/>
              <w:jc w:val="both"/>
              <w:rPr>
                <w:rFonts w:ascii="Times New Roman" w:eastAsia="標楷體"/>
                <w:snapToGrid w:val="0"/>
                <w:kern w:val="0"/>
                <w:sz w:val="24"/>
                <w:szCs w:val="24"/>
              </w:rPr>
            </w:pPr>
            <w:r w:rsidRPr="00802333">
              <w:rPr>
                <w:rFonts w:ascii="Times New Roman" w:eastAsia="標楷體"/>
                <w:snapToGrid w:val="0"/>
                <w:kern w:val="0"/>
                <w:sz w:val="24"/>
                <w:szCs w:val="24"/>
              </w:rPr>
              <w:t>2.</w:t>
            </w:r>
            <w:r w:rsidRPr="00802333">
              <w:rPr>
                <w:rFonts w:ascii="Times New Roman" w:eastAsia="標楷體"/>
                <w:snapToGrid w:val="0"/>
                <w:kern w:val="0"/>
                <w:sz w:val="24"/>
                <w:szCs w:val="24"/>
              </w:rPr>
              <w:t>能知道相似多邊形的意義，並理解兩個相似的圖形中，對應邊的邊長成比例、對應角相等。</w:t>
            </w:r>
          </w:p>
          <w:p w14:paraId="3F7B1130" w14:textId="77777777" w:rsidR="001E61EC" w:rsidRPr="00802333" w:rsidRDefault="001E61EC" w:rsidP="007E04C0">
            <w:pPr>
              <w:pStyle w:val="15"/>
              <w:jc w:val="both"/>
              <w:rPr>
                <w:rFonts w:ascii="Times New Roman" w:eastAsia="標楷體"/>
                <w:snapToGrid w:val="0"/>
                <w:kern w:val="0"/>
                <w:sz w:val="24"/>
                <w:szCs w:val="24"/>
              </w:rPr>
            </w:pPr>
            <w:r w:rsidRPr="00802333">
              <w:rPr>
                <w:rFonts w:ascii="Times New Roman" w:eastAsia="標楷體"/>
                <w:snapToGrid w:val="0"/>
                <w:kern w:val="0"/>
                <w:sz w:val="24"/>
                <w:szCs w:val="24"/>
              </w:rPr>
              <w:lastRenderedPageBreak/>
              <w:t>3.</w:t>
            </w:r>
            <w:r w:rsidRPr="00802333">
              <w:rPr>
                <w:rFonts w:ascii="Times New Roman" w:eastAsia="標楷體"/>
                <w:snapToGrid w:val="0"/>
                <w:kern w:val="0"/>
                <w:sz w:val="24"/>
                <w:szCs w:val="24"/>
              </w:rPr>
              <w:t>理解與證明三角形相似性質，並應用於平行截線和實體測量。</w:t>
            </w:r>
          </w:p>
          <w:p w14:paraId="6F4F355A" w14:textId="77777777" w:rsidR="001E61EC" w:rsidRPr="00802333" w:rsidRDefault="001E61EC" w:rsidP="007E04C0">
            <w:pPr>
              <w:pStyle w:val="15"/>
              <w:jc w:val="both"/>
              <w:rPr>
                <w:rFonts w:ascii="Times New Roman" w:eastAsia="標楷體"/>
                <w:snapToGrid w:val="0"/>
                <w:kern w:val="0"/>
                <w:sz w:val="24"/>
                <w:szCs w:val="24"/>
              </w:rPr>
            </w:pPr>
            <w:r w:rsidRPr="00802333">
              <w:rPr>
                <w:rFonts w:ascii="Times New Roman" w:eastAsia="標楷體"/>
                <w:snapToGrid w:val="0"/>
                <w:kern w:val="0"/>
                <w:sz w:val="24"/>
                <w:szCs w:val="24"/>
              </w:rPr>
              <w:t>4.</w:t>
            </w:r>
            <w:r w:rsidRPr="00802333">
              <w:rPr>
                <w:rFonts w:ascii="Times New Roman" w:eastAsia="標楷體"/>
                <w:snapToGrid w:val="0"/>
                <w:kern w:val="0"/>
                <w:sz w:val="24"/>
                <w:szCs w:val="24"/>
              </w:rPr>
              <w:t>探討點、直線與圓的位置關係。</w:t>
            </w:r>
          </w:p>
          <w:p w14:paraId="4CBEB282" w14:textId="77777777" w:rsidR="001E61EC" w:rsidRPr="00802333" w:rsidRDefault="001E61EC" w:rsidP="007E04C0">
            <w:pPr>
              <w:pStyle w:val="15"/>
              <w:jc w:val="both"/>
              <w:rPr>
                <w:rFonts w:ascii="Times New Roman" w:eastAsia="標楷體"/>
                <w:snapToGrid w:val="0"/>
                <w:kern w:val="0"/>
                <w:sz w:val="24"/>
                <w:szCs w:val="24"/>
              </w:rPr>
            </w:pPr>
            <w:r w:rsidRPr="00802333">
              <w:rPr>
                <w:rFonts w:ascii="Times New Roman" w:eastAsia="標楷體"/>
                <w:snapToGrid w:val="0"/>
                <w:kern w:val="0"/>
                <w:sz w:val="24"/>
                <w:szCs w:val="24"/>
              </w:rPr>
              <w:t>5.</w:t>
            </w:r>
            <w:r w:rsidRPr="00802333">
              <w:rPr>
                <w:rFonts w:ascii="Times New Roman" w:eastAsia="標楷體"/>
                <w:snapToGrid w:val="0"/>
                <w:kern w:val="0"/>
                <w:sz w:val="24"/>
                <w:szCs w:val="24"/>
              </w:rPr>
              <w:t>能了解圓心角、圓周角與弧的關係。</w:t>
            </w:r>
          </w:p>
          <w:p w14:paraId="4AD305F5" w14:textId="77777777" w:rsidR="001E61EC" w:rsidRPr="00802333" w:rsidRDefault="001E61EC" w:rsidP="007E04C0">
            <w:pPr>
              <w:pStyle w:val="15"/>
              <w:jc w:val="both"/>
              <w:rPr>
                <w:rFonts w:ascii="Times New Roman" w:eastAsia="標楷體"/>
                <w:snapToGrid w:val="0"/>
                <w:kern w:val="0"/>
                <w:sz w:val="24"/>
                <w:szCs w:val="24"/>
              </w:rPr>
            </w:pPr>
            <w:r w:rsidRPr="00802333">
              <w:rPr>
                <w:rFonts w:ascii="Times New Roman" w:eastAsia="標楷體"/>
                <w:snapToGrid w:val="0"/>
                <w:kern w:val="0"/>
                <w:sz w:val="24"/>
                <w:szCs w:val="24"/>
              </w:rPr>
              <w:t>6.</w:t>
            </w:r>
            <w:r w:rsidRPr="00802333">
              <w:rPr>
                <w:rFonts w:ascii="Times New Roman" w:eastAsia="標楷體"/>
                <w:snapToGrid w:val="0"/>
                <w:kern w:val="0"/>
                <w:sz w:val="24"/>
                <w:szCs w:val="24"/>
              </w:rPr>
              <w:t>能利用已知的幾何性質寫出幾何證明的過程。</w:t>
            </w:r>
          </w:p>
          <w:p w14:paraId="1C9874F4" w14:textId="77777777" w:rsidR="001E61EC" w:rsidRPr="00802333" w:rsidRDefault="001E61EC" w:rsidP="007E04C0">
            <w:pPr>
              <w:pStyle w:val="15"/>
              <w:jc w:val="both"/>
              <w:rPr>
                <w:rFonts w:ascii="Times New Roman" w:eastAsia="標楷體"/>
                <w:snapToGrid w:val="0"/>
                <w:kern w:val="0"/>
                <w:sz w:val="24"/>
                <w:szCs w:val="24"/>
              </w:rPr>
            </w:pPr>
            <w:r w:rsidRPr="00802333">
              <w:rPr>
                <w:rFonts w:ascii="Times New Roman" w:eastAsia="標楷體"/>
                <w:snapToGrid w:val="0"/>
                <w:kern w:val="0"/>
                <w:sz w:val="24"/>
                <w:szCs w:val="24"/>
              </w:rPr>
              <w:t>7.</w:t>
            </w:r>
            <w:r w:rsidRPr="00802333">
              <w:rPr>
                <w:rFonts w:ascii="Times New Roman" w:eastAsia="標楷體"/>
                <w:snapToGrid w:val="0"/>
                <w:kern w:val="0"/>
                <w:sz w:val="24"/>
                <w:szCs w:val="24"/>
              </w:rPr>
              <w:t>能做簡單的「數與量」及「代數」推理與證明。</w:t>
            </w:r>
          </w:p>
          <w:p w14:paraId="2DB191A7" w14:textId="1FCB6C2A" w:rsidR="001E61EC" w:rsidRPr="00802333" w:rsidRDefault="001E61EC" w:rsidP="007E04C0">
            <w:pPr>
              <w:rPr>
                <w:rFonts w:eastAsia="標楷體"/>
              </w:rPr>
            </w:pPr>
            <w:r w:rsidRPr="00802333">
              <w:rPr>
                <w:rFonts w:eastAsia="標楷體"/>
                <w:snapToGrid w:val="0"/>
                <w:kern w:val="0"/>
              </w:rPr>
              <w:t>8.</w:t>
            </w:r>
            <w:r w:rsidRPr="00802333">
              <w:rPr>
                <w:rFonts w:eastAsia="標楷體"/>
                <w:snapToGrid w:val="0"/>
                <w:kern w:val="0"/>
              </w:rPr>
              <w:t>能了解三角形外心、內心與重心的性質。</w:t>
            </w:r>
          </w:p>
        </w:tc>
        <w:tc>
          <w:tcPr>
            <w:tcW w:w="3835" w:type="dxa"/>
            <w:gridSpan w:val="4"/>
            <w:vAlign w:val="center"/>
          </w:tcPr>
          <w:p w14:paraId="5A015196" w14:textId="77777777" w:rsidR="001E61EC" w:rsidRPr="00802333" w:rsidRDefault="001E61EC" w:rsidP="007E04C0">
            <w:pPr>
              <w:snapToGrid w:val="0"/>
              <w:rPr>
                <w:rFonts w:eastAsia="標楷體"/>
              </w:rPr>
            </w:pPr>
            <w:r w:rsidRPr="00802333">
              <w:rPr>
                <w:rFonts w:eastAsia="標楷體"/>
              </w:rPr>
              <w:lastRenderedPageBreak/>
              <w:t>1.</w:t>
            </w:r>
            <w:r w:rsidRPr="00802333">
              <w:rPr>
                <w:rFonts w:eastAsia="標楷體"/>
              </w:rPr>
              <w:t>紙筆測驗</w:t>
            </w:r>
          </w:p>
          <w:p w14:paraId="7FA3C885" w14:textId="77777777" w:rsidR="001E61EC" w:rsidRPr="00802333" w:rsidRDefault="001E61EC" w:rsidP="007E04C0">
            <w:pPr>
              <w:snapToGrid w:val="0"/>
              <w:rPr>
                <w:rFonts w:eastAsia="標楷體"/>
              </w:rPr>
            </w:pPr>
            <w:r w:rsidRPr="00802333">
              <w:rPr>
                <w:rFonts w:eastAsia="標楷體"/>
              </w:rPr>
              <w:t>2.</w:t>
            </w:r>
            <w:r w:rsidRPr="00802333">
              <w:rPr>
                <w:rFonts w:eastAsia="標楷體"/>
              </w:rPr>
              <w:t>互相討論</w:t>
            </w:r>
          </w:p>
          <w:p w14:paraId="49509F23" w14:textId="77777777" w:rsidR="001E61EC" w:rsidRPr="00802333" w:rsidRDefault="001E61EC" w:rsidP="007E04C0">
            <w:pPr>
              <w:snapToGrid w:val="0"/>
              <w:rPr>
                <w:rFonts w:eastAsia="標楷體"/>
              </w:rPr>
            </w:pPr>
            <w:r w:rsidRPr="00802333">
              <w:rPr>
                <w:rFonts w:eastAsia="標楷體"/>
              </w:rPr>
              <w:t>3.</w:t>
            </w:r>
            <w:r w:rsidRPr="00802333">
              <w:rPr>
                <w:rFonts w:eastAsia="標楷體"/>
              </w:rPr>
              <w:t>口頭回答</w:t>
            </w:r>
          </w:p>
          <w:p w14:paraId="102D74B5" w14:textId="34F5CF44" w:rsidR="001E61EC" w:rsidRPr="00802333" w:rsidRDefault="001E61EC" w:rsidP="007E04C0">
            <w:pPr>
              <w:rPr>
                <w:rFonts w:eastAsia="標楷體"/>
              </w:rPr>
            </w:pPr>
            <w:r w:rsidRPr="00802333">
              <w:rPr>
                <w:rFonts w:eastAsia="標楷體"/>
              </w:rPr>
              <w:t>4.</w:t>
            </w:r>
            <w:r w:rsidRPr="00802333">
              <w:rPr>
                <w:rFonts w:eastAsia="標楷體"/>
              </w:rPr>
              <w:t>作業</w:t>
            </w:r>
          </w:p>
        </w:tc>
      </w:tr>
      <w:tr w:rsidR="00802333" w:rsidRPr="00802333" w14:paraId="3BF506D1" w14:textId="77777777" w:rsidTr="007E04C0">
        <w:trPr>
          <w:gridAfter w:val="1"/>
          <w:wAfter w:w="1676" w:type="dxa"/>
          <w:cantSplit/>
          <w:trHeight w:val="160"/>
        </w:trPr>
        <w:tc>
          <w:tcPr>
            <w:tcW w:w="627" w:type="dxa"/>
            <w:vMerge w:val="restart"/>
            <w:vAlign w:val="center"/>
          </w:tcPr>
          <w:p w14:paraId="3404B823" w14:textId="77777777" w:rsidR="007E04C0" w:rsidRPr="00802333" w:rsidRDefault="007E04C0" w:rsidP="007E04C0">
            <w:pPr>
              <w:jc w:val="center"/>
              <w:rPr>
                <w:rFonts w:eastAsia="標楷體"/>
              </w:rPr>
            </w:pPr>
            <w:r w:rsidRPr="00802333">
              <w:rPr>
                <w:rFonts w:eastAsia="標楷體" w:hint="eastAsia"/>
              </w:rPr>
              <w:lastRenderedPageBreak/>
              <w:t>社會</w:t>
            </w:r>
          </w:p>
        </w:tc>
        <w:tc>
          <w:tcPr>
            <w:tcW w:w="1212" w:type="dxa"/>
            <w:gridSpan w:val="3"/>
            <w:vAlign w:val="center"/>
          </w:tcPr>
          <w:p w14:paraId="3418DC06" w14:textId="77777777" w:rsidR="007E04C0" w:rsidRPr="00802333" w:rsidRDefault="007E04C0" w:rsidP="007E04C0">
            <w:pPr>
              <w:jc w:val="center"/>
              <w:rPr>
                <w:rFonts w:eastAsia="標楷體"/>
              </w:rPr>
            </w:pPr>
            <w:r w:rsidRPr="00802333">
              <w:rPr>
                <w:rFonts w:eastAsia="標楷體" w:hint="eastAsia"/>
              </w:rPr>
              <w:t>歷史</w:t>
            </w:r>
          </w:p>
        </w:tc>
        <w:tc>
          <w:tcPr>
            <w:tcW w:w="9063" w:type="dxa"/>
            <w:gridSpan w:val="7"/>
            <w:vAlign w:val="center"/>
          </w:tcPr>
          <w:p w14:paraId="3B00C6C2" w14:textId="77777777" w:rsidR="007E04C0" w:rsidRPr="00802333" w:rsidRDefault="007E04C0" w:rsidP="007E04C0">
            <w:pPr>
              <w:rPr>
                <w:rFonts w:ascii="標楷體" w:eastAsia="標楷體" w:hAnsi="標楷體"/>
              </w:rPr>
            </w:pPr>
            <w:r w:rsidRPr="00802333">
              <w:rPr>
                <w:rFonts w:ascii="標楷體" w:eastAsia="標楷體" w:hAnsi="標楷體"/>
              </w:rPr>
              <w:t>1.認識西亞、埃及、印度古文明和希臘、羅馬古文化。</w:t>
            </w:r>
          </w:p>
          <w:p w14:paraId="27D5C3FD" w14:textId="77777777" w:rsidR="007E04C0" w:rsidRPr="00802333" w:rsidRDefault="007E04C0" w:rsidP="007E04C0">
            <w:pPr>
              <w:rPr>
                <w:rFonts w:ascii="標楷體" w:eastAsia="標楷體" w:hAnsi="標楷體"/>
              </w:rPr>
            </w:pPr>
            <w:r w:rsidRPr="00802333">
              <w:rPr>
                <w:rFonts w:ascii="標楷體" w:eastAsia="標楷體" w:hAnsi="標楷體"/>
              </w:rPr>
              <w:t>2.知道普世宗教的發展。</w:t>
            </w:r>
          </w:p>
          <w:p w14:paraId="38BDACB2" w14:textId="4ECC8DA3" w:rsidR="007E04C0" w:rsidRPr="00802333" w:rsidRDefault="007E04C0" w:rsidP="007E04C0">
            <w:pPr>
              <w:rPr>
                <w:rFonts w:eastAsia="標楷體"/>
              </w:rPr>
            </w:pPr>
            <w:r w:rsidRPr="00802333">
              <w:rPr>
                <w:rFonts w:ascii="標楷體" w:eastAsia="標楷體" w:hAnsi="標楷體"/>
              </w:rPr>
              <w:t>3.認識歐洲文藝復興、宗教改革、科學革命和啟蒙運動的影響。</w:t>
            </w:r>
          </w:p>
        </w:tc>
        <w:tc>
          <w:tcPr>
            <w:tcW w:w="3835" w:type="dxa"/>
            <w:gridSpan w:val="4"/>
            <w:vAlign w:val="center"/>
          </w:tcPr>
          <w:p w14:paraId="1862800E"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1.教師觀察</w:t>
            </w:r>
          </w:p>
          <w:p w14:paraId="15D76AC3"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2.自我評量</w:t>
            </w:r>
          </w:p>
          <w:p w14:paraId="04276DDF"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3.同儕互評</w:t>
            </w:r>
          </w:p>
          <w:p w14:paraId="77AEABDF"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4.紙筆測驗</w:t>
            </w:r>
          </w:p>
          <w:p w14:paraId="03047C22"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5.口頭詢問</w:t>
            </w:r>
          </w:p>
          <w:p w14:paraId="5E1ACA0A"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6.專案報告</w:t>
            </w:r>
          </w:p>
          <w:p w14:paraId="5F96EC53" w14:textId="44C5C97C" w:rsidR="007E04C0" w:rsidRPr="00802333" w:rsidRDefault="007E04C0" w:rsidP="007E04C0">
            <w:pPr>
              <w:rPr>
                <w:rFonts w:eastAsia="標楷體"/>
              </w:rPr>
            </w:pPr>
            <w:r w:rsidRPr="00802333">
              <w:rPr>
                <w:rFonts w:ascii="標楷體" w:eastAsia="標楷體" w:hAnsi="標楷體" w:cs="標楷體"/>
              </w:rPr>
              <w:t>7.活動報告</w:t>
            </w:r>
          </w:p>
        </w:tc>
      </w:tr>
      <w:tr w:rsidR="00802333" w:rsidRPr="00802333" w14:paraId="7CA4C911" w14:textId="77777777" w:rsidTr="007E04C0">
        <w:trPr>
          <w:gridAfter w:val="1"/>
          <w:wAfter w:w="1676" w:type="dxa"/>
          <w:cantSplit/>
          <w:trHeight w:val="160"/>
        </w:trPr>
        <w:tc>
          <w:tcPr>
            <w:tcW w:w="627" w:type="dxa"/>
            <w:vMerge/>
            <w:vAlign w:val="center"/>
          </w:tcPr>
          <w:p w14:paraId="42135186" w14:textId="77777777" w:rsidR="007E04C0" w:rsidRPr="00802333" w:rsidRDefault="007E04C0" w:rsidP="007E04C0">
            <w:pPr>
              <w:jc w:val="center"/>
              <w:rPr>
                <w:rFonts w:eastAsia="標楷體"/>
              </w:rPr>
            </w:pPr>
          </w:p>
        </w:tc>
        <w:tc>
          <w:tcPr>
            <w:tcW w:w="1212" w:type="dxa"/>
            <w:gridSpan w:val="3"/>
            <w:vAlign w:val="center"/>
          </w:tcPr>
          <w:p w14:paraId="7A2B5419" w14:textId="77777777" w:rsidR="007E04C0" w:rsidRPr="00802333" w:rsidRDefault="007E04C0" w:rsidP="007E04C0">
            <w:pPr>
              <w:jc w:val="center"/>
              <w:rPr>
                <w:rFonts w:eastAsia="標楷體"/>
              </w:rPr>
            </w:pPr>
            <w:r w:rsidRPr="00802333">
              <w:rPr>
                <w:rFonts w:eastAsia="標楷體" w:hint="eastAsia"/>
              </w:rPr>
              <w:t>地理</w:t>
            </w:r>
          </w:p>
        </w:tc>
        <w:tc>
          <w:tcPr>
            <w:tcW w:w="9063" w:type="dxa"/>
            <w:gridSpan w:val="7"/>
            <w:vAlign w:val="center"/>
          </w:tcPr>
          <w:p w14:paraId="72CF8172" w14:textId="77777777" w:rsidR="007E04C0" w:rsidRPr="00802333" w:rsidRDefault="007E04C0" w:rsidP="007E04C0">
            <w:pPr>
              <w:rPr>
                <w:rFonts w:ascii="標楷體" w:eastAsia="標楷體" w:hAnsi="標楷體"/>
              </w:rPr>
            </w:pPr>
            <w:r w:rsidRPr="00802333">
              <w:rPr>
                <w:rFonts w:ascii="標楷體" w:eastAsia="標楷體" w:hAnsi="標楷體"/>
              </w:rPr>
              <w:t>1.認識漠南非洲的自然環境、經濟產業與環境議題。</w:t>
            </w:r>
          </w:p>
          <w:p w14:paraId="1DA5E5BB" w14:textId="77777777" w:rsidR="007E04C0" w:rsidRPr="00802333" w:rsidRDefault="007E04C0" w:rsidP="007E04C0">
            <w:pPr>
              <w:rPr>
                <w:rFonts w:ascii="標楷體" w:eastAsia="標楷體" w:hAnsi="標楷體"/>
              </w:rPr>
            </w:pPr>
            <w:r w:rsidRPr="00802333">
              <w:rPr>
                <w:rFonts w:ascii="標楷體" w:eastAsia="標楷體" w:hAnsi="標楷體"/>
              </w:rPr>
              <w:t>2.認識歐洲與俄羅斯的地形、氣候特徵、人文環境與歐盟相關議題。</w:t>
            </w:r>
          </w:p>
          <w:p w14:paraId="6B463BCA" w14:textId="006AFF65" w:rsidR="007E04C0" w:rsidRPr="00802333" w:rsidRDefault="007E04C0" w:rsidP="007E04C0">
            <w:pPr>
              <w:rPr>
                <w:rFonts w:eastAsia="標楷體"/>
              </w:rPr>
            </w:pPr>
            <w:r w:rsidRPr="00802333">
              <w:rPr>
                <w:rFonts w:ascii="標楷體" w:eastAsia="標楷體" w:hAnsi="標楷體"/>
              </w:rPr>
              <w:t>3.認識美洲的地形、氣候特徵、多元文化與全球經濟地位。</w:t>
            </w:r>
          </w:p>
        </w:tc>
        <w:tc>
          <w:tcPr>
            <w:tcW w:w="3835" w:type="dxa"/>
            <w:gridSpan w:val="4"/>
            <w:vAlign w:val="center"/>
          </w:tcPr>
          <w:p w14:paraId="23D46B9B"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1.教師觀察</w:t>
            </w:r>
          </w:p>
          <w:p w14:paraId="2730EFB4"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2.自我評量</w:t>
            </w:r>
          </w:p>
          <w:p w14:paraId="1B689BEE"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3.同儕互評</w:t>
            </w:r>
          </w:p>
          <w:p w14:paraId="1732B8E4"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4.紙筆測驗</w:t>
            </w:r>
          </w:p>
          <w:p w14:paraId="0FEBC03C"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5.口頭詢問</w:t>
            </w:r>
          </w:p>
          <w:p w14:paraId="623A7EDF"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6.專案報告</w:t>
            </w:r>
          </w:p>
          <w:p w14:paraId="0070A634" w14:textId="792214A0" w:rsidR="007E04C0" w:rsidRPr="00802333" w:rsidRDefault="007E04C0" w:rsidP="007E04C0">
            <w:pPr>
              <w:rPr>
                <w:rFonts w:eastAsia="標楷體"/>
              </w:rPr>
            </w:pPr>
            <w:r w:rsidRPr="00802333">
              <w:rPr>
                <w:rFonts w:ascii="標楷體" w:eastAsia="標楷體" w:hAnsi="標楷體" w:cs="標楷體"/>
              </w:rPr>
              <w:t>7.活動報告</w:t>
            </w:r>
          </w:p>
        </w:tc>
      </w:tr>
      <w:tr w:rsidR="00802333" w:rsidRPr="00802333" w14:paraId="183AEF60" w14:textId="77777777" w:rsidTr="007E04C0">
        <w:trPr>
          <w:gridAfter w:val="1"/>
          <w:wAfter w:w="1676" w:type="dxa"/>
          <w:cantSplit/>
          <w:trHeight w:val="160"/>
        </w:trPr>
        <w:tc>
          <w:tcPr>
            <w:tcW w:w="627" w:type="dxa"/>
            <w:vMerge/>
            <w:vAlign w:val="center"/>
          </w:tcPr>
          <w:p w14:paraId="58C28983" w14:textId="77777777" w:rsidR="007E04C0" w:rsidRPr="00802333" w:rsidRDefault="007E04C0" w:rsidP="007E04C0">
            <w:pPr>
              <w:jc w:val="center"/>
              <w:rPr>
                <w:rFonts w:eastAsia="標楷體"/>
              </w:rPr>
            </w:pPr>
          </w:p>
        </w:tc>
        <w:tc>
          <w:tcPr>
            <w:tcW w:w="1212" w:type="dxa"/>
            <w:gridSpan w:val="3"/>
            <w:vAlign w:val="center"/>
          </w:tcPr>
          <w:p w14:paraId="3A224107" w14:textId="77777777" w:rsidR="007E04C0" w:rsidRPr="00802333" w:rsidRDefault="007E04C0" w:rsidP="007E04C0">
            <w:pPr>
              <w:jc w:val="center"/>
              <w:rPr>
                <w:rFonts w:eastAsia="標楷體"/>
              </w:rPr>
            </w:pPr>
            <w:r w:rsidRPr="00802333">
              <w:rPr>
                <w:rFonts w:eastAsia="標楷體" w:hint="eastAsia"/>
              </w:rPr>
              <w:t>公民</w:t>
            </w:r>
          </w:p>
        </w:tc>
        <w:tc>
          <w:tcPr>
            <w:tcW w:w="9063" w:type="dxa"/>
            <w:gridSpan w:val="7"/>
            <w:vAlign w:val="center"/>
          </w:tcPr>
          <w:p w14:paraId="2B7E3DF4" w14:textId="77777777" w:rsidR="007E04C0" w:rsidRPr="00802333" w:rsidRDefault="007E04C0" w:rsidP="007E04C0">
            <w:pPr>
              <w:rPr>
                <w:rFonts w:ascii="標楷體" w:eastAsia="標楷體" w:hAnsi="標楷體"/>
              </w:rPr>
            </w:pPr>
            <w:r w:rsidRPr="00802333">
              <w:rPr>
                <w:rFonts w:ascii="標楷體" w:eastAsia="標楷體" w:hAnsi="標楷體"/>
              </w:rPr>
              <w:t>1.了解資源的稀少性與機會成本的相關概念。</w:t>
            </w:r>
          </w:p>
          <w:p w14:paraId="251B8EFC" w14:textId="77777777" w:rsidR="007E04C0" w:rsidRPr="00802333" w:rsidRDefault="007E04C0" w:rsidP="007E04C0">
            <w:pPr>
              <w:rPr>
                <w:rFonts w:ascii="標楷體" w:eastAsia="標楷體" w:hAnsi="標楷體"/>
              </w:rPr>
            </w:pPr>
            <w:r w:rsidRPr="00802333">
              <w:rPr>
                <w:rFonts w:ascii="標楷體" w:eastAsia="標楷體" w:hAnsi="標楷體"/>
              </w:rPr>
              <w:t>2.了解市場的型態與商品、市場競爭的程度，以及勞動參與相關的法律規範。</w:t>
            </w:r>
          </w:p>
          <w:p w14:paraId="4F258C99" w14:textId="2D492F1E" w:rsidR="007E04C0" w:rsidRPr="00802333" w:rsidRDefault="007E04C0" w:rsidP="007E04C0">
            <w:pPr>
              <w:rPr>
                <w:rFonts w:eastAsia="標楷體"/>
              </w:rPr>
            </w:pPr>
            <w:r w:rsidRPr="00802333">
              <w:rPr>
                <w:rFonts w:ascii="標楷體" w:eastAsia="標楷體" w:hAnsi="標楷體"/>
              </w:rPr>
              <w:t>3.了解貨幣與匯率。</w:t>
            </w:r>
          </w:p>
        </w:tc>
        <w:tc>
          <w:tcPr>
            <w:tcW w:w="3835" w:type="dxa"/>
            <w:gridSpan w:val="4"/>
            <w:vAlign w:val="center"/>
          </w:tcPr>
          <w:p w14:paraId="6BA15602"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1.教師觀察</w:t>
            </w:r>
          </w:p>
          <w:p w14:paraId="276D68D7"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2.自我評量</w:t>
            </w:r>
          </w:p>
          <w:p w14:paraId="2B5BB8FA"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3.同儕互評</w:t>
            </w:r>
          </w:p>
          <w:p w14:paraId="78D4237C"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4.紙筆測驗</w:t>
            </w:r>
          </w:p>
          <w:p w14:paraId="7D6255FD"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5.口頭詢問</w:t>
            </w:r>
          </w:p>
          <w:p w14:paraId="4089B42F"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6.專案報告</w:t>
            </w:r>
          </w:p>
          <w:p w14:paraId="6E8FA85D" w14:textId="7DD250DA" w:rsidR="007E04C0" w:rsidRPr="00802333" w:rsidRDefault="007E04C0" w:rsidP="007E04C0">
            <w:pPr>
              <w:rPr>
                <w:rFonts w:eastAsia="標楷體"/>
              </w:rPr>
            </w:pPr>
            <w:r w:rsidRPr="00802333">
              <w:rPr>
                <w:rFonts w:ascii="標楷體" w:eastAsia="標楷體" w:hAnsi="標楷體" w:cs="標楷體"/>
              </w:rPr>
              <w:t>7.活動報告</w:t>
            </w:r>
          </w:p>
        </w:tc>
      </w:tr>
      <w:tr w:rsidR="00802333" w:rsidRPr="00802333" w14:paraId="5F1747FC" w14:textId="77777777" w:rsidTr="007E04C0">
        <w:trPr>
          <w:gridAfter w:val="1"/>
          <w:wAfter w:w="1676" w:type="dxa"/>
          <w:cantSplit/>
          <w:trHeight w:val="505"/>
        </w:trPr>
        <w:tc>
          <w:tcPr>
            <w:tcW w:w="627" w:type="dxa"/>
            <w:vMerge w:val="restart"/>
            <w:vAlign w:val="center"/>
          </w:tcPr>
          <w:p w14:paraId="27FDE575" w14:textId="128E1B6D" w:rsidR="007E04C0" w:rsidRPr="00802333" w:rsidRDefault="007E04C0" w:rsidP="007E04C0">
            <w:pPr>
              <w:jc w:val="center"/>
              <w:rPr>
                <w:rFonts w:eastAsia="標楷體"/>
              </w:rPr>
            </w:pPr>
            <w:r w:rsidRPr="00802333">
              <w:rPr>
                <w:rFonts w:eastAsia="標楷體" w:hint="eastAsia"/>
              </w:rPr>
              <w:lastRenderedPageBreak/>
              <w:t>自然</w:t>
            </w:r>
          </w:p>
        </w:tc>
        <w:tc>
          <w:tcPr>
            <w:tcW w:w="1212" w:type="dxa"/>
            <w:gridSpan w:val="3"/>
            <w:vAlign w:val="center"/>
          </w:tcPr>
          <w:p w14:paraId="52587A17" w14:textId="06B4CBCE" w:rsidR="007E04C0" w:rsidRPr="00802333" w:rsidRDefault="007E04C0" w:rsidP="007E04C0">
            <w:pPr>
              <w:jc w:val="center"/>
              <w:rPr>
                <w:rFonts w:eastAsia="標楷體"/>
              </w:rPr>
            </w:pPr>
            <w:r w:rsidRPr="00802333">
              <w:rPr>
                <w:rFonts w:eastAsia="標楷體" w:hint="eastAsia"/>
              </w:rPr>
              <w:t>理化</w:t>
            </w:r>
          </w:p>
        </w:tc>
        <w:tc>
          <w:tcPr>
            <w:tcW w:w="9063" w:type="dxa"/>
            <w:gridSpan w:val="7"/>
            <w:vAlign w:val="center"/>
          </w:tcPr>
          <w:p w14:paraId="60FB61DF"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cs="標楷體"/>
                <w:snapToGrid w:val="0"/>
                <w:kern w:val="0"/>
                <w:sz w:val="24"/>
                <w:szCs w:val="24"/>
              </w:rPr>
              <w:t>1.了解速率、速度與加速度；牛頓三大運動定律以及運動的規則。</w:t>
            </w:r>
          </w:p>
          <w:p w14:paraId="26E67F28"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cs="標楷體"/>
                <w:snapToGrid w:val="0"/>
                <w:kern w:val="0"/>
                <w:sz w:val="24"/>
                <w:szCs w:val="24"/>
              </w:rPr>
              <w:t>2.認識力的作用與能量的概念，並應用到生活中；認識簡單機械與運輸。</w:t>
            </w:r>
          </w:p>
          <w:p w14:paraId="73A8DE85"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cs="標楷體"/>
                <w:snapToGrid w:val="0"/>
                <w:kern w:val="0"/>
                <w:sz w:val="24"/>
                <w:szCs w:val="24"/>
              </w:rPr>
              <w:t>3.探討基本靜電現象與電的基本性質，並學習如何測量電壓、電流和電阻。</w:t>
            </w:r>
          </w:p>
          <w:p w14:paraId="2750B43A" w14:textId="306D8EFA" w:rsidR="007E04C0" w:rsidRPr="00802333" w:rsidRDefault="007E04C0" w:rsidP="007E04C0">
            <w:pPr>
              <w:rPr>
                <w:rFonts w:eastAsia="標楷體"/>
              </w:rPr>
            </w:pPr>
            <w:r w:rsidRPr="00802333">
              <w:rPr>
                <w:rFonts w:ascii="標楷體" w:eastAsia="標楷體" w:hAnsi="標楷體" w:cs="標楷體"/>
                <w:snapToGrid w:val="0"/>
                <w:kern w:val="0"/>
              </w:rPr>
              <w:t>4.認識不同的能源種類，並能比較其優缺點。</w:t>
            </w:r>
          </w:p>
        </w:tc>
        <w:tc>
          <w:tcPr>
            <w:tcW w:w="3835" w:type="dxa"/>
            <w:gridSpan w:val="4"/>
            <w:vAlign w:val="center"/>
          </w:tcPr>
          <w:p w14:paraId="7612CDA1" w14:textId="77777777" w:rsidR="007E04C0" w:rsidRPr="00802333" w:rsidRDefault="007E04C0" w:rsidP="007E04C0">
            <w:pPr>
              <w:tabs>
                <w:tab w:val="left" w:pos="7692"/>
              </w:tabs>
              <w:rPr>
                <w:rFonts w:ascii="標楷體" w:eastAsia="標楷體" w:hAnsi="標楷體" w:cs="標楷體"/>
                <w:snapToGrid w:val="0"/>
                <w:kern w:val="0"/>
              </w:rPr>
            </w:pPr>
            <w:r w:rsidRPr="00802333">
              <w:rPr>
                <w:rFonts w:ascii="標楷體" w:eastAsia="標楷體" w:hAnsi="標楷體" w:cs="標楷體"/>
                <w:snapToGrid w:val="0"/>
                <w:kern w:val="0"/>
              </w:rPr>
              <w:t>1.教師考評</w:t>
            </w:r>
          </w:p>
          <w:p w14:paraId="4A679E43" w14:textId="77777777" w:rsidR="007E04C0" w:rsidRPr="00802333" w:rsidRDefault="007E04C0" w:rsidP="007E04C0">
            <w:pPr>
              <w:tabs>
                <w:tab w:val="left" w:pos="7692"/>
              </w:tabs>
              <w:rPr>
                <w:rFonts w:ascii="標楷體" w:eastAsia="標楷體" w:hAnsi="標楷體" w:cs="標楷體"/>
                <w:snapToGrid w:val="0"/>
                <w:kern w:val="0"/>
              </w:rPr>
            </w:pPr>
            <w:r w:rsidRPr="00802333">
              <w:rPr>
                <w:rFonts w:ascii="標楷體" w:eastAsia="標楷體" w:hAnsi="標楷體" w:cs="標楷體"/>
                <w:snapToGrid w:val="0"/>
                <w:kern w:val="0"/>
              </w:rPr>
              <w:t>2.觀察</w:t>
            </w:r>
          </w:p>
          <w:p w14:paraId="042F4516" w14:textId="77777777" w:rsidR="007E04C0" w:rsidRPr="00802333" w:rsidRDefault="007E04C0" w:rsidP="007E04C0">
            <w:pPr>
              <w:tabs>
                <w:tab w:val="left" w:pos="7692"/>
              </w:tabs>
              <w:rPr>
                <w:rFonts w:ascii="標楷體" w:eastAsia="標楷體" w:hAnsi="標楷體" w:cs="標楷體"/>
                <w:snapToGrid w:val="0"/>
                <w:kern w:val="0"/>
              </w:rPr>
            </w:pPr>
            <w:r w:rsidRPr="00802333">
              <w:rPr>
                <w:rFonts w:ascii="標楷體" w:eastAsia="標楷體" w:hAnsi="標楷體" w:cs="標楷體"/>
                <w:snapToGrid w:val="0"/>
                <w:kern w:val="0"/>
              </w:rPr>
              <w:t>3.口頭詢問</w:t>
            </w:r>
          </w:p>
          <w:p w14:paraId="247A212E" w14:textId="77777777" w:rsidR="007E04C0" w:rsidRPr="00802333" w:rsidRDefault="007E04C0" w:rsidP="007E04C0">
            <w:pPr>
              <w:tabs>
                <w:tab w:val="left" w:pos="7692"/>
              </w:tabs>
              <w:rPr>
                <w:rFonts w:ascii="標楷體" w:eastAsia="標楷體" w:hAnsi="標楷體" w:cs="標楷體"/>
                <w:snapToGrid w:val="0"/>
                <w:kern w:val="0"/>
              </w:rPr>
            </w:pPr>
            <w:r w:rsidRPr="00802333">
              <w:rPr>
                <w:rFonts w:ascii="標楷體" w:eastAsia="標楷體" w:hAnsi="標楷體" w:cs="標楷體"/>
                <w:snapToGrid w:val="0"/>
                <w:kern w:val="0"/>
              </w:rPr>
              <w:t>4.操作</w:t>
            </w:r>
          </w:p>
          <w:p w14:paraId="7C57A06C" w14:textId="77777777" w:rsidR="007E04C0" w:rsidRPr="00802333" w:rsidRDefault="007E04C0" w:rsidP="007E04C0">
            <w:pPr>
              <w:tabs>
                <w:tab w:val="left" w:pos="7692"/>
              </w:tabs>
              <w:rPr>
                <w:rFonts w:ascii="標楷體" w:eastAsia="標楷體" w:hAnsi="標楷體" w:cs="標楷體"/>
                <w:snapToGrid w:val="0"/>
                <w:kern w:val="0"/>
              </w:rPr>
            </w:pPr>
            <w:r w:rsidRPr="00802333">
              <w:rPr>
                <w:rFonts w:ascii="標楷體" w:eastAsia="標楷體" w:hAnsi="標楷體" w:cs="標楷體"/>
                <w:snapToGrid w:val="0"/>
                <w:kern w:val="0"/>
              </w:rPr>
              <w:t>5.實驗報告</w:t>
            </w:r>
          </w:p>
          <w:p w14:paraId="5E1ECFD0" w14:textId="48B250B6" w:rsidR="007E04C0" w:rsidRPr="00802333" w:rsidRDefault="007E04C0" w:rsidP="007E04C0">
            <w:pPr>
              <w:rPr>
                <w:rFonts w:eastAsia="標楷體"/>
              </w:rPr>
            </w:pPr>
            <w:r w:rsidRPr="00802333">
              <w:rPr>
                <w:rFonts w:ascii="標楷體" w:eastAsia="標楷體" w:hAnsi="標楷體" w:cs="標楷體"/>
                <w:snapToGrid w:val="0"/>
                <w:kern w:val="0"/>
              </w:rPr>
              <w:t>6.紙筆測驗</w:t>
            </w:r>
          </w:p>
        </w:tc>
      </w:tr>
      <w:tr w:rsidR="00802333" w:rsidRPr="00802333" w14:paraId="435F2CE6" w14:textId="77777777" w:rsidTr="007E04C0">
        <w:trPr>
          <w:gridAfter w:val="1"/>
          <w:wAfter w:w="1676" w:type="dxa"/>
          <w:cantSplit/>
          <w:trHeight w:val="505"/>
        </w:trPr>
        <w:tc>
          <w:tcPr>
            <w:tcW w:w="627" w:type="dxa"/>
            <w:vMerge/>
            <w:vAlign w:val="center"/>
          </w:tcPr>
          <w:p w14:paraId="1B317E31" w14:textId="77777777" w:rsidR="007E04C0" w:rsidRPr="00802333" w:rsidRDefault="007E04C0" w:rsidP="007E04C0">
            <w:pPr>
              <w:jc w:val="center"/>
              <w:rPr>
                <w:rFonts w:eastAsia="標楷體"/>
              </w:rPr>
            </w:pPr>
          </w:p>
        </w:tc>
        <w:tc>
          <w:tcPr>
            <w:tcW w:w="1212" w:type="dxa"/>
            <w:gridSpan w:val="3"/>
            <w:vAlign w:val="center"/>
          </w:tcPr>
          <w:p w14:paraId="54C2EA00" w14:textId="55B7A3F4" w:rsidR="007E04C0" w:rsidRPr="00802333" w:rsidRDefault="007E04C0" w:rsidP="007E04C0">
            <w:pPr>
              <w:jc w:val="center"/>
              <w:rPr>
                <w:rFonts w:eastAsia="標楷體"/>
              </w:rPr>
            </w:pPr>
            <w:r w:rsidRPr="00802333">
              <w:rPr>
                <w:rFonts w:eastAsia="標楷體" w:hint="eastAsia"/>
              </w:rPr>
              <w:t>地球科學</w:t>
            </w:r>
          </w:p>
        </w:tc>
        <w:tc>
          <w:tcPr>
            <w:tcW w:w="9063" w:type="dxa"/>
            <w:gridSpan w:val="7"/>
            <w:tcBorders>
              <w:bottom w:val="single" w:sz="4" w:space="0" w:color="auto"/>
            </w:tcBorders>
            <w:vAlign w:val="center"/>
          </w:tcPr>
          <w:p w14:paraId="01199C64"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cs="標楷體"/>
                <w:snapToGrid w:val="0"/>
                <w:kern w:val="0"/>
                <w:sz w:val="24"/>
                <w:szCs w:val="24"/>
              </w:rPr>
              <w:t>1.認識地球的環境、地質構造與事件。</w:t>
            </w:r>
          </w:p>
          <w:p w14:paraId="5497F7C9" w14:textId="4E914626" w:rsidR="007E04C0" w:rsidRPr="00802333" w:rsidRDefault="007E04C0" w:rsidP="007E04C0">
            <w:pPr>
              <w:rPr>
                <w:rFonts w:eastAsia="標楷體"/>
              </w:rPr>
            </w:pPr>
            <w:r w:rsidRPr="00802333">
              <w:rPr>
                <w:rFonts w:ascii="標楷體" w:eastAsia="標楷體" w:hAnsi="標楷體" w:cs="標楷體"/>
                <w:snapToGrid w:val="0"/>
                <w:kern w:val="0"/>
              </w:rPr>
              <w:t>2.了解宇宙中天體的運動規則，日地月的相對運動。</w:t>
            </w:r>
          </w:p>
        </w:tc>
        <w:tc>
          <w:tcPr>
            <w:tcW w:w="3835" w:type="dxa"/>
            <w:gridSpan w:val="4"/>
            <w:vAlign w:val="center"/>
          </w:tcPr>
          <w:p w14:paraId="363D04E3" w14:textId="77777777" w:rsidR="007E04C0" w:rsidRPr="00802333" w:rsidRDefault="007E04C0" w:rsidP="007E04C0">
            <w:pPr>
              <w:tabs>
                <w:tab w:val="left" w:pos="7692"/>
              </w:tabs>
              <w:rPr>
                <w:rFonts w:ascii="標楷體" w:eastAsia="標楷體" w:hAnsi="標楷體" w:cs="標楷體"/>
                <w:snapToGrid w:val="0"/>
                <w:kern w:val="0"/>
              </w:rPr>
            </w:pPr>
            <w:r w:rsidRPr="00802333">
              <w:rPr>
                <w:rFonts w:ascii="標楷體" w:eastAsia="標楷體" w:hAnsi="標楷體" w:cs="標楷體"/>
                <w:snapToGrid w:val="0"/>
                <w:kern w:val="0"/>
              </w:rPr>
              <w:t>1.教師考評</w:t>
            </w:r>
          </w:p>
          <w:p w14:paraId="5DF138AD" w14:textId="77777777" w:rsidR="007E04C0" w:rsidRPr="00802333" w:rsidRDefault="007E04C0" w:rsidP="007E04C0">
            <w:pPr>
              <w:tabs>
                <w:tab w:val="left" w:pos="7692"/>
              </w:tabs>
              <w:rPr>
                <w:rFonts w:ascii="標楷體" w:eastAsia="標楷體" w:hAnsi="標楷體" w:cs="標楷體"/>
                <w:snapToGrid w:val="0"/>
                <w:kern w:val="0"/>
              </w:rPr>
            </w:pPr>
            <w:r w:rsidRPr="00802333">
              <w:rPr>
                <w:rFonts w:ascii="標楷體" w:eastAsia="標楷體" w:hAnsi="標楷體" w:cs="標楷體"/>
                <w:snapToGrid w:val="0"/>
                <w:kern w:val="0"/>
              </w:rPr>
              <w:t>2.觀察</w:t>
            </w:r>
          </w:p>
          <w:p w14:paraId="0A18383E" w14:textId="77777777" w:rsidR="007E04C0" w:rsidRPr="00802333" w:rsidRDefault="007E04C0" w:rsidP="007E04C0">
            <w:pPr>
              <w:tabs>
                <w:tab w:val="left" w:pos="7692"/>
              </w:tabs>
              <w:rPr>
                <w:rFonts w:ascii="標楷體" w:eastAsia="標楷體" w:hAnsi="標楷體" w:cs="標楷體"/>
                <w:snapToGrid w:val="0"/>
                <w:kern w:val="0"/>
              </w:rPr>
            </w:pPr>
            <w:r w:rsidRPr="00802333">
              <w:rPr>
                <w:rFonts w:ascii="標楷體" w:eastAsia="標楷體" w:hAnsi="標楷體" w:cs="標楷體"/>
                <w:snapToGrid w:val="0"/>
                <w:kern w:val="0"/>
              </w:rPr>
              <w:t>3.口頭詢問</w:t>
            </w:r>
          </w:p>
          <w:p w14:paraId="5E324B82" w14:textId="77777777" w:rsidR="007E04C0" w:rsidRPr="00802333" w:rsidRDefault="007E04C0" w:rsidP="007E04C0">
            <w:pPr>
              <w:tabs>
                <w:tab w:val="left" w:pos="7692"/>
              </w:tabs>
              <w:rPr>
                <w:rFonts w:ascii="標楷體" w:eastAsia="標楷體" w:hAnsi="標楷體" w:cs="標楷體"/>
                <w:snapToGrid w:val="0"/>
                <w:kern w:val="0"/>
              </w:rPr>
            </w:pPr>
            <w:r w:rsidRPr="00802333">
              <w:rPr>
                <w:rFonts w:ascii="標楷體" w:eastAsia="標楷體" w:hAnsi="標楷體" w:cs="標楷體"/>
                <w:snapToGrid w:val="0"/>
                <w:kern w:val="0"/>
              </w:rPr>
              <w:t>4.操作</w:t>
            </w:r>
          </w:p>
          <w:p w14:paraId="4A87A1C7" w14:textId="77777777" w:rsidR="007E04C0" w:rsidRPr="00802333" w:rsidRDefault="007E04C0" w:rsidP="007E04C0">
            <w:pPr>
              <w:tabs>
                <w:tab w:val="left" w:pos="7692"/>
              </w:tabs>
              <w:rPr>
                <w:rFonts w:ascii="標楷體" w:eastAsia="標楷體" w:hAnsi="標楷體" w:cs="標楷體"/>
                <w:snapToGrid w:val="0"/>
                <w:kern w:val="0"/>
              </w:rPr>
            </w:pPr>
            <w:r w:rsidRPr="00802333">
              <w:rPr>
                <w:rFonts w:ascii="標楷體" w:eastAsia="標楷體" w:hAnsi="標楷體" w:cs="標楷體"/>
                <w:snapToGrid w:val="0"/>
                <w:kern w:val="0"/>
              </w:rPr>
              <w:t>5.實驗報告</w:t>
            </w:r>
          </w:p>
          <w:p w14:paraId="6509C889" w14:textId="50562A2E" w:rsidR="007E04C0" w:rsidRPr="00802333" w:rsidRDefault="007E04C0" w:rsidP="007E04C0">
            <w:pPr>
              <w:rPr>
                <w:rFonts w:eastAsia="標楷體"/>
              </w:rPr>
            </w:pPr>
            <w:r w:rsidRPr="00802333">
              <w:rPr>
                <w:rFonts w:ascii="標楷體" w:eastAsia="標楷體" w:hAnsi="標楷體" w:cs="標楷體"/>
                <w:snapToGrid w:val="0"/>
                <w:kern w:val="0"/>
              </w:rPr>
              <w:t>6.紙筆測驗</w:t>
            </w:r>
          </w:p>
        </w:tc>
      </w:tr>
      <w:tr w:rsidR="00802333" w:rsidRPr="00802333" w14:paraId="348107C0" w14:textId="77777777" w:rsidTr="007E04C0">
        <w:trPr>
          <w:gridAfter w:val="1"/>
          <w:wAfter w:w="1676" w:type="dxa"/>
          <w:cantSplit/>
          <w:trHeight w:val="160"/>
        </w:trPr>
        <w:tc>
          <w:tcPr>
            <w:tcW w:w="627" w:type="dxa"/>
            <w:vMerge w:val="restart"/>
            <w:vAlign w:val="center"/>
          </w:tcPr>
          <w:p w14:paraId="3ADC7D61" w14:textId="77777777" w:rsidR="007E04C0" w:rsidRPr="00802333" w:rsidRDefault="007E04C0" w:rsidP="007E04C0">
            <w:pPr>
              <w:jc w:val="center"/>
              <w:rPr>
                <w:rFonts w:eastAsia="標楷體"/>
              </w:rPr>
            </w:pPr>
            <w:r w:rsidRPr="00802333">
              <w:rPr>
                <w:rFonts w:eastAsia="標楷體" w:hint="eastAsia"/>
              </w:rPr>
              <w:t>藝術與人文</w:t>
            </w:r>
          </w:p>
        </w:tc>
        <w:tc>
          <w:tcPr>
            <w:tcW w:w="1212" w:type="dxa"/>
            <w:gridSpan w:val="3"/>
            <w:vAlign w:val="center"/>
          </w:tcPr>
          <w:p w14:paraId="37C2C02A" w14:textId="77777777" w:rsidR="007E04C0" w:rsidRPr="00802333" w:rsidRDefault="007E04C0" w:rsidP="007E04C0">
            <w:pPr>
              <w:jc w:val="center"/>
              <w:rPr>
                <w:rFonts w:eastAsia="標楷體"/>
              </w:rPr>
            </w:pPr>
            <w:r w:rsidRPr="00802333">
              <w:rPr>
                <w:rFonts w:eastAsia="標楷體" w:hint="eastAsia"/>
              </w:rPr>
              <w:t>音樂</w:t>
            </w:r>
          </w:p>
        </w:tc>
        <w:tc>
          <w:tcPr>
            <w:tcW w:w="9063" w:type="dxa"/>
            <w:gridSpan w:val="7"/>
            <w:vAlign w:val="center"/>
          </w:tcPr>
          <w:p w14:paraId="1DBFA07C"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1.</w:t>
            </w:r>
            <w:r w:rsidRPr="00802333">
              <w:rPr>
                <w:rFonts w:ascii="標楷體" w:eastAsia="標楷體" w:hAnsi="標楷體" w:cs="標楷體" w:hint="eastAsia"/>
                <w:snapToGrid w:val="0"/>
                <w:kern w:val="0"/>
                <w:sz w:val="24"/>
                <w:szCs w:val="24"/>
              </w:rPr>
              <w:t>透過介紹能理解國民樂派到現代樂派的特色</w:t>
            </w:r>
            <w:r w:rsidRPr="00802333">
              <w:rPr>
                <w:rFonts w:ascii="標楷體" w:eastAsia="標楷體" w:hAnsi="標楷體" w:cs="標楷體"/>
                <w:snapToGrid w:val="0"/>
                <w:kern w:val="0"/>
                <w:sz w:val="24"/>
                <w:szCs w:val="24"/>
              </w:rPr>
              <w:t>。</w:t>
            </w:r>
          </w:p>
          <w:p w14:paraId="5B7C793B"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2.</w:t>
            </w:r>
            <w:r w:rsidRPr="00802333">
              <w:rPr>
                <w:rFonts w:ascii="標楷體" w:eastAsia="標楷體" w:hAnsi="標楷體" w:cs="標楷體" w:hint="eastAsia"/>
                <w:snapToGrid w:val="0"/>
                <w:kern w:val="0"/>
                <w:sz w:val="24"/>
                <w:szCs w:val="24"/>
              </w:rPr>
              <w:t>欣賞爵士歌曲，體會爵士樂的自由奔放</w:t>
            </w:r>
            <w:r w:rsidRPr="00802333">
              <w:rPr>
                <w:rFonts w:ascii="標楷體" w:eastAsia="標楷體" w:hAnsi="標楷體" w:cs="標楷體"/>
                <w:snapToGrid w:val="0"/>
                <w:kern w:val="0"/>
                <w:sz w:val="24"/>
                <w:szCs w:val="24"/>
              </w:rPr>
              <w:t>。</w:t>
            </w:r>
          </w:p>
          <w:p w14:paraId="5143B183"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3.</w:t>
            </w:r>
            <w:r w:rsidRPr="00802333">
              <w:rPr>
                <w:rFonts w:ascii="標楷體" w:eastAsia="標楷體" w:hAnsi="標楷體" w:cs="標楷體" w:hint="eastAsia"/>
                <w:snapToGrid w:val="0"/>
                <w:kern w:val="0"/>
                <w:sz w:val="24"/>
                <w:szCs w:val="24"/>
              </w:rPr>
              <w:t>運用科技媒體蒐集音樂及相關創作素材，探索音樂創作的樂趣</w:t>
            </w:r>
            <w:r w:rsidRPr="00802333">
              <w:rPr>
                <w:rFonts w:ascii="標楷體" w:eastAsia="標楷體" w:hAnsi="標楷體" w:cs="標楷體"/>
                <w:snapToGrid w:val="0"/>
                <w:kern w:val="0"/>
                <w:sz w:val="24"/>
                <w:szCs w:val="24"/>
              </w:rPr>
              <w:t>。</w:t>
            </w:r>
          </w:p>
          <w:p w14:paraId="4552E180" w14:textId="2CFDC9B4" w:rsidR="007E04C0" w:rsidRPr="00802333" w:rsidRDefault="007E04C0" w:rsidP="007E04C0">
            <w:pPr>
              <w:rPr>
                <w:rFonts w:eastAsia="標楷體"/>
              </w:rPr>
            </w:pPr>
            <w:r w:rsidRPr="00802333">
              <w:rPr>
                <w:rFonts w:ascii="標楷體" w:eastAsia="標楷體" w:hAnsi="標楷體" w:cs="標楷體"/>
                <w:snapToGrid w:val="0"/>
                <w:kern w:val="0"/>
              </w:rPr>
              <w:t>4.</w:t>
            </w:r>
            <w:r w:rsidRPr="00802333">
              <w:rPr>
                <w:rFonts w:ascii="標楷體" w:eastAsia="標楷體" w:hAnsi="標楷體" w:cs="標楷體" w:hint="eastAsia"/>
                <w:snapToGrid w:val="0"/>
                <w:kern w:val="0"/>
              </w:rPr>
              <w:t>認識國內及國際的著名音樂節，嘗試辦理班級音樂節</w:t>
            </w:r>
            <w:r w:rsidRPr="00802333">
              <w:rPr>
                <w:rFonts w:ascii="標楷體" w:eastAsia="標楷體" w:hAnsi="標楷體" w:cs="標楷體"/>
                <w:snapToGrid w:val="0"/>
                <w:kern w:val="0"/>
              </w:rPr>
              <w:t>。</w:t>
            </w:r>
          </w:p>
        </w:tc>
        <w:tc>
          <w:tcPr>
            <w:tcW w:w="3835" w:type="dxa"/>
            <w:gridSpan w:val="4"/>
            <w:vAlign w:val="center"/>
          </w:tcPr>
          <w:p w14:paraId="1F2FD370"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1.教師評量</w:t>
            </w:r>
          </w:p>
          <w:p w14:paraId="08CF2963"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2.欣賞評量</w:t>
            </w:r>
          </w:p>
          <w:p w14:paraId="0E736933"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3.態度評量</w:t>
            </w:r>
          </w:p>
          <w:p w14:paraId="7C977FC6"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4.發表評量</w:t>
            </w:r>
          </w:p>
          <w:p w14:paraId="17A1C7F7" w14:textId="77777777" w:rsidR="007E04C0" w:rsidRPr="00802333" w:rsidRDefault="007E04C0" w:rsidP="007E04C0">
            <w:pPr>
              <w:rPr>
                <w:rFonts w:eastAsia="標楷體"/>
              </w:rPr>
            </w:pPr>
          </w:p>
        </w:tc>
      </w:tr>
      <w:tr w:rsidR="00802333" w:rsidRPr="00802333" w14:paraId="18FF4326" w14:textId="77777777" w:rsidTr="007E04C0">
        <w:trPr>
          <w:gridAfter w:val="1"/>
          <w:wAfter w:w="1676" w:type="dxa"/>
          <w:cantSplit/>
          <w:trHeight w:val="160"/>
        </w:trPr>
        <w:tc>
          <w:tcPr>
            <w:tcW w:w="627" w:type="dxa"/>
            <w:vMerge/>
            <w:vAlign w:val="center"/>
          </w:tcPr>
          <w:p w14:paraId="5513335B" w14:textId="77777777" w:rsidR="007E04C0" w:rsidRPr="00802333" w:rsidRDefault="007E04C0" w:rsidP="007E04C0">
            <w:pPr>
              <w:jc w:val="center"/>
              <w:rPr>
                <w:rFonts w:eastAsia="標楷體"/>
              </w:rPr>
            </w:pPr>
          </w:p>
        </w:tc>
        <w:tc>
          <w:tcPr>
            <w:tcW w:w="1212" w:type="dxa"/>
            <w:gridSpan w:val="3"/>
            <w:vAlign w:val="center"/>
          </w:tcPr>
          <w:p w14:paraId="5CA60565" w14:textId="77777777" w:rsidR="007E04C0" w:rsidRPr="00802333" w:rsidRDefault="007E04C0" w:rsidP="007E04C0">
            <w:pPr>
              <w:jc w:val="center"/>
              <w:rPr>
                <w:rFonts w:eastAsia="標楷體"/>
              </w:rPr>
            </w:pPr>
            <w:r w:rsidRPr="00802333">
              <w:rPr>
                <w:rFonts w:eastAsia="標楷體" w:hint="eastAsia"/>
              </w:rPr>
              <w:t>視覺藝術</w:t>
            </w:r>
          </w:p>
        </w:tc>
        <w:tc>
          <w:tcPr>
            <w:tcW w:w="9063" w:type="dxa"/>
            <w:gridSpan w:val="7"/>
            <w:vAlign w:val="center"/>
          </w:tcPr>
          <w:p w14:paraId="5B0DBC40"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1.</w:t>
            </w:r>
            <w:r w:rsidRPr="00802333">
              <w:rPr>
                <w:rFonts w:ascii="標楷體" w:eastAsia="標楷體" w:hAnsi="標楷體" w:cs="標楷體" w:hint="eastAsia"/>
                <w:snapToGrid w:val="0"/>
                <w:kern w:val="0"/>
                <w:sz w:val="24"/>
                <w:szCs w:val="24"/>
              </w:rPr>
              <w:t>能使用平面媒材和動畫表現技法，表現個人觀點</w:t>
            </w:r>
            <w:r w:rsidRPr="00802333">
              <w:rPr>
                <w:rFonts w:ascii="標楷體" w:eastAsia="標楷體" w:hAnsi="標楷體" w:cs="標楷體"/>
                <w:snapToGrid w:val="0"/>
                <w:kern w:val="0"/>
                <w:sz w:val="24"/>
                <w:szCs w:val="24"/>
              </w:rPr>
              <w:t>。</w:t>
            </w:r>
          </w:p>
          <w:p w14:paraId="38FBBDB0"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2.</w:t>
            </w:r>
            <w:r w:rsidRPr="00802333">
              <w:rPr>
                <w:rFonts w:ascii="標楷體" w:eastAsia="標楷體" w:hAnsi="標楷體" w:cs="標楷體" w:hint="eastAsia"/>
                <w:snapToGrid w:val="0"/>
                <w:kern w:val="0"/>
                <w:sz w:val="24"/>
                <w:szCs w:val="24"/>
              </w:rPr>
              <w:t>能理解當代藝術的創作主題與風格特色，以及藝術作品的內涵意義</w:t>
            </w:r>
            <w:r w:rsidRPr="00802333">
              <w:rPr>
                <w:rFonts w:ascii="標楷體" w:eastAsia="標楷體" w:hAnsi="標楷體" w:cs="標楷體"/>
                <w:snapToGrid w:val="0"/>
                <w:kern w:val="0"/>
                <w:sz w:val="24"/>
                <w:szCs w:val="24"/>
              </w:rPr>
              <w:t>。</w:t>
            </w:r>
          </w:p>
          <w:p w14:paraId="2CA8EBFF"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3.</w:t>
            </w:r>
            <w:r w:rsidRPr="00802333">
              <w:rPr>
                <w:rFonts w:ascii="標楷體" w:eastAsia="標楷體" w:hAnsi="標楷體" w:cs="標楷體" w:hint="eastAsia"/>
                <w:snapToGrid w:val="0"/>
                <w:kern w:val="0"/>
                <w:sz w:val="24"/>
                <w:szCs w:val="24"/>
              </w:rPr>
              <w:t>能理解民俗藝術之功能與價值，並探訪生活中的民俗藝術</w:t>
            </w:r>
            <w:r w:rsidRPr="00802333">
              <w:rPr>
                <w:rFonts w:ascii="標楷體" w:eastAsia="標楷體" w:hAnsi="標楷體" w:cs="標楷體"/>
                <w:snapToGrid w:val="0"/>
                <w:kern w:val="0"/>
                <w:sz w:val="24"/>
                <w:szCs w:val="24"/>
              </w:rPr>
              <w:t>。</w:t>
            </w:r>
          </w:p>
          <w:p w14:paraId="6829DDA3" w14:textId="67724E0E" w:rsidR="007E04C0" w:rsidRPr="00802333" w:rsidRDefault="007E04C0" w:rsidP="007E04C0">
            <w:pPr>
              <w:rPr>
                <w:rFonts w:eastAsia="標楷體"/>
              </w:rPr>
            </w:pPr>
            <w:r w:rsidRPr="00802333">
              <w:rPr>
                <w:rFonts w:ascii="標楷體" w:eastAsia="標楷體" w:hAnsi="標楷體" w:cs="標楷體"/>
                <w:snapToGrid w:val="0"/>
                <w:kern w:val="0"/>
              </w:rPr>
              <w:t>4.</w:t>
            </w:r>
            <w:r w:rsidRPr="00802333">
              <w:rPr>
                <w:rFonts w:ascii="標楷體" w:eastAsia="標楷體" w:hAnsi="標楷體" w:cs="標楷體" w:hint="eastAsia"/>
                <w:snapToGrid w:val="0"/>
                <w:kern w:val="0"/>
              </w:rPr>
              <w:t>能應用設計思考的方式及藝術知能策畫與執行展覽</w:t>
            </w:r>
            <w:r w:rsidRPr="00802333">
              <w:rPr>
                <w:rFonts w:ascii="標楷體" w:eastAsia="標楷體" w:hAnsi="標楷體" w:cs="標楷體"/>
                <w:snapToGrid w:val="0"/>
                <w:kern w:val="0"/>
              </w:rPr>
              <w:t>。</w:t>
            </w:r>
          </w:p>
        </w:tc>
        <w:tc>
          <w:tcPr>
            <w:tcW w:w="3835" w:type="dxa"/>
            <w:gridSpan w:val="4"/>
            <w:vAlign w:val="center"/>
          </w:tcPr>
          <w:p w14:paraId="272966AC"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1.教師評量</w:t>
            </w:r>
          </w:p>
          <w:p w14:paraId="7A54AA6D"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2.欣賞評量</w:t>
            </w:r>
          </w:p>
          <w:p w14:paraId="1D1AFE8D"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3.態度評量</w:t>
            </w:r>
          </w:p>
          <w:p w14:paraId="2FA430E1"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4.發表評量</w:t>
            </w:r>
          </w:p>
          <w:p w14:paraId="2928B046" w14:textId="77777777" w:rsidR="007E04C0" w:rsidRPr="00802333" w:rsidRDefault="007E04C0" w:rsidP="007E04C0">
            <w:pPr>
              <w:rPr>
                <w:rFonts w:eastAsia="標楷體"/>
              </w:rPr>
            </w:pPr>
          </w:p>
        </w:tc>
      </w:tr>
      <w:tr w:rsidR="00802333" w:rsidRPr="00802333" w14:paraId="61F53C07" w14:textId="77777777" w:rsidTr="007E04C0">
        <w:trPr>
          <w:gridAfter w:val="1"/>
          <w:wAfter w:w="1676" w:type="dxa"/>
          <w:cantSplit/>
          <w:trHeight w:val="160"/>
        </w:trPr>
        <w:tc>
          <w:tcPr>
            <w:tcW w:w="627" w:type="dxa"/>
            <w:vMerge/>
            <w:vAlign w:val="center"/>
          </w:tcPr>
          <w:p w14:paraId="13BFDADB" w14:textId="77777777" w:rsidR="007E04C0" w:rsidRPr="00802333" w:rsidRDefault="007E04C0" w:rsidP="007E04C0">
            <w:pPr>
              <w:jc w:val="center"/>
              <w:rPr>
                <w:rFonts w:eastAsia="標楷體"/>
              </w:rPr>
            </w:pPr>
          </w:p>
        </w:tc>
        <w:tc>
          <w:tcPr>
            <w:tcW w:w="1212" w:type="dxa"/>
            <w:gridSpan w:val="3"/>
            <w:vAlign w:val="center"/>
          </w:tcPr>
          <w:p w14:paraId="423BB310" w14:textId="77777777" w:rsidR="007E04C0" w:rsidRPr="00802333" w:rsidRDefault="007E04C0" w:rsidP="007E04C0">
            <w:pPr>
              <w:jc w:val="center"/>
              <w:rPr>
                <w:rFonts w:eastAsia="標楷體"/>
              </w:rPr>
            </w:pPr>
            <w:r w:rsidRPr="00802333">
              <w:rPr>
                <w:rFonts w:eastAsia="標楷體" w:hint="eastAsia"/>
              </w:rPr>
              <w:t>表演藝術</w:t>
            </w:r>
          </w:p>
        </w:tc>
        <w:tc>
          <w:tcPr>
            <w:tcW w:w="9063" w:type="dxa"/>
            <w:gridSpan w:val="7"/>
            <w:vAlign w:val="center"/>
          </w:tcPr>
          <w:p w14:paraId="48F3F06B"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 xml:space="preserve">1. </w:t>
            </w:r>
            <w:r w:rsidRPr="00802333">
              <w:rPr>
                <w:rFonts w:ascii="標楷體" w:eastAsia="標楷體" w:hAnsi="標楷體" w:cs="標楷體" w:hint="eastAsia"/>
                <w:snapToGrid w:val="0"/>
                <w:kern w:val="0"/>
                <w:sz w:val="24"/>
                <w:szCs w:val="24"/>
              </w:rPr>
              <w:t>認識不同國家的偶戲</w:t>
            </w:r>
            <w:r w:rsidRPr="00802333">
              <w:rPr>
                <w:rFonts w:ascii="標楷體" w:eastAsia="標楷體" w:hAnsi="標楷體" w:cs="標楷體"/>
                <w:snapToGrid w:val="0"/>
                <w:kern w:val="0"/>
                <w:sz w:val="24"/>
                <w:szCs w:val="24"/>
              </w:rPr>
              <w:t>。</w:t>
            </w:r>
          </w:p>
          <w:p w14:paraId="515B1A0D"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 xml:space="preserve">2. </w:t>
            </w:r>
            <w:r w:rsidRPr="00802333">
              <w:rPr>
                <w:rFonts w:ascii="標楷體" w:eastAsia="標楷體" w:hAnsi="標楷體" w:cs="標楷體" w:hint="eastAsia"/>
                <w:snapToGrid w:val="0"/>
                <w:kern w:val="0"/>
                <w:sz w:val="24"/>
                <w:szCs w:val="24"/>
              </w:rPr>
              <w:t>認識現代舞、後現代舞蹈、舞蹈劇場和舞蹈科技的特色</w:t>
            </w:r>
            <w:r w:rsidRPr="00802333">
              <w:rPr>
                <w:rFonts w:ascii="標楷體" w:eastAsia="標楷體" w:hAnsi="標楷體" w:cs="標楷體"/>
                <w:snapToGrid w:val="0"/>
                <w:kern w:val="0"/>
                <w:sz w:val="24"/>
                <w:szCs w:val="24"/>
              </w:rPr>
              <w:t>。</w:t>
            </w:r>
          </w:p>
          <w:p w14:paraId="2F03551E"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 xml:space="preserve">3. </w:t>
            </w:r>
            <w:r w:rsidRPr="00802333">
              <w:rPr>
                <w:rFonts w:ascii="標楷體" w:eastAsia="標楷體" w:hAnsi="標楷體" w:cs="標楷體" w:hint="eastAsia"/>
                <w:snapToGrid w:val="0"/>
                <w:kern w:val="0"/>
                <w:sz w:val="24"/>
                <w:szCs w:val="24"/>
              </w:rPr>
              <w:t>認識劇本中的元素，並透過實作，學習導演工作及編劇的技巧與思維</w:t>
            </w:r>
            <w:r w:rsidRPr="00802333">
              <w:rPr>
                <w:rFonts w:ascii="標楷體" w:eastAsia="標楷體" w:hAnsi="標楷體" w:cs="標楷體"/>
                <w:snapToGrid w:val="0"/>
                <w:kern w:val="0"/>
                <w:sz w:val="24"/>
                <w:szCs w:val="24"/>
              </w:rPr>
              <w:t>。</w:t>
            </w:r>
          </w:p>
          <w:p w14:paraId="07514CCD" w14:textId="2DE5250F" w:rsidR="007E04C0" w:rsidRPr="00802333" w:rsidRDefault="007E04C0" w:rsidP="007E04C0">
            <w:pPr>
              <w:rPr>
                <w:rFonts w:eastAsia="標楷體"/>
              </w:rPr>
            </w:pPr>
            <w:r w:rsidRPr="00802333">
              <w:rPr>
                <w:rFonts w:ascii="標楷體" w:eastAsia="標楷體" w:hAnsi="標楷體" w:cs="標楷體"/>
                <w:snapToGrid w:val="0"/>
                <w:kern w:val="0"/>
              </w:rPr>
              <w:lastRenderedPageBreak/>
              <w:t>4. 認識國內外藝術節及藝穗節。</w:t>
            </w:r>
          </w:p>
        </w:tc>
        <w:tc>
          <w:tcPr>
            <w:tcW w:w="3835" w:type="dxa"/>
            <w:gridSpan w:val="4"/>
            <w:vAlign w:val="center"/>
          </w:tcPr>
          <w:p w14:paraId="4ACB7D07"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lastRenderedPageBreak/>
              <w:t>1.教師評量</w:t>
            </w:r>
          </w:p>
          <w:p w14:paraId="7B884171"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2.欣賞評量</w:t>
            </w:r>
          </w:p>
          <w:p w14:paraId="35438C54"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3.態度評量</w:t>
            </w:r>
          </w:p>
          <w:p w14:paraId="7B6B4B27"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lastRenderedPageBreak/>
              <w:t>4.發表評量</w:t>
            </w:r>
          </w:p>
          <w:p w14:paraId="54FBFBBC" w14:textId="77777777" w:rsidR="007E04C0" w:rsidRPr="00802333" w:rsidRDefault="007E04C0" w:rsidP="007E04C0">
            <w:pPr>
              <w:rPr>
                <w:rFonts w:eastAsia="標楷體"/>
              </w:rPr>
            </w:pPr>
          </w:p>
        </w:tc>
      </w:tr>
      <w:tr w:rsidR="00802333" w:rsidRPr="00802333" w14:paraId="25EDE5E0" w14:textId="77777777" w:rsidTr="007E04C0">
        <w:trPr>
          <w:gridAfter w:val="1"/>
          <w:wAfter w:w="1676" w:type="dxa"/>
          <w:cantSplit/>
          <w:trHeight w:val="160"/>
        </w:trPr>
        <w:tc>
          <w:tcPr>
            <w:tcW w:w="627" w:type="dxa"/>
            <w:vMerge w:val="restart"/>
            <w:vAlign w:val="center"/>
          </w:tcPr>
          <w:p w14:paraId="180CC57E" w14:textId="77777777" w:rsidR="007E04C0" w:rsidRPr="00802333" w:rsidRDefault="007E04C0" w:rsidP="007E04C0">
            <w:pPr>
              <w:jc w:val="center"/>
              <w:rPr>
                <w:rFonts w:eastAsia="標楷體"/>
              </w:rPr>
            </w:pPr>
            <w:r w:rsidRPr="00802333">
              <w:rPr>
                <w:rFonts w:eastAsia="標楷體" w:hint="eastAsia"/>
              </w:rPr>
              <w:lastRenderedPageBreak/>
              <w:t>綜合活動</w:t>
            </w:r>
          </w:p>
        </w:tc>
        <w:tc>
          <w:tcPr>
            <w:tcW w:w="1212" w:type="dxa"/>
            <w:gridSpan w:val="3"/>
            <w:vAlign w:val="center"/>
          </w:tcPr>
          <w:p w14:paraId="3D012A4C" w14:textId="77777777" w:rsidR="007E04C0" w:rsidRPr="00802333" w:rsidRDefault="007E04C0" w:rsidP="007E04C0">
            <w:pPr>
              <w:jc w:val="center"/>
              <w:rPr>
                <w:rFonts w:eastAsia="標楷體"/>
              </w:rPr>
            </w:pPr>
            <w:r w:rsidRPr="00802333">
              <w:rPr>
                <w:rFonts w:eastAsia="標楷體" w:hint="eastAsia"/>
              </w:rPr>
              <w:t>童軍</w:t>
            </w:r>
          </w:p>
        </w:tc>
        <w:tc>
          <w:tcPr>
            <w:tcW w:w="9063" w:type="dxa"/>
            <w:gridSpan w:val="7"/>
            <w:vAlign w:val="center"/>
          </w:tcPr>
          <w:p w14:paraId="068DA733"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1.提升在戶外情境中的創新與應變的能力，並反思戶外生活與永續環保的意義。</w:t>
            </w:r>
          </w:p>
          <w:p w14:paraId="70C06FF0" w14:textId="03540E65" w:rsidR="007E04C0" w:rsidRPr="00802333" w:rsidRDefault="007E04C0" w:rsidP="007E04C0">
            <w:pPr>
              <w:rPr>
                <w:rFonts w:eastAsia="標楷體"/>
              </w:rPr>
            </w:pPr>
            <w:r w:rsidRPr="00802333">
              <w:rPr>
                <w:rFonts w:ascii="Gungsuh" w:eastAsia="Gungsuh" w:hAnsi="Gungsuh" w:cs="Gungsuh"/>
              </w:rPr>
              <w:t>2.認識國內外童軍活動的始源與理念，並發展個人對於國際事務的認同感，進而願意從事國際服務。</w:t>
            </w:r>
          </w:p>
        </w:tc>
        <w:tc>
          <w:tcPr>
            <w:tcW w:w="3835" w:type="dxa"/>
            <w:gridSpan w:val="4"/>
            <w:vAlign w:val="center"/>
          </w:tcPr>
          <w:p w14:paraId="4AB8FB61"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1.口語評量</w:t>
            </w:r>
          </w:p>
          <w:p w14:paraId="3590850B"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2.實作評量</w:t>
            </w:r>
          </w:p>
          <w:p w14:paraId="21932B39" w14:textId="044CC872" w:rsidR="007E04C0" w:rsidRPr="00802333" w:rsidRDefault="007E04C0" w:rsidP="007E04C0">
            <w:pPr>
              <w:rPr>
                <w:rFonts w:eastAsia="標楷體"/>
              </w:rPr>
            </w:pPr>
            <w:r w:rsidRPr="00802333">
              <w:rPr>
                <w:rFonts w:ascii="Gungsuh" w:eastAsia="Gungsuh" w:hAnsi="Gungsuh" w:cs="Gungsuh"/>
              </w:rPr>
              <w:t>3.高層次紙筆評量</w:t>
            </w:r>
          </w:p>
        </w:tc>
      </w:tr>
      <w:tr w:rsidR="00802333" w:rsidRPr="00802333" w14:paraId="3C488EAA" w14:textId="77777777" w:rsidTr="007E04C0">
        <w:trPr>
          <w:gridAfter w:val="1"/>
          <w:wAfter w:w="1676" w:type="dxa"/>
          <w:cantSplit/>
          <w:trHeight w:val="160"/>
        </w:trPr>
        <w:tc>
          <w:tcPr>
            <w:tcW w:w="627" w:type="dxa"/>
            <w:vMerge/>
            <w:vAlign w:val="center"/>
          </w:tcPr>
          <w:p w14:paraId="329896BF" w14:textId="77777777" w:rsidR="007E04C0" w:rsidRPr="00802333" w:rsidRDefault="007E04C0" w:rsidP="007E04C0">
            <w:pPr>
              <w:jc w:val="center"/>
              <w:rPr>
                <w:rFonts w:eastAsia="標楷體"/>
              </w:rPr>
            </w:pPr>
          </w:p>
        </w:tc>
        <w:tc>
          <w:tcPr>
            <w:tcW w:w="1212" w:type="dxa"/>
            <w:gridSpan w:val="3"/>
            <w:vAlign w:val="center"/>
          </w:tcPr>
          <w:p w14:paraId="22DBE518" w14:textId="77777777" w:rsidR="007E04C0" w:rsidRPr="00802333" w:rsidRDefault="007E04C0" w:rsidP="007E04C0">
            <w:pPr>
              <w:jc w:val="center"/>
              <w:rPr>
                <w:rFonts w:eastAsia="標楷體"/>
              </w:rPr>
            </w:pPr>
            <w:r w:rsidRPr="00802333">
              <w:rPr>
                <w:rFonts w:eastAsia="標楷體" w:hint="eastAsia"/>
              </w:rPr>
              <w:t>家政</w:t>
            </w:r>
          </w:p>
        </w:tc>
        <w:tc>
          <w:tcPr>
            <w:tcW w:w="9063" w:type="dxa"/>
            <w:gridSpan w:val="7"/>
            <w:vAlign w:val="center"/>
          </w:tcPr>
          <w:p w14:paraId="10B281E7"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1.探討世界各地的文化，進而建立生活中的國際觀，適應多元社會。</w:t>
            </w:r>
          </w:p>
          <w:p w14:paraId="68F09D09" w14:textId="2B2E2F25" w:rsidR="007E04C0" w:rsidRPr="00802333" w:rsidRDefault="007E04C0" w:rsidP="007E04C0">
            <w:pPr>
              <w:rPr>
                <w:rFonts w:eastAsia="標楷體"/>
              </w:rPr>
            </w:pPr>
            <w:r w:rsidRPr="00802333">
              <w:rPr>
                <w:rFonts w:ascii="Gungsuh" w:eastAsia="Gungsuh" w:hAnsi="Gungsuh" w:cs="Gungsuh"/>
              </w:rPr>
              <w:t>2.了解時尚的韻律，並認識不同族群的服裝特色，學習尊重與悅納不同的文化。</w:t>
            </w:r>
          </w:p>
        </w:tc>
        <w:tc>
          <w:tcPr>
            <w:tcW w:w="3835" w:type="dxa"/>
            <w:gridSpan w:val="4"/>
            <w:vAlign w:val="center"/>
          </w:tcPr>
          <w:p w14:paraId="25D36912"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1.口語評量</w:t>
            </w:r>
          </w:p>
          <w:p w14:paraId="3A72AE15"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2.實作評量</w:t>
            </w:r>
          </w:p>
          <w:p w14:paraId="71C561DF" w14:textId="5C8D2D99" w:rsidR="007E04C0" w:rsidRPr="00802333" w:rsidRDefault="007E04C0" w:rsidP="007E04C0">
            <w:pPr>
              <w:rPr>
                <w:rFonts w:eastAsia="標楷體"/>
              </w:rPr>
            </w:pPr>
            <w:r w:rsidRPr="00802333">
              <w:rPr>
                <w:rFonts w:ascii="Gungsuh" w:eastAsia="Gungsuh" w:hAnsi="Gungsuh" w:cs="Gungsuh"/>
              </w:rPr>
              <w:t>3.高層次紙筆評量</w:t>
            </w:r>
          </w:p>
        </w:tc>
      </w:tr>
      <w:tr w:rsidR="00802333" w:rsidRPr="00802333" w14:paraId="71978382" w14:textId="77777777" w:rsidTr="007E04C0">
        <w:trPr>
          <w:gridAfter w:val="1"/>
          <w:wAfter w:w="1676" w:type="dxa"/>
          <w:cantSplit/>
          <w:trHeight w:val="160"/>
        </w:trPr>
        <w:tc>
          <w:tcPr>
            <w:tcW w:w="627" w:type="dxa"/>
            <w:vMerge/>
            <w:vAlign w:val="center"/>
          </w:tcPr>
          <w:p w14:paraId="4695E3E7" w14:textId="77777777" w:rsidR="007E04C0" w:rsidRPr="00802333" w:rsidRDefault="007E04C0" w:rsidP="007E04C0">
            <w:pPr>
              <w:jc w:val="center"/>
              <w:rPr>
                <w:rFonts w:eastAsia="標楷體"/>
              </w:rPr>
            </w:pPr>
          </w:p>
        </w:tc>
        <w:tc>
          <w:tcPr>
            <w:tcW w:w="1212" w:type="dxa"/>
            <w:gridSpan w:val="3"/>
            <w:vAlign w:val="center"/>
          </w:tcPr>
          <w:p w14:paraId="7F54EE14" w14:textId="77777777" w:rsidR="007E04C0" w:rsidRPr="00802333" w:rsidRDefault="007E04C0" w:rsidP="007E04C0">
            <w:pPr>
              <w:jc w:val="center"/>
              <w:rPr>
                <w:rFonts w:eastAsia="標楷體"/>
              </w:rPr>
            </w:pPr>
            <w:r w:rsidRPr="00802333">
              <w:rPr>
                <w:rFonts w:eastAsia="標楷體" w:hint="eastAsia"/>
              </w:rPr>
              <w:t>輔導</w:t>
            </w:r>
          </w:p>
        </w:tc>
        <w:tc>
          <w:tcPr>
            <w:tcW w:w="9063" w:type="dxa"/>
            <w:gridSpan w:val="7"/>
            <w:vAlign w:val="center"/>
          </w:tcPr>
          <w:p w14:paraId="2F1B3BD9"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1.對國三生活預先做好準備，用正向積極的心態迎接國三生活。</w:t>
            </w:r>
          </w:p>
          <w:p w14:paraId="783E7B4F" w14:textId="42D3B193" w:rsidR="007E04C0" w:rsidRPr="00802333" w:rsidRDefault="007E04C0" w:rsidP="007E04C0">
            <w:pPr>
              <w:rPr>
                <w:rFonts w:eastAsia="標楷體"/>
              </w:rPr>
            </w:pPr>
            <w:r w:rsidRPr="00802333">
              <w:rPr>
                <w:rFonts w:ascii="Gungsuh" w:eastAsia="Gungsuh" w:hAnsi="Gungsuh" w:cs="Gungsuh"/>
              </w:rPr>
              <w:t>2.理解外在升學資訊及思考個人特質與能力等內在因素下，做好生涯探索及預作進路選擇的準備。</w:t>
            </w:r>
          </w:p>
        </w:tc>
        <w:tc>
          <w:tcPr>
            <w:tcW w:w="3835" w:type="dxa"/>
            <w:gridSpan w:val="4"/>
            <w:vAlign w:val="center"/>
          </w:tcPr>
          <w:p w14:paraId="4E5021A7"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1.口語評量</w:t>
            </w:r>
          </w:p>
          <w:p w14:paraId="7327E7EB"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2.實作評量</w:t>
            </w:r>
          </w:p>
          <w:p w14:paraId="100D8442" w14:textId="5CF923EC" w:rsidR="007E04C0" w:rsidRPr="00802333" w:rsidRDefault="007E04C0" w:rsidP="007E04C0">
            <w:pPr>
              <w:rPr>
                <w:rFonts w:eastAsia="標楷體"/>
              </w:rPr>
            </w:pPr>
            <w:r w:rsidRPr="00802333">
              <w:rPr>
                <w:rFonts w:ascii="Gungsuh" w:eastAsia="Gungsuh" w:hAnsi="Gungsuh" w:cs="Gungsuh"/>
              </w:rPr>
              <w:t>3.高層次紙筆評量</w:t>
            </w:r>
          </w:p>
        </w:tc>
      </w:tr>
      <w:tr w:rsidR="00802333" w:rsidRPr="00802333" w14:paraId="187913A7" w14:textId="77777777" w:rsidTr="007E04C0">
        <w:trPr>
          <w:gridAfter w:val="1"/>
          <w:wAfter w:w="1676" w:type="dxa"/>
          <w:cantSplit/>
          <w:trHeight w:val="160"/>
        </w:trPr>
        <w:tc>
          <w:tcPr>
            <w:tcW w:w="627" w:type="dxa"/>
            <w:vMerge w:val="restart"/>
            <w:vAlign w:val="center"/>
          </w:tcPr>
          <w:p w14:paraId="69DEA27D" w14:textId="32A86FCB" w:rsidR="007E04C0" w:rsidRPr="00802333" w:rsidRDefault="007E04C0" w:rsidP="007E04C0">
            <w:pPr>
              <w:jc w:val="center"/>
              <w:rPr>
                <w:rFonts w:eastAsia="標楷體"/>
              </w:rPr>
            </w:pPr>
            <w:r w:rsidRPr="00802333">
              <w:rPr>
                <w:rFonts w:eastAsia="標楷體" w:hint="eastAsia"/>
              </w:rPr>
              <w:t>科</w:t>
            </w:r>
            <w:r w:rsidRPr="00802333">
              <w:rPr>
                <w:rFonts w:eastAsia="標楷體"/>
              </w:rPr>
              <w:t>技</w:t>
            </w:r>
          </w:p>
        </w:tc>
        <w:tc>
          <w:tcPr>
            <w:tcW w:w="1212" w:type="dxa"/>
            <w:gridSpan w:val="3"/>
            <w:vAlign w:val="center"/>
          </w:tcPr>
          <w:p w14:paraId="1D0C7F70" w14:textId="69348520" w:rsidR="007E04C0" w:rsidRPr="00802333" w:rsidRDefault="007E04C0" w:rsidP="007E04C0">
            <w:pPr>
              <w:jc w:val="center"/>
              <w:rPr>
                <w:rFonts w:eastAsia="標楷體"/>
              </w:rPr>
            </w:pPr>
            <w:r w:rsidRPr="00802333">
              <w:rPr>
                <w:rFonts w:eastAsia="標楷體" w:hint="eastAsia"/>
              </w:rPr>
              <w:t>資</w:t>
            </w:r>
            <w:r w:rsidRPr="00802333">
              <w:rPr>
                <w:rFonts w:eastAsia="標楷體"/>
              </w:rPr>
              <w:t>訊科技</w:t>
            </w:r>
          </w:p>
        </w:tc>
        <w:tc>
          <w:tcPr>
            <w:tcW w:w="9063" w:type="dxa"/>
            <w:gridSpan w:val="7"/>
            <w:vAlign w:val="center"/>
          </w:tcPr>
          <w:p w14:paraId="3D0C388B" w14:textId="77777777" w:rsidR="007E04C0" w:rsidRPr="00802333" w:rsidRDefault="007E04C0" w:rsidP="007E04C0">
            <w:pPr>
              <w:jc w:val="both"/>
              <w:rPr>
                <w:rFonts w:ascii="標楷體" w:eastAsia="標楷體" w:hAnsi="標楷體"/>
              </w:rPr>
            </w:pPr>
            <w:r w:rsidRPr="00802333">
              <w:rPr>
                <w:rFonts w:ascii="標楷體" w:eastAsia="標楷體" w:hAnsi="標楷體" w:hint="eastAsia"/>
              </w:rPr>
              <w:t>能認識專案管理的概念。</w:t>
            </w:r>
          </w:p>
          <w:p w14:paraId="18E1F1BC" w14:textId="77777777" w:rsidR="007E04C0" w:rsidRPr="00802333" w:rsidRDefault="007E04C0" w:rsidP="007E04C0">
            <w:pPr>
              <w:jc w:val="both"/>
              <w:rPr>
                <w:rFonts w:ascii="標楷體" w:eastAsia="標楷體" w:hAnsi="標楷體"/>
              </w:rPr>
            </w:pPr>
            <w:r w:rsidRPr="00802333">
              <w:rPr>
                <w:rFonts w:ascii="標楷體" w:eastAsia="標楷體" w:hAnsi="標楷體" w:hint="eastAsia"/>
              </w:rPr>
              <w:t>能利用資訊科技與他人進行有效的互動。</w:t>
            </w:r>
          </w:p>
          <w:p w14:paraId="03819FFE" w14:textId="2F03667B" w:rsidR="007E04C0" w:rsidRPr="00802333" w:rsidRDefault="007E04C0" w:rsidP="007E04C0">
            <w:pPr>
              <w:rPr>
                <w:rFonts w:eastAsia="標楷體"/>
              </w:rPr>
            </w:pPr>
            <w:r w:rsidRPr="00802333">
              <w:rPr>
                <w:rFonts w:ascii="標楷體" w:eastAsia="標楷體" w:hAnsi="標楷體" w:hint="eastAsia"/>
              </w:rPr>
              <w:t>能熟悉資訊系統之使用與簡易故障排除。</w:t>
            </w:r>
          </w:p>
        </w:tc>
        <w:tc>
          <w:tcPr>
            <w:tcW w:w="3835" w:type="dxa"/>
            <w:gridSpan w:val="4"/>
            <w:vAlign w:val="center"/>
          </w:tcPr>
          <w:p w14:paraId="1EE37E82" w14:textId="307F4477" w:rsidR="007E04C0" w:rsidRPr="00802333" w:rsidRDefault="007E04C0" w:rsidP="007E04C0">
            <w:pPr>
              <w:rPr>
                <w:rFonts w:eastAsia="標楷體"/>
              </w:rPr>
            </w:pPr>
            <w:r w:rsidRPr="00802333">
              <w:rPr>
                <w:rFonts w:ascii="標楷體" w:eastAsia="標楷體" w:hAnsi="標楷體" w:hint="eastAsia"/>
              </w:rPr>
              <w:t>課堂問答、作業、實務操作</w:t>
            </w:r>
          </w:p>
        </w:tc>
      </w:tr>
      <w:tr w:rsidR="00802333" w:rsidRPr="00802333" w14:paraId="08D8EFCA" w14:textId="77777777" w:rsidTr="007E04C0">
        <w:trPr>
          <w:gridAfter w:val="1"/>
          <w:wAfter w:w="1676" w:type="dxa"/>
          <w:cantSplit/>
          <w:trHeight w:val="160"/>
        </w:trPr>
        <w:tc>
          <w:tcPr>
            <w:tcW w:w="627" w:type="dxa"/>
            <w:vMerge/>
            <w:vAlign w:val="center"/>
          </w:tcPr>
          <w:p w14:paraId="472E8543" w14:textId="77777777" w:rsidR="007E04C0" w:rsidRPr="00802333" w:rsidRDefault="007E04C0" w:rsidP="007E04C0">
            <w:pPr>
              <w:jc w:val="center"/>
              <w:rPr>
                <w:rFonts w:eastAsia="標楷體"/>
              </w:rPr>
            </w:pPr>
          </w:p>
        </w:tc>
        <w:tc>
          <w:tcPr>
            <w:tcW w:w="1212" w:type="dxa"/>
            <w:gridSpan w:val="3"/>
            <w:vAlign w:val="center"/>
          </w:tcPr>
          <w:p w14:paraId="5EBB273E" w14:textId="7C2F2EAC" w:rsidR="007E04C0" w:rsidRPr="00802333" w:rsidRDefault="007E04C0" w:rsidP="007E04C0">
            <w:pPr>
              <w:jc w:val="center"/>
              <w:rPr>
                <w:rFonts w:eastAsia="標楷體"/>
              </w:rPr>
            </w:pPr>
            <w:r w:rsidRPr="00802333">
              <w:rPr>
                <w:rFonts w:eastAsia="標楷體" w:hint="eastAsia"/>
              </w:rPr>
              <w:t>生</w:t>
            </w:r>
            <w:r w:rsidRPr="00802333">
              <w:rPr>
                <w:rFonts w:eastAsia="標楷體"/>
              </w:rPr>
              <w:t>活科技</w:t>
            </w:r>
          </w:p>
        </w:tc>
        <w:tc>
          <w:tcPr>
            <w:tcW w:w="9063" w:type="dxa"/>
            <w:gridSpan w:val="7"/>
            <w:vAlign w:val="center"/>
          </w:tcPr>
          <w:p w14:paraId="1D726386" w14:textId="77777777" w:rsidR="007E04C0" w:rsidRPr="00802333" w:rsidRDefault="007E04C0" w:rsidP="007E04C0">
            <w:pPr>
              <w:spacing w:line="260" w:lineRule="exact"/>
              <w:jc w:val="both"/>
              <w:rPr>
                <w:rFonts w:ascii="標楷體" w:eastAsia="標楷體" w:hAnsi="標楷體"/>
              </w:rPr>
            </w:pPr>
            <w:r w:rsidRPr="00802333">
              <w:rPr>
                <w:rFonts w:ascii="標楷體" w:eastAsia="標楷體" w:hAnsi="標楷體" w:hint="eastAsia"/>
              </w:rPr>
              <w:t>以實作活動、專題製作為主軸，學生必須妥善應用設計或問題解決的程序，以學習如何解決日常生活中所面臨的問題，進而培養其做、用、想的能力。此外，在實作活動中，也規劃許多以分組合作為主的活動，藉此培養學生合作問題解決、溝通等重要關鍵能力。課程目標為：</w:t>
            </w:r>
          </w:p>
          <w:p w14:paraId="4860BA6F" w14:textId="77777777" w:rsidR="007E04C0" w:rsidRPr="00802333" w:rsidRDefault="007E04C0" w:rsidP="007E04C0">
            <w:pPr>
              <w:spacing w:line="260" w:lineRule="exact"/>
              <w:jc w:val="both"/>
              <w:rPr>
                <w:rFonts w:ascii="標楷體" w:eastAsia="標楷體" w:hAnsi="標楷體"/>
                <w:noProof/>
              </w:rPr>
            </w:pPr>
            <w:r w:rsidRPr="00802333">
              <w:rPr>
                <w:rFonts w:ascii="標楷體" w:eastAsia="標楷體" w:hAnsi="標楷體"/>
              </w:rPr>
              <w:t>1.了解科學知識在科技發展中扮演的角色，包含從科學原理看科技、生活科技課堂中的科學應用。</w:t>
            </w:r>
          </w:p>
          <w:p w14:paraId="41DD1B5A" w14:textId="77777777" w:rsidR="007E04C0" w:rsidRPr="00802333" w:rsidRDefault="007E04C0" w:rsidP="007E04C0">
            <w:pPr>
              <w:spacing w:line="260" w:lineRule="exact"/>
              <w:jc w:val="both"/>
              <w:rPr>
                <w:rFonts w:ascii="標楷體" w:eastAsia="標楷體" w:hAnsi="標楷體"/>
              </w:rPr>
            </w:pPr>
            <w:r w:rsidRPr="00802333">
              <w:rPr>
                <w:rFonts w:ascii="標楷體" w:eastAsia="標楷體" w:hAnsi="標楷體"/>
                <w:noProof/>
              </w:rPr>
              <w:t>2.</w:t>
            </w:r>
            <w:r w:rsidRPr="00802333">
              <w:rPr>
                <w:rFonts w:ascii="標楷體" w:eastAsia="標楷體" w:hAnsi="標楷體"/>
              </w:rPr>
              <w:t>了解科學對科技的影響、科技與科學的關係。</w:t>
            </w:r>
          </w:p>
          <w:p w14:paraId="5A6F1C2B" w14:textId="77777777" w:rsidR="007E04C0" w:rsidRPr="00802333" w:rsidRDefault="007E04C0" w:rsidP="007E04C0">
            <w:pPr>
              <w:spacing w:line="260" w:lineRule="exact"/>
              <w:jc w:val="both"/>
              <w:rPr>
                <w:rFonts w:ascii="標楷體" w:eastAsia="標楷體" w:hAnsi="標楷體"/>
              </w:rPr>
            </w:pPr>
            <w:r w:rsidRPr="00802333">
              <w:rPr>
                <w:rFonts w:ascii="標楷體" w:eastAsia="標楷體" w:hAnsi="標楷體"/>
                <w:noProof/>
              </w:rPr>
              <w:t>3.了解產品設計流程，包含規畫、概念發展、系統整體設計、細部設計、測試與修正、試產及量產等階段。</w:t>
            </w:r>
          </w:p>
          <w:p w14:paraId="73987A9B" w14:textId="77777777" w:rsidR="007E04C0" w:rsidRPr="00802333" w:rsidRDefault="007E04C0" w:rsidP="007E04C0">
            <w:pPr>
              <w:spacing w:line="260" w:lineRule="exact"/>
              <w:jc w:val="both"/>
              <w:rPr>
                <w:rFonts w:ascii="標楷體" w:eastAsia="標楷體" w:hAnsi="標楷體"/>
              </w:rPr>
            </w:pPr>
            <w:r w:rsidRPr="00802333">
              <w:rPr>
                <w:rFonts w:ascii="標楷體" w:eastAsia="標楷體" w:hAnsi="標楷體"/>
                <w:noProof/>
              </w:rPr>
              <w:t>4.了解規畫與概念發展</w:t>
            </w:r>
            <w:r w:rsidRPr="00802333">
              <w:rPr>
                <w:rFonts w:ascii="標楷體" w:eastAsia="標楷體" w:hAnsi="標楷體"/>
              </w:rPr>
              <w:t>，包含重視同理心的需求分析、市場調查的方法</w:t>
            </w:r>
            <w:r w:rsidRPr="00802333">
              <w:rPr>
                <w:rFonts w:ascii="標楷體" w:eastAsia="標楷體" w:hAnsi="標楷體"/>
                <w:noProof/>
              </w:rPr>
              <w:t>。</w:t>
            </w:r>
          </w:p>
          <w:p w14:paraId="3BA4761C" w14:textId="77777777" w:rsidR="007E04C0" w:rsidRPr="00802333" w:rsidRDefault="007E04C0" w:rsidP="007E04C0">
            <w:pPr>
              <w:spacing w:line="260" w:lineRule="exact"/>
              <w:jc w:val="both"/>
              <w:rPr>
                <w:rFonts w:ascii="標楷體" w:eastAsia="標楷體" w:hAnsi="標楷體"/>
              </w:rPr>
            </w:pPr>
            <w:r w:rsidRPr="00802333">
              <w:rPr>
                <w:rFonts w:ascii="標楷體" w:eastAsia="標楷體" w:hAnsi="標楷體"/>
              </w:rPr>
              <w:t>5.了解</w:t>
            </w:r>
            <w:r w:rsidRPr="00802333">
              <w:rPr>
                <w:rFonts w:ascii="標楷體" w:eastAsia="標楷體" w:hAnsi="標楷體"/>
                <w:noProof/>
              </w:rPr>
              <w:t>系統整體設計，包含規畫整體系統架構及配備</w:t>
            </w:r>
            <w:r w:rsidRPr="00802333">
              <w:rPr>
                <w:rFonts w:ascii="標楷體" w:eastAsia="標楷體" w:hAnsi="標楷體"/>
              </w:rPr>
              <w:t>、設計構想的發展與選擇。</w:t>
            </w:r>
          </w:p>
          <w:p w14:paraId="2F53D5EE" w14:textId="77777777" w:rsidR="007E04C0" w:rsidRPr="00802333" w:rsidRDefault="007E04C0" w:rsidP="007E04C0">
            <w:pPr>
              <w:spacing w:line="260" w:lineRule="exact"/>
              <w:jc w:val="both"/>
              <w:rPr>
                <w:rFonts w:ascii="標楷體" w:eastAsia="標楷體" w:hAnsi="標楷體"/>
              </w:rPr>
            </w:pPr>
            <w:r w:rsidRPr="00802333">
              <w:rPr>
                <w:rFonts w:ascii="標楷體" w:eastAsia="標楷體" w:hAnsi="標楷體"/>
              </w:rPr>
              <w:t>6.了解</w:t>
            </w:r>
            <w:r w:rsidRPr="00802333">
              <w:rPr>
                <w:rFonts w:ascii="標楷體" w:eastAsia="標楷體" w:hAnsi="標楷體"/>
                <w:noProof/>
              </w:rPr>
              <w:t>細部設計</w:t>
            </w:r>
            <w:r w:rsidRPr="00802333">
              <w:rPr>
                <w:rFonts w:ascii="標楷體" w:eastAsia="標楷體" w:hAnsi="標楷體"/>
              </w:rPr>
              <w:t>、</w:t>
            </w:r>
            <w:r w:rsidRPr="00802333">
              <w:rPr>
                <w:rFonts w:ascii="標楷體" w:eastAsia="標楷體" w:hAnsi="標楷體"/>
                <w:noProof/>
              </w:rPr>
              <w:t>建模與測試修正</w:t>
            </w:r>
            <w:r w:rsidRPr="00802333">
              <w:rPr>
                <w:rFonts w:ascii="標楷體" w:eastAsia="標楷體" w:hAnsi="標楷體"/>
              </w:rPr>
              <w:t>、生產作業流程規畫。</w:t>
            </w:r>
          </w:p>
          <w:p w14:paraId="3E42E96C" w14:textId="77777777" w:rsidR="007E04C0" w:rsidRPr="00802333" w:rsidRDefault="007E04C0" w:rsidP="007E04C0">
            <w:pPr>
              <w:spacing w:line="260" w:lineRule="exact"/>
              <w:jc w:val="both"/>
              <w:rPr>
                <w:rFonts w:ascii="標楷體" w:eastAsia="標楷體" w:hAnsi="標楷體"/>
              </w:rPr>
            </w:pPr>
            <w:r w:rsidRPr="00802333">
              <w:rPr>
                <w:rFonts w:ascii="標楷體" w:eastAsia="標楷體" w:hAnsi="標楷體"/>
              </w:rPr>
              <w:t>7.了解電子科技的發展與運作系統。</w:t>
            </w:r>
          </w:p>
          <w:p w14:paraId="2801A589" w14:textId="77777777" w:rsidR="007E04C0" w:rsidRPr="00802333" w:rsidRDefault="007E04C0" w:rsidP="007E04C0">
            <w:pPr>
              <w:spacing w:line="260" w:lineRule="exact"/>
              <w:jc w:val="both"/>
              <w:rPr>
                <w:rFonts w:ascii="標楷體" w:eastAsia="標楷體" w:hAnsi="標楷體"/>
              </w:rPr>
            </w:pPr>
            <w:r w:rsidRPr="00802333">
              <w:rPr>
                <w:rFonts w:ascii="標楷體" w:eastAsia="標楷體" w:hAnsi="標楷體"/>
              </w:rPr>
              <w:t>8.認識基本電路、常見的電子元件、電子電路的基本工具。</w:t>
            </w:r>
          </w:p>
          <w:p w14:paraId="4CDD4F70" w14:textId="62382F51" w:rsidR="007E04C0" w:rsidRPr="00802333" w:rsidRDefault="007E04C0" w:rsidP="007E04C0">
            <w:pPr>
              <w:rPr>
                <w:rFonts w:eastAsia="標楷體"/>
              </w:rPr>
            </w:pPr>
            <w:r w:rsidRPr="00802333">
              <w:rPr>
                <w:rFonts w:ascii="標楷體" w:eastAsia="標楷體" w:hAnsi="標楷體"/>
              </w:rPr>
              <w:t>9.了解基本電路的應用，包含三用電錶的測試、麵包板電路實作、銲接電路實作等。</w:t>
            </w:r>
          </w:p>
        </w:tc>
        <w:tc>
          <w:tcPr>
            <w:tcW w:w="3835" w:type="dxa"/>
            <w:gridSpan w:val="4"/>
            <w:vAlign w:val="center"/>
          </w:tcPr>
          <w:p w14:paraId="613D5453" w14:textId="207C1942" w:rsidR="007E04C0" w:rsidRPr="00802333" w:rsidRDefault="007E04C0" w:rsidP="007E04C0">
            <w:pPr>
              <w:rPr>
                <w:rFonts w:eastAsia="標楷體"/>
              </w:rPr>
            </w:pPr>
            <w:r w:rsidRPr="00802333">
              <w:rPr>
                <w:rFonts w:ascii="標楷體" w:eastAsia="標楷體" w:hAnsi="標楷體" w:hint="eastAsia"/>
              </w:rPr>
              <w:t>課堂問答、作業、實務操作</w:t>
            </w:r>
          </w:p>
        </w:tc>
      </w:tr>
      <w:tr w:rsidR="00802333" w:rsidRPr="00802333" w14:paraId="13918B64" w14:textId="77777777" w:rsidTr="007E04C0">
        <w:trPr>
          <w:gridAfter w:val="1"/>
          <w:wAfter w:w="1676" w:type="dxa"/>
          <w:cantSplit/>
          <w:trHeight w:val="535"/>
        </w:trPr>
        <w:tc>
          <w:tcPr>
            <w:tcW w:w="627" w:type="dxa"/>
            <w:vMerge w:val="restart"/>
            <w:vAlign w:val="center"/>
          </w:tcPr>
          <w:p w14:paraId="5C9D0085" w14:textId="77777777" w:rsidR="007E04C0" w:rsidRPr="00802333" w:rsidRDefault="007E04C0" w:rsidP="007E04C0">
            <w:pPr>
              <w:jc w:val="center"/>
              <w:rPr>
                <w:rFonts w:eastAsia="標楷體"/>
              </w:rPr>
            </w:pPr>
            <w:r w:rsidRPr="00802333">
              <w:rPr>
                <w:rFonts w:eastAsia="標楷體" w:hint="eastAsia"/>
              </w:rPr>
              <w:lastRenderedPageBreak/>
              <w:t>健康與體育</w:t>
            </w:r>
          </w:p>
        </w:tc>
        <w:tc>
          <w:tcPr>
            <w:tcW w:w="1212" w:type="dxa"/>
            <w:gridSpan w:val="3"/>
            <w:vAlign w:val="center"/>
          </w:tcPr>
          <w:p w14:paraId="0E29D68C" w14:textId="77777777" w:rsidR="007E04C0" w:rsidRPr="00802333" w:rsidRDefault="007E04C0" w:rsidP="007E04C0">
            <w:pPr>
              <w:jc w:val="center"/>
              <w:rPr>
                <w:rFonts w:eastAsia="標楷體"/>
              </w:rPr>
            </w:pPr>
            <w:r w:rsidRPr="00802333">
              <w:rPr>
                <w:rFonts w:eastAsia="標楷體" w:hint="eastAsia"/>
              </w:rPr>
              <w:t>健康教育</w:t>
            </w:r>
          </w:p>
        </w:tc>
        <w:tc>
          <w:tcPr>
            <w:tcW w:w="9063" w:type="dxa"/>
            <w:gridSpan w:val="7"/>
            <w:vAlign w:val="center"/>
          </w:tcPr>
          <w:p w14:paraId="101CC79E" w14:textId="77777777" w:rsidR="007E04C0" w:rsidRPr="00802333" w:rsidRDefault="007E04C0" w:rsidP="007E04C0">
            <w:pPr>
              <w:jc w:val="both"/>
              <w:rPr>
                <w:rFonts w:ascii="標楷體" w:eastAsia="標楷體" w:hAnsi="標楷體"/>
              </w:rPr>
            </w:pPr>
            <w:r w:rsidRPr="00802333">
              <w:rPr>
                <w:rFonts w:ascii="標楷體" w:eastAsia="標楷體" w:hAnsi="標楷體" w:hint="eastAsia"/>
              </w:rPr>
              <w:t>1. 認識健康技能和生活技能的實施程序概念。</w:t>
            </w:r>
          </w:p>
          <w:p w14:paraId="3B22ADAC" w14:textId="77777777" w:rsidR="007E04C0" w:rsidRPr="00802333" w:rsidRDefault="007E04C0" w:rsidP="007E04C0">
            <w:pPr>
              <w:jc w:val="both"/>
              <w:rPr>
                <w:rFonts w:ascii="標楷體" w:eastAsia="標楷體" w:hAnsi="標楷體"/>
              </w:rPr>
            </w:pPr>
            <w:r w:rsidRPr="00802333">
              <w:rPr>
                <w:rFonts w:ascii="標楷體" w:eastAsia="標楷體" w:hAnsi="標楷體" w:hint="eastAsia"/>
              </w:rPr>
              <w:t>2. 深切體會健康行動的自覺利益與障礙。</w:t>
            </w:r>
          </w:p>
          <w:p w14:paraId="3C6D7EF2" w14:textId="77777777" w:rsidR="007E04C0" w:rsidRPr="00802333" w:rsidRDefault="007E04C0" w:rsidP="007E04C0">
            <w:pPr>
              <w:jc w:val="both"/>
              <w:rPr>
                <w:rFonts w:ascii="標楷體" w:eastAsia="標楷體" w:hAnsi="標楷體"/>
              </w:rPr>
            </w:pPr>
            <w:r w:rsidRPr="00802333">
              <w:rPr>
                <w:rFonts w:ascii="標楷體" w:eastAsia="標楷體" w:hAnsi="標楷體" w:hint="eastAsia"/>
              </w:rPr>
              <w:t>3. 熟悉各種自我調適技能。</w:t>
            </w:r>
          </w:p>
          <w:p w14:paraId="4FABCD20" w14:textId="77777777" w:rsidR="007E04C0" w:rsidRPr="00802333" w:rsidRDefault="007E04C0" w:rsidP="007E04C0">
            <w:pPr>
              <w:jc w:val="both"/>
              <w:rPr>
                <w:rFonts w:ascii="標楷體" w:eastAsia="標楷體" w:hAnsi="標楷體"/>
              </w:rPr>
            </w:pPr>
            <w:r w:rsidRPr="00802333">
              <w:rPr>
                <w:rFonts w:ascii="標楷體" w:eastAsia="標楷體" w:hAnsi="標楷體" w:hint="eastAsia"/>
              </w:rPr>
              <w:t>4. 運用適切的健康資訊、產品與服務，擬定健康行動策略。</w:t>
            </w:r>
          </w:p>
          <w:p w14:paraId="76185F5F" w14:textId="0CE91BD8" w:rsidR="007E04C0" w:rsidRPr="00802333" w:rsidRDefault="007E04C0" w:rsidP="007E04C0">
            <w:pPr>
              <w:rPr>
                <w:rFonts w:eastAsia="標楷體"/>
              </w:rPr>
            </w:pPr>
            <w:r w:rsidRPr="00802333">
              <w:rPr>
                <w:rFonts w:ascii="標楷體" w:eastAsia="標楷體" w:hAnsi="標楷體" w:hint="eastAsia"/>
              </w:rPr>
              <w:t>5. 自我監督、增強個人促進健康的行動，並反省修正。</w:t>
            </w:r>
          </w:p>
        </w:tc>
        <w:tc>
          <w:tcPr>
            <w:tcW w:w="3835" w:type="dxa"/>
            <w:gridSpan w:val="4"/>
            <w:vAlign w:val="center"/>
          </w:tcPr>
          <w:p w14:paraId="200FA74A" w14:textId="65DDF16D" w:rsidR="007E04C0" w:rsidRPr="00802333" w:rsidRDefault="007E04C0" w:rsidP="007E04C0">
            <w:pPr>
              <w:rPr>
                <w:rFonts w:eastAsia="標楷體"/>
              </w:rPr>
            </w:pPr>
            <w:r w:rsidRPr="00802333">
              <w:rPr>
                <w:rFonts w:ascii="標楷體" w:eastAsia="標楷體" w:hAnsi="標楷體" w:hint="eastAsia"/>
              </w:rPr>
              <w:t>紙筆測驗、態度檢核、資料蒐集整理、觀察記錄、分組報告、參與討論、課堂問答、作業</w:t>
            </w:r>
          </w:p>
        </w:tc>
      </w:tr>
      <w:tr w:rsidR="00802333" w:rsidRPr="00802333" w14:paraId="132E01AC" w14:textId="77777777" w:rsidTr="007E04C0">
        <w:trPr>
          <w:gridAfter w:val="1"/>
          <w:wAfter w:w="1676" w:type="dxa"/>
          <w:cantSplit/>
          <w:trHeight w:val="535"/>
        </w:trPr>
        <w:tc>
          <w:tcPr>
            <w:tcW w:w="627" w:type="dxa"/>
            <w:vMerge/>
            <w:vAlign w:val="center"/>
          </w:tcPr>
          <w:p w14:paraId="519D3612" w14:textId="77777777" w:rsidR="007E04C0" w:rsidRPr="00802333" w:rsidRDefault="007E04C0" w:rsidP="007E04C0">
            <w:pPr>
              <w:jc w:val="center"/>
              <w:rPr>
                <w:rFonts w:eastAsia="標楷體"/>
              </w:rPr>
            </w:pPr>
          </w:p>
        </w:tc>
        <w:tc>
          <w:tcPr>
            <w:tcW w:w="1212" w:type="dxa"/>
            <w:gridSpan w:val="3"/>
            <w:vAlign w:val="center"/>
          </w:tcPr>
          <w:p w14:paraId="173039F7" w14:textId="77777777" w:rsidR="007E04C0" w:rsidRPr="00802333" w:rsidRDefault="007E04C0" w:rsidP="007E04C0">
            <w:pPr>
              <w:jc w:val="center"/>
              <w:rPr>
                <w:rFonts w:eastAsia="標楷體"/>
              </w:rPr>
            </w:pPr>
            <w:r w:rsidRPr="00802333">
              <w:rPr>
                <w:rFonts w:eastAsia="標楷體" w:hint="eastAsia"/>
              </w:rPr>
              <w:t>體育</w:t>
            </w:r>
          </w:p>
        </w:tc>
        <w:tc>
          <w:tcPr>
            <w:tcW w:w="9063" w:type="dxa"/>
            <w:gridSpan w:val="7"/>
            <w:vAlign w:val="center"/>
          </w:tcPr>
          <w:p w14:paraId="0E83D923" w14:textId="77777777" w:rsidR="007E04C0" w:rsidRPr="00802333" w:rsidRDefault="007E04C0" w:rsidP="007E04C0">
            <w:pPr>
              <w:jc w:val="both"/>
              <w:rPr>
                <w:rFonts w:ascii="標楷體" w:eastAsia="標楷體" w:hAnsi="標楷體"/>
              </w:rPr>
            </w:pPr>
            <w:r w:rsidRPr="00802333">
              <w:rPr>
                <w:rFonts w:ascii="標楷體" w:eastAsia="標楷體" w:hAnsi="標楷體" w:hint="eastAsia"/>
              </w:rPr>
              <w:t>1. 了解各項運動技能原理。</w:t>
            </w:r>
          </w:p>
          <w:p w14:paraId="732DD4D3" w14:textId="77777777" w:rsidR="007E04C0" w:rsidRPr="00802333" w:rsidRDefault="007E04C0" w:rsidP="007E04C0">
            <w:pPr>
              <w:jc w:val="both"/>
              <w:rPr>
                <w:rFonts w:ascii="標楷體" w:eastAsia="標楷體" w:hAnsi="標楷體"/>
              </w:rPr>
            </w:pPr>
            <w:r w:rsidRPr="00802333">
              <w:rPr>
                <w:rFonts w:ascii="標楷體" w:eastAsia="標楷體" w:hAnsi="標楷體" w:hint="eastAsia"/>
              </w:rPr>
              <w:t>2. 表現自信樂觀、勇於挑戰的學習態度。</w:t>
            </w:r>
          </w:p>
          <w:p w14:paraId="404A9CF0" w14:textId="77777777" w:rsidR="007E04C0" w:rsidRPr="00802333" w:rsidRDefault="007E04C0" w:rsidP="007E04C0">
            <w:pPr>
              <w:jc w:val="both"/>
              <w:rPr>
                <w:rFonts w:ascii="標楷體" w:eastAsia="標楷體" w:hAnsi="標楷體"/>
              </w:rPr>
            </w:pPr>
            <w:r w:rsidRPr="00802333">
              <w:rPr>
                <w:rFonts w:ascii="標楷體" w:eastAsia="標楷體" w:hAnsi="標楷體" w:hint="eastAsia"/>
              </w:rPr>
              <w:t>3. 執行提升體適能的身體活動。</w:t>
            </w:r>
          </w:p>
          <w:p w14:paraId="09736773" w14:textId="77777777" w:rsidR="007E04C0" w:rsidRPr="00802333" w:rsidRDefault="007E04C0" w:rsidP="007E04C0">
            <w:pPr>
              <w:jc w:val="both"/>
              <w:rPr>
                <w:rFonts w:ascii="標楷體" w:eastAsia="標楷體" w:hAnsi="標楷體"/>
              </w:rPr>
            </w:pPr>
            <w:r w:rsidRPr="00802333">
              <w:rPr>
                <w:rFonts w:ascii="標楷體" w:eastAsia="標楷體" w:hAnsi="標楷體" w:hint="eastAsia"/>
              </w:rPr>
              <w:t>4. 表現利他合群的態度，與他人理性溝通與和諧互動。</w:t>
            </w:r>
          </w:p>
          <w:p w14:paraId="302C8203" w14:textId="2B546C76" w:rsidR="007E04C0" w:rsidRPr="00802333" w:rsidRDefault="007E04C0" w:rsidP="007E04C0">
            <w:pPr>
              <w:rPr>
                <w:rFonts w:eastAsia="標楷體"/>
              </w:rPr>
            </w:pPr>
            <w:r w:rsidRPr="00802333">
              <w:rPr>
                <w:rFonts w:ascii="標楷體" w:eastAsia="標楷體" w:hAnsi="標楷體" w:hint="eastAsia"/>
              </w:rPr>
              <w:t>5. 運用運動比賽中的各種策略。</w:t>
            </w:r>
          </w:p>
        </w:tc>
        <w:tc>
          <w:tcPr>
            <w:tcW w:w="3835" w:type="dxa"/>
            <w:gridSpan w:val="4"/>
            <w:vAlign w:val="center"/>
          </w:tcPr>
          <w:p w14:paraId="3684794B" w14:textId="60D1C1DB" w:rsidR="007E04C0" w:rsidRPr="00802333" w:rsidRDefault="007E04C0" w:rsidP="007E04C0">
            <w:pPr>
              <w:rPr>
                <w:rFonts w:eastAsia="標楷體"/>
              </w:rPr>
            </w:pPr>
            <w:r w:rsidRPr="00802333">
              <w:rPr>
                <w:rFonts w:ascii="標楷體" w:eastAsia="標楷體" w:hAnsi="標楷體" w:hint="eastAsia"/>
              </w:rPr>
              <w:t>態度檢核、課程互動、觀察記錄、分組活動、課堂問答、作業、實測</w:t>
            </w:r>
          </w:p>
        </w:tc>
      </w:tr>
      <w:tr w:rsidR="00802333" w:rsidRPr="00802333" w14:paraId="7616C958" w14:textId="77777777" w:rsidTr="007E04C0">
        <w:trPr>
          <w:gridAfter w:val="1"/>
          <w:wAfter w:w="1676" w:type="dxa"/>
          <w:cantSplit/>
          <w:trHeight w:val="480"/>
        </w:trPr>
        <w:tc>
          <w:tcPr>
            <w:tcW w:w="14737" w:type="dxa"/>
            <w:gridSpan w:val="15"/>
            <w:tcBorders>
              <w:bottom w:val="single" w:sz="4" w:space="0" w:color="auto"/>
            </w:tcBorders>
            <w:shd w:val="clear" w:color="auto" w:fill="CCC0D9" w:themeFill="accent4" w:themeFillTint="66"/>
            <w:vAlign w:val="center"/>
          </w:tcPr>
          <w:p w14:paraId="6702EBA3" w14:textId="77777777" w:rsidR="007E04C0" w:rsidRPr="00802333" w:rsidRDefault="007E04C0" w:rsidP="007E04C0">
            <w:pPr>
              <w:jc w:val="center"/>
              <w:rPr>
                <w:rFonts w:eastAsia="標楷體"/>
                <w:b/>
                <w:sz w:val="28"/>
              </w:rPr>
            </w:pPr>
            <w:r w:rsidRPr="00802333">
              <w:rPr>
                <w:rFonts w:eastAsia="標楷體" w:hint="eastAsia"/>
                <w:b/>
                <w:sz w:val="32"/>
              </w:rPr>
              <w:t>各週教學進度及議題融入規劃</w:t>
            </w:r>
          </w:p>
        </w:tc>
      </w:tr>
      <w:tr w:rsidR="00802333" w:rsidRPr="00802333" w14:paraId="57B6E39D" w14:textId="77777777" w:rsidTr="007E04C0">
        <w:trPr>
          <w:gridAfter w:val="1"/>
          <w:wAfter w:w="1676" w:type="dxa"/>
          <w:cantSplit/>
          <w:trHeight w:val="480"/>
        </w:trPr>
        <w:tc>
          <w:tcPr>
            <w:tcW w:w="641"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371BD8" w14:textId="77777777" w:rsidR="007E04C0" w:rsidRPr="00802333" w:rsidRDefault="007E04C0" w:rsidP="007E04C0">
            <w:pPr>
              <w:jc w:val="center"/>
              <w:rPr>
                <w:rFonts w:eastAsia="標楷體"/>
              </w:rPr>
            </w:pPr>
            <w:r w:rsidRPr="00802333">
              <w:rPr>
                <w:rFonts w:eastAsia="標楷體"/>
              </w:rPr>
              <w:t>週</w:t>
            </w:r>
          </w:p>
          <w:p w14:paraId="54341671" w14:textId="77777777" w:rsidR="007E04C0" w:rsidRPr="00802333" w:rsidRDefault="007E04C0" w:rsidP="007E04C0">
            <w:pPr>
              <w:jc w:val="center"/>
              <w:rPr>
                <w:rFonts w:eastAsia="標楷體"/>
              </w:rPr>
            </w:pPr>
            <w:r w:rsidRPr="00802333">
              <w:rPr>
                <w:rFonts w:eastAsia="標楷體"/>
              </w:rPr>
              <w:t>次</w:t>
            </w:r>
          </w:p>
        </w:tc>
        <w:tc>
          <w:tcPr>
            <w:tcW w:w="6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4DD93F" w14:textId="77777777" w:rsidR="007E04C0" w:rsidRPr="00802333" w:rsidRDefault="007E04C0" w:rsidP="007E04C0">
            <w:pPr>
              <w:jc w:val="center"/>
              <w:rPr>
                <w:rFonts w:eastAsia="標楷體"/>
              </w:rPr>
            </w:pPr>
            <w:r w:rsidRPr="00802333">
              <w:rPr>
                <w:rFonts w:eastAsia="標楷體"/>
              </w:rPr>
              <w:t>日期</w:t>
            </w:r>
          </w:p>
        </w:tc>
        <w:tc>
          <w:tcPr>
            <w:tcW w:w="263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942AD0" w14:textId="77777777" w:rsidR="007E04C0" w:rsidRPr="00802333" w:rsidRDefault="007E04C0" w:rsidP="007E04C0">
            <w:pPr>
              <w:jc w:val="center"/>
              <w:rPr>
                <w:rFonts w:eastAsia="標楷體"/>
              </w:rPr>
            </w:pPr>
            <w:r w:rsidRPr="00802333">
              <w:rPr>
                <w:rFonts w:eastAsia="標楷體"/>
              </w:rPr>
              <w:t>語文</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3B612D" w14:textId="77777777" w:rsidR="007E04C0" w:rsidRPr="00802333" w:rsidRDefault="007E04C0" w:rsidP="007E04C0">
            <w:pPr>
              <w:jc w:val="center"/>
              <w:rPr>
                <w:rFonts w:eastAsia="標楷體"/>
              </w:rPr>
            </w:pPr>
            <w:r w:rsidRPr="00802333">
              <w:rPr>
                <w:rFonts w:eastAsia="標楷體"/>
              </w:rPr>
              <w:t>數學</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0BDF9B" w14:textId="77777777" w:rsidR="007E04C0" w:rsidRPr="00802333" w:rsidRDefault="007E04C0" w:rsidP="007E04C0">
            <w:pPr>
              <w:jc w:val="center"/>
              <w:rPr>
                <w:rFonts w:eastAsia="標楷體"/>
              </w:rPr>
            </w:pPr>
            <w:r w:rsidRPr="00802333">
              <w:rPr>
                <w:rFonts w:eastAsia="標楷體"/>
              </w:rPr>
              <w:t>社會</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949E1C" w14:textId="3EAB2623" w:rsidR="007E04C0" w:rsidRPr="00802333" w:rsidRDefault="007E04C0" w:rsidP="007E04C0">
            <w:pPr>
              <w:jc w:val="center"/>
              <w:rPr>
                <w:rFonts w:eastAsia="標楷體"/>
              </w:rPr>
            </w:pPr>
            <w:r w:rsidRPr="00802333">
              <w:rPr>
                <w:rFonts w:eastAsia="標楷體" w:hint="eastAsia"/>
              </w:rPr>
              <w:t>自然科</w:t>
            </w:r>
            <w:r w:rsidRPr="00802333">
              <w:rPr>
                <w:rFonts w:eastAsia="標楷體"/>
              </w:rPr>
              <w:t>學</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825C82" w14:textId="79FF4ABF" w:rsidR="007E04C0" w:rsidRPr="00802333" w:rsidRDefault="007E04C0" w:rsidP="007E04C0">
            <w:pPr>
              <w:jc w:val="center"/>
              <w:rPr>
                <w:rFonts w:eastAsia="標楷體"/>
              </w:rPr>
            </w:pPr>
            <w:r w:rsidRPr="00802333">
              <w:rPr>
                <w:rFonts w:eastAsia="標楷體" w:hint="eastAsia"/>
              </w:rPr>
              <w:t>藝術</w:t>
            </w:r>
          </w:p>
        </w:tc>
        <w:tc>
          <w:tcPr>
            <w:tcW w:w="1575" w:type="dxa"/>
            <w:gridSpan w:val="3"/>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23B3E0" w14:textId="77777777" w:rsidR="007E04C0" w:rsidRPr="00802333" w:rsidRDefault="007E04C0" w:rsidP="007E04C0">
            <w:pPr>
              <w:jc w:val="center"/>
              <w:rPr>
                <w:rFonts w:eastAsia="標楷體"/>
              </w:rPr>
            </w:pPr>
            <w:r w:rsidRPr="00802333">
              <w:rPr>
                <w:rFonts w:eastAsia="標楷體"/>
              </w:rPr>
              <w:t>綜合活動</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4C5ED0" w14:textId="77D43CCD" w:rsidR="007E04C0" w:rsidRPr="00802333" w:rsidRDefault="007E04C0" w:rsidP="007E04C0">
            <w:pPr>
              <w:jc w:val="center"/>
              <w:rPr>
                <w:rFonts w:eastAsia="標楷體"/>
              </w:rPr>
            </w:pPr>
            <w:r w:rsidRPr="00802333">
              <w:rPr>
                <w:rFonts w:eastAsia="標楷體" w:hint="eastAsia"/>
              </w:rPr>
              <w:t>科</w:t>
            </w:r>
            <w:r w:rsidRPr="00802333">
              <w:rPr>
                <w:rFonts w:eastAsia="標楷體"/>
              </w:rPr>
              <w:t>技</w:t>
            </w:r>
          </w:p>
        </w:tc>
        <w:tc>
          <w:tcPr>
            <w:tcW w:w="16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B8919C" w14:textId="14ECCB9F" w:rsidR="007E04C0" w:rsidRPr="00802333" w:rsidRDefault="007E04C0" w:rsidP="007E04C0">
            <w:pPr>
              <w:jc w:val="center"/>
              <w:rPr>
                <w:rFonts w:eastAsia="標楷體"/>
              </w:rPr>
            </w:pPr>
            <w:r w:rsidRPr="00802333">
              <w:rPr>
                <w:rFonts w:eastAsia="標楷體" w:hint="eastAsia"/>
              </w:rPr>
              <w:t>健康與體育</w:t>
            </w:r>
          </w:p>
        </w:tc>
      </w:tr>
      <w:tr w:rsidR="00802333" w:rsidRPr="00802333" w14:paraId="1EC83D7E" w14:textId="77777777" w:rsidTr="007E04C0">
        <w:trPr>
          <w:gridAfter w:val="1"/>
          <w:wAfter w:w="1676" w:type="dxa"/>
          <w:cantSplit/>
          <w:trHeight w:val="547"/>
        </w:trPr>
        <w:tc>
          <w:tcPr>
            <w:tcW w:w="641" w:type="dxa"/>
            <w:gridSpan w:val="2"/>
            <w:vMerge/>
            <w:tcBorders>
              <w:top w:val="single" w:sz="4" w:space="0" w:color="auto"/>
            </w:tcBorders>
            <w:shd w:val="clear" w:color="auto" w:fill="D9D9D9" w:themeFill="background1" w:themeFillShade="D9"/>
            <w:vAlign w:val="center"/>
          </w:tcPr>
          <w:p w14:paraId="1E46E4FD" w14:textId="77777777" w:rsidR="007E04C0" w:rsidRPr="00802333" w:rsidRDefault="007E04C0" w:rsidP="007E04C0">
            <w:pPr>
              <w:jc w:val="center"/>
              <w:rPr>
                <w:rFonts w:eastAsia="標楷體"/>
              </w:rPr>
            </w:pPr>
          </w:p>
        </w:tc>
        <w:tc>
          <w:tcPr>
            <w:tcW w:w="686" w:type="dxa"/>
            <w:vMerge/>
            <w:tcBorders>
              <w:top w:val="single" w:sz="4" w:space="0" w:color="auto"/>
              <w:tl2br w:val="nil"/>
            </w:tcBorders>
            <w:shd w:val="clear" w:color="auto" w:fill="D9D9D9" w:themeFill="background1" w:themeFillShade="D9"/>
            <w:vAlign w:val="center"/>
          </w:tcPr>
          <w:p w14:paraId="20CB876B" w14:textId="77777777" w:rsidR="007E04C0" w:rsidRPr="00802333" w:rsidRDefault="007E04C0" w:rsidP="007E04C0">
            <w:pPr>
              <w:jc w:val="center"/>
              <w:rPr>
                <w:rFonts w:eastAsia="標楷體"/>
              </w:rPr>
            </w:pPr>
          </w:p>
        </w:tc>
        <w:tc>
          <w:tcPr>
            <w:tcW w:w="1675" w:type="dxa"/>
            <w:gridSpan w:val="2"/>
            <w:tcBorders>
              <w:top w:val="single" w:sz="4" w:space="0" w:color="auto"/>
            </w:tcBorders>
            <w:shd w:val="clear" w:color="auto" w:fill="D9D9D9" w:themeFill="background1" w:themeFillShade="D9"/>
            <w:vAlign w:val="center"/>
          </w:tcPr>
          <w:p w14:paraId="3B16CE9E" w14:textId="77777777" w:rsidR="007E04C0" w:rsidRPr="00802333" w:rsidRDefault="007E04C0" w:rsidP="007E04C0">
            <w:pPr>
              <w:jc w:val="center"/>
              <w:rPr>
                <w:rFonts w:eastAsia="標楷體"/>
              </w:rPr>
            </w:pPr>
            <w:r w:rsidRPr="00802333">
              <w:rPr>
                <w:rFonts w:eastAsia="標楷體"/>
              </w:rPr>
              <w:t>國語文</w:t>
            </w:r>
          </w:p>
        </w:tc>
        <w:tc>
          <w:tcPr>
            <w:tcW w:w="962" w:type="dxa"/>
            <w:tcBorders>
              <w:top w:val="single" w:sz="4" w:space="0" w:color="auto"/>
            </w:tcBorders>
            <w:shd w:val="clear" w:color="auto" w:fill="D9D9D9" w:themeFill="background1" w:themeFillShade="D9"/>
            <w:vAlign w:val="center"/>
          </w:tcPr>
          <w:p w14:paraId="75014675" w14:textId="77777777" w:rsidR="007E04C0" w:rsidRPr="00802333" w:rsidRDefault="007E04C0" w:rsidP="007E04C0">
            <w:pPr>
              <w:jc w:val="center"/>
              <w:rPr>
                <w:rFonts w:eastAsia="標楷體"/>
              </w:rPr>
            </w:pPr>
            <w:r w:rsidRPr="00802333">
              <w:rPr>
                <w:rFonts w:eastAsia="標楷體"/>
              </w:rPr>
              <w:t>英語</w:t>
            </w:r>
          </w:p>
        </w:tc>
        <w:tc>
          <w:tcPr>
            <w:tcW w:w="1560" w:type="dxa"/>
            <w:vMerge/>
            <w:tcBorders>
              <w:top w:val="single" w:sz="4" w:space="0" w:color="auto"/>
            </w:tcBorders>
            <w:shd w:val="clear" w:color="auto" w:fill="D9D9D9" w:themeFill="background1" w:themeFillShade="D9"/>
            <w:vAlign w:val="center"/>
          </w:tcPr>
          <w:p w14:paraId="4CF8E626" w14:textId="77777777" w:rsidR="007E04C0" w:rsidRPr="00802333" w:rsidRDefault="007E04C0" w:rsidP="007E04C0">
            <w:pPr>
              <w:jc w:val="center"/>
              <w:rPr>
                <w:rFonts w:eastAsia="標楷體"/>
              </w:rPr>
            </w:pPr>
          </w:p>
        </w:tc>
        <w:tc>
          <w:tcPr>
            <w:tcW w:w="1701" w:type="dxa"/>
            <w:vMerge/>
            <w:tcBorders>
              <w:top w:val="single" w:sz="4" w:space="0" w:color="auto"/>
            </w:tcBorders>
            <w:shd w:val="clear" w:color="auto" w:fill="D9D9D9" w:themeFill="background1" w:themeFillShade="D9"/>
            <w:vAlign w:val="center"/>
          </w:tcPr>
          <w:p w14:paraId="03A20C29" w14:textId="77777777" w:rsidR="007E04C0" w:rsidRPr="00802333" w:rsidRDefault="007E04C0" w:rsidP="007E04C0">
            <w:pPr>
              <w:jc w:val="center"/>
              <w:rPr>
                <w:rFonts w:eastAsia="標楷體"/>
              </w:rPr>
            </w:pPr>
          </w:p>
        </w:tc>
        <w:tc>
          <w:tcPr>
            <w:tcW w:w="1701" w:type="dxa"/>
            <w:vMerge/>
            <w:tcBorders>
              <w:top w:val="single" w:sz="4" w:space="0" w:color="auto"/>
            </w:tcBorders>
            <w:shd w:val="clear" w:color="auto" w:fill="D9D9D9" w:themeFill="background1" w:themeFillShade="D9"/>
            <w:vAlign w:val="center"/>
          </w:tcPr>
          <w:p w14:paraId="7AB937E3" w14:textId="77777777" w:rsidR="007E04C0" w:rsidRPr="00802333" w:rsidRDefault="007E04C0" w:rsidP="007E04C0">
            <w:pPr>
              <w:jc w:val="center"/>
              <w:rPr>
                <w:rFonts w:eastAsia="標楷體"/>
              </w:rPr>
            </w:pPr>
          </w:p>
        </w:tc>
        <w:tc>
          <w:tcPr>
            <w:tcW w:w="1275" w:type="dxa"/>
            <w:vMerge/>
            <w:tcBorders>
              <w:top w:val="single" w:sz="4" w:space="0" w:color="auto"/>
            </w:tcBorders>
            <w:shd w:val="clear" w:color="auto" w:fill="D9D9D9" w:themeFill="background1" w:themeFillShade="D9"/>
            <w:vAlign w:val="center"/>
          </w:tcPr>
          <w:p w14:paraId="2EA20C1B" w14:textId="77777777" w:rsidR="007E04C0" w:rsidRPr="00802333" w:rsidRDefault="007E04C0" w:rsidP="007E04C0">
            <w:pPr>
              <w:jc w:val="center"/>
              <w:rPr>
                <w:rFonts w:eastAsia="標楷體"/>
              </w:rPr>
            </w:pPr>
          </w:p>
        </w:tc>
        <w:tc>
          <w:tcPr>
            <w:tcW w:w="1575" w:type="dxa"/>
            <w:gridSpan w:val="3"/>
            <w:vMerge/>
            <w:tcBorders>
              <w:top w:val="single" w:sz="4" w:space="0" w:color="auto"/>
            </w:tcBorders>
            <w:shd w:val="clear" w:color="auto" w:fill="D9D9D9" w:themeFill="background1" w:themeFillShade="D9"/>
            <w:vAlign w:val="center"/>
          </w:tcPr>
          <w:p w14:paraId="19B73F67" w14:textId="77777777" w:rsidR="007E04C0" w:rsidRPr="00802333" w:rsidRDefault="007E04C0" w:rsidP="007E04C0">
            <w:pPr>
              <w:jc w:val="center"/>
              <w:rPr>
                <w:rFonts w:eastAsia="標楷體"/>
              </w:rPr>
            </w:pPr>
          </w:p>
        </w:tc>
        <w:tc>
          <w:tcPr>
            <w:tcW w:w="1285" w:type="dxa"/>
            <w:vMerge/>
            <w:tcBorders>
              <w:top w:val="single" w:sz="4" w:space="0" w:color="auto"/>
            </w:tcBorders>
            <w:shd w:val="clear" w:color="auto" w:fill="D9D9D9" w:themeFill="background1" w:themeFillShade="D9"/>
            <w:vAlign w:val="center"/>
          </w:tcPr>
          <w:p w14:paraId="573E87CE" w14:textId="77777777" w:rsidR="007E04C0" w:rsidRPr="00802333" w:rsidRDefault="007E04C0" w:rsidP="007E04C0">
            <w:pPr>
              <w:jc w:val="center"/>
              <w:rPr>
                <w:rFonts w:eastAsia="標楷體"/>
              </w:rPr>
            </w:pPr>
          </w:p>
        </w:tc>
        <w:tc>
          <w:tcPr>
            <w:tcW w:w="1676" w:type="dxa"/>
            <w:vMerge/>
            <w:tcBorders>
              <w:top w:val="single" w:sz="4" w:space="0" w:color="auto"/>
            </w:tcBorders>
            <w:shd w:val="clear" w:color="auto" w:fill="D9D9D9" w:themeFill="background1" w:themeFillShade="D9"/>
            <w:vAlign w:val="center"/>
          </w:tcPr>
          <w:p w14:paraId="260812DC" w14:textId="020A1118" w:rsidR="007E04C0" w:rsidRPr="00802333" w:rsidRDefault="007E04C0" w:rsidP="007E04C0">
            <w:pPr>
              <w:jc w:val="center"/>
              <w:rPr>
                <w:rFonts w:eastAsia="標楷體"/>
              </w:rPr>
            </w:pPr>
          </w:p>
        </w:tc>
      </w:tr>
      <w:tr w:rsidR="00802333" w:rsidRPr="00802333" w14:paraId="106505D5" w14:textId="77777777" w:rsidTr="007E04C0">
        <w:trPr>
          <w:gridAfter w:val="1"/>
          <w:wAfter w:w="1676" w:type="dxa"/>
          <w:cantSplit/>
          <w:trHeight w:val="780"/>
        </w:trPr>
        <w:tc>
          <w:tcPr>
            <w:tcW w:w="641" w:type="dxa"/>
            <w:gridSpan w:val="2"/>
            <w:vAlign w:val="center"/>
          </w:tcPr>
          <w:p w14:paraId="02EBCDC3" w14:textId="2B07DFF2" w:rsidR="007E04C0" w:rsidRPr="00802333" w:rsidRDefault="007E04C0" w:rsidP="007E04C0">
            <w:pPr>
              <w:jc w:val="center"/>
              <w:rPr>
                <w:rFonts w:eastAsia="標楷體"/>
              </w:rPr>
            </w:pPr>
            <w:r w:rsidRPr="00802333">
              <w:rPr>
                <w:rFonts w:eastAsia="標楷體" w:hint="eastAsia"/>
              </w:rPr>
              <w:t>1</w:t>
            </w:r>
          </w:p>
        </w:tc>
        <w:tc>
          <w:tcPr>
            <w:tcW w:w="686" w:type="dxa"/>
            <w:vAlign w:val="center"/>
          </w:tcPr>
          <w:p w14:paraId="3B6BF3F9" w14:textId="77777777" w:rsidR="007E04C0" w:rsidRPr="00802333" w:rsidRDefault="007E04C0" w:rsidP="007E04C0">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8/30~</w:t>
            </w:r>
          </w:p>
          <w:p w14:paraId="0ADEE3D4" w14:textId="377B7139"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9/1</w:t>
            </w:r>
          </w:p>
        </w:tc>
        <w:tc>
          <w:tcPr>
            <w:tcW w:w="1675" w:type="dxa"/>
            <w:gridSpan w:val="2"/>
          </w:tcPr>
          <w:p w14:paraId="15B3626A" w14:textId="77777777" w:rsidR="007E04C0" w:rsidRPr="00802333" w:rsidRDefault="007E04C0" w:rsidP="007E04C0">
            <w:pPr>
              <w:pStyle w:val="af0"/>
              <w:numPr>
                <w:ilvl w:val="0"/>
                <w:numId w:val="10"/>
              </w:numPr>
              <w:snapToGrid w:val="0"/>
              <w:ind w:leftChars="0"/>
              <w:rPr>
                <w:rFonts w:ascii="新細明體" w:hAnsi="新細明體" w:cs="新細明體"/>
                <w:snapToGrid w:val="0"/>
                <w:sz w:val="16"/>
                <w:szCs w:val="16"/>
              </w:rPr>
            </w:pPr>
            <w:r w:rsidRPr="00802333">
              <w:rPr>
                <w:rFonts w:ascii="新細明體" w:hAnsi="新細明體" w:cs="新細明體"/>
                <w:snapToGrid w:val="0"/>
                <w:sz w:val="16"/>
                <w:szCs w:val="16"/>
              </w:rPr>
              <w:t>戲李白</w:t>
            </w:r>
          </w:p>
          <w:p w14:paraId="23D6FEA1" w14:textId="1DD333A8" w:rsidR="007E04C0" w:rsidRPr="00802333" w:rsidRDefault="007E04C0" w:rsidP="007E04C0">
            <w:pPr>
              <w:jc w:val="both"/>
              <w:rPr>
                <w:rFonts w:eastAsia="標楷體"/>
              </w:rPr>
            </w:pPr>
            <w:r w:rsidRPr="00802333">
              <w:rPr>
                <w:rFonts w:ascii="標楷體" w:eastAsia="標楷體" w:hAnsi="標楷體" w:hint="eastAsia"/>
                <w:bCs/>
                <w:sz w:val="20"/>
                <w:szCs w:val="20"/>
              </w:rPr>
              <w:t>【閱讀素養教育】</w:t>
            </w:r>
          </w:p>
        </w:tc>
        <w:tc>
          <w:tcPr>
            <w:tcW w:w="962" w:type="dxa"/>
          </w:tcPr>
          <w:p w14:paraId="7EC065D2"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1 Have You Ever Tried These Dishes?</w:t>
            </w:r>
          </w:p>
          <w:p w14:paraId="09F32C53" w14:textId="360F25AC" w:rsidR="007E04C0" w:rsidRPr="00802333" w:rsidRDefault="007E04C0" w:rsidP="007E04C0">
            <w:pPr>
              <w:jc w:val="both"/>
              <w:rPr>
                <w:rFonts w:eastAsia="標楷體"/>
              </w:rPr>
            </w:pPr>
            <w:r w:rsidRPr="00802333">
              <w:rPr>
                <w:rFonts w:ascii="標楷體" w:eastAsia="標楷體" w:hAnsi="標楷體" w:hint="eastAsia"/>
                <w:sz w:val="22"/>
                <w:szCs w:val="22"/>
              </w:rPr>
              <w:t>【多元文化】</w:t>
            </w:r>
          </w:p>
        </w:tc>
        <w:tc>
          <w:tcPr>
            <w:tcW w:w="1560" w:type="dxa"/>
          </w:tcPr>
          <w:p w14:paraId="052DC74B"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t>第一章比例線段與相似形</w:t>
            </w:r>
          </w:p>
          <w:p w14:paraId="48434011"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1-1</w:t>
            </w:r>
            <w:r w:rsidRPr="00802333">
              <w:rPr>
                <w:rFonts w:ascii="標楷體" w:eastAsia="標楷體" w:hAnsi="標楷體" w:hint="eastAsia"/>
                <w:bCs/>
                <w:snapToGrid w:val="0"/>
                <w:kern w:val="0"/>
                <w:sz w:val="20"/>
                <w:szCs w:val="20"/>
              </w:rPr>
              <w:t>連比</w:t>
            </w:r>
          </w:p>
          <w:p w14:paraId="56FDB260"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sz w:val="20"/>
                <w:szCs w:val="20"/>
              </w:rPr>
              <w:t>【生涯規劃】</w:t>
            </w:r>
          </w:p>
          <w:p w14:paraId="5DB103C9"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涯J8工作/教育環境的類型與現況。</w:t>
            </w:r>
          </w:p>
          <w:p w14:paraId="6AEB19F9"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【家庭教育】</w:t>
            </w:r>
          </w:p>
          <w:p w14:paraId="50F82AB7" w14:textId="58504B22" w:rsidR="007E04C0" w:rsidRPr="00802333" w:rsidRDefault="007E04C0" w:rsidP="007E04C0">
            <w:pPr>
              <w:jc w:val="both"/>
              <w:rPr>
                <w:rFonts w:eastAsia="標楷體"/>
              </w:rPr>
            </w:pPr>
            <w:r w:rsidRPr="00802333">
              <w:rPr>
                <w:rFonts w:ascii="標楷體" w:eastAsia="標楷體" w:hAnsi="標楷體" w:hint="eastAsia"/>
                <w:sz w:val="20"/>
                <w:szCs w:val="20"/>
              </w:rPr>
              <w:t>家J8親密關係的發展。</w:t>
            </w:r>
          </w:p>
        </w:tc>
        <w:tc>
          <w:tcPr>
            <w:tcW w:w="1701" w:type="dxa"/>
          </w:tcPr>
          <w:p w14:paraId="3184CB0F" w14:textId="77777777" w:rsidR="007E04C0" w:rsidRPr="00802333" w:rsidRDefault="007E04C0" w:rsidP="007E04C0">
            <w:pPr>
              <w:rPr>
                <w:rFonts w:ascii="標楷體" w:eastAsia="標楷體" w:hAnsi="標楷體"/>
              </w:rPr>
            </w:pPr>
            <w:r w:rsidRPr="00802333">
              <w:rPr>
                <w:rFonts w:ascii="標楷體" w:eastAsia="標楷體" w:hAnsi="標楷體" w:hint="eastAsia"/>
              </w:rPr>
              <w:t>第一單元 第一課 漠南非洲的自然環境與文化</w:t>
            </w:r>
          </w:p>
          <w:p w14:paraId="4E6EC4E2" w14:textId="77777777" w:rsidR="007E04C0" w:rsidRPr="00802333" w:rsidRDefault="007E04C0" w:rsidP="007E04C0">
            <w:pPr>
              <w:ind w:right="57"/>
              <w:rPr>
                <w:rFonts w:ascii="標楷體" w:eastAsia="標楷體" w:hAnsi="標楷體"/>
              </w:rPr>
            </w:pPr>
            <w:r w:rsidRPr="00802333">
              <w:rPr>
                <w:rFonts w:ascii="標楷體" w:eastAsia="標楷體" w:hAnsi="標楷體" w:hint="eastAsia"/>
              </w:rPr>
              <w:t>第二單元 第一課 古文明的誕生</w:t>
            </w:r>
          </w:p>
          <w:p w14:paraId="5B8BA205" w14:textId="0A83E20E" w:rsidR="007E04C0" w:rsidRPr="00802333" w:rsidRDefault="007E04C0" w:rsidP="007E04C0">
            <w:pPr>
              <w:jc w:val="both"/>
              <w:rPr>
                <w:rFonts w:eastAsia="標楷體"/>
              </w:rPr>
            </w:pPr>
            <w:r w:rsidRPr="00802333">
              <w:rPr>
                <w:rFonts w:ascii="標楷體" w:eastAsia="標楷體" w:hAnsi="標楷體" w:hint="eastAsia"/>
              </w:rPr>
              <w:t>第三單元 第一課 生活中的選擇</w:t>
            </w:r>
          </w:p>
        </w:tc>
        <w:tc>
          <w:tcPr>
            <w:tcW w:w="1701" w:type="dxa"/>
          </w:tcPr>
          <w:p w14:paraId="7AF235E8"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1．1時間的測量</w:t>
            </w:r>
          </w:p>
          <w:p w14:paraId="390AED48"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733DC17D"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5．1地球上的水</w:t>
            </w:r>
          </w:p>
          <w:p w14:paraId="2334CC8D"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【環境教育】</w:t>
            </w:r>
          </w:p>
          <w:p w14:paraId="3B9805AE" w14:textId="77777777" w:rsidR="007E04C0" w:rsidRPr="00802333" w:rsidRDefault="007E04C0" w:rsidP="007E04C0">
            <w:pPr>
              <w:snapToGrid w:val="0"/>
              <w:rPr>
                <w:rFonts w:ascii="標楷體" w:eastAsia="標楷體" w:hAnsi="標楷體" w:cs="標楷體"/>
              </w:rPr>
            </w:pPr>
            <w:r w:rsidRPr="00802333">
              <w:rPr>
                <w:rFonts w:ascii="標楷體" w:eastAsia="標楷體" w:hAnsi="標楷體" w:cs="標楷體"/>
              </w:rPr>
              <w:t>【海洋教育】</w:t>
            </w:r>
          </w:p>
          <w:p w14:paraId="16D3771B" w14:textId="521EB07D" w:rsidR="007E04C0" w:rsidRPr="00802333" w:rsidRDefault="007E04C0" w:rsidP="007E04C0">
            <w:pPr>
              <w:jc w:val="both"/>
              <w:rPr>
                <w:rFonts w:eastAsia="標楷體"/>
              </w:rPr>
            </w:pPr>
            <w:r w:rsidRPr="00802333">
              <w:rPr>
                <w:rFonts w:ascii="標楷體" w:eastAsia="標楷體" w:hAnsi="標楷體" w:cs="標楷體"/>
              </w:rPr>
              <w:t>【戶外教育】</w:t>
            </w:r>
          </w:p>
        </w:tc>
        <w:tc>
          <w:tcPr>
            <w:tcW w:w="1275" w:type="dxa"/>
            <w:vAlign w:val="center"/>
          </w:tcPr>
          <w:p w14:paraId="66EB77CB"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第五課從國民到現代</w:t>
            </w:r>
          </w:p>
          <w:p w14:paraId="725F95C9"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第一課 動動表心意</w:t>
            </w:r>
          </w:p>
          <w:p w14:paraId="58024790"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第九課 「偶」像大觀園</w:t>
            </w:r>
          </w:p>
          <w:p w14:paraId="6A804FC7" w14:textId="77777777" w:rsidR="007E04C0" w:rsidRPr="00802333" w:rsidRDefault="007E04C0" w:rsidP="007E04C0">
            <w:pPr>
              <w:ind w:right="57"/>
              <w:jc w:val="center"/>
              <w:rPr>
                <w:rFonts w:ascii="標楷體" w:eastAsia="標楷體" w:hAnsi="標楷體"/>
                <w:sz w:val="20"/>
                <w:szCs w:val="20"/>
              </w:rPr>
            </w:pPr>
          </w:p>
          <w:p w14:paraId="578177C8"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第五課從國民到現代</w:t>
            </w:r>
          </w:p>
          <w:p w14:paraId="1CDD227A"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lastRenderedPageBreak/>
              <w:t>第一課 動動表心意</w:t>
            </w:r>
          </w:p>
          <w:p w14:paraId="6A806E98"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第九課 「偶」像大觀園</w:t>
            </w:r>
          </w:p>
          <w:p w14:paraId="5C1FB9F9" w14:textId="77777777" w:rsidR="007E04C0" w:rsidRPr="00802333" w:rsidRDefault="007E04C0" w:rsidP="007E04C0">
            <w:pPr>
              <w:ind w:right="57"/>
              <w:jc w:val="center"/>
              <w:rPr>
                <w:rFonts w:ascii="標楷體" w:eastAsia="標楷體" w:hAnsi="標楷體"/>
                <w:sz w:val="20"/>
                <w:szCs w:val="20"/>
              </w:rPr>
            </w:pPr>
          </w:p>
          <w:p w14:paraId="482E6FDB"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第五課從國民到現代</w:t>
            </w:r>
          </w:p>
          <w:p w14:paraId="3885FBB3"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第一課 動動表心意</w:t>
            </w:r>
          </w:p>
          <w:p w14:paraId="0715E563"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第九課 「偶」像大觀園</w:t>
            </w:r>
          </w:p>
          <w:p w14:paraId="6E0DB4E5" w14:textId="77777777" w:rsidR="007E04C0" w:rsidRPr="00802333" w:rsidRDefault="007E04C0" w:rsidP="007E04C0">
            <w:pPr>
              <w:ind w:right="57"/>
              <w:jc w:val="center"/>
              <w:rPr>
                <w:rFonts w:ascii="標楷體" w:eastAsia="標楷體" w:hAnsi="標楷體"/>
                <w:sz w:val="20"/>
                <w:szCs w:val="20"/>
              </w:rPr>
            </w:pPr>
          </w:p>
          <w:p w14:paraId="1EE19C4C"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第五課從國民到現代</w:t>
            </w:r>
          </w:p>
          <w:p w14:paraId="5035C0B0"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第一課 動動表心意</w:t>
            </w:r>
          </w:p>
          <w:p w14:paraId="392DF8CE"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第九課 「偶」像大觀園</w:t>
            </w:r>
          </w:p>
          <w:p w14:paraId="33AEBAA6" w14:textId="77777777" w:rsidR="007E04C0" w:rsidRPr="00802333" w:rsidRDefault="007E04C0" w:rsidP="007E04C0">
            <w:pPr>
              <w:ind w:right="57"/>
              <w:jc w:val="center"/>
              <w:rPr>
                <w:rFonts w:ascii="標楷體" w:eastAsia="標楷體" w:hAnsi="標楷體"/>
                <w:sz w:val="20"/>
                <w:szCs w:val="20"/>
              </w:rPr>
            </w:pPr>
          </w:p>
          <w:p w14:paraId="513B348A"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第五課從國民到現代</w:t>
            </w:r>
          </w:p>
          <w:p w14:paraId="675B81D9"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第一課 動動</w:t>
            </w:r>
            <w:r w:rsidRPr="00802333">
              <w:rPr>
                <w:rFonts w:ascii="標楷體" w:eastAsia="標楷體" w:hAnsi="標楷體" w:hint="eastAsia"/>
                <w:sz w:val="20"/>
                <w:szCs w:val="20"/>
              </w:rPr>
              <w:lastRenderedPageBreak/>
              <w:t>表心意</w:t>
            </w:r>
          </w:p>
          <w:p w14:paraId="3C915B5E"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第九課 「偶」像大觀園</w:t>
            </w:r>
          </w:p>
          <w:p w14:paraId="2F6AF074" w14:textId="77777777" w:rsidR="007E04C0" w:rsidRPr="00802333" w:rsidRDefault="007E04C0" w:rsidP="007E04C0">
            <w:pPr>
              <w:ind w:right="57"/>
              <w:jc w:val="center"/>
              <w:rPr>
                <w:rFonts w:ascii="標楷體" w:eastAsia="標楷體" w:hAnsi="標楷體"/>
                <w:sz w:val="20"/>
                <w:szCs w:val="20"/>
              </w:rPr>
            </w:pPr>
          </w:p>
          <w:p w14:paraId="34975AAC"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第六課跟著爵士樂搖擺</w:t>
            </w:r>
          </w:p>
          <w:p w14:paraId="2D7E4BBB"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第二課 當代藝術的魅力</w:t>
            </w:r>
          </w:p>
          <w:p w14:paraId="612C1734"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第十課 反骨藝術新浪潮</w:t>
            </w:r>
          </w:p>
          <w:p w14:paraId="738310A9" w14:textId="77777777" w:rsidR="007E04C0" w:rsidRPr="00802333" w:rsidRDefault="007E04C0" w:rsidP="007E04C0">
            <w:pPr>
              <w:ind w:right="57"/>
              <w:jc w:val="center"/>
              <w:rPr>
                <w:rFonts w:ascii="標楷體" w:eastAsia="標楷體" w:hAnsi="標楷體"/>
                <w:sz w:val="20"/>
                <w:szCs w:val="20"/>
              </w:rPr>
            </w:pPr>
          </w:p>
          <w:p w14:paraId="06231D62"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評量週</w:t>
            </w:r>
          </w:p>
          <w:p w14:paraId="0C2AE0FE"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第六課跟著爵士樂搖擺</w:t>
            </w:r>
          </w:p>
          <w:p w14:paraId="64062013"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第二課 當代藝術的魅力</w:t>
            </w:r>
          </w:p>
          <w:p w14:paraId="5A0974C2"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第十課 反骨藝術新浪潮</w:t>
            </w:r>
          </w:p>
          <w:p w14:paraId="37D119FB" w14:textId="77777777" w:rsidR="007E04C0" w:rsidRPr="00802333" w:rsidRDefault="007E04C0" w:rsidP="007E04C0">
            <w:pPr>
              <w:ind w:right="57"/>
              <w:jc w:val="center"/>
              <w:rPr>
                <w:rFonts w:ascii="標楷體" w:eastAsia="標楷體" w:hAnsi="標楷體"/>
                <w:sz w:val="20"/>
                <w:szCs w:val="20"/>
              </w:rPr>
            </w:pPr>
          </w:p>
          <w:p w14:paraId="6BDE946A"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第六課跟著爵士樂搖擺</w:t>
            </w:r>
          </w:p>
          <w:p w14:paraId="54F0855E"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第二課 當代藝術的魅力</w:t>
            </w:r>
          </w:p>
          <w:p w14:paraId="2A393F7E"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第十課 反骨</w:t>
            </w:r>
            <w:r w:rsidRPr="00802333">
              <w:rPr>
                <w:rFonts w:ascii="標楷體" w:eastAsia="標楷體" w:hAnsi="標楷體" w:hint="eastAsia"/>
                <w:sz w:val="20"/>
                <w:szCs w:val="20"/>
              </w:rPr>
              <w:lastRenderedPageBreak/>
              <w:t>藝術新浪潮</w:t>
            </w:r>
          </w:p>
          <w:p w14:paraId="71457E2A" w14:textId="77777777" w:rsidR="007E04C0" w:rsidRPr="00802333" w:rsidRDefault="007E04C0" w:rsidP="007E04C0">
            <w:pPr>
              <w:ind w:right="57"/>
              <w:jc w:val="center"/>
              <w:rPr>
                <w:rFonts w:ascii="標楷體" w:eastAsia="標楷體" w:hAnsi="標楷體"/>
                <w:sz w:val="20"/>
                <w:szCs w:val="20"/>
              </w:rPr>
            </w:pPr>
          </w:p>
          <w:p w14:paraId="120616B5"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第六課跟著爵士樂搖擺</w:t>
            </w:r>
          </w:p>
          <w:p w14:paraId="0EA1E491"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第二課 當代藝術的魅力</w:t>
            </w:r>
          </w:p>
          <w:p w14:paraId="73CA34BD"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第十課 反骨藝術新浪潮</w:t>
            </w:r>
          </w:p>
          <w:p w14:paraId="2F561AFE" w14:textId="77777777" w:rsidR="007E04C0" w:rsidRPr="00802333" w:rsidRDefault="007E04C0" w:rsidP="007E04C0">
            <w:pPr>
              <w:ind w:right="57"/>
              <w:jc w:val="center"/>
              <w:rPr>
                <w:rFonts w:ascii="標楷體" w:eastAsia="標楷體" w:hAnsi="標楷體"/>
                <w:sz w:val="20"/>
                <w:szCs w:val="20"/>
              </w:rPr>
            </w:pPr>
          </w:p>
          <w:p w14:paraId="15563E25"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第七課我的青春主題曲</w:t>
            </w:r>
          </w:p>
          <w:p w14:paraId="289AC9F0"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第三課 生活傳藝</w:t>
            </w:r>
          </w:p>
          <w:p w14:paraId="5541D461"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第十一課 編導造夢說故事</w:t>
            </w:r>
          </w:p>
          <w:p w14:paraId="597D5F0F" w14:textId="77777777" w:rsidR="007E04C0" w:rsidRPr="00802333" w:rsidRDefault="007E04C0" w:rsidP="007E04C0">
            <w:pPr>
              <w:ind w:right="57"/>
              <w:jc w:val="center"/>
              <w:rPr>
                <w:rFonts w:ascii="標楷體" w:eastAsia="標楷體" w:hAnsi="標楷體"/>
                <w:sz w:val="20"/>
                <w:szCs w:val="20"/>
              </w:rPr>
            </w:pPr>
          </w:p>
          <w:p w14:paraId="39B4A9C7"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第七課我的青春主題曲</w:t>
            </w:r>
          </w:p>
          <w:p w14:paraId="62E1FD46"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第三課 生活傳藝</w:t>
            </w:r>
          </w:p>
          <w:p w14:paraId="12BE594C"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第十一課 編導造夢說故事</w:t>
            </w:r>
          </w:p>
          <w:p w14:paraId="2B747D8C" w14:textId="77777777" w:rsidR="007E04C0" w:rsidRPr="00802333" w:rsidRDefault="007E04C0" w:rsidP="007E04C0">
            <w:pPr>
              <w:ind w:right="57"/>
              <w:jc w:val="center"/>
              <w:rPr>
                <w:rFonts w:ascii="標楷體" w:eastAsia="標楷體" w:hAnsi="標楷體"/>
                <w:sz w:val="20"/>
                <w:szCs w:val="20"/>
              </w:rPr>
            </w:pPr>
          </w:p>
          <w:p w14:paraId="2F011B88"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lastRenderedPageBreak/>
              <w:t>第七課我的青春主題曲</w:t>
            </w:r>
          </w:p>
          <w:p w14:paraId="588A08AC"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第三課 生活傳藝</w:t>
            </w:r>
          </w:p>
          <w:p w14:paraId="427B8746"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第十一課 編導造夢說故事</w:t>
            </w:r>
          </w:p>
          <w:p w14:paraId="18016BA3" w14:textId="77777777" w:rsidR="007E04C0" w:rsidRPr="00802333" w:rsidRDefault="007E04C0" w:rsidP="007E04C0">
            <w:pPr>
              <w:ind w:right="57"/>
              <w:jc w:val="center"/>
              <w:rPr>
                <w:rFonts w:ascii="標楷體" w:eastAsia="標楷體" w:hAnsi="標楷體"/>
                <w:sz w:val="20"/>
                <w:szCs w:val="20"/>
              </w:rPr>
            </w:pPr>
          </w:p>
          <w:p w14:paraId="098B1293"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評量週</w:t>
            </w:r>
          </w:p>
          <w:p w14:paraId="37545A62"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第七課我的青春主題曲</w:t>
            </w:r>
          </w:p>
          <w:p w14:paraId="3A1C384B"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第三課 生活傳藝</w:t>
            </w:r>
          </w:p>
          <w:p w14:paraId="67A87527"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第十一課 編導造夢說故事</w:t>
            </w:r>
          </w:p>
          <w:p w14:paraId="44A34630" w14:textId="77777777" w:rsidR="007E04C0" w:rsidRPr="00802333" w:rsidRDefault="007E04C0" w:rsidP="007E04C0">
            <w:pPr>
              <w:ind w:right="57"/>
              <w:jc w:val="center"/>
              <w:rPr>
                <w:rFonts w:ascii="標楷體" w:eastAsia="標楷體" w:hAnsi="標楷體"/>
                <w:sz w:val="20"/>
                <w:szCs w:val="20"/>
              </w:rPr>
            </w:pPr>
          </w:p>
          <w:p w14:paraId="46C8844A"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第八課我們的拾光寶盒</w:t>
            </w:r>
          </w:p>
          <w:p w14:paraId="1587F775"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第四課 時空膠囊</w:t>
            </w:r>
          </w:p>
          <w:p w14:paraId="1C2CFE8D"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第十二課 立於藝術現自我</w:t>
            </w:r>
          </w:p>
          <w:p w14:paraId="052E1FCC" w14:textId="77777777" w:rsidR="007E04C0" w:rsidRPr="00802333" w:rsidRDefault="007E04C0" w:rsidP="007E04C0">
            <w:pPr>
              <w:ind w:right="57"/>
              <w:jc w:val="center"/>
              <w:rPr>
                <w:rFonts w:ascii="標楷體" w:eastAsia="標楷體" w:hAnsi="標楷體"/>
                <w:sz w:val="20"/>
                <w:szCs w:val="20"/>
              </w:rPr>
            </w:pPr>
          </w:p>
          <w:p w14:paraId="55868DE7"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lastRenderedPageBreak/>
              <w:t>第七課我的青春主題曲</w:t>
            </w:r>
          </w:p>
          <w:p w14:paraId="25FECAFC"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第三課 生活傳藝</w:t>
            </w:r>
          </w:p>
          <w:p w14:paraId="3ABDE6E3"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第十一課 編導造夢說故事</w:t>
            </w:r>
          </w:p>
          <w:p w14:paraId="224F54EE" w14:textId="77777777" w:rsidR="007E04C0" w:rsidRPr="00802333" w:rsidRDefault="007E04C0" w:rsidP="007E04C0">
            <w:pPr>
              <w:ind w:right="57"/>
              <w:jc w:val="center"/>
              <w:rPr>
                <w:rFonts w:ascii="標楷體" w:eastAsia="標楷體" w:hAnsi="標楷體"/>
                <w:sz w:val="20"/>
                <w:szCs w:val="20"/>
              </w:rPr>
            </w:pPr>
          </w:p>
          <w:p w14:paraId="5879E65B"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第七課我的青春主題曲</w:t>
            </w:r>
          </w:p>
          <w:p w14:paraId="57871E3A"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第三課 生活傳藝</w:t>
            </w:r>
          </w:p>
          <w:p w14:paraId="759F89DC"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第十一課 編導造夢說故事</w:t>
            </w:r>
          </w:p>
          <w:p w14:paraId="0478A141" w14:textId="77777777" w:rsidR="007E04C0" w:rsidRPr="00802333" w:rsidRDefault="007E04C0" w:rsidP="007E04C0">
            <w:pPr>
              <w:ind w:right="57"/>
              <w:jc w:val="center"/>
              <w:rPr>
                <w:rFonts w:ascii="標楷體" w:eastAsia="標楷體" w:hAnsi="標楷體"/>
                <w:sz w:val="20"/>
                <w:szCs w:val="20"/>
              </w:rPr>
            </w:pPr>
          </w:p>
          <w:p w14:paraId="22CEF67C"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第七課我的青春主題曲</w:t>
            </w:r>
          </w:p>
          <w:p w14:paraId="78D2AB8A"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第三課 生活傳藝</w:t>
            </w:r>
          </w:p>
          <w:p w14:paraId="450BCBB0"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第十一課 編導造夢說故事</w:t>
            </w:r>
          </w:p>
          <w:p w14:paraId="7091F0D5" w14:textId="77777777" w:rsidR="007E04C0" w:rsidRPr="00802333" w:rsidRDefault="007E04C0" w:rsidP="007E04C0">
            <w:pPr>
              <w:ind w:right="57"/>
              <w:jc w:val="center"/>
              <w:rPr>
                <w:rFonts w:ascii="標楷體" w:eastAsia="標楷體" w:hAnsi="標楷體"/>
                <w:sz w:val="20"/>
                <w:szCs w:val="20"/>
              </w:rPr>
            </w:pPr>
          </w:p>
          <w:p w14:paraId="29D109AD"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第七課我的</w:t>
            </w:r>
            <w:r w:rsidRPr="00802333">
              <w:rPr>
                <w:rFonts w:ascii="標楷體" w:eastAsia="標楷體" w:hAnsi="標楷體" w:hint="eastAsia"/>
                <w:sz w:val="20"/>
                <w:szCs w:val="20"/>
              </w:rPr>
              <w:lastRenderedPageBreak/>
              <w:t>青春主題曲</w:t>
            </w:r>
          </w:p>
          <w:p w14:paraId="536CF3B5"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第三課 生活傳藝</w:t>
            </w:r>
          </w:p>
          <w:p w14:paraId="15CE59FF" w14:textId="77777777" w:rsidR="007E04C0" w:rsidRPr="00802333" w:rsidRDefault="007E04C0" w:rsidP="007E04C0">
            <w:pPr>
              <w:ind w:right="57"/>
              <w:jc w:val="center"/>
              <w:rPr>
                <w:rFonts w:ascii="標楷體" w:eastAsia="標楷體" w:hAnsi="標楷體"/>
                <w:sz w:val="20"/>
                <w:szCs w:val="20"/>
              </w:rPr>
            </w:pPr>
            <w:r w:rsidRPr="00802333">
              <w:rPr>
                <w:rFonts w:ascii="標楷體" w:eastAsia="標楷體" w:hAnsi="標楷體" w:hint="eastAsia"/>
                <w:sz w:val="20"/>
                <w:szCs w:val="20"/>
              </w:rPr>
              <w:t>第十一課 編導造夢說故事</w:t>
            </w:r>
          </w:p>
          <w:p w14:paraId="285F4D0D" w14:textId="77777777" w:rsidR="007E04C0" w:rsidRPr="00802333" w:rsidRDefault="007E04C0" w:rsidP="007E04C0">
            <w:pPr>
              <w:ind w:right="57"/>
              <w:jc w:val="center"/>
              <w:rPr>
                <w:rFonts w:ascii="標楷體" w:eastAsia="標楷體" w:hAnsi="標楷體"/>
                <w:sz w:val="20"/>
                <w:szCs w:val="20"/>
              </w:rPr>
            </w:pPr>
          </w:p>
          <w:p w14:paraId="6B1BB526" w14:textId="77777777" w:rsidR="007E04C0" w:rsidRPr="00802333" w:rsidRDefault="007E04C0" w:rsidP="007E04C0">
            <w:pPr>
              <w:ind w:right="57"/>
              <w:jc w:val="center"/>
              <w:rPr>
                <w:rFonts w:ascii="標楷體" w:eastAsia="標楷體" w:hAnsi="標楷體"/>
                <w:bCs/>
                <w:snapToGrid w:val="0"/>
                <w:kern w:val="0"/>
                <w:sz w:val="20"/>
                <w:szCs w:val="20"/>
              </w:rPr>
            </w:pPr>
            <w:r w:rsidRPr="00802333">
              <w:rPr>
                <w:rFonts w:ascii="標楷體" w:eastAsia="標楷體" w:hAnsi="標楷體" w:hint="eastAsia"/>
                <w:sz w:val="20"/>
                <w:szCs w:val="20"/>
              </w:rPr>
              <w:t>評量週第1課</w:t>
            </w:r>
            <w:hyperlink w:anchor="典藏記憶" w:history="1">
              <w:r w:rsidRPr="00802333">
                <w:rPr>
                  <w:rFonts w:ascii="標楷體" w:eastAsia="標楷體" w:hAnsi="標楷體" w:hint="eastAsia"/>
                  <w:bCs/>
                  <w:snapToGrid w:val="0"/>
                  <w:kern w:val="0"/>
                  <w:sz w:val="20"/>
                  <w:szCs w:val="20"/>
                </w:rPr>
                <w:t xml:space="preserve"> 感受生活妙策青春（視覺藝術）</w:t>
              </w:r>
            </w:hyperlink>
          </w:p>
          <w:p w14:paraId="2101734F" w14:textId="77777777" w:rsidR="007E04C0" w:rsidRPr="00802333" w:rsidRDefault="008A43E5" w:rsidP="007E04C0">
            <w:pPr>
              <w:ind w:right="57"/>
              <w:jc w:val="center"/>
              <w:rPr>
                <w:rFonts w:ascii="標楷體" w:eastAsia="標楷體" w:hAnsi="標楷體"/>
                <w:bCs/>
                <w:snapToGrid w:val="0"/>
                <w:kern w:val="0"/>
                <w:sz w:val="20"/>
                <w:szCs w:val="20"/>
              </w:rPr>
            </w:pPr>
            <w:hyperlink w:anchor="集體即興的回憶" w:history="1">
              <w:r w:rsidR="007E04C0" w:rsidRPr="00802333">
                <w:rPr>
                  <w:rFonts w:ascii="標楷體" w:eastAsia="標楷體" w:hAnsi="標楷體" w:hint="eastAsia"/>
                  <w:sz w:val="20"/>
                  <w:szCs w:val="20"/>
                </w:rPr>
                <w:t xml:space="preserve">第2課 </w:t>
              </w:r>
              <w:r w:rsidR="007E04C0" w:rsidRPr="00802333">
                <w:rPr>
                  <w:rFonts w:ascii="標楷體" w:eastAsia="標楷體" w:hAnsi="標楷體" w:hint="eastAsia"/>
                  <w:bCs/>
                  <w:snapToGrid w:val="0"/>
                  <w:kern w:val="0"/>
                  <w:sz w:val="20"/>
                  <w:szCs w:val="20"/>
                </w:rPr>
                <w:t>時光影青春展（表演藝術）</w:t>
              </w:r>
            </w:hyperlink>
          </w:p>
          <w:p w14:paraId="498CFFC1" w14:textId="4FB164F5" w:rsidR="007E04C0" w:rsidRPr="00802333" w:rsidRDefault="008A43E5" w:rsidP="007E04C0">
            <w:pPr>
              <w:jc w:val="both"/>
              <w:rPr>
                <w:rFonts w:eastAsia="標楷體"/>
              </w:rPr>
            </w:pPr>
            <w:hyperlink w:anchor="綻放新聲" w:history="1">
              <w:r w:rsidR="007E04C0" w:rsidRPr="00802333">
                <w:rPr>
                  <w:rFonts w:ascii="標楷體" w:eastAsia="標楷體" w:hAnsi="標楷體" w:hint="eastAsia"/>
                  <w:sz w:val="20"/>
                  <w:szCs w:val="20"/>
                </w:rPr>
                <w:t>第</w:t>
              </w:r>
              <w:r w:rsidR="007E04C0" w:rsidRPr="00802333">
                <w:rPr>
                  <w:rFonts w:ascii="標楷體" w:eastAsia="標楷體" w:hAnsi="標楷體"/>
                  <w:sz w:val="20"/>
                  <w:szCs w:val="20"/>
                </w:rPr>
                <w:t>3</w:t>
              </w:r>
              <w:r w:rsidR="007E04C0" w:rsidRPr="00802333">
                <w:rPr>
                  <w:rFonts w:ascii="標楷體" w:eastAsia="標楷體" w:hAnsi="標楷體" w:hint="eastAsia"/>
                  <w:sz w:val="20"/>
                  <w:szCs w:val="20"/>
                </w:rPr>
                <w:t xml:space="preserve">課 </w:t>
              </w:r>
              <w:r w:rsidR="007E04C0" w:rsidRPr="00802333">
                <w:rPr>
                  <w:rFonts w:ascii="標楷體" w:eastAsia="標楷體" w:hAnsi="標楷體" w:hint="eastAsia"/>
                  <w:bCs/>
                  <w:snapToGrid w:val="0"/>
                  <w:kern w:val="0"/>
                  <w:sz w:val="20"/>
                  <w:szCs w:val="20"/>
                </w:rPr>
                <w:t>拾光走廊.樂音飛揚（音樂）</w:t>
              </w:r>
            </w:hyperlink>
          </w:p>
        </w:tc>
        <w:tc>
          <w:tcPr>
            <w:tcW w:w="1430" w:type="dxa"/>
            <w:gridSpan w:val="2"/>
            <w:shd w:val="clear" w:color="auto" w:fill="FFFFFF"/>
          </w:tcPr>
          <w:p w14:paraId="70249456"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lastRenderedPageBreak/>
              <w:t>童軍：第一主題戶外創客</w:t>
            </w:r>
          </w:p>
          <w:p w14:paraId="465BA5F2"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第1單元露營新思維</w:t>
            </w:r>
          </w:p>
          <w:p w14:paraId="44FA14BF"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48FAC970"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580EB6A9"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47825D97"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家政：第三主題世界巡「禮」</w:t>
            </w:r>
          </w:p>
          <w:p w14:paraId="6F4D4EC8"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lastRenderedPageBreak/>
              <w:t>第1單元探索世界</w:t>
            </w:r>
          </w:p>
          <w:p w14:paraId="03D44233"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【多元文化】</w:t>
            </w:r>
          </w:p>
          <w:p w14:paraId="00FC559B"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6B6CBBD3"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輔導：第五主題超前部署</w:t>
            </w:r>
          </w:p>
          <w:p w14:paraId="456E8769"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第1單元打一手國三好牌</w:t>
            </w:r>
          </w:p>
          <w:p w14:paraId="7B32D043" w14:textId="3C4DB2F8" w:rsidR="007E04C0" w:rsidRPr="00802333" w:rsidRDefault="007E04C0" w:rsidP="007E04C0">
            <w:pPr>
              <w:jc w:val="both"/>
              <w:rPr>
                <w:rFonts w:eastAsia="標楷體"/>
              </w:rPr>
            </w:pPr>
            <w:r w:rsidRPr="00802333">
              <w:rPr>
                <w:rFonts w:ascii="標楷體" w:eastAsia="標楷體" w:hAnsi="標楷體" w:cs="標楷體"/>
              </w:rPr>
              <w:t>【生涯規劃】</w:t>
            </w:r>
          </w:p>
        </w:tc>
        <w:tc>
          <w:tcPr>
            <w:tcW w:w="1430" w:type="dxa"/>
            <w:gridSpan w:val="2"/>
            <w:vAlign w:val="center"/>
          </w:tcPr>
          <w:p w14:paraId="757F449A"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lastRenderedPageBreak/>
              <w:t>第五冊關卡1科技與科學</w:t>
            </w:r>
          </w:p>
          <w:p w14:paraId="2E77C141"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挑戰1塔克（Tech）的實驗室</w:t>
            </w:r>
            <w:r w:rsidRPr="00802333">
              <w:rPr>
                <w:rFonts w:ascii="新細明體" w:hAnsi="新細明體" w:cs="新細明體" w:hint="eastAsia"/>
                <w:sz w:val="20"/>
                <w:szCs w:val="20"/>
              </w:rPr>
              <w:t>～</w:t>
            </w:r>
            <w:r w:rsidRPr="00802333">
              <w:rPr>
                <w:rFonts w:ascii="標楷體" w:eastAsia="標楷體" w:hAnsi="標楷體" w:hint="eastAsia"/>
                <w:sz w:val="20"/>
                <w:szCs w:val="20"/>
              </w:rPr>
              <w:t>挑戰2科技大爆炸</w:t>
            </w:r>
          </w:p>
          <w:p w14:paraId="433DB773"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31B392A4"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【環境教育】</w:t>
            </w:r>
          </w:p>
          <w:p w14:paraId="510D6B94"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sz w:val="20"/>
                <w:szCs w:val="20"/>
              </w:rPr>
              <w:t>1. 了解影響產品開發的重要因素，包括︰使用者需求、</w:t>
            </w:r>
            <w:r w:rsidRPr="00802333">
              <w:rPr>
                <w:rFonts w:ascii="標楷體" w:eastAsia="標楷體" w:hAnsi="標楷體"/>
                <w:sz w:val="20"/>
                <w:szCs w:val="20"/>
              </w:rPr>
              <w:lastRenderedPageBreak/>
              <w:t>商業發展性、技術門檻。</w:t>
            </w:r>
          </w:p>
          <w:p w14:paraId="0AE4E9FB"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sz w:val="20"/>
                <w:szCs w:val="20"/>
              </w:rPr>
              <w:t>2. 認識研發與設計產品的人力組織。</w:t>
            </w:r>
          </w:p>
          <w:p w14:paraId="413C6AC0" w14:textId="0AF0F42A" w:rsidR="007E04C0" w:rsidRPr="00802333" w:rsidRDefault="007E04C0" w:rsidP="007E04C0">
            <w:pPr>
              <w:jc w:val="both"/>
              <w:rPr>
                <w:rFonts w:eastAsia="標楷體"/>
              </w:rPr>
            </w:pPr>
            <w:r w:rsidRPr="00802333">
              <w:rPr>
                <w:rFonts w:ascii="標楷體" w:eastAsia="標楷體" w:hAnsi="標楷體"/>
                <w:sz w:val="20"/>
                <w:szCs w:val="20"/>
              </w:rPr>
              <w:t>3. 認識電學重要歷史人物，進而體會科學發現對科技發明的重要性。</w:t>
            </w:r>
          </w:p>
        </w:tc>
        <w:tc>
          <w:tcPr>
            <w:tcW w:w="1676" w:type="dxa"/>
          </w:tcPr>
          <w:p w14:paraId="42A2CE4C" w14:textId="77777777" w:rsidR="007E04C0" w:rsidRPr="00802333" w:rsidRDefault="007E04C0" w:rsidP="007E04C0">
            <w:r w:rsidRPr="00802333">
              <w:lastRenderedPageBreak/>
              <w:t>第</w:t>
            </w:r>
            <w:r w:rsidRPr="00802333">
              <w:t xml:space="preserve"> 1-1 </w:t>
            </w:r>
            <w:r w:rsidRPr="00802333">
              <w:t>章</w:t>
            </w:r>
          </w:p>
          <w:p w14:paraId="7AD1208F" w14:textId="77777777" w:rsidR="007E04C0" w:rsidRPr="00802333" w:rsidRDefault="007E04C0" w:rsidP="007E04C0">
            <w:r w:rsidRPr="00802333">
              <w:t>身體意象</w:t>
            </w:r>
          </w:p>
          <w:p w14:paraId="45D82735" w14:textId="43DAFDD1" w:rsidR="007E04C0" w:rsidRPr="00802333" w:rsidRDefault="007E04C0" w:rsidP="007E04C0">
            <w:pPr>
              <w:jc w:val="both"/>
              <w:rPr>
                <w:rFonts w:eastAsia="標楷體"/>
              </w:rPr>
            </w:pPr>
            <w:r w:rsidRPr="00802333">
              <w:rPr>
                <w:rFonts w:ascii="標楷體" w:eastAsia="標楷體" w:hAnsi="標楷體" w:hint="eastAsia"/>
              </w:rPr>
              <w:t>【性別平等】</w:t>
            </w:r>
          </w:p>
        </w:tc>
      </w:tr>
      <w:tr w:rsidR="00802333" w:rsidRPr="00802333" w14:paraId="6E06B8D0" w14:textId="77777777" w:rsidTr="007E04C0">
        <w:trPr>
          <w:gridAfter w:val="1"/>
          <w:wAfter w:w="1676" w:type="dxa"/>
          <w:cantSplit/>
          <w:trHeight w:val="780"/>
        </w:trPr>
        <w:tc>
          <w:tcPr>
            <w:tcW w:w="641" w:type="dxa"/>
            <w:gridSpan w:val="2"/>
            <w:vAlign w:val="center"/>
          </w:tcPr>
          <w:p w14:paraId="0E9D6D3C" w14:textId="7F908A5F" w:rsidR="007E04C0" w:rsidRPr="00802333" w:rsidRDefault="007E04C0" w:rsidP="007E04C0">
            <w:pPr>
              <w:jc w:val="center"/>
              <w:rPr>
                <w:rFonts w:eastAsia="標楷體"/>
              </w:rPr>
            </w:pPr>
            <w:r w:rsidRPr="00802333">
              <w:rPr>
                <w:rFonts w:eastAsia="標楷體" w:hint="eastAsia"/>
              </w:rPr>
              <w:lastRenderedPageBreak/>
              <w:t>2</w:t>
            </w:r>
          </w:p>
        </w:tc>
        <w:tc>
          <w:tcPr>
            <w:tcW w:w="686" w:type="dxa"/>
            <w:vAlign w:val="center"/>
          </w:tcPr>
          <w:p w14:paraId="48745AC2" w14:textId="67196575"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9/4~9/8</w:t>
            </w:r>
          </w:p>
        </w:tc>
        <w:tc>
          <w:tcPr>
            <w:tcW w:w="1675" w:type="dxa"/>
            <w:gridSpan w:val="2"/>
          </w:tcPr>
          <w:p w14:paraId="54561896" w14:textId="77777777" w:rsidR="007E04C0" w:rsidRPr="00802333" w:rsidRDefault="007E04C0" w:rsidP="007E04C0">
            <w:pPr>
              <w:snapToGrid w:val="0"/>
              <w:rPr>
                <w:rFonts w:ascii="新細明體" w:hAnsi="新細明體"/>
                <w:sz w:val="16"/>
                <w:szCs w:val="16"/>
              </w:rPr>
            </w:pPr>
            <w:r w:rsidRPr="00802333">
              <w:rPr>
                <w:rFonts w:ascii="新細明體" w:hAnsi="新細明體" w:cs="新細明體"/>
                <w:snapToGrid w:val="0"/>
                <w:sz w:val="16"/>
                <w:szCs w:val="16"/>
              </w:rPr>
              <w:t>一、戲李白</w:t>
            </w:r>
          </w:p>
          <w:p w14:paraId="05FA1F97" w14:textId="77777777" w:rsidR="007E04C0" w:rsidRPr="00802333" w:rsidRDefault="007E04C0" w:rsidP="007E04C0">
            <w:pPr>
              <w:snapToGrid w:val="0"/>
              <w:rPr>
                <w:rFonts w:ascii="新細明體" w:hAnsi="新細明體" w:cs="新細明體"/>
                <w:snapToGrid w:val="0"/>
                <w:sz w:val="16"/>
                <w:szCs w:val="16"/>
              </w:rPr>
            </w:pPr>
            <w:r w:rsidRPr="00802333">
              <w:rPr>
                <w:rFonts w:ascii="新細明體" w:hAnsi="新細明體" w:cs="新細明體"/>
                <w:snapToGrid w:val="0"/>
                <w:sz w:val="16"/>
                <w:szCs w:val="16"/>
              </w:rPr>
              <w:t>二、詞選</w:t>
            </w:r>
          </w:p>
          <w:p w14:paraId="679AA950" w14:textId="77777777" w:rsidR="007E04C0" w:rsidRPr="00802333" w:rsidRDefault="007E04C0" w:rsidP="007E04C0">
            <w:pPr>
              <w:snapToGrid w:val="0"/>
              <w:rPr>
                <w:rFonts w:ascii="標楷體" w:eastAsia="標楷體" w:hAnsi="標楷體"/>
                <w:bCs/>
                <w:sz w:val="20"/>
                <w:szCs w:val="20"/>
              </w:rPr>
            </w:pPr>
            <w:r w:rsidRPr="00802333">
              <w:rPr>
                <w:rFonts w:ascii="標楷體" w:eastAsia="標楷體" w:hAnsi="標楷體" w:hint="eastAsia"/>
                <w:bCs/>
                <w:sz w:val="20"/>
                <w:szCs w:val="20"/>
              </w:rPr>
              <w:t>【閱讀素養教育】</w:t>
            </w:r>
          </w:p>
          <w:p w14:paraId="32CA94A7" w14:textId="335E4A83" w:rsidR="007E04C0" w:rsidRPr="00802333" w:rsidRDefault="007E04C0" w:rsidP="007E04C0">
            <w:pPr>
              <w:jc w:val="both"/>
              <w:rPr>
                <w:rFonts w:eastAsia="標楷體"/>
              </w:rPr>
            </w:pPr>
            <w:r w:rsidRPr="00802333">
              <w:rPr>
                <w:rFonts w:ascii="標楷體" w:eastAsia="標楷體" w:hAnsi="標楷體"/>
                <w:snapToGrid w:val="0"/>
                <w:kern w:val="0"/>
                <w:sz w:val="20"/>
                <w:szCs w:val="20"/>
              </w:rPr>
              <w:t>【生命教育】</w:t>
            </w:r>
          </w:p>
        </w:tc>
        <w:tc>
          <w:tcPr>
            <w:tcW w:w="962" w:type="dxa"/>
          </w:tcPr>
          <w:p w14:paraId="7E24FF0A"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1 Have You Ever Tried These Dishes?</w:t>
            </w:r>
          </w:p>
          <w:p w14:paraId="20B58BC8" w14:textId="6C590E61" w:rsidR="007E04C0" w:rsidRPr="00802333" w:rsidRDefault="007E04C0" w:rsidP="007E04C0">
            <w:pPr>
              <w:jc w:val="both"/>
              <w:rPr>
                <w:rFonts w:eastAsia="標楷體"/>
              </w:rPr>
            </w:pPr>
            <w:r w:rsidRPr="00802333">
              <w:rPr>
                <w:rFonts w:ascii="標楷體" w:eastAsia="標楷體" w:hAnsi="標楷體" w:hint="eastAsia"/>
                <w:sz w:val="22"/>
                <w:szCs w:val="22"/>
              </w:rPr>
              <w:lastRenderedPageBreak/>
              <w:t>【多元文化】</w:t>
            </w:r>
          </w:p>
        </w:tc>
        <w:tc>
          <w:tcPr>
            <w:tcW w:w="1560" w:type="dxa"/>
          </w:tcPr>
          <w:p w14:paraId="1B5F43ED"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lastRenderedPageBreak/>
              <w:t>第一章比例線段與相似形</w:t>
            </w:r>
          </w:p>
          <w:p w14:paraId="30BD9624"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1-1</w:t>
            </w:r>
            <w:r w:rsidRPr="00802333">
              <w:rPr>
                <w:rFonts w:ascii="標楷體" w:eastAsia="標楷體" w:hAnsi="標楷體" w:hint="eastAsia"/>
                <w:bCs/>
                <w:snapToGrid w:val="0"/>
                <w:kern w:val="0"/>
                <w:sz w:val="20"/>
                <w:szCs w:val="20"/>
              </w:rPr>
              <w:t>連比</w:t>
            </w:r>
          </w:p>
          <w:p w14:paraId="7435C202"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sz w:val="20"/>
                <w:szCs w:val="20"/>
              </w:rPr>
              <w:t>【生涯規劃】</w:t>
            </w:r>
          </w:p>
          <w:p w14:paraId="4D60CC40"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涯J8工作/教育環境的類型與現況。</w:t>
            </w:r>
          </w:p>
          <w:p w14:paraId="1588811A"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【家庭教育】</w:t>
            </w:r>
          </w:p>
          <w:p w14:paraId="6FC04B93" w14:textId="30CD91B8" w:rsidR="007E04C0" w:rsidRPr="00802333" w:rsidRDefault="007E04C0" w:rsidP="007E04C0">
            <w:pPr>
              <w:jc w:val="both"/>
              <w:rPr>
                <w:rFonts w:eastAsia="標楷體"/>
              </w:rPr>
            </w:pPr>
            <w:r w:rsidRPr="00802333">
              <w:rPr>
                <w:rFonts w:ascii="標楷體" w:eastAsia="標楷體" w:hAnsi="標楷體" w:hint="eastAsia"/>
                <w:sz w:val="20"/>
                <w:szCs w:val="20"/>
              </w:rPr>
              <w:t>家J8親密關係的</w:t>
            </w:r>
            <w:r w:rsidRPr="00802333">
              <w:rPr>
                <w:rFonts w:ascii="標楷體" w:eastAsia="標楷體" w:hAnsi="標楷體" w:hint="eastAsia"/>
                <w:sz w:val="20"/>
                <w:szCs w:val="20"/>
              </w:rPr>
              <w:lastRenderedPageBreak/>
              <w:t>發展。</w:t>
            </w:r>
          </w:p>
        </w:tc>
        <w:tc>
          <w:tcPr>
            <w:tcW w:w="1701" w:type="dxa"/>
          </w:tcPr>
          <w:p w14:paraId="0083DF4C" w14:textId="77777777" w:rsidR="007E04C0" w:rsidRPr="00802333" w:rsidRDefault="007E04C0" w:rsidP="007E04C0">
            <w:pPr>
              <w:rPr>
                <w:rFonts w:ascii="標楷體" w:eastAsia="標楷體" w:hAnsi="標楷體"/>
              </w:rPr>
            </w:pPr>
            <w:r w:rsidRPr="00802333">
              <w:rPr>
                <w:rFonts w:ascii="標楷體" w:eastAsia="標楷體" w:hAnsi="標楷體" w:hint="eastAsia"/>
              </w:rPr>
              <w:lastRenderedPageBreak/>
              <w:t>第一單元 第一課 漠南非洲的自然環境與文化</w:t>
            </w:r>
          </w:p>
          <w:p w14:paraId="5E1A2087" w14:textId="77777777" w:rsidR="007E04C0" w:rsidRPr="00802333" w:rsidRDefault="007E04C0" w:rsidP="007E04C0">
            <w:pPr>
              <w:ind w:right="57"/>
              <w:rPr>
                <w:rFonts w:ascii="標楷體" w:eastAsia="標楷體" w:hAnsi="標楷體"/>
              </w:rPr>
            </w:pPr>
            <w:r w:rsidRPr="00802333">
              <w:rPr>
                <w:rFonts w:ascii="標楷體" w:eastAsia="標楷體" w:hAnsi="標楷體" w:hint="eastAsia"/>
              </w:rPr>
              <w:t>第二單元 第一課 古文明的誕</w:t>
            </w:r>
            <w:r w:rsidRPr="00802333">
              <w:rPr>
                <w:rFonts w:ascii="標楷體" w:eastAsia="標楷體" w:hAnsi="標楷體" w:hint="eastAsia"/>
              </w:rPr>
              <w:lastRenderedPageBreak/>
              <w:t>生</w:t>
            </w:r>
          </w:p>
          <w:p w14:paraId="3F203107" w14:textId="2B5EC48B" w:rsidR="007E04C0" w:rsidRPr="00802333" w:rsidRDefault="007E04C0" w:rsidP="007E04C0">
            <w:pPr>
              <w:jc w:val="both"/>
              <w:rPr>
                <w:rFonts w:eastAsia="標楷體"/>
              </w:rPr>
            </w:pPr>
            <w:r w:rsidRPr="00802333">
              <w:rPr>
                <w:rFonts w:ascii="標楷體" w:eastAsia="標楷體" w:hAnsi="標楷體" w:hint="eastAsia"/>
              </w:rPr>
              <w:t>第三單元 第一課 生活中的選擇</w:t>
            </w:r>
          </w:p>
        </w:tc>
        <w:tc>
          <w:tcPr>
            <w:tcW w:w="1701" w:type="dxa"/>
          </w:tcPr>
          <w:p w14:paraId="7E6581CD"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lastRenderedPageBreak/>
              <w:t>1．2位移與路徑長</w:t>
            </w:r>
          </w:p>
          <w:p w14:paraId="17317FE0"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61036527"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5．2地貌的改變與平衡</w:t>
            </w:r>
          </w:p>
          <w:p w14:paraId="5A4C6C86"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【環境教育】</w:t>
            </w:r>
          </w:p>
          <w:p w14:paraId="40EC24F9" w14:textId="77777777" w:rsidR="007E04C0" w:rsidRPr="00802333" w:rsidRDefault="007E04C0" w:rsidP="007E04C0">
            <w:pPr>
              <w:widowControl/>
              <w:jc w:val="both"/>
              <w:rPr>
                <w:rFonts w:ascii="標楷體" w:eastAsia="標楷體" w:hAnsi="標楷體" w:cs="標楷體"/>
              </w:rPr>
            </w:pPr>
            <w:r w:rsidRPr="00802333">
              <w:rPr>
                <w:rFonts w:ascii="標楷體" w:eastAsia="標楷體" w:hAnsi="標楷體" w:cs="標楷體"/>
              </w:rPr>
              <w:t>【海洋教育】</w:t>
            </w:r>
          </w:p>
          <w:p w14:paraId="51059F4D" w14:textId="3E534B8F" w:rsidR="007E04C0" w:rsidRPr="00802333" w:rsidRDefault="007E04C0" w:rsidP="007E04C0">
            <w:pPr>
              <w:jc w:val="both"/>
              <w:rPr>
                <w:rFonts w:eastAsia="標楷體"/>
              </w:rPr>
            </w:pPr>
            <w:r w:rsidRPr="00802333">
              <w:rPr>
                <w:rFonts w:ascii="標楷體" w:eastAsia="標楷體" w:hAnsi="標楷體" w:cs="標楷體"/>
              </w:rPr>
              <w:lastRenderedPageBreak/>
              <w:t>【戶外教育】</w:t>
            </w:r>
          </w:p>
        </w:tc>
        <w:tc>
          <w:tcPr>
            <w:tcW w:w="1275" w:type="dxa"/>
            <w:vAlign w:val="center"/>
          </w:tcPr>
          <w:p w14:paraId="637ADAE0" w14:textId="77777777" w:rsidR="007E04C0" w:rsidRPr="00802333" w:rsidRDefault="007E04C0" w:rsidP="007E04C0">
            <w:pPr>
              <w:ind w:right="57"/>
              <w:jc w:val="center"/>
              <w:rPr>
                <w:rFonts w:ascii="標楷體" w:eastAsia="標楷體" w:hAnsi="標楷體"/>
                <w:bCs/>
                <w:snapToGrid w:val="0"/>
                <w:kern w:val="0"/>
                <w:sz w:val="20"/>
                <w:szCs w:val="20"/>
              </w:rPr>
            </w:pPr>
            <w:r w:rsidRPr="00802333">
              <w:rPr>
                <w:rFonts w:ascii="標楷體" w:eastAsia="標楷體" w:hAnsi="標楷體" w:hint="eastAsia"/>
                <w:sz w:val="20"/>
                <w:szCs w:val="20"/>
              </w:rPr>
              <w:lastRenderedPageBreak/>
              <w:t>第1課</w:t>
            </w:r>
            <w:hyperlink w:anchor="典藏記憶" w:history="1">
              <w:r w:rsidRPr="00802333">
                <w:rPr>
                  <w:rFonts w:ascii="標楷體" w:eastAsia="標楷體" w:hAnsi="標楷體" w:hint="eastAsia"/>
                  <w:bCs/>
                  <w:snapToGrid w:val="0"/>
                  <w:kern w:val="0"/>
                  <w:sz w:val="20"/>
                  <w:szCs w:val="20"/>
                </w:rPr>
                <w:t xml:space="preserve"> 感受生活妙策青春（視覺藝術）</w:t>
              </w:r>
            </w:hyperlink>
          </w:p>
          <w:p w14:paraId="7B2BB556" w14:textId="77777777" w:rsidR="007E04C0" w:rsidRPr="00802333" w:rsidRDefault="008A43E5" w:rsidP="007E04C0">
            <w:pPr>
              <w:ind w:right="57"/>
              <w:jc w:val="center"/>
              <w:rPr>
                <w:rFonts w:ascii="標楷體" w:eastAsia="標楷體" w:hAnsi="標楷體"/>
                <w:bCs/>
                <w:snapToGrid w:val="0"/>
                <w:kern w:val="0"/>
                <w:sz w:val="20"/>
                <w:szCs w:val="20"/>
              </w:rPr>
            </w:pPr>
            <w:hyperlink w:anchor="集體即興的回憶" w:history="1">
              <w:r w:rsidR="007E04C0" w:rsidRPr="00802333">
                <w:rPr>
                  <w:rFonts w:ascii="標楷體" w:eastAsia="標楷體" w:hAnsi="標楷體" w:hint="eastAsia"/>
                  <w:sz w:val="20"/>
                  <w:szCs w:val="20"/>
                </w:rPr>
                <w:t xml:space="preserve">第2課 </w:t>
              </w:r>
              <w:r w:rsidR="007E04C0" w:rsidRPr="00802333">
                <w:rPr>
                  <w:rFonts w:ascii="標楷體" w:eastAsia="標楷體" w:hAnsi="標楷體" w:hint="eastAsia"/>
                  <w:bCs/>
                  <w:snapToGrid w:val="0"/>
                  <w:kern w:val="0"/>
                  <w:sz w:val="20"/>
                  <w:szCs w:val="20"/>
                </w:rPr>
                <w:t>時光影青春展</w:t>
              </w:r>
              <w:r w:rsidR="007E04C0" w:rsidRPr="00802333">
                <w:rPr>
                  <w:rFonts w:ascii="標楷體" w:eastAsia="標楷體" w:hAnsi="標楷體" w:hint="eastAsia"/>
                  <w:bCs/>
                  <w:snapToGrid w:val="0"/>
                  <w:kern w:val="0"/>
                  <w:sz w:val="20"/>
                  <w:szCs w:val="20"/>
                </w:rPr>
                <w:lastRenderedPageBreak/>
                <w:t>（表演藝術）</w:t>
              </w:r>
            </w:hyperlink>
          </w:p>
          <w:p w14:paraId="5FBD2AEE" w14:textId="56D8AF02" w:rsidR="007E04C0" w:rsidRPr="00802333" w:rsidRDefault="008A43E5" w:rsidP="007E04C0">
            <w:pPr>
              <w:jc w:val="both"/>
              <w:rPr>
                <w:rFonts w:eastAsia="標楷體"/>
              </w:rPr>
            </w:pPr>
            <w:hyperlink w:anchor="綻放新聲" w:history="1">
              <w:r w:rsidR="007E04C0" w:rsidRPr="00802333">
                <w:rPr>
                  <w:rFonts w:ascii="標楷體" w:eastAsia="標楷體" w:hAnsi="標楷體" w:hint="eastAsia"/>
                  <w:sz w:val="20"/>
                  <w:szCs w:val="20"/>
                </w:rPr>
                <w:t>第</w:t>
              </w:r>
              <w:r w:rsidR="007E04C0" w:rsidRPr="00802333">
                <w:rPr>
                  <w:rFonts w:ascii="標楷體" w:eastAsia="標楷體" w:hAnsi="標楷體"/>
                  <w:sz w:val="20"/>
                  <w:szCs w:val="20"/>
                </w:rPr>
                <w:t>3</w:t>
              </w:r>
              <w:r w:rsidR="007E04C0" w:rsidRPr="00802333">
                <w:rPr>
                  <w:rFonts w:ascii="標楷體" w:eastAsia="標楷體" w:hAnsi="標楷體" w:hint="eastAsia"/>
                  <w:sz w:val="20"/>
                  <w:szCs w:val="20"/>
                </w:rPr>
                <w:t xml:space="preserve">課 </w:t>
              </w:r>
              <w:r w:rsidR="007E04C0" w:rsidRPr="00802333">
                <w:rPr>
                  <w:rFonts w:ascii="標楷體" w:eastAsia="標楷體" w:hAnsi="標楷體" w:hint="eastAsia"/>
                  <w:bCs/>
                  <w:snapToGrid w:val="0"/>
                  <w:kern w:val="0"/>
                  <w:sz w:val="20"/>
                  <w:szCs w:val="20"/>
                </w:rPr>
                <w:t>拾光走廊.樂音飛揚（音樂）</w:t>
              </w:r>
            </w:hyperlink>
          </w:p>
        </w:tc>
        <w:tc>
          <w:tcPr>
            <w:tcW w:w="1430" w:type="dxa"/>
            <w:gridSpan w:val="2"/>
            <w:shd w:val="clear" w:color="auto" w:fill="FFFFFF"/>
          </w:tcPr>
          <w:p w14:paraId="0BD7962F"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lastRenderedPageBreak/>
              <w:t>童軍：第一主題戶外創客</w:t>
            </w:r>
          </w:p>
          <w:p w14:paraId="68A9447D"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第1單元露營新思維</w:t>
            </w:r>
          </w:p>
          <w:p w14:paraId="40B57130"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0BC408FF"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7A99C7D8"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lastRenderedPageBreak/>
              <w:t>【生涯規劃】</w:t>
            </w:r>
          </w:p>
          <w:p w14:paraId="7894A5EC"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家政：第三主題世界巡「禮」</w:t>
            </w:r>
          </w:p>
          <w:p w14:paraId="79AE43B2"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第1單元探索世界</w:t>
            </w:r>
          </w:p>
          <w:p w14:paraId="2D67F256"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【多元文化】</w:t>
            </w:r>
          </w:p>
          <w:p w14:paraId="07C88BA9"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33A291A3"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輔導：第五主題超前部署</w:t>
            </w:r>
          </w:p>
          <w:p w14:paraId="7EB9D960"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第1單元打一手國三好牌</w:t>
            </w:r>
          </w:p>
          <w:p w14:paraId="40307884" w14:textId="3AD53CCC" w:rsidR="007E04C0" w:rsidRPr="00802333" w:rsidRDefault="007E04C0" w:rsidP="007E04C0">
            <w:pPr>
              <w:jc w:val="both"/>
              <w:rPr>
                <w:rFonts w:eastAsia="標楷體"/>
              </w:rPr>
            </w:pPr>
            <w:r w:rsidRPr="00802333">
              <w:rPr>
                <w:rFonts w:ascii="標楷體" w:eastAsia="標楷體" w:hAnsi="標楷體" w:cs="標楷體"/>
              </w:rPr>
              <w:t>【生涯規劃】</w:t>
            </w:r>
          </w:p>
        </w:tc>
        <w:tc>
          <w:tcPr>
            <w:tcW w:w="1430" w:type="dxa"/>
            <w:gridSpan w:val="2"/>
            <w:vAlign w:val="center"/>
          </w:tcPr>
          <w:p w14:paraId="58D3A8A7"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lastRenderedPageBreak/>
              <w:t>第五冊關卡1科技與科學</w:t>
            </w:r>
            <w:r w:rsidRPr="00802333">
              <w:rPr>
                <w:rFonts w:ascii="新細明體" w:hAnsi="新細明體" w:cs="新細明體" w:hint="eastAsia"/>
                <w:sz w:val="20"/>
                <w:szCs w:val="20"/>
              </w:rPr>
              <w:t>～</w:t>
            </w:r>
            <w:r w:rsidRPr="00802333">
              <w:rPr>
                <w:rFonts w:ascii="標楷體" w:eastAsia="標楷體" w:hAnsi="標楷體" w:hint="eastAsia"/>
                <w:sz w:val="20"/>
                <w:szCs w:val="20"/>
              </w:rPr>
              <w:t>關卡2　產品設計的流程</w:t>
            </w:r>
          </w:p>
          <w:p w14:paraId="4AF9EDC0"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挑戰2科技大爆炸</w:t>
            </w:r>
            <w:r w:rsidRPr="00802333">
              <w:rPr>
                <w:rFonts w:ascii="新細明體" w:hAnsi="新細明體" w:cs="新細明體" w:hint="eastAsia"/>
                <w:sz w:val="20"/>
                <w:szCs w:val="20"/>
              </w:rPr>
              <w:t>～</w:t>
            </w:r>
            <w:r w:rsidRPr="00802333">
              <w:rPr>
                <w:rFonts w:ascii="標楷體" w:eastAsia="標楷體" w:hAnsi="標楷體" w:hint="eastAsia"/>
                <w:sz w:val="20"/>
                <w:szCs w:val="20"/>
              </w:rPr>
              <w:t>挑戰1產品設計流程</w:t>
            </w:r>
          </w:p>
          <w:p w14:paraId="7122CBD8"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5EF3094A"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lastRenderedPageBreak/>
              <w:t>【環境教育】</w:t>
            </w:r>
          </w:p>
          <w:p w14:paraId="2CB84469"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【生涯規劃教育】</w:t>
            </w:r>
          </w:p>
          <w:p w14:paraId="34253288"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sz w:val="20"/>
                <w:szCs w:val="20"/>
              </w:rPr>
              <w:t>1. 認識現代科技產業發展的重點及特性。</w:t>
            </w:r>
          </w:p>
          <w:p w14:paraId="121062B3"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sz w:val="20"/>
                <w:szCs w:val="20"/>
              </w:rPr>
              <w:t>2. 認識物聯網與工業4. 0的基本概念。</w:t>
            </w:r>
          </w:p>
          <w:p w14:paraId="7724E41E" w14:textId="19A737F5" w:rsidR="007E04C0" w:rsidRPr="00802333" w:rsidRDefault="007E04C0" w:rsidP="007E04C0">
            <w:pPr>
              <w:jc w:val="both"/>
              <w:rPr>
                <w:rFonts w:eastAsia="標楷體"/>
              </w:rPr>
            </w:pPr>
            <w:r w:rsidRPr="00802333">
              <w:rPr>
                <w:rFonts w:ascii="標楷體" w:eastAsia="標楷體" w:hAnsi="標楷體" w:hint="eastAsia"/>
                <w:sz w:val="20"/>
                <w:szCs w:val="20"/>
              </w:rPr>
              <w:t>3. 了解科技發展的趨勢，建立科技視野為未來做好準備。</w:t>
            </w:r>
          </w:p>
        </w:tc>
        <w:tc>
          <w:tcPr>
            <w:tcW w:w="1676" w:type="dxa"/>
          </w:tcPr>
          <w:p w14:paraId="43481C1C" w14:textId="77777777" w:rsidR="007E04C0" w:rsidRPr="00802333" w:rsidRDefault="007E04C0" w:rsidP="007E04C0">
            <w:r w:rsidRPr="00802333">
              <w:lastRenderedPageBreak/>
              <w:t>第</w:t>
            </w:r>
            <w:r w:rsidRPr="00802333">
              <w:t xml:space="preserve"> 1-2 </w:t>
            </w:r>
            <w:r w:rsidRPr="00802333">
              <w:t>章</w:t>
            </w:r>
            <w:r w:rsidRPr="00802333">
              <w:t xml:space="preserve"> </w:t>
            </w:r>
          </w:p>
          <w:p w14:paraId="406B2834" w14:textId="77777777" w:rsidR="007E04C0" w:rsidRPr="00802333" w:rsidRDefault="007E04C0" w:rsidP="007E04C0">
            <w:r w:rsidRPr="00802333">
              <w:t>我形我塑</w:t>
            </w:r>
          </w:p>
          <w:p w14:paraId="5D50562C" w14:textId="69F2180C" w:rsidR="007E04C0" w:rsidRPr="00802333" w:rsidRDefault="007E04C0" w:rsidP="007E04C0">
            <w:pPr>
              <w:jc w:val="both"/>
              <w:rPr>
                <w:rFonts w:eastAsia="標楷體"/>
              </w:rPr>
            </w:pPr>
            <w:r w:rsidRPr="00802333">
              <w:rPr>
                <w:rFonts w:ascii="標楷體" w:eastAsia="標楷體" w:hAnsi="標楷體" w:hint="eastAsia"/>
              </w:rPr>
              <w:t>【性別平等】</w:t>
            </w:r>
          </w:p>
        </w:tc>
      </w:tr>
      <w:tr w:rsidR="00802333" w:rsidRPr="00802333" w14:paraId="645A49E6" w14:textId="77777777" w:rsidTr="007E04C0">
        <w:trPr>
          <w:gridAfter w:val="1"/>
          <w:wAfter w:w="1676" w:type="dxa"/>
          <w:cantSplit/>
          <w:trHeight w:val="780"/>
        </w:trPr>
        <w:tc>
          <w:tcPr>
            <w:tcW w:w="641" w:type="dxa"/>
            <w:gridSpan w:val="2"/>
            <w:vAlign w:val="center"/>
          </w:tcPr>
          <w:p w14:paraId="19CFC373" w14:textId="435D655F" w:rsidR="007E04C0" w:rsidRPr="00802333" w:rsidRDefault="007E04C0" w:rsidP="007E04C0">
            <w:pPr>
              <w:jc w:val="center"/>
              <w:rPr>
                <w:rFonts w:eastAsia="標楷體"/>
              </w:rPr>
            </w:pPr>
            <w:r w:rsidRPr="00802333">
              <w:rPr>
                <w:rFonts w:eastAsia="標楷體"/>
              </w:rPr>
              <w:lastRenderedPageBreak/>
              <w:t>3</w:t>
            </w:r>
          </w:p>
        </w:tc>
        <w:tc>
          <w:tcPr>
            <w:tcW w:w="686" w:type="dxa"/>
            <w:vAlign w:val="center"/>
          </w:tcPr>
          <w:p w14:paraId="7106C8EC" w14:textId="77777777" w:rsidR="007E04C0" w:rsidRPr="00802333" w:rsidRDefault="007E04C0" w:rsidP="007E04C0">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9/11~</w:t>
            </w:r>
          </w:p>
          <w:p w14:paraId="5289DBE8" w14:textId="2C56F6A7"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9/15</w:t>
            </w:r>
          </w:p>
        </w:tc>
        <w:tc>
          <w:tcPr>
            <w:tcW w:w="1675" w:type="dxa"/>
            <w:gridSpan w:val="2"/>
          </w:tcPr>
          <w:p w14:paraId="1F413452" w14:textId="77777777" w:rsidR="007E04C0" w:rsidRPr="00802333" w:rsidRDefault="007E04C0" w:rsidP="007E04C0">
            <w:pPr>
              <w:snapToGrid w:val="0"/>
              <w:rPr>
                <w:rFonts w:ascii="新細明體" w:hAnsi="新細明體"/>
                <w:sz w:val="16"/>
                <w:szCs w:val="16"/>
              </w:rPr>
            </w:pPr>
            <w:r w:rsidRPr="00802333">
              <w:rPr>
                <w:rFonts w:ascii="新細明體" w:hAnsi="新細明體" w:cs="新細明體"/>
                <w:snapToGrid w:val="0"/>
                <w:sz w:val="16"/>
                <w:szCs w:val="16"/>
              </w:rPr>
              <w:t>二、詞選</w:t>
            </w:r>
          </w:p>
          <w:p w14:paraId="0DC637EA" w14:textId="2380E47D" w:rsidR="007E04C0" w:rsidRPr="00802333" w:rsidRDefault="007E04C0" w:rsidP="007E04C0">
            <w:pPr>
              <w:jc w:val="both"/>
              <w:rPr>
                <w:rFonts w:eastAsia="標楷體"/>
              </w:rPr>
            </w:pPr>
            <w:r w:rsidRPr="00802333">
              <w:rPr>
                <w:rFonts w:ascii="標楷體" w:eastAsia="標楷體" w:hAnsi="標楷體"/>
                <w:snapToGrid w:val="0"/>
                <w:kern w:val="0"/>
                <w:sz w:val="20"/>
                <w:szCs w:val="20"/>
              </w:rPr>
              <w:t>【生命教育】</w:t>
            </w:r>
          </w:p>
        </w:tc>
        <w:tc>
          <w:tcPr>
            <w:tcW w:w="962" w:type="dxa"/>
          </w:tcPr>
          <w:p w14:paraId="2F8980DF"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1 Have You Ever Tried These Dishes?</w:t>
            </w:r>
          </w:p>
          <w:p w14:paraId="085BBD50" w14:textId="4921B890" w:rsidR="007E04C0" w:rsidRPr="00802333" w:rsidRDefault="007E04C0" w:rsidP="007E04C0">
            <w:pPr>
              <w:jc w:val="both"/>
              <w:rPr>
                <w:rFonts w:eastAsia="標楷體"/>
              </w:rPr>
            </w:pPr>
            <w:r w:rsidRPr="00802333">
              <w:rPr>
                <w:rFonts w:ascii="標楷體" w:eastAsia="標楷體" w:hAnsi="標楷體" w:hint="eastAsia"/>
                <w:sz w:val="22"/>
                <w:szCs w:val="22"/>
              </w:rPr>
              <w:t>【多元文化】</w:t>
            </w:r>
          </w:p>
        </w:tc>
        <w:tc>
          <w:tcPr>
            <w:tcW w:w="1560" w:type="dxa"/>
          </w:tcPr>
          <w:p w14:paraId="595C206D"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t>第一章比例線段與相似形</w:t>
            </w:r>
          </w:p>
          <w:p w14:paraId="3E54D49B"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1-1</w:t>
            </w:r>
            <w:r w:rsidRPr="00802333">
              <w:rPr>
                <w:rFonts w:ascii="標楷體" w:eastAsia="標楷體" w:hAnsi="標楷體" w:hint="eastAsia"/>
                <w:bCs/>
                <w:snapToGrid w:val="0"/>
                <w:kern w:val="0"/>
                <w:sz w:val="20"/>
                <w:szCs w:val="20"/>
              </w:rPr>
              <w:t>連比</w:t>
            </w:r>
          </w:p>
          <w:p w14:paraId="576D246F"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1-2</w:t>
            </w:r>
            <w:r w:rsidRPr="00802333">
              <w:rPr>
                <w:rFonts w:ascii="標楷體" w:eastAsia="標楷體" w:hAnsi="標楷體" w:hint="eastAsia"/>
                <w:bCs/>
                <w:snapToGrid w:val="0"/>
                <w:kern w:val="0"/>
                <w:sz w:val="20"/>
                <w:szCs w:val="20"/>
              </w:rPr>
              <w:t>比例線段</w:t>
            </w:r>
          </w:p>
          <w:p w14:paraId="111BA645"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sz w:val="20"/>
                <w:szCs w:val="20"/>
              </w:rPr>
              <w:t>【生涯規劃】</w:t>
            </w:r>
          </w:p>
          <w:p w14:paraId="6CC666C7"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涯J8工作/教育環境的類型與現況。</w:t>
            </w:r>
          </w:p>
          <w:p w14:paraId="1261C599"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【家庭教育】</w:t>
            </w:r>
          </w:p>
          <w:p w14:paraId="4BE6483C"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家J8親密關係的發展。</w:t>
            </w:r>
          </w:p>
          <w:p w14:paraId="5C6E14D7"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【科技教育】</w:t>
            </w:r>
          </w:p>
          <w:p w14:paraId="06225D4B"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科E2了解動手實作的重要性。</w:t>
            </w:r>
          </w:p>
          <w:p w14:paraId="427A6D78" w14:textId="6F61A9E9" w:rsidR="007E04C0" w:rsidRPr="00802333" w:rsidRDefault="007E04C0" w:rsidP="007E04C0">
            <w:pPr>
              <w:jc w:val="both"/>
              <w:rPr>
                <w:rFonts w:eastAsia="標楷體"/>
              </w:rPr>
            </w:pPr>
            <w:r w:rsidRPr="00802333">
              <w:rPr>
                <w:rFonts w:ascii="標楷體" w:eastAsia="標楷體" w:hAnsi="標楷體" w:hint="eastAsia"/>
                <w:sz w:val="20"/>
                <w:szCs w:val="20"/>
              </w:rPr>
              <w:t>科E7依據設計構</w:t>
            </w:r>
            <w:r w:rsidRPr="00802333">
              <w:rPr>
                <w:rFonts w:ascii="標楷體" w:eastAsia="標楷體" w:hAnsi="標楷體" w:hint="eastAsia"/>
                <w:sz w:val="20"/>
                <w:szCs w:val="20"/>
              </w:rPr>
              <w:lastRenderedPageBreak/>
              <w:t>想以規劃物品的製作步驟。</w:t>
            </w:r>
          </w:p>
        </w:tc>
        <w:tc>
          <w:tcPr>
            <w:tcW w:w="1701" w:type="dxa"/>
          </w:tcPr>
          <w:p w14:paraId="6DA6E435" w14:textId="77777777" w:rsidR="007E04C0" w:rsidRPr="00802333" w:rsidRDefault="007E04C0" w:rsidP="007E04C0">
            <w:pPr>
              <w:rPr>
                <w:rFonts w:ascii="標楷體" w:eastAsia="標楷體" w:hAnsi="標楷體"/>
              </w:rPr>
            </w:pPr>
            <w:r w:rsidRPr="00802333">
              <w:rPr>
                <w:rFonts w:ascii="標楷體" w:eastAsia="標楷體" w:hAnsi="標楷體" w:hint="eastAsia"/>
              </w:rPr>
              <w:lastRenderedPageBreak/>
              <w:t>第一單元 第一課 漠南非洲的自然環境與文化</w:t>
            </w:r>
          </w:p>
          <w:p w14:paraId="368DABAF" w14:textId="77777777" w:rsidR="007E04C0" w:rsidRPr="00802333" w:rsidRDefault="007E04C0" w:rsidP="007E04C0">
            <w:pPr>
              <w:ind w:right="57"/>
              <w:rPr>
                <w:rFonts w:ascii="標楷體" w:eastAsia="標楷體" w:hAnsi="標楷體"/>
              </w:rPr>
            </w:pPr>
            <w:r w:rsidRPr="00802333">
              <w:rPr>
                <w:rFonts w:ascii="標楷體" w:eastAsia="標楷體" w:hAnsi="標楷體" w:hint="eastAsia"/>
              </w:rPr>
              <w:t>第二單元 第一課 古文明的誕生</w:t>
            </w:r>
          </w:p>
          <w:p w14:paraId="6DC67267" w14:textId="740017BC" w:rsidR="007E04C0" w:rsidRPr="00802333" w:rsidRDefault="007E04C0" w:rsidP="007E04C0">
            <w:pPr>
              <w:jc w:val="both"/>
              <w:rPr>
                <w:rFonts w:eastAsia="標楷體"/>
              </w:rPr>
            </w:pPr>
            <w:r w:rsidRPr="00802333">
              <w:rPr>
                <w:rFonts w:ascii="標楷體" w:eastAsia="標楷體" w:hAnsi="標楷體" w:hint="eastAsia"/>
              </w:rPr>
              <w:t>第三單元 第一課 生活中的選擇</w:t>
            </w:r>
          </w:p>
        </w:tc>
        <w:tc>
          <w:tcPr>
            <w:tcW w:w="1701" w:type="dxa"/>
          </w:tcPr>
          <w:p w14:paraId="1C868465"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1．2位移與路徑長、1．3速率與速度</w:t>
            </w:r>
          </w:p>
          <w:p w14:paraId="6F91C931"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46E046F9"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5．2地貌的改變與平衡</w:t>
            </w:r>
          </w:p>
          <w:p w14:paraId="250FA722"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【環境教育】</w:t>
            </w:r>
          </w:p>
          <w:p w14:paraId="648B93AC" w14:textId="77777777" w:rsidR="007E04C0" w:rsidRPr="00802333" w:rsidRDefault="007E04C0" w:rsidP="007E04C0">
            <w:pPr>
              <w:widowControl/>
              <w:jc w:val="both"/>
              <w:rPr>
                <w:rFonts w:ascii="標楷體" w:eastAsia="標楷體" w:hAnsi="標楷體" w:cs="標楷體"/>
              </w:rPr>
            </w:pPr>
            <w:r w:rsidRPr="00802333">
              <w:rPr>
                <w:rFonts w:ascii="標楷體" w:eastAsia="標楷體" w:hAnsi="標楷體" w:cs="標楷體"/>
              </w:rPr>
              <w:t>【海洋教育】</w:t>
            </w:r>
          </w:p>
          <w:p w14:paraId="711FC324" w14:textId="59AD22E5" w:rsidR="007E04C0" w:rsidRPr="00802333" w:rsidRDefault="007E04C0" w:rsidP="007E04C0">
            <w:pPr>
              <w:jc w:val="both"/>
              <w:rPr>
                <w:rFonts w:eastAsia="標楷體"/>
              </w:rPr>
            </w:pPr>
            <w:r w:rsidRPr="00802333">
              <w:rPr>
                <w:rFonts w:ascii="標楷體" w:eastAsia="標楷體" w:hAnsi="標楷體" w:cs="標楷體"/>
              </w:rPr>
              <w:t>【戶外教育</w:t>
            </w:r>
          </w:p>
        </w:tc>
        <w:tc>
          <w:tcPr>
            <w:tcW w:w="1275" w:type="dxa"/>
            <w:vAlign w:val="center"/>
          </w:tcPr>
          <w:p w14:paraId="51BEC8DA" w14:textId="77777777" w:rsidR="007E04C0" w:rsidRPr="00802333" w:rsidRDefault="007E04C0" w:rsidP="007E04C0">
            <w:pPr>
              <w:ind w:right="57"/>
              <w:jc w:val="center"/>
              <w:rPr>
                <w:rFonts w:ascii="標楷體" w:eastAsia="標楷體" w:hAnsi="標楷體"/>
                <w:bCs/>
                <w:snapToGrid w:val="0"/>
                <w:kern w:val="0"/>
                <w:sz w:val="20"/>
                <w:szCs w:val="20"/>
              </w:rPr>
            </w:pPr>
            <w:r w:rsidRPr="00802333">
              <w:rPr>
                <w:rFonts w:ascii="標楷體" w:eastAsia="標楷體" w:hAnsi="標楷體" w:hint="eastAsia"/>
                <w:sz w:val="20"/>
                <w:szCs w:val="20"/>
              </w:rPr>
              <w:t>第1課</w:t>
            </w:r>
            <w:hyperlink w:anchor="典藏記憶" w:history="1">
              <w:r w:rsidRPr="00802333">
                <w:rPr>
                  <w:rFonts w:ascii="標楷體" w:eastAsia="標楷體" w:hAnsi="標楷體" w:hint="eastAsia"/>
                  <w:bCs/>
                  <w:snapToGrid w:val="0"/>
                  <w:kern w:val="0"/>
                  <w:sz w:val="20"/>
                  <w:szCs w:val="20"/>
                </w:rPr>
                <w:t xml:space="preserve"> 感受生活妙策青春（視覺藝術）</w:t>
              </w:r>
            </w:hyperlink>
          </w:p>
          <w:p w14:paraId="1F2C26F8" w14:textId="77777777" w:rsidR="007E04C0" w:rsidRPr="00802333" w:rsidRDefault="008A43E5" w:rsidP="007E04C0">
            <w:pPr>
              <w:ind w:right="57"/>
              <w:jc w:val="center"/>
              <w:rPr>
                <w:rFonts w:ascii="標楷體" w:eastAsia="標楷體" w:hAnsi="標楷體"/>
                <w:bCs/>
                <w:snapToGrid w:val="0"/>
                <w:kern w:val="0"/>
                <w:sz w:val="20"/>
                <w:szCs w:val="20"/>
              </w:rPr>
            </w:pPr>
            <w:hyperlink w:anchor="集體即興的回憶" w:history="1">
              <w:r w:rsidR="007E04C0" w:rsidRPr="00802333">
                <w:rPr>
                  <w:rFonts w:ascii="標楷體" w:eastAsia="標楷體" w:hAnsi="標楷體" w:hint="eastAsia"/>
                  <w:sz w:val="20"/>
                  <w:szCs w:val="20"/>
                </w:rPr>
                <w:t xml:space="preserve">第2課 </w:t>
              </w:r>
              <w:r w:rsidR="007E04C0" w:rsidRPr="00802333">
                <w:rPr>
                  <w:rFonts w:ascii="標楷體" w:eastAsia="標楷體" w:hAnsi="標楷體" w:hint="eastAsia"/>
                  <w:bCs/>
                  <w:snapToGrid w:val="0"/>
                  <w:kern w:val="0"/>
                  <w:sz w:val="20"/>
                  <w:szCs w:val="20"/>
                </w:rPr>
                <w:t>時光影青春展（表演藝術）</w:t>
              </w:r>
            </w:hyperlink>
          </w:p>
          <w:p w14:paraId="6A8E214E" w14:textId="7BDFAE6A" w:rsidR="007E04C0" w:rsidRPr="00802333" w:rsidRDefault="008A43E5" w:rsidP="007E04C0">
            <w:pPr>
              <w:jc w:val="both"/>
              <w:rPr>
                <w:rFonts w:eastAsia="標楷體"/>
              </w:rPr>
            </w:pPr>
            <w:hyperlink w:anchor="綻放新聲" w:history="1">
              <w:r w:rsidR="007E04C0" w:rsidRPr="00802333">
                <w:rPr>
                  <w:rFonts w:ascii="標楷體" w:eastAsia="標楷體" w:hAnsi="標楷體" w:hint="eastAsia"/>
                  <w:sz w:val="20"/>
                  <w:szCs w:val="20"/>
                </w:rPr>
                <w:t>第</w:t>
              </w:r>
              <w:r w:rsidR="007E04C0" w:rsidRPr="00802333">
                <w:rPr>
                  <w:rFonts w:ascii="標楷體" w:eastAsia="標楷體" w:hAnsi="標楷體"/>
                  <w:sz w:val="20"/>
                  <w:szCs w:val="20"/>
                </w:rPr>
                <w:t>3</w:t>
              </w:r>
              <w:r w:rsidR="007E04C0" w:rsidRPr="00802333">
                <w:rPr>
                  <w:rFonts w:ascii="標楷體" w:eastAsia="標楷體" w:hAnsi="標楷體" w:hint="eastAsia"/>
                  <w:sz w:val="20"/>
                  <w:szCs w:val="20"/>
                </w:rPr>
                <w:t xml:space="preserve">課 </w:t>
              </w:r>
              <w:r w:rsidR="007E04C0" w:rsidRPr="00802333">
                <w:rPr>
                  <w:rFonts w:ascii="標楷體" w:eastAsia="標楷體" w:hAnsi="標楷體" w:hint="eastAsia"/>
                  <w:bCs/>
                  <w:snapToGrid w:val="0"/>
                  <w:kern w:val="0"/>
                  <w:sz w:val="20"/>
                  <w:szCs w:val="20"/>
                </w:rPr>
                <w:t>拾光走廊.樂音飛揚（音樂）</w:t>
              </w:r>
            </w:hyperlink>
          </w:p>
        </w:tc>
        <w:tc>
          <w:tcPr>
            <w:tcW w:w="1430" w:type="dxa"/>
            <w:gridSpan w:val="2"/>
            <w:shd w:val="clear" w:color="auto" w:fill="FFFFFF"/>
          </w:tcPr>
          <w:p w14:paraId="218A40F1"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童軍：第一主題戶外創客</w:t>
            </w:r>
          </w:p>
          <w:p w14:paraId="4FEA276E"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第1單元露營新思維</w:t>
            </w:r>
          </w:p>
          <w:p w14:paraId="64F7848B"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06A4C3AF"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79F3B55C"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158191BF"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家政：第三主題世界巡「禮」</w:t>
            </w:r>
          </w:p>
          <w:p w14:paraId="26C101AA"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第1單元探</w:t>
            </w:r>
            <w:r w:rsidRPr="00802333">
              <w:rPr>
                <w:rFonts w:ascii="Gungsuh" w:eastAsia="Gungsuh" w:hAnsi="Gungsuh" w:cs="Gungsuh"/>
              </w:rPr>
              <w:lastRenderedPageBreak/>
              <w:t>索世界</w:t>
            </w:r>
          </w:p>
          <w:p w14:paraId="55698FDA"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【多元文化】</w:t>
            </w:r>
          </w:p>
          <w:p w14:paraId="4DC087C5"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6E2567C8"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輔導：第五主題超前部署</w:t>
            </w:r>
          </w:p>
          <w:p w14:paraId="2C0B4DFB"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第1單元打一手國三好牌</w:t>
            </w:r>
          </w:p>
          <w:p w14:paraId="68BCA2EC" w14:textId="48BB666E" w:rsidR="007E04C0" w:rsidRPr="00802333" w:rsidRDefault="007E04C0" w:rsidP="007E04C0">
            <w:pPr>
              <w:jc w:val="both"/>
              <w:rPr>
                <w:rFonts w:eastAsia="標楷體"/>
              </w:rPr>
            </w:pPr>
            <w:r w:rsidRPr="00802333">
              <w:rPr>
                <w:rFonts w:ascii="標楷體" w:eastAsia="標楷體" w:hAnsi="標楷體" w:cs="標楷體"/>
              </w:rPr>
              <w:t>【生涯規劃】</w:t>
            </w:r>
          </w:p>
        </w:tc>
        <w:tc>
          <w:tcPr>
            <w:tcW w:w="1430" w:type="dxa"/>
            <w:gridSpan w:val="2"/>
            <w:vAlign w:val="center"/>
          </w:tcPr>
          <w:p w14:paraId="3F1A7E0E"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lastRenderedPageBreak/>
              <w:t>第五冊關卡2　產品設計的流程</w:t>
            </w:r>
          </w:p>
          <w:p w14:paraId="7662C6EF"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挑戰2規畫與概念發展</w:t>
            </w:r>
            <w:r w:rsidRPr="00802333">
              <w:rPr>
                <w:rFonts w:ascii="新細明體" w:hAnsi="新細明體" w:cs="新細明體" w:hint="eastAsia"/>
                <w:sz w:val="20"/>
                <w:szCs w:val="20"/>
              </w:rPr>
              <w:t>～</w:t>
            </w:r>
            <w:r w:rsidRPr="00802333">
              <w:rPr>
                <w:rFonts w:ascii="標楷體" w:eastAsia="標楷體" w:hAnsi="標楷體" w:hint="eastAsia"/>
                <w:sz w:val="20"/>
                <w:szCs w:val="20"/>
              </w:rPr>
              <w:t>挑戰3系統整體設計</w:t>
            </w:r>
          </w:p>
          <w:p w14:paraId="4676B596"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【生涯規劃教育】</w:t>
            </w:r>
          </w:p>
          <w:p w14:paraId="53211195"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【性別平等教育】</w:t>
            </w:r>
          </w:p>
          <w:p w14:paraId="36AC7605"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【環境教育】</w:t>
            </w:r>
          </w:p>
          <w:p w14:paraId="11385F15"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sz w:val="20"/>
                <w:szCs w:val="20"/>
              </w:rPr>
              <w:t>1. 認識常見的</w:t>
            </w:r>
            <w:r w:rsidRPr="00802333">
              <w:rPr>
                <w:rFonts w:ascii="標楷體" w:eastAsia="標楷體" w:hAnsi="標楷體"/>
                <w:sz w:val="20"/>
                <w:szCs w:val="20"/>
              </w:rPr>
              <w:lastRenderedPageBreak/>
              <w:t>電子元件。</w:t>
            </w:r>
          </w:p>
          <w:p w14:paraId="3AA4641F"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sz w:val="20"/>
                <w:szCs w:val="20"/>
              </w:rPr>
              <w:t>2. 了解電路運作基本觀念。</w:t>
            </w:r>
          </w:p>
          <w:p w14:paraId="69A09675" w14:textId="4FA1DBA4" w:rsidR="007E04C0" w:rsidRPr="00802333" w:rsidRDefault="007E04C0" w:rsidP="007E04C0">
            <w:pPr>
              <w:jc w:val="both"/>
              <w:rPr>
                <w:rFonts w:eastAsia="標楷體"/>
              </w:rPr>
            </w:pPr>
            <w:r w:rsidRPr="00802333">
              <w:rPr>
                <w:rFonts w:ascii="標楷體" w:eastAsia="標楷體" w:hAnsi="標楷體"/>
                <w:sz w:val="20"/>
                <w:szCs w:val="20"/>
              </w:rPr>
              <w:t>3. 了解電子垃圾對環境可能造成的影響。</w:t>
            </w:r>
          </w:p>
        </w:tc>
        <w:tc>
          <w:tcPr>
            <w:tcW w:w="1676" w:type="dxa"/>
          </w:tcPr>
          <w:p w14:paraId="0791774E" w14:textId="77777777" w:rsidR="007E04C0" w:rsidRPr="00802333" w:rsidRDefault="007E04C0" w:rsidP="007E04C0">
            <w:r w:rsidRPr="00802333">
              <w:lastRenderedPageBreak/>
              <w:t>第</w:t>
            </w:r>
            <w:r w:rsidRPr="00802333">
              <w:t xml:space="preserve"> 1-3 </w:t>
            </w:r>
            <w:r w:rsidRPr="00802333">
              <w:t>章</w:t>
            </w:r>
            <w:r w:rsidRPr="00802333">
              <w:t xml:space="preserve"> </w:t>
            </w:r>
          </w:p>
          <w:p w14:paraId="729A90DF" w14:textId="77777777" w:rsidR="007E04C0" w:rsidRPr="00802333" w:rsidRDefault="007E04C0" w:rsidP="007E04C0">
            <w:r w:rsidRPr="00802333">
              <w:t>健康體位管理</w:t>
            </w:r>
          </w:p>
          <w:p w14:paraId="50B900A3" w14:textId="2EB4BB4A" w:rsidR="007E04C0" w:rsidRPr="00802333" w:rsidRDefault="007E04C0" w:rsidP="007E04C0">
            <w:pPr>
              <w:jc w:val="both"/>
              <w:rPr>
                <w:rFonts w:eastAsia="標楷體"/>
              </w:rPr>
            </w:pPr>
            <w:r w:rsidRPr="00802333">
              <w:rPr>
                <w:rFonts w:ascii="標楷體" w:eastAsia="標楷體" w:hAnsi="標楷體" w:hint="eastAsia"/>
              </w:rPr>
              <w:t>【生命教育】</w:t>
            </w:r>
          </w:p>
        </w:tc>
      </w:tr>
      <w:tr w:rsidR="00802333" w:rsidRPr="00802333" w14:paraId="3CC3E0EF" w14:textId="77777777" w:rsidTr="00F457D1">
        <w:trPr>
          <w:gridAfter w:val="1"/>
          <w:wAfter w:w="1676" w:type="dxa"/>
          <w:cantSplit/>
          <w:trHeight w:val="780"/>
        </w:trPr>
        <w:tc>
          <w:tcPr>
            <w:tcW w:w="641" w:type="dxa"/>
            <w:gridSpan w:val="2"/>
            <w:vAlign w:val="center"/>
          </w:tcPr>
          <w:p w14:paraId="6AA8174A" w14:textId="22CA59D1" w:rsidR="007E04C0" w:rsidRPr="00802333" w:rsidRDefault="007E04C0" w:rsidP="007E04C0">
            <w:pPr>
              <w:jc w:val="center"/>
              <w:rPr>
                <w:rFonts w:eastAsia="標楷體"/>
              </w:rPr>
            </w:pPr>
            <w:r w:rsidRPr="00802333">
              <w:rPr>
                <w:rFonts w:eastAsia="標楷體" w:hint="eastAsia"/>
              </w:rPr>
              <w:lastRenderedPageBreak/>
              <w:t>4</w:t>
            </w:r>
          </w:p>
        </w:tc>
        <w:tc>
          <w:tcPr>
            <w:tcW w:w="686" w:type="dxa"/>
            <w:vAlign w:val="center"/>
          </w:tcPr>
          <w:p w14:paraId="47E46890" w14:textId="77777777" w:rsidR="007E04C0" w:rsidRPr="00802333" w:rsidRDefault="007E04C0" w:rsidP="007E04C0">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9/18~</w:t>
            </w:r>
          </w:p>
          <w:p w14:paraId="4D925DC7" w14:textId="208C3AA6"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9/23</w:t>
            </w:r>
          </w:p>
        </w:tc>
        <w:tc>
          <w:tcPr>
            <w:tcW w:w="1675" w:type="dxa"/>
            <w:gridSpan w:val="2"/>
          </w:tcPr>
          <w:p w14:paraId="3EB2C015" w14:textId="77777777" w:rsidR="007E04C0" w:rsidRPr="00802333" w:rsidRDefault="007E04C0" w:rsidP="007E04C0">
            <w:pPr>
              <w:snapToGrid w:val="0"/>
              <w:rPr>
                <w:rFonts w:ascii="新細明體" w:hAnsi="新細明體"/>
                <w:sz w:val="16"/>
                <w:szCs w:val="16"/>
              </w:rPr>
            </w:pPr>
            <w:r w:rsidRPr="00802333">
              <w:rPr>
                <w:rFonts w:ascii="新細明體" w:hAnsi="新細明體" w:cs="新細明體"/>
                <w:snapToGrid w:val="0"/>
                <w:sz w:val="16"/>
                <w:szCs w:val="16"/>
              </w:rPr>
              <w:t>二、詞選</w:t>
            </w:r>
          </w:p>
          <w:p w14:paraId="6A7FADEF" w14:textId="77777777" w:rsidR="007E04C0" w:rsidRPr="00802333" w:rsidRDefault="007E04C0" w:rsidP="007E04C0">
            <w:pPr>
              <w:snapToGrid w:val="0"/>
              <w:rPr>
                <w:rFonts w:ascii="新細明體" w:hAnsi="新細明體" w:cs="新細明體"/>
                <w:snapToGrid w:val="0"/>
                <w:sz w:val="16"/>
                <w:szCs w:val="16"/>
              </w:rPr>
            </w:pPr>
            <w:r w:rsidRPr="00802333">
              <w:rPr>
                <w:rFonts w:ascii="新細明體" w:hAnsi="新細明體" w:cs="新細明體"/>
                <w:snapToGrid w:val="0"/>
                <w:sz w:val="16"/>
                <w:szCs w:val="16"/>
              </w:rPr>
              <w:t>三、人間好時節</w:t>
            </w:r>
          </w:p>
          <w:p w14:paraId="3F408E87" w14:textId="77777777" w:rsidR="007E04C0" w:rsidRPr="00802333" w:rsidRDefault="007E04C0" w:rsidP="007E04C0">
            <w:pPr>
              <w:snapToGrid w:val="0"/>
              <w:rPr>
                <w:rFonts w:ascii="標楷體" w:eastAsia="標楷體" w:hAnsi="標楷體"/>
                <w:snapToGrid w:val="0"/>
                <w:kern w:val="0"/>
                <w:sz w:val="20"/>
                <w:szCs w:val="20"/>
              </w:rPr>
            </w:pPr>
            <w:r w:rsidRPr="00802333">
              <w:rPr>
                <w:rFonts w:ascii="標楷體" w:eastAsia="標楷體" w:hAnsi="標楷體"/>
                <w:snapToGrid w:val="0"/>
                <w:kern w:val="0"/>
                <w:sz w:val="20"/>
                <w:szCs w:val="20"/>
              </w:rPr>
              <w:t>【生命教育】</w:t>
            </w:r>
          </w:p>
          <w:p w14:paraId="2AA8AFAE" w14:textId="77777777" w:rsidR="007E04C0" w:rsidRPr="00802333" w:rsidRDefault="007E04C0" w:rsidP="007E04C0">
            <w:pPr>
              <w:snapToGrid w:val="0"/>
              <w:rPr>
                <w:rFonts w:ascii="標楷體" w:eastAsia="標楷體" w:hAnsi="標楷體"/>
                <w:bCs/>
                <w:sz w:val="20"/>
                <w:szCs w:val="20"/>
              </w:rPr>
            </w:pPr>
            <w:r w:rsidRPr="00802333">
              <w:rPr>
                <w:rFonts w:ascii="標楷體" w:eastAsia="標楷體" w:hAnsi="標楷體" w:hint="eastAsia"/>
                <w:bCs/>
                <w:sz w:val="20"/>
                <w:szCs w:val="20"/>
              </w:rPr>
              <w:t>【閱讀素養教育】</w:t>
            </w:r>
          </w:p>
          <w:p w14:paraId="03248AB7" w14:textId="77777777" w:rsidR="007E04C0" w:rsidRPr="00802333" w:rsidRDefault="007E04C0" w:rsidP="007E04C0">
            <w:pPr>
              <w:jc w:val="both"/>
              <w:rPr>
                <w:rFonts w:eastAsia="標楷體"/>
              </w:rPr>
            </w:pPr>
          </w:p>
        </w:tc>
        <w:tc>
          <w:tcPr>
            <w:tcW w:w="962" w:type="dxa"/>
          </w:tcPr>
          <w:p w14:paraId="2DB24614"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1 Have You Ever Tried These Dishes?</w:t>
            </w:r>
          </w:p>
          <w:p w14:paraId="2B3737F9"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2 Are You Interested in Trying Food Delivery Apps?</w:t>
            </w:r>
          </w:p>
          <w:p w14:paraId="006B029C"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【多元文化】</w:t>
            </w:r>
          </w:p>
          <w:p w14:paraId="2BEA45C7" w14:textId="244FC229" w:rsidR="007E04C0" w:rsidRPr="00802333" w:rsidRDefault="007E04C0" w:rsidP="007E04C0">
            <w:pPr>
              <w:jc w:val="both"/>
              <w:rPr>
                <w:rFonts w:eastAsia="標楷體"/>
              </w:rPr>
            </w:pPr>
            <w:r w:rsidRPr="00802333">
              <w:rPr>
                <w:rFonts w:ascii="標楷體" w:eastAsia="標楷體" w:hAnsi="標楷體" w:hint="eastAsia"/>
                <w:sz w:val="22"/>
                <w:szCs w:val="22"/>
              </w:rPr>
              <w:lastRenderedPageBreak/>
              <w:t>【生涯規劃】</w:t>
            </w:r>
          </w:p>
        </w:tc>
        <w:tc>
          <w:tcPr>
            <w:tcW w:w="1560" w:type="dxa"/>
          </w:tcPr>
          <w:p w14:paraId="10C03B2B"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lastRenderedPageBreak/>
              <w:t>第一章比例線段與相似形</w:t>
            </w:r>
          </w:p>
          <w:p w14:paraId="39AAAD46"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1-2</w:t>
            </w:r>
            <w:r w:rsidRPr="00802333">
              <w:rPr>
                <w:rFonts w:ascii="標楷體" w:eastAsia="標楷體" w:hAnsi="標楷體" w:hint="eastAsia"/>
                <w:bCs/>
                <w:snapToGrid w:val="0"/>
                <w:kern w:val="0"/>
                <w:sz w:val="20"/>
                <w:szCs w:val="20"/>
              </w:rPr>
              <w:t>比例線段</w:t>
            </w:r>
          </w:p>
          <w:p w14:paraId="63C6294C"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【科技教育】</w:t>
            </w:r>
          </w:p>
          <w:p w14:paraId="442B44C4"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科E5繪製簡單草圖以呈現設計構想。</w:t>
            </w:r>
          </w:p>
          <w:p w14:paraId="5583BF15" w14:textId="4AF9EC38" w:rsidR="007E04C0" w:rsidRPr="00802333" w:rsidRDefault="007E04C0" w:rsidP="007E04C0">
            <w:pPr>
              <w:jc w:val="both"/>
              <w:rPr>
                <w:rFonts w:eastAsia="標楷體"/>
              </w:rPr>
            </w:pPr>
            <w:r w:rsidRPr="00802333">
              <w:rPr>
                <w:rFonts w:ascii="標楷體" w:eastAsia="標楷體" w:hAnsi="標楷體" w:hint="eastAsia"/>
                <w:sz w:val="20"/>
                <w:szCs w:val="20"/>
              </w:rPr>
              <w:t>科E8利用創意思考的技巧。</w:t>
            </w:r>
          </w:p>
        </w:tc>
        <w:tc>
          <w:tcPr>
            <w:tcW w:w="1701" w:type="dxa"/>
            <w:vAlign w:val="center"/>
          </w:tcPr>
          <w:p w14:paraId="429B8C38" w14:textId="77777777" w:rsidR="007E04C0" w:rsidRPr="00802333" w:rsidRDefault="007E04C0" w:rsidP="007E04C0">
            <w:pPr>
              <w:rPr>
                <w:rFonts w:ascii="標楷體" w:eastAsia="標楷體" w:hAnsi="標楷體"/>
              </w:rPr>
            </w:pPr>
            <w:r w:rsidRPr="00802333">
              <w:rPr>
                <w:rFonts w:ascii="標楷體" w:eastAsia="標楷體" w:hAnsi="標楷體" w:hint="eastAsia"/>
              </w:rPr>
              <w:t>第一單元 第二課 漠南非洲的產業與經濟發展</w:t>
            </w:r>
          </w:p>
          <w:p w14:paraId="645F232C" w14:textId="77777777" w:rsidR="007E04C0" w:rsidRPr="00802333" w:rsidRDefault="007E04C0" w:rsidP="007E04C0">
            <w:pPr>
              <w:ind w:right="57"/>
              <w:rPr>
                <w:rFonts w:ascii="標楷體" w:eastAsia="標楷體" w:hAnsi="標楷體"/>
              </w:rPr>
            </w:pPr>
            <w:r w:rsidRPr="00802333">
              <w:rPr>
                <w:rFonts w:ascii="標楷體" w:eastAsia="標楷體" w:hAnsi="標楷體" w:hint="eastAsia"/>
              </w:rPr>
              <w:t>第二單元 第二課 希臘與羅馬文化</w:t>
            </w:r>
          </w:p>
          <w:p w14:paraId="3A4666AA" w14:textId="30D53F3A" w:rsidR="007E04C0" w:rsidRPr="00802333" w:rsidRDefault="007E04C0" w:rsidP="007E04C0">
            <w:pPr>
              <w:jc w:val="both"/>
              <w:rPr>
                <w:rFonts w:eastAsia="標楷體"/>
              </w:rPr>
            </w:pPr>
            <w:r w:rsidRPr="00802333">
              <w:rPr>
                <w:rFonts w:ascii="標楷體" w:eastAsia="標楷體" w:hAnsi="標楷體" w:hint="eastAsia"/>
              </w:rPr>
              <w:t>第三單元 第二課 價格與資源分配</w:t>
            </w:r>
          </w:p>
        </w:tc>
        <w:tc>
          <w:tcPr>
            <w:tcW w:w="1701" w:type="dxa"/>
          </w:tcPr>
          <w:p w14:paraId="62209D3B"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1．3速率與速度</w:t>
            </w:r>
          </w:p>
          <w:p w14:paraId="183CCBCF"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6F6382D6"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5．2地貌的改變與平衡</w:t>
            </w:r>
          </w:p>
          <w:p w14:paraId="579F4640"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【環境教育】</w:t>
            </w:r>
          </w:p>
          <w:p w14:paraId="1456DE7E" w14:textId="77777777" w:rsidR="007E04C0" w:rsidRPr="00802333" w:rsidRDefault="007E04C0" w:rsidP="007E04C0">
            <w:pPr>
              <w:widowControl/>
              <w:jc w:val="both"/>
              <w:rPr>
                <w:rFonts w:ascii="標楷體" w:eastAsia="標楷體" w:hAnsi="標楷體" w:cs="標楷體"/>
              </w:rPr>
            </w:pPr>
            <w:r w:rsidRPr="00802333">
              <w:rPr>
                <w:rFonts w:ascii="標楷體" w:eastAsia="標楷體" w:hAnsi="標楷體" w:cs="標楷體"/>
              </w:rPr>
              <w:t>【海洋教育】</w:t>
            </w:r>
          </w:p>
          <w:p w14:paraId="39DD6006" w14:textId="63A2480F" w:rsidR="007E04C0" w:rsidRPr="00802333" w:rsidRDefault="007E04C0" w:rsidP="007E04C0">
            <w:pPr>
              <w:jc w:val="both"/>
              <w:rPr>
                <w:rFonts w:eastAsia="標楷體"/>
              </w:rPr>
            </w:pPr>
            <w:r w:rsidRPr="00802333">
              <w:rPr>
                <w:rFonts w:ascii="標楷體" w:eastAsia="標楷體" w:hAnsi="標楷體" w:cs="標楷體"/>
              </w:rPr>
              <w:t>【戶外教育】</w:t>
            </w:r>
          </w:p>
        </w:tc>
        <w:tc>
          <w:tcPr>
            <w:tcW w:w="1275" w:type="dxa"/>
            <w:vAlign w:val="center"/>
          </w:tcPr>
          <w:p w14:paraId="4F330CCC" w14:textId="77777777" w:rsidR="007E04C0" w:rsidRPr="00802333" w:rsidRDefault="007E04C0" w:rsidP="007E04C0">
            <w:pPr>
              <w:ind w:right="57"/>
              <w:jc w:val="center"/>
              <w:rPr>
                <w:rFonts w:ascii="標楷體" w:eastAsia="標楷體" w:hAnsi="標楷體"/>
                <w:bCs/>
                <w:snapToGrid w:val="0"/>
                <w:kern w:val="0"/>
                <w:sz w:val="20"/>
                <w:szCs w:val="20"/>
              </w:rPr>
            </w:pPr>
            <w:r w:rsidRPr="00802333">
              <w:rPr>
                <w:rFonts w:ascii="標楷體" w:eastAsia="標楷體" w:hAnsi="標楷體" w:hint="eastAsia"/>
                <w:sz w:val="20"/>
                <w:szCs w:val="20"/>
              </w:rPr>
              <w:t>第1課</w:t>
            </w:r>
            <w:hyperlink w:anchor="典藏記憶" w:history="1">
              <w:r w:rsidRPr="00802333">
                <w:rPr>
                  <w:rFonts w:ascii="標楷體" w:eastAsia="標楷體" w:hAnsi="標楷體" w:hint="eastAsia"/>
                  <w:bCs/>
                  <w:snapToGrid w:val="0"/>
                  <w:kern w:val="0"/>
                  <w:sz w:val="20"/>
                  <w:szCs w:val="20"/>
                </w:rPr>
                <w:t xml:space="preserve"> 感受生活妙策青春（視覺藝術）</w:t>
              </w:r>
            </w:hyperlink>
          </w:p>
          <w:p w14:paraId="747EC459" w14:textId="77777777" w:rsidR="007E04C0" w:rsidRPr="00802333" w:rsidRDefault="008A43E5" w:rsidP="007E04C0">
            <w:pPr>
              <w:ind w:right="57"/>
              <w:jc w:val="center"/>
              <w:rPr>
                <w:rFonts w:ascii="標楷體" w:eastAsia="標楷體" w:hAnsi="標楷體"/>
                <w:bCs/>
                <w:snapToGrid w:val="0"/>
                <w:kern w:val="0"/>
                <w:sz w:val="20"/>
                <w:szCs w:val="20"/>
              </w:rPr>
            </w:pPr>
            <w:hyperlink w:anchor="集體即興的回憶" w:history="1">
              <w:r w:rsidR="007E04C0" w:rsidRPr="00802333">
                <w:rPr>
                  <w:rFonts w:ascii="標楷體" w:eastAsia="標楷體" w:hAnsi="標楷體" w:hint="eastAsia"/>
                  <w:sz w:val="20"/>
                  <w:szCs w:val="20"/>
                </w:rPr>
                <w:t xml:space="preserve">第2課 </w:t>
              </w:r>
              <w:r w:rsidR="007E04C0" w:rsidRPr="00802333">
                <w:rPr>
                  <w:rFonts w:ascii="標楷體" w:eastAsia="標楷體" w:hAnsi="標楷體" w:hint="eastAsia"/>
                  <w:bCs/>
                  <w:snapToGrid w:val="0"/>
                  <w:kern w:val="0"/>
                  <w:sz w:val="20"/>
                  <w:szCs w:val="20"/>
                </w:rPr>
                <w:t>時光影青春展（表演藝術）</w:t>
              </w:r>
            </w:hyperlink>
          </w:p>
          <w:p w14:paraId="7CB99EF7" w14:textId="3E3F8D28" w:rsidR="007E04C0" w:rsidRPr="00802333" w:rsidRDefault="008A43E5" w:rsidP="007E04C0">
            <w:pPr>
              <w:jc w:val="both"/>
              <w:rPr>
                <w:rFonts w:eastAsia="標楷體"/>
              </w:rPr>
            </w:pPr>
            <w:hyperlink w:anchor="綻放新聲" w:history="1">
              <w:r w:rsidR="007E04C0" w:rsidRPr="00802333">
                <w:rPr>
                  <w:rFonts w:ascii="標楷體" w:eastAsia="標楷體" w:hAnsi="標楷體" w:hint="eastAsia"/>
                  <w:sz w:val="20"/>
                  <w:szCs w:val="20"/>
                </w:rPr>
                <w:t>第</w:t>
              </w:r>
              <w:r w:rsidR="007E04C0" w:rsidRPr="00802333">
                <w:rPr>
                  <w:rFonts w:ascii="標楷體" w:eastAsia="標楷體" w:hAnsi="標楷體"/>
                  <w:sz w:val="20"/>
                  <w:szCs w:val="20"/>
                </w:rPr>
                <w:t>3</w:t>
              </w:r>
              <w:r w:rsidR="007E04C0" w:rsidRPr="00802333">
                <w:rPr>
                  <w:rFonts w:ascii="標楷體" w:eastAsia="標楷體" w:hAnsi="標楷體" w:hint="eastAsia"/>
                  <w:sz w:val="20"/>
                  <w:szCs w:val="20"/>
                </w:rPr>
                <w:t xml:space="preserve">課 </w:t>
              </w:r>
              <w:r w:rsidR="007E04C0" w:rsidRPr="00802333">
                <w:rPr>
                  <w:rFonts w:ascii="標楷體" w:eastAsia="標楷體" w:hAnsi="標楷體" w:hint="eastAsia"/>
                  <w:bCs/>
                  <w:snapToGrid w:val="0"/>
                  <w:kern w:val="0"/>
                  <w:sz w:val="20"/>
                  <w:szCs w:val="20"/>
                </w:rPr>
                <w:t>拾光走廊.樂音飛揚（音樂）</w:t>
              </w:r>
            </w:hyperlink>
          </w:p>
        </w:tc>
        <w:tc>
          <w:tcPr>
            <w:tcW w:w="1430" w:type="dxa"/>
            <w:gridSpan w:val="2"/>
            <w:shd w:val="clear" w:color="auto" w:fill="FFFFFF"/>
          </w:tcPr>
          <w:p w14:paraId="58557867"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童軍：第一主題戶外創客</w:t>
            </w:r>
          </w:p>
          <w:p w14:paraId="61F8FD94"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第2單元原創好料理</w:t>
            </w:r>
          </w:p>
          <w:p w14:paraId="282501C4"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2EC17E5E"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50199E89"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01E3C511"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家政：第三主題世界巡「禮」</w:t>
            </w:r>
          </w:p>
          <w:p w14:paraId="1A0BC1BE"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第1單元探索世界</w:t>
            </w:r>
          </w:p>
          <w:p w14:paraId="50146214"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【多元文化】</w:t>
            </w:r>
          </w:p>
          <w:p w14:paraId="390371C2"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542FE6CF"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輔導：第五主題超前部署</w:t>
            </w:r>
          </w:p>
          <w:p w14:paraId="4CB66A0A"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lastRenderedPageBreak/>
              <w:t>第1單元打一手國三好牌</w:t>
            </w:r>
          </w:p>
          <w:p w14:paraId="0C7CB7FF" w14:textId="0D0EEF7B" w:rsidR="007E04C0" w:rsidRPr="00802333" w:rsidRDefault="007E04C0" w:rsidP="007E04C0">
            <w:pPr>
              <w:jc w:val="both"/>
              <w:rPr>
                <w:rFonts w:eastAsia="標楷體"/>
              </w:rPr>
            </w:pPr>
            <w:r w:rsidRPr="00802333">
              <w:rPr>
                <w:rFonts w:ascii="標楷體" w:eastAsia="標楷體" w:hAnsi="標楷體" w:cs="標楷體"/>
              </w:rPr>
              <w:t>【生涯規劃】</w:t>
            </w:r>
          </w:p>
        </w:tc>
        <w:tc>
          <w:tcPr>
            <w:tcW w:w="1430" w:type="dxa"/>
            <w:gridSpan w:val="2"/>
            <w:vAlign w:val="center"/>
          </w:tcPr>
          <w:p w14:paraId="0F740F61"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lastRenderedPageBreak/>
              <w:t>第五冊關卡 2　產品設計的流程</w:t>
            </w:r>
          </w:p>
          <w:p w14:paraId="727EA5D2"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挑戰3系統整體設計</w:t>
            </w:r>
            <w:r w:rsidRPr="00802333">
              <w:rPr>
                <w:rFonts w:ascii="新細明體" w:hAnsi="新細明體" w:cs="新細明體" w:hint="eastAsia"/>
                <w:sz w:val="20"/>
                <w:szCs w:val="20"/>
              </w:rPr>
              <w:t>～</w:t>
            </w:r>
            <w:r w:rsidRPr="00802333">
              <w:rPr>
                <w:rFonts w:ascii="標楷體" w:eastAsia="標楷體" w:hAnsi="標楷體" w:hint="eastAsia"/>
                <w:sz w:val="20"/>
                <w:szCs w:val="20"/>
              </w:rPr>
              <w:t>挑戰4細部設計與建模測試</w:t>
            </w:r>
          </w:p>
          <w:p w14:paraId="7FAC6238"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【性別平等教育】</w:t>
            </w:r>
          </w:p>
          <w:p w14:paraId="13410525"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【環境教育】</w:t>
            </w:r>
          </w:p>
          <w:p w14:paraId="406F073A"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sz w:val="20"/>
                <w:szCs w:val="20"/>
              </w:rPr>
              <w:t>1. 學習電路符號。</w:t>
            </w:r>
          </w:p>
          <w:p w14:paraId="7E750B0B"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sz w:val="20"/>
                <w:szCs w:val="20"/>
              </w:rPr>
              <w:t>2. 了解電路運作基本觀念。</w:t>
            </w:r>
          </w:p>
          <w:p w14:paraId="7814734C" w14:textId="6B359011" w:rsidR="007E04C0" w:rsidRPr="00802333" w:rsidRDefault="007E04C0" w:rsidP="007E04C0">
            <w:pPr>
              <w:jc w:val="both"/>
              <w:rPr>
                <w:rFonts w:eastAsia="標楷體"/>
              </w:rPr>
            </w:pPr>
            <w:r w:rsidRPr="00802333">
              <w:rPr>
                <w:rFonts w:ascii="標楷體" w:eastAsia="標楷體" w:hAnsi="標楷體"/>
                <w:sz w:val="20"/>
                <w:szCs w:val="20"/>
              </w:rPr>
              <w:t>3. 學習麵包板使用方式。</w:t>
            </w:r>
          </w:p>
        </w:tc>
        <w:tc>
          <w:tcPr>
            <w:tcW w:w="1676" w:type="dxa"/>
          </w:tcPr>
          <w:p w14:paraId="6681DE85" w14:textId="77777777" w:rsidR="007E04C0" w:rsidRPr="00802333" w:rsidRDefault="007E04C0" w:rsidP="007E04C0">
            <w:r w:rsidRPr="00802333">
              <w:t>第</w:t>
            </w:r>
            <w:r w:rsidRPr="00802333">
              <w:t xml:space="preserve"> </w:t>
            </w:r>
            <w:r w:rsidRPr="00802333">
              <w:rPr>
                <w:rFonts w:hint="eastAsia"/>
              </w:rPr>
              <w:t>2</w:t>
            </w:r>
            <w:r w:rsidRPr="00802333">
              <w:t xml:space="preserve">-1 </w:t>
            </w:r>
            <w:r w:rsidRPr="00802333">
              <w:t>章</w:t>
            </w:r>
            <w:r w:rsidRPr="00802333">
              <w:t xml:space="preserve"> </w:t>
            </w:r>
          </w:p>
          <w:p w14:paraId="1F428FF3" w14:textId="77777777" w:rsidR="007E04C0" w:rsidRPr="00802333" w:rsidRDefault="007E04C0" w:rsidP="007E04C0">
            <w:r w:rsidRPr="00802333">
              <w:t>飲食新趨勢</w:t>
            </w:r>
          </w:p>
          <w:p w14:paraId="43981755" w14:textId="57992BE0" w:rsidR="007E04C0" w:rsidRPr="00802333" w:rsidRDefault="007E04C0" w:rsidP="007E04C0">
            <w:pPr>
              <w:jc w:val="both"/>
              <w:rPr>
                <w:rFonts w:eastAsia="標楷體"/>
              </w:rPr>
            </w:pPr>
            <w:r w:rsidRPr="00802333">
              <w:rPr>
                <w:rFonts w:ascii="標楷體" w:eastAsia="標楷體" w:hAnsi="標楷體" w:hint="eastAsia"/>
              </w:rPr>
              <w:t>【生涯規劃】</w:t>
            </w:r>
          </w:p>
        </w:tc>
      </w:tr>
      <w:tr w:rsidR="00802333" w:rsidRPr="00802333" w14:paraId="73C3D5D8" w14:textId="77777777" w:rsidTr="00F457D1">
        <w:trPr>
          <w:gridAfter w:val="1"/>
          <w:wAfter w:w="1676" w:type="dxa"/>
          <w:cantSplit/>
          <w:trHeight w:val="780"/>
        </w:trPr>
        <w:tc>
          <w:tcPr>
            <w:tcW w:w="641" w:type="dxa"/>
            <w:gridSpan w:val="2"/>
            <w:vAlign w:val="center"/>
          </w:tcPr>
          <w:p w14:paraId="5BD7EEB5" w14:textId="24686980" w:rsidR="007E04C0" w:rsidRPr="00802333" w:rsidRDefault="007E04C0" w:rsidP="007E04C0">
            <w:pPr>
              <w:jc w:val="center"/>
              <w:rPr>
                <w:rFonts w:eastAsia="標楷體"/>
              </w:rPr>
            </w:pPr>
            <w:r w:rsidRPr="00802333">
              <w:rPr>
                <w:rFonts w:eastAsia="標楷體" w:hint="eastAsia"/>
              </w:rPr>
              <w:lastRenderedPageBreak/>
              <w:t>5</w:t>
            </w:r>
          </w:p>
        </w:tc>
        <w:tc>
          <w:tcPr>
            <w:tcW w:w="686" w:type="dxa"/>
            <w:vAlign w:val="center"/>
          </w:tcPr>
          <w:p w14:paraId="54A40B52" w14:textId="77777777" w:rsidR="007E04C0" w:rsidRPr="00802333" w:rsidRDefault="007E04C0" w:rsidP="007E04C0">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9/25~</w:t>
            </w:r>
          </w:p>
          <w:p w14:paraId="05ED84BA" w14:textId="34532EFE"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9/28</w:t>
            </w:r>
          </w:p>
        </w:tc>
        <w:tc>
          <w:tcPr>
            <w:tcW w:w="1675" w:type="dxa"/>
            <w:gridSpan w:val="2"/>
          </w:tcPr>
          <w:p w14:paraId="763E96D2" w14:textId="77777777" w:rsidR="007E04C0" w:rsidRPr="00802333" w:rsidRDefault="007E04C0" w:rsidP="007E04C0">
            <w:pPr>
              <w:snapToGrid w:val="0"/>
              <w:rPr>
                <w:rFonts w:ascii="新細明體" w:hAnsi="新細明體" w:cs="新細明體"/>
                <w:snapToGrid w:val="0"/>
                <w:sz w:val="16"/>
                <w:szCs w:val="16"/>
              </w:rPr>
            </w:pPr>
            <w:r w:rsidRPr="00802333">
              <w:rPr>
                <w:rFonts w:ascii="新細明體" w:hAnsi="新細明體" w:cs="新細明體" w:hint="eastAsia"/>
                <w:snapToGrid w:val="0"/>
                <w:sz w:val="16"/>
                <w:szCs w:val="16"/>
              </w:rPr>
              <w:t>三 、</w:t>
            </w:r>
            <w:r w:rsidRPr="00802333">
              <w:rPr>
                <w:rFonts w:ascii="新細明體" w:hAnsi="新細明體" w:cs="新細明體"/>
                <w:snapToGrid w:val="0"/>
                <w:sz w:val="16"/>
                <w:szCs w:val="16"/>
              </w:rPr>
              <w:t>人間好時節</w:t>
            </w:r>
          </w:p>
          <w:p w14:paraId="5A2CDA3E" w14:textId="77777777" w:rsidR="007E04C0" w:rsidRPr="00802333" w:rsidRDefault="007E04C0" w:rsidP="007E04C0">
            <w:pPr>
              <w:snapToGrid w:val="0"/>
              <w:rPr>
                <w:rFonts w:ascii="標楷體" w:eastAsia="標楷體" w:hAnsi="標楷體"/>
                <w:bCs/>
                <w:sz w:val="20"/>
                <w:szCs w:val="20"/>
              </w:rPr>
            </w:pPr>
            <w:r w:rsidRPr="00802333">
              <w:rPr>
                <w:rFonts w:ascii="標楷體" w:eastAsia="標楷體" w:hAnsi="標楷體" w:hint="eastAsia"/>
                <w:bCs/>
                <w:sz w:val="20"/>
                <w:szCs w:val="20"/>
              </w:rPr>
              <w:t>【閱讀素養教育】</w:t>
            </w:r>
          </w:p>
          <w:p w14:paraId="0409876D" w14:textId="77777777" w:rsidR="007E04C0" w:rsidRPr="00802333" w:rsidRDefault="007E04C0" w:rsidP="007E04C0">
            <w:pPr>
              <w:jc w:val="both"/>
              <w:rPr>
                <w:rFonts w:eastAsia="標楷體"/>
              </w:rPr>
            </w:pPr>
          </w:p>
        </w:tc>
        <w:tc>
          <w:tcPr>
            <w:tcW w:w="962" w:type="dxa"/>
          </w:tcPr>
          <w:p w14:paraId="22D86E2C"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2 Are You Interested in Trying Food Delivery Apps?</w:t>
            </w:r>
          </w:p>
          <w:p w14:paraId="7C9D0862" w14:textId="640753B4" w:rsidR="007E04C0" w:rsidRPr="00802333" w:rsidRDefault="007E04C0" w:rsidP="007E04C0">
            <w:pPr>
              <w:jc w:val="both"/>
              <w:rPr>
                <w:rFonts w:eastAsia="標楷體"/>
              </w:rPr>
            </w:pPr>
            <w:r w:rsidRPr="00802333">
              <w:rPr>
                <w:rFonts w:ascii="標楷體" w:eastAsia="標楷體" w:hAnsi="標楷體" w:hint="eastAsia"/>
                <w:sz w:val="22"/>
                <w:szCs w:val="22"/>
              </w:rPr>
              <w:t>【生涯規劃】</w:t>
            </w:r>
          </w:p>
        </w:tc>
        <w:tc>
          <w:tcPr>
            <w:tcW w:w="1560" w:type="dxa"/>
          </w:tcPr>
          <w:p w14:paraId="70E7F216"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t>第一章比例線段與相似形</w:t>
            </w:r>
          </w:p>
          <w:p w14:paraId="0D3F3CB7"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1-3</w:t>
            </w:r>
            <w:r w:rsidRPr="00802333">
              <w:rPr>
                <w:rFonts w:ascii="標楷體" w:eastAsia="標楷體" w:hAnsi="標楷體" w:hint="eastAsia"/>
                <w:bCs/>
                <w:snapToGrid w:val="0"/>
                <w:kern w:val="0"/>
                <w:sz w:val="20"/>
                <w:szCs w:val="20"/>
              </w:rPr>
              <w:t>相似形</w:t>
            </w:r>
          </w:p>
          <w:p w14:paraId="4E0902BC"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【科技教育】</w:t>
            </w:r>
          </w:p>
          <w:p w14:paraId="4ABAC05C"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科E5繪製簡單草圖以呈現設計構想。</w:t>
            </w:r>
          </w:p>
          <w:p w14:paraId="2F5782C0" w14:textId="79726FFF" w:rsidR="007E04C0" w:rsidRPr="00802333" w:rsidRDefault="007E04C0" w:rsidP="007E04C0">
            <w:pPr>
              <w:jc w:val="both"/>
              <w:rPr>
                <w:rFonts w:eastAsia="標楷體"/>
              </w:rPr>
            </w:pPr>
            <w:r w:rsidRPr="00802333">
              <w:rPr>
                <w:rFonts w:ascii="標楷體" w:eastAsia="標楷體" w:hAnsi="標楷體" w:hint="eastAsia"/>
                <w:sz w:val="20"/>
                <w:szCs w:val="20"/>
              </w:rPr>
              <w:t>科E8利用創意思考的技巧。</w:t>
            </w:r>
          </w:p>
        </w:tc>
        <w:tc>
          <w:tcPr>
            <w:tcW w:w="1701" w:type="dxa"/>
            <w:vAlign w:val="center"/>
          </w:tcPr>
          <w:p w14:paraId="7FE771A7" w14:textId="77777777" w:rsidR="007E04C0" w:rsidRPr="00802333" w:rsidRDefault="007E04C0" w:rsidP="007E04C0">
            <w:pPr>
              <w:rPr>
                <w:rFonts w:ascii="標楷體" w:eastAsia="標楷體" w:hAnsi="標楷體"/>
              </w:rPr>
            </w:pPr>
            <w:r w:rsidRPr="00802333">
              <w:rPr>
                <w:rFonts w:ascii="標楷體" w:eastAsia="標楷體" w:hAnsi="標楷體" w:hint="eastAsia"/>
              </w:rPr>
              <w:t>第一單元 第二課 漠南非洲的產業與經濟發展</w:t>
            </w:r>
          </w:p>
          <w:p w14:paraId="6D000ED9" w14:textId="77777777" w:rsidR="007E04C0" w:rsidRPr="00802333" w:rsidRDefault="007E04C0" w:rsidP="007E04C0">
            <w:pPr>
              <w:ind w:right="57"/>
              <w:rPr>
                <w:rFonts w:ascii="標楷體" w:eastAsia="標楷體" w:hAnsi="標楷體"/>
              </w:rPr>
            </w:pPr>
            <w:r w:rsidRPr="00802333">
              <w:rPr>
                <w:rFonts w:ascii="標楷體" w:eastAsia="標楷體" w:hAnsi="標楷體" w:hint="eastAsia"/>
              </w:rPr>
              <w:t>第二單元 第二課 希臘與羅馬文化</w:t>
            </w:r>
          </w:p>
          <w:p w14:paraId="4B3FCFFF" w14:textId="36468C59" w:rsidR="007E04C0" w:rsidRPr="00802333" w:rsidRDefault="007E04C0" w:rsidP="007E04C0">
            <w:pPr>
              <w:jc w:val="both"/>
              <w:rPr>
                <w:rFonts w:eastAsia="標楷體"/>
              </w:rPr>
            </w:pPr>
            <w:r w:rsidRPr="00802333">
              <w:rPr>
                <w:rFonts w:ascii="標楷體" w:eastAsia="標楷體" w:hAnsi="標楷體" w:hint="eastAsia"/>
              </w:rPr>
              <w:t>第三單元 第二課 價格與資源分配</w:t>
            </w:r>
          </w:p>
        </w:tc>
        <w:tc>
          <w:tcPr>
            <w:tcW w:w="1701" w:type="dxa"/>
          </w:tcPr>
          <w:p w14:paraId="63B361CE"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1．4加速度與等加速度運動</w:t>
            </w:r>
          </w:p>
          <w:p w14:paraId="73BC0D6D"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105BF687"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5．3地球上的岩石</w:t>
            </w:r>
          </w:p>
          <w:p w14:paraId="330D4A1F"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【環境教育】</w:t>
            </w:r>
          </w:p>
          <w:p w14:paraId="1FE16021" w14:textId="77777777" w:rsidR="007E04C0" w:rsidRPr="00802333" w:rsidRDefault="007E04C0" w:rsidP="007E04C0">
            <w:pPr>
              <w:widowControl/>
              <w:jc w:val="both"/>
              <w:rPr>
                <w:rFonts w:ascii="標楷體" w:eastAsia="標楷體" w:hAnsi="標楷體" w:cs="標楷體"/>
              </w:rPr>
            </w:pPr>
            <w:r w:rsidRPr="00802333">
              <w:rPr>
                <w:rFonts w:ascii="標楷體" w:eastAsia="標楷體" w:hAnsi="標楷體" w:cs="標楷體"/>
              </w:rPr>
              <w:t>【海洋教育】</w:t>
            </w:r>
          </w:p>
          <w:p w14:paraId="6A1B5814" w14:textId="243195CD" w:rsidR="007E04C0" w:rsidRPr="00802333" w:rsidRDefault="007E04C0" w:rsidP="007E04C0">
            <w:pPr>
              <w:jc w:val="both"/>
              <w:rPr>
                <w:rFonts w:eastAsia="標楷體"/>
              </w:rPr>
            </w:pPr>
            <w:r w:rsidRPr="00802333">
              <w:rPr>
                <w:rFonts w:ascii="標楷體" w:eastAsia="標楷體" w:hAnsi="標楷體" w:cs="標楷體"/>
              </w:rPr>
              <w:t>【戶外教育】</w:t>
            </w:r>
          </w:p>
        </w:tc>
        <w:tc>
          <w:tcPr>
            <w:tcW w:w="1275" w:type="dxa"/>
            <w:vAlign w:val="center"/>
          </w:tcPr>
          <w:p w14:paraId="27171711" w14:textId="77777777" w:rsidR="007E04C0" w:rsidRPr="00802333" w:rsidRDefault="007E04C0" w:rsidP="007E04C0">
            <w:pPr>
              <w:ind w:right="57"/>
              <w:jc w:val="center"/>
              <w:rPr>
                <w:rFonts w:ascii="標楷體" w:eastAsia="標楷體" w:hAnsi="標楷體"/>
                <w:bCs/>
                <w:snapToGrid w:val="0"/>
                <w:kern w:val="0"/>
                <w:sz w:val="20"/>
                <w:szCs w:val="20"/>
              </w:rPr>
            </w:pPr>
            <w:r w:rsidRPr="00802333">
              <w:rPr>
                <w:rFonts w:ascii="標楷體" w:eastAsia="標楷體" w:hAnsi="標楷體" w:hint="eastAsia"/>
                <w:sz w:val="20"/>
                <w:szCs w:val="20"/>
              </w:rPr>
              <w:t>第1課</w:t>
            </w:r>
            <w:hyperlink w:anchor="典藏記憶" w:history="1">
              <w:r w:rsidRPr="00802333">
                <w:rPr>
                  <w:rFonts w:ascii="標楷體" w:eastAsia="標楷體" w:hAnsi="標楷體" w:hint="eastAsia"/>
                  <w:bCs/>
                  <w:snapToGrid w:val="0"/>
                  <w:kern w:val="0"/>
                  <w:sz w:val="20"/>
                  <w:szCs w:val="20"/>
                </w:rPr>
                <w:t xml:space="preserve"> 感受生活妙策青春（視覺藝術）</w:t>
              </w:r>
            </w:hyperlink>
          </w:p>
          <w:p w14:paraId="3BDCB15B" w14:textId="77777777" w:rsidR="007E04C0" w:rsidRPr="00802333" w:rsidRDefault="008A43E5" w:rsidP="007E04C0">
            <w:pPr>
              <w:ind w:right="57"/>
              <w:jc w:val="center"/>
              <w:rPr>
                <w:rFonts w:ascii="標楷體" w:eastAsia="標楷體" w:hAnsi="標楷體"/>
                <w:bCs/>
                <w:snapToGrid w:val="0"/>
                <w:kern w:val="0"/>
                <w:sz w:val="20"/>
                <w:szCs w:val="20"/>
              </w:rPr>
            </w:pPr>
            <w:hyperlink w:anchor="集體即興的回憶" w:history="1">
              <w:r w:rsidR="007E04C0" w:rsidRPr="00802333">
                <w:rPr>
                  <w:rFonts w:ascii="標楷體" w:eastAsia="標楷體" w:hAnsi="標楷體" w:hint="eastAsia"/>
                  <w:sz w:val="20"/>
                  <w:szCs w:val="20"/>
                </w:rPr>
                <w:t xml:space="preserve">第2課 </w:t>
              </w:r>
              <w:r w:rsidR="007E04C0" w:rsidRPr="00802333">
                <w:rPr>
                  <w:rFonts w:ascii="標楷體" w:eastAsia="標楷體" w:hAnsi="標楷體" w:hint="eastAsia"/>
                  <w:bCs/>
                  <w:snapToGrid w:val="0"/>
                  <w:kern w:val="0"/>
                  <w:sz w:val="20"/>
                  <w:szCs w:val="20"/>
                </w:rPr>
                <w:t>時光影青春展（表演藝術）</w:t>
              </w:r>
            </w:hyperlink>
          </w:p>
          <w:p w14:paraId="360EED6E" w14:textId="1C8CC328" w:rsidR="007E04C0" w:rsidRPr="00802333" w:rsidRDefault="008A43E5" w:rsidP="007E04C0">
            <w:pPr>
              <w:jc w:val="both"/>
              <w:rPr>
                <w:rFonts w:eastAsia="標楷體"/>
              </w:rPr>
            </w:pPr>
            <w:hyperlink w:anchor="綻放新聲" w:history="1">
              <w:r w:rsidR="007E04C0" w:rsidRPr="00802333">
                <w:rPr>
                  <w:rFonts w:ascii="標楷體" w:eastAsia="標楷體" w:hAnsi="標楷體" w:hint="eastAsia"/>
                  <w:sz w:val="20"/>
                  <w:szCs w:val="20"/>
                </w:rPr>
                <w:t>第</w:t>
              </w:r>
              <w:r w:rsidR="007E04C0" w:rsidRPr="00802333">
                <w:rPr>
                  <w:rFonts w:ascii="標楷體" w:eastAsia="標楷體" w:hAnsi="標楷體"/>
                  <w:sz w:val="20"/>
                  <w:szCs w:val="20"/>
                </w:rPr>
                <w:t>3</w:t>
              </w:r>
              <w:r w:rsidR="007E04C0" w:rsidRPr="00802333">
                <w:rPr>
                  <w:rFonts w:ascii="標楷體" w:eastAsia="標楷體" w:hAnsi="標楷體" w:hint="eastAsia"/>
                  <w:sz w:val="20"/>
                  <w:szCs w:val="20"/>
                </w:rPr>
                <w:t xml:space="preserve">課 </w:t>
              </w:r>
              <w:r w:rsidR="007E04C0" w:rsidRPr="00802333">
                <w:rPr>
                  <w:rFonts w:ascii="標楷體" w:eastAsia="標楷體" w:hAnsi="標楷體" w:hint="eastAsia"/>
                  <w:bCs/>
                  <w:snapToGrid w:val="0"/>
                  <w:kern w:val="0"/>
                  <w:sz w:val="20"/>
                  <w:szCs w:val="20"/>
                </w:rPr>
                <w:t>拾光走廊.樂音飛揚（音樂）</w:t>
              </w:r>
            </w:hyperlink>
          </w:p>
        </w:tc>
        <w:tc>
          <w:tcPr>
            <w:tcW w:w="1430" w:type="dxa"/>
            <w:gridSpan w:val="2"/>
            <w:shd w:val="clear" w:color="auto" w:fill="FFFFFF"/>
          </w:tcPr>
          <w:p w14:paraId="1106001A"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童軍：第一主題戶外創客</w:t>
            </w:r>
          </w:p>
          <w:p w14:paraId="2E3EA4B0"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第2單元原創好料理</w:t>
            </w:r>
          </w:p>
          <w:p w14:paraId="3440B31A"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3123CB02"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452FC80B"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551A304D"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家政：第三主題世界巡「禮」</w:t>
            </w:r>
          </w:p>
          <w:p w14:paraId="68BBDFCC"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第1單元探索世界</w:t>
            </w:r>
          </w:p>
          <w:p w14:paraId="0A858F8C"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【多元文化】</w:t>
            </w:r>
          </w:p>
          <w:p w14:paraId="40E099B1"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0374FF1C"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輔導：第五主題超前部署</w:t>
            </w:r>
          </w:p>
          <w:p w14:paraId="3A6B868D"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第1單元打一手國三好牌</w:t>
            </w:r>
          </w:p>
          <w:p w14:paraId="2D7166A0" w14:textId="4A159D99" w:rsidR="007E04C0" w:rsidRPr="00802333" w:rsidRDefault="007E04C0" w:rsidP="007E04C0">
            <w:pPr>
              <w:jc w:val="both"/>
              <w:rPr>
                <w:rFonts w:eastAsia="標楷體"/>
              </w:rPr>
            </w:pPr>
            <w:r w:rsidRPr="00802333">
              <w:rPr>
                <w:rFonts w:ascii="標楷體" w:eastAsia="標楷體" w:hAnsi="標楷體" w:cs="標楷體"/>
              </w:rPr>
              <w:t>【生涯規劃】</w:t>
            </w:r>
          </w:p>
        </w:tc>
        <w:tc>
          <w:tcPr>
            <w:tcW w:w="1430" w:type="dxa"/>
            <w:gridSpan w:val="2"/>
            <w:vAlign w:val="center"/>
          </w:tcPr>
          <w:p w14:paraId="00E4CBC0"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第五冊關卡2　產品設計的流程</w:t>
            </w:r>
            <w:r w:rsidRPr="00802333">
              <w:rPr>
                <w:rFonts w:ascii="新細明體" w:hAnsi="新細明體" w:cs="新細明體" w:hint="eastAsia"/>
                <w:sz w:val="20"/>
                <w:szCs w:val="20"/>
              </w:rPr>
              <w:t>～</w:t>
            </w:r>
            <w:r w:rsidRPr="00802333">
              <w:rPr>
                <w:rFonts w:ascii="標楷體" w:eastAsia="標楷體" w:hAnsi="標楷體" w:hint="eastAsia"/>
                <w:sz w:val="20"/>
                <w:szCs w:val="20"/>
              </w:rPr>
              <w:t>關卡3　認識電與控制的應用（電子元件）</w:t>
            </w:r>
          </w:p>
          <w:p w14:paraId="646923B2"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挑戰4細部設計與建模測試</w:t>
            </w:r>
            <w:r w:rsidRPr="00802333">
              <w:rPr>
                <w:rFonts w:ascii="新細明體" w:hAnsi="新細明體" w:cs="新細明體" w:hint="eastAsia"/>
                <w:sz w:val="20"/>
                <w:szCs w:val="20"/>
              </w:rPr>
              <w:t>～</w:t>
            </w:r>
            <w:r w:rsidRPr="00802333">
              <w:rPr>
                <w:rFonts w:ascii="標楷體" w:eastAsia="標楷體" w:hAnsi="標楷體" w:hint="eastAsia"/>
                <w:sz w:val="20"/>
                <w:szCs w:val="20"/>
              </w:rPr>
              <w:t>挑戰1電子科技的發展與運作系統</w:t>
            </w:r>
          </w:p>
          <w:p w14:paraId="308B3E2E"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【環境教育】</w:t>
            </w:r>
          </w:p>
          <w:p w14:paraId="68DD39D5"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【性別平等教育】</w:t>
            </w:r>
          </w:p>
          <w:p w14:paraId="0A009964"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【品德教育】</w:t>
            </w:r>
          </w:p>
          <w:p w14:paraId="54095237"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【能源教育】</w:t>
            </w:r>
          </w:p>
          <w:p w14:paraId="04A3ED5D"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1FD5B30C"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sz w:val="20"/>
                <w:szCs w:val="20"/>
              </w:rPr>
              <w:t>1. 了解日常生活自保持電路運用。</w:t>
            </w:r>
          </w:p>
          <w:p w14:paraId="644297EB"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sz w:val="20"/>
                <w:szCs w:val="20"/>
              </w:rPr>
              <w:t>2. 學習自保持電路運作原理。</w:t>
            </w:r>
          </w:p>
          <w:p w14:paraId="69CAF3ED"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sz w:val="20"/>
                <w:szCs w:val="20"/>
              </w:rPr>
              <w:lastRenderedPageBreak/>
              <w:t>3. 學習麵包板接線技巧。</w:t>
            </w:r>
          </w:p>
          <w:p w14:paraId="75B75998" w14:textId="29FCB7F8" w:rsidR="007E04C0" w:rsidRPr="00802333" w:rsidRDefault="007E04C0" w:rsidP="007E04C0">
            <w:pPr>
              <w:jc w:val="both"/>
              <w:rPr>
                <w:rFonts w:eastAsia="標楷體"/>
              </w:rPr>
            </w:pPr>
            <w:r w:rsidRPr="00802333">
              <w:rPr>
                <w:rFonts w:ascii="標楷體" w:eastAsia="標楷體" w:hAnsi="標楷體"/>
                <w:sz w:val="20"/>
                <w:szCs w:val="20"/>
              </w:rPr>
              <w:t>4. 能依電路圖與教師指示步驟，以麵包板連接電子元件。</w:t>
            </w:r>
          </w:p>
        </w:tc>
        <w:tc>
          <w:tcPr>
            <w:tcW w:w="1676" w:type="dxa"/>
          </w:tcPr>
          <w:p w14:paraId="2A351EF9" w14:textId="77777777" w:rsidR="007E04C0" w:rsidRPr="00802333" w:rsidRDefault="007E04C0" w:rsidP="007E04C0">
            <w:r w:rsidRPr="00802333">
              <w:lastRenderedPageBreak/>
              <w:t>第</w:t>
            </w:r>
            <w:r w:rsidRPr="00802333">
              <w:t xml:space="preserve"> 2-2 </w:t>
            </w:r>
            <w:r w:rsidRPr="00802333">
              <w:t>章</w:t>
            </w:r>
            <w:r w:rsidRPr="00802333">
              <w:t xml:space="preserve"> </w:t>
            </w:r>
          </w:p>
          <w:p w14:paraId="52F1EDD4" w14:textId="77777777" w:rsidR="007E04C0" w:rsidRPr="00802333" w:rsidRDefault="007E04C0" w:rsidP="007E04C0">
            <w:r w:rsidRPr="00802333">
              <w:t>消費陷阱</w:t>
            </w:r>
          </w:p>
          <w:p w14:paraId="15F504BF" w14:textId="263DC0C6" w:rsidR="007E04C0" w:rsidRPr="00802333" w:rsidRDefault="007E04C0" w:rsidP="007E04C0">
            <w:pPr>
              <w:jc w:val="both"/>
              <w:rPr>
                <w:rFonts w:eastAsia="標楷體"/>
              </w:rPr>
            </w:pPr>
            <w:r w:rsidRPr="00802333">
              <w:rPr>
                <w:rFonts w:ascii="標楷體" w:eastAsia="標楷體" w:hAnsi="標楷體" w:hint="eastAsia"/>
              </w:rPr>
              <w:t>【閱讀素養】</w:t>
            </w:r>
          </w:p>
        </w:tc>
      </w:tr>
      <w:tr w:rsidR="00802333" w:rsidRPr="00802333" w14:paraId="2A76BF7B" w14:textId="77777777" w:rsidTr="00F457D1">
        <w:trPr>
          <w:gridAfter w:val="1"/>
          <w:wAfter w:w="1676" w:type="dxa"/>
          <w:cantSplit/>
          <w:trHeight w:val="780"/>
        </w:trPr>
        <w:tc>
          <w:tcPr>
            <w:tcW w:w="641" w:type="dxa"/>
            <w:gridSpan w:val="2"/>
            <w:vAlign w:val="center"/>
          </w:tcPr>
          <w:p w14:paraId="35C308CA" w14:textId="05BD625B" w:rsidR="007E04C0" w:rsidRPr="00802333" w:rsidRDefault="007E04C0" w:rsidP="007E04C0">
            <w:pPr>
              <w:jc w:val="center"/>
              <w:rPr>
                <w:rFonts w:eastAsia="標楷體"/>
              </w:rPr>
            </w:pPr>
            <w:r w:rsidRPr="00802333">
              <w:rPr>
                <w:rFonts w:eastAsia="標楷體" w:hint="eastAsia"/>
              </w:rPr>
              <w:lastRenderedPageBreak/>
              <w:t>6</w:t>
            </w:r>
          </w:p>
        </w:tc>
        <w:tc>
          <w:tcPr>
            <w:tcW w:w="686" w:type="dxa"/>
            <w:vAlign w:val="center"/>
          </w:tcPr>
          <w:p w14:paraId="4D72EAC4" w14:textId="77777777" w:rsidR="007E04C0" w:rsidRPr="00802333" w:rsidRDefault="007E04C0" w:rsidP="007E04C0">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10/2~</w:t>
            </w:r>
          </w:p>
          <w:p w14:paraId="16350DBE" w14:textId="4CA53366"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10/6</w:t>
            </w:r>
          </w:p>
        </w:tc>
        <w:tc>
          <w:tcPr>
            <w:tcW w:w="1675" w:type="dxa"/>
            <w:gridSpan w:val="2"/>
          </w:tcPr>
          <w:p w14:paraId="78B1B3DB" w14:textId="77777777" w:rsidR="007E04C0" w:rsidRPr="00802333" w:rsidRDefault="007E04C0" w:rsidP="007E04C0">
            <w:pPr>
              <w:snapToGrid w:val="0"/>
              <w:rPr>
                <w:rFonts w:ascii="新細明體" w:hAnsi="新細明體" w:cs="新細明體"/>
                <w:snapToGrid w:val="0"/>
                <w:sz w:val="16"/>
                <w:szCs w:val="16"/>
              </w:rPr>
            </w:pPr>
            <w:r w:rsidRPr="00802333">
              <w:rPr>
                <w:rFonts w:ascii="新細明體" w:hAnsi="新細明體" w:cs="新細明體" w:hint="eastAsia"/>
                <w:snapToGrid w:val="0"/>
                <w:sz w:val="16"/>
                <w:szCs w:val="16"/>
              </w:rPr>
              <w:t>三 、</w:t>
            </w:r>
            <w:r w:rsidRPr="00802333">
              <w:rPr>
                <w:rFonts w:ascii="新細明體" w:hAnsi="新細明體" w:cs="新細明體"/>
                <w:snapToGrid w:val="0"/>
                <w:sz w:val="16"/>
                <w:szCs w:val="16"/>
              </w:rPr>
              <w:t>人間好時節</w:t>
            </w:r>
          </w:p>
          <w:p w14:paraId="544DD6A9" w14:textId="77777777" w:rsidR="007E04C0" w:rsidRPr="00802333" w:rsidRDefault="007E04C0" w:rsidP="007E04C0">
            <w:pPr>
              <w:snapToGrid w:val="0"/>
              <w:rPr>
                <w:rFonts w:ascii="標楷體" w:eastAsia="標楷體" w:hAnsi="標楷體"/>
                <w:bCs/>
                <w:sz w:val="20"/>
                <w:szCs w:val="20"/>
              </w:rPr>
            </w:pPr>
            <w:r w:rsidRPr="00802333">
              <w:rPr>
                <w:rFonts w:ascii="標楷體" w:eastAsia="標楷體" w:hAnsi="標楷體" w:hint="eastAsia"/>
                <w:bCs/>
                <w:sz w:val="20"/>
                <w:szCs w:val="20"/>
              </w:rPr>
              <w:t>【閱讀素養教育】</w:t>
            </w:r>
          </w:p>
          <w:p w14:paraId="0C5CFC22" w14:textId="77777777" w:rsidR="007E04C0" w:rsidRPr="00802333" w:rsidRDefault="007E04C0" w:rsidP="007E04C0">
            <w:pPr>
              <w:jc w:val="both"/>
              <w:rPr>
                <w:rFonts w:eastAsia="標楷體"/>
              </w:rPr>
            </w:pPr>
          </w:p>
        </w:tc>
        <w:tc>
          <w:tcPr>
            <w:tcW w:w="962" w:type="dxa"/>
          </w:tcPr>
          <w:p w14:paraId="08230E0D"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2 Are You Interested in Trying Food Delivery Apps?</w:t>
            </w:r>
          </w:p>
          <w:p w14:paraId="66414A1D" w14:textId="43DEC8DD" w:rsidR="007E04C0" w:rsidRPr="00802333" w:rsidRDefault="007E04C0" w:rsidP="007E04C0">
            <w:pPr>
              <w:jc w:val="both"/>
              <w:rPr>
                <w:rFonts w:eastAsia="標楷體"/>
              </w:rPr>
            </w:pPr>
            <w:r w:rsidRPr="00802333">
              <w:rPr>
                <w:rFonts w:ascii="標楷體" w:eastAsia="標楷體" w:hAnsi="標楷體" w:hint="eastAsia"/>
                <w:sz w:val="22"/>
                <w:szCs w:val="22"/>
              </w:rPr>
              <w:t>【生涯規劃】</w:t>
            </w:r>
          </w:p>
        </w:tc>
        <w:tc>
          <w:tcPr>
            <w:tcW w:w="1560" w:type="dxa"/>
          </w:tcPr>
          <w:p w14:paraId="363F7D07"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t>第一章比例線段與相似形</w:t>
            </w:r>
          </w:p>
          <w:p w14:paraId="3CAC44E4"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1-3</w:t>
            </w:r>
            <w:r w:rsidRPr="00802333">
              <w:rPr>
                <w:rFonts w:ascii="標楷體" w:eastAsia="標楷體" w:hAnsi="標楷體" w:hint="eastAsia"/>
                <w:bCs/>
                <w:snapToGrid w:val="0"/>
                <w:kern w:val="0"/>
                <w:sz w:val="20"/>
                <w:szCs w:val="20"/>
              </w:rPr>
              <w:t>相似形</w:t>
            </w:r>
          </w:p>
          <w:p w14:paraId="37DBC661"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【科技教育】</w:t>
            </w:r>
          </w:p>
          <w:p w14:paraId="05565221"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科E5繪製簡單草圖以呈現設計構想。</w:t>
            </w:r>
          </w:p>
          <w:p w14:paraId="71C5295A" w14:textId="5B997C20" w:rsidR="007E04C0" w:rsidRPr="00802333" w:rsidRDefault="007E04C0" w:rsidP="007E04C0">
            <w:pPr>
              <w:jc w:val="both"/>
              <w:rPr>
                <w:rFonts w:eastAsia="標楷體"/>
              </w:rPr>
            </w:pPr>
            <w:r w:rsidRPr="00802333">
              <w:rPr>
                <w:rFonts w:ascii="標楷體" w:eastAsia="標楷體" w:hAnsi="標楷體" w:hint="eastAsia"/>
                <w:sz w:val="20"/>
                <w:szCs w:val="20"/>
              </w:rPr>
              <w:t>科E8利用創意思考的技巧。</w:t>
            </w:r>
          </w:p>
        </w:tc>
        <w:tc>
          <w:tcPr>
            <w:tcW w:w="1701" w:type="dxa"/>
            <w:vAlign w:val="center"/>
          </w:tcPr>
          <w:p w14:paraId="4B83135D" w14:textId="77777777" w:rsidR="007E04C0" w:rsidRPr="00802333" w:rsidRDefault="007E04C0" w:rsidP="007E04C0">
            <w:pPr>
              <w:rPr>
                <w:rFonts w:ascii="標楷體" w:eastAsia="標楷體" w:hAnsi="標楷體"/>
              </w:rPr>
            </w:pPr>
            <w:r w:rsidRPr="00802333">
              <w:rPr>
                <w:rFonts w:ascii="標楷體" w:eastAsia="標楷體" w:hAnsi="標楷體" w:hint="eastAsia"/>
              </w:rPr>
              <w:t>第一單元 第二課 漠南非洲的產業與經濟發展</w:t>
            </w:r>
          </w:p>
          <w:p w14:paraId="7E8AB93D" w14:textId="77777777" w:rsidR="007E04C0" w:rsidRPr="00802333" w:rsidRDefault="007E04C0" w:rsidP="007E04C0">
            <w:pPr>
              <w:ind w:right="57"/>
              <w:rPr>
                <w:rFonts w:ascii="標楷體" w:eastAsia="標楷體" w:hAnsi="標楷體"/>
              </w:rPr>
            </w:pPr>
            <w:r w:rsidRPr="00802333">
              <w:rPr>
                <w:rFonts w:ascii="標楷體" w:eastAsia="標楷體" w:hAnsi="標楷體" w:hint="eastAsia"/>
              </w:rPr>
              <w:t>第二單元 第二課 希臘與羅馬文化</w:t>
            </w:r>
          </w:p>
          <w:p w14:paraId="33D05456" w14:textId="2AF14CED" w:rsidR="007E04C0" w:rsidRPr="00802333" w:rsidRDefault="007E04C0" w:rsidP="007E04C0">
            <w:pPr>
              <w:jc w:val="both"/>
              <w:rPr>
                <w:rFonts w:eastAsia="標楷體"/>
              </w:rPr>
            </w:pPr>
            <w:r w:rsidRPr="00802333">
              <w:rPr>
                <w:rFonts w:ascii="標楷體" w:eastAsia="標楷體" w:hAnsi="標楷體" w:hint="eastAsia"/>
              </w:rPr>
              <w:t>第三單元 第二課 價格與資源分配</w:t>
            </w:r>
          </w:p>
        </w:tc>
        <w:tc>
          <w:tcPr>
            <w:tcW w:w="1701" w:type="dxa"/>
          </w:tcPr>
          <w:p w14:paraId="1D4C9BB6"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1．4加速度與等加速度運動、2‧1牛頓第一運動定律</w:t>
            </w:r>
          </w:p>
          <w:p w14:paraId="1EFE5E79"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1F7B1B21"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【安全教育】</w:t>
            </w:r>
          </w:p>
          <w:p w14:paraId="50CC8C4A"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cs="標楷體"/>
              </w:rPr>
              <w:t>【防災教育】</w:t>
            </w:r>
            <w:r w:rsidRPr="00802333">
              <w:rPr>
                <w:rFonts w:ascii="標楷體" w:eastAsia="標楷體" w:hAnsi="標楷體"/>
                <w:kern w:val="0"/>
              </w:rPr>
              <w:t>5．3地球上的岩石</w:t>
            </w:r>
          </w:p>
          <w:p w14:paraId="522EE1C7"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【環境教育】</w:t>
            </w:r>
          </w:p>
          <w:p w14:paraId="6B986289" w14:textId="77777777" w:rsidR="007E04C0" w:rsidRPr="00802333" w:rsidRDefault="007E04C0" w:rsidP="007E04C0">
            <w:pPr>
              <w:widowControl/>
              <w:jc w:val="both"/>
              <w:rPr>
                <w:rFonts w:ascii="標楷體" w:eastAsia="標楷體" w:hAnsi="標楷體" w:cs="標楷體"/>
              </w:rPr>
            </w:pPr>
            <w:r w:rsidRPr="00802333">
              <w:rPr>
                <w:rFonts w:ascii="標楷體" w:eastAsia="標楷體" w:hAnsi="標楷體" w:cs="標楷體"/>
              </w:rPr>
              <w:t>【海洋教育】</w:t>
            </w:r>
          </w:p>
          <w:p w14:paraId="5A403DC8" w14:textId="50091A67" w:rsidR="007E04C0" w:rsidRPr="00802333" w:rsidRDefault="007E04C0" w:rsidP="007E04C0">
            <w:pPr>
              <w:jc w:val="both"/>
              <w:rPr>
                <w:rFonts w:eastAsia="標楷體"/>
              </w:rPr>
            </w:pPr>
            <w:r w:rsidRPr="00802333">
              <w:rPr>
                <w:rFonts w:ascii="標楷體" w:eastAsia="標楷體" w:hAnsi="標楷體" w:cs="標楷體"/>
              </w:rPr>
              <w:t>【戶外教育】</w:t>
            </w:r>
          </w:p>
        </w:tc>
        <w:tc>
          <w:tcPr>
            <w:tcW w:w="1275" w:type="dxa"/>
            <w:vAlign w:val="center"/>
          </w:tcPr>
          <w:p w14:paraId="5F2799DD" w14:textId="77777777" w:rsidR="007E04C0" w:rsidRPr="00802333" w:rsidRDefault="008A43E5" w:rsidP="007E04C0">
            <w:pPr>
              <w:ind w:right="57"/>
              <w:jc w:val="center"/>
              <w:rPr>
                <w:rFonts w:ascii="標楷體" w:eastAsia="標楷體" w:hAnsi="標楷體"/>
                <w:bCs/>
                <w:snapToGrid w:val="0"/>
                <w:kern w:val="0"/>
                <w:sz w:val="20"/>
                <w:szCs w:val="20"/>
              </w:rPr>
            </w:pPr>
            <w:hyperlink w:anchor="發現身邊的雕塑" w:history="1">
              <w:r w:rsidR="007E04C0" w:rsidRPr="00802333">
                <w:rPr>
                  <w:rFonts w:ascii="標楷體" w:eastAsia="標楷體" w:hAnsi="標楷體" w:hint="eastAsia"/>
                  <w:sz w:val="20"/>
                  <w:szCs w:val="20"/>
                </w:rPr>
                <w:t xml:space="preserve">第1課 </w:t>
              </w:r>
              <w:r w:rsidR="007E04C0" w:rsidRPr="00802333">
                <w:rPr>
                  <w:rFonts w:ascii="標楷體" w:eastAsia="標楷體" w:hAnsi="標楷體" w:hint="eastAsia"/>
                  <w:bCs/>
                  <w:snapToGrid w:val="0"/>
                  <w:kern w:val="0"/>
                  <w:sz w:val="20"/>
                  <w:szCs w:val="20"/>
                </w:rPr>
                <w:t>資訊</w:t>
              </w:r>
            </w:hyperlink>
            <w:r w:rsidR="007E04C0" w:rsidRPr="00802333">
              <w:rPr>
                <w:rFonts w:ascii="標楷體" w:eastAsia="標楷體" w:hAnsi="標楷體" w:hint="eastAsia"/>
                <w:bCs/>
                <w:snapToGrid w:val="0"/>
                <w:kern w:val="0"/>
                <w:sz w:val="20"/>
                <w:szCs w:val="20"/>
              </w:rPr>
              <w:t>視覺圖表（視覺藝術）</w:t>
            </w:r>
          </w:p>
          <w:p w14:paraId="0D46A64E" w14:textId="77777777" w:rsidR="007E04C0" w:rsidRPr="00802333" w:rsidRDefault="008A43E5" w:rsidP="007E04C0">
            <w:pPr>
              <w:ind w:right="57"/>
              <w:jc w:val="center"/>
              <w:rPr>
                <w:rFonts w:ascii="標楷體" w:eastAsia="標楷體" w:hAnsi="標楷體"/>
                <w:bCs/>
                <w:snapToGrid w:val="0"/>
                <w:kern w:val="0"/>
                <w:sz w:val="20"/>
                <w:szCs w:val="20"/>
              </w:rPr>
            </w:pPr>
            <w:hyperlink w:anchor="當音符遇上光與影" w:history="1">
              <w:r w:rsidR="007E04C0" w:rsidRPr="00802333">
                <w:rPr>
                  <w:rFonts w:ascii="標楷體" w:eastAsia="標楷體" w:hAnsi="標楷體" w:hint="eastAsia"/>
                  <w:sz w:val="20"/>
                  <w:szCs w:val="20"/>
                </w:rPr>
                <w:t xml:space="preserve">第1課 </w:t>
              </w:r>
              <w:r w:rsidR="007E04C0" w:rsidRPr="00802333">
                <w:rPr>
                  <w:rFonts w:ascii="標楷體" w:eastAsia="標楷體" w:hAnsi="標楷體" w:hint="eastAsia"/>
                  <w:bCs/>
                  <w:snapToGrid w:val="0"/>
                  <w:kern w:val="0"/>
                  <w:sz w:val="20"/>
                  <w:szCs w:val="20"/>
                </w:rPr>
                <w:t>正義之聲</w:t>
              </w:r>
            </w:hyperlink>
            <w:r w:rsidR="007E04C0" w:rsidRPr="00802333">
              <w:rPr>
                <w:rFonts w:ascii="標楷體" w:eastAsia="標楷體" w:hAnsi="標楷體" w:hint="eastAsia"/>
                <w:bCs/>
                <w:snapToGrid w:val="0"/>
                <w:kern w:val="0"/>
                <w:sz w:val="20"/>
                <w:szCs w:val="20"/>
              </w:rPr>
              <w:t>（音樂）</w:t>
            </w:r>
          </w:p>
          <w:p w14:paraId="6D8F19FD" w14:textId="6A66AAD7" w:rsidR="007E04C0" w:rsidRPr="00802333" w:rsidRDefault="008A43E5" w:rsidP="007E04C0">
            <w:pPr>
              <w:jc w:val="both"/>
              <w:rPr>
                <w:rFonts w:eastAsia="標楷體"/>
              </w:rPr>
            </w:pPr>
            <w:hyperlink w:anchor="無所不在的劇場" w:history="1">
              <w:r w:rsidR="007E04C0" w:rsidRPr="00802333">
                <w:rPr>
                  <w:rFonts w:ascii="標楷體" w:eastAsia="標楷體" w:hAnsi="標楷體" w:hint="eastAsia"/>
                  <w:sz w:val="20"/>
                  <w:szCs w:val="20"/>
                </w:rPr>
                <w:t xml:space="preserve">第1課 </w:t>
              </w:r>
              <w:r w:rsidR="007E04C0" w:rsidRPr="00802333">
                <w:rPr>
                  <w:rFonts w:ascii="標楷體" w:eastAsia="標楷體" w:hAnsi="標楷體" w:hint="eastAsia"/>
                  <w:bCs/>
                  <w:snapToGrid w:val="0"/>
                  <w:kern w:val="0"/>
                  <w:sz w:val="20"/>
                  <w:szCs w:val="20"/>
                </w:rPr>
                <w:t>無所不在的劇場</w:t>
              </w:r>
            </w:hyperlink>
            <w:r w:rsidR="007E04C0" w:rsidRPr="00802333">
              <w:rPr>
                <w:rFonts w:ascii="標楷體" w:eastAsia="標楷體" w:hAnsi="標楷體" w:hint="eastAsia"/>
                <w:bCs/>
                <w:snapToGrid w:val="0"/>
                <w:kern w:val="0"/>
                <w:sz w:val="20"/>
                <w:szCs w:val="20"/>
              </w:rPr>
              <w:t>（表演藝術）</w:t>
            </w:r>
          </w:p>
        </w:tc>
        <w:tc>
          <w:tcPr>
            <w:tcW w:w="1430" w:type="dxa"/>
            <w:gridSpan w:val="2"/>
            <w:shd w:val="clear" w:color="auto" w:fill="FFFFFF"/>
          </w:tcPr>
          <w:p w14:paraId="3A4BD046"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童軍：第一主題戶外創客</w:t>
            </w:r>
          </w:p>
          <w:p w14:paraId="0981D12B"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第2單元原創好料理</w:t>
            </w:r>
          </w:p>
          <w:p w14:paraId="544219E3"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06E80D4F"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0F533C23"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0736B32E"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家政：第三主題世界巡「禮」</w:t>
            </w:r>
          </w:p>
          <w:p w14:paraId="5884A27B"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第2單元世界美食家</w:t>
            </w:r>
          </w:p>
          <w:p w14:paraId="735A406B"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【多元文化】</w:t>
            </w:r>
          </w:p>
          <w:p w14:paraId="68662CC0"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32CFA089"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輔導：第五主題超前部署</w:t>
            </w:r>
          </w:p>
          <w:p w14:paraId="624E78FD"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第1單元打一手國三好牌</w:t>
            </w:r>
          </w:p>
          <w:p w14:paraId="4FAD023D" w14:textId="77847E37" w:rsidR="007E04C0" w:rsidRPr="00802333" w:rsidRDefault="007E04C0" w:rsidP="007E04C0">
            <w:pPr>
              <w:jc w:val="both"/>
              <w:rPr>
                <w:rFonts w:eastAsia="標楷體"/>
              </w:rPr>
            </w:pPr>
            <w:r w:rsidRPr="00802333">
              <w:rPr>
                <w:rFonts w:ascii="標楷體" w:eastAsia="標楷體" w:hAnsi="標楷體" w:cs="標楷體"/>
              </w:rPr>
              <w:lastRenderedPageBreak/>
              <w:t>【生涯規劃】</w:t>
            </w:r>
          </w:p>
        </w:tc>
        <w:tc>
          <w:tcPr>
            <w:tcW w:w="1430" w:type="dxa"/>
            <w:gridSpan w:val="2"/>
            <w:vAlign w:val="center"/>
          </w:tcPr>
          <w:p w14:paraId="5F2A7C02"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lastRenderedPageBreak/>
              <w:t>第五冊關卡3　認識電與控制的應用（電子元件）</w:t>
            </w:r>
          </w:p>
          <w:p w14:paraId="7BE44D89"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挑戰1電子科技的發展與運作系統</w:t>
            </w:r>
            <w:r w:rsidRPr="00802333">
              <w:rPr>
                <w:rFonts w:ascii="新細明體" w:hAnsi="新細明體" w:cs="新細明體" w:hint="eastAsia"/>
                <w:sz w:val="20"/>
                <w:szCs w:val="20"/>
              </w:rPr>
              <w:t>～</w:t>
            </w:r>
            <w:r w:rsidRPr="00802333">
              <w:rPr>
                <w:rFonts w:ascii="標楷體" w:eastAsia="標楷體" w:hAnsi="標楷體" w:hint="eastAsia"/>
                <w:sz w:val="20"/>
                <w:szCs w:val="20"/>
              </w:rPr>
              <w:t>挑戰 2電子電路小偵探</w:t>
            </w:r>
          </w:p>
          <w:p w14:paraId="007F87CB"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【環境教育】</w:t>
            </w:r>
          </w:p>
          <w:p w14:paraId="37893683"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【性別平等教育】</w:t>
            </w:r>
          </w:p>
          <w:p w14:paraId="25FD092C"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【品德教育】</w:t>
            </w:r>
          </w:p>
          <w:p w14:paraId="7755AA28"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【能源教育】</w:t>
            </w:r>
          </w:p>
          <w:p w14:paraId="2C6DC42F"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25E4F42D" w14:textId="0A0BF819" w:rsidR="007E04C0" w:rsidRPr="00802333" w:rsidRDefault="007E04C0" w:rsidP="007E04C0">
            <w:pPr>
              <w:jc w:val="both"/>
              <w:rPr>
                <w:rFonts w:eastAsia="標楷體"/>
              </w:rPr>
            </w:pPr>
            <w:r w:rsidRPr="00802333">
              <w:rPr>
                <w:rFonts w:ascii="標楷體" w:eastAsia="標楷體" w:hAnsi="標楷體"/>
                <w:sz w:val="20"/>
                <w:szCs w:val="20"/>
              </w:rPr>
              <w:t>1. 繪製電流急急棒外殼概念草圖。</w:t>
            </w:r>
          </w:p>
        </w:tc>
        <w:tc>
          <w:tcPr>
            <w:tcW w:w="1676" w:type="dxa"/>
          </w:tcPr>
          <w:p w14:paraId="2A192ED8" w14:textId="77777777" w:rsidR="007E04C0" w:rsidRPr="00802333" w:rsidRDefault="007E04C0" w:rsidP="007E04C0">
            <w:r w:rsidRPr="00802333">
              <w:t>第</w:t>
            </w:r>
            <w:r w:rsidRPr="00802333">
              <w:t xml:space="preserve"> 2-3 </w:t>
            </w:r>
            <w:r w:rsidRPr="00802333">
              <w:t>章</w:t>
            </w:r>
            <w:r w:rsidRPr="00802333">
              <w:t xml:space="preserve"> </w:t>
            </w:r>
          </w:p>
          <w:p w14:paraId="2326CFD0" w14:textId="77777777" w:rsidR="007E04C0" w:rsidRPr="00802333" w:rsidRDefault="007E04C0" w:rsidP="007E04C0">
            <w:r w:rsidRPr="00802333">
              <w:t>健康消費好決定</w:t>
            </w:r>
          </w:p>
          <w:p w14:paraId="5B78202A" w14:textId="22FF3302" w:rsidR="007E04C0" w:rsidRPr="00802333" w:rsidRDefault="007E04C0" w:rsidP="007E04C0">
            <w:pPr>
              <w:jc w:val="both"/>
              <w:rPr>
                <w:rFonts w:eastAsia="標楷體"/>
              </w:rPr>
            </w:pPr>
            <w:r w:rsidRPr="00802333">
              <w:rPr>
                <w:rFonts w:ascii="標楷體" w:eastAsia="標楷體" w:hAnsi="標楷體" w:hint="eastAsia"/>
              </w:rPr>
              <w:t>【閱讀素養】</w:t>
            </w:r>
          </w:p>
        </w:tc>
      </w:tr>
      <w:tr w:rsidR="00802333" w:rsidRPr="00802333" w14:paraId="61E57F59" w14:textId="77777777" w:rsidTr="00F457D1">
        <w:trPr>
          <w:gridAfter w:val="1"/>
          <w:wAfter w:w="1676" w:type="dxa"/>
          <w:cantSplit/>
          <w:trHeight w:val="780"/>
        </w:trPr>
        <w:tc>
          <w:tcPr>
            <w:tcW w:w="641" w:type="dxa"/>
            <w:gridSpan w:val="2"/>
            <w:vAlign w:val="center"/>
          </w:tcPr>
          <w:p w14:paraId="20C345F4" w14:textId="49310635" w:rsidR="007E04C0" w:rsidRPr="00802333" w:rsidRDefault="007E04C0" w:rsidP="007E04C0">
            <w:pPr>
              <w:jc w:val="center"/>
              <w:rPr>
                <w:rFonts w:eastAsia="標楷體"/>
              </w:rPr>
            </w:pPr>
            <w:r w:rsidRPr="00802333">
              <w:rPr>
                <w:rFonts w:eastAsia="標楷體" w:hint="eastAsia"/>
              </w:rPr>
              <w:lastRenderedPageBreak/>
              <w:t>7</w:t>
            </w:r>
          </w:p>
        </w:tc>
        <w:tc>
          <w:tcPr>
            <w:tcW w:w="686" w:type="dxa"/>
            <w:vAlign w:val="center"/>
          </w:tcPr>
          <w:p w14:paraId="78C7FFE9" w14:textId="77777777" w:rsidR="007E04C0" w:rsidRPr="00802333" w:rsidRDefault="007E04C0" w:rsidP="007E04C0">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10/11~</w:t>
            </w:r>
          </w:p>
          <w:p w14:paraId="7E5F7615" w14:textId="2BB173A0"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10/13</w:t>
            </w:r>
          </w:p>
        </w:tc>
        <w:tc>
          <w:tcPr>
            <w:tcW w:w="1675" w:type="dxa"/>
            <w:gridSpan w:val="2"/>
          </w:tcPr>
          <w:p w14:paraId="51AD7CD8" w14:textId="77777777" w:rsidR="007E04C0" w:rsidRPr="00802333" w:rsidRDefault="007E04C0" w:rsidP="007E04C0">
            <w:pPr>
              <w:snapToGrid w:val="0"/>
              <w:rPr>
                <w:rFonts w:ascii="新細明體" w:hAnsi="新細明體"/>
                <w:sz w:val="16"/>
                <w:szCs w:val="16"/>
              </w:rPr>
            </w:pPr>
            <w:r w:rsidRPr="00802333">
              <w:rPr>
                <w:rFonts w:ascii="新細明體" w:hAnsi="新細明體" w:cs="新細明體"/>
                <w:snapToGrid w:val="0"/>
                <w:sz w:val="16"/>
                <w:szCs w:val="16"/>
              </w:rPr>
              <w:t>三、人間好時節</w:t>
            </w:r>
          </w:p>
          <w:p w14:paraId="079B3B65" w14:textId="77777777" w:rsidR="007E04C0" w:rsidRPr="00802333" w:rsidRDefault="007E04C0" w:rsidP="007E04C0">
            <w:pPr>
              <w:snapToGrid w:val="0"/>
              <w:rPr>
                <w:rFonts w:ascii="新細明體" w:hAnsi="新細明體"/>
                <w:sz w:val="16"/>
                <w:szCs w:val="16"/>
              </w:rPr>
            </w:pPr>
            <w:r w:rsidRPr="00802333">
              <w:rPr>
                <w:rFonts w:ascii="新細明體" w:hAnsi="新細明體" w:cs="新細明體"/>
                <w:snapToGrid w:val="0"/>
                <w:sz w:val="16"/>
                <w:szCs w:val="16"/>
              </w:rPr>
              <w:t>自學一、養成新聞判讀力，迎向更美好的生活</w:t>
            </w:r>
          </w:p>
          <w:p w14:paraId="69424BC2" w14:textId="77777777" w:rsidR="007E04C0" w:rsidRPr="00802333" w:rsidRDefault="007E04C0" w:rsidP="007E04C0">
            <w:pPr>
              <w:snapToGrid w:val="0"/>
              <w:rPr>
                <w:rFonts w:ascii="新細明體" w:hAnsi="新細明體" w:cs="新細明體"/>
                <w:snapToGrid w:val="0"/>
                <w:sz w:val="16"/>
                <w:szCs w:val="16"/>
              </w:rPr>
            </w:pPr>
            <w:r w:rsidRPr="00802333">
              <w:rPr>
                <w:rFonts w:ascii="新細明體" w:hAnsi="新細明體" w:cs="新細明體"/>
                <w:snapToGrid w:val="0"/>
                <w:sz w:val="16"/>
                <w:szCs w:val="16"/>
              </w:rPr>
              <w:t>【第一次評量週】複習第一課～第三課</w:t>
            </w:r>
          </w:p>
          <w:p w14:paraId="2F6148EA" w14:textId="77777777" w:rsidR="007E04C0" w:rsidRPr="00802333" w:rsidRDefault="007E04C0" w:rsidP="007E04C0">
            <w:pPr>
              <w:snapToGrid w:val="0"/>
              <w:rPr>
                <w:rFonts w:ascii="標楷體" w:eastAsia="標楷體" w:hAnsi="標楷體"/>
                <w:bCs/>
                <w:sz w:val="20"/>
                <w:szCs w:val="20"/>
              </w:rPr>
            </w:pPr>
            <w:r w:rsidRPr="00802333">
              <w:rPr>
                <w:rFonts w:ascii="標楷體" w:eastAsia="標楷體" w:hAnsi="標楷體" w:hint="eastAsia"/>
                <w:bCs/>
                <w:sz w:val="20"/>
                <w:szCs w:val="20"/>
              </w:rPr>
              <w:t>【閱讀素養教育】</w:t>
            </w:r>
          </w:p>
          <w:p w14:paraId="2F41F8AB" w14:textId="42370104" w:rsidR="007E04C0" w:rsidRPr="00802333" w:rsidRDefault="007E04C0" w:rsidP="007E04C0">
            <w:pPr>
              <w:jc w:val="both"/>
              <w:rPr>
                <w:rFonts w:eastAsia="標楷體"/>
              </w:rPr>
            </w:pPr>
            <w:r w:rsidRPr="00802333">
              <w:rPr>
                <w:rFonts w:ascii="標楷體" w:eastAsia="標楷體" w:hAnsi="標楷體" w:hint="eastAsia"/>
                <w:sz w:val="20"/>
                <w:szCs w:val="20"/>
              </w:rPr>
              <w:t>【科技教育】</w:t>
            </w:r>
          </w:p>
        </w:tc>
        <w:tc>
          <w:tcPr>
            <w:tcW w:w="962" w:type="dxa"/>
          </w:tcPr>
          <w:p w14:paraId="54CC8C58"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Review 1</w:t>
            </w:r>
          </w:p>
          <w:p w14:paraId="4630DF70"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3 Movies Are Made to Help People Dream</w:t>
            </w:r>
          </w:p>
          <w:p w14:paraId="5BF8B2DD"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【第一次評量週】</w:t>
            </w:r>
          </w:p>
          <w:p w14:paraId="10ED8779" w14:textId="6EF2A6B1" w:rsidR="007E04C0" w:rsidRPr="00802333" w:rsidRDefault="007E04C0" w:rsidP="007E04C0">
            <w:pPr>
              <w:jc w:val="both"/>
              <w:rPr>
                <w:rFonts w:eastAsia="標楷體"/>
              </w:rPr>
            </w:pPr>
            <w:r w:rsidRPr="00802333">
              <w:rPr>
                <w:rFonts w:ascii="標楷體" w:eastAsia="標楷體" w:hAnsi="標楷體" w:hint="eastAsia"/>
                <w:sz w:val="22"/>
                <w:szCs w:val="22"/>
              </w:rPr>
              <w:t>【性別平等】</w:t>
            </w:r>
          </w:p>
        </w:tc>
        <w:tc>
          <w:tcPr>
            <w:tcW w:w="1560" w:type="dxa"/>
          </w:tcPr>
          <w:p w14:paraId="2A3BC40C"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t>第一章比例線段與相似形</w:t>
            </w:r>
          </w:p>
          <w:p w14:paraId="51DCD3D4"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1-3</w:t>
            </w:r>
            <w:r w:rsidRPr="00802333">
              <w:rPr>
                <w:rFonts w:ascii="標楷體" w:eastAsia="標楷體" w:hAnsi="標楷體" w:hint="eastAsia"/>
                <w:bCs/>
                <w:snapToGrid w:val="0"/>
                <w:kern w:val="0"/>
                <w:sz w:val="20"/>
                <w:szCs w:val="20"/>
              </w:rPr>
              <w:t>相似形</w:t>
            </w:r>
          </w:p>
          <w:p w14:paraId="1FB75332"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復習評量(第一次段考)</w:t>
            </w:r>
          </w:p>
          <w:p w14:paraId="56FF5D36"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【科技教育】</w:t>
            </w:r>
          </w:p>
          <w:p w14:paraId="1DA7B55D"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科E5繪製簡單草圖以呈現設計構想。</w:t>
            </w:r>
          </w:p>
          <w:p w14:paraId="0372EE26" w14:textId="45E574F8" w:rsidR="007E04C0" w:rsidRPr="00802333" w:rsidRDefault="007E04C0" w:rsidP="007E04C0">
            <w:pPr>
              <w:jc w:val="both"/>
              <w:rPr>
                <w:rFonts w:eastAsia="標楷體"/>
              </w:rPr>
            </w:pPr>
            <w:r w:rsidRPr="00802333">
              <w:rPr>
                <w:rFonts w:ascii="標楷體" w:eastAsia="標楷體" w:hAnsi="標楷體" w:hint="eastAsia"/>
                <w:sz w:val="20"/>
                <w:szCs w:val="20"/>
              </w:rPr>
              <w:t>科E8利用創意思考的技巧。</w:t>
            </w:r>
          </w:p>
        </w:tc>
        <w:tc>
          <w:tcPr>
            <w:tcW w:w="1701" w:type="dxa"/>
            <w:vAlign w:val="center"/>
          </w:tcPr>
          <w:p w14:paraId="6B26DC54" w14:textId="0620EC01" w:rsidR="007E04C0" w:rsidRPr="00802333" w:rsidRDefault="007E04C0" w:rsidP="007E04C0">
            <w:pPr>
              <w:jc w:val="both"/>
              <w:rPr>
                <w:rFonts w:eastAsia="標楷體"/>
              </w:rPr>
            </w:pPr>
            <w:r w:rsidRPr="00802333">
              <w:rPr>
                <w:rFonts w:ascii="標楷體" w:eastAsia="標楷體" w:hAnsi="標楷體" w:hint="eastAsia"/>
                <w:b/>
              </w:rPr>
              <w:t>複習各單元1-2課</w:t>
            </w:r>
          </w:p>
        </w:tc>
        <w:tc>
          <w:tcPr>
            <w:tcW w:w="1701" w:type="dxa"/>
          </w:tcPr>
          <w:p w14:paraId="0846CC58" w14:textId="77777777" w:rsidR="007E04C0" w:rsidRPr="00802333" w:rsidRDefault="007E04C0" w:rsidP="007E04C0">
            <w:pPr>
              <w:widowControl/>
              <w:jc w:val="both"/>
              <w:rPr>
                <w:rFonts w:ascii="標楷體" w:eastAsia="標楷體" w:hAnsi="標楷體" w:cs="新細明體"/>
                <w:kern w:val="0"/>
              </w:rPr>
            </w:pPr>
            <w:r w:rsidRPr="00802333">
              <w:rPr>
                <w:rFonts w:ascii="標楷體" w:eastAsia="標楷體" w:hAnsi="標楷體"/>
                <w:kern w:val="0"/>
              </w:rPr>
              <w:t>6．1地球構造與板塊運動</w:t>
            </w:r>
          </w:p>
          <w:p w14:paraId="1F1A072A"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【第一次評量週】</w:t>
            </w:r>
          </w:p>
          <w:p w14:paraId="44919CC4" w14:textId="77777777" w:rsidR="007E04C0" w:rsidRPr="00802333" w:rsidRDefault="007E04C0" w:rsidP="007E04C0">
            <w:pPr>
              <w:widowControl/>
              <w:jc w:val="both"/>
              <w:rPr>
                <w:rFonts w:ascii="標楷體" w:eastAsia="標楷體" w:hAnsi="標楷體" w:cs="標楷體"/>
              </w:rPr>
            </w:pPr>
            <w:r w:rsidRPr="00802333">
              <w:rPr>
                <w:rFonts w:ascii="標楷體" w:eastAsia="標楷體" w:hAnsi="標楷體" w:cs="標楷體"/>
              </w:rPr>
              <w:t>【海洋教育】</w:t>
            </w:r>
          </w:p>
          <w:p w14:paraId="4CDF6904" w14:textId="2137E21F" w:rsidR="007E04C0" w:rsidRPr="00802333" w:rsidRDefault="007E04C0" w:rsidP="007E04C0">
            <w:pPr>
              <w:jc w:val="both"/>
              <w:rPr>
                <w:rFonts w:eastAsia="標楷體"/>
              </w:rPr>
            </w:pPr>
            <w:r w:rsidRPr="00802333">
              <w:rPr>
                <w:rFonts w:ascii="標楷體" w:eastAsia="標楷體" w:hAnsi="標楷體" w:cs="標楷體"/>
              </w:rPr>
              <w:t>【戶外教育】</w:t>
            </w:r>
          </w:p>
        </w:tc>
        <w:tc>
          <w:tcPr>
            <w:tcW w:w="1275" w:type="dxa"/>
            <w:vAlign w:val="center"/>
          </w:tcPr>
          <w:p w14:paraId="7FB4F642" w14:textId="77777777" w:rsidR="007E04C0" w:rsidRPr="00802333" w:rsidRDefault="008A43E5" w:rsidP="007E04C0">
            <w:pPr>
              <w:ind w:right="57"/>
              <w:jc w:val="center"/>
              <w:rPr>
                <w:rFonts w:ascii="標楷體" w:eastAsia="標楷體" w:hAnsi="標楷體"/>
                <w:bCs/>
                <w:snapToGrid w:val="0"/>
                <w:kern w:val="0"/>
                <w:sz w:val="20"/>
                <w:szCs w:val="20"/>
              </w:rPr>
            </w:pPr>
            <w:hyperlink w:anchor="發現身邊的雕塑" w:history="1">
              <w:r w:rsidR="007E04C0" w:rsidRPr="00802333">
                <w:rPr>
                  <w:rFonts w:ascii="標楷體" w:eastAsia="標楷體" w:hAnsi="標楷體" w:hint="eastAsia"/>
                  <w:sz w:val="20"/>
                  <w:szCs w:val="20"/>
                </w:rPr>
                <w:t xml:space="preserve">第1課 </w:t>
              </w:r>
              <w:r w:rsidR="007E04C0" w:rsidRPr="00802333">
                <w:rPr>
                  <w:rFonts w:ascii="標楷體" w:eastAsia="標楷體" w:hAnsi="標楷體" w:hint="eastAsia"/>
                  <w:bCs/>
                  <w:snapToGrid w:val="0"/>
                  <w:kern w:val="0"/>
                  <w:sz w:val="20"/>
                  <w:szCs w:val="20"/>
                </w:rPr>
                <w:t>資訊</w:t>
              </w:r>
            </w:hyperlink>
            <w:r w:rsidR="007E04C0" w:rsidRPr="00802333">
              <w:rPr>
                <w:rFonts w:ascii="標楷體" w:eastAsia="標楷體" w:hAnsi="標楷體" w:hint="eastAsia"/>
                <w:bCs/>
                <w:snapToGrid w:val="0"/>
                <w:kern w:val="0"/>
                <w:sz w:val="20"/>
                <w:szCs w:val="20"/>
              </w:rPr>
              <w:t>視覺圖表（視覺藝術）</w:t>
            </w:r>
          </w:p>
          <w:p w14:paraId="5C58415A" w14:textId="77777777" w:rsidR="007E04C0" w:rsidRPr="00802333" w:rsidRDefault="008A43E5" w:rsidP="007E04C0">
            <w:pPr>
              <w:ind w:right="57"/>
              <w:jc w:val="center"/>
              <w:rPr>
                <w:rFonts w:ascii="標楷體" w:eastAsia="標楷體" w:hAnsi="標楷體"/>
                <w:bCs/>
                <w:snapToGrid w:val="0"/>
                <w:kern w:val="0"/>
                <w:sz w:val="20"/>
                <w:szCs w:val="20"/>
              </w:rPr>
            </w:pPr>
            <w:hyperlink w:anchor="當音符遇上光與影" w:history="1">
              <w:r w:rsidR="007E04C0" w:rsidRPr="00802333">
                <w:rPr>
                  <w:rFonts w:ascii="標楷體" w:eastAsia="標楷體" w:hAnsi="標楷體" w:hint="eastAsia"/>
                  <w:sz w:val="20"/>
                  <w:szCs w:val="20"/>
                </w:rPr>
                <w:t xml:space="preserve">第1課 </w:t>
              </w:r>
              <w:r w:rsidR="007E04C0" w:rsidRPr="00802333">
                <w:rPr>
                  <w:rFonts w:ascii="標楷體" w:eastAsia="標楷體" w:hAnsi="標楷體" w:hint="eastAsia"/>
                  <w:bCs/>
                  <w:snapToGrid w:val="0"/>
                  <w:kern w:val="0"/>
                  <w:sz w:val="20"/>
                  <w:szCs w:val="20"/>
                </w:rPr>
                <w:t>正義之聲</w:t>
              </w:r>
            </w:hyperlink>
            <w:r w:rsidR="007E04C0" w:rsidRPr="00802333">
              <w:rPr>
                <w:rFonts w:ascii="標楷體" w:eastAsia="標楷體" w:hAnsi="標楷體" w:hint="eastAsia"/>
                <w:bCs/>
                <w:snapToGrid w:val="0"/>
                <w:kern w:val="0"/>
                <w:sz w:val="20"/>
                <w:szCs w:val="20"/>
              </w:rPr>
              <w:t>（音樂）</w:t>
            </w:r>
          </w:p>
          <w:p w14:paraId="31CCAAE0" w14:textId="40D011CE" w:rsidR="007E04C0" w:rsidRPr="00802333" w:rsidRDefault="008A43E5" w:rsidP="007E04C0">
            <w:pPr>
              <w:jc w:val="both"/>
              <w:rPr>
                <w:rFonts w:eastAsia="標楷體"/>
              </w:rPr>
            </w:pPr>
            <w:hyperlink w:anchor="無所不在的劇場" w:history="1">
              <w:r w:rsidR="007E04C0" w:rsidRPr="00802333">
                <w:rPr>
                  <w:rFonts w:ascii="標楷體" w:eastAsia="標楷體" w:hAnsi="標楷體" w:hint="eastAsia"/>
                  <w:sz w:val="20"/>
                  <w:szCs w:val="20"/>
                </w:rPr>
                <w:t xml:space="preserve">第1課 </w:t>
              </w:r>
              <w:r w:rsidR="007E04C0" w:rsidRPr="00802333">
                <w:rPr>
                  <w:rFonts w:ascii="標楷體" w:eastAsia="標楷體" w:hAnsi="標楷體" w:hint="eastAsia"/>
                  <w:bCs/>
                  <w:snapToGrid w:val="0"/>
                  <w:kern w:val="0"/>
                  <w:sz w:val="20"/>
                  <w:szCs w:val="20"/>
                </w:rPr>
                <w:t>無所不在的劇場</w:t>
              </w:r>
            </w:hyperlink>
            <w:r w:rsidR="007E04C0" w:rsidRPr="00802333">
              <w:rPr>
                <w:rFonts w:ascii="標楷體" w:eastAsia="標楷體" w:hAnsi="標楷體" w:hint="eastAsia"/>
                <w:bCs/>
                <w:snapToGrid w:val="0"/>
                <w:kern w:val="0"/>
                <w:sz w:val="20"/>
                <w:szCs w:val="20"/>
              </w:rPr>
              <w:t>（表演藝術）</w:t>
            </w:r>
          </w:p>
        </w:tc>
        <w:tc>
          <w:tcPr>
            <w:tcW w:w="1430" w:type="dxa"/>
            <w:gridSpan w:val="2"/>
            <w:shd w:val="clear" w:color="auto" w:fill="FFFFFF"/>
          </w:tcPr>
          <w:p w14:paraId="30EAEAEF"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童軍：第一主題戶外創客</w:t>
            </w:r>
          </w:p>
          <w:p w14:paraId="3F439C7B"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第3單元手作創客趣</w:t>
            </w:r>
          </w:p>
          <w:p w14:paraId="1FD6E35E"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11DD47F8"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711EBF1F"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4396F3C9"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家政：第三主題世界巡「禮」</w:t>
            </w:r>
          </w:p>
          <w:p w14:paraId="111332AD"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第2單元世界美食家</w:t>
            </w:r>
          </w:p>
          <w:p w14:paraId="288BC35B"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【多元文化】</w:t>
            </w:r>
          </w:p>
          <w:p w14:paraId="14D24FDB"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634E3735"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輔導：第五主題超前部署</w:t>
            </w:r>
          </w:p>
          <w:p w14:paraId="4AA8E45D"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第2單元升學馬拉松</w:t>
            </w:r>
          </w:p>
          <w:p w14:paraId="2C0DE938" w14:textId="4C4DA424" w:rsidR="007E04C0" w:rsidRPr="00802333" w:rsidRDefault="007E04C0" w:rsidP="007E04C0">
            <w:pPr>
              <w:jc w:val="both"/>
              <w:rPr>
                <w:rFonts w:eastAsia="標楷體"/>
              </w:rPr>
            </w:pPr>
            <w:r w:rsidRPr="00802333">
              <w:rPr>
                <w:rFonts w:ascii="標楷體" w:eastAsia="標楷體" w:hAnsi="標楷體" w:cs="標楷體"/>
              </w:rPr>
              <w:t>【生涯規劃】</w:t>
            </w:r>
          </w:p>
        </w:tc>
        <w:tc>
          <w:tcPr>
            <w:tcW w:w="1430" w:type="dxa"/>
            <w:gridSpan w:val="2"/>
            <w:vAlign w:val="center"/>
          </w:tcPr>
          <w:p w14:paraId="08399354"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第五冊關卡3　認識電與控制的應用（電子元件）</w:t>
            </w:r>
          </w:p>
          <w:p w14:paraId="23D5B27E"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挑戰 2電子電路小偵探</w:t>
            </w:r>
            <w:r w:rsidRPr="00802333">
              <w:rPr>
                <w:rFonts w:ascii="新細明體" w:hAnsi="新細明體" w:cs="新細明體" w:hint="eastAsia"/>
                <w:sz w:val="20"/>
                <w:szCs w:val="20"/>
              </w:rPr>
              <w:t>～</w:t>
            </w:r>
            <w:r w:rsidRPr="00802333">
              <w:rPr>
                <w:rFonts w:ascii="標楷體" w:eastAsia="標楷體" w:hAnsi="標楷體" w:hint="eastAsia"/>
                <w:sz w:val="20"/>
                <w:szCs w:val="20"/>
              </w:rPr>
              <w:t>挑戰 3基礎電路實作與應用（第一次段考）</w:t>
            </w:r>
          </w:p>
          <w:p w14:paraId="582D4F5C"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【環境教育】</w:t>
            </w:r>
          </w:p>
          <w:p w14:paraId="5D4A501E"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【性別平等教育】</w:t>
            </w:r>
          </w:p>
          <w:p w14:paraId="06F0649F"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【品德教育】</w:t>
            </w:r>
          </w:p>
          <w:p w14:paraId="4F50D372"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【能源教育】</w:t>
            </w:r>
          </w:p>
          <w:p w14:paraId="6ACC9248"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4514B424"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sz w:val="20"/>
                <w:szCs w:val="20"/>
              </w:rPr>
              <w:t>1. 繪製電流急急棒電路圖。</w:t>
            </w:r>
          </w:p>
          <w:p w14:paraId="13C426D9" w14:textId="464F96C7" w:rsidR="007E04C0" w:rsidRPr="00802333" w:rsidRDefault="007E04C0" w:rsidP="007E04C0">
            <w:pPr>
              <w:jc w:val="both"/>
              <w:rPr>
                <w:rFonts w:eastAsia="標楷體"/>
              </w:rPr>
            </w:pPr>
            <w:r w:rsidRPr="00802333">
              <w:rPr>
                <w:rFonts w:ascii="標楷體" w:eastAsia="標楷體" w:hAnsi="標楷體"/>
                <w:sz w:val="20"/>
                <w:szCs w:val="20"/>
              </w:rPr>
              <w:t>2. 繪製電流急急棒零件圖。</w:t>
            </w:r>
          </w:p>
        </w:tc>
        <w:tc>
          <w:tcPr>
            <w:tcW w:w="1676" w:type="dxa"/>
          </w:tcPr>
          <w:p w14:paraId="3354A267" w14:textId="77777777" w:rsidR="007E04C0" w:rsidRPr="00802333" w:rsidRDefault="007E04C0" w:rsidP="007E04C0">
            <w:r w:rsidRPr="00802333">
              <w:t>第</w:t>
            </w:r>
            <w:r w:rsidRPr="00802333">
              <w:t xml:space="preserve"> 3-1 </w:t>
            </w:r>
            <w:r w:rsidRPr="00802333">
              <w:t>章</w:t>
            </w:r>
          </w:p>
          <w:p w14:paraId="50E7189E" w14:textId="77777777" w:rsidR="007E04C0" w:rsidRPr="00802333" w:rsidRDefault="007E04C0" w:rsidP="007E04C0">
            <w:r w:rsidRPr="00802333">
              <w:t>環保問題</w:t>
            </w:r>
          </w:p>
          <w:p w14:paraId="671313A5" w14:textId="4CA83F03" w:rsidR="007E04C0" w:rsidRPr="00802333" w:rsidRDefault="007E04C0" w:rsidP="007E04C0">
            <w:pPr>
              <w:jc w:val="both"/>
              <w:rPr>
                <w:rFonts w:eastAsia="標楷體"/>
              </w:rPr>
            </w:pPr>
            <w:r w:rsidRPr="00802333">
              <w:rPr>
                <w:rFonts w:ascii="標楷體" w:eastAsia="標楷體" w:hAnsi="標楷體" w:hint="eastAsia"/>
              </w:rPr>
              <w:t>【環境教育】</w:t>
            </w:r>
          </w:p>
        </w:tc>
      </w:tr>
      <w:tr w:rsidR="00802333" w:rsidRPr="00802333" w14:paraId="5DE1BDA1" w14:textId="6D863938" w:rsidTr="007E04C0">
        <w:trPr>
          <w:cantSplit/>
          <w:trHeight w:val="780"/>
        </w:trPr>
        <w:tc>
          <w:tcPr>
            <w:tcW w:w="641" w:type="dxa"/>
            <w:gridSpan w:val="2"/>
            <w:vAlign w:val="center"/>
          </w:tcPr>
          <w:p w14:paraId="0FE96381" w14:textId="532EBF48" w:rsidR="007E04C0" w:rsidRPr="00802333" w:rsidRDefault="007E04C0" w:rsidP="007E04C0">
            <w:pPr>
              <w:jc w:val="center"/>
              <w:rPr>
                <w:rFonts w:eastAsia="標楷體"/>
              </w:rPr>
            </w:pPr>
            <w:r w:rsidRPr="00802333">
              <w:rPr>
                <w:rFonts w:eastAsia="標楷體" w:hint="eastAsia"/>
              </w:rPr>
              <w:t>8</w:t>
            </w:r>
          </w:p>
        </w:tc>
        <w:tc>
          <w:tcPr>
            <w:tcW w:w="686" w:type="dxa"/>
            <w:vAlign w:val="center"/>
          </w:tcPr>
          <w:p w14:paraId="436D1C46" w14:textId="77777777" w:rsidR="007E04C0" w:rsidRPr="00802333" w:rsidRDefault="007E04C0" w:rsidP="007E04C0">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10/16~</w:t>
            </w:r>
          </w:p>
          <w:p w14:paraId="079AFAD9" w14:textId="4BE29194"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10/20</w:t>
            </w:r>
          </w:p>
        </w:tc>
        <w:tc>
          <w:tcPr>
            <w:tcW w:w="1675" w:type="dxa"/>
            <w:gridSpan w:val="2"/>
          </w:tcPr>
          <w:p w14:paraId="4DF7C709" w14:textId="77777777" w:rsidR="007E04C0" w:rsidRPr="00802333" w:rsidRDefault="007E04C0" w:rsidP="007E04C0">
            <w:pPr>
              <w:snapToGrid w:val="0"/>
              <w:rPr>
                <w:rFonts w:ascii="新細明體" w:hAnsi="新細明體" w:cs="新細明體"/>
                <w:snapToGrid w:val="0"/>
                <w:sz w:val="16"/>
                <w:szCs w:val="16"/>
              </w:rPr>
            </w:pPr>
            <w:r w:rsidRPr="00802333">
              <w:rPr>
                <w:rFonts w:ascii="新細明體" w:hAnsi="新細明體" w:cs="新細明體"/>
                <w:snapToGrid w:val="0"/>
                <w:sz w:val="16"/>
                <w:szCs w:val="16"/>
              </w:rPr>
              <w:t>四、生於憂患死於安樂</w:t>
            </w:r>
          </w:p>
          <w:p w14:paraId="359B902B" w14:textId="77777777" w:rsidR="007E04C0" w:rsidRPr="00802333" w:rsidRDefault="007E04C0" w:rsidP="007E04C0">
            <w:pPr>
              <w:snapToGrid w:val="0"/>
              <w:rPr>
                <w:rFonts w:ascii="標楷體" w:eastAsia="標楷體" w:hAnsi="標楷體"/>
                <w:bCs/>
                <w:sz w:val="20"/>
                <w:szCs w:val="20"/>
              </w:rPr>
            </w:pPr>
            <w:r w:rsidRPr="00802333">
              <w:rPr>
                <w:rFonts w:ascii="標楷體" w:eastAsia="標楷體" w:hAnsi="標楷體" w:hint="eastAsia"/>
                <w:bCs/>
                <w:sz w:val="20"/>
                <w:szCs w:val="20"/>
              </w:rPr>
              <w:t>【閱讀素養教育】</w:t>
            </w:r>
          </w:p>
          <w:p w14:paraId="5F960609" w14:textId="77777777" w:rsidR="007E04C0" w:rsidRPr="00802333" w:rsidRDefault="007E04C0" w:rsidP="007E04C0">
            <w:pPr>
              <w:jc w:val="both"/>
              <w:rPr>
                <w:rFonts w:eastAsia="標楷體"/>
              </w:rPr>
            </w:pPr>
          </w:p>
        </w:tc>
        <w:tc>
          <w:tcPr>
            <w:tcW w:w="962" w:type="dxa"/>
          </w:tcPr>
          <w:p w14:paraId="6DF1CF68"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 xml:space="preserve">Lesson 3 Movies Are Made to Help </w:t>
            </w:r>
            <w:r w:rsidRPr="00802333">
              <w:rPr>
                <w:rFonts w:ascii="標楷體" w:eastAsia="標楷體" w:hAnsi="標楷體" w:hint="eastAsia"/>
                <w:sz w:val="22"/>
                <w:szCs w:val="22"/>
              </w:rPr>
              <w:lastRenderedPageBreak/>
              <w:t>People Dream</w:t>
            </w:r>
          </w:p>
          <w:p w14:paraId="197271BF" w14:textId="70AEB367" w:rsidR="007E04C0" w:rsidRPr="00802333" w:rsidRDefault="007E04C0" w:rsidP="007E04C0">
            <w:pPr>
              <w:jc w:val="both"/>
              <w:rPr>
                <w:rFonts w:eastAsia="標楷體"/>
              </w:rPr>
            </w:pPr>
            <w:r w:rsidRPr="00802333">
              <w:rPr>
                <w:rFonts w:ascii="標楷體" w:eastAsia="標楷體" w:hAnsi="標楷體" w:hint="eastAsia"/>
                <w:sz w:val="22"/>
                <w:szCs w:val="22"/>
              </w:rPr>
              <w:t>【性別平等】</w:t>
            </w:r>
          </w:p>
        </w:tc>
        <w:tc>
          <w:tcPr>
            <w:tcW w:w="1560" w:type="dxa"/>
          </w:tcPr>
          <w:p w14:paraId="0EC5332D"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lastRenderedPageBreak/>
              <w:t>第一章比例線段與相似形</w:t>
            </w:r>
          </w:p>
          <w:p w14:paraId="3E48FA19"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1-4</w:t>
            </w:r>
            <w:r w:rsidRPr="00802333">
              <w:rPr>
                <w:rFonts w:ascii="標楷體" w:eastAsia="標楷體" w:hAnsi="標楷體" w:hint="eastAsia"/>
                <w:bCs/>
                <w:snapToGrid w:val="0"/>
                <w:kern w:val="0"/>
                <w:sz w:val="20"/>
                <w:szCs w:val="20"/>
              </w:rPr>
              <w:t>相似形的應用</w:t>
            </w:r>
          </w:p>
          <w:p w14:paraId="10AF6621"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【生涯規劃】</w:t>
            </w:r>
          </w:p>
          <w:p w14:paraId="33EDB9AF"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涯J8工作/教育環</w:t>
            </w:r>
            <w:r w:rsidRPr="00802333">
              <w:rPr>
                <w:rFonts w:ascii="標楷體" w:eastAsia="標楷體" w:hAnsi="標楷體" w:hint="eastAsia"/>
                <w:sz w:val="20"/>
                <w:szCs w:val="20"/>
              </w:rPr>
              <w:lastRenderedPageBreak/>
              <w:t>境的類型與現況。</w:t>
            </w:r>
          </w:p>
          <w:p w14:paraId="41F9432B"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【戶外教育】</w:t>
            </w:r>
          </w:p>
          <w:p w14:paraId="1292A53C"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戶J2從環境中捕獲心靈面的喜悅。</w:t>
            </w:r>
          </w:p>
          <w:p w14:paraId="1ED9B5C2"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戶J5參加學校辦理外宿型戶外教學及考察活動。</w:t>
            </w:r>
          </w:p>
          <w:p w14:paraId="56826422" w14:textId="77777777" w:rsidR="007E04C0" w:rsidRPr="00802333" w:rsidRDefault="007E04C0" w:rsidP="007E04C0">
            <w:pPr>
              <w:jc w:val="both"/>
              <w:rPr>
                <w:rFonts w:eastAsia="標楷體"/>
              </w:rPr>
            </w:pPr>
          </w:p>
        </w:tc>
        <w:tc>
          <w:tcPr>
            <w:tcW w:w="1701" w:type="dxa"/>
          </w:tcPr>
          <w:p w14:paraId="380A95EA" w14:textId="77777777" w:rsidR="007E04C0" w:rsidRPr="00802333" w:rsidRDefault="007E04C0" w:rsidP="007E04C0">
            <w:pPr>
              <w:rPr>
                <w:rFonts w:ascii="標楷體" w:eastAsia="標楷體" w:hAnsi="標楷體"/>
              </w:rPr>
            </w:pPr>
            <w:r w:rsidRPr="00802333">
              <w:rPr>
                <w:rFonts w:ascii="標楷體" w:eastAsia="標楷體" w:hAnsi="標楷體" w:hint="eastAsia"/>
              </w:rPr>
              <w:lastRenderedPageBreak/>
              <w:t>第一單元 第三課 歐洲與俄羅斯的自然環境</w:t>
            </w:r>
          </w:p>
          <w:p w14:paraId="09260AA7" w14:textId="77777777" w:rsidR="007E04C0" w:rsidRPr="00802333" w:rsidRDefault="007E04C0" w:rsidP="007E04C0">
            <w:pPr>
              <w:ind w:right="57"/>
              <w:rPr>
                <w:rFonts w:ascii="標楷體" w:eastAsia="標楷體" w:hAnsi="標楷體"/>
              </w:rPr>
            </w:pPr>
            <w:r w:rsidRPr="00802333">
              <w:rPr>
                <w:rFonts w:ascii="標楷體" w:eastAsia="標楷體" w:hAnsi="標楷體" w:hint="eastAsia"/>
              </w:rPr>
              <w:t>第二單元 第三</w:t>
            </w:r>
            <w:r w:rsidRPr="00802333">
              <w:rPr>
                <w:rFonts w:ascii="標楷體" w:eastAsia="標楷體" w:hAnsi="標楷體" w:hint="eastAsia"/>
              </w:rPr>
              <w:lastRenderedPageBreak/>
              <w:t>課 基督教與伊斯蘭教的發展</w:t>
            </w:r>
          </w:p>
          <w:p w14:paraId="63484B95" w14:textId="13735793" w:rsidR="007E04C0" w:rsidRPr="00802333" w:rsidRDefault="007E04C0" w:rsidP="007E04C0">
            <w:pPr>
              <w:jc w:val="both"/>
              <w:rPr>
                <w:rFonts w:eastAsia="標楷體"/>
              </w:rPr>
            </w:pPr>
            <w:r w:rsidRPr="00802333">
              <w:rPr>
                <w:rFonts w:ascii="標楷體" w:eastAsia="標楷體" w:hAnsi="標楷體" w:hint="eastAsia"/>
              </w:rPr>
              <w:t>第三單元 第三課 日常生活的交易</w:t>
            </w:r>
          </w:p>
        </w:tc>
        <w:tc>
          <w:tcPr>
            <w:tcW w:w="1701" w:type="dxa"/>
          </w:tcPr>
          <w:p w14:paraId="77EA8DB5"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lastRenderedPageBreak/>
              <w:t>2．3牛頓第三運動定律</w:t>
            </w:r>
          </w:p>
          <w:p w14:paraId="7C4B5FC5"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72A6150E"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【能源教育】</w:t>
            </w:r>
          </w:p>
          <w:p w14:paraId="6882AA1A" w14:textId="77777777" w:rsidR="007E04C0" w:rsidRPr="00802333" w:rsidRDefault="007E04C0" w:rsidP="007E04C0">
            <w:pPr>
              <w:widowControl/>
              <w:jc w:val="both"/>
              <w:rPr>
                <w:rFonts w:ascii="標楷體" w:eastAsia="標楷體" w:hAnsi="標楷體" w:cs="標楷體"/>
              </w:rPr>
            </w:pPr>
            <w:r w:rsidRPr="00802333">
              <w:rPr>
                <w:rFonts w:ascii="標楷體" w:eastAsia="標楷體" w:hAnsi="標楷體" w:cs="標楷體"/>
              </w:rPr>
              <w:lastRenderedPageBreak/>
              <w:t>【資訊教育】</w:t>
            </w:r>
          </w:p>
          <w:p w14:paraId="77C49690"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6．1地球構造與板塊運動</w:t>
            </w:r>
          </w:p>
          <w:p w14:paraId="67888E29" w14:textId="4BD0FA76" w:rsidR="007E04C0" w:rsidRPr="00802333" w:rsidRDefault="007E04C0" w:rsidP="007E04C0">
            <w:pPr>
              <w:jc w:val="both"/>
              <w:rPr>
                <w:rFonts w:eastAsia="標楷體"/>
              </w:rPr>
            </w:pPr>
            <w:r w:rsidRPr="00802333">
              <w:rPr>
                <w:rFonts w:ascii="標楷體" w:eastAsia="標楷體" w:hAnsi="標楷體" w:cs="標楷體"/>
              </w:rPr>
              <w:t>【戶外教育】</w:t>
            </w:r>
          </w:p>
        </w:tc>
        <w:tc>
          <w:tcPr>
            <w:tcW w:w="1275" w:type="dxa"/>
            <w:vAlign w:val="center"/>
          </w:tcPr>
          <w:p w14:paraId="0947EC33" w14:textId="77777777" w:rsidR="007E04C0" w:rsidRPr="00802333" w:rsidRDefault="008A43E5" w:rsidP="007E04C0">
            <w:pPr>
              <w:ind w:right="57"/>
              <w:jc w:val="center"/>
              <w:rPr>
                <w:rFonts w:ascii="標楷體" w:eastAsia="標楷體" w:hAnsi="標楷體"/>
                <w:bCs/>
                <w:snapToGrid w:val="0"/>
                <w:kern w:val="0"/>
                <w:sz w:val="20"/>
                <w:szCs w:val="20"/>
              </w:rPr>
            </w:pPr>
            <w:hyperlink w:anchor="發現身邊的雕塑" w:history="1">
              <w:r w:rsidR="007E04C0" w:rsidRPr="00802333">
                <w:rPr>
                  <w:rFonts w:ascii="標楷體" w:eastAsia="標楷體" w:hAnsi="標楷體" w:hint="eastAsia"/>
                  <w:sz w:val="20"/>
                  <w:szCs w:val="20"/>
                </w:rPr>
                <w:t xml:space="preserve">第1課 </w:t>
              </w:r>
              <w:r w:rsidR="007E04C0" w:rsidRPr="00802333">
                <w:rPr>
                  <w:rFonts w:ascii="標楷體" w:eastAsia="標楷體" w:hAnsi="標楷體" w:hint="eastAsia"/>
                  <w:bCs/>
                  <w:snapToGrid w:val="0"/>
                  <w:kern w:val="0"/>
                  <w:sz w:val="20"/>
                  <w:szCs w:val="20"/>
                </w:rPr>
                <w:t>資訊</w:t>
              </w:r>
            </w:hyperlink>
            <w:r w:rsidR="007E04C0" w:rsidRPr="00802333">
              <w:rPr>
                <w:rFonts w:ascii="標楷體" w:eastAsia="標楷體" w:hAnsi="標楷體" w:hint="eastAsia"/>
                <w:bCs/>
                <w:snapToGrid w:val="0"/>
                <w:kern w:val="0"/>
                <w:sz w:val="20"/>
                <w:szCs w:val="20"/>
              </w:rPr>
              <w:t>視覺圖表（視覺藝術）</w:t>
            </w:r>
          </w:p>
          <w:p w14:paraId="273D0445" w14:textId="77777777" w:rsidR="007E04C0" w:rsidRPr="00802333" w:rsidRDefault="008A43E5" w:rsidP="007E04C0">
            <w:pPr>
              <w:ind w:right="57"/>
              <w:jc w:val="center"/>
              <w:rPr>
                <w:rFonts w:ascii="標楷體" w:eastAsia="標楷體" w:hAnsi="標楷體"/>
                <w:bCs/>
                <w:snapToGrid w:val="0"/>
                <w:kern w:val="0"/>
                <w:sz w:val="20"/>
                <w:szCs w:val="20"/>
              </w:rPr>
            </w:pPr>
            <w:hyperlink w:anchor="當音符遇上光與影" w:history="1">
              <w:r w:rsidR="007E04C0" w:rsidRPr="00802333">
                <w:rPr>
                  <w:rFonts w:ascii="標楷體" w:eastAsia="標楷體" w:hAnsi="標楷體" w:hint="eastAsia"/>
                  <w:sz w:val="20"/>
                  <w:szCs w:val="20"/>
                </w:rPr>
                <w:t xml:space="preserve">第1課 </w:t>
              </w:r>
              <w:r w:rsidR="007E04C0" w:rsidRPr="00802333">
                <w:rPr>
                  <w:rFonts w:ascii="標楷體" w:eastAsia="標楷體" w:hAnsi="標楷體" w:hint="eastAsia"/>
                  <w:bCs/>
                  <w:snapToGrid w:val="0"/>
                  <w:kern w:val="0"/>
                  <w:sz w:val="20"/>
                  <w:szCs w:val="20"/>
                </w:rPr>
                <w:t>正義之聲</w:t>
              </w:r>
            </w:hyperlink>
            <w:r w:rsidR="007E04C0" w:rsidRPr="00802333">
              <w:rPr>
                <w:rFonts w:ascii="標楷體" w:eastAsia="標楷體" w:hAnsi="標楷體" w:hint="eastAsia"/>
                <w:bCs/>
                <w:snapToGrid w:val="0"/>
                <w:kern w:val="0"/>
                <w:sz w:val="20"/>
                <w:szCs w:val="20"/>
              </w:rPr>
              <w:t>（音樂）</w:t>
            </w:r>
          </w:p>
          <w:p w14:paraId="7CC29E79" w14:textId="6AD99731" w:rsidR="007E04C0" w:rsidRPr="00802333" w:rsidRDefault="008A43E5" w:rsidP="007E04C0">
            <w:pPr>
              <w:jc w:val="both"/>
              <w:rPr>
                <w:rFonts w:eastAsia="標楷體"/>
              </w:rPr>
            </w:pPr>
            <w:hyperlink w:anchor="無所不在的劇場" w:history="1">
              <w:r w:rsidR="007E04C0" w:rsidRPr="00802333">
                <w:rPr>
                  <w:rFonts w:ascii="標楷體" w:eastAsia="標楷體" w:hAnsi="標楷體" w:hint="eastAsia"/>
                  <w:sz w:val="20"/>
                  <w:szCs w:val="20"/>
                </w:rPr>
                <w:t xml:space="preserve">第1課 </w:t>
              </w:r>
              <w:r w:rsidR="007E04C0" w:rsidRPr="00802333">
                <w:rPr>
                  <w:rFonts w:ascii="標楷體" w:eastAsia="標楷體" w:hAnsi="標楷體" w:hint="eastAsia"/>
                  <w:bCs/>
                  <w:snapToGrid w:val="0"/>
                  <w:kern w:val="0"/>
                  <w:sz w:val="20"/>
                  <w:szCs w:val="20"/>
                </w:rPr>
                <w:t>無所不在的劇場</w:t>
              </w:r>
            </w:hyperlink>
            <w:r w:rsidR="007E04C0" w:rsidRPr="00802333">
              <w:rPr>
                <w:rFonts w:ascii="標楷體" w:eastAsia="標楷體" w:hAnsi="標楷體" w:hint="eastAsia"/>
                <w:bCs/>
                <w:snapToGrid w:val="0"/>
                <w:kern w:val="0"/>
                <w:sz w:val="20"/>
                <w:szCs w:val="20"/>
              </w:rPr>
              <w:t>（表演藝術）</w:t>
            </w:r>
          </w:p>
        </w:tc>
        <w:tc>
          <w:tcPr>
            <w:tcW w:w="2860" w:type="dxa"/>
            <w:gridSpan w:val="4"/>
            <w:shd w:val="clear" w:color="auto" w:fill="FFFFFF"/>
          </w:tcPr>
          <w:p w14:paraId="599EE98B"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lastRenderedPageBreak/>
              <w:t>童軍：第一主題戶外創客</w:t>
            </w:r>
          </w:p>
          <w:p w14:paraId="40726BFD"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第3單元手作創客趣</w:t>
            </w:r>
          </w:p>
          <w:p w14:paraId="00A5915F"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6AC68F6C"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5E791EFD"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lastRenderedPageBreak/>
              <w:t>【生涯規劃】</w:t>
            </w:r>
          </w:p>
          <w:p w14:paraId="67A6C5EC"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家政：第三主題世界巡「禮」</w:t>
            </w:r>
          </w:p>
          <w:p w14:paraId="0403CBCD"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第2單元世界美食家</w:t>
            </w:r>
          </w:p>
          <w:p w14:paraId="20AE1B84"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【多元文化】</w:t>
            </w:r>
          </w:p>
          <w:p w14:paraId="52625897"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21ED7731"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輔導：第五主題超前部署</w:t>
            </w:r>
          </w:p>
          <w:p w14:paraId="2E026094"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第2單元升學馬拉松</w:t>
            </w:r>
          </w:p>
          <w:p w14:paraId="51467128" w14:textId="2C3FD613" w:rsidR="007E04C0" w:rsidRPr="00802333" w:rsidRDefault="007E04C0" w:rsidP="007E04C0">
            <w:pPr>
              <w:jc w:val="both"/>
              <w:rPr>
                <w:rFonts w:eastAsia="標楷體"/>
              </w:rPr>
            </w:pPr>
            <w:r w:rsidRPr="00802333">
              <w:rPr>
                <w:rFonts w:ascii="標楷體" w:eastAsia="標楷體" w:hAnsi="標楷體" w:cs="標楷體"/>
              </w:rPr>
              <w:t>【生涯規劃】</w:t>
            </w:r>
          </w:p>
        </w:tc>
        <w:tc>
          <w:tcPr>
            <w:tcW w:w="1676" w:type="dxa"/>
            <w:vAlign w:val="center"/>
          </w:tcPr>
          <w:p w14:paraId="765837FE"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lastRenderedPageBreak/>
              <w:t>第五冊關卡3　認識電與控制的應用（電子元件）</w:t>
            </w:r>
          </w:p>
          <w:p w14:paraId="3168F419"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挑戰3基礎電路實作與應用</w:t>
            </w:r>
          </w:p>
          <w:p w14:paraId="2269416B"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【環境教育】</w:t>
            </w:r>
          </w:p>
          <w:p w14:paraId="3AFF73A6"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lastRenderedPageBreak/>
              <w:t>【性別平等教育】</w:t>
            </w:r>
          </w:p>
          <w:p w14:paraId="75046F9C"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【品德教育】</w:t>
            </w:r>
          </w:p>
          <w:p w14:paraId="463A9860"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【能源教育】</w:t>
            </w:r>
          </w:p>
          <w:p w14:paraId="50F47982"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4DE659E0"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sz w:val="20"/>
                <w:szCs w:val="20"/>
              </w:rPr>
              <w:t>1. 認識機具材料的用法與注意事項。</w:t>
            </w:r>
          </w:p>
          <w:p w14:paraId="1912C490"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sz w:val="20"/>
                <w:szCs w:val="20"/>
              </w:rPr>
              <w:t>2. 了解電流急急棒製作過程較常發生的問題及其避免方式。</w:t>
            </w:r>
          </w:p>
          <w:p w14:paraId="166FE646" w14:textId="000B8828" w:rsidR="007E04C0" w:rsidRPr="00802333" w:rsidRDefault="007E04C0" w:rsidP="007E04C0">
            <w:pPr>
              <w:jc w:val="both"/>
              <w:rPr>
                <w:rFonts w:eastAsia="標楷體"/>
              </w:rPr>
            </w:pPr>
            <w:r w:rsidRPr="00802333">
              <w:rPr>
                <w:rFonts w:ascii="標楷體" w:eastAsia="標楷體" w:hAnsi="標楷體" w:hint="eastAsia"/>
                <w:sz w:val="20"/>
                <w:szCs w:val="20"/>
              </w:rPr>
              <w:t>3. 進行材料放樣。</w:t>
            </w:r>
          </w:p>
        </w:tc>
        <w:tc>
          <w:tcPr>
            <w:tcW w:w="1676" w:type="dxa"/>
          </w:tcPr>
          <w:p w14:paraId="38402F55" w14:textId="77777777" w:rsidR="007E04C0" w:rsidRPr="00802333" w:rsidRDefault="007E04C0" w:rsidP="007E04C0">
            <w:r w:rsidRPr="00802333">
              <w:lastRenderedPageBreak/>
              <w:t>第</w:t>
            </w:r>
            <w:r w:rsidRPr="00802333">
              <w:t xml:space="preserve"> 3-2 </w:t>
            </w:r>
            <w:r w:rsidRPr="00802333">
              <w:t>章</w:t>
            </w:r>
            <w:r w:rsidRPr="00802333">
              <w:t xml:space="preserve"> </w:t>
            </w:r>
          </w:p>
          <w:p w14:paraId="1164B423" w14:textId="77777777" w:rsidR="007E04C0" w:rsidRPr="00802333" w:rsidRDefault="007E04C0" w:rsidP="007E04C0">
            <w:r w:rsidRPr="00802333">
              <w:t>我的環保行動</w:t>
            </w:r>
          </w:p>
          <w:p w14:paraId="514DFF18" w14:textId="5F5F578A" w:rsidR="007E04C0" w:rsidRPr="00802333" w:rsidRDefault="007E04C0" w:rsidP="007E04C0">
            <w:pPr>
              <w:widowControl/>
            </w:pPr>
            <w:r w:rsidRPr="00802333">
              <w:rPr>
                <w:rFonts w:ascii="標楷體" w:eastAsia="標楷體" w:hAnsi="標楷體" w:hint="eastAsia"/>
              </w:rPr>
              <w:t>【環境教育】</w:t>
            </w:r>
          </w:p>
        </w:tc>
      </w:tr>
      <w:tr w:rsidR="00802333" w:rsidRPr="00802333" w14:paraId="513E7B05" w14:textId="77777777" w:rsidTr="007E04C0">
        <w:trPr>
          <w:gridAfter w:val="1"/>
          <w:wAfter w:w="1676" w:type="dxa"/>
          <w:cantSplit/>
          <w:trHeight w:val="780"/>
        </w:trPr>
        <w:tc>
          <w:tcPr>
            <w:tcW w:w="641" w:type="dxa"/>
            <w:gridSpan w:val="2"/>
            <w:vAlign w:val="center"/>
          </w:tcPr>
          <w:p w14:paraId="298A8F3B" w14:textId="2BF68AAD" w:rsidR="007E04C0" w:rsidRPr="00802333" w:rsidRDefault="007E04C0" w:rsidP="007E04C0">
            <w:pPr>
              <w:jc w:val="center"/>
              <w:rPr>
                <w:rFonts w:eastAsia="標楷體"/>
              </w:rPr>
            </w:pPr>
            <w:r w:rsidRPr="00802333">
              <w:rPr>
                <w:rFonts w:eastAsia="標楷體" w:hint="eastAsia"/>
              </w:rPr>
              <w:lastRenderedPageBreak/>
              <w:t>9</w:t>
            </w:r>
          </w:p>
        </w:tc>
        <w:tc>
          <w:tcPr>
            <w:tcW w:w="686" w:type="dxa"/>
            <w:vAlign w:val="center"/>
          </w:tcPr>
          <w:p w14:paraId="2C32EC82" w14:textId="77777777" w:rsidR="007E04C0" w:rsidRPr="00802333" w:rsidRDefault="007E04C0" w:rsidP="007E04C0">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10/23~</w:t>
            </w:r>
          </w:p>
          <w:p w14:paraId="43A58241" w14:textId="38A81304"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10/27</w:t>
            </w:r>
          </w:p>
        </w:tc>
        <w:tc>
          <w:tcPr>
            <w:tcW w:w="1675" w:type="dxa"/>
            <w:gridSpan w:val="2"/>
          </w:tcPr>
          <w:p w14:paraId="22EE477D" w14:textId="77777777" w:rsidR="007E04C0" w:rsidRPr="00802333" w:rsidRDefault="007E04C0" w:rsidP="007E04C0">
            <w:pPr>
              <w:snapToGrid w:val="0"/>
              <w:rPr>
                <w:rFonts w:ascii="新細明體" w:hAnsi="新細明體" w:cs="新細明體"/>
                <w:snapToGrid w:val="0"/>
                <w:sz w:val="16"/>
                <w:szCs w:val="16"/>
              </w:rPr>
            </w:pPr>
            <w:r w:rsidRPr="00802333">
              <w:rPr>
                <w:rFonts w:ascii="新細明體" w:hAnsi="新細明體" w:cs="新細明體"/>
                <w:snapToGrid w:val="0"/>
                <w:sz w:val="16"/>
                <w:szCs w:val="16"/>
              </w:rPr>
              <w:t>四、生於憂患死於安樂</w:t>
            </w:r>
          </w:p>
          <w:p w14:paraId="2A394161" w14:textId="77777777" w:rsidR="007E04C0" w:rsidRPr="00802333" w:rsidRDefault="007E04C0" w:rsidP="007E04C0">
            <w:pPr>
              <w:snapToGrid w:val="0"/>
              <w:rPr>
                <w:rFonts w:ascii="標楷體" w:eastAsia="標楷體" w:hAnsi="標楷體"/>
                <w:bCs/>
                <w:sz w:val="20"/>
                <w:szCs w:val="20"/>
              </w:rPr>
            </w:pPr>
            <w:r w:rsidRPr="00802333">
              <w:rPr>
                <w:rFonts w:ascii="標楷體" w:eastAsia="標楷體" w:hAnsi="標楷體" w:hint="eastAsia"/>
                <w:bCs/>
                <w:sz w:val="20"/>
                <w:szCs w:val="20"/>
              </w:rPr>
              <w:t>【閱讀素養教育】</w:t>
            </w:r>
          </w:p>
          <w:p w14:paraId="3F82DDD1" w14:textId="77777777" w:rsidR="007E04C0" w:rsidRPr="00802333" w:rsidRDefault="007E04C0" w:rsidP="007E04C0">
            <w:pPr>
              <w:jc w:val="both"/>
              <w:rPr>
                <w:rFonts w:eastAsia="標楷體"/>
              </w:rPr>
            </w:pPr>
          </w:p>
        </w:tc>
        <w:tc>
          <w:tcPr>
            <w:tcW w:w="962" w:type="dxa"/>
          </w:tcPr>
          <w:p w14:paraId="79256289"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3 Movies Are Made to Help People Dream</w:t>
            </w:r>
          </w:p>
          <w:p w14:paraId="1A846B7A" w14:textId="2A42262B" w:rsidR="007E04C0" w:rsidRPr="00802333" w:rsidRDefault="007E04C0" w:rsidP="007E04C0">
            <w:pPr>
              <w:jc w:val="both"/>
              <w:rPr>
                <w:rFonts w:eastAsia="標楷體"/>
              </w:rPr>
            </w:pPr>
            <w:r w:rsidRPr="00802333">
              <w:rPr>
                <w:rFonts w:ascii="標楷體" w:eastAsia="標楷體" w:hAnsi="標楷體" w:hint="eastAsia"/>
                <w:sz w:val="22"/>
                <w:szCs w:val="22"/>
              </w:rPr>
              <w:t>【性別平等】</w:t>
            </w:r>
          </w:p>
        </w:tc>
        <w:tc>
          <w:tcPr>
            <w:tcW w:w="1560" w:type="dxa"/>
          </w:tcPr>
          <w:p w14:paraId="211E877B"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t>第一章比例線段與相似形</w:t>
            </w:r>
          </w:p>
          <w:p w14:paraId="2B402F69"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1-4</w:t>
            </w:r>
            <w:r w:rsidRPr="00802333">
              <w:rPr>
                <w:rFonts w:ascii="標楷體" w:eastAsia="標楷體" w:hAnsi="標楷體" w:hint="eastAsia"/>
                <w:bCs/>
                <w:snapToGrid w:val="0"/>
                <w:kern w:val="0"/>
                <w:sz w:val="20"/>
                <w:szCs w:val="20"/>
              </w:rPr>
              <w:t>相似形的應用</w:t>
            </w:r>
          </w:p>
          <w:p w14:paraId="58678BAF"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【生涯規劃】</w:t>
            </w:r>
          </w:p>
          <w:p w14:paraId="1766AFCA"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涯J8工作/教育環境的類型與現況。</w:t>
            </w:r>
          </w:p>
          <w:p w14:paraId="59728B7C"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【戶外教育】</w:t>
            </w:r>
          </w:p>
          <w:p w14:paraId="1A5DE93E"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戶J2從環境中捕獲心靈面的喜悅。</w:t>
            </w:r>
          </w:p>
          <w:p w14:paraId="651BE4E9" w14:textId="1FC9B728" w:rsidR="007E04C0" w:rsidRPr="00802333" w:rsidRDefault="007E04C0" w:rsidP="007E04C0">
            <w:pPr>
              <w:jc w:val="both"/>
              <w:rPr>
                <w:rFonts w:eastAsia="標楷體"/>
              </w:rPr>
            </w:pPr>
            <w:r w:rsidRPr="00802333">
              <w:rPr>
                <w:rFonts w:ascii="標楷體" w:eastAsia="標楷體" w:hAnsi="標楷體" w:hint="eastAsia"/>
                <w:sz w:val="20"/>
                <w:szCs w:val="20"/>
              </w:rPr>
              <w:t>戶J5參加學校辦理外宿型戶外教學及考察活動。</w:t>
            </w:r>
          </w:p>
        </w:tc>
        <w:tc>
          <w:tcPr>
            <w:tcW w:w="1701" w:type="dxa"/>
          </w:tcPr>
          <w:p w14:paraId="4AF37100" w14:textId="77777777" w:rsidR="007E04C0" w:rsidRPr="00802333" w:rsidRDefault="007E04C0" w:rsidP="007E04C0">
            <w:pPr>
              <w:rPr>
                <w:rFonts w:ascii="標楷體" w:eastAsia="標楷體" w:hAnsi="標楷體"/>
              </w:rPr>
            </w:pPr>
            <w:r w:rsidRPr="00802333">
              <w:rPr>
                <w:rFonts w:ascii="標楷體" w:eastAsia="標楷體" w:hAnsi="標楷體" w:hint="eastAsia"/>
              </w:rPr>
              <w:t>第一單元 第三課 歐洲與俄羅斯的自然環境</w:t>
            </w:r>
          </w:p>
          <w:p w14:paraId="7842FB97" w14:textId="77777777" w:rsidR="007E04C0" w:rsidRPr="00802333" w:rsidRDefault="007E04C0" w:rsidP="007E04C0">
            <w:pPr>
              <w:ind w:right="57"/>
              <w:rPr>
                <w:rFonts w:ascii="標楷體" w:eastAsia="標楷體" w:hAnsi="標楷體"/>
              </w:rPr>
            </w:pPr>
            <w:r w:rsidRPr="00802333">
              <w:rPr>
                <w:rFonts w:ascii="標楷體" w:eastAsia="標楷體" w:hAnsi="標楷體" w:hint="eastAsia"/>
              </w:rPr>
              <w:t>第二單元 第三課 基督教與伊斯蘭教的發展</w:t>
            </w:r>
          </w:p>
          <w:p w14:paraId="7A29A452" w14:textId="3CBAD3F4" w:rsidR="007E04C0" w:rsidRPr="00802333" w:rsidRDefault="007E04C0" w:rsidP="007E04C0">
            <w:pPr>
              <w:jc w:val="both"/>
              <w:rPr>
                <w:rFonts w:eastAsia="標楷體"/>
              </w:rPr>
            </w:pPr>
            <w:r w:rsidRPr="00802333">
              <w:rPr>
                <w:rFonts w:ascii="標楷體" w:eastAsia="標楷體" w:hAnsi="標楷體" w:hint="eastAsia"/>
              </w:rPr>
              <w:t>第三單元 第三課 日常生活的交易</w:t>
            </w:r>
          </w:p>
        </w:tc>
        <w:tc>
          <w:tcPr>
            <w:tcW w:w="1701" w:type="dxa"/>
          </w:tcPr>
          <w:p w14:paraId="2B256D4A"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2．4圓周運動與萬有引力</w:t>
            </w:r>
          </w:p>
          <w:p w14:paraId="55DE835A"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5461FADF"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【能源教育】</w:t>
            </w:r>
          </w:p>
          <w:p w14:paraId="4DE21B6C" w14:textId="77777777" w:rsidR="007E04C0" w:rsidRPr="00802333" w:rsidRDefault="007E04C0" w:rsidP="007E04C0">
            <w:pPr>
              <w:widowControl/>
              <w:jc w:val="both"/>
              <w:rPr>
                <w:rFonts w:ascii="標楷體" w:eastAsia="標楷體" w:hAnsi="標楷體" w:cs="標楷體"/>
              </w:rPr>
            </w:pPr>
            <w:r w:rsidRPr="00802333">
              <w:rPr>
                <w:rFonts w:ascii="標楷體" w:eastAsia="標楷體" w:hAnsi="標楷體" w:cs="標楷體"/>
              </w:rPr>
              <w:t>【資訊教育】</w:t>
            </w:r>
          </w:p>
          <w:p w14:paraId="7642D2FA"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6．1地球構造與板塊運動</w:t>
            </w:r>
          </w:p>
          <w:p w14:paraId="2A91CA49" w14:textId="7CA4AB5D" w:rsidR="007E04C0" w:rsidRPr="00802333" w:rsidRDefault="007E04C0" w:rsidP="007E04C0">
            <w:pPr>
              <w:jc w:val="both"/>
              <w:rPr>
                <w:rFonts w:eastAsia="標楷體"/>
              </w:rPr>
            </w:pPr>
            <w:r w:rsidRPr="00802333">
              <w:rPr>
                <w:rFonts w:ascii="標楷體" w:eastAsia="標楷體" w:hAnsi="標楷體" w:cs="標楷體"/>
              </w:rPr>
              <w:t>【戶外教育】</w:t>
            </w:r>
          </w:p>
        </w:tc>
        <w:tc>
          <w:tcPr>
            <w:tcW w:w="1275" w:type="dxa"/>
            <w:vAlign w:val="center"/>
          </w:tcPr>
          <w:p w14:paraId="388A219F" w14:textId="77777777" w:rsidR="007E04C0" w:rsidRPr="00802333" w:rsidRDefault="008A43E5" w:rsidP="007E04C0">
            <w:pPr>
              <w:ind w:right="57"/>
              <w:jc w:val="center"/>
              <w:rPr>
                <w:rFonts w:ascii="標楷體" w:eastAsia="標楷體" w:hAnsi="標楷體"/>
                <w:bCs/>
                <w:snapToGrid w:val="0"/>
                <w:kern w:val="0"/>
                <w:sz w:val="20"/>
                <w:szCs w:val="20"/>
              </w:rPr>
            </w:pPr>
            <w:hyperlink w:anchor="發現身邊的雕塑" w:history="1">
              <w:r w:rsidR="007E04C0" w:rsidRPr="00802333">
                <w:rPr>
                  <w:rFonts w:ascii="標楷體" w:eastAsia="標楷體" w:hAnsi="標楷體" w:hint="eastAsia"/>
                  <w:sz w:val="20"/>
                  <w:szCs w:val="20"/>
                </w:rPr>
                <w:t xml:space="preserve">第1課 </w:t>
              </w:r>
              <w:r w:rsidR="007E04C0" w:rsidRPr="00802333">
                <w:rPr>
                  <w:rFonts w:ascii="標楷體" w:eastAsia="標楷體" w:hAnsi="標楷體" w:hint="eastAsia"/>
                  <w:bCs/>
                  <w:snapToGrid w:val="0"/>
                  <w:kern w:val="0"/>
                  <w:sz w:val="20"/>
                  <w:szCs w:val="20"/>
                </w:rPr>
                <w:t>資訊</w:t>
              </w:r>
            </w:hyperlink>
            <w:r w:rsidR="007E04C0" w:rsidRPr="00802333">
              <w:rPr>
                <w:rFonts w:ascii="標楷體" w:eastAsia="標楷體" w:hAnsi="標楷體" w:hint="eastAsia"/>
                <w:bCs/>
                <w:snapToGrid w:val="0"/>
                <w:kern w:val="0"/>
                <w:sz w:val="20"/>
                <w:szCs w:val="20"/>
              </w:rPr>
              <w:t>視覺圖表（視覺藝術）</w:t>
            </w:r>
          </w:p>
          <w:p w14:paraId="26389D1E" w14:textId="77777777" w:rsidR="007E04C0" w:rsidRPr="00802333" w:rsidRDefault="008A43E5" w:rsidP="007E04C0">
            <w:pPr>
              <w:ind w:right="57"/>
              <w:jc w:val="center"/>
              <w:rPr>
                <w:rFonts w:ascii="標楷體" w:eastAsia="標楷體" w:hAnsi="標楷體"/>
                <w:bCs/>
                <w:snapToGrid w:val="0"/>
                <w:kern w:val="0"/>
                <w:sz w:val="20"/>
                <w:szCs w:val="20"/>
              </w:rPr>
            </w:pPr>
            <w:hyperlink w:anchor="當音符遇上光與影" w:history="1">
              <w:r w:rsidR="007E04C0" w:rsidRPr="00802333">
                <w:rPr>
                  <w:rFonts w:ascii="標楷體" w:eastAsia="標楷體" w:hAnsi="標楷體" w:hint="eastAsia"/>
                  <w:sz w:val="20"/>
                  <w:szCs w:val="20"/>
                </w:rPr>
                <w:t xml:space="preserve">第1課 </w:t>
              </w:r>
              <w:r w:rsidR="007E04C0" w:rsidRPr="00802333">
                <w:rPr>
                  <w:rFonts w:ascii="標楷體" w:eastAsia="標楷體" w:hAnsi="標楷體" w:hint="eastAsia"/>
                  <w:bCs/>
                  <w:snapToGrid w:val="0"/>
                  <w:kern w:val="0"/>
                  <w:sz w:val="20"/>
                  <w:szCs w:val="20"/>
                </w:rPr>
                <w:t>正義之聲</w:t>
              </w:r>
            </w:hyperlink>
            <w:r w:rsidR="007E04C0" w:rsidRPr="00802333">
              <w:rPr>
                <w:rFonts w:ascii="標楷體" w:eastAsia="標楷體" w:hAnsi="標楷體" w:hint="eastAsia"/>
                <w:bCs/>
                <w:snapToGrid w:val="0"/>
                <w:kern w:val="0"/>
                <w:sz w:val="20"/>
                <w:szCs w:val="20"/>
              </w:rPr>
              <w:t>（音樂）</w:t>
            </w:r>
          </w:p>
          <w:p w14:paraId="360A2CF5" w14:textId="64F03EE5" w:rsidR="007E04C0" w:rsidRPr="00802333" w:rsidRDefault="008A43E5" w:rsidP="007E04C0">
            <w:pPr>
              <w:jc w:val="both"/>
              <w:rPr>
                <w:rFonts w:eastAsia="標楷體"/>
              </w:rPr>
            </w:pPr>
            <w:hyperlink w:anchor="無所不在的劇場" w:history="1">
              <w:r w:rsidR="007E04C0" w:rsidRPr="00802333">
                <w:rPr>
                  <w:rFonts w:ascii="標楷體" w:eastAsia="標楷體" w:hAnsi="標楷體" w:hint="eastAsia"/>
                  <w:sz w:val="20"/>
                  <w:szCs w:val="20"/>
                </w:rPr>
                <w:t xml:space="preserve">第1課 </w:t>
              </w:r>
              <w:r w:rsidR="007E04C0" w:rsidRPr="00802333">
                <w:rPr>
                  <w:rFonts w:ascii="標楷體" w:eastAsia="標楷體" w:hAnsi="標楷體" w:hint="eastAsia"/>
                  <w:bCs/>
                  <w:snapToGrid w:val="0"/>
                  <w:kern w:val="0"/>
                  <w:sz w:val="20"/>
                  <w:szCs w:val="20"/>
                </w:rPr>
                <w:t>無所不在的劇場</w:t>
              </w:r>
            </w:hyperlink>
            <w:r w:rsidR="007E04C0" w:rsidRPr="00802333">
              <w:rPr>
                <w:rFonts w:ascii="標楷體" w:eastAsia="標楷體" w:hAnsi="標楷體" w:hint="eastAsia"/>
                <w:bCs/>
                <w:snapToGrid w:val="0"/>
                <w:kern w:val="0"/>
                <w:sz w:val="20"/>
                <w:szCs w:val="20"/>
              </w:rPr>
              <w:t>（表演藝術）</w:t>
            </w:r>
          </w:p>
        </w:tc>
        <w:tc>
          <w:tcPr>
            <w:tcW w:w="1430" w:type="dxa"/>
            <w:gridSpan w:val="2"/>
            <w:shd w:val="clear" w:color="auto" w:fill="FFFFFF"/>
          </w:tcPr>
          <w:p w14:paraId="2804553F"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童軍：第一主題戶外創客</w:t>
            </w:r>
          </w:p>
          <w:p w14:paraId="49470A28"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第3單元手作創客趣</w:t>
            </w:r>
          </w:p>
          <w:p w14:paraId="455D8A2E"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308AE4E6"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5B7C0B64"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40CDF23D"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家政：第三主題世界巡「禮」</w:t>
            </w:r>
          </w:p>
          <w:p w14:paraId="37D2F21E"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第2單元世界美食家</w:t>
            </w:r>
          </w:p>
          <w:p w14:paraId="329F2837"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【多元文化】</w:t>
            </w:r>
          </w:p>
          <w:p w14:paraId="1ED68C1E"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lastRenderedPageBreak/>
              <w:t>【生涯規劃】</w:t>
            </w:r>
          </w:p>
          <w:p w14:paraId="27CA0EFA"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輔導：第五主題超前部署</w:t>
            </w:r>
          </w:p>
          <w:p w14:paraId="0DAD4984"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第2單元升學馬拉松</w:t>
            </w:r>
          </w:p>
          <w:p w14:paraId="58CB387E" w14:textId="4BEA0560" w:rsidR="007E04C0" w:rsidRPr="00802333" w:rsidRDefault="007E04C0" w:rsidP="007E04C0">
            <w:pPr>
              <w:jc w:val="both"/>
              <w:rPr>
                <w:rFonts w:eastAsia="標楷體"/>
              </w:rPr>
            </w:pPr>
            <w:r w:rsidRPr="00802333">
              <w:rPr>
                <w:rFonts w:ascii="標楷體" w:eastAsia="標楷體" w:hAnsi="標楷體" w:cs="標楷體"/>
              </w:rPr>
              <w:t>【生涯規劃】</w:t>
            </w:r>
          </w:p>
        </w:tc>
        <w:tc>
          <w:tcPr>
            <w:tcW w:w="1430" w:type="dxa"/>
            <w:gridSpan w:val="2"/>
            <w:vAlign w:val="center"/>
          </w:tcPr>
          <w:p w14:paraId="557310B7"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lastRenderedPageBreak/>
              <w:t>第五冊關卡3　認識電與控制的應用（電子元件</w:t>
            </w:r>
          </w:p>
          <w:p w14:paraId="3A552070"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挑戰3基礎電路實作與應用</w:t>
            </w:r>
            <w:r w:rsidRPr="00802333">
              <w:rPr>
                <w:rFonts w:ascii="新細明體" w:hAnsi="新細明體" w:cs="新細明體" w:hint="eastAsia"/>
                <w:sz w:val="20"/>
                <w:szCs w:val="20"/>
              </w:rPr>
              <w:t>～</w:t>
            </w:r>
            <w:r w:rsidRPr="00802333">
              <w:rPr>
                <w:rFonts w:ascii="標楷體" w:eastAsia="標楷體" w:hAnsi="標楷體" w:hint="eastAsia"/>
                <w:sz w:val="20"/>
                <w:szCs w:val="20"/>
              </w:rPr>
              <w:t>挑戰 4製作創意桌上型電動清潔機</w:t>
            </w:r>
          </w:p>
          <w:p w14:paraId="6ECA35A3"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【環境教育】</w:t>
            </w:r>
          </w:p>
          <w:p w14:paraId="5E789CF5"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【性別平等教育】</w:t>
            </w:r>
          </w:p>
          <w:p w14:paraId="542A4ED3"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【品德教育】</w:t>
            </w:r>
          </w:p>
          <w:p w14:paraId="761EDD19"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【能源教育】</w:t>
            </w:r>
          </w:p>
          <w:p w14:paraId="1915103B"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3F6B960F" w14:textId="581C5C8E" w:rsidR="007E04C0" w:rsidRPr="00802333" w:rsidRDefault="007E04C0" w:rsidP="007E04C0">
            <w:pPr>
              <w:jc w:val="both"/>
              <w:rPr>
                <w:rFonts w:eastAsia="標楷體"/>
              </w:rPr>
            </w:pPr>
            <w:r w:rsidRPr="00802333">
              <w:rPr>
                <w:rFonts w:ascii="標楷體" w:eastAsia="標楷體" w:hAnsi="標楷體"/>
                <w:sz w:val="20"/>
                <w:szCs w:val="20"/>
              </w:rPr>
              <w:lastRenderedPageBreak/>
              <w:t>1. 電流急急棒組裝銲接。</w:t>
            </w:r>
          </w:p>
        </w:tc>
        <w:tc>
          <w:tcPr>
            <w:tcW w:w="1676" w:type="dxa"/>
          </w:tcPr>
          <w:p w14:paraId="67AE2525" w14:textId="77777777" w:rsidR="007E04C0" w:rsidRPr="00802333" w:rsidRDefault="007E04C0" w:rsidP="007E04C0">
            <w:r w:rsidRPr="00802333">
              <w:lastRenderedPageBreak/>
              <w:t>第</w:t>
            </w:r>
            <w:r w:rsidRPr="00802333">
              <w:t xml:space="preserve"> 3-3 </w:t>
            </w:r>
            <w:r w:rsidRPr="00802333">
              <w:t>章</w:t>
            </w:r>
            <w:r w:rsidRPr="00802333">
              <w:t xml:space="preserve"> </w:t>
            </w:r>
          </w:p>
          <w:p w14:paraId="1ED3D861" w14:textId="77777777" w:rsidR="007E04C0" w:rsidRPr="00802333" w:rsidRDefault="007E04C0" w:rsidP="007E04C0">
            <w:r w:rsidRPr="00802333">
              <w:t>健康社區</w:t>
            </w:r>
          </w:p>
          <w:p w14:paraId="1D689C3C" w14:textId="4020D635" w:rsidR="007E04C0" w:rsidRPr="00802333" w:rsidRDefault="007E04C0" w:rsidP="007E04C0">
            <w:pPr>
              <w:jc w:val="both"/>
              <w:rPr>
                <w:rFonts w:eastAsia="標楷體"/>
              </w:rPr>
            </w:pPr>
            <w:r w:rsidRPr="00802333">
              <w:rPr>
                <w:rFonts w:ascii="標楷體" w:eastAsia="標楷體" w:hAnsi="標楷體" w:hint="eastAsia"/>
              </w:rPr>
              <w:t>【家庭教育】</w:t>
            </w:r>
          </w:p>
        </w:tc>
      </w:tr>
      <w:tr w:rsidR="00802333" w:rsidRPr="00802333" w14:paraId="1647D403" w14:textId="77777777" w:rsidTr="007E04C0">
        <w:trPr>
          <w:gridAfter w:val="1"/>
          <w:wAfter w:w="1676" w:type="dxa"/>
          <w:cantSplit/>
          <w:trHeight w:val="780"/>
        </w:trPr>
        <w:tc>
          <w:tcPr>
            <w:tcW w:w="641" w:type="dxa"/>
            <w:gridSpan w:val="2"/>
            <w:vAlign w:val="center"/>
          </w:tcPr>
          <w:p w14:paraId="2973441C" w14:textId="718DFE34"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0</w:t>
            </w:r>
          </w:p>
        </w:tc>
        <w:tc>
          <w:tcPr>
            <w:tcW w:w="686" w:type="dxa"/>
            <w:vAlign w:val="center"/>
          </w:tcPr>
          <w:p w14:paraId="6F5DF42B" w14:textId="77777777" w:rsidR="007E04C0" w:rsidRPr="00802333" w:rsidRDefault="007E04C0" w:rsidP="007E04C0">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10/30~</w:t>
            </w:r>
          </w:p>
          <w:p w14:paraId="46089EE4" w14:textId="026D0964"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11/3</w:t>
            </w:r>
          </w:p>
        </w:tc>
        <w:tc>
          <w:tcPr>
            <w:tcW w:w="1675" w:type="dxa"/>
            <w:gridSpan w:val="2"/>
          </w:tcPr>
          <w:p w14:paraId="2C0DE6DE" w14:textId="77777777" w:rsidR="007E04C0" w:rsidRPr="00802333" w:rsidRDefault="007E04C0" w:rsidP="007E04C0">
            <w:pPr>
              <w:snapToGrid w:val="0"/>
              <w:rPr>
                <w:rFonts w:ascii="新細明體" w:hAnsi="新細明體"/>
                <w:sz w:val="16"/>
                <w:szCs w:val="16"/>
              </w:rPr>
            </w:pPr>
            <w:r w:rsidRPr="00802333">
              <w:rPr>
                <w:rFonts w:ascii="新細明體" w:hAnsi="新細明體" w:cs="新細明體"/>
                <w:snapToGrid w:val="0"/>
                <w:sz w:val="16"/>
                <w:szCs w:val="16"/>
              </w:rPr>
              <w:t>四、生於憂患死於安樂</w:t>
            </w:r>
          </w:p>
          <w:p w14:paraId="2C5EAC91" w14:textId="77777777" w:rsidR="007E04C0" w:rsidRPr="00802333" w:rsidRDefault="007E04C0" w:rsidP="007E04C0">
            <w:pPr>
              <w:snapToGrid w:val="0"/>
              <w:rPr>
                <w:rFonts w:ascii="新細明體" w:hAnsi="新細明體" w:cs="新細明體"/>
                <w:snapToGrid w:val="0"/>
                <w:sz w:val="16"/>
                <w:szCs w:val="16"/>
              </w:rPr>
            </w:pPr>
            <w:r w:rsidRPr="00802333">
              <w:rPr>
                <w:rFonts w:ascii="新細明體" w:hAnsi="新細明體" w:cs="新細明體"/>
                <w:snapToGrid w:val="0"/>
                <w:sz w:val="16"/>
                <w:szCs w:val="16"/>
              </w:rPr>
              <w:t>五、清心苦味</w:t>
            </w:r>
          </w:p>
          <w:p w14:paraId="470EFFF5" w14:textId="77777777" w:rsidR="007E04C0" w:rsidRPr="00802333" w:rsidRDefault="007E04C0" w:rsidP="007E04C0">
            <w:pPr>
              <w:snapToGrid w:val="0"/>
              <w:rPr>
                <w:rFonts w:ascii="標楷體" w:eastAsia="標楷體" w:hAnsi="標楷體"/>
                <w:bCs/>
                <w:sz w:val="20"/>
                <w:szCs w:val="20"/>
              </w:rPr>
            </w:pPr>
            <w:r w:rsidRPr="00802333">
              <w:rPr>
                <w:rFonts w:ascii="標楷體" w:eastAsia="標楷體" w:hAnsi="標楷體" w:hint="eastAsia"/>
                <w:bCs/>
                <w:sz w:val="20"/>
                <w:szCs w:val="20"/>
              </w:rPr>
              <w:t>【閱讀素養教育】</w:t>
            </w:r>
          </w:p>
          <w:p w14:paraId="257E2635" w14:textId="77777777" w:rsidR="007E04C0" w:rsidRPr="00802333" w:rsidRDefault="007E04C0" w:rsidP="007E04C0">
            <w:pPr>
              <w:snapToGrid w:val="0"/>
              <w:rPr>
                <w:rFonts w:ascii="標楷體" w:eastAsia="標楷體" w:hAnsi="標楷體"/>
                <w:bCs/>
                <w:sz w:val="20"/>
                <w:szCs w:val="20"/>
              </w:rPr>
            </w:pPr>
            <w:r w:rsidRPr="00802333">
              <w:rPr>
                <w:rFonts w:ascii="標楷體" w:eastAsia="標楷體" w:hAnsi="標楷體" w:hint="eastAsia"/>
                <w:bCs/>
                <w:sz w:val="20"/>
                <w:szCs w:val="20"/>
              </w:rPr>
              <w:t>【生命教育】</w:t>
            </w:r>
          </w:p>
          <w:p w14:paraId="53C47DEC" w14:textId="738C8EAD" w:rsidR="007E04C0" w:rsidRPr="00802333" w:rsidRDefault="007E04C0" w:rsidP="007E04C0">
            <w:pPr>
              <w:jc w:val="both"/>
              <w:rPr>
                <w:rFonts w:eastAsia="標楷體"/>
              </w:rPr>
            </w:pPr>
            <w:r w:rsidRPr="00802333">
              <w:rPr>
                <w:rFonts w:ascii="標楷體" w:eastAsia="標楷體" w:hAnsi="標楷體" w:hint="eastAsia"/>
                <w:snapToGrid w:val="0"/>
                <w:kern w:val="0"/>
                <w:sz w:val="20"/>
                <w:szCs w:val="20"/>
              </w:rPr>
              <w:t>【多元文化教育】</w:t>
            </w:r>
          </w:p>
        </w:tc>
        <w:tc>
          <w:tcPr>
            <w:tcW w:w="962" w:type="dxa"/>
          </w:tcPr>
          <w:p w14:paraId="46BF17F6"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4 Do You Know What These Words Mean?</w:t>
            </w:r>
          </w:p>
          <w:p w14:paraId="341FB28F" w14:textId="2C071821" w:rsidR="007E04C0" w:rsidRPr="00802333" w:rsidRDefault="007E04C0" w:rsidP="007E04C0">
            <w:pPr>
              <w:jc w:val="both"/>
              <w:rPr>
                <w:rFonts w:eastAsia="標楷體"/>
              </w:rPr>
            </w:pPr>
            <w:r w:rsidRPr="00802333">
              <w:rPr>
                <w:rFonts w:ascii="標楷體" w:eastAsia="標楷體" w:hAnsi="標楷體" w:hint="eastAsia"/>
                <w:sz w:val="22"/>
                <w:szCs w:val="22"/>
              </w:rPr>
              <w:t>【多元文化教育】</w:t>
            </w:r>
          </w:p>
        </w:tc>
        <w:tc>
          <w:tcPr>
            <w:tcW w:w="1560" w:type="dxa"/>
          </w:tcPr>
          <w:p w14:paraId="188445E3"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t>第二章 圓的性質</w:t>
            </w:r>
          </w:p>
          <w:p w14:paraId="2579CC77"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2-1</w:t>
            </w:r>
            <w:r w:rsidRPr="00802333">
              <w:rPr>
                <w:rFonts w:ascii="標楷體" w:eastAsia="標楷體" w:hAnsi="標楷體" w:hint="eastAsia"/>
                <w:bCs/>
                <w:snapToGrid w:val="0"/>
                <w:kern w:val="0"/>
                <w:sz w:val="20"/>
                <w:szCs w:val="20"/>
              </w:rPr>
              <w:t>圓形及點、直線與圓之間的關係</w:t>
            </w:r>
          </w:p>
          <w:p w14:paraId="4CA5B125"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【生涯規劃】</w:t>
            </w:r>
          </w:p>
          <w:p w14:paraId="0B89AFF6"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涯J8工作/教育環境的類型與現況。</w:t>
            </w:r>
          </w:p>
          <w:p w14:paraId="3C3029D6"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【戶外教育】</w:t>
            </w:r>
          </w:p>
          <w:p w14:paraId="1EC1DCCC"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戶J2從環境中捕獲心靈面的喜悅。</w:t>
            </w:r>
          </w:p>
          <w:p w14:paraId="0E4040B9"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【科技教育】</w:t>
            </w:r>
          </w:p>
          <w:p w14:paraId="3F11DA09" w14:textId="51FFBF0A" w:rsidR="007E04C0" w:rsidRPr="00802333" w:rsidRDefault="007E04C0" w:rsidP="007E04C0">
            <w:pPr>
              <w:jc w:val="both"/>
              <w:rPr>
                <w:rFonts w:eastAsia="標楷體"/>
              </w:rPr>
            </w:pPr>
            <w:r w:rsidRPr="00802333">
              <w:rPr>
                <w:rFonts w:ascii="標楷體" w:eastAsia="標楷體" w:hAnsi="標楷體" w:hint="eastAsia"/>
                <w:sz w:val="20"/>
                <w:szCs w:val="20"/>
              </w:rPr>
              <w:t>科E1了解平日常見科技產品的用途與運作方式。</w:t>
            </w:r>
          </w:p>
        </w:tc>
        <w:tc>
          <w:tcPr>
            <w:tcW w:w="1701" w:type="dxa"/>
          </w:tcPr>
          <w:p w14:paraId="66621A78" w14:textId="77777777" w:rsidR="007E04C0" w:rsidRPr="00802333" w:rsidRDefault="007E04C0" w:rsidP="007E04C0">
            <w:pPr>
              <w:rPr>
                <w:rFonts w:ascii="標楷體" w:eastAsia="標楷體" w:hAnsi="標楷體"/>
              </w:rPr>
            </w:pPr>
            <w:r w:rsidRPr="00802333">
              <w:rPr>
                <w:rFonts w:ascii="標楷體" w:eastAsia="標楷體" w:hAnsi="標楷體" w:hint="eastAsia"/>
              </w:rPr>
              <w:t>第一單元 第三課 歐洲與俄羅斯的自然環境</w:t>
            </w:r>
          </w:p>
          <w:p w14:paraId="5C9E5DD6" w14:textId="77777777" w:rsidR="007E04C0" w:rsidRPr="00802333" w:rsidRDefault="007E04C0" w:rsidP="007E04C0">
            <w:pPr>
              <w:ind w:right="57"/>
              <w:rPr>
                <w:rFonts w:ascii="標楷體" w:eastAsia="標楷體" w:hAnsi="標楷體"/>
              </w:rPr>
            </w:pPr>
            <w:r w:rsidRPr="00802333">
              <w:rPr>
                <w:rFonts w:ascii="標楷體" w:eastAsia="標楷體" w:hAnsi="標楷體" w:hint="eastAsia"/>
              </w:rPr>
              <w:t>第二單元 第三課 基督教與伊斯蘭教的發展</w:t>
            </w:r>
          </w:p>
          <w:p w14:paraId="2AE66D0D" w14:textId="4282B854" w:rsidR="007E04C0" w:rsidRPr="00802333" w:rsidRDefault="007E04C0" w:rsidP="007E04C0">
            <w:pPr>
              <w:jc w:val="both"/>
              <w:rPr>
                <w:rFonts w:eastAsia="標楷體"/>
              </w:rPr>
            </w:pPr>
            <w:r w:rsidRPr="00802333">
              <w:rPr>
                <w:rFonts w:ascii="標楷體" w:eastAsia="標楷體" w:hAnsi="標楷體" w:hint="eastAsia"/>
              </w:rPr>
              <w:t>第三單元 第三課 日常生活的交易</w:t>
            </w:r>
          </w:p>
        </w:tc>
        <w:tc>
          <w:tcPr>
            <w:tcW w:w="1701" w:type="dxa"/>
          </w:tcPr>
          <w:p w14:paraId="544F1A60"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3．1功與功率</w:t>
            </w:r>
          </w:p>
          <w:p w14:paraId="79B3BDFF"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7F8CD9C4"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【能源教育】</w:t>
            </w:r>
          </w:p>
          <w:p w14:paraId="598B3767" w14:textId="77777777" w:rsidR="007E04C0" w:rsidRPr="00802333" w:rsidRDefault="007E04C0" w:rsidP="007E04C0">
            <w:pPr>
              <w:widowControl/>
              <w:jc w:val="both"/>
              <w:rPr>
                <w:rFonts w:ascii="標楷體" w:eastAsia="標楷體" w:hAnsi="標楷體" w:cs="標楷體"/>
              </w:rPr>
            </w:pPr>
            <w:r w:rsidRPr="00802333">
              <w:rPr>
                <w:rFonts w:ascii="標楷體" w:eastAsia="標楷體" w:hAnsi="標楷體" w:cs="標楷體"/>
              </w:rPr>
              <w:t>【資訊教育】</w:t>
            </w:r>
          </w:p>
          <w:p w14:paraId="4CD9465B"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6．2岩層記錄的地球歷史</w:t>
            </w:r>
          </w:p>
          <w:p w14:paraId="64F26722" w14:textId="466CE607" w:rsidR="007E04C0" w:rsidRPr="00802333" w:rsidRDefault="007E04C0" w:rsidP="007E04C0">
            <w:pPr>
              <w:jc w:val="both"/>
              <w:rPr>
                <w:rFonts w:eastAsia="標楷體"/>
              </w:rPr>
            </w:pPr>
            <w:r w:rsidRPr="00802333">
              <w:rPr>
                <w:rFonts w:ascii="標楷體" w:eastAsia="標楷體" w:hAnsi="標楷體" w:cs="標楷體"/>
              </w:rPr>
              <w:t>【戶外教育】</w:t>
            </w:r>
          </w:p>
        </w:tc>
        <w:tc>
          <w:tcPr>
            <w:tcW w:w="1275" w:type="dxa"/>
            <w:vAlign w:val="center"/>
          </w:tcPr>
          <w:p w14:paraId="6FA9BD77" w14:textId="77777777" w:rsidR="007E04C0" w:rsidRPr="00802333" w:rsidRDefault="008A43E5" w:rsidP="007E04C0">
            <w:pPr>
              <w:ind w:right="57"/>
              <w:jc w:val="center"/>
              <w:rPr>
                <w:rFonts w:ascii="標楷體" w:eastAsia="標楷體" w:hAnsi="標楷體"/>
                <w:bCs/>
                <w:snapToGrid w:val="0"/>
                <w:kern w:val="0"/>
                <w:sz w:val="20"/>
                <w:szCs w:val="20"/>
              </w:rPr>
            </w:pPr>
            <w:hyperlink w:anchor="發現身邊的雕塑" w:history="1">
              <w:r w:rsidR="007E04C0" w:rsidRPr="00802333">
                <w:rPr>
                  <w:rFonts w:ascii="標楷體" w:eastAsia="標楷體" w:hAnsi="標楷體" w:hint="eastAsia"/>
                  <w:sz w:val="20"/>
                  <w:szCs w:val="20"/>
                </w:rPr>
                <w:t xml:space="preserve">第1課 </w:t>
              </w:r>
              <w:r w:rsidR="007E04C0" w:rsidRPr="00802333">
                <w:rPr>
                  <w:rFonts w:ascii="標楷體" w:eastAsia="標楷體" w:hAnsi="標楷體" w:hint="eastAsia"/>
                  <w:bCs/>
                  <w:snapToGrid w:val="0"/>
                  <w:kern w:val="0"/>
                  <w:sz w:val="20"/>
                  <w:szCs w:val="20"/>
                </w:rPr>
                <w:t>資訊</w:t>
              </w:r>
            </w:hyperlink>
            <w:r w:rsidR="007E04C0" w:rsidRPr="00802333">
              <w:rPr>
                <w:rFonts w:ascii="標楷體" w:eastAsia="標楷體" w:hAnsi="標楷體" w:hint="eastAsia"/>
                <w:bCs/>
                <w:snapToGrid w:val="0"/>
                <w:kern w:val="0"/>
                <w:sz w:val="20"/>
                <w:szCs w:val="20"/>
              </w:rPr>
              <w:t>視覺圖表（視覺藝術）</w:t>
            </w:r>
          </w:p>
          <w:p w14:paraId="5DD67C1C" w14:textId="77777777" w:rsidR="007E04C0" w:rsidRPr="00802333" w:rsidRDefault="008A43E5" w:rsidP="007E04C0">
            <w:pPr>
              <w:ind w:right="57"/>
              <w:jc w:val="center"/>
              <w:rPr>
                <w:rFonts w:ascii="標楷體" w:eastAsia="標楷體" w:hAnsi="標楷體"/>
                <w:bCs/>
                <w:snapToGrid w:val="0"/>
                <w:kern w:val="0"/>
                <w:sz w:val="20"/>
                <w:szCs w:val="20"/>
              </w:rPr>
            </w:pPr>
            <w:hyperlink w:anchor="當音符遇上光與影" w:history="1">
              <w:r w:rsidR="007E04C0" w:rsidRPr="00802333">
                <w:rPr>
                  <w:rFonts w:ascii="標楷體" w:eastAsia="標楷體" w:hAnsi="標楷體" w:hint="eastAsia"/>
                  <w:sz w:val="20"/>
                  <w:szCs w:val="20"/>
                </w:rPr>
                <w:t xml:space="preserve">第1課 </w:t>
              </w:r>
              <w:r w:rsidR="007E04C0" w:rsidRPr="00802333">
                <w:rPr>
                  <w:rFonts w:ascii="標楷體" w:eastAsia="標楷體" w:hAnsi="標楷體" w:hint="eastAsia"/>
                  <w:bCs/>
                  <w:snapToGrid w:val="0"/>
                  <w:kern w:val="0"/>
                  <w:sz w:val="20"/>
                  <w:szCs w:val="20"/>
                </w:rPr>
                <w:t>正義之聲</w:t>
              </w:r>
            </w:hyperlink>
            <w:r w:rsidR="007E04C0" w:rsidRPr="00802333">
              <w:rPr>
                <w:rFonts w:ascii="標楷體" w:eastAsia="標楷體" w:hAnsi="標楷體" w:hint="eastAsia"/>
                <w:bCs/>
                <w:snapToGrid w:val="0"/>
                <w:kern w:val="0"/>
                <w:sz w:val="20"/>
                <w:szCs w:val="20"/>
              </w:rPr>
              <w:t>（音樂）</w:t>
            </w:r>
          </w:p>
          <w:p w14:paraId="426B7445" w14:textId="08641E02" w:rsidR="007E04C0" w:rsidRPr="00802333" w:rsidRDefault="008A43E5" w:rsidP="007E04C0">
            <w:pPr>
              <w:jc w:val="both"/>
              <w:rPr>
                <w:rFonts w:eastAsia="標楷體"/>
              </w:rPr>
            </w:pPr>
            <w:hyperlink w:anchor="無所不在的劇場" w:history="1">
              <w:r w:rsidR="007E04C0" w:rsidRPr="00802333">
                <w:rPr>
                  <w:rFonts w:ascii="標楷體" w:eastAsia="標楷體" w:hAnsi="標楷體" w:hint="eastAsia"/>
                  <w:sz w:val="20"/>
                  <w:szCs w:val="20"/>
                </w:rPr>
                <w:t xml:space="preserve">第1課 </w:t>
              </w:r>
              <w:r w:rsidR="007E04C0" w:rsidRPr="00802333">
                <w:rPr>
                  <w:rFonts w:ascii="標楷體" w:eastAsia="標楷體" w:hAnsi="標楷體" w:hint="eastAsia"/>
                  <w:bCs/>
                  <w:snapToGrid w:val="0"/>
                  <w:kern w:val="0"/>
                  <w:sz w:val="20"/>
                  <w:szCs w:val="20"/>
                </w:rPr>
                <w:t>無所不在的劇場</w:t>
              </w:r>
            </w:hyperlink>
            <w:r w:rsidR="007E04C0" w:rsidRPr="00802333">
              <w:rPr>
                <w:rFonts w:ascii="標楷體" w:eastAsia="標楷體" w:hAnsi="標楷體" w:hint="eastAsia"/>
                <w:bCs/>
                <w:snapToGrid w:val="0"/>
                <w:kern w:val="0"/>
                <w:sz w:val="20"/>
                <w:szCs w:val="20"/>
              </w:rPr>
              <w:t>（表演藝術）</w:t>
            </w:r>
          </w:p>
        </w:tc>
        <w:tc>
          <w:tcPr>
            <w:tcW w:w="1430" w:type="dxa"/>
            <w:gridSpan w:val="2"/>
            <w:shd w:val="clear" w:color="auto" w:fill="FFFFFF"/>
          </w:tcPr>
          <w:p w14:paraId="6BDD0518"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童軍：第一主題戶外創客</w:t>
            </w:r>
          </w:p>
          <w:p w14:paraId="19196607"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第3單元手作創客趣</w:t>
            </w:r>
          </w:p>
          <w:p w14:paraId="7E6BDB34"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0AC550BB"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4EB6CCB5"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55D80D20"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家政：第三主題世界巡「禮」</w:t>
            </w:r>
          </w:p>
          <w:p w14:paraId="5C7C6881"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第2單元世界美食家</w:t>
            </w:r>
          </w:p>
          <w:p w14:paraId="2BC1FB93"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【多元文化】</w:t>
            </w:r>
          </w:p>
          <w:p w14:paraId="4BDD00A8"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786F0718"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輔導：第五主題超前部署</w:t>
            </w:r>
          </w:p>
          <w:p w14:paraId="56700A4B"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第2單元升學馬拉松</w:t>
            </w:r>
          </w:p>
          <w:p w14:paraId="30A96A43" w14:textId="2347D2B6" w:rsidR="007E04C0" w:rsidRPr="00802333" w:rsidRDefault="007E04C0" w:rsidP="007E04C0">
            <w:pPr>
              <w:jc w:val="both"/>
              <w:rPr>
                <w:rFonts w:eastAsia="標楷體"/>
              </w:rPr>
            </w:pPr>
            <w:r w:rsidRPr="00802333">
              <w:rPr>
                <w:rFonts w:ascii="標楷體" w:eastAsia="標楷體" w:hAnsi="標楷體" w:cs="標楷體"/>
              </w:rPr>
              <w:t>【生涯規劃】</w:t>
            </w:r>
          </w:p>
        </w:tc>
        <w:tc>
          <w:tcPr>
            <w:tcW w:w="1430" w:type="dxa"/>
            <w:gridSpan w:val="2"/>
            <w:vAlign w:val="center"/>
          </w:tcPr>
          <w:p w14:paraId="5317AB78"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第五冊關卡3　認識電與控制的應用（電子元件）</w:t>
            </w:r>
          </w:p>
          <w:p w14:paraId="4E1A0C69"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挑戰 4製作創意桌上型電動清潔機</w:t>
            </w:r>
          </w:p>
          <w:p w14:paraId="585AEE9C"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【環境教育】</w:t>
            </w:r>
          </w:p>
          <w:p w14:paraId="3380C80A"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【性別平等教育】</w:t>
            </w:r>
          </w:p>
          <w:p w14:paraId="6E86FAA7"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【品德教育】</w:t>
            </w:r>
          </w:p>
          <w:p w14:paraId="4B4ABC66"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【能源教育】</w:t>
            </w:r>
          </w:p>
          <w:p w14:paraId="0D2A65E8"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2F584AA4" w14:textId="2E942862" w:rsidR="007E04C0" w:rsidRPr="00802333" w:rsidRDefault="007E04C0" w:rsidP="007E04C0">
            <w:pPr>
              <w:jc w:val="both"/>
              <w:rPr>
                <w:rFonts w:eastAsia="標楷體"/>
              </w:rPr>
            </w:pPr>
            <w:r w:rsidRPr="00802333">
              <w:rPr>
                <w:rFonts w:ascii="標楷體" w:eastAsia="標楷體" w:hAnsi="標楷體"/>
                <w:sz w:val="20"/>
                <w:szCs w:val="20"/>
              </w:rPr>
              <w:t>1. 電流急急棒組裝銲接。</w:t>
            </w:r>
          </w:p>
        </w:tc>
        <w:tc>
          <w:tcPr>
            <w:tcW w:w="1676" w:type="dxa"/>
          </w:tcPr>
          <w:p w14:paraId="46C68858" w14:textId="77777777" w:rsidR="007E04C0" w:rsidRPr="00802333" w:rsidRDefault="007E04C0" w:rsidP="007E04C0">
            <w:r w:rsidRPr="00802333">
              <w:t>第</w:t>
            </w:r>
            <w:r w:rsidRPr="00802333">
              <w:t xml:space="preserve"> 4-1 </w:t>
            </w:r>
            <w:r w:rsidRPr="00802333">
              <w:t>章</w:t>
            </w:r>
            <w:r w:rsidRPr="00802333">
              <w:t xml:space="preserve"> </w:t>
            </w:r>
          </w:p>
          <w:p w14:paraId="496970AF" w14:textId="77777777" w:rsidR="007E04C0" w:rsidRPr="00802333" w:rsidRDefault="007E04C0" w:rsidP="007E04C0">
            <w:r w:rsidRPr="00802333">
              <w:t>運動防護</w:t>
            </w:r>
          </w:p>
          <w:p w14:paraId="69344BAB" w14:textId="6D14C5CF" w:rsidR="007E04C0" w:rsidRPr="00802333" w:rsidRDefault="007E04C0" w:rsidP="007E04C0">
            <w:pPr>
              <w:jc w:val="both"/>
              <w:rPr>
                <w:rFonts w:eastAsia="標楷體"/>
              </w:rPr>
            </w:pPr>
            <w:r w:rsidRPr="00802333">
              <w:rPr>
                <w:rFonts w:ascii="標楷體" w:eastAsia="標楷體" w:hAnsi="標楷體" w:hint="eastAsia"/>
              </w:rPr>
              <w:t>【戶外教育】</w:t>
            </w:r>
          </w:p>
        </w:tc>
      </w:tr>
      <w:tr w:rsidR="00802333" w:rsidRPr="00802333" w14:paraId="58067454" w14:textId="77777777" w:rsidTr="00F457D1">
        <w:trPr>
          <w:gridAfter w:val="1"/>
          <w:wAfter w:w="1676" w:type="dxa"/>
          <w:cantSplit/>
          <w:trHeight w:val="780"/>
        </w:trPr>
        <w:tc>
          <w:tcPr>
            <w:tcW w:w="641" w:type="dxa"/>
            <w:gridSpan w:val="2"/>
            <w:vAlign w:val="center"/>
          </w:tcPr>
          <w:p w14:paraId="0A1CC09F" w14:textId="724A715D"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1</w:t>
            </w:r>
          </w:p>
        </w:tc>
        <w:tc>
          <w:tcPr>
            <w:tcW w:w="686" w:type="dxa"/>
            <w:vAlign w:val="center"/>
          </w:tcPr>
          <w:p w14:paraId="2CEBF9FE" w14:textId="77777777" w:rsidR="007E04C0" w:rsidRPr="00802333" w:rsidRDefault="007E04C0" w:rsidP="007E04C0">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11/6~</w:t>
            </w:r>
          </w:p>
          <w:p w14:paraId="0C165B66" w14:textId="73E24CD4"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11/10</w:t>
            </w:r>
          </w:p>
        </w:tc>
        <w:tc>
          <w:tcPr>
            <w:tcW w:w="1675" w:type="dxa"/>
            <w:gridSpan w:val="2"/>
          </w:tcPr>
          <w:p w14:paraId="4BAA4CC3" w14:textId="77777777" w:rsidR="007E04C0" w:rsidRPr="00802333" w:rsidRDefault="007E04C0" w:rsidP="007E04C0">
            <w:pPr>
              <w:snapToGrid w:val="0"/>
              <w:rPr>
                <w:rFonts w:ascii="新細明體" w:hAnsi="新細明體" w:cs="新細明體"/>
                <w:snapToGrid w:val="0"/>
                <w:sz w:val="16"/>
                <w:szCs w:val="16"/>
              </w:rPr>
            </w:pPr>
            <w:r w:rsidRPr="00802333">
              <w:rPr>
                <w:rFonts w:ascii="新細明體" w:hAnsi="新細明體" w:cs="新細明體"/>
                <w:snapToGrid w:val="0"/>
                <w:sz w:val="16"/>
                <w:szCs w:val="16"/>
              </w:rPr>
              <w:t>五、清心苦味</w:t>
            </w:r>
          </w:p>
          <w:p w14:paraId="5F4FB678" w14:textId="77777777" w:rsidR="007E04C0" w:rsidRPr="00802333" w:rsidRDefault="007E04C0" w:rsidP="007E04C0">
            <w:pPr>
              <w:snapToGrid w:val="0"/>
              <w:rPr>
                <w:rFonts w:ascii="標楷體" w:eastAsia="標楷體" w:hAnsi="標楷體"/>
                <w:bCs/>
                <w:sz w:val="20"/>
                <w:szCs w:val="20"/>
              </w:rPr>
            </w:pPr>
            <w:r w:rsidRPr="00802333">
              <w:rPr>
                <w:rFonts w:ascii="標楷體" w:eastAsia="標楷體" w:hAnsi="標楷體" w:hint="eastAsia"/>
                <w:bCs/>
                <w:sz w:val="20"/>
                <w:szCs w:val="20"/>
              </w:rPr>
              <w:t>【生命教育】</w:t>
            </w:r>
          </w:p>
          <w:p w14:paraId="50BCFE0B" w14:textId="10180D70" w:rsidR="007E04C0" w:rsidRPr="00802333" w:rsidRDefault="007E04C0" w:rsidP="007E04C0">
            <w:pPr>
              <w:jc w:val="both"/>
              <w:rPr>
                <w:rFonts w:eastAsia="標楷體"/>
              </w:rPr>
            </w:pPr>
            <w:r w:rsidRPr="00802333">
              <w:rPr>
                <w:rFonts w:ascii="標楷體" w:eastAsia="標楷體" w:hAnsi="標楷體" w:hint="eastAsia"/>
                <w:snapToGrid w:val="0"/>
                <w:kern w:val="0"/>
                <w:sz w:val="20"/>
                <w:szCs w:val="20"/>
              </w:rPr>
              <w:t>【多元文化教育】</w:t>
            </w:r>
          </w:p>
        </w:tc>
        <w:tc>
          <w:tcPr>
            <w:tcW w:w="962" w:type="dxa"/>
          </w:tcPr>
          <w:p w14:paraId="273562B6"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4 Do You Know What These Words Mean?</w:t>
            </w:r>
          </w:p>
          <w:p w14:paraId="7D6AC95A" w14:textId="4618A6D9" w:rsidR="007E04C0" w:rsidRPr="00802333" w:rsidRDefault="007E04C0" w:rsidP="007E04C0">
            <w:pPr>
              <w:jc w:val="both"/>
              <w:rPr>
                <w:rFonts w:eastAsia="標楷體"/>
              </w:rPr>
            </w:pPr>
            <w:r w:rsidRPr="00802333">
              <w:rPr>
                <w:rFonts w:ascii="標楷體" w:eastAsia="標楷體" w:hAnsi="標楷體" w:hint="eastAsia"/>
                <w:sz w:val="22"/>
                <w:szCs w:val="22"/>
              </w:rPr>
              <w:t>【多元文化教育】</w:t>
            </w:r>
          </w:p>
        </w:tc>
        <w:tc>
          <w:tcPr>
            <w:tcW w:w="1560" w:type="dxa"/>
          </w:tcPr>
          <w:p w14:paraId="5B50C78F"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t>第二章 圓的性質</w:t>
            </w:r>
          </w:p>
          <w:p w14:paraId="4504AC7D"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2-1</w:t>
            </w:r>
            <w:r w:rsidRPr="00802333">
              <w:rPr>
                <w:rFonts w:ascii="標楷體" w:eastAsia="標楷體" w:hAnsi="標楷體" w:hint="eastAsia"/>
                <w:bCs/>
                <w:snapToGrid w:val="0"/>
                <w:kern w:val="0"/>
                <w:sz w:val="20"/>
                <w:szCs w:val="20"/>
              </w:rPr>
              <w:t>圓形及點、直線與圓之間的關係</w:t>
            </w:r>
          </w:p>
          <w:p w14:paraId="5F5A14B2"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【生涯規劃】</w:t>
            </w:r>
          </w:p>
          <w:p w14:paraId="1DD8CFFA"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涯J8工作/教育環境的類型與現況。</w:t>
            </w:r>
          </w:p>
          <w:p w14:paraId="21AF5F19"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【戶外教育】</w:t>
            </w:r>
          </w:p>
          <w:p w14:paraId="5FDFFB2D"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戶J2從環境中捕獲心靈面的喜悅。</w:t>
            </w:r>
          </w:p>
          <w:p w14:paraId="2EB3D6EC"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【科技教育】</w:t>
            </w:r>
          </w:p>
          <w:p w14:paraId="04BB8E57" w14:textId="4448F2F3" w:rsidR="007E04C0" w:rsidRPr="00802333" w:rsidRDefault="007E04C0" w:rsidP="007E04C0">
            <w:pPr>
              <w:jc w:val="both"/>
              <w:rPr>
                <w:rFonts w:eastAsia="標楷體"/>
              </w:rPr>
            </w:pPr>
            <w:r w:rsidRPr="00802333">
              <w:rPr>
                <w:rFonts w:ascii="標楷體" w:eastAsia="標楷體" w:hAnsi="標楷體" w:hint="eastAsia"/>
                <w:sz w:val="20"/>
                <w:szCs w:val="20"/>
              </w:rPr>
              <w:t>科E1了解平日常見科技產品的用途與運作方式。</w:t>
            </w:r>
          </w:p>
        </w:tc>
        <w:tc>
          <w:tcPr>
            <w:tcW w:w="1701" w:type="dxa"/>
            <w:vAlign w:val="center"/>
          </w:tcPr>
          <w:p w14:paraId="2BE64356" w14:textId="77777777" w:rsidR="007E04C0" w:rsidRPr="00802333" w:rsidRDefault="007E04C0" w:rsidP="007E04C0">
            <w:pPr>
              <w:rPr>
                <w:rFonts w:ascii="標楷體" w:eastAsia="標楷體" w:hAnsi="標楷體"/>
              </w:rPr>
            </w:pPr>
            <w:r w:rsidRPr="00802333">
              <w:rPr>
                <w:rFonts w:ascii="標楷體" w:eastAsia="標楷體" w:hAnsi="標楷體" w:hint="eastAsia"/>
              </w:rPr>
              <w:t>第一單元 第四課 歐洲與俄羅斯的產業與文化</w:t>
            </w:r>
          </w:p>
          <w:p w14:paraId="3BB20565" w14:textId="77777777" w:rsidR="007E04C0" w:rsidRPr="00802333" w:rsidRDefault="007E04C0" w:rsidP="007E04C0">
            <w:pPr>
              <w:ind w:right="57"/>
              <w:rPr>
                <w:rFonts w:ascii="標楷體" w:eastAsia="標楷體" w:hAnsi="標楷體"/>
              </w:rPr>
            </w:pPr>
            <w:r w:rsidRPr="00802333">
              <w:rPr>
                <w:rFonts w:ascii="標楷體" w:eastAsia="標楷體" w:hAnsi="標楷體" w:hint="eastAsia"/>
              </w:rPr>
              <w:t>第二單元 第四課 近代歐洲的興起【國際教育】</w:t>
            </w:r>
          </w:p>
          <w:p w14:paraId="2A5050D6" w14:textId="3785D4A6" w:rsidR="007E04C0" w:rsidRPr="00802333" w:rsidRDefault="007E04C0" w:rsidP="007E04C0">
            <w:pPr>
              <w:jc w:val="both"/>
              <w:rPr>
                <w:rFonts w:eastAsia="標楷體"/>
              </w:rPr>
            </w:pPr>
            <w:r w:rsidRPr="00802333">
              <w:rPr>
                <w:rFonts w:ascii="標楷體" w:eastAsia="標楷體" w:hAnsi="標楷體" w:hint="eastAsia"/>
              </w:rPr>
              <w:t>第三單元 第四課 市場競爭</w:t>
            </w:r>
          </w:p>
        </w:tc>
        <w:tc>
          <w:tcPr>
            <w:tcW w:w="1701" w:type="dxa"/>
          </w:tcPr>
          <w:p w14:paraId="5AC173A2"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6．2岩層記錄的地球歷史</w:t>
            </w:r>
          </w:p>
          <w:p w14:paraId="6639E22E" w14:textId="4A7DE691" w:rsidR="007E04C0" w:rsidRPr="00802333" w:rsidRDefault="007E04C0" w:rsidP="007E04C0">
            <w:pPr>
              <w:jc w:val="both"/>
              <w:rPr>
                <w:rFonts w:eastAsia="標楷體"/>
              </w:rPr>
            </w:pPr>
            <w:r w:rsidRPr="00802333">
              <w:rPr>
                <w:rFonts w:ascii="標楷體" w:eastAsia="標楷體" w:hAnsi="標楷體" w:cs="標楷體"/>
              </w:rPr>
              <w:t>【戶外教育】</w:t>
            </w:r>
          </w:p>
        </w:tc>
        <w:tc>
          <w:tcPr>
            <w:tcW w:w="1275" w:type="dxa"/>
            <w:vAlign w:val="center"/>
          </w:tcPr>
          <w:p w14:paraId="03DFF26B" w14:textId="77777777" w:rsidR="007E04C0" w:rsidRPr="00802333" w:rsidRDefault="008A43E5" w:rsidP="007E04C0">
            <w:pPr>
              <w:ind w:right="57"/>
              <w:jc w:val="center"/>
              <w:rPr>
                <w:rFonts w:ascii="標楷體" w:eastAsia="標楷體" w:hAnsi="標楷體"/>
                <w:bCs/>
                <w:snapToGrid w:val="0"/>
                <w:kern w:val="0"/>
                <w:sz w:val="20"/>
                <w:szCs w:val="20"/>
              </w:rPr>
            </w:pPr>
            <w:hyperlink w:anchor="性別觀點"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2</w:t>
              </w:r>
              <w:r w:rsidR="007E04C0" w:rsidRPr="00802333">
                <w:rPr>
                  <w:rFonts w:ascii="標楷體" w:eastAsia="標楷體" w:hAnsi="標楷體" w:hint="eastAsia"/>
                  <w:bCs/>
                  <w:snapToGrid w:val="0"/>
                  <w:kern w:val="0"/>
                  <w:sz w:val="20"/>
                  <w:szCs w:val="20"/>
                </w:rPr>
                <w:t>課 你不知道</w:t>
              </w:r>
            </w:hyperlink>
            <w:r w:rsidR="007E04C0" w:rsidRPr="00802333">
              <w:rPr>
                <w:rFonts w:ascii="標楷體" w:eastAsia="標楷體" w:hAnsi="標楷體" w:hint="eastAsia"/>
                <w:bCs/>
                <w:snapToGrid w:val="0"/>
                <w:kern w:val="0"/>
                <w:sz w:val="20"/>
                <w:szCs w:val="20"/>
              </w:rPr>
              <w:t>的雕與塑（視覺藝術）</w:t>
            </w:r>
          </w:p>
          <w:p w14:paraId="4163B57C" w14:textId="77777777" w:rsidR="007E04C0" w:rsidRPr="00802333" w:rsidRDefault="008A43E5" w:rsidP="007E04C0">
            <w:pPr>
              <w:ind w:right="57"/>
              <w:jc w:val="center"/>
              <w:rPr>
                <w:rFonts w:ascii="標楷體" w:eastAsia="標楷體" w:hAnsi="標楷體"/>
                <w:bCs/>
                <w:snapToGrid w:val="0"/>
                <w:kern w:val="0"/>
                <w:sz w:val="20"/>
                <w:szCs w:val="20"/>
              </w:rPr>
            </w:pPr>
            <w:hyperlink w:anchor="尋找音樂新世界"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2</w:t>
              </w:r>
              <w:r w:rsidR="007E04C0" w:rsidRPr="00802333">
                <w:rPr>
                  <w:rFonts w:ascii="標楷體" w:eastAsia="標楷體" w:hAnsi="標楷體" w:hint="eastAsia"/>
                  <w:bCs/>
                  <w:snapToGrid w:val="0"/>
                  <w:kern w:val="0"/>
                  <w:sz w:val="20"/>
                  <w:szCs w:val="20"/>
                </w:rPr>
                <w:t>課 聞樂起舞</w:t>
              </w:r>
            </w:hyperlink>
            <w:r w:rsidR="007E04C0" w:rsidRPr="00802333">
              <w:rPr>
                <w:rFonts w:ascii="標楷體" w:eastAsia="標楷體" w:hAnsi="標楷體" w:hint="eastAsia"/>
                <w:bCs/>
                <w:snapToGrid w:val="0"/>
                <w:kern w:val="0"/>
                <w:sz w:val="20"/>
                <w:szCs w:val="20"/>
              </w:rPr>
              <w:t>（音樂）</w:t>
            </w:r>
          </w:p>
          <w:p w14:paraId="55A6E0A4" w14:textId="29361BE2" w:rsidR="007E04C0" w:rsidRPr="00802333" w:rsidRDefault="008A43E5" w:rsidP="007E04C0">
            <w:pPr>
              <w:jc w:val="both"/>
              <w:rPr>
                <w:rFonts w:eastAsia="標楷體"/>
              </w:rPr>
            </w:pPr>
            <w:hyperlink w:anchor="當劇場就是教室"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2</w:t>
              </w:r>
              <w:r w:rsidR="007E04C0" w:rsidRPr="00802333">
                <w:rPr>
                  <w:rFonts w:ascii="標楷體" w:eastAsia="標楷體" w:hAnsi="標楷體" w:hint="eastAsia"/>
                  <w:bCs/>
                  <w:snapToGrid w:val="0"/>
                  <w:kern w:val="0"/>
                  <w:sz w:val="20"/>
                  <w:szCs w:val="20"/>
                </w:rPr>
                <w:t>課 面面俱到</w:t>
              </w:r>
            </w:hyperlink>
            <w:r w:rsidR="007E04C0" w:rsidRPr="00802333">
              <w:rPr>
                <w:rFonts w:ascii="標楷體" w:eastAsia="標楷體" w:hAnsi="標楷體" w:hint="eastAsia"/>
                <w:bCs/>
                <w:snapToGrid w:val="0"/>
                <w:kern w:val="0"/>
                <w:sz w:val="20"/>
                <w:szCs w:val="20"/>
              </w:rPr>
              <w:t>表演趣（表演藝術）</w:t>
            </w:r>
            <w:r w:rsidR="007E04C0" w:rsidRPr="00802333">
              <w:rPr>
                <w:rFonts w:ascii="標楷體" w:eastAsia="標楷體" w:hAnsi="標楷體" w:hint="eastAsia"/>
                <w:bCs/>
                <w:sz w:val="20"/>
                <w:szCs w:val="20"/>
              </w:rPr>
              <w:t>【生命教育】</w:t>
            </w:r>
          </w:p>
        </w:tc>
        <w:tc>
          <w:tcPr>
            <w:tcW w:w="1430" w:type="dxa"/>
            <w:gridSpan w:val="2"/>
            <w:shd w:val="clear" w:color="auto" w:fill="FFFFFF"/>
          </w:tcPr>
          <w:p w14:paraId="156B6670"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童軍：第一主題戶外創客</w:t>
            </w:r>
          </w:p>
          <w:p w14:paraId="544593C1"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第3單元手作創客趣</w:t>
            </w:r>
          </w:p>
          <w:p w14:paraId="0C422E61"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61F9FBDB"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4E3FD860"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025CB039"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家政：第四主題繽紛伸展臺</w:t>
            </w:r>
          </w:p>
          <w:p w14:paraId="38E129EA"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第1單元流行密碼</w:t>
            </w:r>
          </w:p>
          <w:p w14:paraId="3111BA1F"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【多元文化】</w:t>
            </w:r>
          </w:p>
          <w:p w14:paraId="101E0604"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輔導：第五主題超前部署</w:t>
            </w:r>
          </w:p>
          <w:p w14:paraId="6AD97741"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第2單元升學馬拉松</w:t>
            </w:r>
          </w:p>
          <w:p w14:paraId="50A0F1B6" w14:textId="33C0F479" w:rsidR="007E04C0" w:rsidRPr="00802333" w:rsidRDefault="007E04C0" w:rsidP="007E04C0">
            <w:pPr>
              <w:jc w:val="both"/>
              <w:rPr>
                <w:rFonts w:eastAsia="標楷體"/>
              </w:rPr>
            </w:pPr>
            <w:r w:rsidRPr="00802333">
              <w:rPr>
                <w:rFonts w:ascii="標楷體" w:eastAsia="標楷體" w:hAnsi="標楷體" w:cs="標楷體"/>
              </w:rPr>
              <w:t>【生涯規劃】</w:t>
            </w:r>
          </w:p>
        </w:tc>
        <w:tc>
          <w:tcPr>
            <w:tcW w:w="1430" w:type="dxa"/>
            <w:gridSpan w:val="2"/>
            <w:vAlign w:val="center"/>
          </w:tcPr>
          <w:p w14:paraId="04DE0CCD"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第五冊關卡3　認識電與控制的應用（電子元件）</w:t>
            </w:r>
          </w:p>
          <w:p w14:paraId="559DB5BD"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挑戰 4製作創意桌上型電動清潔機</w:t>
            </w:r>
          </w:p>
          <w:p w14:paraId="1E520661"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【環境教育】</w:t>
            </w:r>
          </w:p>
          <w:p w14:paraId="4BCB6E3C"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【性別平等教育】</w:t>
            </w:r>
          </w:p>
          <w:p w14:paraId="5650DA13"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【品德教育】</w:t>
            </w:r>
          </w:p>
          <w:p w14:paraId="76CAE26A"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【能源教育】</w:t>
            </w:r>
          </w:p>
          <w:p w14:paraId="605D02B4"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7E04DCED" w14:textId="6B3D9984" w:rsidR="007E04C0" w:rsidRPr="00802333" w:rsidRDefault="007E04C0" w:rsidP="007E04C0">
            <w:pPr>
              <w:jc w:val="both"/>
              <w:rPr>
                <w:rFonts w:eastAsia="標楷體"/>
              </w:rPr>
            </w:pPr>
            <w:r w:rsidRPr="00802333">
              <w:rPr>
                <w:rFonts w:ascii="標楷體" w:eastAsia="標楷體" w:hAnsi="標楷體"/>
                <w:sz w:val="20"/>
                <w:szCs w:val="20"/>
              </w:rPr>
              <w:t>1. 調整、修正電流急急棒。</w:t>
            </w:r>
          </w:p>
        </w:tc>
        <w:tc>
          <w:tcPr>
            <w:tcW w:w="1676" w:type="dxa"/>
          </w:tcPr>
          <w:p w14:paraId="50F5870A" w14:textId="77777777" w:rsidR="007E04C0" w:rsidRPr="00802333" w:rsidRDefault="007E04C0" w:rsidP="007E04C0">
            <w:r w:rsidRPr="00802333">
              <w:t>第</w:t>
            </w:r>
            <w:r w:rsidRPr="00802333">
              <w:t xml:space="preserve"> 4-2 </w:t>
            </w:r>
            <w:r w:rsidRPr="00802333">
              <w:t>章</w:t>
            </w:r>
            <w:r w:rsidRPr="00802333">
              <w:t xml:space="preserve"> </w:t>
            </w:r>
          </w:p>
          <w:p w14:paraId="764A79C0" w14:textId="77777777" w:rsidR="007E04C0" w:rsidRPr="00802333" w:rsidRDefault="007E04C0" w:rsidP="007E04C0">
            <w:r w:rsidRPr="00802333">
              <w:t>防衛運動</w:t>
            </w:r>
          </w:p>
          <w:p w14:paraId="222DA2E7" w14:textId="77777777" w:rsidR="007E04C0" w:rsidRPr="00802333" w:rsidRDefault="007E04C0" w:rsidP="007E04C0">
            <w:pPr>
              <w:spacing w:line="340" w:lineRule="exact"/>
              <w:jc w:val="both"/>
              <w:rPr>
                <w:rFonts w:ascii="標楷體" w:eastAsia="標楷體" w:hAnsi="標楷體"/>
              </w:rPr>
            </w:pPr>
            <w:r w:rsidRPr="00802333">
              <w:rPr>
                <w:rFonts w:ascii="標楷體" w:eastAsia="標楷體" w:hAnsi="標楷體" w:hint="eastAsia"/>
              </w:rPr>
              <w:t>【安全教育】</w:t>
            </w:r>
          </w:p>
          <w:p w14:paraId="4BCF3DFA" w14:textId="77777777" w:rsidR="007E04C0" w:rsidRPr="00802333" w:rsidRDefault="007E04C0" w:rsidP="007E04C0">
            <w:pPr>
              <w:spacing w:line="340" w:lineRule="exact"/>
              <w:jc w:val="both"/>
              <w:rPr>
                <w:rFonts w:ascii="標楷體" w:eastAsia="標楷體" w:hAnsi="標楷體"/>
              </w:rPr>
            </w:pPr>
            <w:r w:rsidRPr="00802333">
              <w:rPr>
                <w:rFonts w:ascii="標楷體" w:eastAsia="標楷體" w:hAnsi="標楷體" w:hint="eastAsia"/>
              </w:rPr>
              <w:t>【家暴防治】</w:t>
            </w:r>
          </w:p>
          <w:p w14:paraId="1B9C58C6" w14:textId="6889734A" w:rsidR="007E04C0" w:rsidRPr="00802333" w:rsidRDefault="007E04C0" w:rsidP="007E04C0">
            <w:pPr>
              <w:jc w:val="both"/>
              <w:rPr>
                <w:rFonts w:eastAsia="標楷體"/>
              </w:rPr>
            </w:pPr>
            <w:r w:rsidRPr="00802333">
              <w:rPr>
                <w:rFonts w:ascii="標楷體" w:eastAsia="標楷體" w:hAnsi="標楷體" w:hint="eastAsia"/>
              </w:rPr>
              <w:t>【性侵防治】</w:t>
            </w:r>
          </w:p>
        </w:tc>
      </w:tr>
      <w:tr w:rsidR="00802333" w:rsidRPr="00802333" w14:paraId="1BA929C1" w14:textId="77777777" w:rsidTr="00F457D1">
        <w:trPr>
          <w:gridAfter w:val="1"/>
          <w:wAfter w:w="1676" w:type="dxa"/>
          <w:cantSplit/>
          <w:trHeight w:val="780"/>
        </w:trPr>
        <w:tc>
          <w:tcPr>
            <w:tcW w:w="641" w:type="dxa"/>
            <w:gridSpan w:val="2"/>
            <w:vAlign w:val="center"/>
          </w:tcPr>
          <w:p w14:paraId="484CD0B3" w14:textId="05C82E20" w:rsidR="007E04C0" w:rsidRPr="00802333" w:rsidRDefault="007E04C0" w:rsidP="007E04C0">
            <w:pPr>
              <w:jc w:val="center"/>
              <w:rPr>
                <w:rFonts w:eastAsia="標楷體"/>
              </w:rPr>
            </w:pPr>
            <w:r w:rsidRPr="00802333">
              <w:rPr>
                <w:rFonts w:eastAsia="標楷體" w:hint="eastAsia"/>
              </w:rPr>
              <w:t>1</w:t>
            </w:r>
            <w:r w:rsidRPr="00802333">
              <w:rPr>
                <w:rFonts w:eastAsia="標楷體"/>
              </w:rPr>
              <w:t>2</w:t>
            </w:r>
          </w:p>
        </w:tc>
        <w:tc>
          <w:tcPr>
            <w:tcW w:w="686" w:type="dxa"/>
            <w:vAlign w:val="center"/>
          </w:tcPr>
          <w:p w14:paraId="6B9E2A15" w14:textId="77777777" w:rsidR="007E04C0" w:rsidRPr="00802333" w:rsidRDefault="007E04C0" w:rsidP="007E04C0">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11/13~</w:t>
            </w:r>
          </w:p>
          <w:p w14:paraId="45EF439C" w14:textId="2DC16B21"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11/17</w:t>
            </w:r>
          </w:p>
        </w:tc>
        <w:tc>
          <w:tcPr>
            <w:tcW w:w="1675" w:type="dxa"/>
            <w:gridSpan w:val="2"/>
          </w:tcPr>
          <w:p w14:paraId="7037A26F" w14:textId="77777777" w:rsidR="007E04C0" w:rsidRPr="00802333" w:rsidRDefault="007E04C0" w:rsidP="007E04C0">
            <w:pPr>
              <w:snapToGrid w:val="0"/>
              <w:rPr>
                <w:rFonts w:ascii="新細明體" w:hAnsi="新細明體"/>
                <w:sz w:val="16"/>
                <w:szCs w:val="16"/>
              </w:rPr>
            </w:pPr>
            <w:r w:rsidRPr="00802333">
              <w:rPr>
                <w:rFonts w:ascii="新細明體" w:hAnsi="新細明體" w:cs="新細明體"/>
                <w:snapToGrid w:val="0"/>
                <w:sz w:val="16"/>
                <w:szCs w:val="16"/>
              </w:rPr>
              <w:t>五、清心苦味</w:t>
            </w:r>
          </w:p>
          <w:p w14:paraId="215F672D" w14:textId="77777777" w:rsidR="007E04C0" w:rsidRPr="00802333" w:rsidRDefault="007E04C0" w:rsidP="007E04C0">
            <w:pPr>
              <w:snapToGrid w:val="0"/>
              <w:rPr>
                <w:rFonts w:ascii="新細明體" w:hAnsi="新細明體" w:cs="新細明體"/>
                <w:snapToGrid w:val="0"/>
                <w:sz w:val="16"/>
                <w:szCs w:val="16"/>
              </w:rPr>
            </w:pPr>
            <w:r w:rsidRPr="00802333">
              <w:rPr>
                <w:rFonts w:ascii="新細明體" w:hAnsi="新細明體" w:cs="新細明體"/>
                <w:snapToGrid w:val="0"/>
                <w:sz w:val="16"/>
                <w:szCs w:val="16"/>
              </w:rPr>
              <w:t>六、獵人</w:t>
            </w:r>
          </w:p>
          <w:p w14:paraId="6405DDB8" w14:textId="77777777" w:rsidR="007E04C0" w:rsidRPr="00802333" w:rsidRDefault="007E04C0" w:rsidP="007E04C0">
            <w:pPr>
              <w:snapToGrid w:val="0"/>
              <w:rPr>
                <w:rFonts w:ascii="標楷體" w:eastAsia="標楷體" w:hAnsi="標楷體"/>
                <w:bCs/>
                <w:sz w:val="20"/>
                <w:szCs w:val="20"/>
              </w:rPr>
            </w:pPr>
            <w:r w:rsidRPr="00802333">
              <w:rPr>
                <w:rFonts w:ascii="標楷體" w:eastAsia="標楷體" w:hAnsi="標楷體" w:hint="eastAsia"/>
                <w:bCs/>
                <w:sz w:val="20"/>
                <w:szCs w:val="20"/>
              </w:rPr>
              <w:t>【生命教育】</w:t>
            </w:r>
          </w:p>
          <w:p w14:paraId="5017DAC6" w14:textId="77777777" w:rsidR="007E04C0" w:rsidRPr="00802333" w:rsidRDefault="007E04C0" w:rsidP="007E04C0">
            <w:pPr>
              <w:snapToGrid w:val="0"/>
              <w:rPr>
                <w:rFonts w:ascii="標楷體" w:eastAsia="標楷體" w:hAnsi="標楷體"/>
                <w:snapToGrid w:val="0"/>
                <w:kern w:val="0"/>
                <w:sz w:val="20"/>
                <w:szCs w:val="20"/>
              </w:rPr>
            </w:pPr>
            <w:r w:rsidRPr="00802333">
              <w:rPr>
                <w:rFonts w:ascii="標楷體" w:eastAsia="標楷體" w:hAnsi="標楷體" w:hint="eastAsia"/>
                <w:snapToGrid w:val="0"/>
                <w:kern w:val="0"/>
                <w:sz w:val="20"/>
                <w:szCs w:val="20"/>
              </w:rPr>
              <w:t>【多元文化教育】</w:t>
            </w:r>
          </w:p>
          <w:p w14:paraId="070196AF" w14:textId="3E30AC3B" w:rsidR="007E04C0" w:rsidRPr="00802333" w:rsidRDefault="007E04C0" w:rsidP="007E04C0">
            <w:pPr>
              <w:jc w:val="both"/>
              <w:rPr>
                <w:rFonts w:eastAsia="標楷體"/>
              </w:rPr>
            </w:pPr>
            <w:r w:rsidRPr="00802333">
              <w:rPr>
                <w:rFonts w:ascii="標楷體" w:eastAsia="標楷體" w:hAnsi="標楷體" w:hint="eastAsia"/>
                <w:sz w:val="20"/>
                <w:szCs w:val="20"/>
              </w:rPr>
              <w:t>【原住民族教育】</w:t>
            </w:r>
          </w:p>
        </w:tc>
        <w:tc>
          <w:tcPr>
            <w:tcW w:w="962" w:type="dxa"/>
          </w:tcPr>
          <w:p w14:paraId="3AC5BEA8"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4 Do You Know What These Words Mean?</w:t>
            </w:r>
          </w:p>
          <w:p w14:paraId="4F2FF51E"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lastRenderedPageBreak/>
              <w:t>Review 2</w:t>
            </w:r>
          </w:p>
          <w:p w14:paraId="62FE7756" w14:textId="7DDB61AD" w:rsidR="007E04C0" w:rsidRPr="00802333" w:rsidRDefault="007E04C0" w:rsidP="007E04C0">
            <w:pPr>
              <w:jc w:val="both"/>
              <w:rPr>
                <w:rFonts w:eastAsia="標楷體"/>
              </w:rPr>
            </w:pPr>
            <w:r w:rsidRPr="00802333">
              <w:rPr>
                <w:rFonts w:ascii="標楷體" w:eastAsia="標楷體" w:hAnsi="標楷體" w:hint="eastAsia"/>
                <w:sz w:val="22"/>
                <w:szCs w:val="22"/>
              </w:rPr>
              <w:t>【多元文化教育】</w:t>
            </w:r>
          </w:p>
        </w:tc>
        <w:tc>
          <w:tcPr>
            <w:tcW w:w="1560" w:type="dxa"/>
          </w:tcPr>
          <w:p w14:paraId="3D9D3E9A"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lastRenderedPageBreak/>
              <w:t>第二章 圓的性質</w:t>
            </w:r>
          </w:p>
          <w:p w14:paraId="54776A1E"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2-2</w:t>
            </w:r>
            <w:r w:rsidRPr="00802333">
              <w:rPr>
                <w:rFonts w:ascii="標楷體" w:eastAsia="標楷體" w:hAnsi="標楷體" w:hint="eastAsia"/>
                <w:bCs/>
                <w:snapToGrid w:val="0"/>
                <w:kern w:val="0"/>
                <w:sz w:val="20"/>
                <w:szCs w:val="20"/>
              </w:rPr>
              <w:t>弧與圓周角</w:t>
            </w:r>
          </w:p>
          <w:p w14:paraId="042EE861"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【生涯規劃】</w:t>
            </w:r>
          </w:p>
          <w:p w14:paraId="16957ECC"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涯J8工作/教育環境的類型與現況。</w:t>
            </w:r>
          </w:p>
          <w:p w14:paraId="002E1C60"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【戶外教育】</w:t>
            </w:r>
          </w:p>
          <w:p w14:paraId="04032E33"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戶J2從環境中捕獲心靈面的喜悅。</w:t>
            </w:r>
          </w:p>
          <w:p w14:paraId="09100B29"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多元文化教育</w:t>
            </w:r>
          </w:p>
          <w:p w14:paraId="57350E2F" w14:textId="4788E152" w:rsidR="007E04C0" w:rsidRPr="00802333" w:rsidRDefault="007E04C0" w:rsidP="007E04C0">
            <w:pPr>
              <w:jc w:val="both"/>
              <w:rPr>
                <w:rFonts w:eastAsia="標楷體"/>
              </w:rPr>
            </w:pPr>
            <w:r w:rsidRPr="00802333">
              <w:rPr>
                <w:rFonts w:ascii="標楷體" w:eastAsia="標楷體" w:hAnsi="標楷體" w:hint="eastAsia"/>
                <w:sz w:val="20"/>
                <w:szCs w:val="20"/>
              </w:rPr>
              <w:lastRenderedPageBreak/>
              <w:t>多J5瞭解及尊重不同文化的習俗與禁忌。</w:t>
            </w:r>
          </w:p>
        </w:tc>
        <w:tc>
          <w:tcPr>
            <w:tcW w:w="1701" w:type="dxa"/>
            <w:vAlign w:val="center"/>
          </w:tcPr>
          <w:p w14:paraId="243BBFCB" w14:textId="77777777" w:rsidR="007E04C0" w:rsidRPr="00802333" w:rsidRDefault="007E04C0" w:rsidP="007E04C0">
            <w:pPr>
              <w:rPr>
                <w:rFonts w:ascii="標楷體" w:eastAsia="標楷體" w:hAnsi="標楷體"/>
              </w:rPr>
            </w:pPr>
            <w:r w:rsidRPr="00802333">
              <w:rPr>
                <w:rFonts w:ascii="標楷體" w:eastAsia="標楷體" w:hAnsi="標楷體" w:hint="eastAsia"/>
              </w:rPr>
              <w:lastRenderedPageBreak/>
              <w:t>第一單元 第四課 歐洲與俄羅斯的產業與文化</w:t>
            </w:r>
          </w:p>
          <w:p w14:paraId="2339A045" w14:textId="77777777" w:rsidR="007E04C0" w:rsidRPr="00802333" w:rsidRDefault="007E04C0" w:rsidP="007E04C0">
            <w:pPr>
              <w:ind w:right="57"/>
              <w:rPr>
                <w:rFonts w:ascii="標楷體" w:eastAsia="標楷體" w:hAnsi="標楷體"/>
              </w:rPr>
            </w:pPr>
            <w:r w:rsidRPr="00802333">
              <w:rPr>
                <w:rFonts w:ascii="標楷體" w:eastAsia="標楷體" w:hAnsi="標楷體" w:hint="eastAsia"/>
              </w:rPr>
              <w:t>第二單元 第四課 近代歐洲的興起【國際教</w:t>
            </w:r>
            <w:r w:rsidRPr="00802333">
              <w:rPr>
                <w:rFonts w:ascii="標楷體" w:eastAsia="標楷體" w:hAnsi="標楷體" w:hint="eastAsia"/>
              </w:rPr>
              <w:lastRenderedPageBreak/>
              <w:t>育】</w:t>
            </w:r>
          </w:p>
          <w:p w14:paraId="296E0927" w14:textId="74C64284" w:rsidR="007E04C0" w:rsidRPr="00802333" w:rsidRDefault="007E04C0" w:rsidP="007E04C0">
            <w:pPr>
              <w:jc w:val="both"/>
              <w:rPr>
                <w:rFonts w:eastAsia="標楷體"/>
              </w:rPr>
            </w:pPr>
            <w:r w:rsidRPr="00802333">
              <w:rPr>
                <w:rFonts w:ascii="標楷體" w:eastAsia="標楷體" w:hAnsi="標楷體" w:hint="eastAsia"/>
              </w:rPr>
              <w:t>第三單元 第四課 市場競爭</w:t>
            </w:r>
          </w:p>
        </w:tc>
        <w:tc>
          <w:tcPr>
            <w:tcW w:w="1701" w:type="dxa"/>
          </w:tcPr>
          <w:p w14:paraId="5B0324E9"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lastRenderedPageBreak/>
              <w:t>3．2動能、位能與能量守恆</w:t>
            </w:r>
          </w:p>
          <w:p w14:paraId="22ABEF7D"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390F5704"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【能源教育】</w:t>
            </w:r>
          </w:p>
          <w:p w14:paraId="1C8A0EAB" w14:textId="77777777" w:rsidR="007E04C0" w:rsidRPr="00802333" w:rsidRDefault="007E04C0" w:rsidP="007E04C0">
            <w:pPr>
              <w:widowControl/>
              <w:jc w:val="both"/>
              <w:rPr>
                <w:rFonts w:ascii="標楷體" w:eastAsia="標楷體" w:hAnsi="標楷體" w:cs="標楷體"/>
              </w:rPr>
            </w:pPr>
            <w:r w:rsidRPr="00802333">
              <w:rPr>
                <w:rFonts w:ascii="標楷體" w:eastAsia="標楷體" w:hAnsi="標楷體" w:cs="標楷體"/>
              </w:rPr>
              <w:t>【資訊教育】</w:t>
            </w:r>
          </w:p>
          <w:p w14:paraId="77618445"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6．2岩層記錄的地球歷史</w:t>
            </w:r>
          </w:p>
          <w:p w14:paraId="731C3636"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cs="標楷體"/>
              </w:rPr>
              <w:t>【戶外教育】</w:t>
            </w:r>
          </w:p>
          <w:p w14:paraId="7D61DC1B" w14:textId="77777777" w:rsidR="007E04C0" w:rsidRPr="00802333" w:rsidRDefault="007E04C0" w:rsidP="007E04C0">
            <w:pPr>
              <w:jc w:val="both"/>
              <w:rPr>
                <w:rFonts w:eastAsia="標楷體"/>
              </w:rPr>
            </w:pPr>
          </w:p>
        </w:tc>
        <w:tc>
          <w:tcPr>
            <w:tcW w:w="1275" w:type="dxa"/>
            <w:vAlign w:val="center"/>
          </w:tcPr>
          <w:p w14:paraId="1BD86BAB" w14:textId="77777777" w:rsidR="007E04C0" w:rsidRPr="00802333" w:rsidRDefault="008A43E5" w:rsidP="007E04C0">
            <w:pPr>
              <w:ind w:right="57"/>
              <w:jc w:val="center"/>
              <w:rPr>
                <w:rFonts w:ascii="標楷體" w:eastAsia="標楷體" w:hAnsi="標楷體"/>
                <w:bCs/>
                <w:snapToGrid w:val="0"/>
                <w:kern w:val="0"/>
                <w:sz w:val="20"/>
                <w:szCs w:val="20"/>
              </w:rPr>
            </w:pPr>
            <w:hyperlink w:anchor="性別觀點"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2</w:t>
              </w:r>
              <w:r w:rsidR="007E04C0" w:rsidRPr="00802333">
                <w:rPr>
                  <w:rFonts w:ascii="標楷體" w:eastAsia="標楷體" w:hAnsi="標楷體" w:hint="eastAsia"/>
                  <w:bCs/>
                  <w:snapToGrid w:val="0"/>
                  <w:kern w:val="0"/>
                  <w:sz w:val="20"/>
                  <w:szCs w:val="20"/>
                </w:rPr>
                <w:t>課 你不知道</w:t>
              </w:r>
            </w:hyperlink>
            <w:r w:rsidR="007E04C0" w:rsidRPr="00802333">
              <w:rPr>
                <w:rFonts w:ascii="標楷體" w:eastAsia="標楷體" w:hAnsi="標楷體" w:hint="eastAsia"/>
                <w:bCs/>
                <w:snapToGrid w:val="0"/>
                <w:kern w:val="0"/>
                <w:sz w:val="20"/>
                <w:szCs w:val="20"/>
              </w:rPr>
              <w:t>的雕與塑（視覺藝術）</w:t>
            </w:r>
          </w:p>
          <w:p w14:paraId="58A74C4C" w14:textId="77777777" w:rsidR="007E04C0" w:rsidRPr="00802333" w:rsidRDefault="008A43E5" w:rsidP="007E04C0">
            <w:pPr>
              <w:ind w:right="57"/>
              <w:jc w:val="center"/>
              <w:rPr>
                <w:rFonts w:ascii="標楷體" w:eastAsia="標楷體" w:hAnsi="標楷體"/>
                <w:bCs/>
                <w:snapToGrid w:val="0"/>
                <w:kern w:val="0"/>
                <w:sz w:val="20"/>
                <w:szCs w:val="20"/>
              </w:rPr>
            </w:pPr>
            <w:hyperlink w:anchor="尋找音樂新世界"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2</w:t>
              </w:r>
              <w:r w:rsidR="007E04C0" w:rsidRPr="00802333">
                <w:rPr>
                  <w:rFonts w:ascii="標楷體" w:eastAsia="標楷體" w:hAnsi="標楷體" w:hint="eastAsia"/>
                  <w:bCs/>
                  <w:snapToGrid w:val="0"/>
                  <w:kern w:val="0"/>
                  <w:sz w:val="20"/>
                  <w:szCs w:val="20"/>
                </w:rPr>
                <w:t>課 聞樂起舞</w:t>
              </w:r>
            </w:hyperlink>
            <w:r w:rsidR="007E04C0" w:rsidRPr="00802333">
              <w:rPr>
                <w:rFonts w:ascii="標楷體" w:eastAsia="標楷體" w:hAnsi="標楷體" w:hint="eastAsia"/>
                <w:bCs/>
                <w:snapToGrid w:val="0"/>
                <w:kern w:val="0"/>
                <w:sz w:val="20"/>
                <w:szCs w:val="20"/>
              </w:rPr>
              <w:t>（音樂）</w:t>
            </w:r>
          </w:p>
          <w:p w14:paraId="2E45E7D4" w14:textId="2526DCE6" w:rsidR="007E04C0" w:rsidRPr="00802333" w:rsidRDefault="008A43E5" w:rsidP="007E04C0">
            <w:pPr>
              <w:jc w:val="both"/>
              <w:rPr>
                <w:rFonts w:eastAsia="標楷體"/>
              </w:rPr>
            </w:pPr>
            <w:hyperlink w:anchor="當劇場就是教室"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2</w:t>
              </w:r>
              <w:r w:rsidR="007E04C0" w:rsidRPr="00802333">
                <w:rPr>
                  <w:rFonts w:ascii="標楷體" w:eastAsia="標楷體" w:hAnsi="標楷體" w:hint="eastAsia"/>
                  <w:bCs/>
                  <w:snapToGrid w:val="0"/>
                  <w:kern w:val="0"/>
                  <w:sz w:val="20"/>
                  <w:szCs w:val="20"/>
                </w:rPr>
                <w:t>課 面面俱到</w:t>
              </w:r>
            </w:hyperlink>
            <w:r w:rsidR="007E04C0" w:rsidRPr="00802333">
              <w:rPr>
                <w:rFonts w:ascii="標楷體" w:eastAsia="標楷體" w:hAnsi="標楷體" w:hint="eastAsia"/>
                <w:bCs/>
                <w:snapToGrid w:val="0"/>
                <w:kern w:val="0"/>
                <w:sz w:val="20"/>
                <w:szCs w:val="20"/>
              </w:rPr>
              <w:t>表演趣（表演藝術）</w:t>
            </w:r>
            <w:r w:rsidR="007E04C0" w:rsidRPr="00802333">
              <w:rPr>
                <w:rFonts w:ascii="標楷體" w:eastAsia="標楷體" w:hAnsi="標楷體" w:hint="eastAsia"/>
                <w:bCs/>
                <w:sz w:val="20"/>
                <w:szCs w:val="20"/>
              </w:rPr>
              <w:t>【生命教育】</w:t>
            </w:r>
          </w:p>
        </w:tc>
        <w:tc>
          <w:tcPr>
            <w:tcW w:w="1430" w:type="dxa"/>
            <w:gridSpan w:val="2"/>
            <w:shd w:val="clear" w:color="auto" w:fill="FFFFFF"/>
          </w:tcPr>
          <w:p w14:paraId="0C6F832D"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lastRenderedPageBreak/>
              <w:t>童軍：第一主題戶外創客</w:t>
            </w:r>
          </w:p>
          <w:p w14:paraId="2D08182F"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第3單元手作創客趣</w:t>
            </w:r>
          </w:p>
          <w:p w14:paraId="2A949DD0"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22770D21"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4C3F794A"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3A1CDE9B"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lastRenderedPageBreak/>
              <w:t>家政：第四主題繽紛伸展臺</w:t>
            </w:r>
          </w:p>
          <w:p w14:paraId="0094A82B"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第1單元流行密碼</w:t>
            </w:r>
          </w:p>
          <w:p w14:paraId="62043483"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【多元文化】</w:t>
            </w:r>
          </w:p>
          <w:p w14:paraId="565F7CF3"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輔導：第五主題超前部署</w:t>
            </w:r>
          </w:p>
          <w:p w14:paraId="28496925"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第2單元升學馬拉松</w:t>
            </w:r>
          </w:p>
          <w:p w14:paraId="5290F54C" w14:textId="23537561" w:rsidR="007E04C0" w:rsidRPr="00802333" w:rsidRDefault="007E04C0" w:rsidP="007E04C0">
            <w:pPr>
              <w:jc w:val="both"/>
              <w:rPr>
                <w:rFonts w:eastAsia="標楷體"/>
              </w:rPr>
            </w:pPr>
            <w:r w:rsidRPr="00802333">
              <w:rPr>
                <w:rFonts w:ascii="標楷體" w:eastAsia="標楷體" w:hAnsi="標楷體" w:cs="標楷體"/>
              </w:rPr>
              <w:t>【生涯規劃】</w:t>
            </w:r>
          </w:p>
        </w:tc>
        <w:tc>
          <w:tcPr>
            <w:tcW w:w="1430" w:type="dxa"/>
            <w:gridSpan w:val="2"/>
            <w:vAlign w:val="center"/>
          </w:tcPr>
          <w:p w14:paraId="35374CE6"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lastRenderedPageBreak/>
              <w:t>第五冊第1章系統平臺</w:t>
            </w:r>
          </w:p>
          <w:p w14:paraId="258DD56B"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1-1系統平臺的概念</w:t>
            </w:r>
            <w:r w:rsidRPr="00802333">
              <w:rPr>
                <w:rFonts w:ascii="新細明體" w:hAnsi="新細明體" w:cs="新細明體" w:hint="eastAsia"/>
                <w:sz w:val="20"/>
                <w:szCs w:val="20"/>
              </w:rPr>
              <w:t>～</w:t>
            </w:r>
            <w:r w:rsidRPr="00802333">
              <w:rPr>
                <w:rFonts w:ascii="標楷體" w:eastAsia="標楷體" w:hAnsi="標楷體" w:hint="eastAsia"/>
                <w:sz w:val="20"/>
                <w:szCs w:val="20"/>
              </w:rPr>
              <w:t>1-3系統平臺的組成架構</w:t>
            </w:r>
          </w:p>
          <w:p w14:paraId="4D4136BF"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【環境教育】</w:t>
            </w:r>
          </w:p>
          <w:p w14:paraId="59DE2529"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【海洋教育】</w:t>
            </w:r>
          </w:p>
          <w:p w14:paraId="3A4485B0"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71C98B13"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lastRenderedPageBreak/>
              <w:t>【閱讀素養教育】</w:t>
            </w:r>
          </w:p>
          <w:p w14:paraId="4ADB78C5" w14:textId="5BE94572" w:rsidR="007E04C0" w:rsidRPr="00802333" w:rsidRDefault="007E04C0" w:rsidP="007E04C0">
            <w:pPr>
              <w:jc w:val="both"/>
              <w:rPr>
                <w:rFonts w:eastAsia="標楷體"/>
              </w:rPr>
            </w:pPr>
            <w:r w:rsidRPr="00802333">
              <w:rPr>
                <w:rFonts w:ascii="標楷體" w:eastAsia="標楷體" w:hAnsi="標楷體"/>
                <w:sz w:val="20"/>
                <w:szCs w:val="20"/>
              </w:rPr>
              <w:t>1. 活動回顧與反思。</w:t>
            </w:r>
          </w:p>
        </w:tc>
        <w:tc>
          <w:tcPr>
            <w:tcW w:w="1676" w:type="dxa"/>
          </w:tcPr>
          <w:p w14:paraId="7C18C50E" w14:textId="77777777" w:rsidR="007E04C0" w:rsidRPr="00802333" w:rsidRDefault="007E04C0" w:rsidP="007E04C0">
            <w:r w:rsidRPr="00802333">
              <w:lastRenderedPageBreak/>
              <w:t>第</w:t>
            </w:r>
            <w:r w:rsidRPr="00802333">
              <w:t xml:space="preserve"> 5-1 </w:t>
            </w:r>
            <w:r w:rsidRPr="00802333">
              <w:t>章</w:t>
            </w:r>
            <w:r w:rsidRPr="00802333">
              <w:t xml:space="preserve"> </w:t>
            </w:r>
          </w:p>
          <w:p w14:paraId="5D4CAEDB" w14:textId="77777777" w:rsidR="007E04C0" w:rsidRPr="00802333" w:rsidRDefault="007E04C0" w:rsidP="007E04C0">
            <w:r w:rsidRPr="00802333">
              <w:t>籃球</w:t>
            </w:r>
          </w:p>
          <w:p w14:paraId="60B505B7" w14:textId="61DD02AA" w:rsidR="007E04C0" w:rsidRPr="00802333" w:rsidRDefault="007E04C0" w:rsidP="007E04C0">
            <w:pPr>
              <w:jc w:val="both"/>
              <w:rPr>
                <w:rFonts w:eastAsia="標楷體"/>
              </w:rPr>
            </w:pPr>
            <w:r w:rsidRPr="00802333">
              <w:rPr>
                <w:rFonts w:ascii="標楷體" w:eastAsia="標楷體" w:hAnsi="標楷體" w:hint="eastAsia"/>
              </w:rPr>
              <w:t>【生命教育】</w:t>
            </w:r>
          </w:p>
        </w:tc>
      </w:tr>
      <w:tr w:rsidR="00802333" w:rsidRPr="00802333" w14:paraId="44B9C401" w14:textId="77777777" w:rsidTr="00F457D1">
        <w:trPr>
          <w:gridAfter w:val="1"/>
          <w:wAfter w:w="1676" w:type="dxa"/>
          <w:cantSplit/>
          <w:trHeight w:val="780"/>
        </w:trPr>
        <w:tc>
          <w:tcPr>
            <w:tcW w:w="641" w:type="dxa"/>
            <w:gridSpan w:val="2"/>
            <w:vAlign w:val="center"/>
          </w:tcPr>
          <w:p w14:paraId="0B94C39B" w14:textId="6C4C2627"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3</w:t>
            </w:r>
          </w:p>
        </w:tc>
        <w:tc>
          <w:tcPr>
            <w:tcW w:w="686" w:type="dxa"/>
            <w:vAlign w:val="center"/>
          </w:tcPr>
          <w:p w14:paraId="40609463" w14:textId="77777777" w:rsidR="007E04C0" w:rsidRPr="00802333" w:rsidRDefault="007E04C0" w:rsidP="007E04C0">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11/20~</w:t>
            </w:r>
          </w:p>
          <w:p w14:paraId="6520BC51" w14:textId="54297B4C"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11/24</w:t>
            </w:r>
          </w:p>
        </w:tc>
        <w:tc>
          <w:tcPr>
            <w:tcW w:w="1675" w:type="dxa"/>
            <w:gridSpan w:val="2"/>
          </w:tcPr>
          <w:p w14:paraId="566BEA93" w14:textId="77777777" w:rsidR="007E04C0" w:rsidRPr="00802333" w:rsidRDefault="007E04C0" w:rsidP="007E04C0">
            <w:pPr>
              <w:snapToGrid w:val="0"/>
              <w:rPr>
                <w:rFonts w:ascii="新細明體" w:hAnsi="新細明體" w:cs="新細明體"/>
                <w:snapToGrid w:val="0"/>
                <w:sz w:val="16"/>
                <w:szCs w:val="16"/>
              </w:rPr>
            </w:pPr>
            <w:r w:rsidRPr="00802333">
              <w:rPr>
                <w:rFonts w:ascii="新細明體" w:hAnsi="新細明體" w:cs="新細明體"/>
                <w:snapToGrid w:val="0"/>
                <w:sz w:val="16"/>
                <w:szCs w:val="16"/>
              </w:rPr>
              <w:t>六、獵人</w:t>
            </w:r>
          </w:p>
          <w:p w14:paraId="33E5534E" w14:textId="0512ECB0" w:rsidR="007E04C0" w:rsidRPr="00802333" w:rsidRDefault="007E04C0" w:rsidP="007E04C0">
            <w:pPr>
              <w:jc w:val="both"/>
              <w:rPr>
                <w:rFonts w:eastAsia="標楷體"/>
              </w:rPr>
            </w:pPr>
            <w:r w:rsidRPr="00802333">
              <w:rPr>
                <w:rFonts w:ascii="標楷體" w:eastAsia="標楷體" w:hAnsi="標楷體" w:hint="eastAsia"/>
                <w:sz w:val="20"/>
                <w:szCs w:val="20"/>
              </w:rPr>
              <w:t>【原住民族教育】</w:t>
            </w:r>
          </w:p>
        </w:tc>
        <w:tc>
          <w:tcPr>
            <w:tcW w:w="962" w:type="dxa"/>
          </w:tcPr>
          <w:p w14:paraId="643F2B9F"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Review 2</w:t>
            </w:r>
          </w:p>
          <w:p w14:paraId="667963AD"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5 The Amazing Candy That Cleans Your Teeth</w:t>
            </w:r>
          </w:p>
          <w:p w14:paraId="7FB9B60B" w14:textId="59F1D9C9" w:rsidR="007E04C0" w:rsidRPr="00802333" w:rsidRDefault="007E04C0" w:rsidP="007E04C0">
            <w:pPr>
              <w:jc w:val="both"/>
              <w:rPr>
                <w:rFonts w:eastAsia="標楷體"/>
              </w:rPr>
            </w:pPr>
            <w:r w:rsidRPr="00802333">
              <w:rPr>
                <w:rFonts w:ascii="標楷體" w:eastAsia="標楷體" w:hAnsi="標楷體" w:hint="eastAsia"/>
                <w:sz w:val="22"/>
                <w:szCs w:val="22"/>
              </w:rPr>
              <w:t>【生涯規劃教育】</w:t>
            </w:r>
          </w:p>
        </w:tc>
        <w:tc>
          <w:tcPr>
            <w:tcW w:w="1560" w:type="dxa"/>
          </w:tcPr>
          <w:p w14:paraId="6938EE00"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t>第二章 圓的性質</w:t>
            </w:r>
          </w:p>
          <w:p w14:paraId="480F6B0A"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2-2</w:t>
            </w:r>
            <w:r w:rsidRPr="00802333">
              <w:rPr>
                <w:rFonts w:ascii="標楷體" w:eastAsia="標楷體" w:hAnsi="標楷體" w:hint="eastAsia"/>
                <w:bCs/>
                <w:snapToGrid w:val="0"/>
                <w:kern w:val="0"/>
                <w:sz w:val="20"/>
                <w:szCs w:val="20"/>
              </w:rPr>
              <w:t>弧與圓周角</w:t>
            </w:r>
          </w:p>
          <w:p w14:paraId="128A2DD6"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【生涯規劃】</w:t>
            </w:r>
          </w:p>
          <w:p w14:paraId="5A0D1DFE"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涯J8工作/教育環境的類型與現況。</w:t>
            </w:r>
          </w:p>
          <w:p w14:paraId="44447C67"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【戶外教育】</w:t>
            </w:r>
          </w:p>
          <w:p w14:paraId="1265612C"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戶J2從環境中捕獲心靈面的喜悅。</w:t>
            </w:r>
          </w:p>
          <w:p w14:paraId="564DA216"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多元文化教育</w:t>
            </w:r>
          </w:p>
          <w:p w14:paraId="1289B49E" w14:textId="7B4FFC4E" w:rsidR="007E04C0" w:rsidRPr="00802333" w:rsidRDefault="007E04C0" w:rsidP="007E04C0">
            <w:pPr>
              <w:jc w:val="both"/>
              <w:rPr>
                <w:rFonts w:eastAsia="標楷體"/>
              </w:rPr>
            </w:pPr>
            <w:r w:rsidRPr="00802333">
              <w:rPr>
                <w:rFonts w:ascii="標楷體" w:eastAsia="標楷體" w:hAnsi="標楷體" w:hint="eastAsia"/>
                <w:sz w:val="20"/>
                <w:szCs w:val="20"/>
              </w:rPr>
              <w:t>多J5瞭解及尊重不同文化的習俗與禁忌。</w:t>
            </w:r>
          </w:p>
        </w:tc>
        <w:tc>
          <w:tcPr>
            <w:tcW w:w="1701" w:type="dxa"/>
            <w:vAlign w:val="center"/>
          </w:tcPr>
          <w:p w14:paraId="74F2BEC8" w14:textId="77777777" w:rsidR="007E04C0" w:rsidRPr="00802333" w:rsidRDefault="007E04C0" w:rsidP="007E04C0">
            <w:pPr>
              <w:rPr>
                <w:rFonts w:ascii="標楷體" w:eastAsia="標楷體" w:hAnsi="標楷體"/>
              </w:rPr>
            </w:pPr>
            <w:r w:rsidRPr="00802333">
              <w:rPr>
                <w:rFonts w:ascii="標楷體" w:eastAsia="標楷體" w:hAnsi="標楷體" w:hint="eastAsia"/>
              </w:rPr>
              <w:t>第一單元 第四課 歐洲與俄羅斯的產業與文化</w:t>
            </w:r>
          </w:p>
          <w:p w14:paraId="1F8DF02D" w14:textId="77777777" w:rsidR="007E04C0" w:rsidRPr="00802333" w:rsidRDefault="007E04C0" w:rsidP="007E04C0">
            <w:pPr>
              <w:ind w:right="57"/>
              <w:rPr>
                <w:rFonts w:ascii="標楷體" w:eastAsia="標楷體" w:hAnsi="標楷體"/>
              </w:rPr>
            </w:pPr>
            <w:r w:rsidRPr="00802333">
              <w:rPr>
                <w:rFonts w:ascii="標楷體" w:eastAsia="標楷體" w:hAnsi="標楷體" w:hint="eastAsia"/>
              </w:rPr>
              <w:t>第二單元 第四課 近代歐洲的興起【國際教育】</w:t>
            </w:r>
          </w:p>
          <w:p w14:paraId="47E2C52C" w14:textId="2343A905" w:rsidR="007E04C0" w:rsidRPr="00802333" w:rsidRDefault="007E04C0" w:rsidP="007E04C0">
            <w:pPr>
              <w:jc w:val="both"/>
              <w:rPr>
                <w:rFonts w:eastAsia="標楷體"/>
              </w:rPr>
            </w:pPr>
            <w:r w:rsidRPr="00802333">
              <w:rPr>
                <w:rFonts w:ascii="標楷體" w:eastAsia="標楷體" w:hAnsi="標楷體" w:hint="eastAsia"/>
              </w:rPr>
              <w:t>第三單元 第四課 市場競爭</w:t>
            </w:r>
          </w:p>
        </w:tc>
        <w:tc>
          <w:tcPr>
            <w:tcW w:w="1701" w:type="dxa"/>
          </w:tcPr>
          <w:p w14:paraId="1C58AC3B"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3．3槓桿原理與靜力平衡</w:t>
            </w:r>
          </w:p>
          <w:p w14:paraId="10D41B98"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343346A0"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【能源教育】</w:t>
            </w:r>
          </w:p>
          <w:p w14:paraId="2E2928A4" w14:textId="77777777" w:rsidR="007E04C0" w:rsidRPr="00802333" w:rsidRDefault="007E04C0" w:rsidP="007E04C0">
            <w:pPr>
              <w:widowControl/>
              <w:jc w:val="both"/>
              <w:rPr>
                <w:rFonts w:ascii="標楷體" w:eastAsia="標楷體" w:hAnsi="標楷體" w:cs="標楷體"/>
              </w:rPr>
            </w:pPr>
            <w:r w:rsidRPr="00802333">
              <w:rPr>
                <w:rFonts w:ascii="標楷體" w:eastAsia="標楷體" w:hAnsi="標楷體" w:cs="標楷體"/>
              </w:rPr>
              <w:t>【資訊教育】</w:t>
            </w:r>
          </w:p>
          <w:p w14:paraId="7C08DE1C"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6．3臺灣的板塊和地震</w:t>
            </w:r>
          </w:p>
          <w:p w14:paraId="7B3DE3C3"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【戶外教育】</w:t>
            </w:r>
          </w:p>
          <w:p w14:paraId="105798F8"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【防災教育】</w:t>
            </w:r>
          </w:p>
          <w:p w14:paraId="61B31687" w14:textId="0B940F94" w:rsidR="007E04C0" w:rsidRPr="00802333" w:rsidRDefault="007E04C0" w:rsidP="007E04C0">
            <w:pPr>
              <w:jc w:val="both"/>
              <w:rPr>
                <w:rFonts w:eastAsia="標楷體"/>
              </w:rPr>
            </w:pPr>
            <w:r w:rsidRPr="00802333">
              <w:rPr>
                <w:rFonts w:ascii="標楷體" w:eastAsia="標楷體" w:hAnsi="標楷體" w:cs="標楷體"/>
              </w:rPr>
              <w:t>【安全教育】</w:t>
            </w:r>
          </w:p>
        </w:tc>
        <w:tc>
          <w:tcPr>
            <w:tcW w:w="1275" w:type="dxa"/>
            <w:vAlign w:val="center"/>
          </w:tcPr>
          <w:p w14:paraId="5EF51C80" w14:textId="77777777" w:rsidR="007E04C0" w:rsidRPr="00802333" w:rsidRDefault="008A43E5" w:rsidP="007E04C0">
            <w:pPr>
              <w:ind w:right="57"/>
              <w:jc w:val="center"/>
              <w:rPr>
                <w:rFonts w:ascii="標楷體" w:eastAsia="標楷體" w:hAnsi="標楷體"/>
                <w:bCs/>
                <w:snapToGrid w:val="0"/>
                <w:kern w:val="0"/>
                <w:sz w:val="20"/>
                <w:szCs w:val="20"/>
              </w:rPr>
            </w:pPr>
            <w:hyperlink w:anchor="性別觀點"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2</w:t>
              </w:r>
              <w:r w:rsidR="007E04C0" w:rsidRPr="00802333">
                <w:rPr>
                  <w:rFonts w:ascii="標楷體" w:eastAsia="標楷體" w:hAnsi="標楷體" w:hint="eastAsia"/>
                  <w:bCs/>
                  <w:snapToGrid w:val="0"/>
                  <w:kern w:val="0"/>
                  <w:sz w:val="20"/>
                  <w:szCs w:val="20"/>
                </w:rPr>
                <w:t>課 你不知道</w:t>
              </w:r>
            </w:hyperlink>
            <w:r w:rsidR="007E04C0" w:rsidRPr="00802333">
              <w:rPr>
                <w:rFonts w:ascii="標楷體" w:eastAsia="標楷體" w:hAnsi="標楷體" w:hint="eastAsia"/>
                <w:bCs/>
                <w:snapToGrid w:val="0"/>
                <w:kern w:val="0"/>
                <w:sz w:val="20"/>
                <w:szCs w:val="20"/>
              </w:rPr>
              <w:t>的雕與塑（視覺藝術）</w:t>
            </w:r>
          </w:p>
          <w:p w14:paraId="7C533622" w14:textId="77777777" w:rsidR="007E04C0" w:rsidRPr="00802333" w:rsidRDefault="008A43E5" w:rsidP="007E04C0">
            <w:pPr>
              <w:ind w:right="57"/>
              <w:jc w:val="center"/>
              <w:rPr>
                <w:rFonts w:ascii="標楷體" w:eastAsia="標楷體" w:hAnsi="標楷體"/>
                <w:bCs/>
                <w:snapToGrid w:val="0"/>
                <w:kern w:val="0"/>
                <w:sz w:val="20"/>
                <w:szCs w:val="20"/>
              </w:rPr>
            </w:pPr>
            <w:hyperlink w:anchor="尋找音樂新世界"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2</w:t>
              </w:r>
              <w:r w:rsidR="007E04C0" w:rsidRPr="00802333">
                <w:rPr>
                  <w:rFonts w:ascii="標楷體" w:eastAsia="標楷體" w:hAnsi="標楷體" w:hint="eastAsia"/>
                  <w:bCs/>
                  <w:snapToGrid w:val="0"/>
                  <w:kern w:val="0"/>
                  <w:sz w:val="20"/>
                  <w:szCs w:val="20"/>
                </w:rPr>
                <w:t>課 聞樂起舞</w:t>
              </w:r>
            </w:hyperlink>
            <w:r w:rsidR="007E04C0" w:rsidRPr="00802333">
              <w:rPr>
                <w:rFonts w:ascii="標楷體" w:eastAsia="標楷體" w:hAnsi="標楷體" w:hint="eastAsia"/>
                <w:bCs/>
                <w:snapToGrid w:val="0"/>
                <w:kern w:val="0"/>
                <w:sz w:val="20"/>
                <w:szCs w:val="20"/>
              </w:rPr>
              <w:t>（音樂）</w:t>
            </w:r>
          </w:p>
          <w:p w14:paraId="2E742850" w14:textId="1F50BC2D" w:rsidR="007E04C0" w:rsidRPr="00802333" w:rsidRDefault="008A43E5" w:rsidP="007E04C0">
            <w:pPr>
              <w:jc w:val="both"/>
              <w:rPr>
                <w:rFonts w:eastAsia="標楷體"/>
              </w:rPr>
            </w:pPr>
            <w:hyperlink w:anchor="當劇場就是教室"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2</w:t>
              </w:r>
              <w:r w:rsidR="007E04C0" w:rsidRPr="00802333">
                <w:rPr>
                  <w:rFonts w:ascii="標楷體" w:eastAsia="標楷體" w:hAnsi="標楷體" w:hint="eastAsia"/>
                  <w:bCs/>
                  <w:snapToGrid w:val="0"/>
                  <w:kern w:val="0"/>
                  <w:sz w:val="20"/>
                  <w:szCs w:val="20"/>
                </w:rPr>
                <w:t>課 面面俱到</w:t>
              </w:r>
            </w:hyperlink>
            <w:r w:rsidR="007E04C0" w:rsidRPr="00802333">
              <w:rPr>
                <w:rFonts w:ascii="標楷體" w:eastAsia="標楷體" w:hAnsi="標楷體" w:hint="eastAsia"/>
                <w:bCs/>
                <w:snapToGrid w:val="0"/>
                <w:kern w:val="0"/>
                <w:sz w:val="20"/>
                <w:szCs w:val="20"/>
              </w:rPr>
              <w:t>表演趣（表演藝術）</w:t>
            </w:r>
            <w:r w:rsidR="007E04C0" w:rsidRPr="00802333">
              <w:rPr>
                <w:rFonts w:ascii="標楷體" w:eastAsia="標楷體" w:hAnsi="標楷體" w:hint="eastAsia"/>
                <w:bCs/>
                <w:sz w:val="20"/>
                <w:szCs w:val="20"/>
              </w:rPr>
              <w:t>【生命教育】</w:t>
            </w:r>
          </w:p>
        </w:tc>
        <w:tc>
          <w:tcPr>
            <w:tcW w:w="1430" w:type="dxa"/>
            <w:gridSpan w:val="2"/>
            <w:shd w:val="clear" w:color="auto" w:fill="FFFFFF"/>
          </w:tcPr>
          <w:p w14:paraId="53CAC1E9"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童軍：第一主題戶外創客</w:t>
            </w:r>
          </w:p>
          <w:p w14:paraId="247DDFE9"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第3單元手作創客趣</w:t>
            </w:r>
          </w:p>
          <w:p w14:paraId="0C03C670"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07E07388"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48BCEEC4"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13209E30"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家政：第四主題繽紛伸展臺</w:t>
            </w:r>
          </w:p>
          <w:p w14:paraId="656147C4"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第1單元流行密碼</w:t>
            </w:r>
          </w:p>
          <w:p w14:paraId="600B0A1C"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【多元文化】</w:t>
            </w:r>
          </w:p>
          <w:p w14:paraId="228FC132"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輔導：第六主</w:t>
            </w:r>
            <w:r w:rsidRPr="00802333">
              <w:rPr>
                <w:rFonts w:ascii="Gungsuh" w:eastAsia="Gungsuh" w:hAnsi="Gungsuh" w:cs="Gungsuh"/>
              </w:rPr>
              <w:lastRenderedPageBreak/>
              <w:t>題升學導航</w:t>
            </w:r>
          </w:p>
          <w:p w14:paraId="7FF359A7"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第1單元升學多線道</w:t>
            </w:r>
          </w:p>
          <w:p w14:paraId="04504925" w14:textId="35C3483D" w:rsidR="007E04C0" w:rsidRPr="00802333" w:rsidRDefault="007E04C0" w:rsidP="007E04C0">
            <w:pPr>
              <w:jc w:val="both"/>
              <w:rPr>
                <w:rFonts w:eastAsia="標楷體"/>
              </w:rPr>
            </w:pPr>
            <w:r w:rsidRPr="00802333">
              <w:rPr>
                <w:rFonts w:ascii="標楷體" w:eastAsia="標楷體" w:hAnsi="標楷體" w:cs="標楷體"/>
              </w:rPr>
              <w:t>【生涯規劃】</w:t>
            </w:r>
          </w:p>
        </w:tc>
        <w:tc>
          <w:tcPr>
            <w:tcW w:w="1430" w:type="dxa"/>
            <w:gridSpan w:val="2"/>
            <w:vAlign w:val="center"/>
          </w:tcPr>
          <w:p w14:paraId="0AA066D6"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lastRenderedPageBreak/>
              <w:t>第五冊第1章系統平臺</w:t>
            </w:r>
          </w:p>
          <w:p w14:paraId="4695C608"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1-4系統平臺的運作原理</w:t>
            </w:r>
            <w:r w:rsidRPr="00802333">
              <w:rPr>
                <w:rFonts w:ascii="新細明體" w:hAnsi="新細明體" w:cs="新細明體" w:hint="eastAsia"/>
                <w:sz w:val="20"/>
                <w:szCs w:val="20"/>
              </w:rPr>
              <w:t>～</w:t>
            </w:r>
            <w:r w:rsidRPr="00802333">
              <w:rPr>
                <w:rFonts w:ascii="標楷體" w:eastAsia="標楷體" w:hAnsi="標楷體" w:hint="eastAsia"/>
                <w:sz w:val="20"/>
                <w:szCs w:val="20"/>
              </w:rPr>
              <w:t>1-6檢視電腦資源的使用情形、習作第1章</w:t>
            </w:r>
          </w:p>
          <w:p w14:paraId="7ADAF3C6"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【環境教育】</w:t>
            </w:r>
          </w:p>
          <w:p w14:paraId="3CC6EF16"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【海洋教育】</w:t>
            </w:r>
          </w:p>
          <w:p w14:paraId="36CEF815"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3D101658"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393B54C9" w14:textId="2D360A35" w:rsidR="007E04C0" w:rsidRPr="00802333" w:rsidRDefault="007E04C0" w:rsidP="007E04C0">
            <w:pPr>
              <w:jc w:val="both"/>
              <w:rPr>
                <w:rFonts w:eastAsia="標楷體"/>
              </w:rPr>
            </w:pPr>
            <w:r w:rsidRPr="00802333">
              <w:rPr>
                <w:rFonts w:ascii="標楷體" w:eastAsia="標楷體" w:hAnsi="標楷體"/>
                <w:sz w:val="20"/>
                <w:szCs w:val="20"/>
              </w:rPr>
              <w:t>1. 認識半導體。</w:t>
            </w:r>
          </w:p>
        </w:tc>
        <w:tc>
          <w:tcPr>
            <w:tcW w:w="1676" w:type="dxa"/>
          </w:tcPr>
          <w:p w14:paraId="76BC1E4E" w14:textId="77777777" w:rsidR="007E04C0" w:rsidRPr="00802333" w:rsidRDefault="007E04C0" w:rsidP="007E04C0">
            <w:r w:rsidRPr="00802333">
              <w:t>第</w:t>
            </w:r>
            <w:r w:rsidRPr="00802333">
              <w:t xml:space="preserve"> 5-1 </w:t>
            </w:r>
            <w:r w:rsidRPr="00802333">
              <w:t>章</w:t>
            </w:r>
            <w:r w:rsidRPr="00802333">
              <w:t xml:space="preserve"> </w:t>
            </w:r>
          </w:p>
          <w:p w14:paraId="29E37B6A" w14:textId="77777777" w:rsidR="007E04C0" w:rsidRPr="00802333" w:rsidRDefault="007E04C0" w:rsidP="007E04C0">
            <w:r w:rsidRPr="00802333">
              <w:t>籃球</w:t>
            </w:r>
          </w:p>
          <w:p w14:paraId="3430870D" w14:textId="17026CB3" w:rsidR="007E04C0" w:rsidRPr="00802333" w:rsidRDefault="007E04C0" w:rsidP="007E04C0">
            <w:pPr>
              <w:jc w:val="both"/>
              <w:rPr>
                <w:rFonts w:eastAsia="標楷體"/>
              </w:rPr>
            </w:pPr>
            <w:r w:rsidRPr="00802333">
              <w:rPr>
                <w:rFonts w:ascii="標楷體" w:eastAsia="標楷體" w:hAnsi="標楷體" w:hint="eastAsia"/>
              </w:rPr>
              <w:t>【生命教育】</w:t>
            </w:r>
          </w:p>
        </w:tc>
      </w:tr>
      <w:tr w:rsidR="00802333" w:rsidRPr="00802333" w14:paraId="3553FDEC" w14:textId="77777777" w:rsidTr="00F457D1">
        <w:trPr>
          <w:gridAfter w:val="1"/>
          <w:wAfter w:w="1676" w:type="dxa"/>
          <w:cantSplit/>
          <w:trHeight w:val="780"/>
        </w:trPr>
        <w:tc>
          <w:tcPr>
            <w:tcW w:w="641" w:type="dxa"/>
            <w:gridSpan w:val="2"/>
            <w:vAlign w:val="center"/>
          </w:tcPr>
          <w:p w14:paraId="06EB1F87" w14:textId="420EC2E7" w:rsidR="007E04C0" w:rsidRPr="00802333" w:rsidRDefault="007E04C0" w:rsidP="007E04C0">
            <w:pPr>
              <w:jc w:val="center"/>
              <w:rPr>
                <w:rFonts w:eastAsia="標楷體"/>
              </w:rPr>
            </w:pPr>
            <w:r w:rsidRPr="00802333">
              <w:rPr>
                <w:rFonts w:eastAsia="標楷體"/>
              </w:rPr>
              <w:lastRenderedPageBreak/>
              <w:t>14</w:t>
            </w:r>
          </w:p>
        </w:tc>
        <w:tc>
          <w:tcPr>
            <w:tcW w:w="686" w:type="dxa"/>
            <w:vAlign w:val="center"/>
          </w:tcPr>
          <w:p w14:paraId="4B57DCC7" w14:textId="77777777" w:rsidR="007E04C0" w:rsidRPr="00802333" w:rsidRDefault="007E04C0" w:rsidP="007E04C0">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11/27~</w:t>
            </w:r>
          </w:p>
          <w:p w14:paraId="052527EF" w14:textId="04BD955D"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12/1</w:t>
            </w:r>
          </w:p>
        </w:tc>
        <w:tc>
          <w:tcPr>
            <w:tcW w:w="1675" w:type="dxa"/>
            <w:gridSpan w:val="2"/>
          </w:tcPr>
          <w:p w14:paraId="7817C6CE" w14:textId="77777777" w:rsidR="007E04C0" w:rsidRPr="00802333" w:rsidRDefault="007E04C0" w:rsidP="007E04C0">
            <w:pPr>
              <w:snapToGrid w:val="0"/>
              <w:rPr>
                <w:rFonts w:ascii="新細明體" w:hAnsi="新細明體"/>
                <w:sz w:val="16"/>
                <w:szCs w:val="16"/>
              </w:rPr>
            </w:pPr>
            <w:r w:rsidRPr="00802333">
              <w:rPr>
                <w:rFonts w:ascii="新細明體" w:hAnsi="新細明體" w:cs="新細明體"/>
                <w:snapToGrid w:val="0"/>
                <w:sz w:val="16"/>
                <w:szCs w:val="16"/>
              </w:rPr>
              <w:t>語文天地、對聯</w:t>
            </w:r>
          </w:p>
          <w:p w14:paraId="4332CB9D" w14:textId="77777777" w:rsidR="007E04C0" w:rsidRPr="00802333" w:rsidRDefault="007E04C0" w:rsidP="007E04C0">
            <w:pPr>
              <w:snapToGrid w:val="0"/>
              <w:rPr>
                <w:rFonts w:ascii="新細明體" w:hAnsi="新細明體"/>
                <w:sz w:val="16"/>
                <w:szCs w:val="16"/>
              </w:rPr>
            </w:pPr>
            <w:r w:rsidRPr="00802333">
              <w:rPr>
                <w:rFonts w:ascii="新細明體" w:hAnsi="新細明體" w:cs="新細明體"/>
                <w:snapToGrid w:val="0"/>
                <w:sz w:val="16"/>
                <w:szCs w:val="16"/>
              </w:rPr>
              <w:t>自學二、大明湖</w:t>
            </w:r>
          </w:p>
          <w:p w14:paraId="0EBA2CC4" w14:textId="77777777" w:rsidR="007E04C0" w:rsidRPr="00802333" w:rsidRDefault="007E04C0" w:rsidP="007E04C0">
            <w:pPr>
              <w:snapToGrid w:val="0"/>
              <w:rPr>
                <w:rFonts w:ascii="新細明體" w:hAnsi="新細明體" w:cs="新細明體"/>
                <w:snapToGrid w:val="0"/>
                <w:sz w:val="16"/>
                <w:szCs w:val="16"/>
              </w:rPr>
            </w:pPr>
            <w:r w:rsidRPr="00802333">
              <w:rPr>
                <w:rFonts w:ascii="新細明體" w:hAnsi="新細明體" w:cs="新細明體"/>
                <w:snapToGrid w:val="0"/>
                <w:sz w:val="16"/>
                <w:szCs w:val="16"/>
              </w:rPr>
              <w:t>【第二次評量週】複習第四課～語文天地</w:t>
            </w:r>
          </w:p>
          <w:p w14:paraId="17540FCE" w14:textId="77777777" w:rsidR="007E04C0" w:rsidRPr="00802333" w:rsidRDefault="007E04C0" w:rsidP="007E04C0">
            <w:pPr>
              <w:snapToGrid w:val="0"/>
              <w:rPr>
                <w:rFonts w:ascii="標楷體" w:eastAsia="標楷體" w:hAnsi="標楷體"/>
                <w:bCs/>
                <w:sz w:val="20"/>
                <w:szCs w:val="20"/>
              </w:rPr>
            </w:pPr>
            <w:r w:rsidRPr="00802333">
              <w:rPr>
                <w:rFonts w:ascii="標楷體" w:eastAsia="標楷體" w:hAnsi="標楷體" w:hint="eastAsia"/>
                <w:bCs/>
                <w:sz w:val="20"/>
                <w:szCs w:val="20"/>
              </w:rPr>
              <w:t>【閱讀素養教育】</w:t>
            </w:r>
          </w:p>
          <w:p w14:paraId="7D799D8A" w14:textId="0EEF18F2" w:rsidR="007E04C0" w:rsidRPr="00802333" w:rsidRDefault="007E04C0" w:rsidP="007E04C0">
            <w:pPr>
              <w:jc w:val="both"/>
              <w:rPr>
                <w:rFonts w:eastAsia="標楷體"/>
              </w:rPr>
            </w:pPr>
            <w:r w:rsidRPr="00802333">
              <w:rPr>
                <w:rFonts w:ascii="標楷體" w:eastAsia="標楷體" w:hAnsi="標楷體" w:hint="eastAsia"/>
                <w:bCs/>
                <w:sz w:val="20"/>
                <w:szCs w:val="20"/>
              </w:rPr>
              <w:t>【戶外教育】</w:t>
            </w:r>
          </w:p>
        </w:tc>
        <w:tc>
          <w:tcPr>
            <w:tcW w:w="962" w:type="dxa"/>
          </w:tcPr>
          <w:p w14:paraId="2E3CCA1D"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5 The Amazing Candy That Cleans Your Teeth</w:t>
            </w:r>
          </w:p>
          <w:p w14:paraId="6D22890F"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【第二次評量週】</w:t>
            </w:r>
          </w:p>
          <w:p w14:paraId="3D9DAD4C" w14:textId="60F0EC13" w:rsidR="007E04C0" w:rsidRPr="00802333" w:rsidRDefault="007E04C0" w:rsidP="007E04C0">
            <w:pPr>
              <w:jc w:val="both"/>
              <w:rPr>
                <w:rFonts w:eastAsia="標楷體"/>
              </w:rPr>
            </w:pPr>
            <w:r w:rsidRPr="00802333">
              <w:rPr>
                <w:rFonts w:ascii="標楷體" w:eastAsia="標楷體" w:hAnsi="標楷體" w:hint="eastAsia"/>
                <w:sz w:val="22"/>
                <w:szCs w:val="22"/>
              </w:rPr>
              <w:t>【生涯規劃教育】</w:t>
            </w:r>
          </w:p>
        </w:tc>
        <w:tc>
          <w:tcPr>
            <w:tcW w:w="1560" w:type="dxa"/>
          </w:tcPr>
          <w:p w14:paraId="468F4621"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t>第二章 圓的性質</w:t>
            </w:r>
          </w:p>
          <w:p w14:paraId="01823B54"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2-2</w:t>
            </w:r>
            <w:r w:rsidRPr="00802333">
              <w:rPr>
                <w:rFonts w:ascii="標楷體" w:eastAsia="標楷體" w:hAnsi="標楷體" w:hint="eastAsia"/>
                <w:bCs/>
                <w:snapToGrid w:val="0"/>
                <w:kern w:val="0"/>
                <w:sz w:val="20"/>
                <w:szCs w:val="20"/>
              </w:rPr>
              <w:t>弧與圓周角</w:t>
            </w:r>
          </w:p>
          <w:p w14:paraId="7C2AC919"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復習評量(第二次段考)</w:t>
            </w:r>
          </w:p>
          <w:p w14:paraId="1071BE25"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【生涯規劃】</w:t>
            </w:r>
          </w:p>
          <w:p w14:paraId="76984C68"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涯J8工作/教育環境的類型與現況。</w:t>
            </w:r>
          </w:p>
          <w:p w14:paraId="4BB8301C"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【戶外教育】</w:t>
            </w:r>
          </w:p>
          <w:p w14:paraId="741A8599"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戶J2從環境中捕獲心靈面的喜悅。</w:t>
            </w:r>
          </w:p>
          <w:p w14:paraId="38844035"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多元文化教育</w:t>
            </w:r>
          </w:p>
          <w:p w14:paraId="650E0151" w14:textId="44A01462" w:rsidR="007E04C0" w:rsidRPr="00802333" w:rsidRDefault="007E04C0" w:rsidP="007E04C0">
            <w:pPr>
              <w:jc w:val="both"/>
              <w:rPr>
                <w:rFonts w:eastAsia="標楷體"/>
              </w:rPr>
            </w:pPr>
            <w:r w:rsidRPr="00802333">
              <w:rPr>
                <w:rFonts w:ascii="標楷體" w:eastAsia="標楷體" w:hAnsi="標楷體" w:hint="eastAsia"/>
                <w:sz w:val="20"/>
                <w:szCs w:val="20"/>
              </w:rPr>
              <w:t>多J5瞭解及尊重不同文化的習俗與禁忌。</w:t>
            </w:r>
          </w:p>
        </w:tc>
        <w:tc>
          <w:tcPr>
            <w:tcW w:w="1701" w:type="dxa"/>
            <w:vAlign w:val="center"/>
          </w:tcPr>
          <w:p w14:paraId="65556FEB" w14:textId="75B7E0E8" w:rsidR="007E04C0" w:rsidRPr="00802333" w:rsidRDefault="007E04C0" w:rsidP="007E04C0">
            <w:pPr>
              <w:jc w:val="both"/>
              <w:rPr>
                <w:rFonts w:eastAsia="標楷體"/>
              </w:rPr>
            </w:pPr>
            <w:r w:rsidRPr="00802333">
              <w:rPr>
                <w:rFonts w:ascii="標楷體" w:eastAsia="標楷體" w:hAnsi="標楷體" w:hint="eastAsia"/>
                <w:b/>
              </w:rPr>
              <w:t>複習各單元3-4課</w:t>
            </w:r>
          </w:p>
        </w:tc>
        <w:tc>
          <w:tcPr>
            <w:tcW w:w="1701" w:type="dxa"/>
          </w:tcPr>
          <w:p w14:paraId="4A265E0F" w14:textId="77777777" w:rsidR="007E04C0" w:rsidRPr="00802333" w:rsidRDefault="007E04C0" w:rsidP="007E04C0">
            <w:pPr>
              <w:widowControl/>
              <w:jc w:val="both"/>
              <w:rPr>
                <w:rFonts w:ascii="標楷體" w:eastAsia="標楷體" w:hAnsi="標楷體" w:cs="新細明體"/>
                <w:kern w:val="0"/>
              </w:rPr>
            </w:pPr>
            <w:r w:rsidRPr="00802333">
              <w:rPr>
                <w:rFonts w:ascii="標楷體" w:eastAsia="標楷體" w:hAnsi="標楷體"/>
                <w:kern w:val="0"/>
              </w:rPr>
              <w:t>3．3槓桿原理與靜力平衡、3．4簡單機械</w:t>
            </w:r>
          </w:p>
          <w:p w14:paraId="3CF32F41"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【第二次評量週】</w:t>
            </w:r>
          </w:p>
          <w:p w14:paraId="5868A73B"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41E45B60"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【能源教育】</w:t>
            </w:r>
          </w:p>
          <w:p w14:paraId="70923CA7" w14:textId="77777777" w:rsidR="007E04C0" w:rsidRPr="00802333" w:rsidRDefault="007E04C0" w:rsidP="007E04C0">
            <w:pPr>
              <w:widowControl/>
              <w:jc w:val="both"/>
              <w:rPr>
                <w:rFonts w:ascii="標楷體" w:eastAsia="標楷體" w:hAnsi="標楷體" w:cs="標楷體"/>
              </w:rPr>
            </w:pPr>
            <w:r w:rsidRPr="00802333">
              <w:rPr>
                <w:rFonts w:ascii="標楷體" w:eastAsia="標楷體" w:hAnsi="標楷體" w:cs="標楷體"/>
              </w:rPr>
              <w:t>【資訊教育】</w:t>
            </w:r>
          </w:p>
          <w:p w14:paraId="352DB726" w14:textId="77777777" w:rsidR="007E04C0" w:rsidRPr="00802333" w:rsidRDefault="007E04C0" w:rsidP="007E04C0">
            <w:pPr>
              <w:widowControl/>
              <w:jc w:val="both"/>
              <w:rPr>
                <w:rFonts w:ascii="標楷體" w:eastAsia="標楷體" w:hAnsi="標楷體" w:cs="新細明體"/>
                <w:kern w:val="0"/>
              </w:rPr>
            </w:pPr>
            <w:r w:rsidRPr="00802333">
              <w:rPr>
                <w:rFonts w:ascii="標楷體" w:eastAsia="標楷體" w:hAnsi="標楷體"/>
                <w:kern w:val="0"/>
              </w:rPr>
              <w:t>6．3臺灣的板塊和地震</w:t>
            </w:r>
          </w:p>
          <w:p w14:paraId="35D7F69C"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【第二次評量週】</w:t>
            </w:r>
          </w:p>
          <w:p w14:paraId="391C954A"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【戶外教育】</w:t>
            </w:r>
          </w:p>
          <w:p w14:paraId="189810D3"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【防災教育】</w:t>
            </w:r>
          </w:p>
          <w:p w14:paraId="19B36F01" w14:textId="1CCA396F" w:rsidR="007E04C0" w:rsidRPr="00802333" w:rsidRDefault="007E04C0" w:rsidP="007E04C0">
            <w:pPr>
              <w:jc w:val="both"/>
              <w:rPr>
                <w:rFonts w:eastAsia="標楷體"/>
              </w:rPr>
            </w:pPr>
            <w:r w:rsidRPr="00802333">
              <w:rPr>
                <w:rFonts w:ascii="標楷體" w:eastAsia="標楷體" w:hAnsi="標楷體" w:cs="標楷體"/>
              </w:rPr>
              <w:t>【安全教育】</w:t>
            </w:r>
          </w:p>
        </w:tc>
        <w:tc>
          <w:tcPr>
            <w:tcW w:w="1275" w:type="dxa"/>
            <w:vAlign w:val="center"/>
          </w:tcPr>
          <w:p w14:paraId="774FCDB5" w14:textId="77777777" w:rsidR="007E04C0" w:rsidRPr="00802333" w:rsidRDefault="008A43E5" w:rsidP="007E04C0">
            <w:pPr>
              <w:ind w:right="57"/>
              <w:jc w:val="center"/>
              <w:rPr>
                <w:rFonts w:ascii="標楷體" w:eastAsia="標楷體" w:hAnsi="標楷體"/>
                <w:bCs/>
                <w:snapToGrid w:val="0"/>
                <w:kern w:val="0"/>
                <w:sz w:val="20"/>
                <w:szCs w:val="20"/>
              </w:rPr>
            </w:pPr>
            <w:hyperlink w:anchor="性別觀點"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2</w:t>
              </w:r>
              <w:r w:rsidR="007E04C0" w:rsidRPr="00802333">
                <w:rPr>
                  <w:rFonts w:ascii="標楷體" w:eastAsia="標楷體" w:hAnsi="標楷體" w:hint="eastAsia"/>
                  <w:bCs/>
                  <w:snapToGrid w:val="0"/>
                  <w:kern w:val="0"/>
                  <w:sz w:val="20"/>
                  <w:szCs w:val="20"/>
                </w:rPr>
                <w:t>課 你不知道</w:t>
              </w:r>
            </w:hyperlink>
            <w:r w:rsidR="007E04C0" w:rsidRPr="00802333">
              <w:rPr>
                <w:rFonts w:ascii="標楷體" w:eastAsia="標楷體" w:hAnsi="標楷體" w:hint="eastAsia"/>
                <w:bCs/>
                <w:snapToGrid w:val="0"/>
                <w:kern w:val="0"/>
                <w:sz w:val="20"/>
                <w:szCs w:val="20"/>
              </w:rPr>
              <w:t>的雕與塑（視覺藝術）</w:t>
            </w:r>
          </w:p>
          <w:p w14:paraId="4B937DE8" w14:textId="77777777" w:rsidR="007E04C0" w:rsidRPr="00802333" w:rsidRDefault="008A43E5" w:rsidP="007E04C0">
            <w:pPr>
              <w:ind w:right="57"/>
              <w:jc w:val="center"/>
              <w:rPr>
                <w:rFonts w:ascii="標楷體" w:eastAsia="標楷體" w:hAnsi="標楷體"/>
                <w:bCs/>
                <w:snapToGrid w:val="0"/>
                <w:kern w:val="0"/>
                <w:sz w:val="20"/>
                <w:szCs w:val="20"/>
              </w:rPr>
            </w:pPr>
            <w:hyperlink w:anchor="尋找音樂新世界"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2</w:t>
              </w:r>
              <w:r w:rsidR="007E04C0" w:rsidRPr="00802333">
                <w:rPr>
                  <w:rFonts w:ascii="標楷體" w:eastAsia="標楷體" w:hAnsi="標楷體" w:hint="eastAsia"/>
                  <w:bCs/>
                  <w:snapToGrid w:val="0"/>
                  <w:kern w:val="0"/>
                  <w:sz w:val="20"/>
                  <w:szCs w:val="20"/>
                </w:rPr>
                <w:t>課 聞樂起舞</w:t>
              </w:r>
            </w:hyperlink>
            <w:r w:rsidR="007E04C0" w:rsidRPr="00802333">
              <w:rPr>
                <w:rFonts w:ascii="標楷體" w:eastAsia="標楷體" w:hAnsi="標楷體" w:hint="eastAsia"/>
                <w:bCs/>
                <w:snapToGrid w:val="0"/>
                <w:kern w:val="0"/>
                <w:sz w:val="20"/>
                <w:szCs w:val="20"/>
              </w:rPr>
              <w:t>（音樂）</w:t>
            </w:r>
          </w:p>
          <w:p w14:paraId="13B62AAB" w14:textId="74520F82" w:rsidR="007E04C0" w:rsidRPr="00802333" w:rsidRDefault="008A43E5" w:rsidP="007E04C0">
            <w:pPr>
              <w:jc w:val="both"/>
              <w:rPr>
                <w:rFonts w:eastAsia="標楷體"/>
              </w:rPr>
            </w:pPr>
            <w:hyperlink w:anchor="當劇場就是教室"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2</w:t>
              </w:r>
              <w:r w:rsidR="007E04C0" w:rsidRPr="00802333">
                <w:rPr>
                  <w:rFonts w:ascii="標楷體" w:eastAsia="標楷體" w:hAnsi="標楷體" w:hint="eastAsia"/>
                  <w:bCs/>
                  <w:snapToGrid w:val="0"/>
                  <w:kern w:val="0"/>
                  <w:sz w:val="20"/>
                  <w:szCs w:val="20"/>
                </w:rPr>
                <w:t>課 面面俱到</w:t>
              </w:r>
            </w:hyperlink>
            <w:r w:rsidR="007E04C0" w:rsidRPr="00802333">
              <w:rPr>
                <w:rFonts w:ascii="標楷體" w:eastAsia="標楷體" w:hAnsi="標楷體" w:hint="eastAsia"/>
                <w:bCs/>
                <w:snapToGrid w:val="0"/>
                <w:kern w:val="0"/>
                <w:sz w:val="20"/>
                <w:szCs w:val="20"/>
              </w:rPr>
              <w:t>表演趣（表演藝術）</w:t>
            </w:r>
            <w:r w:rsidR="007E04C0" w:rsidRPr="00802333">
              <w:rPr>
                <w:rFonts w:ascii="標楷體" w:eastAsia="標楷體" w:hAnsi="標楷體" w:hint="eastAsia"/>
                <w:bCs/>
                <w:sz w:val="20"/>
                <w:szCs w:val="20"/>
              </w:rPr>
              <w:t>【生命教育】</w:t>
            </w:r>
          </w:p>
        </w:tc>
        <w:tc>
          <w:tcPr>
            <w:tcW w:w="1430" w:type="dxa"/>
            <w:gridSpan w:val="2"/>
            <w:shd w:val="clear" w:color="auto" w:fill="FFFFFF"/>
          </w:tcPr>
          <w:p w14:paraId="1FB72DA5"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童軍：第一主題戶外創客</w:t>
            </w:r>
          </w:p>
          <w:p w14:paraId="515ED27B"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第3單元手作創客趣</w:t>
            </w:r>
          </w:p>
          <w:p w14:paraId="3DBD93B9"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2CD8EE49"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193A2457"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6690CB76"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家政：第四主題繽紛伸展臺</w:t>
            </w:r>
          </w:p>
          <w:p w14:paraId="5BDA4E00"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第1單元流行密碼</w:t>
            </w:r>
          </w:p>
          <w:p w14:paraId="60EF3190"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【多元文化】</w:t>
            </w:r>
          </w:p>
          <w:p w14:paraId="534D39CD"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輔導：第六主題升學導航</w:t>
            </w:r>
          </w:p>
          <w:p w14:paraId="54AF5B2B"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第1單元升學多線道</w:t>
            </w:r>
          </w:p>
          <w:p w14:paraId="1AC16A13" w14:textId="66495776" w:rsidR="007E04C0" w:rsidRPr="00802333" w:rsidRDefault="007E04C0" w:rsidP="007E04C0">
            <w:pPr>
              <w:jc w:val="both"/>
              <w:rPr>
                <w:rFonts w:eastAsia="標楷體"/>
              </w:rPr>
            </w:pPr>
            <w:r w:rsidRPr="00802333">
              <w:rPr>
                <w:rFonts w:ascii="標楷體" w:eastAsia="標楷體" w:hAnsi="標楷體" w:cs="標楷體"/>
              </w:rPr>
              <w:t>【生涯規劃】</w:t>
            </w:r>
          </w:p>
        </w:tc>
        <w:tc>
          <w:tcPr>
            <w:tcW w:w="1430" w:type="dxa"/>
            <w:gridSpan w:val="2"/>
            <w:vAlign w:val="center"/>
          </w:tcPr>
          <w:p w14:paraId="0D325DBC"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第五冊第2章從Scatch到Python</w:t>
            </w:r>
          </w:p>
          <w:p w14:paraId="6042BDE7"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2-1認識Python程式語言</w:t>
            </w:r>
            <w:r w:rsidRPr="00802333">
              <w:rPr>
                <w:rFonts w:ascii="新細明體" w:hAnsi="新細明體" w:cs="新細明體" w:hint="eastAsia"/>
                <w:sz w:val="20"/>
                <w:szCs w:val="20"/>
              </w:rPr>
              <w:t>～</w:t>
            </w:r>
            <w:r w:rsidRPr="00802333">
              <w:rPr>
                <w:rFonts w:ascii="標楷體" w:eastAsia="標楷體" w:hAnsi="標楷體" w:hint="eastAsia"/>
                <w:sz w:val="20"/>
                <w:szCs w:val="20"/>
              </w:rPr>
              <w:t>2-2 Python程式設計-計算篇（第二次段考）</w:t>
            </w:r>
          </w:p>
          <w:p w14:paraId="7B7C2121"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【品德教育】</w:t>
            </w:r>
          </w:p>
          <w:p w14:paraId="640FE380"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509790B9"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sz w:val="20"/>
                <w:szCs w:val="20"/>
              </w:rPr>
              <w:t>1. 了解放大電路的運作原理。</w:t>
            </w:r>
          </w:p>
          <w:p w14:paraId="6197E046"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sz w:val="20"/>
                <w:szCs w:val="20"/>
              </w:rPr>
              <w:t>2. 認識電晶體。</w:t>
            </w:r>
          </w:p>
          <w:p w14:paraId="4E8FA987" w14:textId="1A83B9D2" w:rsidR="007E04C0" w:rsidRPr="00802333" w:rsidRDefault="007E04C0" w:rsidP="007E04C0">
            <w:pPr>
              <w:jc w:val="both"/>
              <w:rPr>
                <w:rFonts w:eastAsia="標楷體"/>
              </w:rPr>
            </w:pPr>
            <w:r w:rsidRPr="00802333">
              <w:rPr>
                <w:rFonts w:ascii="標楷體" w:eastAsia="標楷體" w:hAnsi="標楷體"/>
                <w:sz w:val="20"/>
                <w:szCs w:val="20"/>
              </w:rPr>
              <w:t>3. 電路圖判讀。</w:t>
            </w:r>
          </w:p>
        </w:tc>
        <w:tc>
          <w:tcPr>
            <w:tcW w:w="1676" w:type="dxa"/>
          </w:tcPr>
          <w:p w14:paraId="5310C4AD" w14:textId="77777777" w:rsidR="007E04C0" w:rsidRPr="00802333" w:rsidRDefault="007E04C0" w:rsidP="007E04C0">
            <w:r w:rsidRPr="00802333">
              <w:t>第</w:t>
            </w:r>
            <w:r w:rsidRPr="00802333">
              <w:t xml:space="preserve"> 5-</w:t>
            </w:r>
            <w:r w:rsidRPr="00802333">
              <w:rPr>
                <w:rFonts w:hint="eastAsia"/>
              </w:rPr>
              <w:t>2</w:t>
            </w:r>
            <w:r w:rsidRPr="00802333">
              <w:t xml:space="preserve"> </w:t>
            </w:r>
            <w:r w:rsidRPr="00802333">
              <w:t>章</w:t>
            </w:r>
            <w:r w:rsidRPr="00802333">
              <w:t xml:space="preserve"> </w:t>
            </w:r>
          </w:p>
          <w:p w14:paraId="4555FCC9" w14:textId="77777777" w:rsidR="007E04C0" w:rsidRPr="00802333" w:rsidRDefault="007E04C0" w:rsidP="007E04C0">
            <w:r w:rsidRPr="00802333">
              <w:t>排球</w:t>
            </w:r>
          </w:p>
          <w:p w14:paraId="78677DDA" w14:textId="0ECF7FFE" w:rsidR="007E04C0" w:rsidRPr="00802333" w:rsidRDefault="007E04C0" w:rsidP="007E04C0">
            <w:pPr>
              <w:jc w:val="both"/>
              <w:rPr>
                <w:rFonts w:eastAsia="標楷體"/>
              </w:rPr>
            </w:pPr>
            <w:r w:rsidRPr="00802333">
              <w:rPr>
                <w:rFonts w:ascii="標楷體" w:eastAsia="標楷體" w:hAnsi="標楷體" w:hint="eastAsia"/>
              </w:rPr>
              <w:t>【生命教育】</w:t>
            </w:r>
          </w:p>
        </w:tc>
      </w:tr>
      <w:tr w:rsidR="00802333" w:rsidRPr="00802333" w14:paraId="713A04FC" w14:textId="77777777" w:rsidTr="00F457D1">
        <w:trPr>
          <w:gridAfter w:val="1"/>
          <w:wAfter w:w="1676" w:type="dxa"/>
          <w:cantSplit/>
          <w:trHeight w:val="780"/>
        </w:trPr>
        <w:tc>
          <w:tcPr>
            <w:tcW w:w="641" w:type="dxa"/>
            <w:gridSpan w:val="2"/>
            <w:vAlign w:val="center"/>
          </w:tcPr>
          <w:p w14:paraId="56916170" w14:textId="059CBDDB" w:rsidR="007E04C0" w:rsidRPr="00802333" w:rsidRDefault="007E04C0" w:rsidP="007E04C0">
            <w:pPr>
              <w:jc w:val="center"/>
              <w:rPr>
                <w:rFonts w:eastAsia="標楷體"/>
              </w:rPr>
            </w:pPr>
            <w:r w:rsidRPr="00802333">
              <w:rPr>
                <w:rFonts w:eastAsia="標楷體" w:hint="eastAsia"/>
              </w:rPr>
              <w:t>1</w:t>
            </w:r>
            <w:r w:rsidRPr="00802333">
              <w:rPr>
                <w:rFonts w:eastAsia="標楷體"/>
              </w:rPr>
              <w:t>5</w:t>
            </w:r>
          </w:p>
        </w:tc>
        <w:tc>
          <w:tcPr>
            <w:tcW w:w="686" w:type="dxa"/>
            <w:vAlign w:val="center"/>
          </w:tcPr>
          <w:p w14:paraId="692C280A" w14:textId="77777777" w:rsidR="007E04C0" w:rsidRPr="00802333" w:rsidRDefault="007E04C0" w:rsidP="007E04C0">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12/4~</w:t>
            </w:r>
          </w:p>
          <w:p w14:paraId="2253EC0B" w14:textId="5E08EB49"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12/8</w:t>
            </w:r>
          </w:p>
        </w:tc>
        <w:tc>
          <w:tcPr>
            <w:tcW w:w="1675" w:type="dxa"/>
            <w:gridSpan w:val="2"/>
          </w:tcPr>
          <w:p w14:paraId="17373FB1" w14:textId="77777777" w:rsidR="007E04C0" w:rsidRPr="00802333" w:rsidRDefault="007E04C0" w:rsidP="007E04C0">
            <w:pPr>
              <w:snapToGrid w:val="0"/>
              <w:rPr>
                <w:rFonts w:ascii="新細明體" w:hAnsi="新細明體" w:cs="新細明體"/>
                <w:snapToGrid w:val="0"/>
                <w:sz w:val="16"/>
                <w:szCs w:val="16"/>
              </w:rPr>
            </w:pPr>
            <w:r w:rsidRPr="00802333">
              <w:rPr>
                <w:rFonts w:ascii="新細明體" w:hAnsi="新細明體" w:cs="新細明體"/>
                <w:snapToGrid w:val="0"/>
                <w:sz w:val="16"/>
                <w:szCs w:val="16"/>
              </w:rPr>
              <w:t>七、與宋元思書</w:t>
            </w:r>
          </w:p>
          <w:p w14:paraId="3D93198E" w14:textId="77777777" w:rsidR="007E04C0" w:rsidRPr="00802333" w:rsidRDefault="007E04C0" w:rsidP="007E04C0">
            <w:pPr>
              <w:snapToGrid w:val="0"/>
              <w:rPr>
                <w:rFonts w:ascii="標楷體" w:eastAsia="標楷體" w:hAnsi="標楷體"/>
                <w:bCs/>
                <w:sz w:val="20"/>
                <w:szCs w:val="20"/>
              </w:rPr>
            </w:pPr>
            <w:r w:rsidRPr="00802333">
              <w:rPr>
                <w:rFonts w:ascii="標楷體" w:eastAsia="標楷體" w:hAnsi="標楷體" w:hint="eastAsia"/>
                <w:bCs/>
                <w:sz w:val="20"/>
                <w:szCs w:val="20"/>
              </w:rPr>
              <w:t>【閱讀素養教育】</w:t>
            </w:r>
          </w:p>
          <w:p w14:paraId="08931A1F" w14:textId="4F483586" w:rsidR="007E04C0" w:rsidRPr="00802333" w:rsidRDefault="007E04C0" w:rsidP="007E04C0">
            <w:pPr>
              <w:jc w:val="both"/>
              <w:rPr>
                <w:rFonts w:eastAsia="標楷體"/>
              </w:rPr>
            </w:pPr>
            <w:r w:rsidRPr="00802333">
              <w:rPr>
                <w:rFonts w:ascii="標楷體" w:eastAsia="標楷體" w:hAnsi="標楷體" w:hint="eastAsia"/>
                <w:bCs/>
                <w:sz w:val="20"/>
                <w:szCs w:val="20"/>
              </w:rPr>
              <w:t>【戶外教育】</w:t>
            </w:r>
          </w:p>
        </w:tc>
        <w:tc>
          <w:tcPr>
            <w:tcW w:w="962" w:type="dxa"/>
          </w:tcPr>
          <w:p w14:paraId="159D76D6"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 xml:space="preserve">Lesson 5 The Amazing </w:t>
            </w:r>
            <w:r w:rsidRPr="00802333">
              <w:rPr>
                <w:rFonts w:ascii="標楷體" w:eastAsia="標楷體" w:hAnsi="標楷體" w:hint="eastAsia"/>
                <w:sz w:val="22"/>
                <w:szCs w:val="22"/>
              </w:rPr>
              <w:lastRenderedPageBreak/>
              <w:t>Candy That Cleans Your Teeth</w:t>
            </w:r>
          </w:p>
          <w:p w14:paraId="0E5DCC9D" w14:textId="54E4B2BA" w:rsidR="007E04C0" w:rsidRPr="00802333" w:rsidRDefault="007E04C0" w:rsidP="007E04C0">
            <w:pPr>
              <w:jc w:val="both"/>
              <w:rPr>
                <w:rFonts w:eastAsia="標楷體"/>
              </w:rPr>
            </w:pPr>
            <w:r w:rsidRPr="00802333">
              <w:rPr>
                <w:rFonts w:ascii="標楷體" w:eastAsia="標楷體" w:hAnsi="標楷體" w:hint="eastAsia"/>
                <w:sz w:val="22"/>
                <w:szCs w:val="22"/>
              </w:rPr>
              <w:t>【生涯規劃教育】</w:t>
            </w:r>
          </w:p>
        </w:tc>
        <w:tc>
          <w:tcPr>
            <w:tcW w:w="1560" w:type="dxa"/>
          </w:tcPr>
          <w:p w14:paraId="4C3AD95B"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lastRenderedPageBreak/>
              <w:t>第三章 推理證明與三角形的心</w:t>
            </w:r>
          </w:p>
          <w:p w14:paraId="08B1452A"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t>3</w:t>
            </w:r>
            <w:r w:rsidRPr="00802333">
              <w:rPr>
                <w:rFonts w:ascii="標楷體" w:eastAsia="標楷體" w:hAnsi="標楷體"/>
                <w:bCs/>
                <w:snapToGrid w:val="0"/>
                <w:kern w:val="0"/>
                <w:sz w:val="20"/>
                <w:szCs w:val="20"/>
              </w:rPr>
              <w:t>-1</w:t>
            </w:r>
            <w:r w:rsidRPr="00802333">
              <w:rPr>
                <w:rFonts w:ascii="標楷體" w:eastAsia="標楷體" w:hAnsi="標楷體" w:hint="eastAsia"/>
                <w:bCs/>
                <w:snapToGrid w:val="0"/>
                <w:kern w:val="0"/>
                <w:sz w:val="20"/>
                <w:szCs w:val="20"/>
              </w:rPr>
              <w:t>推理與證明</w:t>
            </w:r>
          </w:p>
          <w:p w14:paraId="13B70C37"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【生涯規劃】</w:t>
            </w:r>
          </w:p>
          <w:p w14:paraId="705C570B"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涯J8工作/教育環</w:t>
            </w:r>
            <w:r w:rsidRPr="00802333">
              <w:rPr>
                <w:rFonts w:ascii="標楷體" w:eastAsia="標楷體" w:hAnsi="標楷體" w:hint="eastAsia"/>
                <w:sz w:val="20"/>
                <w:szCs w:val="20"/>
              </w:rPr>
              <w:lastRenderedPageBreak/>
              <w:t>境的類型與現況。</w:t>
            </w:r>
          </w:p>
          <w:p w14:paraId="218442A0"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【戶外教育】</w:t>
            </w:r>
          </w:p>
          <w:p w14:paraId="69FCB0E4"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戶J2從環境中捕獲心靈面的喜悅。</w:t>
            </w:r>
          </w:p>
          <w:p w14:paraId="1E1B0095"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【法治教育】</w:t>
            </w:r>
          </w:p>
          <w:p w14:paraId="3F7F6319" w14:textId="0CF2213C" w:rsidR="007E04C0" w:rsidRPr="00802333" w:rsidRDefault="007E04C0" w:rsidP="007E04C0">
            <w:pPr>
              <w:jc w:val="both"/>
              <w:rPr>
                <w:rFonts w:eastAsia="標楷體"/>
              </w:rPr>
            </w:pPr>
            <w:r w:rsidRPr="00802333">
              <w:rPr>
                <w:rFonts w:ascii="標楷體" w:eastAsia="標楷體" w:hAnsi="標楷體" w:hint="eastAsia"/>
                <w:sz w:val="20"/>
                <w:szCs w:val="20"/>
              </w:rPr>
              <w:t>法J4 理解規範國家強制力之重要性 。</w:t>
            </w:r>
          </w:p>
        </w:tc>
        <w:tc>
          <w:tcPr>
            <w:tcW w:w="1701" w:type="dxa"/>
            <w:vAlign w:val="center"/>
          </w:tcPr>
          <w:p w14:paraId="2A3C180C"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lastRenderedPageBreak/>
              <w:t>第一單元 第五課 北美洲</w:t>
            </w:r>
          </w:p>
          <w:p w14:paraId="5E735043"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第二單元 第</w:t>
            </w:r>
            <w:r w:rsidRPr="00802333">
              <w:rPr>
                <w:rFonts w:ascii="標楷體" w:eastAsia="標楷體" w:hAnsi="標楷體" w:hint="eastAsia"/>
              </w:rPr>
              <w:lastRenderedPageBreak/>
              <w:t>五課 多元世界的互動【國際教育】</w:t>
            </w:r>
          </w:p>
          <w:p w14:paraId="15099B8A" w14:textId="08DAF442" w:rsidR="007E04C0" w:rsidRPr="00802333" w:rsidRDefault="007E04C0" w:rsidP="007E04C0">
            <w:pPr>
              <w:jc w:val="both"/>
              <w:rPr>
                <w:rFonts w:eastAsia="標楷體"/>
              </w:rPr>
            </w:pPr>
            <w:r w:rsidRPr="00802333">
              <w:rPr>
                <w:rFonts w:ascii="標楷體" w:eastAsia="標楷體" w:hAnsi="標楷體" w:hint="eastAsia"/>
              </w:rPr>
              <w:t>第三單元 第五課 貨幣的使用</w:t>
            </w:r>
          </w:p>
        </w:tc>
        <w:tc>
          <w:tcPr>
            <w:tcW w:w="1701" w:type="dxa"/>
          </w:tcPr>
          <w:p w14:paraId="150A1571"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lastRenderedPageBreak/>
              <w:t>3．4簡單機械</w:t>
            </w:r>
          </w:p>
          <w:p w14:paraId="3EE559C8"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7FB21D4D"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【能源教育】</w:t>
            </w:r>
          </w:p>
          <w:p w14:paraId="6F1B1665" w14:textId="77777777" w:rsidR="007E04C0" w:rsidRPr="00802333" w:rsidRDefault="007E04C0" w:rsidP="007E04C0">
            <w:pPr>
              <w:widowControl/>
              <w:jc w:val="both"/>
              <w:rPr>
                <w:rFonts w:ascii="標楷體" w:eastAsia="標楷體" w:hAnsi="標楷體" w:cs="標楷體"/>
              </w:rPr>
            </w:pPr>
            <w:r w:rsidRPr="00802333">
              <w:rPr>
                <w:rFonts w:ascii="標楷體" w:eastAsia="標楷體" w:hAnsi="標楷體" w:cs="標楷體"/>
              </w:rPr>
              <w:t>【資訊教育】</w:t>
            </w:r>
          </w:p>
          <w:p w14:paraId="7D37119B"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lastRenderedPageBreak/>
              <w:t>7．1我們的宇宙</w:t>
            </w:r>
          </w:p>
          <w:p w14:paraId="44AB5D52"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2CA0AE5D" w14:textId="7D27EFEC" w:rsidR="007E04C0" w:rsidRPr="00802333" w:rsidRDefault="007E04C0" w:rsidP="007E04C0">
            <w:pPr>
              <w:jc w:val="both"/>
              <w:rPr>
                <w:rFonts w:eastAsia="標楷體"/>
              </w:rPr>
            </w:pPr>
            <w:r w:rsidRPr="00802333">
              <w:rPr>
                <w:rFonts w:ascii="標楷體" w:eastAsia="標楷體" w:hAnsi="標楷體" w:cs="標楷體"/>
              </w:rPr>
              <w:t>【戶外教育】</w:t>
            </w:r>
          </w:p>
        </w:tc>
        <w:tc>
          <w:tcPr>
            <w:tcW w:w="1275" w:type="dxa"/>
            <w:vAlign w:val="center"/>
          </w:tcPr>
          <w:p w14:paraId="0B29F374" w14:textId="77777777" w:rsidR="007E04C0" w:rsidRPr="00802333" w:rsidRDefault="008A43E5" w:rsidP="007E04C0">
            <w:pPr>
              <w:ind w:right="57"/>
              <w:jc w:val="center"/>
              <w:rPr>
                <w:rFonts w:ascii="標楷體" w:eastAsia="標楷體" w:hAnsi="標楷體"/>
                <w:bCs/>
                <w:snapToGrid w:val="0"/>
                <w:kern w:val="0"/>
                <w:sz w:val="20"/>
                <w:szCs w:val="20"/>
              </w:rPr>
            </w:pPr>
            <w:hyperlink w:anchor="性別觀點"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2</w:t>
              </w:r>
              <w:r w:rsidR="007E04C0" w:rsidRPr="00802333">
                <w:rPr>
                  <w:rFonts w:ascii="標楷體" w:eastAsia="標楷體" w:hAnsi="標楷體" w:hint="eastAsia"/>
                  <w:bCs/>
                  <w:snapToGrid w:val="0"/>
                  <w:kern w:val="0"/>
                  <w:sz w:val="20"/>
                  <w:szCs w:val="20"/>
                </w:rPr>
                <w:t>課 你不知道</w:t>
              </w:r>
            </w:hyperlink>
            <w:r w:rsidR="007E04C0" w:rsidRPr="00802333">
              <w:rPr>
                <w:rFonts w:ascii="標楷體" w:eastAsia="標楷體" w:hAnsi="標楷體" w:hint="eastAsia"/>
                <w:bCs/>
                <w:snapToGrid w:val="0"/>
                <w:kern w:val="0"/>
                <w:sz w:val="20"/>
                <w:szCs w:val="20"/>
              </w:rPr>
              <w:t>的雕與塑（視覺藝</w:t>
            </w:r>
            <w:r w:rsidR="007E04C0" w:rsidRPr="00802333">
              <w:rPr>
                <w:rFonts w:ascii="標楷體" w:eastAsia="標楷體" w:hAnsi="標楷體" w:hint="eastAsia"/>
                <w:bCs/>
                <w:snapToGrid w:val="0"/>
                <w:kern w:val="0"/>
                <w:sz w:val="20"/>
                <w:szCs w:val="20"/>
              </w:rPr>
              <w:lastRenderedPageBreak/>
              <w:t>術）</w:t>
            </w:r>
          </w:p>
          <w:p w14:paraId="636D5B1E" w14:textId="77777777" w:rsidR="007E04C0" w:rsidRPr="00802333" w:rsidRDefault="008A43E5" w:rsidP="007E04C0">
            <w:pPr>
              <w:ind w:right="57"/>
              <w:jc w:val="center"/>
              <w:rPr>
                <w:rFonts w:ascii="標楷體" w:eastAsia="標楷體" w:hAnsi="標楷體"/>
                <w:bCs/>
                <w:snapToGrid w:val="0"/>
                <w:kern w:val="0"/>
                <w:sz w:val="20"/>
                <w:szCs w:val="20"/>
              </w:rPr>
            </w:pPr>
            <w:hyperlink w:anchor="尋找音樂新世界"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2</w:t>
              </w:r>
              <w:r w:rsidR="007E04C0" w:rsidRPr="00802333">
                <w:rPr>
                  <w:rFonts w:ascii="標楷體" w:eastAsia="標楷體" w:hAnsi="標楷體" w:hint="eastAsia"/>
                  <w:bCs/>
                  <w:snapToGrid w:val="0"/>
                  <w:kern w:val="0"/>
                  <w:sz w:val="20"/>
                  <w:szCs w:val="20"/>
                </w:rPr>
                <w:t>課 聞樂起舞</w:t>
              </w:r>
            </w:hyperlink>
            <w:r w:rsidR="007E04C0" w:rsidRPr="00802333">
              <w:rPr>
                <w:rFonts w:ascii="標楷體" w:eastAsia="標楷體" w:hAnsi="標楷體" w:hint="eastAsia"/>
                <w:bCs/>
                <w:snapToGrid w:val="0"/>
                <w:kern w:val="0"/>
                <w:sz w:val="20"/>
                <w:szCs w:val="20"/>
              </w:rPr>
              <w:t>（音樂）</w:t>
            </w:r>
          </w:p>
          <w:p w14:paraId="2B4DE63A" w14:textId="754D6DA7" w:rsidR="007E04C0" w:rsidRPr="00802333" w:rsidRDefault="008A43E5" w:rsidP="007E04C0">
            <w:pPr>
              <w:jc w:val="both"/>
              <w:rPr>
                <w:rFonts w:eastAsia="標楷體"/>
              </w:rPr>
            </w:pPr>
            <w:hyperlink w:anchor="當劇場就是教室"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2</w:t>
              </w:r>
              <w:r w:rsidR="007E04C0" w:rsidRPr="00802333">
                <w:rPr>
                  <w:rFonts w:ascii="標楷體" w:eastAsia="標楷體" w:hAnsi="標楷體" w:hint="eastAsia"/>
                  <w:bCs/>
                  <w:snapToGrid w:val="0"/>
                  <w:kern w:val="0"/>
                  <w:sz w:val="20"/>
                  <w:szCs w:val="20"/>
                </w:rPr>
                <w:t>課 面面俱到</w:t>
              </w:r>
            </w:hyperlink>
            <w:r w:rsidR="007E04C0" w:rsidRPr="00802333">
              <w:rPr>
                <w:rFonts w:ascii="標楷體" w:eastAsia="標楷體" w:hAnsi="標楷體" w:hint="eastAsia"/>
                <w:bCs/>
                <w:snapToGrid w:val="0"/>
                <w:kern w:val="0"/>
                <w:sz w:val="20"/>
                <w:szCs w:val="20"/>
              </w:rPr>
              <w:t>表演趣（表演藝術）</w:t>
            </w:r>
            <w:r w:rsidR="007E04C0" w:rsidRPr="00802333">
              <w:rPr>
                <w:rFonts w:ascii="標楷體" w:eastAsia="標楷體" w:hAnsi="標楷體" w:hint="eastAsia"/>
                <w:bCs/>
                <w:sz w:val="20"/>
                <w:szCs w:val="20"/>
              </w:rPr>
              <w:t>【生命教育】</w:t>
            </w:r>
          </w:p>
        </w:tc>
        <w:tc>
          <w:tcPr>
            <w:tcW w:w="1430" w:type="dxa"/>
            <w:gridSpan w:val="2"/>
            <w:shd w:val="clear" w:color="auto" w:fill="FFFFFF"/>
          </w:tcPr>
          <w:p w14:paraId="26AD37B7"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lastRenderedPageBreak/>
              <w:t>童軍：第一主題戶外創客</w:t>
            </w:r>
          </w:p>
          <w:p w14:paraId="5E3F25E5"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第3單元手</w:t>
            </w:r>
            <w:r w:rsidRPr="00802333">
              <w:rPr>
                <w:rFonts w:ascii="Gungsuh" w:eastAsia="Gungsuh" w:hAnsi="Gungsuh" w:cs="Gungsuh"/>
              </w:rPr>
              <w:lastRenderedPageBreak/>
              <w:t>作創客趣</w:t>
            </w:r>
          </w:p>
          <w:p w14:paraId="379DA7CC"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363AFC46"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0FECE7FE"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0E8CB798"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家政：第四主題繽紛伸展臺</w:t>
            </w:r>
          </w:p>
          <w:p w14:paraId="476BFE29"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第1單元流行密碼</w:t>
            </w:r>
          </w:p>
          <w:p w14:paraId="150250BA"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【多元文化】</w:t>
            </w:r>
          </w:p>
          <w:p w14:paraId="14DF9D48"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輔導：第六主題升學導航</w:t>
            </w:r>
          </w:p>
          <w:p w14:paraId="61A17EFD"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第1單元升學多線道</w:t>
            </w:r>
          </w:p>
          <w:p w14:paraId="7789809A" w14:textId="0B9193B8" w:rsidR="007E04C0" w:rsidRPr="00802333" w:rsidRDefault="007E04C0" w:rsidP="007E04C0">
            <w:pPr>
              <w:jc w:val="both"/>
              <w:rPr>
                <w:rFonts w:eastAsia="標楷體"/>
              </w:rPr>
            </w:pPr>
            <w:r w:rsidRPr="00802333">
              <w:rPr>
                <w:rFonts w:ascii="標楷體" w:eastAsia="標楷體" w:hAnsi="標楷體" w:cs="標楷體"/>
              </w:rPr>
              <w:t>【生涯規劃】</w:t>
            </w:r>
          </w:p>
        </w:tc>
        <w:tc>
          <w:tcPr>
            <w:tcW w:w="1430" w:type="dxa"/>
            <w:gridSpan w:val="2"/>
            <w:vAlign w:val="center"/>
          </w:tcPr>
          <w:p w14:paraId="4A7C5F57"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lastRenderedPageBreak/>
              <w:t>第五冊第2章從Scatch到Python</w:t>
            </w:r>
          </w:p>
          <w:p w14:paraId="20627356"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2-2 Python程式設計-計算篇</w:t>
            </w:r>
          </w:p>
          <w:p w14:paraId="7BEF5ED7"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lastRenderedPageBreak/>
              <w:t>【品德教育】</w:t>
            </w:r>
          </w:p>
          <w:p w14:paraId="29164B94"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575E2EC7"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sz w:val="20"/>
                <w:szCs w:val="20"/>
              </w:rPr>
              <w:t>1. 了解萬用電路板的使用方式。</w:t>
            </w:r>
          </w:p>
          <w:p w14:paraId="5335631B"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sz w:val="20"/>
                <w:szCs w:val="20"/>
              </w:rPr>
              <w:t>2. 學習布線圖設計。</w:t>
            </w:r>
          </w:p>
          <w:p w14:paraId="6685FAA3" w14:textId="4227E258" w:rsidR="007E04C0" w:rsidRPr="00802333" w:rsidRDefault="007E04C0" w:rsidP="007E04C0">
            <w:pPr>
              <w:jc w:val="both"/>
              <w:rPr>
                <w:rFonts w:eastAsia="標楷體"/>
              </w:rPr>
            </w:pPr>
            <w:r w:rsidRPr="00802333">
              <w:rPr>
                <w:rFonts w:ascii="標楷體" w:eastAsia="標楷體" w:hAnsi="標楷體"/>
                <w:sz w:val="20"/>
                <w:szCs w:val="20"/>
              </w:rPr>
              <w:t>3. 說明活動中常見問題與解決之道。</w:t>
            </w:r>
          </w:p>
        </w:tc>
        <w:tc>
          <w:tcPr>
            <w:tcW w:w="1676" w:type="dxa"/>
          </w:tcPr>
          <w:p w14:paraId="496DE600" w14:textId="77777777" w:rsidR="007E04C0" w:rsidRPr="00802333" w:rsidRDefault="007E04C0" w:rsidP="007E04C0">
            <w:r w:rsidRPr="00802333">
              <w:lastRenderedPageBreak/>
              <w:t>第</w:t>
            </w:r>
            <w:r w:rsidRPr="00802333">
              <w:t xml:space="preserve"> 5-3 </w:t>
            </w:r>
            <w:r w:rsidRPr="00802333">
              <w:t>章</w:t>
            </w:r>
          </w:p>
          <w:p w14:paraId="181D66B8" w14:textId="77777777" w:rsidR="007E04C0" w:rsidRPr="00802333" w:rsidRDefault="007E04C0" w:rsidP="007E04C0">
            <w:r w:rsidRPr="00802333">
              <w:t>羽球</w:t>
            </w:r>
          </w:p>
          <w:p w14:paraId="3CED2891" w14:textId="3AFA56B8" w:rsidR="007E04C0" w:rsidRPr="00802333" w:rsidRDefault="007E04C0" w:rsidP="007E04C0">
            <w:pPr>
              <w:jc w:val="both"/>
              <w:rPr>
                <w:rFonts w:eastAsia="標楷體"/>
              </w:rPr>
            </w:pPr>
            <w:r w:rsidRPr="00802333">
              <w:rPr>
                <w:rFonts w:ascii="標楷體" w:eastAsia="標楷體" w:hAnsi="標楷體" w:hint="eastAsia"/>
              </w:rPr>
              <w:t>【生命教育】</w:t>
            </w:r>
          </w:p>
        </w:tc>
      </w:tr>
      <w:tr w:rsidR="00802333" w:rsidRPr="00802333" w14:paraId="72C50A31" w14:textId="77777777" w:rsidTr="00F457D1">
        <w:trPr>
          <w:gridAfter w:val="1"/>
          <w:wAfter w:w="1676" w:type="dxa"/>
          <w:cantSplit/>
          <w:trHeight w:val="780"/>
        </w:trPr>
        <w:tc>
          <w:tcPr>
            <w:tcW w:w="641" w:type="dxa"/>
            <w:gridSpan w:val="2"/>
            <w:vAlign w:val="center"/>
          </w:tcPr>
          <w:p w14:paraId="6C1E5F21" w14:textId="203A46D3"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6</w:t>
            </w:r>
          </w:p>
        </w:tc>
        <w:tc>
          <w:tcPr>
            <w:tcW w:w="686" w:type="dxa"/>
            <w:vAlign w:val="center"/>
          </w:tcPr>
          <w:p w14:paraId="76BBCAC4" w14:textId="77777777" w:rsidR="007E04C0" w:rsidRPr="00802333" w:rsidRDefault="007E04C0" w:rsidP="007E04C0">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12/11~</w:t>
            </w:r>
          </w:p>
          <w:p w14:paraId="64346155" w14:textId="1D5EB14C"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12/15</w:t>
            </w:r>
          </w:p>
        </w:tc>
        <w:tc>
          <w:tcPr>
            <w:tcW w:w="1675" w:type="dxa"/>
            <w:gridSpan w:val="2"/>
          </w:tcPr>
          <w:p w14:paraId="54C48042" w14:textId="77777777" w:rsidR="007E04C0" w:rsidRPr="00802333" w:rsidRDefault="007E04C0" w:rsidP="007E04C0">
            <w:pPr>
              <w:snapToGrid w:val="0"/>
              <w:rPr>
                <w:rFonts w:ascii="新細明體" w:hAnsi="新細明體"/>
                <w:sz w:val="16"/>
                <w:szCs w:val="16"/>
              </w:rPr>
            </w:pPr>
            <w:r w:rsidRPr="00802333">
              <w:rPr>
                <w:rFonts w:ascii="新細明體" w:hAnsi="新細明體" w:cs="新細明體"/>
                <w:snapToGrid w:val="0"/>
                <w:sz w:val="16"/>
                <w:szCs w:val="16"/>
              </w:rPr>
              <w:t>七、與宋元思書</w:t>
            </w:r>
          </w:p>
          <w:p w14:paraId="1179410A" w14:textId="77777777" w:rsidR="007E04C0" w:rsidRPr="00802333" w:rsidRDefault="007E04C0" w:rsidP="007E04C0">
            <w:pPr>
              <w:snapToGrid w:val="0"/>
              <w:rPr>
                <w:rFonts w:ascii="新細明體" w:hAnsi="新細明體" w:cs="新細明體"/>
                <w:snapToGrid w:val="0"/>
                <w:sz w:val="16"/>
                <w:szCs w:val="16"/>
              </w:rPr>
            </w:pPr>
            <w:r w:rsidRPr="00802333">
              <w:rPr>
                <w:rFonts w:ascii="新細明體" w:hAnsi="新細明體" w:cs="新細明體"/>
                <w:snapToGrid w:val="0"/>
                <w:sz w:val="16"/>
                <w:szCs w:val="16"/>
              </w:rPr>
              <w:t>八、畫說湖心亭看雪</w:t>
            </w:r>
          </w:p>
          <w:p w14:paraId="73C0E709" w14:textId="77777777" w:rsidR="007E04C0" w:rsidRPr="00802333" w:rsidRDefault="007E04C0" w:rsidP="007E04C0">
            <w:pPr>
              <w:snapToGrid w:val="0"/>
              <w:rPr>
                <w:rFonts w:ascii="標楷體" w:eastAsia="標楷體" w:hAnsi="標楷體"/>
                <w:bCs/>
                <w:sz w:val="20"/>
                <w:szCs w:val="20"/>
              </w:rPr>
            </w:pPr>
            <w:r w:rsidRPr="00802333">
              <w:rPr>
                <w:rFonts w:ascii="標楷體" w:eastAsia="標楷體" w:hAnsi="標楷體" w:hint="eastAsia"/>
                <w:bCs/>
                <w:sz w:val="20"/>
                <w:szCs w:val="20"/>
              </w:rPr>
              <w:t>【閱讀素養教育】</w:t>
            </w:r>
          </w:p>
          <w:p w14:paraId="4A6C2C45" w14:textId="77777777" w:rsidR="007E04C0" w:rsidRPr="00802333" w:rsidRDefault="007E04C0" w:rsidP="007E04C0">
            <w:pPr>
              <w:snapToGrid w:val="0"/>
              <w:rPr>
                <w:rFonts w:ascii="標楷體" w:eastAsia="標楷體" w:hAnsi="標楷體"/>
                <w:bCs/>
                <w:sz w:val="20"/>
                <w:szCs w:val="20"/>
              </w:rPr>
            </w:pPr>
            <w:r w:rsidRPr="00802333">
              <w:rPr>
                <w:rFonts w:ascii="標楷體" w:eastAsia="標楷體" w:hAnsi="標楷體" w:hint="eastAsia"/>
                <w:bCs/>
                <w:sz w:val="20"/>
                <w:szCs w:val="20"/>
              </w:rPr>
              <w:t>【戶外教育】</w:t>
            </w:r>
          </w:p>
          <w:p w14:paraId="4886ECE5" w14:textId="32EB3167" w:rsidR="007E04C0" w:rsidRPr="00802333" w:rsidRDefault="007E04C0" w:rsidP="007E04C0">
            <w:pPr>
              <w:jc w:val="both"/>
              <w:rPr>
                <w:rFonts w:eastAsia="標楷體"/>
              </w:rPr>
            </w:pPr>
            <w:r w:rsidRPr="00802333">
              <w:rPr>
                <w:rFonts w:ascii="標楷體" w:eastAsia="標楷體" w:hAnsi="標楷體" w:hint="eastAsia"/>
                <w:bCs/>
                <w:sz w:val="20"/>
                <w:szCs w:val="20"/>
              </w:rPr>
              <w:t>【生命教育】</w:t>
            </w:r>
          </w:p>
        </w:tc>
        <w:tc>
          <w:tcPr>
            <w:tcW w:w="962" w:type="dxa"/>
          </w:tcPr>
          <w:p w14:paraId="64A9723E"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5 The Amazing Candy That Cleans Your Teeth</w:t>
            </w:r>
          </w:p>
          <w:p w14:paraId="5390AB35"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 xml:space="preserve">Lesson 6 Are You </w:t>
            </w:r>
            <w:r w:rsidRPr="00802333">
              <w:rPr>
                <w:rFonts w:ascii="標楷體" w:eastAsia="標楷體" w:hAnsi="標楷體" w:hint="eastAsia"/>
                <w:sz w:val="22"/>
                <w:szCs w:val="22"/>
              </w:rPr>
              <w:lastRenderedPageBreak/>
              <w:t>One of the Customers Who Businesses Trick?</w:t>
            </w:r>
          </w:p>
          <w:p w14:paraId="700505AA"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【生涯規劃教育】</w:t>
            </w:r>
          </w:p>
          <w:p w14:paraId="7B3AE00F" w14:textId="0BB73CCD" w:rsidR="007E04C0" w:rsidRPr="00802333" w:rsidRDefault="007E04C0" w:rsidP="007E04C0">
            <w:pPr>
              <w:jc w:val="both"/>
              <w:rPr>
                <w:rFonts w:eastAsia="標楷體"/>
              </w:rPr>
            </w:pPr>
            <w:r w:rsidRPr="00802333">
              <w:rPr>
                <w:rFonts w:ascii="標楷體" w:eastAsia="標楷體" w:hAnsi="標楷體" w:hint="eastAsia"/>
                <w:sz w:val="22"/>
                <w:szCs w:val="22"/>
              </w:rPr>
              <w:t>【閱讀素養教育】</w:t>
            </w:r>
          </w:p>
        </w:tc>
        <w:tc>
          <w:tcPr>
            <w:tcW w:w="1560" w:type="dxa"/>
          </w:tcPr>
          <w:p w14:paraId="3FF1AAC0"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lastRenderedPageBreak/>
              <w:t>第三章 推理證明與三角形的心</w:t>
            </w:r>
          </w:p>
          <w:p w14:paraId="35306B2E"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t>3</w:t>
            </w:r>
            <w:r w:rsidRPr="00802333">
              <w:rPr>
                <w:rFonts w:ascii="標楷體" w:eastAsia="標楷體" w:hAnsi="標楷體"/>
                <w:bCs/>
                <w:snapToGrid w:val="0"/>
                <w:kern w:val="0"/>
                <w:sz w:val="20"/>
                <w:szCs w:val="20"/>
              </w:rPr>
              <w:t>-1</w:t>
            </w:r>
            <w:r w:rsidRPr="00802333">
              <w:rPr>
                <w:rFonts w:ascii="標楷體" w:eastAsia="標楷體" w:hAnsi="標楷體" w:hint="eastAsia"/>
                <w:bCs/>
                <w:snapToGrid w:val="0"/>
                <w:kern w:val="0"/>
                <w:sz w:val="20"/>
                <w:szCs w:val="20"/>
              </w:rPr>
              <w:t>推理與證明</w:t>
            </w:r>
          </w:p>
          <w:p w14:paraId="1D8C9EFA"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【生涯規劃】</w:t>
            </w:r>
          </w:p>
          <w:p w14:paraId="36BB9970"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涯J8工作/教育環境的類型與現況。</w:t>
            </w:r>
          </w:p>
          <w:p w14:paraId="55FA3581"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【戶外教育】</w:t>
            </w:r>
          </w:p>
          <w:p w14:paraId="7AE36B34"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戶J2從環境中捕獲心靈面的喜悅。</w:t>
            </w:r>
          </w:p>
          <w:p w14:paraId="0194A5D3"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【法治教育】</w:t>
            </w:r>
          </w:p>
          <w:p w14:paraId="1CB29B9C" w14:textId="3EAA53EA" w:rsidR="007E04C0" w:rsidRPr="00802333" w:rsidRDefault="007E04C0" w:rsidP="007E04C0">
            <w:pPr>
              <w:jc w:val="both"/>
              <w:rPr>
                <w:rFonts w:eastAsia="標楷體"/>
              </w:rPr>
            </w:pPr>
            <w:r w:rsidRPr="00802333">
              <w:rPr>
                <w:rFonts w:ascii="標楷體" w:eastAsia="標楷體" w:hAnsi="標楷體" w:hint="eastAsia"/>
                <w:sz w:val="20"/>
                <w:szCs w:val="20"/>
              </w:rPr>
              <w:t>法J4 理解規範國家強制力之重要性 。</w:t>
            </w:r>
          </w:p>
        </w:tc>
        <w:tc>
          <w:tcPr>
            <w:tcW w:w="1701" w:type="dxa"/>
            <w:vAlign w:val="center"/>
          </w:tcPr>
          <w:p w14:paraId="52D93A41"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第一單元 第五課 北美洲</w:t>
            </w:r>
          </w:p>
          <w:p w14:paraId="729CA4E1"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第二單元 第五課 多元世界的互動【國際教育】</w:t>
            </w:r>
          </w:p>
          <w:p w14:paraId="0B086267" w14:textId="7E6E40B3" w:rsidR="007E04C0" w:rsidRPr="00802333" w:rsidRDefault="007E04C0" w:rsidP="007E04C0">
            <w:pPr>
              <w:jc w:val="both"/>
              <w:rPr>
                <w:rFonts w:eastAsia="標楷體"/>
              </w:rPr>
            </w:pPr>
            <w:r w:rsidRPr="00802333">
              <w:rPr>
                <w:rFonts w:ascii="標楷體" w:eastAsia="標楷體" w:hAnsi="標楷體" w:hint="eastAsia"/>
              </w:rPr>
              <w:t>第三單元 第五課 貨幣的使用</w:t>
            </w:r>
          </w:p>
        </w:tc>
        <w:tc>
          <w:tcPr>
            <w:tcW w:w="1701" w:type="dxa"/>
          </w:tcPr>
          <w:p w14:paraId="002C2879"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4．1靜電現象</w:t>
            </w:r>
          </w:p>
          <w:p w14:paraId="391967A0"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1EA92B69"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7．1我們的宇宙</w:t>
            </w:r>
          </w:p>
          <w:p w14:paraId="5AF32B8B"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5BB3BBC5" w14:textId="3DDA4984" w:rsidR="007E04C0" w:rsidRPr="00802333" w:rsidRDefault="007E04C0" w:rsidP="007E04C0">
            <w:pPr>
              <w:jc w:val="both"/>
              <w:rPr>
                <w:rFonts w:eastAsia="標楷體"/>
              </w:rPr>
            </w:pPr>
            <w:r w:rsidRPr="00802333">
              <w:rPr>
                <w:rFonts w:ascii="標楷體" w:eastAsia="標楷體" w:hAnsi="標楷體" w:cs="標楷體"/>
              </w:rPr>
              <w:t>【戶外教育】</w:t>
            </w:r>
          </w:p>
        </w:tc>
        <w:tc>
          <w:tcPr>
            <w:tcW w:w="1275" w:type="dxa"/>
            <w:vAlign w:val="center"/>
          </w:tcPr>
          <w:p w14:paraId="3674A51E" w14:textId="77777777" w:rsidR="007E04C0" w:rsidRPr="00802333" w:rsidRDefault="008A43E5" w:rsidP="007E04C0">
            <w:pPr>
              <w:ind w:right="57"/>
              <w:jc w:val="center"/>
              <w:rPr>
                <w:rFonts w:ascii="標楷體" w:eastAsia="標楷體" w:hAnsi="標楷體"/>
                <w:bCs/>
                <w:snapToGrid w:val="0"/>
                <w:kern w:val="0"/>
                <w:sz w:val="20"/>
                <w:szCs w:val="20"/>
              </w:rPr>
            </w:pPr>
            <w:hyperlink w:anchor="畫風‧寫景‧優游"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3</w:t>
              </w:r>
              <w:r w:rsidR="007E04C0" w:rsidRPr="00802333">
                <w:rPr>
                  <w:rFonts w:ascii="標楷體" w:eastAsia="標楷體" w:hAnsi="標楷體" w:hint="eastAsia"/>
                  <w:bCs/>
                  <w:snapToGrid w:val="0"/>
                  <w:kern w:val="0"/>
                  <w:sz w:val="20"/>
                  <w:szCs w:val="20"/>
                </w:rPr>
                <w:t>課 生命的肖像</w:t>
              </w:r>
            </w:hyperlink>
            <w:r w:rsidR="007E04C0" w:rsidRPr="00802333">
              <w:rPr>
                <w:rFonts w:ascii="標楷體" w:eastAsia="標楷體" w:hAnsi="標楷體" w:hint="eastAsia"/>
                <w:bCs/>
                <w:snapToGrid w:val="0"/>
                <w:kern w:val="0"/>
                <w:sz w:val="20"/>
                <w:szCs w:val="20"/>
              </w:rPr>
              <w:t>（視覺藝術）</w:t>
            </w:r>
          </w:p>
          <w:p w14:paraId="33EF36B5" w14:textId="77777777" w:rsidR="007E04C0" w:rsidRPr="00802333" w:rsidRDefault="008A43E5" w:rsidP="007E04C0">
            <w:pPr>
              <w:ind w:right="57"/>
              <w:jc w:val="center"/>
              <w:rPr>
                <w:rFonts w:ascii="標楷體" w:eastAsia="標楷體" w:hAnsi="標楷體"/>
                <w:bCs/>
                <w:snapToGrid w:val="0"/>
                <w:kern w:val="0"/>
                <w:sz w:val="20"/>
                <w:szCs w:val="20"/>
              </w:rPr>
            </w:pPr>
            <w:hyperlink w:anchor="流行‧脈動"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3</w:t>
              </w:r>
              <w:r w:rsidR="007E04C0" w:rsidRPr="00802333">
                <w:rPr>
                  <w:rFonts w:ascii="標楷體" w:eastAsia="標楷體" w:hAnsi="標楷體" w:hint="eastAsia"/>
                  <w:bCs/>
                  <w:snapToGrid w:val="0"/>
                  <w:kern w:val="0"/>
                  <w:sz w:val="20"/>
                  <w:szCs w:val="20"/>
                </w:rPr>
                <w:t>課 劇中作樂</w:t>
              </w:r>
            </w:hyperlink>
            <w:r w:rsidR="007E04C0" w:rsidRPr="00802333">
              <w:rPr>
                <w:rFonts w:ascii="標楷體" w:eastAsia="標楷體" w:hAnsi="標楷體" w:hint="eastAsia"/>
                <w:bCs/>
                <w:snapToGrid w:val="0"/>
                <w:kern w:val="0"/>
                <w:sz w:val="20"/>
                <w:szCs w:val="20"/>
              </w:rPr>
              <w:t>（音樂）</w:t>
            </w:r>
          </w:p>
          <w:p w14:paraId="193750CE" w14:textId="7B128A2D" w:rsidR="007E04C0" w:rsidRPr="00802333" w:rsidRDefault="008A43E5" w:rsidP="007E04C0">
            <w:pPr>
              <w:jc w:val="both"/>
              <w:rPr>
                <w:rFonts w:eastAsia="標楷體"/>
              </w:rPr>
            </w:pPr>
            <w:hyperlink w:anchor="鏡頭下的真實世界"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3</w:t>
              </w:r>
              <w:r w:rsidR="007E04C0" w:rsidRPr="00802333">
                <w:rPr>
                  <w:rFonts w:ascii="標楷體" w:eastAsia="標楷體" w:hAnsi="標楷體" w:hint="eastAsia"/>
                  <w:bCs/>
                  <w:snapToGrid w:val="0"/>
                  <w:kern w:val="0"/>
                  <w:sz w:val="20"/>
                  <w:szCs w:val="20"/>
                </w:rPr>
                <w:t>課 歌聲舞影戲上場</w:t>
              </w:r>
            </w:hyperlink>
            <w:r w:rsidR="007E04C0" w:rsidRPr="00802333">
              <w:rPr>
                <w:rFonts w:ascii="標楷體" w:eastAsia="標楷體" w:hAnsi="標楷體" w:hint="eastAsia"/>
                <w:bCs/>
                <w:snapToGrid w:val="0"/>
                <w:kern w:val="0"/>
                <w:sz w:val="20"/>
                <w:szCs w:val="20"/>
              </w:rPr>
              <w:t>（表演藝術）</w:t>
            </w:r>
            <w:r w:rsidR="007E04C0" w:rsidRPr="00802333">
              <w:rPr>
                <w:rFonts w:ascii="標楷體" w:eastAsia="標楷體" w:hAnsi="標楷體" w:hint="eastAsia"/>
                <w:sz w:val="20"/>
                <w:szCs w:val="20"/>
              </w:rPr>
              <w:t>【家庭教育】</w:t>
            </w:r>
            <w:r w:rsidR="007E04C0" w:rsidRPr="00802333">
              <w:rPr>
                <w:rFonts w:ascii="標楷體" w:eastAsia="標楷體" w:hAnsi="標楷體" w:hint="eastAsia"/>
                <w:sz w:val="20"/>
                <w:szCs w:val="20"/>
              </w:rPr>
              <w:lastRenderedPageBreak/>
              <w:t>【性別平等】</w:t>
            </w:r>
          </w:p>
        </w:tc>
        <w:tc>
          <w:tcPr>
            <w:tcW w:w="1430" w:type="dxa"/>
            <w:gridSpan w:val="2"/>
            <w:shd w:val="clear" w:color="auto" w:fill="FFFFFF"/>
          </w:tcPr>
          <w:p w14:paraId="6ADCAB38"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lastRenderedPageBreak/>
              <w:t>童軍：第二主題與童軍逛世界</w:t>
            </w:r>
          </w:p>
          <w:p w14:paraId="2EA17815"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第1單元一「童」探世界</w:t>
            </w:r>
          </w:p>
          <w:p w14:paraId="03889779"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【多元文化】</w:t>
            </w:r>
          </w:p>
          <w:p w14:paraId="2A27A844"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【國際教育】</w:t>
            </w:r>
          </w:p>
          <w:p w14:paraId="4E6F1218"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家政：第四主題繽紛伸展臺</w:t>
            </w:r>
          </w:p>
          <w:p w14:paraId="1615F0F2"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lastRenderedPageBreak/>
              <w:t>第2單元衣二衫事</w:t>
            </w:r>
          </w:p>
          <w:p w14:paraId="62C93FAA"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【多元文化】</w:t>
            </w:r>
          </w:p>
          <w:p w14:paraId="5D9C4F19"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輔導：第六主題升學導航</w:t>
            </w:r>
          </w:p>
          <w:p w14:paraId="509352F7"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第1單元升學多線道</w:t>
            </w:r>
          </w:p>
          <w:p w14:paraId="10D3F2CF" w14:textId="3EE2A240" w:rsidR="007E04C0" w:rsidRPr="00802333" w:rsidRDefault="007E04C0" w:rsidP="007E04C0">
            <w:pPr>
              <w:jc w:val="both"/>
              <w:rPr>
                <w:rFonts w:eastAsia="標楷體"/>
              </w:rPr>
            </w:pPr>
            <w:r w:rsidRPr="00802333">
              <w:rPr>
                <w:rFonts w:ascii="標楷體" w:eastAsia="標楷體" w:hAnsi="標楷體" w:cs="標楷體"/>
              </w:rPr>
              <w:t>【生涯規劃】</w:t>
            </w:r>
          </w:p>
        </w:tc>
        <w:tc>
          <w:tcPr>
            <w:tcW w:w="1430" w:type="dxa"/>
            <w:gridSpan w:val="2"/>
            <w:vAlign w:val="center"/>
          </w:tcPr>
          <w:p w14:paraId="0F231427"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lastRenderedPageBreak/>
              <w:t>第五冊第2章從Scatch到Python</w:t>
            </w:r>
          </w:p>
          <w:p w14:paraId="4FC8C8E6"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2-2 Python程式設計-計算篇</w:t>
            </w:r>
          </w:p>
          <w:p w14:paraId="64D00A40"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【品德教育】</w:t>
            </w:r>
          </w:p>
          <w:p w14:paraId="1C262C44"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7A23B950" w14:textId="7F7CFF92" w:rsidR="007E04C0" w:rsidRPr="00802333" w:rsidRDefault="007E04C0" w:rsidP="007E04C0">
            <w:pPr>
              <w:jc w:val="both"/>
              <w:rPr>
                <w:rFonts w:eastAsia="標楷體"/>
              </w:rPr>
            </w:pPr>
            <w:r w:rsidRPr="00802333">
              <w:rPr>
                <w:rFonts w:ascii="標楷體" w:eastAsia="標楷體" w:hAnsi="標楷體"/>
                <w:sz w:val="20"/>
                <w:szCs w:val="20"/>
              </w:rPr>
              <w:t>1. 規畫元件的布置圖與布線圖。</w:t>
            </w:r>
          </w:p>
        </w:tc>
        <w:tc>
          <w:tcPr>
            <w:tcW w:w="1676" w:type="dxa"/>
          </w:tcPr>
          <w:p w14:paraId="30DD9B53" w14:textId="77777777" w:rsidR="007E04C0" w:rsidRPr="00802333" w:rsidRDefault="007E04C0" w:rsidP="007E04C0">
            <w:r w:rsidRPr="00802333">
              <w:t>第</w:t>
            </w:r>
            <w:r w:rsidRPr="00802333">
              <w:t xml:space="preserve"> 5-3 </w:t>
            </w:r>
            <w:r w:rsidRPr="00802333">
              <w:t>章</w:t>
            </w:r>
          </w:p>
          <w:p w14:paraId="409C87C2" w14:textId="77777777" w:rsidR="007E04C0" w:rsidRPr="00802333" w:rsidRDefault="007E04C0" w:rsidP="007E04C0">
            <w:r w:rsidRPr="00802333">
              <w:t>羽球</w:t>
            </w:r>
          </w:p>
          <w:p w14:paraId="47892108" w14:textId="5010F7B1" w:rsidR="007E04C0" w:rsidRPr="00802333" w:rsidRDefault="007E04C0" w:rsidP="007E04C0">
            <w:pPr>
              <w:jc w:val="both"/>
              <w:rPr>
                <w:rFonts w:eastAsia="標楷體"/>
              </w:rPr>
            </w:pPr>
            <w:r w:rsidRPr="00802333">
              <w:rPr>
                <w:rFonts w:ascii="標楷體" w:eastAsia="標楷體" w:hAnsi="標楷體" w:hint="eastAsia"/>
              </w:rPr>
              <w:t>【生命教育】</w:t>
            </w:r>
          </w:p>
        </w:tc>
      </w:tr>
      <w:tr w:rsidR="00802333" w:rsidRPr="00802333" w14:paraId="052ADF99" w14:textId="77777777" w:rsidTr="00F457D1">
        <w:trPr>
          <w:gridAfter w:val="1"/>
          <w:wAfter w:w="1676" w:type="dxa"/>
          <w:cantSplit/>
          <w:trHeight w:val="780"/>
        </w:trPr>
        <w:tc>
          <w:tcPr>
            <w:tcW w:w="641" w:type="dxa"/>
            <w:gridSpan w:val="2"/>
            <w:vAlign w:val="center"/>
          </w:tcPr>
          <w:p w14:paraId="68104774" w14:textId="03D30A33"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7</w:t>
            </w:r>
          </w:p>
        </w:tc>
        <w:tc>
          <w:tcPr>
            <w:tcW w:w="686" w:type="dxa"/>
            <w:vAlign w:val="center"/>
          </w:tcPr>
          <w:p w14:paraId="523AE878" w14:textId="77777777" w:rsidR="007E04C0" w:rsidRPr="00802333" w:rsidRDefault="007E04C0" w:rsidP="007E04C0">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12/18~</w:t>
            </w:r>
          </w:p>
          <w:p w14:paraId="5392245A" w14:textId="38F5284C"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12/22</w:t>
            </w:r>
          </w:p>
        </w:tc>
        <w:tc>
          <w:tcPr>
            <w:tcW w:w="1675" w:type="dxa"/>
            <w:gridSpan w:val="2"/>
          </w:tcPr>
          <w:p w14:paraId="3017CA3F" w14:textId="77777777" w:rsidR="007E04C0" w:rsidRPr="00802333" w:rsidRDefault="007E04C0" w:rsidP="007E04C0">
            <w:pPr>
              <w:snapToGrid w:val="0"/>
              <w:rPr>
                <w:rFonts w:ascii="新細明體" w:hAnsi="新細明體" w:cs="新細明體"/>
                <w:snapToGrid w:val="0"/>
                <w:sz w:val="16"/>
                <w:szCs w:val="16"/>
              </w:rPr>
            </w:pPr>
            <w:r w:rsidRPr="00802333">
              <w:rPr>
                <w:rFonts w:ascii="新細明體" w:hAnsi="新細明體" w:cs="新細明體"/>
                <w:snapToGrid w:val="0"/>
                <w:sz w:val="16"/>
                <w:szCs w:val="16"/>
              </w:rPr>
              <w:t>八、畫說湖心亭看雪</w:t>
            </w:r>
          </w:p>
          <w:p w14:paraId="1BB6962D" w14:textId="77777777" w:rsidR="007E04C0" w:rsidRPr="00802333" w:rsidRDefault="007E04C0" w:rsidP="007E04C0">
            <w:pPr>
              <w:snapToGrid w:val="0"/>
              <w:rPr>
                <w:rFonts w:ascii="標楷體" w:eastAsia="標楷體" w:hAnsi="標楷體"/>
                <w:bCs/>
                <w:sz w:val="20"/>
                <w:szCs w:val="20"/>
              </w:rPr>
            </w:pPr>
            <w:r w:rsidRPr="00802333">
              <w:rPr>
                <w:rFonts w:ascii="標楷體" w:eastAsia="標楷體" w:hAnsi="標楷體" w:hint="eastAsia"/>
                <w:bCs/>
                <w:sz w:val="20"/>
                <w:szCs w:val="20"/>
              </w:rPr>
              <w:t>【生命教育】</w:t>
            </w:r>
          </w:p>
          <w:p w14:paraId="28896A29" w14:textId="77777777" w:rsidR="007E04C0" w:rsidRPr="00802333" w:rsidRDefault="007E04C0" w:rsidP="007E04C0">
            <w:pPr>
              <w:jc w:val="both"/>
              <w:rPr>
                <w:rFonts w:eastAsia="標楷體"/>
              </w:rPr>
            </w:pPr>
          </w:p>
        </w:tc>
        <w:tc>
          <w:tcPr>
            <w:tcW w:w="962" w:type="dxa"/>
          </w:tcPr>
          <w:p w14:paraId="0FA449A2"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6 Are You One of the Customers Who Businesses Trick?</w:t>
            </w:r>
          </w:p>
          <w:p w14:paraId="3ABA7C17" w14:textId="2CA9986E" w:rsidR="007E04C0" w:rsidRPr="00802333" w:rsidRDefault="007E04C0" w:rsidP="007E04C0">
            <w:pPr>
              <w:jc w:val="both"/>
              <w:rPr>
                <w:rFonts w:eastAsia="標楷體"/>
              </w:rPr>
            </w:pPr>
            <w:r w:rsidRPr="00802333">
              <w:rPr>
                <w:rFonts w:ascii="標楷體" w:eastAsia="標楷體" w:hAnsi="標楷體" w:hint="eastAsia"/>
                <w:sz w:val="22"/>
                <w:szCs w:val="22"/>
              </w:rPr>
              <w:t>【閱讀素養教育】</w:t>
            </w:r>
          </w:p>
        </w:tc>
        <w:tc>
          <w:tcPr>
            <w:tcW w:w="1560" w:type="dxa"/>
          </w:tcPr>
          <w:p w14:paraId="2761FDB2"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t>第三章 推理證明與三角形的心</w:t>
            </w:r>
          </w:p>
          <w:p w14:paraId="754E51C1"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t>3</w:t>
            </w:r>
            <w:r w:rsidRPr="00802333">
              <w:rPr>
                <w:rFonts w:ascii="標楷體" w:eastAsia="標楷體" w:hAnsi="標楷體"/>
                <w:bCs/>
                <w:snapToGrid w:val="0"/>
                <w:kern w:val="0"/>
                <w:sz w:val="20"/>
                <w:szCs w:val="20"/>
              </w:rPr>
              <w:t>-1</w:t>
            </w:r>
            <w:r w:rsidRPr="00802333">
              <w:rPr>
                <w:rFonts w:ascii="標楷體" w:eastAsia="標楷體" w:hAnsi="標楷體" w:hint="eastAsia"/>
                <w:bCs/>
                <w:snapToGrid w:val="0"/>
                <w:kern w:val="0"/>
                <w:sz w:val="20"/>
                <w:szCs w:val="20"/>
              </w:rPr>
              <w:t>推理與證明</w:t>
            </w:r>
          </w:p>
          <w:p w14:paraId="58A34CE0"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【生涯規劃】</w:t>
            </w:r>
          </w:p>
          <w:p w14:paraId="0BC91FA5"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涯J8工作/教育環境的類型與現況。</w:t>
            </w:r>
          </w:p>
          <w:p w14:paraId="3DCFB07E"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【戶外教育】</w:t>
            </w:r>
          </w:p>
          <w:p w14:paraId="63B2AA69"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戶J2從環境中捕獲心靈面的喜悅。</w:t>
            </w:r>
          </w:p>
          <w:p w14:paraId="584079C6"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【法治教育】</w:t>
            </w:r>
          </w:p>
          <w:p w14:paraId="1F3745FD" w14:textId="3C8C95E5" w:rsidR="007E04C0" w:rsidRPr="00802333" w:rsidRDefault="007E04C0" w:rsidP="007E04C0">
            <w:pPr>
              <w:jc w:val="both"/>
              <w:rPr>
                <w:rFonts w:eastAsia="標楷體"/>
              </w:rPr>
            </w:pPr>
            <w:r w:rsidRPr="00802333">
              <w:rPr>
                <w:rFonts w:ascii="標楷體" w:eastAsia="標楷體" w:hAnsi="標楷體" w:hint="eastAsia"/>
                <w:sz w:val="20"/>
                <w:szCs w:val="20"/>
              </w:rPr>
              <w:t>法J4 理解規範國家強制力之重要性 。</w:t>
            </w:r>
          </w:p>
        </w:tc>
        <w:tc>
          <w:tcPr>
            <w:tcW w:w="1701" w:type="dxa"/>
            <w:vAlign w:val="center"/>
          </w:tcPr>
          <w:p w14:paraId="66B501B2"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第一單元 第五課 北美洲</w:t>
            </w:r>
          </w:p>
          <w:p w14:paraId="490EEE71"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第二單元 第五課 多元世界的互動【國際教育】</w:t>
            </w:r>
          </w:p>
          <w:p w14:paraId="2684C744" w14:textId="5CDE4AA7" w:rsidR="007E04C0" w:rsidRPr="00802333" w:rsidRDefault="007E04C0" w:rsidP="007E04C0">
            <w:pPr>
              <w:jc w:val="both"/>
              <w:rPr>
                <w:rFonts w:eastAsia="標楷體"/>
              </w:rPr>
            </w:pPr>
            <w:r w:rsidRPr="00802333">
              <w:rPr>
                <w:rFonts w:ascii="標楷體" w:eastAsia="標楷體" w:hAnsi="標楷體" w:hint="eastAsia"/>
              </w:rPr>
              <w:t>第三單元 第五課 貨幣的使用</w:t>
            </w:r>
          </w:p>
        </w:tc>
        <w:tc>
          <w:tcPr>
            <w:tcW w:w="1701" w:type="dxa"/>
          </w:tcPr>
          <w:p w14:paraId="7A431482"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4．2電流</w:t>
            </w:r>
          </w:p>
          <w:p w14:paraId="7A76AAF8"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3589F417"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7．2轉動的地球</w:t>
            </w:r>
          </w:p>
          <w:p w14:paraId="0865E3E9"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4EDD32B3" w14:textId="47E5150C" w:rsidR="007E04C0" w:rsidRPr="00802333" w:rsidRDefault="007E04C0" w:rsidP="007E04C0">
            <w:pPr>
              <w:jc w:val="both"/>
              <w:rPr>
                <w:rFonts w:eastAsia="標楷體"/>
              </w:rPr>
            </w:pPr>
            <w:r w:rsidRPr="00802333">
              <w:rPr>
                <w:rFonts w:ascii="標楷體" w:eastAsia="標楷體" w:hAnsi="標楷體" w:cs="標楷體"/>
              </w:rPr>
              <w:t>【戶外教育</w:t>
            </w:r>
          </w:p>
        </w:tc>
        <w:tc>
          <w:tcPr>
            <w:tcW w:w="1275" w:type="dxa"/>
            <w:vAlign w:val="center"/>
          </w:tcPr>
          <w:p w14:paraId="114BEB0B" w14:textId="77777777" w:rsidR="007E04C0" w:rsidRPr="00802333" w:rsidRDefault="008A43E5" w:rsidP="007E04C0">
            <w:pPr>
              <w:ind w:right="57"/>
              <w:jc w:val="center"/>
              <w:rPr>
                <w:rFonts w:ascii="標楷體" w:eastAsia="標楷體" w:hAnsi="標楷體"/>
                <w:bCs/>
                <w:snapToGrid w:val="0"/>
                <w:kern w:val="0"/>
                <w:sz w:val="20"/>
                <w:szCs w:val="20"/>
              </w:rPr>
            </w:pPr>
            <w:hyperlink w:anchor="畫風‧寫景‧優游"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3</w:t>
              </w:r>
              <w:r w:rsidR="007E04C0" w:rsidRPr="00802333">
                <w:rPr>
                  <w:rFonts w:ascii="標楷體" w:eastAsia="標楷體" w:hAnsi="標楷體" w:hint="eastAsia"/>
                  <w:bCs/>
                  <w:snapToGrid w:val="0"/>
                  <w:kern w:val="0"/>
                  <w:sz w:val="20"/>
                  <w:szCs w:val="20"/>
                </w:rPr>
                <w:t>課 生命的肖像</w:t>
              </w:r>
            </w:hyperlink>
            <w:r w:rsidR="007E04C0" w:rsidRPr="00802333">
              <w:rPr>
                <w:rFonts w:ascii="標楷體" w:eastAsia="標楷體" w:hAnsi="標楷體" w:hint="eastAsia"/>
                <w:bCs/>
                <w:snapToGrid w:val="0"/>
                <w:kern w:val="0"/>
                <w:sz w:val="20"/>
                <w:szCs w:val="20"/>
              </w:rPr>
              <w:t>（視覺藝術）</w:t>
            </w:r>
          </w:p>
          <w:p w14:paraId="2884C0DE" w14:textId="77777777" w:rsidR="007E04C0" w:rsidRPr="00802333" w:rsidRDefault="008A43E5" w:rsidP="007E04C0">
            <w:pPr>
              <w:ind w:right="57"/>
              <w:jc w:val="center"/>
              <w:rPr>
                <w:rFonts w:ascii="標楷體" w:eastAsia="標楷體" w:hAnsi="標楷體"/>
                <w:bCs/>
                <w:snapToGrid w:val="0"/>
                <w:kern w:val="0"/>
                <w:sz w:val="20"/>
                <w:szCs w:val="20"/>
              </w:rPr>
            </w:pPr>
            <w:hyperlink w:anchor="流行‧脈動"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3</w:t>
              </w:r>
              <w:r w:rsidR="007E04C0" w:rsidRPr="00802333">
                <w:rPr>
                  <w:rFonts w:ascii="標楷體" w:eastAsia="標楷體" w:hAnsi="標楷體" w:hint="eastAsia"/>
                  <w:bCs/>
                  <w:snapToGrid w:val="0"/>
                  <w:kern w:val="0"/>
                  <w:sz w:val="20"/>
                  <w:szCs w:val="20"/>
                </w:rPr>
                <w:t>課 劇中作樂</w:t>
              </w:r>
            </w:hyperlink>
            <w:r w:rsidR="007E04C0" w:rsidRPr="00802333">
              <w:rPr>
                <w:rFonts w:ascii="標楷體" w:eastAsia="標楷體" w:hAnsi="標楷體" w:hint="eastAsia"/>
                <w:bCs/>
                <w:snapToGrid w:val="0"/>
                <w:kern w:val="0"/>
                <w:sz w:val="20"/>
                <w:szCs w:val="20"/>
              </w:rPr>
              <w:t>（音樂）</w:t>
            </w:r>
          </w:p>
          <w:p w14:paraId="16EEE34F" w14:textId="07E7BD26" w:rsidR="007E04C0" w:rsidRPr="00802333" w:rsidRDefault="008A43E5" w:rsidP="007E04C0">
            <w:pPr>
              <w:jc w:val="both"/>
              <w:rPr>
                <w:rFonts w:eastAsia="標楷體"/>
              </w:rPr>
            </w:pPr>
            <w:hyperlink w:anchor="鏡頭下的真實世界"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3</w:t>
              </w:r>
              <w:r w:rsidR="007E04C0" w:rsidRPr="00802333">
                <w:rPr>
                  <w:rFonts w:ascii="標楷體" w:eastAsia="標楷體" w:hAnsi="標楷體" w:hint="eastAsia"/>
                  <w:bCs/>
                  <w:snapToGrid w:val="0"/>
                  <w:kern w:val="0"/>
                  <w:sz w:val="20"/>
                  <w:szCs w:val="20"/>
                </w:rPr>
                <w:t>課 歌聲舞影戲上場</w:t>
              </w:r>
            </w:hyperlink>
            <w:r w:rsidR="007E04C0" w:rsidRPr="00802333">
              <w:rPr>
                <w:rFonts w:ascii="標楷體" w:eastAsia="標楷體" w:hAnsi="標楷體" w:hint="eastAsia"/>
                <w:bCs/>
                <w:snapToGrid w:val="0"/>
                <w:kern w:val="0"/>
                <w:sz w:val="20"/>
                <w:szCs w:val="20"/>
              </w:rPr>
              <w:t>（表演藝術）</w:t>
            </w:r>
            <w:r w:rsidR="007E04C0" w:rsidRPr="00802333">
              <w:rPr>
                <w:rFonts w:ascii="標楷體" w:eastAsia="標楷體" w:hAnsi="標楷體" w:hint="eastAsia"/>
                <w:sz w:val="20"/>
                <w:szCs w:val="20"/>
              </w:rPr>
              <w:t>【家庭教育】【性別平等】</w:t>
            </w:r>
          </w:p>
        </w:tc>
        <w:tc>
          <w:tcPr>
            <w:tcW w:w="1430" w:type="dxa"/>
            <w:gridSpan w:val="2"/>
            <w:shd w:val="clear" w:color="auto" w:fill="FFFFFF"/>
          </w:tcPr>
          <w:p w14:paraId="177746E5"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童軍：第二主題與童軍逛世界</w:t>
            </w:r>
          </w:p>
          <w:p w14:paraId="55E78A45"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第1單元一「童」探世界</w:t>
            </w:r>
          </w:p>
          <w:p w14:paraId="2EB0530F"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【多元文化】</w:t>
            </w:r>
          </w:p>
          <w:p w14:paraId="3D6F1FB2"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【國際教育】</w:t>
            </w:r>
          </w:p>
          <w:p w14:paraId="6B1FC0CF"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家政：第四主題繽紛伸展臺</w:t>
            </w:r>
          </w:p>
          <w:p w14:paraId="3C34BA8A"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第2單元衣二衫事</w:t>
            </w:r>
          </w:p>
          <w:p w14:paraId="4DE504FE"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【多元文化】</w:t>
            </w:r>
          </w:p>
          <w:p w14:paraId="65FD5B57"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輔導：第六主</w:t>
            </w:r>
            <w:r w:rsidRPr="00802333">
              <w:rPr>
                <w:rFonts w:ascii="Gungsuh" w:eastAsia="Gungsuh" w:hAnsi="Gungsuh" w:cs="Gungsuh"/>
              </w:rPr>
              <w:lastRenderedPageBreak/>
              <w:t>題升學導航</w:t>
            </w:r>
          </w:p>
          <w:p w14:paraId="43A5F4FE"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第1單元升學多線道</w:t>
            </w:r>
          </w:p>
          <w:p w14:paraId="607D86E7" w14:textId="50B48CB0" w:rsidR="007E04C0" w:rsidRPr="00802333" w:rsidRDefault="007E04C0" w:rsidP="007E04C0">
            <w:pPr>
              <w:jc w:val="both"/>
              <w:rPr>
                <w:rFonts w:eastAsia="標楷體"/>
              </w:rPr>
            </w:pPr>
            <w:r w:rsidRPr="00802333">
              <w:rPr>
                <w:rFonts w:ascii="標楷體" w:eastAsia="標楷體" w:hAnsi="標楷體" w:cs="標楷體"/>
              </w:rPr>
              <w:t>【生涯規劃】</w:t>
            </w:r>
          </w:p>
        </w:tc>
        <w:tc>
          <w:tcPr>
            <w:tcW w:w="1430" w:type="dxa"/>
            <w:gridSpan w:val="2"/>
            <w:vAlign w:val="center"/>
          </w:tcPr>
          <w:p w14:paraId="79658031"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lastRenderedPageBreak/>
              <w:t>第五冊第2章從Scatch到Python</w:t>
            </w:r>
          </w:p>
          <w:p w14:paraId="45F3D741"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2-2 Python程式設計-計算篇</w:t>
            </w:r>
          </w:p>
          <w:p w14:paraId="3695B167"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【品德教育】</w:t>
            </w:r>
          </w:p>
          <w:p w14:paraId="27C39FA0"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6592FEDA" w14:textId="16CF837C" w:rsidR="007E04C0" w:rsidRPr="00802333" w:rsidRDefault="007E04C0" w:rsidP="007E04C0">
            <w:pPr>
              <w:jc w:val="both"/>
              <w:rPr>
                <w:rFonts w:eastAsia="標楷體"/>
              </w:rPr>
            </w:pPr>
            <w:r w:rsidRPr="00802333">
              <w:rPr>
                <w:rFonts w:ascii="標楷體" w:eastAsia="標楷體" w:hAnsi="標楷體"/>
                <w:sz w:val="20"/>
                <w:szCs w:val="20"/>
              </w:rPr>
              <w:t>1. 依布線圖規畫電路元件。</w:t>
            </w:r>
          </w:p>
        </w:tc>
        <w:tc>
          <w:tcPr>
            <w:tcW w:w="1676" w:type="dxa"/>
          </w:tcPr>
          <w:p w14:paraId="35FB0F74" w14:textId="77777777" w:rsidR="007E04C0" w:rsidRPr="00802333" w:rsidRDefault="007E04C0" w:rsidP="007E04C0">
            <w:r w:rsidRPr="00802333">
              <w:t>第</w:t>
            </w:r>
            <w:r w:rsidRPr="00802333">
              <w:t xml:space="preserve"> 5-4 </w:t>
            </w:r>
            <w:r w:rsidRPr="00802333">
              <w:t>章</w:t>
            </w:r>
            <w:r w:rsidRPr="00802333">
              <w:t xml:space="preserve"> </w:t>
            </w:r>
          </w:p>
          <w:p w14:paraId="7B8C99EC" w14:textId="77777777" w:rsidR="007E04C0" w:rsidRPr="00802333" w:rsidRDefault="007E04C0" w:rsidP="007E04C0">
            <w:r w:rsidRPr="00802333">
              <w:t>棒球</w:t>
            </w:r>
          </w:p>
          <w:p w14:paraId="5BF9E932" w14:textId="77777777" w:rsidR="007E04C0" w:rsidRPr="00802333" w:rsidRDefault="007E04C0" w:rsidP="007E04C0">
            <w:pPr>
              <w:jc w:val="both"/>
              <w:rPr>
                <w:rFonts w:ascii="標楷體" w:eastAsia="標楷體" w:hAnsi="標楷體"/>
              </w:rPr>
            </w:pPr>
            <w:r w:rsidRPr="00802333">
              <w:rPr>
                <w:rFonts w:ascii="標楷體" w:eastAsia="標楷體" w:hAnsi="標楷體" w:hint="eastAsia"/>
              </w:rPr>
              <w:t>【戶外教育】</w:t>
            </w:r>
          </w:p>
          <w:p w14:paraId="5347D107" w14:textId="1D7403C0" w:rsidR="007E04C0" w:rsidRPr="00802333" w:rsidRDefault="007E04C0" w:rsidP="007E04C0">
            <w:pPr>
              <w:jc w:val="both"/>
              <w:rPr>
                <w:rFonts w:eastAsia="標楷體"/>
              </w:rPr>
            </w:pPr>
            <w:r w:rsidRPr="00802333">
              <w:rPr>
                <w:rFonts w:ascii="標楷體" w:eastAsia="標楷體" w:hAnsi="標楷體" w:hint="eastAsia"/>
              </w:rPr>
              <w:t>【民族教育】</w:t>
            </w:r>
          </w:p>
        </w:tc>
      </w:tr>
      <w:tr w:rsidR="00802333" w:rsidRPr="00802333" w14:paraId="0C18C9B1" w14:textId="77777777" w:rsidTr="00F457D1">
        <w:trPr>
          <w:gridAfter w:val="1"/>
          <w:wAfter w:w="1676" w:type="dxa"/>
          <w:cantSplit/>
          <w:trHeight w:val="780"/>
        </w:trPr>
        <w:tc>
          <w:tcPr>
            <w:tcW w:w="641" w:type="dxa"/>
            <w:gridSpan w:val="2"/>
            <w:vAlign w:val="center"/>
          </w:tcPr>
          <w:p w14:paraId="0AEF1700" w14:textId="46ABF42B"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8</w:t>
            </w:r>
          </w:p>
        </w:tc>
        <w:tc>
          <w:tcPr>
            <w:tcW w:w="686" w:type="dxa"/>
            <w:vAlign w:val="center"/>
          </w:tcPr>
          <w:p w14:paraId="4DC2FBD3" w14:textId="77777777" w:rsidR="007E04C0" w:rsidRPr="00802333" w:rsidRDefault="007E04C0" w:rsidP="007E04C0">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12/25~</w:t>
            </w:r>
          </w:p>
          <w:p w14:paraId="115224BC" w14:textId="4C439E33"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12/29</w:t>
            </w:r>
          </w:p>
        </w:tc>
        <w:tc>
          <w:tcPr>
            <w:tcW w:w="1675" w:type="dxa"/>
            <w:gridSpan w:val="2"/>
          </w:tcPr>
          <w:p w14:paraId="5918EE7B" w14:textId="77777777" w:rsidR="007E04C0" w:rsidRPr="00802333" w:rsidRDefault="007E04C0" w:rsidP="007E04C0">
            <w:pPr>
              <w:snapToGrid w:val="0"/>
              <w:rPr>
                <w:rFonts w:ascii="新細明體" w:hAnsi="新細明體"/>
                <w:sz w:val="16"/>
                <w:szCs w:val="16"/>
              </w:rPr>
            </w:pPr>
            <w:r w:rsidRPr="00802333">
              <w:rPr>
                <w:rFonts w:ascii="新細明體" w:hAnsi="新細明體" w:cs="新細明體"/>
                <w:snapToGrid w:val="0"/>
                <w:sz w:val="16"/>
                <w:szCs w:val="16"/>
              </w:rPr>
              <w:t>八、畫說湖心亭看雪</w:t>
            </w:r>
          </w:p>
          <w:p w14:paraId="2C81CA5D" w14:textId="77777777" w:rsidR="007E04C0" w:rsidRPr="00802333" w:rsidRDefault="007E04C0" w:rsidP="007E04C0">
            <w:pPr>
              <w:snapToGrid w:val="0"/>
              <w:rPr>
                <w:rFonts w:ascii="新細明體" w:hAnsi="新細明體" w:cs="新細明體"/>
                <w:snapToGrid w:val="0"/>
                <w:sz w:val="16"/>
                <w:szCs w:val="16"/>
              </w:rPr>
            </w:pPr>
            <w:r w:rsidRPr="00802333">
              <w:rPr>
                <w:rFonts w:ascii="新細明體" w:hAnsi="新細明體" w:cs="新細明體"/>
                <w:snapToGrid w:val="0"/>
                <w:sz w:val="16"/>
                <w:szCs w:val="16"/>
              </w:rPr>
              <w:t>九、喂——出來！</w:t>
            </w:r>
          </w:p>
          <w:p w14:paraId="0A3D17EC" w14:textId="77777777" w:rsidR="007E04C0" w:rsidRPr="00802333" w:rsidRDefault="007E04C0" w:rsidP="007E04C0">
            <w:pPr>
              <w:snapToGrid w:val="0"/>
              <w:rPr>
                <w:rFonts w:ascii="標楷體" w:eastAsia="標楷體" w:hAnsi="標楷體"/>
                <w:bCs/>
                <w:sz w:val="20"/>
                <w:szCs w:val="20"/>
              </w:rPr>
            </w:pPr>
            <w:r w:rsidRPr="00802333">
              <w:rPr>
                <w:rFonts w:ascii="標楷體" w:eastAsia="標楷體" w:hAnsi="標楷體" w:hint="eastAsia"/>
                <w:bCs/>
                <w:sz w:val="20"/>
                <w:szCs w:val="20"/>
              </w:rPr>
              <w:t>【生命教育】</w:t>
            </w:r>
          </w:p>
          <w:p w14:paraId="64CB6CCF" w14:textId="77777777" w:rsidR="007E04C0" w:rsidRPr="00802333" w:rsidRDefault="007E04C0" w:rsidP="007E04C0">
            <w:pPr>
              <w:rPr>
                <w:rFonts w:ascii="標楷體" w:eastAsia="標楷體" w:hAnsi="標楷體"/>
                <w:sz w:val="20"/>
                <w:szCs w:val="20"/>
              </w:rPr>
            </w:pPr>
            <w:r w:rsidRPr="00802333">
              <w:rPr>
                <w:rFonts w:ascii="標楷體" w:eastAsia="標楷體" w:hAnsi="標楷體" w:hint="eastAsia"/>
                <w:snapToGrid w:val="0"/>
                <w:kern w:val="0"/>
                <w:sz w:val="20"/>
                <w:szCs w:val="20"/>
              </w:rPr>
              <w:t>【環境教育】</w:t>
            </w:r>
          </w:p>
          <w:p w14:paraId="1757E996" w14:textId="6B1A2441" w:rsidR="007E04C0" w:rsidRPr="00802333" w:rsidRDefault="007E04C0" w:rsidP="007E04C0">
            <w:pPr>
              <w:jc w:val="both"/>
              <w:rPr>
                <w:rFonts w:eastAsia="標楷體"/>
              </w:rPr>
            </w:pPr>
            <w:r w:rsidRPr="00802333">
              <w:rPr>
                <w:rFonts w:ascii="標楷體" w:eastAsia="標楷體" w:hAnsi="標楷體" w:hint="eastAsia"/>
                <w:bCs/>
                <w:sz w:val="20"/>
                <w:szCs w:val="20"/>
              </w:rPr>
              <w:t>【戶外教育】</w:t>
            </w:r>
          </w:p>
        </w:tc>
        <w:tc>
          <w:tcPr>
            <w:tcW w:w="962" w:type="dxa"/>
          </w:tcPr>
          <w:p w14:paraId="01497FDE"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6 Are You One of the Customers Who Businesses Trick?</w:t>
            </w:r>
          </w:p>
          <w:p w14:paraId="22A8D631" w14:textId="7BBB1B32" w:rsidR="007E04C0" w:rsidRPr="00802333" w:rsidRDefault="007E04C0" w:rsidP="007E04C0">
            <w:pPr>
              <w:jc w:val="both"/>
              <w:rPr>
                <w:rFonts w:eastAsia="標楷體"/>
              </w:rPr>
            </w:pPr>
            <w:r w:rsidRPr="00802333">
              <w:rPr>
                <w:rFonts w:ascii="標楷體" w:eastAsia="標楷體" w:hAnsi="標楷體" w:hint="eastAsia"/>
                <w:sz w:val="22"/>
                <w:szCs w:val="22"/>
              </w:rPr>
              <w:t>【閱讀素養教育】</w:t>
            </w:r>
          </w:p>
        </w:tc>
        <w:tc>
          <w:tcPr>
            <w:tcW w:w="1560" w:type="dxa"/>
          </w:tcPr>
          <w:p w14:paraId="785F3A6B"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t>第三章 推理證明與三角形的心</w:t>
            </w:r>
          </w:p>
          <w:p w14:paraId="78511EF7"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t>3</w:t>
            </w:r>
            <w:r w:rsidRPr="00802333">
              <w:rPr>
                <w:rFonts w:ascii="標楷體" w:eastAsia="標楷體" w:hAnsi="標楷體"/>
                <w:bCs/>
                <w:snapToGrid w:val="0"/>
                <w:kern w:val="0"/>
                <w:sz w:val="20"/>
                <w:szCs w:val="20"/>
              </w:rPr>
              <w:t>-</w:t>
            </w:r>
            <w:r w:rsidRPr="00802333">
              <w:rPr>
                <w:rFonts w:ascii="標楷體" w:eastAsia="標楷體" w:hAnsi="標楷體" w:hint="eastAsia"/>
                <w:bCs/>
                <w:snapToGrid w:val="0"/>
                <w:kern w:val="0"/>
                <w:sz w:val="20"/>
                <w:szCs w:val="20"/>
              </w:rPr>
              <w:t>2三角形的外心、內心與重心</w:t>
            </w:r>
          </w:p>
          <w:p w14:paraId="5B1DF2EC"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【生涯規劃】</w:t>
            </w:r>
          </w:p>
          <w:p w14:paraId="26FD380E"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涯J8工作/教育環境的類型與現況。</w:t>
            </w:r>
          </w:p>
          <w:p w14:paraId="5B5C2F46"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【戶外教育】</w:t>
            </w:r>
          </w:p>
          <w:p w14:paraId="422DE034" w14:textId="7A8E877D" w:rsidR="007E04C0" w:rsidRPr="00802333" w:rsidRDefault="007E04C0" w:rsidP="007E04C0">
            <w:pPr>
              <w:jc w:val="both"/>
              <w:rPr>
                <w:rFonts w:eastAsia="標楷體"/>
              </w:rPr>
            </w:pPr>
            <w:r w:rsidRPr="00802333">
              <w:rPr>
                <w:rFonts w:ascii="標楷體" w:eastAsia="標楷體" w:hAnsi="標楷體" w:hint="eastAsia"/>
                <w:sz w:val="20"/>
                <w:szCs w:val="20"/>
              </w:rPr>
              <w:t>戶J2從環境中捕獲心靈面的喜悅</w:t>
            </w:r>
          </w:p>
        </w:tc>
        <w:tc>
          <w:tcPr>
            <w:tcW w:w="1701" w:type="dxa"/>
            <w:vAlign w:val="center"/>
          </w:tcPr>
          <w:p w14:paraId="56E2CE32" w14:textId="77777777" w:rsidR="007E04C0" w:rsidRPr="00802333" w:rsidRDefault="007E04C0" w:rsidP="007E04C0">
            <w:pPr>
              <w:rPr>
                <w:rFonts w:ascii="標楷體" w:eastAsia="標楷體" w:hAnsi="標楷體"/>
              </w:rPr>
            </w:pPr>
            <w:r w:rsidRPr="00802333">
              <w:rPr>
                <w:rFonts w:ascii="標楷體" w:eastAsia="標楷體" w:hAnsi="標楷體" w:hint="eastAsia"/>
              </w:rPr>
              <w:t>第一單元 第六課 中南美洲與轉變</w:t>
            </w:r>
          </w:p>
          <w:p w14:paraId="560D32B9" w14:textId="77777777" w:rsidR="007E04C0" w:rsidRPr="00802333" w:rsidRDefault="007E04C0" w:rsidP="007E04C0">
            <w:pPr>
              <w:rPr>
                <w:rFonts w:ascii="標楷體" w:eastAsia="標楷體" w:hAnsi="標楷體"/>
              </w:rPr>
            </w:pPr>
            <w:r w:rsidRPr="00802333">
              <w:rPr>
                <w:rFonts w:ascii="標楷體" w:eastAsia="標楷體" w:hAnsi="標楷體" w:hint="eastAsia"/>
              </w:rPr>
              <w:t>第二單元 第六課 近代歐洲的變革【國際教育】</w:t>
            </w:r>
          </w:p>
          <w:p w14:paraId="74FF12E3" w14:textId="535FC5E3" w:rsidR="007E04C0" w:rsidRPr="00802333" w:rsidRDefault="007E04C0" w:rsidP="007E04C0">
            <w:pPr>
              <w:jc w:val="both"/>
              <w:rPr>
                <w:rFonts w:eastAsia="標楷體"/>
              </w:rPr>
            </w:pPr>
            <w:r w:rsidRPr="00802333">
              <w:rPr>
                <w:rFonts w:ascii="標楷體" w:eastAsia="標楷體" w:hAnsi="標楷體" w:hint="eastAsia"/>
              </w:rPr>
              <w:t>第三單元 第六課 社會中的勞動參與</w:t>
            </w:r>
          </w:p>
        </w:tc>
        <w:tc>
          <w:tcPr>
            <w:tcW w:w="1701" w:type="dxa"/>
          </w:tcPr>
          <w:p w14:paraId="3A653810"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4．3電壓</w:t>
            </w:r>
          </w:p>
          <w:p w14:paraId="58249B52"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0F678D02"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7．2轉動的地球</w:t>
            </w:r>
          </w:p>
          <w:p w14:paraId="12992EA4"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199F03CD"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【戶外教育】</w:t>
            </w:r>
          </w:p>
          <w:p w14:paraId="0461881F" w14:textId="77777777" w:rsidR="007E04C0" w:rsidRPr="00802333" w:rsidRDefault="007E04C0" w:rsidP="007E04C0">
            <w:pPr>
              <w:widowControl/>
              <w:jc w:val="both"/>
              <w:rPr>
                <w:rFonts w:ascii="標楷體" w:eastAsia="標楷體" w:hAnsi="標楷體" w:cs="新細明體"/>
                <w:kern w:val="0"/>
              </w:rPr>
            </w:pPr>
          </w:p>
          <w:p w14:paraId="78849329" w14:textId="77777777" w:rsidR="007E04C0" w:rsidRPr="00802333" w:rsidRDefault="007E04C0" w:rsidP="007E04C0">
            <w:pPr>
              <w:jc w:val="both"/>
              <w:rPr>
                <w:rFonts w:eastAsia="標楷體"/>
              </w:rPr>
            </w:pPr>
          </w:p>
        </w:tc>
        <w:tc>
          <w:tcPr>
            <w:tcW w:w="1275" w:type="dxa"/>
            <w:vAlign w:val="center"/>
          </w:tcPr>
          <w:p w14:paraId="60500CA1" w14:textId="77777777" w:rsidR="007E04C0" w:rsidRPr="00802333" w:rsidRDefault="008A43E5" w:rsidP="007E04C0">
            <w:pPr>
              <w:ind w:right="57"/>
              <w:jc w:val="center"/>
              <w:rPr>
                <w:rFonts w:ascii="標楷體" w:eastAsia="標楷體" w:hAnsi="標楷體"/>
                <w:bCs/>
                <w:snapToGrid w:val="0"/>
                <w:kern w:val="0"/>
                <w:sz w:val="20"/>
                <w:szCs w:val="20"/>
              </w:rPr>
            </w:pPr>
            <w:hyperlink w:anchor="畫風‧寫景‧優游"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3</w:t>
              </w:r>
              <w:r w:rsidR="007E04C0" w:rsidRPr="00802333">
                <w:rPr>
                  <w:rFonts w:ascii="標楷體" w:eastAsia="標楷體" w:hAnsi="標楷體" w:hint="eastAsia"/>
                  <w:bCs/>
                  <w:snapToGrid w:val="0"/>
                  <w:kern w:val="0"/>
                  <w:sz w:val="20"/>
                  <w:szCs w:val="20"/>
                </w:rPr>
                <w:t>課 生命的肖像</w:t>
              </w:r>
            </w:hyperlink>
            <w:r w:rsidR="007E04C0" w:rsidRPr="00802333">
              <w:rPr>
                <w:rFonts w:ascii="標楷體" w:eastAsia="標楷體" w:hAnsi="標楷體" w:hint="eastAsia"/>
                <w:bCs/>
                <w:snapToGrid w:val="0"/>
                <w:kern w:val="0"/>
                <w:sz w:val="20"/>
                <w:szCs w:val="20"/>
              </w:rPr>
              <w:t>（視覺藝術）</w:t>
            </w:r>
          </w:p>
          <w:p w14:paraId="7A0174AC" w14:textId="77777777" w:rsidR="007E04C0" w:rsidRPr="00802333" w:rsidRDefault="008A43E5" w:rsidP="007E04C0">
            <w:pPr>
              <w:ind w:right="57"/>
              <w:jc w:val="center"/>
              <w:rPr>
                <w:rFonts w:ascii="標楷體" w:eastAsia="標楷體" w:hAnsi="標楷體"/>
                <w:bCs/>
                <w:snapToGrid w:val="0"/>
                <w:kern w:val="0"/>
                <w:sz w:val="20"/>
                <w:szCs w:val="20"/>
              </w:rPr>
            </w:pPr>
            <w:hyperlink w:anchor="流行‧脈動"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3</w:t>
              </w:r>
              <w:r w:rsidR="007E04C0" w:rsidRPr="00802333">
                <w:rPr>
                  <w:rFonts w:ascii="標楷體" w:eastAsia="標楷體" w:hAnsi="標楷體" w:hint="eastAsia"/>
                  <w:bCs/>
                  <w:snapToGrid w:val="0"/>
                  <w:kern w:val="0"/>
                  <w:sz w:val="20"/>
                  <w:szCs w:val="20"/>
                </w:rPr>
                <w:t>課 劇中作樂</w:t>
              </w:r>
            </w:hyperlink>
            <w:r w:rsidR="007E04C0" w:rsidRPr="00802333">
              <w:rPr>
                <w:rFonts w:ascii="標楷體" w:eastAsia="標楷體" w:hAnsi="標楷體" w:hint="eastAsia"/>
                <w:bCs/>
                <w:snapToGrid w:val="0"/>
                <w:kern w:val="0"/>
                <w:sz w:val="20"/>
                <w:szCs w:val="20"/>
              </w:rPr>
              <w:t>（音樂）</w:t>
            </w:r>
          </w:p>
          <w:p w14:paraId="110E801D" w14:textId="24E5D1D0" w:rsidR="007E04C0" w:rsidRPr="00802333" w:rsidRDefault="008A43E5" w:rsidP="007E04C0">
            <w:pPr>
              <w:jc w:val="both"/>
              <w:rPr>
                <w:rFonts w:eastAsia="標楷體"/>
              </w:rPr>
            </w:pPr>
            <w:hyperlink w:anchor="鏡頭下的真實世界"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3</w:t>
              </w:r>
              <w:r w:rsidR="007E04C0" w:rsidRPr="00802333">
                <w:rPr>
                  <w:rFonts w:ascii="標楷體" w:eastAsia="標楷體" w:hAnsi="標楷體" w:hint="eastAsia"/>
                  <w:bCs/>
                  <w:snapToGrid w:val="0"/>
                  <w:kern w:val="0"/>
                  <w:sz w:val="20"/>
                  <w:szCs w:val="20"/>
                </w:rPr>
                <w:t>課 歌聲舞影戲上場</w:t>
              </w:r>
            </w:hyperlink>
            <w:r w:rsidR="007E04C0" w:rsidRPr="00802333">
              <w:rPr>
                <w:rFonts w:ascii="標楷體" w:eastAsia="標楷體" w:hAnsi="標楷體" w:hint="eastAsia"/>
                <w:bCs/>
                <w:snapToGrid w:val="0"/>
                <w:kern w:val="0"/>
                <w:sz w:val="20"/>
                <w:szCs w:val="20"/>
              </w:rPr>
              <w:t>（表演藝術）</w:t>
            </w:r>
            <w:r w:rsidR="007E04C0" w:rsidRPr="00802333">
              <w:rPr>
                <w:rFonts w:ascii="標楷體" w:eastAsia="標楷體" w:hAnsi="標楷體" w:hint="eastAsia"/>
                <w:sz w:val="20"/>
                <w:szCs w:val="20"/>
              </w:rPr>
              <w:t>【家庭教育】【性別平等】</w:t>
            </w:r>
          </w:p>
        </w:tc>
        <w:tc>
          <w:tcPr>
            <w:tcW w:w="1430" w:type="dxa"/>
            <w:gridSpan w:val="2"/>
            <w:shd w:val="clear" w:color="auto" w:fill="FFFFFF"/>
          </w:tcPr>
          <w:p w14:paraId="398622AA"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童軍：第二主題與童軍逛世界</w:t>
            </w:r>
          </w:p>
          <w:p w14:paraId="69ECAEB8"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第1單元一「童」探世界</w:t>
            </w:r>
          </w:p>
          <w:p w14:paraId="37F7B651"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【多元文化】</w:t>
            </w:r>
          </w:p>
          <w:p w14:paraId="351A035D"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【國際教育】</w:t>
            </w:r>
          </w:p>
          <w:p w14:paraId="41FFDAA1"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家政：第四主題繽紛伸展臺</w:t>
            </w:r>
          </w:p>
          <w:p w14:paraId="0F733625"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第2單元衣二衫事</w:t>
            </w:r>
          </w:p>
          <w:p w14:paraId="51F0F33F"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【多元文化】</w:t>
            </w:r>
          </w:p>
          <w:p w14:paraId="23B08E82"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輔導：第六主題升學導航</w:t>
            </w:r>
          </w:p>
          <w:p w14:paraId="4757C3CE"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第2單元升學大步行</w:t>
            </w:r>
          </w:p>
          <w:p w14:paraId="13CAF5F3" w14:textId="0CFF809E" w:rsidR="007E04C0" w:rsidRPr="00802333" w:rsidRDefault="007E04C0" w:rsidP="007E04C0">
            <w:pPr>
              <w:jc w:val="both"/>
              <w:rPr>
                <w:rFonts w:eastAsia="標楷體"/>
              </w:rPr>
            </w:pPr>
            <w:r w:rsidRPr="00802333">
              <w:rPr>
                <w:rFonts w:ascii="標楷體" w:eastAsia="標楷體" w:hAnsi="標楷體" w:cs="標楷體"/>
              </w:rPr>
              <w:t>【生涯規劃】</w:t>
            </w:r>
          </w:p>
        </w:tc>
        <w:tc>
          <w:tcPr>
            <w:tcW w:w="1430" w:type="dxa"/>
            <w:gridSpan w:val="2"/>
            <w:vAlign w:val="center"/>
          </w:tcPr>
          <w:p w14:paraId="31F3F507"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第五冊第2章從Scatch到Python</w:t>
            </w:r>
          </w:p>
          <w:p w14:paraId="770BE43B"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2-3 Python程式設計-專題篇</w:t>
            </w:r>
          </w:p>
          <w:p w14:paraId="1E3FB1B5"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【品德教育】</w:t>
            </w:r>
          </w:p>
          <w:p w14:paraId="0C91336A"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396E2800"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sz w:val="20"/>
                <w:szCs w:val="20"/>
              </w:rPr>
              <w:t>1. 組裝並測試作品。</w:t>
            </w:r>
          </w:p>
          <w:p w14:paraId="74558185" w14:textId="52014E35" w:rsidR="007E04C0" w:rsidRPr="00802333" w:rsidRDefault="007E04C0" w:rsidP="007E04C0">
            <w:pPr>
              <w:jc w:val="both"/>
              <w:rPr>
                <w:rFonts w:eastAsia="標楷體"/>
              </w:rPr>
            </w:pPr>
            <w:r w:rsidRPr="00802333">
              <w:rPr>
                <w:rFonts w:ascii="標楷體" w:eastAsia="標楷體" w:hAnsi="標楷體"/>
                <w:sz w:val="20"/>
                <w:szCs w:val="20"/>
              </w:rPr>
              <w:t>2. 修正作品直到運作正常。</w:t>
            </w:r>
          </w:p>
        </w:tc>
        <w:tc>
          <w:tcPr>
            <w:tcW w:w="1676" w:type="dxa"/>
          </w:tcPr>
          <w:p w14:paraId="06C09566" w14:textId="77777777" w:rsidR="007E04C0" w:rsidRPr="00802333" w:rsidRDefault="007E04C0" w:rsidP="007E04C0">
            <w:r w:rsidRPr="00802333">
              <w:t>第</w:t>
            </w:r>
            <w:r w:rsidRPr="00802333">
              <w:t xml:space="preserve">6-1 </w:t>
            </w:r>
            <w:r w:rsidRPr="00802333">
              <w:t>章</w:t>
            </w:r>
            <w:r w:rsidRPr="00802333">
              <w:t xml:space="preserve"> </w:t>
            </w:r>
          </w:p>
          <w:p w14:paraId="253029D2" w14:textId="77777777" w:rsidR="007E04C0" w:rsidRPr="00802333" w:rsidRDefault="007E04C0" w:rsidP="007E04C0">
            <w:r w:rsidRPr="00802333">
              <w:t>田徑</w:t>
            </w:r>
          </w:p>
          <w:p w14:paraId="0F56B2DF" w14:textId="43C126DE" w:rsidR="007E04C0" w:rsidRPr="00802333" w:rsidRDefault="007E04C0" w:rsidP="007E04C0">
            <w:pPr>
              <w:jc w:val="both"/>
              <w:rPr>
                <w:rFonts w:eastAsia="標楷體"/>
              </w:rPr>
            </w:pPr>
            <w:r w:rsidRPr="00802333">
              <w:rPr>
                <w:rFonts w:ascii="標楷體" w:eastAsia="標楷體" w:hAnsi="標楷體" w:hint="eastAsia"/>
              </w:rPr>
              <w:t>【品德教育】</w:t>
            </w:r>
          </w:p>
        </w:tc>
      </w:tr>
      <w:tr w:rsidR="00802333" w:rsidRPr="00802333" w14:paraId="4905A59E" w14:textId="77777777" w:rsidTr="00F457D1">
        <w:trPr>
          <w:gridAfter w:val="1"/>
          <w:wAfter w:w="1676" w:type="dxa"/>
          <w:cantSplit/>
          <w:trHeight w:val="780"/>
        </w:trPr>
        <w:tc>
          <w:tcPr>
            <w:tcW w:w="641" w:type="dxa"/>
            <w:gridSpan w:val="2"/>
            <w:vAlign w:val="center"/>
          </w:tcPr>
          <w:p w14:paraId="70A0D8FD" w14:textId="64EDB065" w:rsidR="007E04C0" w:rsidRPr="00802333" w:rsidRDefault="007E04C0" w:rsidP="007E04C0">
            <w:pPr>
              <w:jc w:val="center"/>
              <w:rPr>
                <w:rFonts w:eastAsia="標楷體"/>
              </w:rPr>
            </w:pPr>
            <w:r w:rsidRPr="00802333">
              <w:rPr>
                <w:rFonts w:eastAsia="標楷體" w:hint="eastAsia"/>
              </w:rPr>
              <w:t>1</w:t>
            </w:r>
            <w:r w:rsidRPr="00802333">
              <w:rPr>
                <w:rFonts w:eastAsia="標楷體"/>
              </w:rPr>
              <w:t>9</w:t>
            </w:r>
          </w:p>
        </w:tc>
        <w:tc>
          <w:tcPr>
            <w:tcW w:w="686" w:type="dxa"/>
            <w:vAlign w:val="center"/>
          </w:tcPr>
          <w:p w14:paraId="65B14962" w14:textId="0D950A5B"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1/2~1/5</w:t>
            </w:r>
          </w:p>
        </w:tc>
        <w:tc>
          <w:tcPr>
            <w:tcW w:w="1675" w:type="dxa"/>
            <w:gridSpan w:val="2"/>
          </w:tcPr>
          <w:p w14:paraId="29BAFB9C" w14:textId="77777777" w:rsidR="007E04C0" w:rsidRPr="00802333" w:rsidRDefault="007E04C0" w:rsidP="007E04C0">
            <w:pPr>
              <w:snapToGrid w:val="0"/>
              <w:rPr>
                <w:rFonts w:ascii="新細明體" w:hAnsi="新細明體" w:cs="新細明體"/>
                <w:snapToGrid w:val="0"/>
                <w:sz w:val="16"/>
                <w:szCs w:val="16"/>
              </w:rPr>
            </w:pPr>
            <w:r w:rsidRPr="00802333">
              <w:rPr>
                <w:rFonts w:ascii="新細明體" w:hAnsi="新細明體" w:cs="新細明體"/>
                <w:snapToGrid w:val="0"/>
                <w:sz w:val="16"/>
                <w:szCs w:val="16"/>
              </w:rPr>
              <w:t>九、喂——出來！</w:t>
            </w:r>
          </w:p>
          <w:p w14:paraId="05534C25" w14:textId="77777777" w:rsidR="007E04C0" w:rsidRPr="00802333" w:rsidRDefault="007E04C0" w:rsidP="007E04C0">
            <w:pPr>
              <w:rPr>
                <w:rFonts w:ascii="標楷體" w:eastAsia="標楷體" w:hAnsi="標楷體"/>
                <w:sz w:val="20"/>
                <w:szCs w:val="20"/>
              </w:rPr>
            </w:pPr>
            <w:r w:rsidRPr="00802333">
              <w:rPr>
                <w:rFonts w:ascii="標楷體" w:eastAsia="標楷體" w:hAnsi="標楷體" w:hint="eastAsia"/>
                <w:snapToGrid w:val="0"/>
                <w:kern w:val="0"/>
                <w:sz w:val="20"/>
                <w:szCs w:val="20"/>
              </w:rPr>
              <w:t>【環境教育】</w:t>
            </w:r>
          </w:p>
          <w:p w14:paraId="5D592EF5" w14:textId="679CCAF5" w:rsidR="007E04C0" w:rsidRPr="00802333" w:rsidRDefault="007E04C0" w:rsidP="007E04C0">
            <w:pPr>
              <w:jc w:val="both"/>
              <w:rPr>
                <w:rFonts w:eastAsia="標楷體"/>
              </w:rPr>
            </w:pPr>
            <w:r w:rsidRPr="00802333">
              <w:rPr>
                <w:rFonts w:ascii="標楷體" w:eastAsia="標楷體" w:hAnsi="標楷體" w:hint="eastAsia"/>
                <w:bCs/>
                <w:sz w:val="20"/>
                <w:szCs w:val="20"/>
              </w:rPr>
              <w:t>【戶外教育】</w:t>
            </w:r>
          </w:p>
        </w:tc>
        <w:tc>
          <w:tcPr>
            <w:tcW w:w="962" w:type="dxa"/>
          </w:tcPr>
          <w:p w14:paraId="416B5E98" w14:textId="540F4C2B" w:rsidR="007E04C0" w:rsidRPr="00802333" w:rsidRDefault="007E04C0" w:rsidP="007E04C0">
            <w:pPr>
              <w:jc w:val="both"/>
              <w:rPr>
                <w:rFonts w:eastAsia="標楷體"/>
              </w:rPr>
            </w:pPr>
            <w:r w:rsidRPr="00802333">
              <w:rPr>
                <w:rFonts w:ascii="標楷體" w:eastAsia="標楷體" w:hAnsi="標楷體" w:hint="eastAsia"/>
                <w:sz w:val="22"/>
                <w:szCs w:val="22"/>
              </w:rPr>
              <w:t>Review 3</w:t>
            </w:r>
          </w:p>
        </w:tc>
        <w:tc>
          <w:tcPr>
            <w:tcW w:w="1560" w:type="dxa"/>
          </w:tcPr>
          <w:p w14:paraId="48F0B84D"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t>第三章 推理證明與三角形的心</w:t>
            </w:r>
          </w:p>
          <w:p w14:paraId="55DB3F68"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t>3</w:t>
            </w:r>
            <w:r w:rsidRPr="00802333">
              <w:rPr>
                <w:rFonts w:ascii="標楷體" w:eastAsia="標楷體" w:hAnsi="標楷體"/>
                <w:bCs/>
                <w:snapToGrid w:val="0"/>
                <w:kern w:val="0"/>
                <w:sz w:val="20"/>
                <w:szCs w:val="20"/>
              </w:rPr>
              <w:t>-</w:t>
            </w:r>
            <w:r w:rsidRPr="00802333">
              <w:rPr>
                <w:rFonts w:ascii="標楷體" w:eastAsia="標楷體" w:hAnsi="標楷體" w:hint="eastAsia"/>
                <w:bCs/>
                <w:snapToGrid w:val="0"/>
                <w:kern w:val="0"/>
                <w:sz w:val="20"/>
                <w:szCs w:val="20"/>
              </w:rPr>
              <w:t>2三角形的外心、內心與重心</w:t>
            </w:r>
          </w:p>
          <w:p w14:paraId="571C6607"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【生涯規劃】</w:t>
            </w:r>
          </w:p>
          <w:p w14:paraId="7782EDEF"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lastRenderedPageBreak/>
              <w:t>涯J8工作/教育環境的類型與現況。</w:t>
            </w:r>
          </w:p>
          <w:p w14:paraId="74EEF064"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【戶外教育】</w:t>
            </w:r>
          </w:p>
          <w:p w14:paraId="4F18D525" w14:textId="0D89353A" w:rsidR="007E04C0" w:rsidRPr="00802333" w:rsidRDefault="007E04C0" w:rsidP="007E04C0">
            <w:pPr>
              <w:jc w:val="both"/>
              <w:rPr>
                <w:rFonts w:eastAsia="標楷體"/>
              </w:rPr>
            </w:pPr>
            <w:r w:rsidRPr="00802333">
              <w:rPr>
                <w:rFonts w:ascii="標楷體" w:eastAsia="標楷體" w:hAnsi="標楷體" w:hint="eastAsia"/>
                <w:sz w:val="20"/>
                <w:szCs w:val="20"/>
              </w:rPr>
              <w:t>戶J2從環境中捕獲心靈面的喜悅</w:t>
            </w:r>
          </w:p>
        </w:tc>
        <w:tc>
          <w:tcPr>
            <w:tcW w:w="1701" w:type="dxa"/>
            <w:vAlign w:val="center"/>
          </w:tcPr>
          <w:p w14:paraId="1C3777C6" w14:textId="77777777" w:rsidR="007E04C0" w:rsidRPr="00802333" w:rsidRDefault="007E04C0" w:rsidP="007E04C0">
            <w:pPr>
              <w:rPr>
                <w:rFonts w:ascii="標楷體" w:eastAsia="標楷體" w:hAnsi="標楷體"/>
              </w:rPr>
            </w:pPr>
            <w:r w:rsidRPr="00802333">
              <w:rPr>
                <w:rFonts w:ascii="標楷體" w:eastAsia="標楷體" w:hAnsi="標楷體" w:hint="eastAsia"/>
              </w:rPr>
              <w:lastRenderedPageBreak/>
              <w:t>第一單元 第六課 中南美洲與轉變</w:t>
            </w:r>
          </w:p>
          <w:p w14:paraId="16FAA666" w14:textId="77777777" w:rsidR="007E04C0" w:rsidRPr="00802333" w:rsidRDefault="007E04C0" w:rsidP="007E04C0">
            <w:pPr>
              <w:rPr>
                <w:rFonts w:ascii="標楷體" w:eastAsia="標楷體" w:hAnsi="標楷體"/>
              </w:rPr>
            </w:pPr>
            <w:r w:rsidRPr="00802333">
              <w:rPr>
                <w:rFonts w:ascii="標楷體" w:eastAsia="標楷體" w:hAnsi="標楷體" w:hint="eastAsia"/>
              </w:rPr>
              <w:lastRenderedPageBreak/>
              <w:t>第二單元 第六課 近代歐洲的變革【國際教育】</w:t>
            </w:r>
          </w:p>
          <w:p w14:paraId="06B5C3D0" w14:textId="28CE44C3" w:rsidR="007E04C0" w:rsidRPr="00802333" w:rsidRDefault="007E04C0" w:rsidP="007E04C0">
            <w:pPr>
              <w:jc w:val="both"/>
              <w:rPr>
                <w:rFonts w:eastAsia="標楷體"/>
              </w:rPr>
            </w:pPr>
            <w:r w:rsidRPr="00802333">
              <w:rPr>
                <w:rFonts w:ascii="標楷體" w:eastAsia="標楷體" w:hAnsi="標楷體" w:hint="eastAsia"/>
              </w:rPr>
              <w:t>第三單元 第六課 社會中的勞動參與</w:t>
            </w:r>
          </w:p>
        </w:tc>
        <w:tc>
          <w:tcPr>
            <w:tcW w:w="1701" w:type="dxa"/>
          </w:tcPr>
          <w:p w14:paraId="2CAFCD07"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lastRenderedPageBreak/>
              <w:t>4．4電阻與歐姆定律</w:t>
            </w:r>
          </w:p>
          <w:p w14:paraId="6F594F1F"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503D4056"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lastRenderedPageBreak/>
              <w:t>7．3日地月相對運動</w:t>
            </w:r>
          </w:p>
          <w:p w14:paraId="58DA089E"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【海洋教育】</w:t>
            </w:r>
          </w:p>
          <w:p w14:paraId="0625AE1A" w14:textId="3F898C63" w:rsidR="007E04C0" w:rsidRPr="00802333" w:rsidRDefault="007E04C0" w:rsidP="007E04C0">
            <w:pPr>
              <w:jc w:val="both"/>
              <w:rPr>
                <w:rFonts w:eastAsia="標楷體"/>
              </w:rPr>
            </w:pPr>
            <w:r w:rsidRPr="00802333">
              <w:rPr>
                <w:rFonts w:ascii="標楷體" w:eastAsia="標楷體" w:hAnsi="標楷體" w:cs="標楷體"/>
              </w:rPr>
              <w:t>【戶外教育】</w:t>
            </w:r>
          </w:p>
        </w:tc>
        <w:tc>
          <w:tcPr>
            <w:tcW w:w="1275" w:type="dxa"/>
            <w:vAlign w:val="center"/>
          </w:tcPr>
          <w:p w14:paraId="1FAEDE9F" w14:textId="77777777" w:rsidR="007E04C0" w:rsidRPr="00802333" w:rsidRDefault="008A43E5" w:rsidP="007E04C0">
            <w:pPr>
              <w:ind w:right="57"/>
              <w:jc w:val="center"/>
              <w:rPr>
                <w:rFonts w:ascii="標楷體" w:eastAsia="標楷體" w:hAnsi="標楷體"/>
                <w:bCs/>
                <w:snapToGrid w:val="0"/>
                <w:kern w:val="0"/>
                <w:sz w:val="20"/>
                <w:szCs w:val="20"/>
              </w:rPr>
            </w:pPr>
            <w:hyperlink w:anchor="畫風‧寫景‧優游"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3</w:t>
              </w:r>
              <w:r w:rsidR="007E04C0" w:rsidRPr="00802333">
                <w:rPr>
                  <w:rFonts w:ascii="標楷體" w:eastAsia="標楷體" w:hAnsi="標楷體" w:hint="eastAsia"/>
                  <w:bCs/>
                  <w:snapToGrid w:val="0"/>
                  <w:kern w:val="0"/>
                  <w:sz w:val="20"/>
                  <w:szCs w:val="20"/>
                </w:rPr>
                <w:t>課 生命的肖像</w:t>
              </w:r>
            </w:hyperlink>
            <w:r w:rsidR="007E04C0" w:rsidRPr="00802333">
              <w:rPr>
                <w:rFonts w:ascii="標楷體" w:eastAsia="標楷體" w:hAnsi="標楷體" w:hint="eastAsia"/>
                <w:bCs/>
                <w:snapToGrid w:val="0"/>
                <w:kern w:val="0"/>
                <w:sz w:val="20"/>
                <w:szCs w:val="20"/>
              </w:rPr>
              <w:t>（視覺藝術）</w:t>
            </w:r>
          </w:p>
          <w:p w14:paraId="129F4D3C" w14:textId="77777777" w:rsidR="007E04C0" w:rsidRPr="00802333" w:rsidRDefault="008A43E5" w:rsidP="007E04C0">
            <w:pPr>
              <w:ind w:right="57"/>
              <w:jc w:val="center"/>
              <w:rPr>
                <w:rFonts w:ascii="標楷體" w:eastAsia="標楷體" w:hAnsi="標楷體"/>
                <w:bCs/>
                <w:snapToGrid w:val="0"/>
                <w:kern w:val="0"/>
                <w:sz w:val="20"/>
                <w:szCs w:val="20"/>
              </w:rPr>
            </w:pPr>
            <w:hyperlink w:anchor="流行‧脈動"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3</w:t>
              </w:r>
              <w:r w:rsidR="007E04C0" w:rsidRPr="00802333">
                <w:rPr>
                  <w:rFonts w:ascii="標楷體" w:eastAsia="標楷體" w:hAnsi="標楷體" w:hint="eastAsia"/>
                  <w:bCs/>
                  <w:snapToGrid w:val="0"/>
                  <w:kern w:val="0"/>
                  <w:sz w:val="20"/>
                  <w:szCs w:val="20"/>
                </w:rPr>
                <w:t>課 劇中作樂</w:t>
              </w:r>
            </w:hyperlink>
            <w:r w:rsidR="007E04C0" w:rsidRPr="00802333">
              <w:rPr>
                <w:rFonts w:ascii="標楷體" w:eastAsia="標楷體" w:hAnsi="標楷體" w:hint="eastAsia"/>
                <w:bCs/>
                <w:snapToGrid w:val="0"/>
                <w:kern w:val="0"/>
                <w:sz w:val="20"/>
                <w:szCs w:val="20"/>
              </w:rPr>
              <w:t>（音樂）</w:t>
            </w:r>
          </w:p>
          <w:p w14:paraId="6E94BD03" w14:textId="0462B79D" w:rsidR="007E04C0" w:rsidRPr="00802333" w:rsidRDefault="008A43E5" w:rsidP="007E04C0">
            <w:pPr>
              <w:jc w:val="both"/>
              <w:rPr>
                <w:rFonts w:eastAsia="標楷體"/>
              </w:rPr>
            </w:pPr>
            <w:hyperlink w:anchor="鏡頭下的真實世界"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3</w:t>
              </w:r>
              <w:r w:rsidR="007E04C0" w:rsidRPr="00802333">
                <w:rPr>
                  <w:rFonts w:ascii="標楷體" w:eastAsia="標楷體" w:hAnsi="標楷體" w:hint="eastAsia"/>
                  <w:bCs/>
                  <w:snapToGrid w:val="0"/>
                  <w:kern w:val="0"/>
                  <w:sz w:val="20"/>
                  <w:szCs w:val="20"/>
                </w:rPr>
                <w:t>課 歌聲舞影戲上場</w:t>
              </w:r>
            </w:hyperlink>
            <w:r w:rsidR="007E04C0" w:rsidRPr="00802333">
              <w:rPr>
                <w:rFonts w:ascii="標楷體" w:eastAsia="標楷體" w:hAnsi="標楷體" w:hint="eastAsia"/>
                <w:bCs/>
                <w:snapToGrid w:val="0"/>
                <w:kern w:val="0"/>
                <w:sz w:val="20"/>
                <w:szCs w:val="20"/>
              </w:rPr>
              <w:t>（表演藝術）</w:t>
            </w:r>
            <w:r w:rsidR="007E04C0" w:rsidRPr="00802333">
              <w:rPr>
                <w:rFonts w:ascii="標楷體" w:eastAsia="標楷體" w:hAnsi="標楷體" w:hint="eastAsia"/>
                <w:sz w:val="20"/>
                <w:szCs w:val="20"/>
              </w:rPr>
              <w:t>【家庭教育】【性別平等】</w:t>
            </w:r>
          </w:p>
        </w:tc>
        <w:tc>
          <w:tcPr>
            <w:tcW w:w="1430" w:type="dxa"/>
            <w:gridSpan w:val="2"/>
            <w:shd w:val="clear" w:color="auto" w:fill="FFFFFF"/>
          </w:tcPr>
          <w:p w14:paraId="40F5EB84"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lastRenderedPageBreak/>
              <w:t>童軍：第二主題與童軍逛世界</w:t>
            </w:r>
          </w:p>
          <w:p w14:paraId="3558F0AF"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lastRenderedPageBreak/>
              <w:t>第2單元一「童」去服務</w:t>
            </w:r>
          </w:p>
          <w:p w14:paraId="30163939"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【多元文化】</w:t>
            </w:r>
          </w:p>
          <w:p w14:paraId="5F9E1CC4"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【國際教育】</w:t>
            </w:r>
          </w:p>
          <w:p w14:paraId="4FC27BF8"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家政：第四主題繽紛伸展臺</w:t>
            </w:r>
          </w:p>
          <w:p w14:paraId="731AC117"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第2單元衣二衫事</w:t>
            </w:r>
          </w:p>
          <w:p w14:paraId="646E940D"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【多元文化】</w:t>
            </w:r>
          </w:p>
          <w:p w14:paraId="0132AAF1"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輔導：第六主題升學導航</w:t>
            </w:r>
          </w:p>
          <w:p w14:paraId="0FD48877"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第2單元升學大步行</w:t>
            </w:r>
          </w:p>
          <w:p w14:paraId="3023DFD7" w14:textId="6783F773" w:rsidR="007E04C0" w:rsidRPr="00802333" w:rsidRDefault="007E04C0" w:rsidP="007E04C0">
            <w:pPr>
              <w:jc w:val="both"/>
              <w:rPr>
                <w:rFonts w:eastAsia="標楷體"/>
              </w:rPr>
            </w:pPr>
            <w:r w:rsidRPr="00802333">
              <w:rPr>
                <w:rFonts w:ascii="標楷體" w:eastAsia="標楷體" w:hAnsi="標楷體" w:cs="標楷體"/>
              </w:rPr>
              <w:t>【生涯規劃】</w:t>
            </w:r>
          </w:p>
        </w:tc>
        <w:tc>
          <w:tcPr>
            <w:tcW w:w="1430" w:type="dxa"/>
            <w:gridSpan w:val="2"/>
            <w:vAlign w:val="center"/>
          </w:tcPr>
          <w:p w14:paraId="172228AA"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lastRenderedPageBreak/>
              <w:t>第五冊第2章從Scatch到Python</w:t>
            </w:r>
          </w:p>
          <w:p w14:paraId="147EBA55"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習作第2章</w:t>
            </w:r>
          </w:p>
          <w:p w14:paraId="5CBF07AC"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lastRenderedPageBreak/>
              <w:t>【品德教育】</w:t>
            </w:r>
          </w:p>
          <w:p w14:paraId="2796458D"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4AF6F38F"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sz w:val="20"/>
                <w:szCs w:val="20"/>
              </w:rPr>
              <w:t>1. 組裝並測試作品。</w:t>
            </w:r>
          </w:p>
          <w:p w14:paraId="5B240450" w14:textId="7EEA9DC5" w:rsidR="007E04C0" w:rsidRPr="00802333" w:rsidRDefault="007E04C0" w:rsidP="007E04C0">
            <w:pPr>
              <w:jc w:val="both"/>
              <w:rPr>
                <w:rFonts w:eastAsia="標楷體"/>
              </w:rPr>
            </w:pPr>
            <w:r w:rsidRPr="00802333">
              <w:rPr>
                <w:rFonts w:ascii="標楷體" w:eastAsia="標楷體" w:hAnsi="標楷體"/>
                <w:sz w:val="20"/>
                <w:szCs w:val="20"/>
              </w:rPr>
              <w:t>2. 修正作品直到運作正常。</w:t>
            </w:r>
          </w:p>
        </w:tc>
        <w:tc>
          <w:tcPr>
            <w:tcW w:w="1676" w:type="dxa"/>
          </w:tcPr>
          <w:p w14:paraId="63FCFAB9" w14:textId="77777777" w:rsidR="007E04C0" w:rsidRPr="00802333" w:rsidRDefault="007E04C0" w:rsidP="007E04C0">
            <w:r w:rsidRPr="00802333">
              <w:lastRenderedPageBreak/>
              <w:t>第</w:t>
            </w:r>
            <w:r w:rsidRPr="00802333">
              <w:t xml:space="preserve">6-1 </w:t>
            </w:r>
            <w:r w:rsidRPr="00802333">
              <w:t>章</w:t>
            </w:r>
            <w:r w:rsidRPr="00802333">
              <w:t xml:space="preserve"> </w:t>
            </w:r>
          </w:p>
          <w:p w14:paraId="7B2B7082" w14:textId="77777777" w:rsidR="007E04C0" w:rsidRPr="00802333" w:rsidRDefault="007E04C0" w:rsidP="007E04C0">
            <w:r w:rsidRPr="00802333">
              <w:t>田徑</w:t>
            </w:r>
          </w:p>
          <w:p w14:paraId="0FC66461" w14:textId="4C881B3E" w:rsidR="007E04C0" w:rsidRPr="00802333" w:rsidRDefault="007E04C0" w:rsidP="007E04C0">
            <w:pPr>
              <w:jc w:val="both"/>
              <w:rPr>
                <w:rFonts w:eastAsia="標楷體"/>
              </w:rPr>
            </w:pPr>
            <w:r w:rsidRPr="00802333">
              <w:rPr>
                <w:rFonts w:ascii="標楷體" w:eastAsia="標楷體" w:hAnsi="標楷體" w:hint="eastAsia"/>
              </w:rPr>
              <w:t>【品德教育】</w:t>
            </w:r>
          </w:p>
        </w:tc>
      </w:tr>
      <w:tr w:rsidR="00802333" w:rsidRPr="00802333" w14:paraId="4642D253" w14:textId="77777777" w:rsidTr="00F457D1">
        <w:trPr>
          <w:gridAfter w:val="1"/>
          <w:wAfter w:w="1676" w:type="dxa"/>
          <w:cantSplit/>
          <w:trHeight w:val="780"/>
        </w:trPr>
        <w:tc>
          <w:tcPr>
            <w:tcW w:w="641" w:type="dxa"/>
            <w:gridSpan w:val="2"/>
            <w:vAlign w:val="center"/>
          </w:tcPr>
          <w:p w14:paraId="1F3025BB" w14:textId="0522F698" w:rsidR="007E04C0" w:rsidRPr="00802333" w:rsidRDefault="007E04C0" w:rsidP="007E04C0">
            <w:pPr>
              <w:jc w:val="center"/>
              <w:rPr>
                <w:rFonts w:eastAsia="標楷體"/>
              </w:rPr>
            </w:pPr>
            <w:r w:rsidRPr="00802333">
              <w:rPr>
                <w:rFonts w:eastAsia="標楷體" w:hint="eastAsia"/>
              </w:rPr>
              <w:lastRenderedPageBreak/>
              <w:t>2</w:t>
            </w:r>
            <w:r w:rsidRPr="00802333">
              <w:rPr>
                <w:rFonts w:eastAsia="標楷體"/>
              </w:rPr>
              <w:t>0</w:t>
            </w:r>
          </w:p>
        </w:tc>
        <w:tc>
          <w:tcPr>
            <w:tcW w:w="686" w:type="dxa"/>
            <w:vAlign w:val="center"/>
          </w:tcPr>
          <w:p w14:paraId="295AD3AD" w14:textId="77777777" w:rsidR="007E04C0" w:rsidRPr="00802333" w:rsidRDefault="007E04C0" w:rsidP="007E04C0">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1/8~</w:t>
            </w:r>
          </w:p>
          <w:p w14:paraId="152433EE" w14:textId="1C775F01"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1/12</w:t>
            </w:r>
          </w:p>
        </w:tc>
        <w:tc>
          <w:tcPr>
            <w:tcW w:w="1675" w:type="dxa"/>
            <w:gridSpan w:val="2"/>
          </w:tcPr>
          <w:p w14:paraId="2A8463F5" w14:textId="77777777" w:rsidR="007E04C0" w:rsidRPr="00802333" w:rsidRDefault="007E04C0" w:rsidP="007E04C0">
            <w:pPr>
              <w:snapToGrid w:val="0"/>
              <w:rPr>
                <w:rFonts w:ascii="新細明體" w:hAnsi="新細明體" w:cs="新細明體"/>
                <w:snapToGrid w:val="0"/>
                <w:sz w:val="16"/>
                <w:szCs w:val="16"/>
              </w:rPr>
            </w:pPr>
            <w:r w:rsidRPr="00802333">
              <w:rPr>
                <w:rFonts w:ascii="新細明體" w:hAnsi="新細明體" w:cs="新細明體"/>
                <w:snapToGrid w:val="0"/>
                <w:sz w:val="16"/>
                <w:szCs w:val="16"/>
              </w:rPr>
              <w:t>九、喂——出來！</w:t>
            </w:r>
          </w:p>
          <w:p w14:paraId="33FB897E" w14:textId="77777777" w:rsidR="007E04C0" w:rsidRPr="00802333" w:rsidRDefault="007E04C0" w:rsidP="007E04C0">
            <w:pPr>
              <w:rPr>
                <w:rFonts w:ascii="標楷體" w:eastAsia="標楷體" w:hAnsi="標楷體"/>
                <w:sz w:val="20"/>
                <w:szCs w:val="20"/>
              </w:rPr>
            </w:pPr>
            <w:r w:rsidRPr="00802333">
              <w:rPr>
                <w:rFonts w:ascii="標楷體" w:eastAsia="標楷體" w:hAnsi="標楷體" w:hint="eastAsia"/>
                <w:snapToGrid w:val="0"/>
                <w:kern w:val="0"/>
                <w:sz w:val="20"/>
                <w:szCs w:val="20"/>
              </w:rPr>
              <w:t>【環境教育】</w:t>
            </w:r>
          </w:p>
          <w:p w14:paraId="28E8DF65" w14:textId="53D6784B" w:rsidR="007E04C0" w:rsidRPr="00802333" w:rsidRDefault="007E04C0" w:rsidP="007E04C0">
            <w:pPr>
              <w:jc w:val="both"/>
              <w:rPr>
                <w:rFonts w:eastAsia="標楷體"/>
              </w:rPr>
            </w:pPr>
            <w:r w:rsidRPr="00802333">
              <w:rPr>
                <w:rFonts w:ascii="標楷體" w:eastAsia="標楷體" w:hAnsi="標楷體" w:hint="eastAsia"/>
                <w:bCs/>
                <w:sz w:val="20"/>
                <w:szCs w:val="20"/>
              </w:rPr>
              <w:t>【戶外教育】</w:t>
            </w:r>
          </w:p>
        </w:tc>
        <w:tc>
          <w:tcPr>
            <w:tcW w:w="962" w:type="dxa"/>
          </w:tcPr>
          <w:p w14:paraId="08CEE66F" w14:textId="69E9EE80" w:rsidR="007E04C0" w:rsidRPr="00802333" w:rsidRDefault="007E04C0" w:rsidP="007E04C0">
            <w:pPr>
              <w:jc w:val="both"/>
              <w:rPr>
                <w:rFonts w:eastAsia="標楷體"/>
              </w:rPr>
            </w:pPr>
            <w:r w:rsidRPr="00802333">
              <w:rPr>
                <w:rFonts w:ascii="標楷體" w:eastAsia="標楷體" w:hAnsi="標楷體" w:hint="eastAsia"/>
                <w:sz w:val="22"/>
                <w:szCs w:val="22"/>
              </w:rPr>
              <w:t>B5總複習</w:t>
            </w:r>
          </w:p>
        </w:tc>
        <w:tc>
          <w:tcPr>
            <w:tcW w:w="1560" w:type="dxa"/>
          </w:tcPr>
          <w:p w14:paraId="63CBA026"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t>第三章 推理證明與三角形的心</w:t>
            </w:r>
          </w:p>
          <w:p w14:paraId="15CBC6D8"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t>3</w:t>
            </w:r>
            <w:r w:rsidRPr="00802333">
              <w:rPr>
                <w:rFonts w:ascii="標楷體" w:eastAsia="標楷體" w:hAnsi="標楷體"/>
                <w:bCs/>
                <w:snapToGrid w:val="0"/>
                <w:kern w:val="0"/>
                <w:sz w:val="20"/>
                <w:szCs w:val="20"/>
              </w:rPr>
              <w:t>-</w:t>
            </w:r>
            <w:r w:rsidRPr="00802333">
              <w:rPr>
                <w:rFonts w:ascii="標楷體" w:eastAsia="標楷體" w:hAnsi="標楷體" w:hint="eastAsia"/>
                <w:bCs/>
                <w:snapToGrid w:val="0"/>
                <w:kern w:val="0"/>
                <w:sz w:val="20"/>
                <w:szCs w:val="20"/>
              </w:rPr>
              <w:t>2三角形的外心、內心與重心</w:t>
            </w:r>
          </w:p>
          <w:p w14:paraId="45981BAB"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【生涯規劃】</w:t>
            </w:r>
          </w:p>
          <w:p w14:paraId="776A48BB"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涯J8工作/教育環境的類型與現況。</w:t>
            </w:r>
          </w:p>
          <w:p w14:paraId="4375376D"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【戶外教育】</w:t>
            </w:r>
          </w:p>
          <w:p w14:paraId="046AE168" w14:textId="02DC366E" w:rsidR="007E04C0" w:rsidRPr="00802333" w:rsidRDefault="007E04C0" w:rsidP="007E04C0">
            <w:pPr>
              <w:jc w:val="both"/>
              <w:rPr>
                <w:rFonts w:eastAsia="標楷體"/>
              </w:rPr>
            </w:pPr>
            <w:r w:rsidRPr="00802333">
              <w:rPr>
                <w:rFonts w:ascii="標楷體" w:eastAsia="標楷體" w:hAnsi="標楷體" w:hint="eastAsia"/>
                <w:sz w:val="20"/>
                <w:szCs w:val="20"/>
              </w:rPr>
              <w:t>戶J2從環境中捕獲心靈面的喜悅</w:t>
            </w:r>
          </w:p>
        </w:tc>
        <w:tc>
          <w:tcPr>
            <w:tcW w:w="1701" w:type="dxa"/>
            <w:vAlign w:val="center"/>
          </w:tcPr>
          <w:p w14:paraId="13560549" w14:textId="0C30BF0A" w:rsidR="007E04C0" w:rsidRPr="00802333" w:rsidRDefault="007E04C0" w:rsidP="007E04C0">
            <w:pPr>
              <w:jc w:val="both"/>
              <w:rPr>
                <w:rFonts w:eastAsia="標楷體"/>
              </w:rPr>
            </w:pPr>
            <w:r w:rsidRPr="00802333">
              <w:rPr>
                <w:rFonts w:ascii="標楷體" w:eastAsia="標楷體" w:hAnsi="標楷體" w:hint="eastAsia"/>
                <w:b/>
              </w:rPr>
              <w:t>複習各單元</w:t>
            </w:r>
            <w:r w:rsidRPr="00802333">
              <w:rPr>
                <w:rFonts w:ascii="標楷體" w:eastAsia="標楷體" w:hAnsi="標楷體"/>
                <w:b/>
              </w:rPr>
              <w:t>5</w:t>
            </w:r>
            <w:r w:rsidRPr="00802333">
              <w:rPr>
                <w:rFonts w:ascii="標楷體" w:eastAsia="標楷體" w:hAnsi="標楷體" w:hint="eastAsia"/>
                <w:b/>
              </w:rPr>
              <w:t>-</w:t>
            </w:r>
            <w:r w:rsidRPr="00802333">
              <w:rPr>
                <w:rFonts w:ascii="標楷體" w:eastAsia="標楷體" w:hAnsi="標楷體"/>
                <w:b/>
              </w:rPr>
              <w:t>6</w:t>
            </w:r>
            <w:r w:rsidRPr="00802333">
              <w:rPr>
                <w:rFonts w:ascii="標楷體" w:eastAsia="標楷體" w:hAnsi="標楷體" w:hint="eastAsia"/>
                <w:b/>
              </w:rPr>
              <w:t>課</w:t>
            </w:r>
          </w:p>
        </w:tc>
        <w:tc>
          <w:tcPr>
            <w:tcW w:w="1701" w:type="dxa"/>
          </w:tcPr>
          <w:p w14:paraId="1ADB7687" w14:textId="77777777" w:rsidR="007E04C0" w:rsidRPr="00802333" w:rsidRDefault="007E04C0" w:rsidP="007E04C0">
            <w:pPr>
              <w:widowControl/>
              <w:jc w:val="both"/>
              <w:rPr>
                <w:rFonts w:ascii="標楷體" w:eastAsia="標楷體" w:hAnsi="標楷體" w:cs="新細明體"/>
                <w:kern w:val="0"/>
              </w:rPr>
            </w:pPr>
            <w:r w:rsidRPr="00802333">
              <w:rPr>
                <w:rFonts w:ascii="標楷體" w:eastAsia="標楷體" w:hAnsi="標楷體"/>
                <w:kern w:val="0"/>
              </w:rPr>
              <w:t>第1節認識能源、第2節能源的發展與應用</w:t>
            </w:r>
          </w:p>
          <w:p w14:paraId="705ED43C"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【第三次評量週】</w:t>
            </w:r>
          </w:p>
          <w:p w14:paraId="0100EEAC"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1BD0ED1E" w14:textId="77777777" w:rsidR="007E04C0" w:rsidRPr="00802333" w:rsidRDefault="007E04C0" w:rsidP="007E04C0">
            <w:pPr>
              <w:widowControl/>
              <w:jc w:val="both"/>
              <w:rPr>
                <w:rFonts w:ascii="標楷體" w:eastAsia="標楷體" w:hAnsi="標楷體" w:cs="標楷體"/>
              </w:rPr>
            </w:pPr>
            <w:r w:rsidRPr="00802333">
              <w:rPr>
                <w:rFonts w:ascii="標楷體" w:eastAsia="標楷體" w:hAnsi="標楷體" w:cs="標楷體"/>
              </w:rPr>
              <w:t>【能源教育】</w:t>
            </w:r>
          </w:p>
          <w:p w14:paraId="392546F5" w14:textId="77777777" w:rsidR="007E04C0" w:rsidRPr="00802333" w:rsidRDefault="007E04C0" w:rsidP="007E04C0">
            <w:pPr>
              <w:widowControl/>
              <w:jc w:val="both"/>
              <w:rPr>
                <w:rFonts w:ascii="標楷體" w:eastAsia="標楷體" w:hAnsi="標楷體" w:cs="新細明體"/>
                <w:kern w:val="0"/>
              </w:rPr>
            </w:pPr>
            <w:r w:rsidRPr="00802333">
              <w:rPr>
                <w:rFonts w:ascii="標楷體" w:eastAsia="標楷體" w:hAnsi="標楷體"/>
                <w:kern w:val="0"/>
              </w:rPr>
              <w:t>7．3日地月相對運動</w:t>
            </w:r>
          </w:p>
          <w:p w14:paraId="661FE6AD"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lastRenderedPageBreak/>
              <w:t>【第三次評量週】</w:t>
            </w:r>
          </w:p>
          <w:p w14:paraId="70E16FE2"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【海洋教育】</w:t>
            </w:r>
          </w:p>
          <w:p w14:paraId="66158554" w14:textId="138E26AB" w:rsidR="007E04C0" w:rsidRPr="00802333" w:rsidRDefault="007E04C0" w:rsidP="007E04C0">
            <w:pPr>
              <w:jc w:val="both"/>
              <w:rPr>
                <w:rFonts w:eastAsia="標楷體"/>
              </w:rPr>
            </w:pPr>
            <w:r w:rsidRPr="00802333">
              <w:rPr>
                <w:rFonts w:ascii="標楷體" w:eastAsia="標楷體" w:hAnsi="標楷體" w:cs="標楷體"/>
              </w:rPr>
              <w:t>【戶外教育】</w:t>
            </w:r>
          </w:p>
        </w:tc>
        <w:tc>
          <w:tcPr>
            <w:tcW w:w="1275" w:type="dxa"/>
            <w:vAlign w:val="center"/>
          </w:tcPr>
          <w:p w14:paraId="5A2ABA15" w14:textId="77777777" w:rsidR="007E04C0" w:rsidRPr="00802333" w:rsidRDefault="008A43E5" w:rsidP="007E04C0">
            <w:pPr>
              <w:ind w:right="57"/>
              <w:jc w:val="center"/>
              <w:rPr>
                <w:rFonts w:ascii="標楷體" w:eastAsia="標楷體" w:hAnsi="標楷體"/>
                <w:bCs/>
                <w:snapToGrid w:val="0"/>
                <w:kern w:val="0"/>
                <w:sz w:val="20"/>
                <w:szCs w:val="20"/>
              </w:rPr>
            </w:pPr>
            <w:hyperlink w:anchor="畫風‧寫景‧優游"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3</w:t>
              </w:r>
              <w:r w:rsidR="007E04C0" w:rsidRPr="00802333">
                <w:rPr>
                  <w:rFonts w:ascii="標楷體" w:eastAsia="標楷體" w:hAnsi="標楷體" w:hint="eastAsia"/>
                  <w:bCs/>
                  <w:snapToGrid w:val="0"/>
                  <w:kern w:val="0"/>
                  <w:sz w:val="20"/>
                  <w:szCs w:val="20"/>
                </w:rPr>
                <w:t>課 生命的肖像</w:t>
              </w:r>
            </w:hyperlink>
            <w:r w:rsidR="007E04C0" w:rsidRPr="00802333">
              <w:rPr>
                <w:rFonts w:ascii="標楷體" w:eastAsia="標楷體" w:hAnsi="標楷體" w:hint="eastAsia"/>
                <w:bCs/>
                <w:snapToGrid w:val="0"/>
                <w:kern w:val="0"/>
                <w:sz w:val="20"/>
                <w:szCs w:val="20"/>
              </w:rPr>
              <w:t>（視覺藝術）</w:t>
            </w:r>
          </w:p>
          <w:p w14:paraId="34318C60" w14:textId="77777777" w:rsidR="007E04C0" w:rsidRPr="00802333" w:rsidRDefault="008A43E5" w:rsidP="007E04C0">
            <w:pPr>
              <w:ind w:right="57"/>
              <w:jc w:val="center"/>
              <w:rPr>
                <w:rFonts w:ascii="標楷體" w:eastAsia="標楷體" w:hAnsi="標楷體"/>
                <w:bCs/>
                <w:snapToGrid w:val="0"/>
                <w:kern w:val="0"/>
                <w:sz w:val="20"/>
                <w:szCs w:val="20"/>
              </w:rPr>
            </w:pPr>
            <w:hyperlink w:anchor="流行‧脈動"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3</w:t>
              </w:r>
              <w:r w:rsidR="007E04C0" w:rsidRPr="00802333">
                <w:rPr>
                  <w:rFonts w:ascii="標楷體" w:eastAsia="標楷體" w:hAnsi="標楷體" w:hint="eastAsia"/>
                  <w:bCs/>
                  <w:snapToGrid w:val="0"/>
                  <w:kern w:val="0"/>
                  <w:sz w:val="20"/>
                  <w:szCs w:val="20"/>
                </w:rPr>
                <w:t>課 劇中作樂</w:t>
              </w:r>
            </w:hyperlink>
            <w:r w:rsidR="007E04C0" w:rsidRPr="00802333">
              <w:rPr>
                <w:rFonts w:ascii="標楷體" w:eastAsia="標楷體" w:hAnsi="標楷體" w:hint="eastAsia"/>
                <w:bCs/>
                <w:snapToGrid w:val="0"/>
                <w:kern w:val="0"/>
                <w:sz w:val="20"/>
                <w:szCs w:val="20"/>
              </w:rPr>
              <w:t>（音樂）</w:t>
            </w:r>
          </w:p>
          <w:p w14:paraId="62A8D01D" w14:textId="6BE3030F" w:rsidR="007E04C0" w:rsidRPr="00802333" w:rsidRDefault="008A43E5" w:rsidP="007E04C0">
            <w:pPr>
              <w:jc w:val="both"/>
              <w:rPr>
                <w:rFonts w:eastAsia="標楷體"/>
              </w:rPr>
            </w:pPr>
            <w:hyperlink w:anchor="鏡頭下的真實世界"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3</w:t>
              </w:r>
              <w:r w:rsidR="007E04C0" w:rsidRPr="00802333">
                <w:rPr>
                  <w:rFonts w:ascii="標楷體" w:eastAsia="標楷體" w:hAnsi="標楷體" w:hint="eastAsia"/>
                  <w:bCs/>
                  <w:snapToGrid w:val="0"/>
                  <w:kern w:val="0"/>
                  <w:sz w:val="20"/>
                  <w:szCs w:val="20"/>
                </w:rPr>
                <w:t>課 歌聲舞影戲上場</w:t>
              </w:r>
            </w:hyperlink>
            <w:r w:rsidR="007E04C0" w:rsidRPr="00802333">
              <w:rPr>
                <w:rFonts w:ascii="標楷體" w:eastAsia="標楷體" w:hAnsi="標楷體" w:hint="eastAsia"/>
                <w:bCs/>
                <w:snapToGrid w:val="0"/>
                <w:kern w:val="0"/>
                <w:sz w:val="20"/>
                <w:szCs w:val="20"/>
              </w:rPr>
              <w:t>（表演藝術）</w:t>
            </w:r>
            <w:r w:rsidR="007E04C0" w:rsidRPr="00802333">
              <w:rPr>
                <w:rFonts w:ascii="標楷體" w:eastAsia="標楷體" w:hAnsi="標楷體" w:hint="eastAsia"/>
                <w:sz w:val="20"/>
                <w:szCs w:val="20"/>
              </w:rPr>
              <w:t>【家庭教育】</w:t>
            </w:r>
            <w:r w:rsidR="007E04C0" w:rsidRPr="00802333">
              <w:rPr>
                <w:rFonts w:ascii="標楷體" w:eastAsia="標楷體" w:hAnsi="標楷體" w:hint="eastAsia"/>
                <w:sz w:val="20"/>
                <w:szCs w:val="20"/>
              </w:rPr>
              <w:lastRenderedPageBreak/>
              <w:t>【性別平等】</w:t>
            </w:r>
          </w:p>
        </w:tc>
        <w:tc>
          <w:tcPr>
            <w:tcW w:w="1430" w:type="dxa"/>
            <w:gridSpan w:val="2"/>
            <w:shd w:val="clear" w:color="auto" w:fill="FFFFFF"/>
          </w:tcPr>
          <w:p w14:paraId="4CB8E14A"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lastRenderedPageBreak/>
              <w:t>童軍：第二主題與童軍逛世界</w:t>
            </w:r>
          </w:p>
          <w:p w14:paraId="6BA7A241"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第2單元一「童」去服務</w:t>
            </w:r>
          </w:p>
          <w:p w14:paraId="190897AB"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【多元文化】</w:t>
            </w:r>
          </w:p>
          <w:p w14:paraId="79AF3EEE"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【國際教育】</w:t>
            </w:r>
          </w:p>
          <w:p w14:paraId="530E190F"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家政：第四主題繽紛伸展臺</w:t>
            </w:r>
          </w:p>
          <w:p w14:paraId="5EE4442A"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lastRenderedPageBreak/>
              <w:t>第2單元衣二衫事</w:t>
            </w:r>
          </w:p>
          <w:p w14:paraId="7617F8CA"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【多元文化】</w:t>
            </w:r>
          </w:p>
          <w:p w14:paraId="10B04F0D"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輔導：第六主題升學導航</w:t>
            </w:r>
          </w:p>
          <w:p w14:paraId="56D56E54"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第2單元升學大步行</w:t>
            </w:r>
          </w:p>
          <w:p w14:paraId="29662CB6" w14:textId="54F666BA" w:rsidR="007E04C0" w:rsidRPr="00802333" w:rsidRDefault="007E04C0" w:rsidP="007E04C0">
            <w:pPr>
              <w:jc w:val="both"/>
              <w:rPr>
                <w:rFonts w:eastAsia="標楷體"/>
              </w:rPr>
            </w:pPr>
            <w:r w:rsidRPr="00802333">
              <w:rPr>
                <w:rFonts w:ascii="標楷體" w:eastAsia="標楷體" w:hAnsi="標楷體" w:cs="標楷體"/>
              </w:rPr>
              <w:t>【生涯規劃】</w:t>
            </w:r>
          </w:p>
        </w:tc>
        <w:tc>
          <w:tcPr>
            <w:tcW w:w="1430" w:type="dxa"/>
            <w:gridSpan w:val="2"/>
            <w:vAlign w:val="center"/>
          </w:tcPr>
          <w:p w14:paraId="09B39331"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lastRenderedPageBreak/>
              <w:t>第五冊第3章網路技術與服務</w:t>
            </w:r>
          </w:p>
          <w:p w14:paraId="492285C2"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3-1網路技術的概念</w:t>
            </w:r>
            <w:r w:rsidRPr="00802333">
              <w:rPr>
                <w:rFonts w:ascii="新細明體" w:hAnsi="新細明體" w:cs="新細明體" w:hint="eastAsia"/>
                <w:sz w:val="20"/>
                <w:szCs w:val="20"/>
              </w:rPr>
              <w:t>～</w:t>
            </w:r>
            <w:r w:rsidRPr="00802333">
              <w:rPr>
                <w:rFonts w:ascii="標楷體" w:eastAsia="標楷體" w:hAnsi="標楷體" w:hint="eastAsia"/>
                <w:sz w:val="20"/>
                <w:szCs w:val="20"/>
              </w:rPr>
              <w:t>3-3資料交換技術</w:t>
            </w:r>
          </w:p>
          <w:p w14:paraId="4C723DD7"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【性別平等教育】</w:t>
            </w:r>
          </w:p>
          <w:p w14:paraId="55BB3D31"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【人權教育】</w:t>
            </w:r>
          </w:p>
          <w:p w14:paraId="0B2763B6"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0128E79B"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1949D86A"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sz w:val="20"/>
                <w:szCs w:val="20"/>
              </w:rPr>
              <w:lastRenderedPageBreak/>
              <w:t>1. 組裝並測試作品。</w:t>
            </w:r>
          </w:p>
          <w:p w14:paraId="0144D842" w14:textId="41000957" w:rsidR="007E04C0" w:rsidRPr="00802333" w:rsidRDefault="007E04C0" w:rsidP="007E04C0">
            <w:pPr>
              <w:jc w:val="both"/>
              <w:rPr>
                <w:rFonts w:eastAsia="標楷體"/>
              </w:rPr>
            </w:pPr>
            <w:r w:rsidRPr="00802333">
              <w:rPr>
                <w:rFonts w:ascii="標楷體" w:eastAsia="標楷體" w:hAnsi="標楷體"/>
                <w:sz w:val="20"/>
                <w:szCs w:val="20"/>
              </w:rPr>
              <w:t>2. 修正作品直到運作正常。</w:t>
            </w:r>
          </w:p>
        </w:tc>
        <w:tc>
          <w:tcPr>
            <w:tcW w:w="1676" w:type="dxa"/>
          </w:tcPr>
          <w:p w14:paraId="1C8A08A5" w14:textId="77777777" w:rsidR="007E04C0" w:rsidRPr="00802333" w:rsidRDefault="007E04C0" w:rsidP="007E04C0">
            <w:r w:rsidRPr="00802333">
              <w:lastRenderedPageBreak/>
              <w:t>第</w:t>
            </w:r>
            <w:r w:rsidRPr="00802333">
              <w:t xml:space="preserve"> 6-2 </w:t>
            </w:r>
            <w:r w:rsidRPr="00802333">
              <w:t>章</w:t>
            </w:r>
            <w:r w:rsidRPr="00802333">
              <w:t xml:space="preserve"> </w:t>
            </w:r>
          </w:p>
          <w:p w14:paraId="767A63BA" w14:textId="77777777" w:rsidR="007E04C0" w:rsidRPr="00802333" w:rsidRDefault="007E04C0" w:rsidP="007E04C0">
            <w:r w:rsidRPr="00802333">
              <w:t>舞蹈</w:t>
            </w:r>
          </w:p>
          <w:p w14:paraId="492908C9" w14:textId="5050C2D7" w:rsidR="007E04C0" w:rsidRPr="00802333" w:rsidRDefault="007E04C0" w:rsidP="007E04C0">
            <w:pPr>
              <w:jc w:val="both"/>
              <w:rPr>
                <w:rFonts w:eastAsia="標楷體"/>
              </w:rPr>
            </w:pPr>
            <w:r w:rsidRPr="00802333">
              <w:rPr>
                <w:rFonts w:ascii="標楷體" w:eastAsia="標楷體" w:hAnsi="標楷體" w:hint="eastAsia"/>
              </w:rPr>
              <w:t>【生命教育】</w:t>
            </w:r>
          </w:p>
        </w:tc>
      </w:tr>
      <w:tr w:rsidR="00802333" w:rsidRPr="00802333" w14:paraId="2BB14F91" w14:textId="77777777" w:rsidTr="00F457D1">
        <w:trPr>
          <w:gridAfter w:val="1"/>
          <w:wAfter w:w="1676" w:type="dxa"/>
          <w:cantSplit/>
          <w:trHeight w:val="780"/>
        </w:trPr>
        <w:tc>
          <w:tcPr>
            <w:tcW w:w="641" w:type="dxa"/>
            <w:gridSpan w:val="2"/>
            <w:vAlign w:val="center"/>
          </w:tcPr>
          <w:p w14:paraId="0A083C81" w14:textId="65D1C70F" w:rsidR="007E04C0" w:rsidRPr="00802333" w:rsidRDefault="007E04C0" w:rsidP="007E04C0">
            <w:pPr>
              <w:jc w:val="center"/>
              <w:rPr>
                <w:rFonts w:eastAsia="標楷體"/>
              </w:rPr>
            </w:pPr>
            <w:r w:rsidRPr="00802333">
              <w:rPr>
                <w:rFonts w:eastAsia="標楷體" w:hint="eastAsia"/>
              </w:rPr>
              <w:lastRenderedPageBreak/>
              <w:t>2</w:t>
            </w:r>
            <w:r w:rsidRPr="00802333">
              <w:rPr>
                <w:rFonts w:eastAsia="標楷體"/>
              </w:rPr>
              <w:t>1</w:t>
            </w:r>
          </w:p>
        </w:tc>
        <w:tc>
          <w:tcPr>
            <w:tcW w:w="686" w:type="dxa"/>
            <w:vAlign w:val="center"/>
          </w:tcPr>
          <w:p w14:paraId="3BCE8748" w14:textId="77777777" w:rsidR="007E04C0" w:rsidRPr="00802333" w:rsidRDefault="007E04C0" w:rsidP="007E04C0">
            <w:pPr>
              <w:widowControl/>
              <w:jc w:val="center"/>
              <w:rPr>
                <w:rFonts w:asciiTheme="minorEastAsia" w:eastAsiaTheme="minorEastAsia" w:hAnsiTheme="minorEastAsia"/>
                <w:kern w:val="0"/>
                <w:sz w:val="20"/>
                <w:szCs w:val="18"/>
              </w:rPr>
            </w:pPr>
            <w:r w:rsidRPr="00802333">
              <w:rPr>
                <w:rFonts w:asciiTheme="minorEastAsia" w:eastAsiaTheme="minorEastAsia" w:hAnsiTheme="minorEastAsia"/>
                <w:kern w:val="0"/>
                <w:sz w:val="20"/>
                <w:szCs w:val="18"/>
              </w:rPr>
              <w:t>1/15~</w:t>
            </w:r>
          </w:p>
          <w:p w14:paraId="7905E964" w14:textId="7D28A028" w:rsidR="007E04C0" w:rsidRPr="00802333" w:rsidRDefault="007E04C0" w:rsidP="007E04C0">
            <w:pPr>
              <w:jc w:val="center"/>
              <w:rPr>
                <w:rFonts w:eastAsia="標楷體"/>
              </w:rPr>
            </w:pPr>
            <w:r w:rsidRPr="00802333">
              <w:rPr>
                <w:rFonts w:asciiTheme="minorEastAsia" w:eastAsiaTheme="minorEastAsia" w:hAnsiTheme="minorEastAsia"/>
                <w:kern w:val="0"/>
                <w:sz w:val="20"/>
                <w:szCs w:val="18"/>
              </w:rPr>
              <w:t>1/19</w:t>
            </w:r>
          </w:p>
        </w:tc>
        <w:tc>
          <w:tcPr>
            <w:tcW w:w="1675" w:type="dxa"/>
            <w:gridSpan w:val="2"/>
          </w:tcPr>
          <w:p w14:paraId="1A9517EB" w14:textId="77777777" w:rsidR="007E04C0" w:rsidRPr="00802333" w:rsidRDefault="007E04C0" w:rsidP="007E04C0">
            <w:pPr>
              <w:snapToGrid w:val="0"/>
              <w:rPr>
                <w:rFonts w:ascii="新細明體" w:hAnsi="新細明體"/>
                <w:sz w:val="16"/>
                <w:szCs w:val="16"/>
              </w:rPr>
            </w:pPr>
            <w:r w:rsidRPr="00802333">
              <w:rPr>
                <w:rFonts w:ascii="新細明體" w:hAnsi="新細明體" w:cs="新細明體"/>
                <w:snapToGrid w:val="0"/>
                <w:sz w:val="16"/>
                <w:szCs w:val="16"/>
              </w:rPr>
              <w:t>九、喂——出來！</w:t>
            </w:r>
          </w:p>
          <w:p w14:paraId="64C34FBC" w14:textId="77777777" w:rsidR="007E04C0" w:rsidRPr="00802333" w:rsidRDefault="007E04C0" w:rsidP="007E04C0">
            <w:pPr>
              <w:snapToGrid w:val="0"/>
              <w:rPr>
                <w:rFonts w:ascii="新細明體" w:hAnsi="新細明體" w:cs="新細明體"/>
                <w:snapToGrid w:val="0"/>
                <w:sz w:val="16"/>
                <w:szCs w:val="16"/>
              </w:rPr>
            </w:pPr>
            <w:r w:rsidRPr="00802333">
              <w:rPr>
                <w:rFonts w:ascii="新細明體" w:hAnsi="新細明體" w:cs="新細明體"/>
                <w:snapToGrid w:val="0"/>
                <w:sz w:val="16"/>
                <w:szCs w:val="16"/>
              </w:rPr>
              <w:t>自學三、無關歲月【第三次評量週】複習第七課～第九課</w:t>
            </w:r>
          </w:p>
          <w:p w14:paraId="33D6D66F" w14:textId="77777777" w:rsidR="007E04C0" w:rsidRPr="00802333" w:rsidRDefault="007E04C0" w:rsidP="007E04C0">
            <w:pPr>
              <w:rPr>
                <w:rFonts w:ascii="標楷體" w:eastAsia="標楷體" w:hAnsi="標楷體"/>
                <w:sz w:val="20"/>
                <w:szCs w:val="20"/>
              </w:rPr>
            </w:pPr>
            <w:r w:rsidRPr="00802333">
              <w:rPr>
                <w:rFonts w:ascii="標楷體" w:eastAsia="標楷體" w:hAnsi="標楷體" w:hint="eastAsia"/>
                <w:snapToGrid w:val="0"/>
                <w:kern w:val="0"/>
                <w:sz w:val="20"/>
                <w:szCs w:val="20"/>
              </w:rPr>
              <w:t>【環境教育】</w:t>
            </w:r>
          </w:p>
          <w:p w14:paraId="53ED32D2" w14:textId="77777777" w:rsidR="007E04C0" w:rsidRPr="00802333" w:rsidRDefault="007E04C0" w:rsidP="007E04C0">
            <w:pPr>
              <w:snapToGrid w:val="0"/>
              <w:rPr>
                <w:rFonts w:ascii="標楷體" w:eastAsia="標楷體" w:hAnsi="標楷體"/>
                <w:bCs/>
                <w:sz w:val="20"/>
                <w:szCs w:val="20"/>
              </w:rPr>
            </w:pPr>
            <w:r w:rsidRPr="00802333">
              <w:rPr>
                <w:rFonts w:ascii="標楷體" w:eastAsia="標楷體" w:hAnsi="標楷體" w:hint="eastAsia"/>
                <w:bCs/>
                <w:sz w:val="20"/>
                <w:szCs w:val="20"/>
              </w:rPr>
              <w:t>【戶外教育】</w:t>
            </w:r>
          </w:p>
          <w:p w14:paraId="4DC37B9A" w14:textId="77777777" w:rsidR="007E04C0" w:rsidRPr="00802333" w:rsidRDefault="007E04C0" w:rsidP="007E04C0">
            <w:pPr>
              <w:snapToGrid w:val="0"/>
              <w:rPr>
                <w:rFonts w:ascii="標楷體" w:eastAsia="標楷體" w:hAnsi="標楷體"/>
                <w:snapToGrid w:val="0"/>
                <w:kern w:val="0"/>
                <w:sz w:val="20"/>
                <w:szCs w:val="20"/>
              </w:rPr>
            </w:pPr>
            <w:r w:rsidRPr="00802333">
              <w:rPr>
                <w:rFonts w:ascii="標楷體" w:eastAsia="標楷體" w:hAnsi="標楷體" w:hint="eastAsia"/>
                <w:snapToGrid w:val="0"/>
                <w:kern w:val="0"/>
                <w:sz w:val="20"/>
                <w:szCs w:val="20"/>
              </w:rPr>
              <w:t>【多元文化教育】</w:t>
            </w:r>
          </w:p>
          <w:p w14:paraId="72D79AEF" w14:textId="5F69B090" w:rsidR="007E04C0" w:rsidRPr="00802333" w:rsidRDefault="007E04C0" w:rsidP="007E04C0">
            <w:pPr>
              <w:jc w:val="both"/>
              <w:rPr>
                <w:rFonts w:eastAsia="標楷體"/>
              </w:rPr>
            </w:pPr>
            <w:r w:rsidRPr="00802333">
              <w:rPr>
                <w:rFonts w:ascii="標楷體" w:eastAsia="標楷體" w:hAnsi="標楷體" w:hint="eastAsia"/>
                <w:bCs/>
                <w:sz w:val="20"/>
                <w:szCs w:val="20"/>
              </w:rPr>
              <w:t>【家庭教育】</w:t>
            </w:r>
          </w:p>
        </w:tc>
        <w:tc>
          <w:tcPr>
            <w:tcW w:w="962" w:type="dxa"/>
          </w:tcPr>
          <w:p w14:paraId="4E6F9F62"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B5總複習</w:t>
            </w:r>
          </w:p>
          <w:p w14:paraId="545FBB88" w14:textId="2B42483F" w:rsidR="007E04C0" w:rsidRPr="00802333" w:rsidRDefault="007E04C0" w:rsidP="007E04C0">
            <w:pPr>
              <w:jc w:val="both"/>
              <w:rPr>
                <w:rFonts w:eastAsia="標楷體"/>
              </w:rPr>
            </w:pPr>
            <w:r w:rsidRPr="00802333">
              <w:rPr>
                <w:rFonts w:ascii="標楷體" w:eastAsia="標楷體" w:hAnsi="標楷體" w:hint="eastAsia"/>
                <w:sz w:val="22"/>
                <w:szCs w:val="22"/>
              </w:rPr>
              <w:t>【第三次評量週】</w:t>
            </w:r>
          </w:p>
        </w:tc>
        <w:tc>
          <w:tcPr>
            <w:tcW w:w="1560" w:type="dxa"/>
          </w:tcPr>
          <w:p w14:paraId="5520C7AB"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t>第三章 推理證明與三角形的心</w:t>
            </w:r>
          </w:p>
          <w:p w14:paraId="6598BD51" w14:textId="77777777" w:rsidR="007E04C0" w:rsidRPr="00802333" w:rsidRDefault="007E04C0" w:rsidP="007E04C0">
            <w:pPr>
              <w:rPr>
                <w:rFonts w:ascii="標楷體" w:eastAsia="標楷體" w:hAnsi="標楷體"/>
                <w:bCs/>
                <w:snapToGrid w:val="0"/>
                <w:kern w:val="0"/>
                <w:sz w:val="20"/>
                <w:szCs w:val="20"/>
              </w:rPr>
            </w:pPr>
            <w:r w:rsidRPr="00802333">
              <w:rPr>
                <w:rFonts w:ascii="標楷體" w:eastAsia="標楷體" w:hAnsi="標楷體" w:hint="eastAsia"/>
                <w:bCs/>
                <w:snapToGrid w:val="0"/>
                <w:kern w:val="0"/>
                <w:sz w:val="20"/>
                <w:szCs w:val="20"/>
              </w:rPr>
              <w:t>3</w:t>
            </w:r>
            <w:r w:rsidRPr="00802333">
              <w:rPr>
                <w:rFonts w:ascii="標楷體" w:eastAsia="標楷體" w:hAnsi="標楷體"/>
                <w:bCs/>
                <w:snapToGrid w:val="0"/>
                <w:kern w:val="0"/>
                <w:sz w:val="20"/>
                <w:szCs w:val="20"/>
              </w:rPr>
              <w:t>-</w:t>
            </w:r>
            <w:r w:rsidRPr="00802333">
              <w:rPr>
                <w:rFonts w:ascii="標楷體" w:eastAsia="標楷體" w:hAnsi="標楷體" w:hint="eastAsia"/>
                <w:bCs/>
                <w:snapToGrid w:val="0"/>
                <w:kern w:val="0"/>
                <w:sz w:val="20"/>
                <w:szCs w:val="20"/>
              </w:rPr>
              <w:t>2三角形的外心、內心與重心</w:t>
            </w:r>
          </w:p>
          <w:p w14:paraId="2FA3C73C" w14:textId="77777777" w:rsidR="007E04C0" w:rsidRPr="00802333" w:rsidRDefault="007E04C0" w:rsidP="007E04C0">
            <w:pPr>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復習評量(第三次段考)</w:t>
            </w:r>
          </w:p>
          <w:p w14:paraId="391F1779" w14:textId="77777777" w:rsidR="007E04C0" w:rsidRPr="00802333" w:rsidRDefault="007E04C0" w:rsidP="007E04C0">
            <w:pPr>
              <w:spacing w:line="260" w:lineRule="exact"/>
              <w:rPr>
                <w:rFonts w:ascii="標楷體" w:eastAsia="標楷體" w:hAnsi="標楷體"/>
                <w:bCs/>
                <w:snapToGrid w:val="0"/>
                <w:kern w:val="0"/>
                <w:sz w:val="20"/>
                <w:szCs w:val="20"/>
              </w:rPr>
            </w:pPr>
            <w:r w:rsidRPr="00802333">
              <w:rPr>
                <w:rFonts w:ascii="標楷體" w:eastAsia="標楷體" w:hAnsi="標楷體"/>
                <w:bCs/>
                <w:snapToGrid w:val="0"/>
                <w:kern w:val="0"/>
                <w:sz w:val="20"/>
                <w:szCs w:val="20"/>
              </w:rPr>
              <w:t>結業式</w:t>
            </w:r>
          </w:p>
          <w:p w14:paraId="78D44C27"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【生涯規劃】</w:t>
            </w:r>
          </w:p>
          <w:p w14:paraId="037A7426"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涯J8工作/教育環境的類型與現況。</w:t>
            </w:r>
          </w:p>
          <w:p w14:paraId="0BC69293" w14:textId="77777777" w:rsidR="007E04C0" w:rsidRPr="00802333" w:rsidRDefault="007E04C0" w:rsidP="007E04C0">
            <w:pPr>
              <w:spacing w:line="280" w:lineRule="exact"/>
              <w:ind w:rightChars="-45" w:right="-108"/>
              <w:rPr>
                <w:rFonts w:ascii="標楷體" w:eastAsia="標楷體" w:hAnsi="標楷體"/>
                <w:sz w:val="20"/>
                <w:szCs w:val="20"/>
              </w:rPr>
            </w:pPr>
            <w:r w:rsidRPr="00802333">
              <w:rPr>
                <w:rFonts w:ascii="標楷體" w:eastAsia="標楷體" w:hAnsi="標楷體" w:hint="eastAsia"/>
                <w:sz w:val="20"/>
                <w:szCs w:val="20"/>
              </w:rPr>
              <w:t>【戶外教育】</w:t>
            </w:r>
          </w:p>
          <w:p w14:paraId="77AA4238" w14:textId="5BF1D0CA" w:rsidR="007E04C0" w:rsidRPr="00802333" w:rsidRDefault="007E04C0" w:rsidP="007E04C0">
            <w:pPr>
              <w:jc w:val="both"/>
              <w:rPr>
                <w:rFonts w:eastAsia="標楷體"/>
              </w:rPr>
            </w:pPr>
            <w:r w:rsidRPr="00802333">
              <w:rPr>
                <w:rFonts w:ascii="標楷體" w:eastAsia="標楷體" w:hAnsi="標楷體" w:hint="eastAsia"/>
                <w:sz w:val="20"/>
                <w:szCs w:val="20"/>
              </w:rPr>
              <w:t>戶J2從環境中捕獲心靈面的喜悅</w:t>
            </w:r>
          </w:p>
        </w:tc>
        <w:tc>
          <w:tcPr>
            <w:tcW w:w="1701" w:type="dxa"/>
            <w:vAlign w:val="center"/>
          </w:tcPr>
          <w:p w14:paraId="451DA013" w14:textId="77777777" w:rsidR="007E04C0" w:rsidRPr="00802333" w:rsidRDefault="007E04C0" w:rsidP="007E04C0">
            <w:pPr>
              <w:jc w:val="both"/>
              <w:rPr>
                <w:rFonts w:ascii="標楷體" w:eastAsia="標楷體" w:hAnsi="標楷體" w:cs="標楷體"/>
                <w:snapToGrid w:val="0"/>
              </w:rPr>
            </w:pPr>
            <w:r w:rsidRPr="00802333">
              <w:rPr>
                <w:rFonts w:ascii="標楷體" w:eastAsia="標楷體" w:hAnsi="標楷體" w:cs="標楷體" w:hint="eastAsia"/>
                <w:snapToGrid w:val="0"/>
              </w:rPr>
              <w:t>地理：複習全冊</w:t>
            </w:r>
          </w:p>
          <w:p w14:paraId="1C92D0A5" w14:textId="77777777" w:rsidR="007E04C0" w:rsidRPr="00802333" w:rsidRDefault="007E04C0" w:rsidP="007E04C0">
            <w:pPr>
              <w:jc w:val="both"/>
              <w:rPr>
                <w:rFonts w:ascii="標楷體" w:eastAsia="標楷體" w:hAnsi="標楷體" w:cs="標楷體"/>
                <w:snapToGrid w:val="0"/>
              </w:rPr>
            </w:pPr>
            <w:r w:rsidRPr="00802333">
              <w:rPr>
                <w:rFonts w:ascii="標楷體" w:eastAsia="標楷體" w:hAnsi="標楷體" w:hint="eastAsia"/>
              </w:rPr>
              <w:t>歷史：</w:t>
            </w:r>
            <w:r w:rsidRPr="00802333">
              <w:rPr>
                <w:rFonts w:ascii="標楷體" w:eastAsia="標楷體" w:hAnsi="標楷體" w:cs="標楷體" w:hint="eastAsia"/>
                <w:snapToGrid w:val="0"/>
              </w:rPr>
              <w:t>複習全冊</w:t>
            </w:r>
          </w:p>
          <w:p w14:paraId="59BB5B2C" w14:textId="475B1851" w:rsidR="007E04C0" w:rsidRPr="00802333" w:rsidRDefault="007E04C0" w:rsidP="007E04C0">
            <w:pPr>
              <w:jc w:val="both"/>
              <w:rPr>
                <w:rFonts w:eastAsia="標楷體"/>
              </w:rPr>
            </w:pPr>
            <w:r w:rsidRPr="00802333">
              <w:rPr>
                <w:rFonts w:ascii="標楷體" w:eastAsia="標楷體" w:hAnsi="標楷體" w:hint="eastAsia"/>
              </w:rPr>
              <w:t>公民：</w:t>
            </w:r>
            <w:r w:rsidRPr="00802333">
              <w:rPr>
                <w:rFonts w:ascii="標楷體" w:eastAsia="標楷體" w:hAnsi="標楷體" w:cs="標楷體" w:hint="eastAsia"/>
                <w:snapToGrid w:val="0"/>
              </w:rPr>
              <w:t>複習全冊</w:t>
            </w:r>
          </w:p>
        </w:tc>
        <w:tc>
          <w:tcPr>
            <w:tcW w:w="1701" w:type="dxa"/>
          </w:tcPr>
          <w:p w14:paraId="4F6E2172"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第2節能源的發展與應用</w:t>
            </w:r>
          </w:p>
          <w:p w14:paraId="4F05FC83"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33B50F39" w14:textId="77777777" w:rsidR="007E04C0" w:rsidRPr="00802333" w:rsidRDefault="007E04C0" w:rsidP="007E04C0">
            <w:pPr>
              <w:widowControl/>
              <w:jc w:val="both"/>
              <w:rPr>
                <w:rFonts w:ascii="標楷體" w:eastAsia="標楷體" w:hAnsi="標楷體" w:cs="標楷體"/>
              </w:rPr>
            </w:pPr>
            <w:r w:rsidRPr="00802333">
              <w:rPr>
                <w:rFonts w:ascii="標楷體" w:eastAsia="標楷體" w:hAnsi="標楷體" w:cs="標楷體"/>
              </w:rPr>
              <w:t>【能源教育】</w:t>
            </w:r>
          </w:p>
          <w:p w14:paraId="4415CB2F"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7．3日地月相對運動</w:t>
            </w:r>
          </w:p>
          <w:p w14:paraId="13209CDF"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【海洋教育】</w:t>
            </w:r>
          </w:p>
          <w:p w14:paraId="03A59881" w14:textId="652EE5D6" w:rsidR="007E04C0" w:rsidRPr="00802333" w:rsidRDefault="007E04C0" w:rsidP="007E04C0">
            <w:pPr>
              <w:jc w:val="both"/>
              <w:rPr>
                <w:rFonts w:eastAsia="標楷體"/>
              </w:rPr>
            </w:pPr>
            <w:r w:rsidRPr="00802333">
              <w:rPr>
                <w:rFonts w:ascii="標楷體" w:eastAsia="標楷體" w:hAnsi="標楷體" w:cs="標楷體"/>
              </w:rPr>
              <w:t>【戶外教育】</w:t>
            </w:r>
          </w:p>
        </w:tc>
        <w:tc>
          <w:tcPr>
            <w:tcW w:w="1275" w:type="dxa"/>
            <w:vAlign w:val="center"/>
          </w:tcPr>
          <w:p w14:paraId="7EF93B86" w14:textId="77777777" w:rsidR="007E04C0" w:rsidRPr="00802333" w:rsidRDefault="008A43E5" w:rsidP="007E04C0">
            <w:pPr>
              <w:ind w:right="57"/>
              <w:jc w:val="center"/>
              <w:rPr>
                <w:rFonts w:ascii="標楷體" w:eastAsia="標楷體" w:hAnsi="標楷體"/>
                <w:bCs/>
                <w:snapToGrid w:val="0"/>
                <w:kern w:val="0"/>
                <w:sz w:val="20"/>
                <w:szCs w:val="20"/>
              </w:rPr>
            </w:pPr>
            <w:hyperlink w:anchor="畫風‧寫景‧優游"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3</w:t>
              </w:r>
              <w:r w:rsidR="007E04C0" w:rsidRPr="00802333">
                <w:rPr>
                  <w:rFonts w:ascii="標楷體" w:eastAsia="標楷體" w:hAnsi="標楷體" w:hint="eastAsia"/>
                  <w:bCs/>
                  <w:snapToGrid w:val="0"/>
                  <w:kern w:val="0"/>
                  <w:sz w:val="20"/>
                  <w:szCs w:val="20"/>
                </w:rPr>
                <w:t>課 生命的肖像</w:t>
              </w:r>
            </w:hyperlink>
            <w:r w:rsidR="007E04C0" w:rsidRPr="00802333">
              <w:rPr>
                <w:rFonts w:ascii="標楷體" w:eastAsia="標楷體" w:hAnsi="標楷體" w:hint="eastAsia"/>
                <w:bCs/>
                <w:snapToGrid w:val="0"/>
                <w:kern w:val="0"/>
                <w:sz w:val="20"/>
                <w:szCs w:val="20"/>
              </w:rPr>
              <w:t>（視覺藝術）</w:t>
            </w:r>
          </w:p>
          <w:p w14:paraId="3A6D853B" w14:textId="77777777" w:rsidR="007E04C0" w:rsidRPr="00802333" w:rsidRDefault="008A43E5" w:rsidP="007E04C0">
            <w:pPr>
              <w:ind w:right="57"/>
              <w:jc w:val="center"/>
              <w:rPr>
                <w:rFonts w:ascii="標楷體" w:eastAsia="標楷體" w:hAnsi="標楷體"/>
                <w:bCs/>
                <w:snapToGrid w:val="0"/>
                <w:kern w:val="0"/>
                <w:sz w:val="20"/>
                <w:szCs w:val="20"/>
              </w:rPr>
            </w:pPr>
            <w:hyperlink w:anchor="流行‧脈動"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3</w:t>
              </w:r>
              <w:r w:rsidR="007E04C0" w:rsidRPr="00802333">
                <w:rPr>
                  <w:rFonts w:ascii="標楷體" w:eastAsia="標楷體" w:hAnsi="標楷體" w:hint="eastAsia"/>
                  <w:bCs/>
                  <w:snapToGrid w:val="0"/>
                  <w:kern w:val="0"/>
                  <w:sz w:val="20"/>
                  <w:szCs w:val="20"/>
                </w:rPr>
                <w:t>課 劇中作樂</w:t>
              </w:r>
            </w:hyperlink>
            <w:r w:rsidR="007E04C0" w:rsidRPr="00802333">
              <w:rPr>
                <w:rFonts w:ascii="標楷體" w:eastAsia="標楷體" w:hAnsi="標楷體" w:hint="eastAsia"/>
                <w:bCs/>
                <w:snapToGrid w:val="0"/>
                <w:kern w:val="0"/>
                <w:sz w:val="20"/>
                <w:szCs w:val="20"/>
              </w:rPr>
              <w:t>（音樂）</w:t>
            </w:r>
          </w:p>
          <w:p w14:paraId="02D84776" w14:textId="169D0486" w:rsidR="007E04C0" w:rsidRPr="00802333" w:rsidRDefault="008A43E5" w:rsidP="007E04C0">
            <w:pPr>
              <w:jc w:val="both"/>
              <w:rPr>
                <w:rFonts w:eastAsia="標楷體"/>
              </w:rPr>
            </w:pPr>
            <w:hyperlink w:anchor="鏡頭下的真實世界"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3</w:t>
              </w:r>
              <w:r w:rsidR="007E04C0" w:rsidRPr="00802333">
                <w:rPr>
                  <w:rFonts w:ascii="標楷體" w:eastAsia="標楷體" w:hAnsi="標楷體" w:hint="eastAsia"/>
                  <w:bCs/>
                  <w:snapToGrid w:val="0"/>
                  <w:kern w:val="0"/>
                  <w:sz w:val="20"/>
                  <w:szCs w:val="20"/>
                </w:rPr>
                <w:t>課 歌聲舞影戲上場</w:t>
              </w:r>
            </w:hyperlink>
            <w:r w:rsidR="007E04C0" w:rsidRPr="00802333">
              <w:rPr>
                <w:rFonts w:ascii="標楷體" w:eastAsia="標楷體" w:hAnsi="標楷體" w:hint="eastAsia"/>
                <w:bCs/>
                <w:snapToGrid w:val="0"/>
                <w:kern w:val="0"/>
                <w:sz w:val="20"/>
                <w:szCs w:val="20"/>
              </w:rPr>
              <w:t>（表演藝術）</w:t>
            </w:r>
            <w:r w:rsidR="007E04C0" w:rsidRPr="00802333">
              <w:rPr>
                <w:rFonts w:ascii="標楷體" w:eastAsia="標楷體" w:hAnsi="標楷體" w:hint="eastAsia"/>
                <w:sz w:val="20"/>
                <w:szCs w:val="20"/>
              </w:rPr>
              <w:t>【家庭教育】【性別平等】</w:t>
            </w:r>
          </w:p>
        </w:tc>
        <w:tc>
          <w:tcPr>
            <w:tcW w:w="1430" w:type="dxa"/>
            <w:gridSpan w:val="2"/>
            <w:shd w:val="clear" w:color="auto" w:fill="FFFFFF"/>
          </w:tcPr>
          <w:p w14:paraId="0BCFE216"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童軍：第二主題與童軍逛世界</w:t>
            </w:r>
          </w:p>
          <w:p w14:paraId="41212AC7"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第2單元一「童」去服務</w:t>
            </w:r>
          </w:p>
          <w:p w14:paraId="3072E465"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【多元文化】</w:t>
            </w:r>
          </w:p>
          <w:p w14:paraId="42B0B0D6"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【國際教育】</w:t>
            </w:r>
          </w:p>
          <w:p w14:paraId="0F7CD9C9"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家政：第四主題繽紛伸展臺</w:t>
            </w:r>
          </w:p>
          <w:p w14:paraId="43BBB7E8"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第2單元衣二衫事</w:t>
            </w:r>
          </w:p>
          <w:p w14:paraId="138B087D"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【多元文化】</w:t>
            </w:r>
          </w:p>
          <w:p w14:paraId="57D168A5"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輔導：第六主題升學導航</w:t>
            </w:r>
          </w:p>
          <w:p w14:paraId="17A8557D"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第2單元升學大步行</w:t>
            </w:r>
          </w:p>
          <w:p w14:paraId="3009C96E" w14:textId="2FE46431" w:rsidR="007E04C0" w:rsidRPr="00802333" w:rsidRDefault="007E04C0" w:rsidP="007E04C0">
            <w:pPr>
              <w:jc w:val="both"/>
              <w:rPr>
                <w:rFonts w:eastAsia="標楷體"/>
              </w:rPr>
            </w:pPr>
            <w:r w:rsidRPr="00802333">
              <w:rPr>
                <w:rFonts w:ascii="標楷體" w:eastAsia="標楷體" w:hAnsi="標楷體" w:cs="標楷體"/>
              </w:rPr>
              <w:lastRenderedPageBreak/>
              <w:t>【生涯規劃】</w:t>
            </w:r>
          </w:p>
        </w:tc>
        <w:tc>
          <w:tcPr>
            <w:tcW w:w="1430" w:type="dxa"/>
            <w:gridSpan w:val="2"/>
            <w:vAlign w:val="center"/>
          </w:tcPr>
          <w:p w14:paraId="397321BD"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lastRenderedPageBreak/>
              <w:t>第五冊第3章網路技術與服務</w:t>
            </w:r>
          </w:p>
          <w:p w14:paraId="10E22AA0"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3-4 IP位址與網域名稱</w:t>
            </w:r>
            <w:r w:rsidRPr="00802333">
              <w:rPr>
                <w:rFonts w:ascii="新細明體" w:hAnsi="新細明體" w:cs="新細明體" w:hint="eastAsia"/>
                <w:sz w:val="20"/>
                <w:szCs w:val="20"/>
              </w:rPr>
              <w:t>～</w:t>
            </w:r>
            <w:r w:rsidRPr="00802333">
              <w:rPr>
                <w:rFonts w:ascii="標楷體" w:eastAsia="標楷體" w:hAnsi="標楷體" w:hint="eastAsia"/>
                <w:sz w:val="20"/>
                <w:szCs w:val="20"/>
              </w:rPr>
              <w:t>3-5網路服務的概念與介紹、習作第3章（第三次段考）</w:t>
            </w:r>
          </w:p>
          <w:p w14:paraId="4F8A033B"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【性別平等教育】</w:t>
            </w:r>
          </w:p>
          <w:p w14:paraId="7CAAD6BB"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【人權教育】</w:t>
            </w:r>
          </w:p>
          <w:p w14:paraId="40FCBE24"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3B174ECF"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08372BFA"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sz w:val="20"/>
                <w:szCs w:val="20"/>
              </w:rPr>
              <w:t>1. 上臺發表作品故事與特色。</w:t>
            </w:r>
          </w:p>
          <w:p w14:paraId="3E3A2EFE" w14:textId="479EC1F4" w:rsidR="007E04C0" w:rsidRPr="00802333" w:rsidRDefault="007E04C0" w:rsidP="007E04C0">
            <w:pPr>
              <w:jc w:val="both"/>
              <w:rPr>
                <w:rFonts w:eastAsia="標楷體"/>
              </w:rPr>
            </w:pPr>
            <w:r w:rsidRPr="00802333">
              <w:rPr>
                <w:rFonts w:ascii="標楷體" w:eastAsia="標楷體" w:hAnsi="標楷體"/>
                <w:sz w:val="20"/>
                <w:szCs w:val="20"/>
              </w:rPr>
              <w:t>2. 觀摩他人作品。</w:t>
            </w:r>
          </w:p>
        </w:tc>
        <w:tc>
          <w:tcPr>
            <w:tcW w:w="1676" w:type="dxa"/>
          </w:tcPr>
          <w:p w14:paraId="454F9E14" w14:textId="77777777" w:rsidR="007E04C0" w:rsidRPr="00802333" w:rsidRDefault="007E04C0" w:rsidP="007E04C0">
            <w:r w:rsidRPr="00802333">
              <w:t>瑜伽</w:t>
            </w:r>
          </w:p>
          <w:p w14:paraId="1A70354B" w14:textId="77777777" w:rsidR="007E04C0" w:rsidRPr="00802333" w:rsidRDefault="007E04C0" w:rsidP="007E04C0">
            <w:pPr>
              <w:jc w:val="both"/>
              <w:rPr>
                <w:rFonts w:eastAsia="標楷體"/>
              </w:rPr>
            </w:pPr>
            <w:r w:rsidRPr="00802333">
              <w:rPr>
                <w:rFonts w:eastAsia="標楷體" w:hint="eastAsia"/>
              </w:rPr>
              <w:t>期末測驗</w:t>
            </w:r>
          </w:p>
          <w:p w14:paraId="5DB9316C" w14:textId="77777777" w:rsidR="007E04C0" w:rsidRPr="00802333" w:rsidRDefault="007E04C0" w:rsidP="007E04C0">
            <w:pPr>
              <w:jc w:val="both"/>
              <w:rPr>
                <w:rFonts w:eastAsia="標楷體"/>
              </w:rPr>
            </w:pPr>
            <w:r w:rsidRPr="00802333">
              <w:rPr>
                <w:rFonts w:ascii="標楷體" w:eastAsia="標楷體" w:hAnsi="標楷體" w:hint="eastAsia"/>
              </w:rPr>
              <w:t>【多元文化】</w:t>
            </w:r>
          </w:p>
          <w:p w14:paraId="592997CC" w14:textId="24A9D866" w:rsidR="007E04C0" w:rsidRPr="00802333" w:rsidRDefault="007E04C0" w:rsidP="007E04C0">
            <w:pPr>
              <w:jc w:val="both"/>
              <w:rPr>
                <w:rFonts w:eastAsia="標楷體"/>
              </w:rPr>
            </w:pPr>
            <w:r w:rsidRPr="00802333">
              <w:rPr>
                <w:rFonts w:eastAsia="標楷體" w:hint="eastAsia"/>
              </w:rPr>
              <w:t>學期結束</w:t>
            </w:r>
          </w:p>
        </w:tc>
      </w:tr>
    </w:tbl>
    <w:p w14:paraId="12ECF3CF" w14:textId="77777777" w:rsidR="00A04E0D" w:rsidRPr="00802333" w:rsidRDefault="00A04E0D" w:rsidP="00A04E0D">
      <w:pPr>
        <w:snapToGrid w:val="0"/>
        <w:spacing w:line="480" w:lineRule="atLeast"/>
        <w:jc w:val="both"/>
        <w:rPr>
          <w:rFonts w:ascii="標楷體" w:eastAsia="標楷體" w:hAnsi="標楷體"/>
          <w:b/>
        </w:rPr>
      </w:pPr>
      <w:r w:rsidRPr="00802333">
        <w:rPr>
          <w:rFonts w:ascii="標楷體" w:eastAsia="標楷體" w:hAnsi="標楷體" w:hint="eastAsia"/>
          <w:b/>
        </w:rPr>
        <w:lastRenderedPageBreak/>
        <w:t>填表說明：</w:t>
      </w:r>
    </w:p>
    <w:p w14:paraId="27520393" w14:textId="77777777" w:rsidR="00A04E0D" w:rsidRPr="00802333" w:rsidRDefault="00A04E0D" w:rsidP="00A04E0D">
      <w:pPr>
        <w:snapToGrid w:val="0"/>
        <w:spacing w:line="480" w:lineRule="atLeast"/>
        <w:jc w:val="both"/>
        <w:rPr>
          <w:rFonts w:ascii="標楷體" w:eastAsia="標楷體" w:hAnsi="標楷體"/>
          <w:b/>
        </w:rPr>
      </w:pPr>
      <w:r w:rsidRPr="00802333">
        <w:rPr>
          <w:rFonts w:ascii="標楷體" w:eastAsia="標楷體" w:hAnsi="標楷體" w:hint="eastAsia"/>
          <w:b/>
        </w:rPr>
        <w:t>1.議題融入部分，請填註於進度表中</w:t>
      </w:r>
    </w:p>
    <w:p w14:paraId="105FDACC" w14:textId="77777777" w:rsidR="00A04E0D" w:rsidRPr="00802333" w:rsidRDefault="00A04E0D" w:rsidP="00390EFE">
      <w:pPr>
        <w:pStyle w:val="af0"/>
        <w:numPr>
          <w:ilvl w:val="4"/>
          <w:numId w:val="1"/>
        </w:numPr>
        <w:tabs>
          <w:tab w:val="clear" w:pos="2551"/>
          <w:tab w:val="num" w:pos="567"/>
        </w:tabs>
        <w:snapToGrid w:val="0"/>
        <w:spacing w:line="360" w:lineRule="atLeast"/>
        <w:ind w:leftChars="0" w:left="568" w:hanging="284"/>
        <w:jc w:val="both"/>
        <w:rPr>
          <w:rFonts w:ascii="標楷體" w:eastAsia="標楷體" w:hAnsi="標楷體"/>
        </w:rPr>
      </w:pPr>
      <w:r w:rsidRPr="00802333">
        <w:rPr>
          <w:rFonts w:ascii="標楷體" w:eastAsia="標楷體" w:hAnsi="標楷體" w:hint="eastAsia"/>
        </w:rPr>
        <w:t>法定課程議題：【家庭教育】、【性別平等】、【家暴防治】、【性侵防治】、【環境教育】、【長照服務】</w:t>
      </w:r>
    </w:p>
    <w:p w14:paraId="48598705" w14:textId="77777777" w:rsidR="00A04E0D" w:rsidRPr="00802333" w:rsidRDefault="00A04E0D" w:rsidP="00390EFE">
      <w:pPr>
        <w:pStyle w:val="af0"/>
        <w:numPr>
          <w:ilvl w:val="4"/>
          <w:numId w:val="1"/>
        </w:numPr>
        <w:tabs>
          <w:tab w:val="clear" w:pos="2551"/>
          <w:tab w:val="num" w:pos="567"/>
        </w:tabs>
        <w:snapToGrid w:val="0"/>
        <w:spacing w:line="360" w:lineRule="atLeast"/>
        <w:ind w:leftChars="0" w:left="568" w:hanging="284"/>
        <w:jc w:val="both"/>
        <w:rPr>
          <w:rFonts w:ascii="標楷體" w:eastAsia="標楷體" w:hAnsi="標楷體"/>
        </w:rPr>
      </w:pPr>
      <w:r w:rsidRPr="00802333">
        <w:rPr>
          <w:rFonts w:ascii="標楷體" w:eastAsia="標楷體" w:hAnsi="標楷體" w:hint="eastAsia"/>
        </w:rPr>
        <w:t>其他：【人權教育】、【海洋教育】、【品德教育】、【閱讀素養】、【民族教育】、【生命教育】、【法治教育】、【科技教育】、【資訊教育】、【能源教育】、【安全教育】、【防災教育】、【生涯規劃】、【多元文化】、【戶外教育】、【國際教育】</w:t>
      </w:r>
    </w:p>
    <w:p w14:paraId="2D9DAC86" w14:textId="77777777" w:rsidR="00A04E0D" w:rsidRPr="00802333" w:rsidRDefault="00A04E0D" w:rsidP="00A04E0D">
      <w:pPr>
        <w:snapToGrid w:val="0"/>
        <w:spacing w:line="480" w:lineRule="atLeast"/>
        <w:ind w:leftChars="-1" w:left="-2" w:firstLine="2"/>
        <w:jc w:val="both"/>
        <w:rPr>
          <w:rFonts w:ascii="標楷體" w:eastAsia="標楷體" w:hAnsi="標楷體"/>
          <w:b/>
        </w:rPr>
      </w:pPr>
      <w:r w:rsidRPr="00802333">
        <w:rPr>
          <w:rFonts w:ascii="標楷體" w:eastAsia="標楷體" w:hAnsi="標楷體" w:hint="eastAsia"/>
          <w:b/>
        </w:rPr>
        <w:t>2.部定課程採自編者，除經校內課程發展委員會通過外，仍需將教材內容報府審查。</w:t>
      </w:r>
    </w:p>
    <w:p w14:paraId="14F06520" w14:textId="77777777" w:rsidR="0017571E" w:rsidRPr="00802333" w:rsidRDefault="0017571E" w:rsidP="0017571E">
      <w:pPr>
        <w:rPr>
          <w:rFonts w:ascii="標楷體" w:eastAsia="標楷體" w:hAnsi="標楷體"/>
          <w:b/>
        </w:rPr>
      </w:pPr>
      <w:r w:rsidRPr="00802333">
        <w:rPr>
          <w:rFonts w:ascii="標楷體" w:eastAsia="標楷體" w:hAnsi="標楷體" w:hint="eastAsia"/>
          <w:b/>
        </w:rPr>
        <w:t>3.語文領域表格可依各校需求，自行增刪。</w:t>
      </w:r>
    </w:p>
    <w:p w14:paraId="65644B4C" w14:textId="77777777" w:rsidR="00A04E0D" w:rsidRPr="00802333" w:rsidRDefault="0017571E" w:rsidP="00A04E0D">
      <w:pPr>
        <w:rPr>
          <w:rFonts w:ascii="標楷體" w:eastAsia="標楷體" w:hAnsi="標楷體"/>
          <w:b/>
        </w:rPr>
      </w:pPr>
      <w:r w:rsidRPr="00802333">
        <w:rPr>
          <w:rFonts w:ascii="標楷體" w:eastAsia="標楷體" w:hAnsi="標楷體" w:hint="eastAsia"/>
          <w:b/>
        </w:rPr>
        <w:t>4.請各校自行增列週次。</w:t>
      </w:r>
    </w:p>
    <w:p w14:paraId="53A9982C" w14:textId="77777777" w:rsidR="00E80F12" w:rsidRPr="00802333" w:rsidRDefault="00E80F12">
      <w:pPr>
        <w:widowControl/>
        <w:rPr>
          <w:rFonts w:ascii="標楷體" w:eastAsia="標楷體" w:hAnsi="標楷體"/>
          <w:sz w:val="28"/>
          <w:szCs w:val="28"/>
        </w:rPr>
      </w:pPr>
      <w:r w:rsidRPr="00802333">
        <w:rPr>
          <w:rFonts w:ascii="標楷體" w:eastAsia="標楷體" w:hAnsi="標楷體"/>
          <w:sz w:val="28"/>
          <w:szCs w:val="28"/>
        </w:rPr>
        <w:br w:type="page"/>
      </w:r>
    </w:p>
    <w:p w14:paraId="2C3FA99A" w14:textId="77777777" w:rsidR="00E80F12" w:rsidRPr="00802333" w:rsidRDefault="009938E6" w:rsidP="00E80F12">
      <w:pPr>
        <w:pStyle w:val="aff9"/>
        <w:spacing w:before="90" w:after="90"/>
        <w:ind w:left="240"/>
        <w:rPr>
          <w:sz w:val="28"/>
          <w:u w:val="single"/>
        </w:rPr>
      </w:pPr>
      <w:bookmarkStart w:id="41" w:name="_Toc131066862"/>
      <w:r w:rsidRPr="00802333">
        <w:rPr>
          <w:rFonts w:hint="eastAsia"/>
        </w:rPr>
        <w:lastRenderedPageBreak/>
        <w:t>六</w:t>
      </w:r>
      <w:r w:rsidR="00B41D92" w:rsidRPr="00802333">
        <w:rPr>
          <w:rFonts w:hint="eastAsia"/>
        </w:rPr>
        <w:t>、</w:t>
      </w:r>
      <w:r w:rsidR="00E80F12" w:rsidRPr="00802333">
        <w:rPr>
          <w:rFonts w:hint="eastAsia"/>
        </w:rPr>
        <w:t>九年級第二學期教學計劃表(表4-</w:t>
      </w:r>
      <w:r w:rsidR="0057616D" w:rsidRPr="00802333">
        <w:t>6</w:t>
      </w:r>
      <w:r w:rsidR="00E80F12" w:rsidRPr="00802333">
        <w:rPr>
          <w:rFonts w:hint="eastAsia"/>
        </w:rPr>
        <w:t>)</w:t>
      </w:r>
      <w:bookmarkEnd w:id="41"/>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7"/>
        <w:gridCol w:w="14"/>
        <w:gridCol w:w="686"/>
        <w:gridCol w:w="512"/>
        <w:gridCol w:w="708"/>
        <w:gridCol w:w="1276"/>
        <w:gridCol w:w="1701"/>
        <w:gridCol w:w="1701"/>
        <w:gridCol w:w="1701"/>
        <w:gridCol w:w="1842"/>
        <w:gridCol w:w="134"/>
        <w:gridCol w:w="1012"/>
        <w:gridCol w:w="1147"/>
        <w:gridCol w:w="1676"/>
      </w:tblGrid>
      <w:tr w:rsidR="00802333" w:rsidRPr="00802333" w14:paraId="1CCB6CDF" w14:textId="77777777" w:rsidTr="00733B9B">
        <w:trPr>
          <w:cantSplit/>
          <w:trHeight w:val="480"/>
          <w:jc w:val="center"/>
        </w:trPr>
        <w:tc>
          <w:tcPr>
            <w:tcW w:w="14737" w:type="dxa"/>
            <w:gridSpan w:val="14"/>
            <w:shd w:val="clear" w:color="auto" w:fill="CCC0D9" w:themeFill="accent4" w:themeFillTint="66"/>
            <w:vAlign w:val="center"/>
          </w:tcPr>
          <w:p w14:paraId="215A35B7" w14:textId="77777777" w:rsidR="00E80F12" w:rsidRPr="00802333" w:rsidRDefault="00E80F12" w:rsidP="00733B9B">
            <w:pPr>
              <w:jc w:val="center"/>
              <w:rPr>
                <w:rFonts w:eastAsia="標楷體"/>
              </w:rPr>
            </w:pPr>
            <w:r w:rsidRPr="00802333">
              <w:rPr>
                <w:rFonts w:eastAsia="標楷體" w:hint="eastAsia"/>
                <w:b/>
                <w:sz w:val="28"/>
              </w:rPr>
              <w:t>全學期教學重點及評量方式說明</w:t>
            </w:r>
          </w:p>
        </w:tc>
      </w:tr>
      <w:tr w:rsidR="00802333" w:rsidRPr="00802333" w14:paraId="2566CD64" w14:textId="77777777" w:rsidTr="00733B9B">
        <w:trPr>
          <w:cantSplit/>
          <w:trHeight w:val="480"/>
          <w:jc w:val="center"/>
        </w:trPr>
        <w:tc>
          <w:tcPr>
            <w:tcW w:w="1839" w:type="dxa"/>
            <w:gridSpan w:val="4"/>
            <w:shd w:val="clear" w:color="auto" w:fill="BFBFBF" w:themeFill="background1" w:themeFillShade="BF"/>
            <w:vAlign w:val="center"/>
          </w:tcPr>
          <w:p w14:paraId="431C741D" w14:textId="77777777" w:rsidR="00E80F12" w:rsidRPr="00802333" w:rsidRDefault="00E80F12" w:rsidP="00733B9B">
            <w:pPr>
              <w:jc w:val="center"/>
              <w:rPr>
                <w:rFonts w:eastAsia="標楷體"/>
              </w:rPr>
            </w:pPr>
            <w:r w:rsidRPr="00802333">
              <w:rPr>
                <w:rFonts w:eastAsia="標楷體" w:hint="eastAsia"/>
              </w:rPr>
              <w:t>領域</w:t>
            </w:r>
            <w:r w:rsidRPr="00802333">
              <w:rPr>
                <w:rFonts w:eastAsia="標楷體" w:hint="eastAsia"/>
              </w:rPr>
              <w:t>/</w:t>
            </w:r>
            <w:r w:rsidRPr="00802333">
              <w:rPr>
                <w:rFonts w:eastAsia="標楷體" w:hint="eastAsia"/>
              </w:rPr>
              <w:t>科目</w:t>
            </w:r>
          </w:p>
        </w:tc>
        <w:tc>
          <w:tcPr>
            <w:tcW w:w="9063" w:type="dxa"/>
            <w:gridSpan w:val="7"/>
            <w:shd w:val="clear" w:color="auto" w:fill="BFBFBF" w:themeFill="background1" w:themeFillShade="BF"/>
            <w:vAlign w:val="center"/>
          </w:tcPr>
          <w:p w14:paraId="359F52DA" w14:textId="77777777" w:rsidR="00E80F12" w:rsidRPr="00802333" w:rsidRDefault="00E80F12" w:rsidP="00733B9B">
            <w:pPr>
              <w:jc w:val="center"/>
              <w:rPr>
                <w:rFonts w:eastAsia="標楷體"/>
              </w:rPr>
            </w:pPr>
            <w:r w:rsidRPr="00802333">
              <w:rPr>
                <w:rFonts w:eastAsia="標楷體" w:hint="eastAsia"/>
              </w:rPr>
              <w:t>教學重點</w:t>
            </w:r>
          </w:p>
        </w:tc>
        <w:tc>
          <w:tcPr>
            <w:tcW w:w="3835" w:type="dxa"/>
            <w:gridSpan w:val="3"/>
            <w:shd w:val="clear" w:color="auto" w:fill="BFBFBF" w:themeFill="background1" w:themeFillShade="BF"/>
            <w:vAlign w:val="center"/>
          </w:tcPr>
          <w:p w14:paraId="3C3A58A0" w14:textId="77777777" w:rsidR="00E80F12" w:rsidRPr="00802333" w:rsidRDefault="00E80F12" w:rsidP="00733B9B">
            <w:pPr>
              <w:jc w:val="center"/>
              <w:rPr>
                <w:rFonts w:eastAsia="標楷體"/>
              </w:rPr>
            </w:pPr>
            <w:r w:rsidRPr="00802333">
              <w:rPr>
                <w:rFonts w:eastAsia="標楷體" w:hint="eastAsia"/>
              </w:rPr>
              <w:t>評量方式</w:t>
            </w:r>
          </w:p>
        </w:tc>
      </w:tr>
      <w:tr w:rsidR="00802333" w:rsidRPr="00802333" w14:paraId="5BE00343" w14:textId="77777777" w:rsidTr="00733B9B">
        <w:trPr>
          <w:cantSplit/>
          <w:trHeight w:val="480"/>
          <w:jc w:val="center"/>
        </w:trPr>
        <w:tc>
          <w:tcPr>
            <w:tcW w:w="641" w:type="dxa"/>
            <w:gridSpan w:val="2"/>
            <w:vMerge w:val="restart"/>
            <w:vAlign w:val="center"/>
          </w:tcPr>
          <w:p w14:paraId="73E231F1" w14:textId="77777777" w:rsidR="000D446A" w:rsidRPr="00802333" w:rsidRDefault="000D446A" w:rsidP="000D446A">
            <w:pPr>
              <w:jc w:val="center"/>
              <w:rPr>
                <w:rFonts w:eastAsia="標楷體"/>
              </w:rPr>
            </w:pPr>
            <w:r w:rsidRPr="00802333">
              <w:rPr>
                <w:rFonts w:eastAsia="標楷體" w:hint="eastAsia"/>
              </w:rPr>
              <w:t>語文</w:t>
            </w:r>
          </w:p>
        </w:tc>
        <w:tc>
          <w:tcPr>
            <w:tcW w:w="1198" w:type="dxa"/>
            <w:gridSpan w:val="2"/>
            <w:vAlign w:val="center"/>
          </w:tcPr>
          <w:p w14:paraId="47A2E8BB" w14:textId="77777777" w:rsidR="000D446A" w:rsidRPr="00802333" w:rsidRDefault="000D446A" w:rsidP="000D446A">
            <w:pPr>
              <w:jc w:val="center"/>
              <w:rPr>
                <w:rFonts w:eastAsia="標楷體"/>
              </w:rPr>
            </w:pPr>
            <w:r w:rsidRPr="00802333">
              <w:rPr>
                <w:rFonts w:eastAsia="標楷體" w:hint="eastAsia"/>
              </w:rPr>
              <w:t>國語文</w:t>
            </w:r>
          </w:p>
        </w:tc>
        <w:tc>
          <w:tcPr>
            <w:tcW w:w="9063" w:type="dxa"/>
            <w:gridSpan w:val="7"/>
            <w:vAlign w:val="center"/>
          </w:tcPr>
          <w:p w14:paraId="6339B0CC" w14:textId="77777777" w:rsidR="000D446A" w:rsidRPr="00802333" w:rsidRDefault="000D446A" w:rsidP="000D446A">
            <w:pPr>
              <w:pStyle w:val="15"/>
              <w:spacing w:before="180" w:after="180"/>
              <w:ind w:left="440" w:hanging="440"/>
              <w:jc w:val="both"/>
              <w:rPr>
                <w:rFonts w:ascii="新細明體" w:eastAsia="新細明體" w:hAnsi="新細明體"/>
                <w:snapToGrid w:val="0"/>
                <w:kern w:val="0"/>
                <w:sz w:val="20"/>
              </w:rPr>
            </w:pPr>
            <w:r w:rsidRPr="00802333">
              <w:rPr>
                <w:rFonts w:ascii="新細明體" w:eastAsia="新細明體" w:hAnsi="新細明體" w:cs="新細明體"/>
                <w:snapToGrid w:val="0"/>
                <w:kern w:val="0"/>
                <w:sz w:val="20"/>
              </w:rPr>
              <w:t>第六冊</w:t>
            </w:r>
          </w:p>
          <w:p w14:paraId="37406B62" w14:textId="77777777" w:rsidR="000D446A" w:rsidRPr="00802333" w:rsidRDefault="000D446A" w:rsidP="000D446A">
            <w:pPr>
              <w:pStyle w:val="15"/>
              <w:spacing w:before="180" w:after="180"/>
              <w:ind w:left="440" w:hanging="440"/>
              <w:jc w:val="both"/>
              <w:rPr>
                <w:rFonts w:ascii="新細明體" w:eastAsia="新細明體" w:hAnsi="新細明體"/>
                <w:snapToGrid w:val="0"/>
                <w:kern w:val="0"/>
                <w:sz w:val="20"/>
              </w:rPr>
            </w:pPr>
            <w:r w:rsidRPr="00802333">
              <w:rPr>
                <w:rFonts w:ascii="新細明體" w:eastAsia="新細明體" w:hAnsi="新細明體" w:cs="新細明體"/>
                <w:snapToGrid w:val="0"/>
                <w:kern w:val="0"/>
                <w:sz w:val="20"/>
              </w:rPr>
              <w:t>1.在國一、國二的語文基礎上，選讀重要的語體文及文言文，使其進一步拓展閱讀視野，增進寫作能力。</w:t>
            </w:r>
          </w:p>
          <w:p w14:paraId="3D64704F" w14:textId="77777777" w:rsidR="000D446A" w:rsidRPr="00802333" w:rsidRDefault="000D446A" w:rsidP="000D446A">
            <w:pPr>
              <w:pStyle w:val="15"/>
              <w:spacing w:before="180" w:after="180"/>
              <w:ind w:left="440" w:hanging="440"/>
              <w:jc w:val="both"/>
              <w:rPr>
                <w:rFonts w:ascii="新細明體" w:eastAsia="新細明體" w:hAnsi="新細明體"/>
                <w:snapToGrid w:val="0"/>
                <w:kern w:val="0"/>
                <w:sz w:val="20"/>
              </w:rPr>
            </w:pPr>
            <w:r w:rsidRPr="00802333">
              <w:rPr>
                <w:rFonts w:ascii="新細明體" w:eastAsia="新細明體" w:hAnsi="新細明體" w:cs="新細明體"/>
                <w:snapToGrid w:val="0"/>
                <w:kern w:val="0"/>
                <w:sz w:val="20"/>
              </w:rPr>
              <w:t>2.從範文教學的過程中，學習聆聽與表達的技巧。</w:t>
            </w:r>
          </w:p>
          <w:p w14:paraId="51355B25" w14:textId="77777777" w:rsidR="000D446A" w:rsidRPr="00802333" w:rsidRDefault="000D446A" w:rsidP="000D446A">
            <w:pPr>
              <w:pStyle w:val="15"/>
              <w:spacing w:before="180" w:after="180"/>
              <w:ind w:left="440" w:hanging="440"/>
              <w:jc w:val="both"/>
              <w:rPr>
                <w:rFonts w:ascii="新細明體" w:eastAsia="新細明體" w:hAnsi="新細明體"/>
                <w:snapToGrid w:val="0"/>
                <w:kern w:val="0"/>
                <w:sz w:val="20"/>
              </w:rPr>
            </w:pPr>
            <w:r w:rsidRPr="00802333">
              <w:rPr>
                <w:rFonts w:ascii="新細明體" w:eastAsia="新細明體" w:hAnsi="新細明體" w:cs="新細明體"/>
                <w:snapToGrid w:val="0"/>
                <w:kern w:val="0"/>
                <w:sz w:val="20"/>
              </w:rPr>
              <w:t>3.由範文認識進一步的修辭技巧，並練習運用於寫作上，使文章能達到言近而旨遠的效果。</w:t>
            </w:r>
          </w:p>
          <w:p w14:paraId="06F6691F" w14:textId="77777777" w:rsidR="000D446A" w:rsidRPr="00802333" w:rsidRDefault="000D446A" w:rsidP="000D446A">
            <w:pPr>
              <w:pStyle w:val="15"/>
              <w:spacing w:before="180" w:after="180"/>
              <w:ind w:left="440" w:hanging="440"/>
              <w:jc w:val="both"/>
              <w:rPr>
                <w:rFonts w:ascii="新細明體" w:eastAsia="新細明體" w:hAnsi="新細明體"/>
                <w:snapToGrid w:val="0"/>
                <w:kern w:val="0"/>
                <w:sz w:val="20"/>
              </w:rPr>
            </w:pPr>
            <w:r w:rsidRPr="00802333">
              <w:rPr>
                <w:rFonts w:ascii="新細明體" w:eastAsia="新細明體" w:hAnsi="新細明體" w:cs="新細明體"/>
                <w:snapToGrid w:val="0"/>
                <w:kern w:val="0"/>
                <w:sz w:val="20"/>
              </w:rPr>
              <w:t>4.藉由所選範文的內容，領略生活情趣，並在人與自然的和諧互動中，體會出文中含蓄真摯的情感。</w:t>
            </w:r>
          </w:p>
          <w:p w14:paraId="40F9F735" w14:textId="362B7319" w:rsidR="000D446A" w:rsidRPr="00802333" w:rsidRDefault="000D446A" w:rsidP="000D446A">
            <w:pPr>
              <w:rPr>
                <w:rFonts w:eastAsia="標楷體"/>
              </w:rPr>
            </w:pPr>
            <w:r w:rsidRPr="00802333">
              <w:rPr>
                <w:rFonts w:ascii="新細明體" w:hAnsi="新細明體" w:cs="新細明體"/>
                <w:snapToGrid w:val="0"/>
                <w:kern w:val="0"/>
                <w:sz w:val="20"/>
                <w:szCs w:val="20"/>
              </w:rPr>
              <w:t>5.藉由閱讀選文，認識郁永河、馬致遠、白樸、歐．亨利、徐國能、藍祖蔚、黃致凱等重要作家，擴大閱讀層面。</w:t>
            </w:r>
          </w:p>
        </w:tc>
        <w:tc>
          <w:tcPr>
            <w:tcW w:w="3835" w:type="dxa"/>
            <w:gridSpan w:val="3"/>
            <w:vAlign w:val="center"/>
          </w:tcPr>
          <w:p w14:paraId="4FC312CB" w14:textId="77777777" w:rsidR="000D446A" w:rsidRPr="00802333" w:rsidRDefault="000D446A" w:rsidP="000D446A">
            <w:pPr>
              <w:rPr>
                <w:rFonts w:asciiTheme="majorEastAsia" w:eastAsiaTheme="majorEastAsia" w:hAnsiTheme="majorEastAsia"/>
                <w:sz w:val="20"/>
                <w:szCs w:val="20"/>
              </w:rPr>
            </w:pPr>
            <w:r w:rsidRPr="00802333">
              <w:rPr>
                <w:rFonts w:asciiTheme="majorEastAsia" w:eastAsiaTheme="majorEastAsia" w:hAnsiTheme="majorEastAsia"/>
                <w:sz w:val="20"/>
                <w:szCs w:val="20"/>
              </w:rPr>
              <w:t>1.</w:t>
            </w:r>
            <w:r w:rsidRPr="00802333">
              <w:rPr>
                <w:rFonts w:asciiTheme="majorEastAsia" w:eastAsiaTheme="majorEastAsia" w:hAnsiTheme="majorEastAsia" w:hint="eastAsia"/>
                <w:sz w:val="20"/>
                <w:szCs w:val="20"/>
              </w:rPr>
              <w:t>課堂問答</w:t>
            </w:r>
          </w:p>
          <w:p w14:paraId="09B4DB81" w14:textId="77777777" w:rsidR="000D446A" w:rsidRPr="00802333" w:rsidRDefault="000D446A" w:rsidP="000D446A">
            <w:pPr>
              <w:rPr>
                <w:rFonts w:asciiTheme="majorEastAsia" w:eastAsiaTheme="majorEastAsia" w:hAnsiTheme="majorEastAsia"/>
                <w:sz w:val="20"/>
                <w:szCs w:val="20"/>
              </w:rPr>
            </w:pPr>
            <w:r w:rsidRPr="00802333">
              <w:rPr>
                <w:rFonts w:asciiTheme="majorEastAsia" w:eastAsiaTheme="majorEastAsia" w:hAnsiTheme="majorEastAsia" w:hint="eastAsia"/>
                <w:sz w:val="20"/>
                <w:szCs w:val="20"/>
              </w:rPr>
              <w:t>2</w:t>
            </w:r>
            <w:r w:rsidRPr="00802333">
              <w:rPr>
                <w:rFonts w:asciiTheme="majorEastAsia" w:eastAsiaTheme="majorEastAsia" w:hAnsiTheme="majorEastAsia"/>
                <w:sz w:val="20"/>
                <w:szCs w:val="20"/>
              </w:rPr>
              <w:t>.</w:t>
            </w:r>
            <w:r w:rsidRPr="00802333">
              <w:rPr>
                <w:rFonts w:asciiTheme="majorEastAsia" w:eastAsiaTheme="majorEastAsia" w:hAnsiTheme="majorEastAsia" w:hint="eastAsia"/>
                <w:sz w:val="20"/>
                <w:szCs w:val="20"/>
              </w:rPr>
              <w:t>紙筆測驗</w:t>
            </w:r>
          </w:p>
          <w:p w14:paraId="5F97C150" w14:textId="7A558A99" w:rsidR="000D446A" w:rsidRPr="00802333" w:rsidRDefault="000D446A" w:rsidP="000D446A">
            <w:pPr>
              <w:rPr>
                <w:rFonts w:eastAsia="標楷體"/>
                <w:u w:val="single"/>
              </w:rPr>
            </w:pPr>
            <w:r w:rsidRPr="00802333">
              <w:rPr>
                <w:rFonts w:asciiTheme="majorEastAsia" w:eastAsiaTheme="majorEastAsia" w:hAnsiTheme="majorEastAsia" w:hint="eastAsia"/>
                <w:sz w:val="20"/>
                <w:szCs w:val="20"/>
              </w:rPr>
              <w:t>3</w:t>
            </w:r>
            <w:r w:rsidRPr="00802333">
              <w:rPr>
                <w:rFonts w:asciiTheme="majorEastAsia" w:eastAsiaTheme="majorEastAsia" w:hAnsiTheme="majorEastAsia"/>
                <w:sz w:val="20"/>
                <w:szCs w:val="20"/>
              </w:rPr>
              <w:t>.</w:t>
            </w:r>
            <w:r w:rsidRPr="00802333">
              <w:rPr>
                <w:rFonts w:asciiTheme="majorEastAsia" w:eastAsiaTheme="majorEastAsia" w:hAnsiTheme="majorEastAsia" w:hint="eastAsia"/>
                <w:sz w:val="20"/>
                <w:szCs w:val="20"/>
              </w:rPr>
              <w:t>作業、作文</w:t>
            </w:r>
          </w:p>
        </w:tc>
      </w:tr>
      <w:tr w:rsidR="00802333" w:rsidRPr="00802333" w14:paraId="4AB3F9AE" w14:textId="77777777" w:rsidTr="00733B9B">
        <w:trPr>
          <w:cantSplit/>
          <w:trHeight w:val="480"/>
          <w:jc w:val="center"/>
        </w:trPr>
        <w:tc>
          <w:tcPr>
            <w:tcW w:w="641" w:type="dxa"/>
            <w:gridSpan w:val="2"/>
            <w:vMerge/>
            <w:vAlign w:val="center"/>
          </w:tcPr>
          <w:p w14:paraId="3BE9FC14" w14:textId="77777777" w:rsidR="000D589E" w:rsidRPr="00802333" w:rsidRDefault="000D589E" w:rsidP="000D589E">
            <w:pPr>
              <w:jc w:val="center"/>
              <w:rPr>
                <w:rFonts w:eastAsia="標楷體"/>
              </w:rPr>
            </w:pPr>
          </w:p>
        </w:tc>
        <w:tc>
          <w:tcPr>
            <w:tcW w:w="1198" w:type="dxa"/>
            <w:gridSpan w:val="2"/>
            <w:vAlign w:val="center"/>
          </w:tcPr>
          <w:p w14:paraId="1A7863D5" w14:textId="77777777" w:rsidR="000D589E" w:rsidRPr="00802333" w:rsidRDefault="000D589E" w:rsidP="000D589E">
            <w:pPr>
              <w:jc w:val="center"/>
              <w:rPr>
                <w:rFonts w:eastAsia="標楷體"/>
              </w:rPr>
            </w:pPr>
            <w:r w:rsidRPr="00802333">
              <w:rPr>
                <w:rFonts w:eastAsia="標楷體" w:hint="eastAsia"/>
              </w:rPr>
              <w:t>英語</w:t>
            </w:r>
          </w:p>
        </w:tc>
        <w:tc>
          <w:tcPr>
            <w:tcW w:w="9063" w:type="dxa"/>
            <w:gridSpan w:val="7"/>
            <w:vAlign w:val="center"/>
          </w:tcPr>
          <w:p w14:paraId="56A5E232" w14:textId="77777777" w:rsidR="000D589E" w:rsidRPr="00802333" w:rsidRDefault="000D589E" w:rsidP="000D589E">
            <w:pPr>
              <w:pStyle w:val="Web"/>
              <w:spacing w:before="0" w:beforeAutospacing="0" w:after="0" w:afterAutospacing="0"/>
              <w:rPr>
                <w:rFonts w:eastAsia="新細明體"/>
              </w:rPr>
            </w:pPr>
            <w:r w:rsidRPr="00802333">
              <w:rPr>
                <w:rFonts w:ascii="微軟正黑體" w:eastAsia="微軟正黑體" w:hAnsi="微軟正黑體" w:cs="微軟正黑體" w:hint="eastAsia"/>
                <w:sz w:val="22"/>
                <w:szCs w:val="22"/>
              </w:rPr>
              <w:t>本書前兩課的內容包括閱讀技巧</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Reading Skills</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閱讀</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Reading</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主題字彙</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Word Bank</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對話</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Dialogue</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文法重點</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Grammar</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文法焦點</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Grammar Focus</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聽力</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Listening</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及延伸閱讀</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Read Up</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後兩課統整六冊所學</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內容包括閱讀</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Reading</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主題字彙</w:t>
            </w:r>
            <w:r w:rsidRPr="00802333">
              <w:rPr>
                <w:rFonts w:ascii="Times New Roman" w:hAnsi="Times New Roman" w:cs="Times New Roman"/>
                <w:sz w:val="22"/>
                <w:szCs w:val="22"/>
              </w:rPr>
              <w:t xml:space="preserve"> 1</w:t>
            </w:r>
            <w:r w:rsidRPr="00802333">
              <w:rPr>
                <w:rFonts w:ascii="Times New Roman" w:hAnsi="Times New Roman" w:cs="Times New Roman"/>
                <w:sz w:val="22"/>
                <w:szCs w:val="22"/>
              </w:rPr>
              <w:t>（</w:t>
            </w:r>
            <w:r w:rsidRPr="00802333">
              <w:rPr>
                <w:rFonts w:ascii="Times New Roman" w:hAnsi="Times New Roman" w:cs="Times New Roman"/>
                <w:sz w:val="22"/>
                <w:szCs w:val="22"/>
              </w:rPr>
              <w:t>Word Bank 1</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主題字彙</w:t>
            </w:r>
            <w:r w:rsidRPr="00802333">
              <w:rPr>
                <w:rFonts w:ascii="Times New Roman" w:hAnsi="Times New Roman" w:cs="Times New Roman"/>
                <w:sz w:val="22"/>
                <w:szCs w:val="22"/>
              </w:rPr>
              <w:t xml:space="preserve"> 2</w:t>
            </w:r>
            <w:r w:rsidRPr="00802333">
              <w:rPr>
                <w:rFonts w:ascii="Times New Roman" w:hAnsi="Times New Roman" w:cs="Times New Roman"/>
                <w:sz w:val="22"/>
                <w:szCs w:val="22"/>
              </w:rPr>
              <w:t>（</w:t>
            </w:r>
            <w:r w:rsidRPr="00802333">
              <w:rPr>
                <w:rFonts w:ascii="Times New Roman" w:hAnsi="Times New Roman" w:cs="Times New Roman"/>
                <w:sz w:val="22"/>
                <w:szCs w:val="22"/>
              </w:rPr>
              <w:t>Word Bank 2</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文法焦點</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Grammar Focus</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聽力</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Listening</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及延伸閱讀</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Read Up</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使學生有餘裕複習六冊的單字與文法</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此外</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本書也有適性學習單元供教師彈性使用</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如在書末提供文法總複習</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Grammar Review</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讓學生統整複習六冊重點文法</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另提供閱讀素養文章</w:t>
            </w:r>
            <w:r w:rsidRPr="00802333">
              <w:rPr>
                <w:rFonts w:ascii="Malgun Gothic Semilight" w:eastAsia="Malgun Gothic Semilight" w:hAnsi="Malgun Gothic Semilight" w:cs="Malgun Gothic Semilight" w:hint="eastAsia"/>
                <w:sz w:val="22"/>
                <w:szCs w:val="22"/>
              </w:rPr>
              <w:t>（</w:t>
            </w:r>
            <w:r w:rsidRPr="00802333">
              <w:rPr>
                <w:rFonts w:ascii="Times New Roman" w:hAnsi="Times New Roman" w:cs="Times New Roman"/>
                <w:sz w:val="22"/>
                <w:szCs w:val="22"/>
              </w:rPr>
              <w:t>Time to Read</w:t>
            </w:r>
            <w:r w:rsidRPr="00802333">
              <w:rPr>
                <w:rFonts w:ascii="Times New Roman" w:hAnsi="Times New Roman" w:cs="Times New Roman"/>
                <w:sz w:val="22"/>
                <w:szCs w:val="22"/>
              </w:rPr>
              <w:t>），</w:t>
            </w:r>
            <w:r w:rsidRPr="00802333">
              <w:rPr>
                <w:rFonts w:ascii="微軟正黑體" w:eastAsia="微軟正黑體" w:hAnsi="微軟正黑體" w:cs="微軟正黑體" w:hint="eastAsia"/>
                <w:sz w:val="22"/>
                <w:szCs w:val="22"/>
              </w:rPr>
              <w:t>讓學生接觸體裁多元</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內容豐富的文本</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可於會考後彈性使用</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本書在閱讀</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對話及聽力加入二維條碼</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提供學生課前預習</w:t>
            </w:r>
            <w:r w:rsidRPr="00802333">
              <w:rPr>
                <w:rFonts w:ascii="Malgun Gothic Semilight" w:eastAsia="Malgun Gothic Semilight" w:hAnsi="Malgun Gothic Semilight" w:cs="Malgun Gothic Semilight" w:hint="eastAsia"/>
                <w:sz w:val="22"/>
                <w:szCs w:val="22"/>
              </w:rPr>
              <w:t>、</w:t>
            </w:r>
            <w:r w:rsidRPr="00802333">
              <w:rPr>
                <w:rFonts w:ascii="微軟正黑體" w:eastAsia="微軟正黑體" w:hAnsi="微軟正黑體" w:cs="微軟正黑體" w:hint="eastAsia"/>
                <w:sz w:val="22"/>
                <w:szCs w:val="22"/>
              </w:rPr>
              <w:t>課後複習的學習素材</w:t>
            </w:r>
            <w:r w:rsidRPr="00802333">
              <w:rPr>
                <w:rFonts w:ascii="Times New Roman" w:hAnsi="Times New Roman" w:cs="Times New Roman"/>
                <w:sz w:val="22"/>
                <w:szCs w:val="22"/>
              </w:rPr>
              <w:t>。</w:t>
            </w:r>
          </w:p>
          <w:p w14:paraId="34E382F1" w14:textId="77777777" w:rsidR="000D589E" w:rsidRPr="00802333" w:rsidRDefault="000D589E" w:rsidP="000D589E">
            <w:pPr>
              <w:pStyle w:val="Web"/>
              <w:spacing w:before="0" w:beforeAutospacing="0" w:after="0" w:afterAutospacing="0"/>
            </w:pPr>
            <w:r w:rsidRPr="00802333">
              <w:rPr>
                <w:rFonts w:ascii="Times New Roman" w:hAnsi="Times New Roman" w:cs="Times New Roman"/>
              </w:rPr>
              <w:t xml:space="preserve">1. </w:t>
            </w:r>
            <w:r w:rsidRPr="00802333">
              <w:rPr>
                <w:rFonts w:ascii="微軟正黑體" w:eastAsia="微軟正黑體" w:hAnsi="微軟正黑體" w:cs="微軟正黑體" w:hint="eastAsia"/>
              </w:rPr>
              <w:t>學會連接詞</w:t>
            </w:r>
            <w:r w:rsidRPr="00802333">
              <w:rPr>
                <w:rFonts w:ascii="Times New Roman" w:hAnsi="Times New Roman" w:cs="Times New Roman"/>
              </w:rPr>
              <w:t xml:space="preserve"> as soon as</w:t>
            </w:r>
            <w:r w:rsidRPr="00802333">
              <w:rPr>
                <w:rFonts w:ascii="Times New Roman" w:hAnsi="Times New Roman" w:cs="Times New Roman"/>
              </w:rPr>
              <w:t>、</w:t>
            </w:r>
            <w:r w:rsidRPr="00802333">
              <w:rPr>
                <w:rFonts w:ascii="Times New Roman" w:hAnsi="Times New Roman" w:cs="Times New Roman"/>
              </w:rPr>
              <w:t>as long as</w:t>
            </w:r>
            <w:r w:rsidRPr="00802333">
              <w:rPr>
                <w:rFonts w:ascii="Times New Roman" w:hAnsi="Times New Roman" w:cs="Times New Roman"/>
              </w:rPr>
              <w:t>、</w:t>
            </w:r>
            <w:r w:rsidRPr="00802333">
              <w:rPr>
                <w:rFonts w:ascii="Times New Roman" w:hAnsi="Times New Roman" w:cs="Times New Roman"/>
              </w:rPr>
              <w:t>while</w:t>
            </w:r>
            <w:r w:rsidRPr="00802333">
              <w:rPr>
                <w:rFonts w:ascii="Times New Roman" w:hAnsi="Times New Roman" w:cs="Times New Roman"/>
              </w:rPr>
              <w:t>、</w:t>
            </w:r>
            <w:r w:rsidRPr="00802333">
              <w:rPr>
                <w:rFonts w:ascii="Times New Roman" w:hAnsi="Times New Roman" w:cs="Times New Roman"/>
              </w:rPr>
              <w:t>too…to…</w:t>
            </w:r>
            <w:r w:rsidRPr="00802333">
              <w:rPr>
                <w:rFonts w:ascii="Times New Roman" w:hAnsi="Times New Roman" w:cs="Times New Roman"/>
              </w:rPr>
              <w:t>、</w:t>
            </w:r>
            <w:r w:rsidRPr="00802333">
              <w:rPr>
                <w:rFonts w:ascii="Times New Roman" w:hAnsi="Times New Roman" w:cs="Times New Roman"/>
              </w:rPr>
              <w:t>so…that…</w:t>
            </w:r>
            <w:r w:rsidRPr="00802333">
              <w:rPr>
                <w:rFonts w:ascii="Times New Roman" w:hAnsi="Times New Roman" w:cs="Times New Roman"/>
              </w:rPr>
              <w:t>、</w:t>
            </w:r>
            <w:r w:rsidRPr="00802333">
              <w:rPr>
                <w:rFonts w:ascii="Times New Roman" w:hAnsi="Times New Roman" w:cs="Times New Roman"/>
              </w:rPr>
              <w:t>neither…nor…</w:t>
            </w:r>
            <w:r w:rsidRPr="00802333">
              <w:rPr>
                <w:rFonts w:ascii="Times New Roman" w:hAnsi="Times New Roman" w:cs="Times New Roman"/>
              </w:rPr>
              <w:t>、</w:t>
            </w:r>
            <w:r w:rsidRPr="00802333">
              <w:rPr>
                <w:rFonts w:ascii="Times New Roman" w:hAnsi="Times New Roman" w:cs="Times New Roman"/>
              </w:rPr>
              <w:t>either…or…</w:t>
            </w:r>
            <w:r w:rsidRPr="00802333">
              <w:rPr>
                <w:rFonts w:ascii="微軟正黑體" w:eastAsia="微軟正黑體" w:hAnsi="微軟正黑體" w:cs="微軟正黑體" w:hint="eastAsia"/>
              </w:rPr>
              <w:t>句型</w:t>
            </w:r>
            <w:r w:rsidRPr="00802333">
              <w:rPr>
                <w:rFonts w:ascii="Malgun Gothic Semilight" w:eastAsia="Malgun Gothic Semilight" w:hAnsi="Malgun Gothic Semilight" w:cs="Malgun Gothic Semilight" w:hint="eastAsia"/>
              </w:rPr>
              <w:t>、</w:t>
            </w:r>
            <w:r w:rsidRPr="00802333">
              <w:rPr>
                <w:rFonts w:ascii="微軟正黑體" w:eastAsia="微軟正黑體" w:hAnsi="微軟正黑體" w:cs="微軟正黑體" w:hint="eastAsia"/>
              </w:rPr>
              <w:t>附和句</w:t>
            </w:r>
            <w:r w:rsidRPr="00802333">
              <w:rPr>
                <w:rFonts w:ascii="Times New Roman" w:hAnsi="Times New Roman" w:cs="Times New Roman"/>
              </w:rPr>
              <w:t>。</w:t>
            </w:r>
          </w:p>
          <w:p w14:paraId="17231BD0" w14:textId="77777777" w:rsidR="000D589E" w:rsidRPr="00802333" w:rsidRDefault="000D589E" w:rsidP="000D589E">
            <w:pPr>
              <w:pStyle w:val="Web"/>
              <w:spacing w:before="0" w:beforeAutospacing="0" w:after="0" w:afterAutospacing="0"/>
            </w:pPr>
            <w:r w:rsidRPr="00802333">
              <w:rPr>
                <w:rFonts w:ascii="Times New Roman" w:hAnsi="Times New Roman" w:cs="Times New Roman"/>
              </w:rPr>
              <w:t xml:space="preserve">2. </w:t>
            </w:r>
            <w:r w:rsidRPr="00802333">
              <w:rPr>
                <w:rFonts w:ascii="微軟正黑體" w:eastAsia="微軟正黑體" w:hAnsi="微軟正黑體" w:cs="微軟正黑體" w:hint="eastAsia"/>
              </w:rPr>
              <w:t>培養學生運用閱讀與聽力技巧</w:t>
            </w:r>
            <w:r w:rsidRPr="00802333">
              <w:rPr>
                <w:rFonts w:ascii="Times New Roman" w:hAnsi="Times New Roman" w:cs="Times New Roman"/>
              </w:rPr>
              <w:t>。</w:t>
            </w:r>
          </w:p>
          <w:p w14:paraId="38EEC03F" w14:textId="77777777" w:rsidR="000D589E" w:rsidRPr="00802333" w:rsidRDefault="000D589E" w:rsidP="000D589E">
            <w:pPr>
              <w:pStyle w:val="Web"/>
              <w:spacing w:before="0" w:beforeAutospacing="0" w:after="0" w:afterAutospacing="0"/>
            </w:pPr>
            <w:r w:rsidRPr="00802333">
              <w:rPr>
                <w:rFonts w:ascii="Times New Roman" w:hAnsi="Times New Roman" w:cs="Times New Roman"/>
              </w:rPr>
              <w:lastRenderedPageBreak/>
              <w:t xml:space="preserve">3. </w:t>
            </w:r>
            <w:r w:rsidRPr="00802333">
              <w:rPr>
                <w:rFonts w:ascii="微軟正黑體" w:eastAsia="微軟正黑體" w:hAnsi="微軟正黑體" w:cs="微軟正黑體" w:hint="eastAsia"/>
              </w:rPr>
              <w:t>培養學生的英語溝通能力</w:t>
            </w:r>
            <w:r w:rsidRPr="00802333">
              <w:rPr>
                <w:rFonts w:ascii="Times New Roman" w:hAnsi="Times New Roman" w:cs="Times New Roman"/>
              </w:rPr>
              <w:t>。</w:t>
            </w:r>
          </w:p>
          <w:p w14:paraId="3A5207E1" w14:textId="77777777" w:rsidR="000D589E" w:rsidRPr="00802333" w:rsidRDefault="000D589E" w:rsidP="000D589E">
            <w:pPr>
              <w:pStyle w:val="Web"/>
              <w:spacing w:before="0" w:beforeAutospacing="0" w:after="0" w:afterAutospacing="0"/>
            </w:pPr>
            <w:r w:rsidRPr="00802333">
              <w:rPr>
                <w:rFonts w:ascii="Times New Roman" w:hAnsi="Times New Roman" w:cs="Times New Roman"/>
              </w:rPr>
              <w:t xml:space="preserve">4. </w:t>
            </w:r>
            <w:r w:rsidRPr="00802333">
              <w:rPr>
                <w:rFonts w:ascii="微軟正黑體" w:eastAsia="微軟正黑體" w:hAnsi="微軟正黑體" w:cs="微軟正黑體" w:hint="eastAsia"/>
              </w:rPr>
              <w:t>培養學生學習英語的興趣與方法</w:t>
            </w:r>
            <w:r w:rsidRPr="00802333">
              <w:rPr>
                <w:rFonts w:ascii="Times New Roman" w:hAnsi="Times New Roman" w:cs="Times New Roman"/>
              </w:rPr>
              <w:t>。</w:t>
            </w:r>
          </w:p>
          <w:p w14:paraId="179AB0AF" w14:textId="78051827" w:rsidR="000D589E" w:rsidRPr="00802333" w:rsidRDefault="000D589E" w:rsidP="000D589E">
            <w:pPr>
              <w:rPr>
                <w:rFonts w:eastAsia="標楷體"/>
              </w:rPr>
            </w:pPr>
            <w:r w:rsidRPr="00802333">
              <w:t xml:space="preserve">5. </w:t>
            </w:r>
            <w:r w:rsidRPr="00802333">
              <w:rPr>
                <w:rFonts w:ascii="微軟正黑體" w:eastAsia="微軟正黑體" w:hAnsi="微軟正黑體" w:cs="微軟正黑體" w:hint="eastAsia"/>
              </w:rPr>
              <w:t>培養學生聽說讀寫的能力</w:t>
            </w:r>
            <w:r w:rsidRPr="00802333">
              <w:rPr>
                <w:rFonts w:ascii="Malgun Gothic Semilight" w:eastAsia="Malgun Gothic Semilight" w:hAnsi="Malgun Gothic Semilight" w:cs="Malgun Gothic Semilight" w:hint="eastAsia"/>
              </w:rPr>
              <w:t>，</w:t>
            </w:r>
            <w:r w:rsidRPr="00802333">
              <w:rPr>
                <w:rFonts w:ascii="微軟正黑體" w:eastAsia="微軟正黑體" w:hAnsi="微軟正黑體" w:cs="微軟正黑體" w:hint="eastAsia"/>
              </w:rPr>
              <w:t>並能以簡易的書信</w:t>
            </w:r>
            <w:r w:rsidRPr="00802333">
              <w:rPr>
                <w:rFonts w:ascii="Malgun Gothic Semilight" w:eastAsia="Malgun Gothic Semilight" w:hAnsi="Malgun Gothic Semilight" w:cs="Malgun Gothic Semilight" w:hint="eastAsia"/>
              </w:rPr>
              <w:t>、</w:t>
            </w:r>
            <w:r w:rsidRPr="00802333">
              <w:rPr>
                <w:rFonts w:ascii="微軟正黑體" w:eastAsia="微軟正黑體" w:hAnsi="微軟正黑體" w:cs="微軟正黑體" w:hint="eastAsia"/>
              </w:rPr>
              <w:t>簡訊</w:t>
            </w:r>
            <w:r w:rsidRPr="00802333">
              <w:rPr>
                <w:rFonts w:ascii="Malgun Gothic Semilight" w:eastAsia="Malgun Gothic Semilight" w:hAnsi="Malgun Gothic Semilight" w:cs="Malgun Gothic Semilight" w:hint="eastAsia"/>
              </w:rPr>
              <w:t>、</w:t>
            </w:r>
            <w:r w:rsidRPr="00802333">
              <w:rPr>
                <w:rFonts w:ascii="微軟正黑體" w:eastAsia="微軟正黑體" w:hAnsi="微軟正黑體" w:cs="微軟正黑體" w:hint="eastAsia"/>
              </w:rPr>
              <w:t>留言等方式交流與回應</w:t>
            </w:r>
            <w:r w:rsidRPr="00802333">
              <w:t>。</w:t>
            </w:r>
          </w:p>
        </w:tc>
        <w:tc>
          <w:tcPr>
            <w:tcW w:w="3835" w:type="dxa"/>
            <w:gridSpan w:val="3"/>
            <w:vAlign w:val="center"/>
          </w:tcPr>
          <w:p w14:paraId="24CE9BF4" w14:textId="77777777" w:rsidR="000D589E" w:rsidRPr="00802333" w:rsidRDefault="000D589E" w:rsidP="000D589E">
            <w:pPr>
              <w:widowControl/>
              <w:rPr>
                <w:rFonts w:ascii="Arial Unicode MS" w:eastAsia="Arial Unicode MS" w:hAnsi="Arial Unicode MS" w:cs="Arial Unicode MS"/>
                <w:kern w:val="0"/>
              </w:rPr>
            </w:pPr>
            <w:r w:rsidRPr="00802333">
              <w:rPr>
                <w:rFonts w:ascii="微軟正黑體" w:eastAsia="微軟正黑體" w:hAnsi="微軟正黑體" w:cs="微軟正黑體" w:hint="eastAsia"/>
                <w:kern w:val="0"/>
                <w:sz w:val="22"/>
                <w:szCs w:val="22"/>
              </w:rPr>
              <w:lastRenderedPageBreak/>
              <w:t>檔案評量</w:t>
            </w:r>
          </w:p>
          <w:p w14:paraId="2541B549" w14:textId="77777777" w:rsidR="000D589E" w:rsidRPr="00802333" w:rsidRDefault="000D589E" w:rsidP="000D589E">
            <w:pPr>
              <w:widowControl/>
              <w:rPr>
                <w:rFonts w:ascii="Arial Unicode MS" w:eastAsia="Arial Unicode MS" w:hAnsi="Arial Unicode MS" w:cs="Arial Unicode MS"/>
                <w:kern w:val="0"/>
              </w:rPr>
            </w:pPr>
            <w:r w:rsidRPr="00802333">
              <w:rPr>
                <w:rFonts w:ascii="微軟正黑體" w:eastAsia="微軟正黑體" w:hAnsi="微軟正黑體" w:cs="微軟正黑體" w:hint="eastAsia"/>
                <w:kern w:val="0"/>
                <w:sz w:val="22"/>
                <w:szCs w:val="22"/>
              </w:rPr>
              <w:t>口語練習</w:t>
            </w:r>
          </w:p>
          <w:p w14:paraId="64D47C99" w14:textId="77777777" w:rsidR="000D589E" w:rsidRPr="00802333" w:rsidRDefault="000D589E" w:rsidP="000D589E">
            <w:pPr>
              <w:widowControl/>
              <w:rPr>
                <w:rFonts w:ascii="Arial Unicode MS" w:eastAsia="Arial Unicode MS" w:hAnsi="Arial Unicode MS" w:cs="Arial Unicode MS"/>
                <w:kern w:val="0"/>
              </w:rPr>
            </w:pPr>
            <w:r w:rsidRPr="00802333">
              <w:rPr>
                <w:rFonts w:ascii="微軟正黑體" w:eastAsia="微軟正黑體" w:hAnsi="微軟正黑體" w:cs="微軟正黑體" w:hint="eastAsia"/>
                <w:kern w:val="0"/>
                <w:sz w:val="22"/>
                <w:szCs w:val="22"/>
              </w:rPr>
              <w:t>作業書寫</w:t>
            </w:r>
          </w:p>
          <w:p w14:paraId="46BCD392" w14:textId="77777777" w:rsidR="000D589E" w:rsidRPr="00802333" w:rsidRDefault="000D589E" w:rsidP="000D589E">
            <w:pPr>
              <w:widowControl/>
              <w:rPr>
                <w:rFonts w:ascii="Arial Unicode MS" w:eastAsia="Arial Unicode MS" w:hAnsi="Arial Unicode MS" w:cs="Arial Unicode MS"/>
                <w:kern w:val="0"/>
              </w:rPr>
            </w:pPr>
            <w:r w:rsidRPr="00802333">
              <w:rPr>
                <w:rFonts w:ascii="微軟正黑體" w:eastAsia="微軟正黑體" w:hAnsi="微軟正黑體" w:cs="微軟正黑體" w:hint="eastAsia"/>
                <w:kern w:val="0"/>
                <w:sz w:val="22"/>
                <w:szCs w:val="22"/>
              </w:rPr>
              <w:t>討論發表</w:t>
            </w:r>
          </w:p>
          <w:p w14:paraId="550D67A6" w14:textId="77777777" w:rsidR="000D589E" w:rsidRPr="00802333" w:rsidRDefault="000D589E" w:rsidP="000D589E">
            <w:pPr>
              <w:widowControl/>
              <w:rPr>
                <w:rFonts w:ascii="Arial Unicode MS" w:eastAsia="Arial Unicode MS" w:hAnsi="Arial Unicode MS" w:cs="Arial Unicode MS"/>
                <w:kern w:val="0"/>
              </w:rPr>
            </w:pPr>
            <w:r w:rsidRPr="00802333">
              <w:rPr>
                <w:rFonts w:ascii="微軟正黑體" w:eastAsia="微軟正黑體" w:hAnsi="微軟正黑體" w:cs="微軟正黑體" w:hint="eastAsia"/>
                <w:kern w:val="0"/>
                <w:sz w:val="22"/>
                <w:szCs w:val="22"/>
              </w:rPr>
              <w:t>聽力練習</w:t>
            </w:r>
          </w:p>
          <w:p w14:paraId="7E4E1C73" w14:textId="77777777" w:rsidR="000D589E" w:rsidRPr="00802333" w:rsidRDefault="000D589E" w:rsidP="000D589E">
            <w:pPr>
              <w:widowControl/>
              <w:rPr>
                <w:rFonts w:ascii="Arial Unicode MS" w:eastAsia="Arial Unicode MS" w:hAnsi="Arial Unicode MS" w:cs="Arial Unicode MS"/>
                <w:kern w:val="0"/>
              </w:rPr>
            </w:pPr>
            <w:r w:rsidRPr="00802333">
              <w:rPr>
                <w:rFonts w:ascii="微軟正黑體" w:eastAsia="微軟正黑體" w:hAnsi="微軟正黑體" w:cs="微軟正黑體" w:hint="eastAsia"/>
                <w:kern w:val="0"/>
                <w:sz w:val="22"/>
                <w:szCs w:val="22"/>
              </w:rPr>
              <w:t>小組互動</w:t>
            </w:r>
          </w:p>
          <w:p w14:paraId="2478D5EF" w14:textId="15A65D1E" w:rsidR="000D589E" w:rsidRPr="00802333" w:rsidRDefault="000D589E" w:rsidP="000D589E">
            <w:pPr>
              <w:rPr>
                <w:rFonts w:eastAsia="標楷體"/>
              </w:rPr>
            </w:pPr>
            <w:r w:rsidRPr="00802333">
              <w:rPr>
                <w:rFonts w:ascii="微軟正黑體" w:eastAsia="微軟正黑體" w:hAnsi="微軟正黑體" w:cs="微軟正黑體" w:hint="eastAsia"/>
                <w:sz w:val="22"/>
                <w:szCs w:val="22"/>
              </w:rPr>
              <w:t>紙筆測驗</w:t>
            </w:r>
          </w:p>
        </w:tc>
      </w:tr>
      <w:tr w:rsidR="00802333" w:rsidRPr="00802333" w14:paraId="117C31CD" w14:textId="77777777" w:rsidTr="00733B9B">
        <w:trPr>
          <w:cantSplit/>
          <w:trHeight w:val="480"/>
          <w:jc w:val="center"/>
        </w:trPr>
        <w:tc>
          <w:tcPr>
            <w:tcW w:w="1839" w:type="dxa"/>
            <w:gridSpan w:val="4"/>
            <w:vAlign w:val="center"/>
          </w:tcPr>
          <w:p w14:paraId="757E6977" w14:textId="77777777" w:rsidR="001E61EC" w:rsidRPr="00802333" w:rsidRDefault="001E61EC" w:rsidP="001E61EC">
            <w:pPr>
              <w:jc w:val="center"/>
              <w:rPr>
                <w:rFonts w:eastAsia="標楷體"/>
              </w:rPr>
            </w:pPr>
            <w:r w:rsidRPr="00802333">
              <w:rPr>
                <w:rFonts w:eastAsia="標楷體" w:hint="eastAsia"/>
              </w:rPr>
              <w:lastRenderedPageBreak/>
              <w:t>數學</w:t>
            </w:r>
          </w:p>
        </w:tc>
        <w:tc>
          <w:tcPr>
            <w:tcW w:w="9063" w:type="dxa"/>
            <w:gridSpan w:val="7"/>
            <w:vAlign w:val="center"/>
          </w:tcPr>
          <w:p w14:paraId="5C23EC5F" w14:textId="77777777" w:rsidR="001E61EC" w:rsidRPr="00802333" w:rsidRDefault="001E61EC" w:rsidP="001E61EC">
            <w:pPr>
              <w:pStyle w:val="15"/>
              <w:jc w:val="both"/>
              <w:rPr>
                <w:rFonts w:ascii="Times New Roman" w:eastAsia="標楷體"/>
                <w:snapToGrid w:val="0"/>
                <w:kern w:val="0"/>
                <w:sz w:val="24"/>
                <w:szCs w:val="24"/>
              </w:rPr>
            </w:pPr>
            <w:r w:rsidRPr="00802333">
              <w:rPr>
                <w:rFonts w:ascii="Times New Roman" w:eastAsia="標楷體"/>
                <w:snapToGrid w:val="0"/>
                <w:kern w:val="0"/>
                <w:sz w:val="24"/>
                <w:szCs w:val="24"/>
              </w:rPr>
              <w:t>1.</w:t>
            </w:r>
            <w:r w:rsidRPr="00802333">
              <w:rPr>
                <w:rFonts w:ascii="Times New Roman" w:eastAsia="標楷體"/>
                <w:snapToGrid w:val="0"/>
                <w:kern w:val="0"/>
                <w:sz w:val="24"/>
                <w:szCs w:val="24"/>
              </w:rPr>
              <w:t>認識二次函數並能描繪圖形。</w:t>
            </w:r>
          </w:p>
          <w:p w14:paraId="692FDC50" w14:textId="77777777" w:rsidR="001E61EC" w:rsidRPr="00802333" w:rsidRDefault="001E61EC" w:rsidP="001E61EC">
            <w:pPr>
              <w:pStyle w:val="15"/>
              <w:jc w:val="both"/>
              <w:rPr>
                <w:rFonts w:ascii="Times New Roman" w:eastAsia="標楷體"/>
                <w:snapToGrid w:val="0"/>
                <w:kern w:val="0"/>
                <w:sz w:val="24"/>
                <w:szCs w:val="24"/>
              </w:rPr>
            </w:pPr>
            <w:r w:rsidRPr="00802333">
              <w:rPr>
                <w:rFonts w:ascii="Times New Roman" w:eastAsia="標楷體"/>
                <w:snapToGrid w:val="0"/>
                <w:kern w:val="0"/>
                <w:sz w:val="24"/>
                <w:szCs w:val="24"/>
              </w:rPr>
              <w:t>2.</w:t>
            </w:r>
            <w:r w:rsidRPr="00802333">
              <w:rPr>
                <w:rFonts w:ascii="Times New Roman" w:eastAsia="標楷體"/>
                <w:snapToGrid w:val="0"/>
                <w:kern w:val="0"/>
                <w:sz w:val="24"/>
                <w:szCs w:val="24"/>
              </w:rPr>
              <w:t>能計算二次函數的最大值或最小值。</w:t>
            </w:r>
          </w:p>
          <w:p w14:paraId="6C23E72A" w14:textId="77777777" w:rsidR="001E61EC" w:rsidRPr="00802333" w:rsidRDefault="001E61EC" w:rsidP="001E61EC">
            <w:pPr>
              <w:pStyle w:val="15"/>
              <w:jc w:val="both"/>
              <w:rPr>
                <w:rFonts w:ascii="Times New Roman" w:eastAsia="標楷體"/>
                <w:snapToGrid w:val="0"/>
                <w:kern w:val="0"/>
                <w:sz w:val="24"/>
                <w:szCs w:val="24"/>
              </w:rPr>
            </w:pPr>
            <w:r w:rsidRPr="00802333">
              <w:rPr>
                <w:rFonts w:ascii="Times New Roman" w:eastAsia="標楷體"/>
                <w:snapToGrid w:val="0"/>
                <w:kern w:val="0"/>
                <w:sz w:val="24"/>
                <w:szCs w:val="24"/>
              </w:rPr>
              <w:t>3.</w:t>
            </w:r>
            <w:r w:rsidRPr="00802333">
              <w:rPr>
                <w:rFonts w:ascii="Times New Roman" w:eastAsia="標楷體"/>
                <w:snapToGrid w:val="0"/>
                <w:kern w:val="0"/>
                <w:sz w:val="24"/>
                <w:szCs w:val="24"/>
              </w:rPr>
              <w:t>能認識四分位數，並知道一群資料中第</w:t>
            </w:r>
            <w:r w:rsidRPr="00802333">
              <w:rPr>
                <w:rFonts w:ascii="Times New Roman" w:eastAsia="標楷體"/>
                <w:snapToGrid w:val="0"/>
                <w:kern w:val="0"/>
                <w:sz w:val="24"/>
                <w:szCs w:val="24"/>
              </w:rPr>
              <w:t>1</w:t>
            </w:r>
            <w:r w:rsidRPr="00802333">
              <w:rPr>
                <w:rFonts w:ascii="Times New Roman" w:eastAsia="標楷體"/>
                <w:snapToGrid w:val="0"/>
                <w:kern w:val="0"/>
                <w:sz w:val="24"/>
                <w:szCs w:val="24"/>
              </w:rPr>
              <w:t>、</w:t>
            </w:r>
            <w:r w:rsidRPr="00802333">
              <w:rPr>
                <w:rFonts w:ascii="Times New Roman" w:eastAsia="標楷體"/>
                <w:snapToGrid w:val="0"/>
                <w:kern w:val="0"/>
                <w:sz w:val="24"/>
                <w:szCs w:val="24"/>
              </w:rPr>
              <w:t>2</w:t>
            </w:r>
            <w:r w:rsidRPr="00802333">
              <w:rPr>
                <w:rFonts w:ascii="Times New Roman" w:eastAsia="標楷體"/>
                <w:snapToGrid w:val="0"/>
                <w:kern w:val="0"/>
                <w:sz w:val="24"/>
                <w:szCs w:val="24"/>
              </w:rPr>
              <w:t>、</w:t>
            </w:r>
            <w:r w:rsidRPr="00802333">
              <w:rPr>
                <w:rFonts w:ascii="Times New Roman" w:eastAsia="標楷體"/>
                <w:snapToGrid w:val="0"/>
                <w:kern w:val="0"/>
                <w:sz w:val="24"/>
                <w:szCs w:val="24"/>
              </w:rPr>
              <w:t>3</w:t>
            </w:r>
            <w:r w:rsidRPr="00802333">
              <w:rPr>
                <w:rFonts w:ascii="Times New Roman" w:eastAsia="標楷體"/>
                <w:snapToGrid w:val="0"/>
                <w:kern w:val="0"/>
                <w:sz w:val="24"/>
                <w:szCs w:val="24"/>
              </w:rPr>
              <w:t>四分位數的計算方式，且第</w:t>
            </w:r>
            <w:r w:rsidRPr="00802333">
              <w:rPr>
                <w:rFonts w:ascii="Times New Roman" w:eastAsia="標楷體"/>
                <w:snapToGrid w:val="0"/>
                <w:kern w:val="0"/>
                <w:sz w:val="24"/>
                <w:szCs w:val="24"/>
              </w:rPr>
              <w:t>2</w:t>
            </w:r>
            <w:r w:rsidRPr="00802333">
              <w:rPr>
                <w:rFonts w:ascii="Times New Roman" w:eastAsia="標楷體"/>
                <w:snapToGrid w:val="0"/>
                <w:kern w:val="0"/>
                <w:sz w:val="24"/>
                <w:szCs w:val="24"/>
              </w:rPr>
              <w:t>四分位數就是中位數。</w:t>
            </w:r>
          </w:p>
          <w:p w14:paraId="38682AFF" w14:textId="77777777" w:rsidR="001E61EC" w:rsidRPr="00802333" w:rsidRDefault="001E61EC" w:rsidP="001E61EC">
            <w:pPr>
              <w:pStyle w:val="15"/>
              <w:jc w:val="both"/>
              <w:rPr>
                <w:rFonts w:ascii="Times New Roman" w:eastAsia="標楷體"/>
                <w:snapToGrid w:val="0"/>
                <w:kern w:val="0"/>
                <w:sz w:val="24"/>
                <w:szCs w:val="24"/>
              </w:rPr>
            </w:pPr>
            <w:r w:rsidRPr="00802333">
              <w:rPr>
                <w:rFonts w:ascii="Times New Roman" w:eastAsia="標楷體"/>
                <w:snapToGrid w:val="0"/>
                <w:kern w:val="0"/>
                <w:sz w:val="24"/>
                <w:szCs w:val="24"/>
              </w:rPr>
              <w:t>4.</w:t>
            </w:r>
            <w:r w:rsidRPr="00802333">
              <w:rPr>
                <w:rFonts w:ascii="Times New Roman" w:eastAsia="標楷體"/>
                <w:snapToGrid w:val="0"/>
                <w:kern w:val="0"/>
                <w:sz w:val="24"/>
                <w:szCs w:val="24"/>
              </w:rPr>
              <w:t>能認識全距及四分位距，並製作盒狀圖。</w:t>
            </w:r>
          </w:p>
          <w:p w14:paraId="0F46527B" w14:textId="77777777" w:rsidR="001E61EC" w:rsidRPr="00802333" w:rsidRDefault="001E61EC" w:rsidP="001E61EC">
            <w:pPr>
              <w:pStyle w:val="15"/>
              <w:jc w:val="both"/>
              <w:rPr>
                <w:rFonts w:ascii="Times New Roman" w:eastAsia="標楷體"/>
                <w:snapToGrid w:val="0"/>
                <w:kern w:val="0"/>
                <w:sz w:val="24"/>
                <w:szCs w:val="24"/>
              </w:rPr>
            </w:pPr>
            <w:r w:rsidRPr="00802333">
              <w:rPr>
                <w:rFonts w:ascii="Times New Roman" w:eastAsia="標楷體"/>
                <w:snapToGrid w:val="0"/>
                <w:kern w:val="0"/>
                <w:sz w:val="24"/>
                <w:szCs w:val="24"/>
              </w:rPr>
              <w:t>5.</w:t>
            </w:r>
            <w:r w:rsidRPr="00802333">
              <w:rPr>
                <w:rFonts w:ascii="Times New Roman" w:eastAsia="標楷體"/>
                <w:snapToGrid w:val="0"/>
                <w:kern w:val="0"/>
                <w:sz w:val="24"/>
                <w:szCs w:val="24"/>
              </w:rPr>
              <w:t>能在具體情境中認識機率的概念。</w:t>
            </w:r>
          </w:p>
          <w:p w14:paraId="17D6E3FF" w14:textId="77777777" w:rsidR="001E61EC" w:rsidRPr="00802333" w:rsidRDefault="001E61EC" w:rsidP="001E61EC">
            <w:pPr>
              <w:pStyle w:val="15"/>
              <w:jc w:val="both"/>
              <w:rPr>
                <w:rFonts w:ascii="Times New Roman" w:eastAsia="標楷體"/>
                <w:snapToGrid w:val="0"/>
                <w:kern w:val="0"/>
                <w:sz w:val="24"/>
                <w:szCs w:val="24"/>
              </w:rPr>
            </w:pPr>
            <w:r w:rsidRPr="00802333">
              <w:rPr>
                <w:rFonts w:ascii="Times New Roman" w:eastAsia="標楷體"/>
                <w:snapToGrid w:val="0"/>
                <w:kern w:val="0"/>
                <w:sz w:val="24"/>
                <w:szCs w:val="24"/>
              </w:rPr>
              <w:t>6.</w:t>
            </w:r>
            <w:r w:rsidRPr="00802333">
              <w:rPr>
                <w:rFonts w:ascii="Times New Roman" w:eastAsia="標楷體"/>
                <w:snapToGrid w:val="0"/>
                <w:kern w:val="0"/>
                <w:sz w:val="24"/>
                <w:szCs w:val="24"/>
              </w:rPr>
              <w:t>在實驗</w:t>
            </w:r>
            <w:r w:rsidRPr="00802333">
              <w:rPr>
                <w:rFonts w:ascii="Times New Roman" w:eastAsia="標楷體"/>
                <w:snapToGrid w:val="0"/>
                <w:kern w:val="0"/>
                <w:sz w:val="24"/>
                <w:szCs w:val="24"/>
              </w:rPr>
              <w:t>(</w:t>
            </w:r>
            <w:r w:rsidRPr="00802333">
              <w:rPr>
                <w:rFonts w:ascii="Times New Roman" w:eastAsia="標楷體"/>
                <w:snapToGrid w:val="0"/>
                <w:kern w:val="0"/>
                <w:sz w:val="24"/>
                <w:szCs w:val="24"/>
              </w:rPr>
              <w:t>活動</w:t>
            </w:r>
            <w:r w:rsidRPr="00802333">
              <w:rPr>
                <w:rFonts w:ascii="Times New Roman" w:eastAsia="標楷體"/>
                <w:snapToGrid w:val="0"/>
                <w:kern w:val="0"/>
                <w:sz w:val="24"/>
                <w:szCs w:val="24"/>
              </w:rPr>
              <w:t>)</w:t>
            </w:r>
            <w:r w:rsidRPr="00802333">
              <w:rPr>
                <w:rFonts w:ascii="Times New Roman" w:eastAsia="標楷體"/>
                <w:snapToGrid w:val="0"/>
                <w:kern w:val="0"/>
                <w:sz w:val="24"/>
                <w:szCs w:val="24"/>
              </w:rPr>
              <w:t>中觀察並討論事件發生的可能性，以判斷其中某特定事件發生的機會大小多寡。</w:t>
            </w:r>
          </w:p>
          <w:p w14:paraId="29F560AA" w14:textId="77777777" w:rsidR="001E61EC" w:rsidRPr="00802333" w:rsidRDefault="001E61EC" w:rsidP="001E61EC">
            <w:pPr>
              <w:pStyle w:val="15"/>
              <w:jc w:val="both"/>
              <w:rPr>
                <w:rFonts w:ascii="Times New Roman" w:eastAsia="標楷體"/>
                <w:snapToGrid w:val="0"/>
                <w:kern w:val="0"/>
                <w:sz w:val="24"/>
                <w:szCs w:val="24"/>
              </w:rPr>
            </w:pPr>
            <w:r w:rsidRPr="00802333">
              <w:rPr>
                <w:rFonts w:ascii="Times New Roman" w:eastAsia="標楷體"/>
                <w:snapToGrid w:val="0"/>
                <w:kern w:val="0"/>
                <w:sz w:val="24"/>
                <w:szCs w:val="24"/>
              </w:rPr>
              <w:t>7.</w:t>
            </w:r>
            <w:r w:rsidRPr="00802333">
              <w:rPr>
                <w:rFonts w:ascii="Times New Roman" w:eastAsia="標楷體"/>
                <w:snapToGrid w:val="0"/>
                <w:kern w:val="0"/>
                <w:sz w:val="24"/>
                <w:szCs w:val="24"/>
              </w:rPr>
              <w:t>能求出簡單事件的機率。</w:t>
            </w:r>
          </w:p>
          <w:p w14:paraId="458A27FC" w14:textId="77777777" w:rsidR="001E61EC" w:rsidRPr="00802333" w:rsidRDefault="001E61EC" w:rsidP="001E61EC">
            <w:pPr>
              <w:pStyle w:val="15"/>
              <w:jc w:val="both"/>
              <w:rPr>
                <w:rFonts w:ascii="Times New Roman" w:eastAsia="標楷體"/>
                <w:snapToGrid w:val="0"/>
                <w:kern w:val="0"/>
                <w:sz w:val="24"/>
                <w:szCs w:val="24"/>
              </w:rPr>
            </w:pPr>
            <w:r w:rsidRPr="00802333">
              <w:rPr>
                <w:rFonts w:ascii="Times New Roman" w:eastAsia="標楷體"/>
                <w:snapToGrid w:val="0"/>
                <w:kern w:val="0"/>
                <w:sz w:val="24"/>
                <w:szCs w:val="24"/>
              </w:rPr>
              <w:t>8.</w:t>
            </w:r>
            <w:r w:rsidRPr="00802333">
              <w:rPr>
                <w:rFonts w:ascii="Times New Roman" w:eastAsia="標楷體"/>
                <w:snapToGrid w:val="0"/>
                <w:kern w:val="0"/>
                <w:sz w:val="24"/>
                <w:szCs w:val="24"/>
              </w:rPr>
              <w:t>認識平面與平面、直線與平面、直線與直線的垂直、平行與歪斜關係。</w:t>
            </w:r>
          </w:p>
          <w:p w14:paraId="602CBA4C" w14:textId="77777777" w:rsidR="001E61EC" w:rsidRPr="00802333" w:rsidRDefault="001E61EC" w:rsidP="001E61EC">
            <w:pPr>
              <w:pStyle w:val="15"/>
              <w:jc w:val="both"/>
              <w:rPr>
                <w:rFonts w:ascii="Times New Roman" w:eastAsia="標楷體"/>
                <w:snapToGrid w:val="0"/>
                <w:kern w:val="0"/>
                <w:sz w:val="24"/>
                <w:szCs w:val="24"/>
              </w:rPr>
            </w:pPr>
            <w:r w:rsidRPr="00802333">
              <w:rPr>
                <w:rFonts w:ascii="Times New Roman" w:eastAsia="標楷體"/>
                <w:snapToGrid w:val="0"/>
                <w:kern w:val="0"/>
                <w:sz w:val="24"/>
                <w:szCs w:val="24"/>
              </w:rPr>
              <w:t>9.</w:t>
            </w:r>
            <w:r w:rsidRPr="00802333">
              <w:rPr>
                <w:rFonts w:ascii="Times New Roman" w:eastAsia="標楷體"/>
                <w:snapToGrid w:val="0"/>
                <w:kern w:val="0"/>
                <w:sz w:val="24"/>
                <w:szCs w:val="24"/>
              </w:rPr>
              <w:t>能理解簡單立體圖形的展開圖，並能利用展開圖來計算立體圖形的表面積或側面積。</w:t>
            </w:r>
          </w:p>
          <w:p w14:paraId="2EF3E7F4" w14:textId="77777777" w:rsidR="001E61EC" w:rsidRPr="00802333" w:rsidRDefault="001E61EC" w:rsidP="001E61EC">
            <w:pPr>
              <w:pStyle w:val="15"/>
              <w:jc w:val="both"/>
              <w:rPr>
                <w:rFonts w:ascii="Times New Roman" w:eastAsia="標楷體"/>
                <w:snapToGrid w:val="0"/>
                <w:kern w:val="0"/>
                <w:sz w:val="24"/>
                <w:szCs w:val="24"/>
              </w:rPr>
            </w:pPr>
            <w:r w:rsidRPr="00802333">
              <w:rPr>
                <w:rFonts w:ascii="Times New Roman" w:eastAsia="標楷體"/>
                <w:snapToGrid w:val="0"/>
                <w:kern w:val="0"/>
                <w:sz w:val="24"/>
                <w:szCs w:val="24"/>
              </w:rPr>
              <w:t>10.</w:t>
            </w:r>
            <w:r w:rsidRPr="00802333">
              <w:rPr>
                <w:rFonts w:ascii="Times New Roman" w:eastAsia="標楷體"/>
                <w:snapToGrid w:val="0"/>
                <w:kern w:val="0"/>
                <w:sz w:val="24"/>
                <w:szCs w:val="24"/>
              </w:rPr>
              <w:t>能計算直角柱、直圓柱的體積。</w:t>
            </w:r>
          </w:p>
          <w:p w14:paraId="0DA0F198" w14:textId="5E163628" w:rsidR="001E61EC" w:rsidRPr="00802333" w:rsidRDefault="001E61EC" w:rsidP="001E61EC">
            <w:pPr>
              <w:rPr>
                <w:rFonts w:eastAsia="標楷體"/>
              </w:rPr>
            </w:pPr>
            <w:r w:rsidRPr="00802333">
              <w:rPr>
                <w:rFonts w:eastAsia="標楷體"/>
                <w:snapToGrid w:val="0"/>
              </w:rPr>
              <w:t>11.</w:t>
            </w:r>
            <w:r w:rsidRPr="00802333">
              <w:rPr>
                <w:rFonts w:eastAsia="標楷體"/>
                <w:snapToGrid w:val="0"/>
              </w:rPr>
              <w:t>複習之前學過有關數與量、空間與形狀、坐標幾何、代數、函數、資料與不確定性六大主題的相關觀念及解題方法。</w:t>
            </w:r>
          </w:p>
        </w:tc>
        <w:tc>
          <w:tcPr>
            <w:tcW w:w="3835" w:type="dxa"/>
            <w:gridSpan w:val="3"/>
            <w:vAlign w:val="center"/>
          </w:tcPr>
          <w:p w14:paraId="1528976B" w14:textId="77777777" w:rsidR="001E61EC" w:rsidRPr="00802333" w:rsidRDefault="001E61EC" w:rsidP="001E61EC">
            <w:pPr>
              <w:snapToGrid w:val="0"/>
              <w:rPr>
                <w:rFonts w:eastAsia="標楷體"/>
              </w:rPr>
            </w:pPr>
            <w:r w:rsidRPr="00802333">
              <w:rPr>
                <w:rFonts w:eastAsia="標楷體"/>
              </w:rPr>
              <w:t>1.</w:t>
            </w:r>
            <w:r w:rsidRPr="00802333">
              <w:rPr>
                <w:rFonts w:eastAsia="標楷體"/>
              </w:rPr>
              <w:t>紙筆測驗</w:t>
            </w:r>
          </w:p>
          <w:p w14:paraId="51459326" w14:textId="77777777" w:rsidR="001E61EC" w:rsidRPr="00802333" w:rsidRDefault="001E61EC" w:rsidP="001E61EC">
            <w:pPr>
              <w:snapToGrid w:val="0"/>
              <w:rPr>
                <w:rFonts w:eastAsia="標楷體"/>
              </w:rPr>
            </w:pPr>
            <w:r w:rsidRPr="00802333">
              <w:rPr>
                <w:rFonts w:eastAsia="標楷體"/>
              </w:rPr>
              <w:t>2.</w:t>
            </w:r>
            <w:r w:rsidRPr="00802333">
              <w:rPr>
                <w:rFonts w:eastAsia="標楷體"/>
              </w:rPr>
              <w:t>互相討論</w:t>
            </w:r>
          </w:p>
          <w:p w14:paraId="752B0A3E" w14:textId="77777777" w:rsidR="001E61EC" w:rsidRPr="00802333" w:rsidRDefault="001E61EC" w:rsidP="001E61EC">
            <w:pPr>
              <w:snapToGrid w:val="0"/>
              <w:rPr>
                <w:rFonts w:eastAsia="標楷體"/>
              </w:rPr>
            </w:pPr>
            <w:r w:rsidRPr="00802333">
              <w:rPr>
                <w:rFonts w:eastAsia="標楷體"/>
              </w:rPr>
              <w:t>3.</w:t>
            </w:r>
            <w:r w:rsidRPr="00802333">
              <w:rPr>
                <w:rFonts w:eastAsia="標楷體"/>
              </w:rPr>
              <w:t>口頭回答</w:t>
            </w:r>
          </w:p>
          <w:p w14:paraId="72611554" w14:textId="0F34ECE1" w:rsidR="001E61EC" w:rsidRPr="00802333" w:rsidRDefault="001E61EC" w:rsidP="001E61EC">
            <w:pPr>
              <w:rPr>
                <w:rFonts w:eastAsia="標楷體"/>
              </w:rPr>
            </w:pPr>
            <w:r w:rsidRPr="00802333">
              <w:rPr>
                <w:rFonts w:eastAsia="標楷體"/>
              </w:rPr>
              <w:t>4.</w:t>
            </w:r>
            <w:r w:rsidRPr="00802333">
              <w:rPr>
                <w:rFonts w:eastAsia="標楷體"/>
              </w:rPr>
              <w:t>作業</w:t>
            </w:r>
          </w:p>
        </w:tc>
      </w:tr>
      <w:tr w:rsidR="00802333" w:rsidRPr="00802333" w14:paraId="05C804BE" w14:textId="77777777" w:rsidTr="00733B9B">
        <w:trPr>
          <w:cantSplit/>
          <w:trHeight w:val="160"/>
          <w:jc w:val="center"/>
        </w:trPr>
        <w:tc>
          <w:tcPr>
            <w:tcW w:w="627" w:type="dxa"/>
            <w:vMerge w:val="restart"/>
            <w:vAlign w:val="center"/>
          </w:tcPr>
          <w:p w14:paraId="648F49BB" w14:textId="77777777" w:rsidR="007E04C0" w:rsidRPr="00802333" w:rsidRDefault="007E04C0" w:rsidP="007E04C0">
            <w:pPr>
              <w:jc w:val="center"/>
              <w:rPr>
                <w:rFonts w:eastAsia="標楷體"/>
              </w:rPr>
            </w:pPr>
            <w:r w:rsidRPr="00802333">
              <w:rPr>
                <w:rFonts w:eastAsia="標楷體" w:hint="eastAsia"/>
              </w:rPr>
              <w:lastRenderedPageBreak/>
              <w:t>社會</w:t>
            </w:r>
          </w:p>
        </w:tc>
        <w:tc>
          <w:tcPr>
            <w:tcW w:w="1212" w:type="dxa"/>
            <w:gridSpan w:val="3"/>
            <w:vAlign w:val="center"/>
          </w:tcPr>
          <w:p w14:paraId="680C76FA" w14:textId="77777777" w:rsidR="007E04C0" w:rsidRPr="00802333" w:rsidRDefault="007E04C0" w:rsidP="007E04C0">
            <w:pPr>
              <w:jc w:val="center"/>
              <w:rPr>
                <w:rFonts w:eastAsia="標楷體"/>
              </w:rPr>
            </w:pPr>
            <w:r w:rsidRPr="00802333">
              <w:rPr>
                <w:rFonts w:eastAsia="標楷體" w:hint="eastAsia"/>
              </w:rPr>
              <w:t>歷史</w:t>
            </w:r>
          </w:p>
        </w:tc>
        <w:tc>
          <w:tcPr>
            <w:tcW w:w="9063" w:type="dxa"/>
            <w:gridSpan w:val="7"/>
            <w:vAlign w:val="center"/>
          </w:tcPr>
          <w:p w14:paraId="011233CD" w14:textId="77777777" w:rsidR="007E04C0" w:rsidRPr="00802333" w:rsidRDefault="007E04C0" w:rsidP="007E04C0">
            <w:pPr>
              <w:rPr>
                <w:rFonts w:ascii="標楷體" w:eastAsia="標楷體" w:hAnsi="標楷體"/>
              </w:rPr>
            </w:pPr>
            <w:r w:rsidRPr="00802333">
              <w:rPr>
                <w:rFonts w:ascii="標楷體" w:eastAsia="標楷體" w:hAnsi="標楷體"/>
              </w:rPr>
              <w:t>1.學習世界歷史，了解發生世界的歷史脈絡。</w:t>
            </w:r>
          </w:p>
          <w:p w14:paraId="413D522D" w14:textId="3259FCB1" w:rsidR="007E04C0" w:rsidRPr="00802333" w:rsidRDefault="007E04C0" w:rsidP="007E04C0">
            <w:pPr>
              <w:rPr>
                <w:rFonts w:eastAsia="標楷體"/>
              </w:rPr>
            </w:pPr>
            <w:r w:rsidRPr="00802333">
              <w:rPr>
                <w:rFonts w:ascii="標楷體" w:eastAsia="標楷體" w:hAnsi="標楷體"/>
              </w:rPr>
              <w:t>2.了解近代世界歷史人物的事蹟和重大事件的演變。</w:t>
            </w:r>
          </w:p>
        </w:tc>
        <w:tc>
          <w:tcPr>
            <w:tcW w:w="3835" w:type="dxa"/>
            <w:gridSpan w:val="3"/>
            <w:vAlign w:val="center"/>
          </w:tcPr>
          <w:p w14:paraId="413FD523"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1.教師觀察</w:t>
            </w:r>
          </w:p>
          <w:p w14:paraId="48E085F4"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2.自我評量</w:t>
            </w:r>
          </w:p>
          <w:p w14:paraId="687FC8E4"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3.同儕互評</w:t>
            </w:r>
          </w:p>
          <w:p w14:paraId="094AB836"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4.紙筆測驗</w:t>
            </w:r>
          </w:p>
          <w:p w14:paraId="128999E1"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5.口頭詢問</w:t>
            </w:r>
          </w:p>
          <w:p w14:paraId="43E1114C"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6.專案報告</w:t>
            </w:r>
          </w:p>
          <w:p w14:paraId="68865DC4" w14:textId="2C61722B" w:rsidR="007E04C0" w:rsidRPr="00802333" w:rsidRDefault="007E04C0" w:rsidP="007E04C0">
            <w:pPr>
              <w:rPr>
                <w:rFonts w:eastAsia="標楷體"/>
              </w:rPr>
            </w:pPr>
            <w:r w:rsidRPr="00802333">
              <w:rPr>
                <w:rFonts w:ascii="標楷體" w:eastAsia="標楷體" w:hAnsi="標楷體" w:cs="標楷體"/>
              </w:rPr>
              <w:t>7.活動報告</w:t>
            </w:r>
          </w:p>
        </w:tc>
      </w:tr>
      <w:tr w:rsidR="00802333" w:rsidRPr="00802333" w14:paraId="75E155D1" w14:textId="77777777" w:rsidTr="00733B9B">
        <w:trPr>
          <w:cantSplit/>
          <w:trHeight w:val="160"/>
          <w:jc w:val="center"/>
        </w:trPr>
        <w:tc>
          <w:tcPr>
            <w:tcW w:w="627" w:type="dxa"/>
            <w:vMerge/>
            <w:vAlign w:val="center"/>
          </w:tcPr>
          <w:p w14:paraId="656AAD03" w14:textId="77777777" w:rsidR="007E04C0" w:rsidRPr="00802333" w:rsidRDefault="007E04C0" w:rsidP="007E04C0">
            <w:pPr>
              <w:jc w:val="center"/>
              <w:rPr>
                <w:rFonts w:eastAsia="標楷體"/>
              </w:rPr>
            </w:pPr>
          </w:p>
        </w:tc>
        <w:tc>
          <w:tcPr>
            <w:tcW w:w="1212" w:type="dxa"/>
            <w:gridSpan w:val="3"/>
            <w:vAlign w:val="center"/>
          </w:tcPr>
          <w:p w14:paraId="487C2A93" w14:textId="77777777" w:rsidR="007E04C0" w:rsidRPr="00802333" w:rsidRDefault="007E04C0" w:rsidP="007E04C0">
            <w:pPr>
              <w:jc w:val="center"/>
              <w:rPr>
                <w:rFonts w:eastAsia="標楷體"/>
              </w:rPr>
            </w:pPr>
            <w:r w:rsidRPr="00802333">
              <w:rPr>
                <w:rFonts w:eastAsia="標楷體" w:hint="eastAsia"/>
              </w:rPr>
              <w:t>地理</w:t>
            </w:r>
          </w:p>
        </w:tc>
        <w:tc>
          <w:tcPr>
            <w:tcW w:w="9063" w:type="dxa"/>
            <w:gridSpan w:val="7"/>
            <w:vAlign w:val="center"/>
          </w:tcPr>
          <w:p w14:paraId="3165A221" w14:textId="77777777" w:rsidR="007E04C0" w:rsidRPr="00802333" w:rsidRDefault="007E04C0" w:rsidP="007E04C0">
            <w:pPr>
              <w:rPr>
                <w:rFonts w:ascii="標楷體" w:eastAsia="標楷體" w:hAnsi="標楷體"/>
              </w:rPr>
            </w:pPr>
            <w:r w:rsidRPr="00802333">
              <w:rPr>
                <w:rFonts w:ascii="標楷體" w:eastAsia="標楷體" w:hAnsi="標楷體"/>
              </w:rPr>
              <w:t>1.地理議題：認識臺灣的地名文化。</w:t>
            </w:r>
          </w:p>
          <w:p w14:paraId="5E7A251D" w14:textId="2309A2E8" w:rsidR="007E04C0" w:rsidRPr="00802333" w:rsidRDefault="007E04C0" w:rsidP="007E04C0">
            <w:pPr>
              <w:rPr>
                <w:rFonts w:eastAsia="標楷體"/>
              </w:rPr>
            </w:pPr>
            <w:r w:rsidRPr="00802333">
              <w:rPr>
                <w:rFonts w:ascii="標楷體" w:eastAsia="標楷體" w:hAnsi="標楷體"/>
              </w:rPr>
              <w:t>2.地理議題：認識臺灣的農業與食品安全。</w:t>
            </w:r>
          </w:p>
        </w:tc>
        <w:tc>
          <w:tcPr>
            <w:tcW w:w="3835" w:type="dxa"/>
            <w:gridSpan w:val="3"/>
            <w:vAlign w:val="center"/>
          </w:tcPr>
          <w:p w14:paraId="43BB6CBB"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1.教師觀察</w:t>
            </w:r>
          </w:p>
          <w:p w14:paraId="08472298"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2.自我評量</w:t>
            </w:r>
          </w:p>
          <w:p w14:paraId="2C06E0D6"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3.同儕互評</w:t>
            </w:r>
          </w:p>
          <w:p w14:paraId="1EEC2D63"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4.紙筆測驗</w:t>
            </w:r>
          </w:p>
          <w:p w14:paraId="6595F8EB"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5.口頭詢問</w:t>
            </w:r>
          </w:p>
          <w:p w14:paraId="457B33ED"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6.專案報告</w:t>
            </w:r>
          </w:p>
          <w:p w14:paraId="0EEEAFF7" w14:textId="2283DBCC" w:rsidR="007E04C0" w:rsidRPr="00802333" w:rsidRDefault="007E04C0" w:rsidP="007E04C0">
            <w:pPr>
              <w:rPr>
                <w:rFonts w:eastAsia="標楷體"/>
              </w:rPr>
            </w:pPr>
            <w:r w:rsidRPr="00802333">
              <w:rPr>
                <w:rFonts w:ascii="標楷體" w:eastAsia="標楷體" w:hAnsi="標楷體" w:cs="標楷體"/>
              </w:rPr>
              <w:t>7.活動報告</w:t>
            </w:r>
          </w:p>
        </w:tc>
      </w:tr>
      <w:tr w:rsidR="00802333" w:rsidRPr="00802333" w14:paraId="2FA966C6" w14:textId="77777777" w:rsidTr="00733B9B">
        <w:trPr>
          <w:cantSplit/>
          <w:trHeight w:val="160"/>
          <w:jc w:val="center"/>
        </w:trPr>
        <w:tc>
          <w:tcPr>
            <w:tcW w:w="627" w:type="dxa"/>
            <w:vMerge/>
            <w:vAlign w:val="center"/>
          </w:tcPr>
          <w:p w14:paraId="60A630E1" w14:textId="77777777" w:rsidR="007E04C0" w:rsidRPr="00802333" w:rsidRDefault="007E04C0" w:rsidP="007E04C0">
            <w:pPr>
              <w:jc w:val="center"/>
              <w:rPr>
                <w:rFonts w:eastAsia="標楷體"/>
              </w:rPr>
            </w:pPr>
          </w:p>
        </w:tc>
        <w:tc>
          <w:tcPr>
            <w:tcW w:w="1212" w:type="dxa"/>
            <w:gridSpan w:val="3"/>
            <w:vAlign w:val="center"/>
          </w:tcPr>
          <w:p w14:paraId="62AE0E9D" w14:textId="77777777" w:rsidR="007E04C0" w:rsidRPr="00802333" w:rsidRDefault="007E04C0" w:rsidP="007E04C0">
            <w:pPr>
              <w:jc w:val="center"/>
              <w:rPr>
                <w:rFonts w:eastAsia="標楷體"/>
              </w:rPr>
            </w:pPr>
            <w:r w:rsidRPr="00802333">
              <w:rPr>
                <w:rFonts w:eastAsia="標楷體" w:hint="eastAsia"/>
              </w:rPr>
              <w:t>公民</w:t>
            </w:r>
          </w:p>
        </w:tc>
        <w:tc>
          <w:tcPr>
            <w:tcW w:w="9063" w:type="dxa"/>
            <w:gridSpan w:val="7"/>
            <w:vAlign w:val="center"/>
          </w:tcPr>
          <w:p w14:paraId="3793ECA3" w14:textId="77777777" w:rsidR="007E04C0" w:rsidRPr="00802333" w:rsidRDefault="007E04C0" w:rsidP="007E04C0">
            <w:pPr>
              <w:rPr>
                <w:rFonts w:ascii="標楷體" w:eastAsia="標楷體" w:hAnsi="標楷體"/>
              </w:rPr>
            </w:pPr>
            <w:r w:rsidRPr="00802333">
              <w:rPr>
                <w:rFonts w:ascii="標楷體" w:eastAsia="標楷體" w:hAnsi="標楷體"/>
              </w:rPr>
              <w:t>1.學習智慧財產權的保障。</w:t>
            </w:r>
          </w:p>
          <w:p w14:paraId="40EA06A7" w14:textId="77777777" w:rsidR="007E04C0" w:rsidRPr="00802333" w:rsidRDefault="007E04C0" w:rsidP="007E04C0">
            <w:pPr>
              <w:rPr>
                <w:rFonts w:ascii="標楷體" w:eastAsia="標楷體" w:hAnsi="標楷體"/>
              </w:rPr>
            </w:pPr>
            <w:r w:rsidRPr="00802333">
              <w:rPr>
                <w:rFonts w:ascii="標楷體" w:eastAsia="標楷體" w:hAnsi="標楷體"/>
              </w:rPr>
              <w:t>2.認識科技對現今生活的影響。</w:t>
            </w:r>
          </w:p>
          <w:p w14:paraId="4A7385EF" w14:textId="6D0DFB8C" w:rsidR="007E04C0" w:rsidRPr="00802333" w:rsidRDefault="007E04C0" w:rsidP="007E04C0">
            <w:pPr>
              <w:rPr>
                <w:rFonts w:eastAsia="標楷體"/>
              </w:rPr>
            </w:pPr>
            <w:r w:rsidRPr="00802333">
              <w:rPr>
                <w:rFonts w:ascii="標楷體" w:eastAsia="標楷體" w:hAnsi="標楷體"/>
              </w:rPr>
              <w:t>3.了解全球化的影響及身為世界公民的一分子應注意的事項。</w:t>
            </w:r>
          </w:p>
        </w:tc>
        <w:tc>
          <w:tcPr>
            <w:tcW w:w="3835" w:type="dxa"/>
            <w:gridSpan w:val="3"/>
            <w:vAlign w:val="center"/>
          </w:tcPr>
          <w:p w14:paraId="4C78239E"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1.教師觀察</w:t>
            </w:r>
          </w:p>
          <w:p w14:paraId="37FB44AF"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2.自我評量</w:t>
            </w:r>
          </w:p>
          <w:p w14:paraId="3D86B0B6"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3.同儕互評</w:t>
            </w:r>
          </w:p>
          <w:p w14:paraId="7336065D"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4.紙筆測驗</w:t>
            </w:r>
          </w:p>
          <w:p w14:paraId="7A9F0C3A"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5.口頭詢問</w:t>
            </w:r>
          </w:p>
          <w:p w14:paraId="42A50362" w14:textId="77777777" w:rsidR="007E04C0" w:rsidRPr="00802333" w:rsidRDefault="007E04C0" w:rsidP="007E04C0">
            <w:pPr>
              <w:adjustRightInd w:val="0"/>
              <w:snapToGrid w:val="0"/>
              <w:jc w:val="both"/>
              <w:rPr>
                <w:rFonts w:ascii="標楷體" w:eastAsia="標楷體" w:hAnsi="標楷體"/>
              </w:rPr>
            </w:pPr>
            <w:r w:rsidRPr="00802333">
              <w:rPr>
                <w:rFonts w:ascii="標楷體" w:eastAsia="標楷體" w:hAnsi="標楷體" w:cs="標楷體"/>
              </w:rPr>
              <w:t>6.專案報告</w:t>
            </w:r>
          </w:p>
          <w:p w14:paraId="4CE6070D" w14:textId="4F7F993F" w:rsidR="007E04C0" w:rsidRPr="00802333" w:rsidRDefault="007E04C0" w:rsidP="007E04C0">
            <w:pPr>
              <w:rPr>
                <w:rFonts w:eastAsia="標楷體"/>
              </w:rPr>
            </w:pPr>
            <w:r w:rsidRPr="00802333">
              <w:rPr>
                <w:rFonts w:ascii="標楷體" w:eastAsia="標楷體" w:hAnsi="標楷體" w:cs="標楷體"/>
              </w:rPr>
              <w:t>7.活動報告</w:t>
            </w:r>
          </w:p>
        </w:tc>
      </w:tr>
      <w:tr w:rsidR="00802333" w:rsidRPr="00802333" w14:paraId="5666D353" w14:textId="77777777" w:rsidTr="00733B9B">
        <w:trPr>
          <w:cantSplit/>
          <w:trHeight w:val="505"/>
          <w:jc w:val="center"/>
        </w:trPr>
        <w:tc>
          <w:tcPr>
            <w:tcW w:w="627" w:type="dxa"/>
            <w:vMerge w:val="restart"/>
            <w:vAlign w:val="center"/>
          </w:tcPr>
          <w:p w14:paraId="10D886BC" w14:textId="39CD15B8" w:rsidR="007E04C0" w:rsidRPr="00802333" w:rsidRDefault="007E04C0" w:rsidP="007E04C0">
            <w:pPr>
              <w:jc w:val="center"/>
              <w:rPr>
                <w:rFonts w:eastAsia="標楷體"/>
              </w:rPr>
            </w:pPr>
            <w:r w:rsidRPr="00802333">
              <w:rPr>
                <w:rFonts w:eastAsia="標楷體" w:hint="eastAsia"/>
              </w:rPr>
              <w:t>自然</w:t>
            </w:r>
          </w:p>
        </w:tc>
        <w:tc>
          <w:tcPr>
            <w:tcW w:w="1212" w:type="dxa"/>
            <w:gridSpan w:val="3"/>
            <w:vAlign w:val="center"/>
          </w:tcPr>
          <w:p w14:paraId="5DB594BD" w14:textId="77777777" w:rsidR="007E04C0" w:rsidRPr="00802333" w:rsidRDefault="007E04C0" w:rsidP="007E04C0">
            <w:pPr>
              <w:jc w:val="center"/>
              <w:rPr>
                <w:rFonts w:eastAsia="標楷體"/>
              </w:rPr>
            </w:pPr>
            <w:r w:rsidRPr="00802333">
              <w:rPr>
                <w:rFonts w:eastAsia="標楷體" w:hint="eastAsia"/>
              </w:rPr>
              <w:t>理化</w:t>
            </w:r>
          </w:p>
        </w:tc>
        <w:tc>
          <w:tcPr>
            <w:tcW w:w="9063" w:type="dxa"/>
            <w:gridSpan w:val="7"/>
            <w:vAlign w:val="center"/>
          </w:tcPr>
          <w:p w14:paraId="4A6CB574"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snapToGrid w:val="0"/>
                <w:kern w:val="0"/>
                <w:sz w:val="24"/>
                <w:szCs w:val="24"/>
              </w:rPr>
              <w:t>1.電的應用：了解電池與電流化學效應、電流的熱效應及電在生活中的應用。</w:t>
            </w:r>
          </w:p>
          <w:p w14:paraId="1A180A94" w14:textId="477A0479" w:rsidR="007E04C0" w:rsidRPr="00802333" w:rsidRDefault="007E04C0" w:rsidP="007E04C0">
            <w:pPr>
              <w:rPr>
                <w:rFonts w:eastAsia="標楷體"/>
              </w:rPr>
            </w:pPr>
            <w:r w:rsidRPr="00802333">
              <w:rPr>
                <w:rFonts w:ascii="標楷體" w:eastAsia="標楷體" w:hAnsi="標楷體"/>
                <w:snapToGrid w:val="0"/>
                <w:kern w:val="0"/>
              </w:rPr>
              <w:t>2.電流與磁現象：認識磁鐵與磁場、電流的磁效應、電與磁的交互作用及電磁感應。</w:t>
            </w:r>
          </w:p>
        </w:tc>
        <w:tc>
          <w:tcPr>
            <w:tcW w:w="3835" w:type="dxa"/>
            <w:gridSpan w:val="3"/>
            <w:vAlign w:val="center"/>
          </w:tcPr>
          <w:p w14:paraId="2F0A6DED" w14:textId="77777777" w:rsidR="007E04C0" w:rsidRPr="00802333" w:rsidRDefault="007E04C0" w:rsidP="007E04C0">
            <w:pPr>
              <w:snapToGrid w:val="0"/>
              <w:rPr>
                <w:rFonts w:ascii="標楷體" w:eastAsia="標楷體" w:hAnsi="標楷體"/>
                <w:snapToGrid w:val="0"/>
                <w:kern w:val="0"/>
              </w:rPr>
            </w:pPr>
            <w:r w:rsidRPr="00802333">
              <w:rPr>
                <w:rFonts w:ascii="標楷體" w:eastAsia="標楷體" w:hAnsi="標楷體"/>
                <w:snapToGrid w:val="0"/>
                <w:kern w:val="0"/>
              </w:rPr>
              <w:t>1.教師考評</w:t>
            </w:r>
          </w:p>
          <w:p w14:paraId="3E27DA04" w14:textId="77777777" w:rsidR="007E04C0" w:rsidRPr="00802333" w:rsidRDefault="007E04C0" w:rsidP="007E04C0">
            <w:pPr>
              <w:snapToGrid w:val="0"/>
              <w:rPr>
                <w:rFonts w:ascii="標楷體" w:eastAsia="標楷體" w:hAnsi="標楷體"/>
                <w:snapToGrid w:val="0"/>
                <w:kern w:val="0"/>
              </w:rPr>
            </w:pPr>
            <w:r w:rsidRPr="00802333">
              <w:rPr>
                <w:rFonts w:ascii="標楷體" w:eastAsia="標楷體" w:hAnsi="標楷體"/>
                <w:snapToGrid w:val="0"/>
                <w:kern w:val="0"/>
              </w:rPr>
              <w:t>2.觀察</w:t>
            </w:r>
          </w:p>
          <w:p w14:paraId="19E398C8" w14:textId="77777777" w:rsidR="007E04C0" w:rsidRPr="00802333" w:rsidRDefault="007E04C0" w:rsidP="007E04C0">
            <w:pPr>
              <w:snapToGrid w:val="0"/>
              <w:rPr>
                <w:rFonts w:ascii="標楷體" w:eastAsia="標楷體" w:hAnsi="標楷體"/>
                <w:snapToGrid w:val="0"/>
                <w:kern w:val="0"/>
              </w:rPr>
            </w:pPr>
            <w:r w:rsidRPr="00802333">
              <w:rPr>
                <w:rFonts w:ascii="標楷體" w:eastAsia="標楷體" w:hAnsi="標楷體"/>
                <w:snapToGrid w:val="0"/>
                <w:kern w:val="0"/>
              </w:rPr>
              <w:t>3.口頭詢問</w:t>
            </w:r>
          </w:p>
          <w:p w14:paraId="4B68F584" w14:textId="77777777" w:rsidR="007E04C0" w:rsidRPr="00802333" w:rsidRDefault="007E04C0" w:rsidP="007E04C0">
            <w:pPr>
              <w:snapToGrid w:val="0"/>
              <w:rPr>
                <w:rFonts w:ascii="標楷體" w:eastAsia="標楷體" w:hAnsi="標楷體"/>
                <w:snapToGrid w:val="0"/>
                <w:kern w:val="0"/>
              </w:rPr>
            </w:pPr>
            <w:r w:rsidRPr="00802333">
              <w:rPr>
                <w:rFonts w:ascii="標楷體" w:eastAsia="標楷體" w:hAnsi="標楷體"/>
                <w:snapToGrid w:val="0"/>
                <w:kern w:val="0"/>
              </w:rPr>
              <w:t>4.操作</w:t>
            </w:r>
          </w:p>
          <w:p w14:paraId="149FA006" w14:textId="77777777" w:rsidR="007E04C0" w:rsidRPr="00802333" w:rsidRDefault="007E04C0" w:rsidP="007E04C0">
            <w:pPr>
              <w:snapToGrid w:val="0"/>
              <w:rPr>
                <w:rFonts w:ascii="標楷體" w:eastAsia="標楷體" w:hAnsi="標楷體"/>
                <w:snapToGrid w:val="0"/>
                <w:kern w:val="0"/>
              </w:rPr>
            </w:pPr>
            <w:r w:rsidRPr="00802333">
              <w:rPr>
                <w:rFonts w:ascii="標楷體" w:eastAsia="標楷體" w:hAnsi="標楷體"/>
                <w:snapToGrid w:val="0"/>
                <w:kern w:val="0"/>
              </w:rPr>
              <w:t>5.實驗報告</w:t>
            </w:r>
          </w:p>
          <w:p w14:paraId="275A832B" w14:textId="4ACABC34" w:rsidR="007E04C0" w:rsidRPr="00802333" w:rsidRDefault="007E04C0" w:rsidP="007E04C0">
            <w:pPr>
              <w:rPr>
                <w:rFonts w:eastAsia="標楷體"/>
              </w:rPr>
            </w:pPr>
            <w:r w:rsidRPr="00802333">
              <w:rPr>
                <w:rFonts w:ascii="標楷體" w:eastAsia="標楷體" w:hAnsi="標楷體"/>
                <w:snapToGrid w:val="0"/>
                <w:kern w:val="0"/>
              </w:rPr>
              <w:t>6.紙筆測驗</w:t>
            </w:r>
          </w:p>
        </w:tc>
      </w:tr>
      <w:tr w:rsidR="00802333" w:rsidRPr="00802333" w14:paraId="2A6D7939" w14:textId="77777777" w:rsidTr="00733B9B">
        <w:trPr>
          <w:cantSplit/>
          <w:trHeight w:val="505"/>
          <w:jc w:val="center"/>
        </w:trPr>
        <w:tc>
          <w:tcPr>
            <w:tcW w:w="627" w:type="dxa"/>
            <w:vMerge/>
            <w:vAlign w:val="center"/>
          </w:tcPr>
          <w:p w14:paraId="41C5F4AA" w14:textId="77777777" w:rsidR="007E04C0" w:rsidRPr="00802333" w:rsidRDefault="007E04C0" w:rsidP="007E04C0">
            <w:pPr>
              <w:jc w:val="center"/>
              <w:rPr>
                <w:rFonts w:eastAsia="標楷體"/>
              </w:rPr>
            </w:pPr>
          </w:p>
        </w:tc>
        <w:tc>
          <w:tcPr>
            <w:tcW w:w="1212" w:type="dxa"/>
            <w:gridSpan w:val="3"/>
            <w:vAlign w:val="center"/>
          </w:tcPr>
          <w:p w14:paraId="6247EB9B" w14:textId="77777777" w:rsidR="007E04C0" w:rsidRPr="00802333" w:rsidRDefault="007E04C0" w:rsidP="007E04C0">
            <w:pPr>
              <w:jc w:val="center"/>
              <w:rPr>
                <w:rFonts w:eastAsia="標楷體"/>
              </w:rPr>
            </w:pPr>
            <w:r w:rsidRPr="00802333">
              <w:rPr>
                <w:rFonts w:eastAsia="標楷體" w:hint="eastAsia"/>
              </w:rPr>
              <w:t>地球科學</w:t>
            </w:r>
          </w:p>
        </w:tc>
        <w:tc>
          <w:tcPr>
            <w:tcW w:w="9063" w:type="dxa"/>
            <w:gridSpan w:val="7"/>
            <w:vAlign w:val="center"/>
          </w:tcPr>
          <w:p w14:paraId="5EA2EF4E" w14:textId="77777777" w:rsidR="007E04C0" w:rsidRPr="00802333" w:rsidRDefault="007E04C0" w:rsidP="007E04C0">
            <w:pPr>
              <w:pStyle w:val="15"/>
              <w:tabs>
                <w:tab w:val="left" w:pos="7692"/>
              </w:tabs>
              <w:jc w:val="left"/>
              <w:rPr>
                <w:rFonts w:ascii="標楷體" w:eastAsia="標楷體" w:hAnsi="標楷體"/>
                <w:snapToGrid w:val="0"/>
                <w:kern w:val="0"/>
                <w:sz w:val="24"/>
                <w:szCs w:val="24"/>
              </w:rPr>
            </w:pPr>
            <w:r w:rsidRPr="00802333">
              <w:rPr>
                <w:rFonts w:ascii="標楷體" w:eastAsia="標楷體" w:hAnsi="標楷體" w:cs="標楷體"/>
                <w:snapToGrid w:val="0"/>
                <w:kern w:val="0"/>
                <w:sz w:val="24"/>
                <w:szCs w:val="24"/>
              </w:rPr>
              <w:t>1.千變萬化的天氣：認識天氣與氣候對生活的影響，了解天氣系統與天氣的變化成因等概念並應用於日常生活中。</w:t>
            </w:r>
          </w:p>
          <w:p w14:paraId="7C268EF1" w14:textId="2BC36A10" w:rsidR="007E04C0" w:rsidRPr="00802333" w:rsidRDefault="007E04C0" w:rsidP="007E04C0">
            <w:pPr>
              <w:rPr>
                <w:rFonts w:eastAsia="標楷體"/>
              </w:rPr>
            </w:pPr>
            <w:r w:rsidRPr="00802333">
              <w:rPr>
                <w:rFonts w:ascii="標楷體" w:eastAsia="標楷體" w:hAnsi="標楷體" w:cs="標楷體"/>
                <w:snapToGrid w:val="0"/>
                <w:kern w:val="0"/>
              </w:rPr>
              <w:t>2.全球氣候變遷與因應：從天然災害、環境汙染、全球變遷來了解並關懷我們的居住環境。</w:t>
            </w:r>
          </w:p>
        </w:tc>
        <w:tc>
          <w:tcPr>
            <w:tcW w:w="3835" w:type="dxa"/>
            <w:gridSpan w:val="3"/>
            <w:vAlign w:val="center"/>
          </w:tcPr>
          <w:p w14:paraId="02C8C2C8" w14:textId="77777777" w:rsidR="007E04C0" w:rsidRPr="00802333" w:rsidRDefault="007E04C0" w:rsidP="007E04C0">
            <w:pPr>
              <w:snapToGrid w:val="0"/>
              <w:rPr>
                <w:rFonts w:ascii="標楷體" w:eastAsia="標楷體" w:hAnsi="標楷體"/>
                <w:snapToGrid w:val="0"/>
                <w:kern w:val="0"/>
              </w:rPr>
            </w:pPr>
            <w:r w:rsidRPr="00802333">
              <w:rPr>
                <w:rFonts w:ascii="標楷體" w:eastAsia="標楷體" w:hAnsi="標楷體"/>
                <w:snapToGrid w:val="0"/>
                <w:kern w:val="0"/>
              </w:rPr>
              <w:t>1.教師考評</w:t>
            </w:r>
          </w:p>
          <w:p w14:paraId="6AE51366" w14:textId="77777777" w:rsidR="007E04C0" w:rsidRPr="00802333" w:rsidRDefault="007E04C0" w:rsidP="007E04C0">
            <w:pPr>
              <w:snapToGrid w:val="0"/>
              <w:rPr>
                <w:rFonts w:ascii="標楷體" w:eastAsia="標楷體" w:hAnsi="標楷體"/>
                <w:snapToGrid w:val="0"/>
                <w:kern w:val="0"/>
              </w:rPr>
            </w:pPr>
            <w:r w:rsidRPr="00802333">
              <w:rPr>
                <w:rFonts w:ascii="標楷體" w:eastAsia="標楷體" w:hAnsi="標楷體"/>
                <w:snapToGrid w:val="0"/>
                <w:kern w:val="0"/>
              </w:rPr>
              <w:t>2.觀察</w:t>
            </w:r>
          </w:p>
          <w:p w14:paraId="7126185B" w14:textId="77777777" w:rsidR="007E04C0" w:rsidRPr="00802333" w:rsidRDefault="007E04C0" w:rsidP="007E04C0">
            <w:pPr>
              <w:snapToGrid w:val="0"/>
              <w:rPr>
                <w:rFonts w:ascii="標楷體" w:eastAsia="標楷體" w:hAnsi="標楷體"/>
                <w:snapToGrid w:val="0"/>
                <w:kern w:val="0"/>
              </w:rPr>
            </w:pPr>
            <w:r w:rsidRPr="00802333">
              <w:rPr>
                <w:rFonts w:ascii="標楷體" w:eastAsia="標楷體" w:hAnsi="標楷體"/>
                <w:snapToGrid w:val="0"/>
                <w:kern w:val="0"/>
              </w:rPr>
              <w:t>3.口頭詢問</w:t>
            </w:r>
          </w:p>
          <w:p w14:paraId="5D8145FB" w14:textId="77777777" w:rsidR="007E04C0" w:rsidRPr="00802333" w:rsidRDefault="007E04C0" w:rsidP="007E04C0">
            <w:pPr>
              <w:snapToGrid w:val="0"/>
              <w:rPr>
                <w:rFonts w:ascii="標楷體" w:eastAsia="標楷體" w:hAnsi="標楷體"/>
                <w:snapToGrid w:val="0"/>
                <w:kern w:val="0"/>
              </w:rPr>
            </w:pPr>
            <w:r w:rsidRPr="00802333">
              <w:rPr>
                <w:rFonts w:ascii="標楷體" w:eastAsia="標楷體" w:hAnsi="標楷體"/>
                <w:snapToGrid w:val="0"/>
                <w:kern w:val="0"/>
              </w:rPr>
              <w:t>4.操作</w:t>
            </w:r>
          </w:p>
          <w:p w14:paraId="43668FD1" w14:textId="77777777" w:rsidR="007E04C0" w:rsidRPr="00802333" w:rsidRDefault="007E04C0" w:rsidP="007E04C0">
            <w:pPr>
              <w:snapToGrid w:val="0"/>
              <w:rPr>
                <w:rFonts w:ascii="標楷體" w:eastAsia="標楷體" w:hAnsi="標楷體"/>
                <w:snapToGrid w:val="0"/>
                <w:kern w:val="0"/>
              </w:rPr>
            </w:pPr>
            <w:r w:rsidRPr="00802333">
              <w:rPr>
                <w:rFonts w:ascii="標楷體" w:eastAsia="標楷體" w:hAnsi="標楷體"/>
                <w:snapToGrid w:val="0"/>
                <w:kern w:val="0"/>
              </w:rPr>
              <w:t>5.實驗報告</w:t>
            </w:r>
          </w:p>
          <w:p w14:paraId="6E46BA7E" w14:textId="50A81267" w:rsidR="007E04C0" w:rsidRPr="00802333" w:rsidRDefault="007E04C0" w:rsidP="007E04C0">
            <w:pPr>
              <w:rPr>
                <w:rFonts w:eastAsia="標楷體"/>
              </w:rPr>
            </w:pPr>
            <w:r w:rsidRPr="00802333">
              <w:rPr>
                <w:rFonts w:ascii="標楷體" w:eastAsia="標楷體" w:hAnsi="標楷體"/>
                <w:snapToGrid w:val="0"/>
                <w:kern w:val="0"/>
              </w:rPr>
              <w:t>6.紙筆測驗</w:t>
            </w:r>
          </w:p>
        </w:tc>
      </w:tr>
      <w:tr w:rsidR="00802333" w:rsidRPr="00802333" w14:paraId="16F44D49" w14:textId="77777777" w:rsidTr="00733B9B">
        <w:trPr>
          <w:cantSplit/>
          <w:trHeight w:val="160"/>
          <w:jc w:val="center"/>
        </w:trPr>
        <w:tc>
          <w:tcPr>
            <w:tcW w:w="627" w:type="dxa"/>
            <w:vMerge w:val="restart"/>
            <w:vAlign w:val="center"/>
          </w:tcPr>
          <w:p w14:paraId="27B34961" w14:textId="77777777" w:rsidR="007E04C0" w:rsidRPr="00802333" w:rsidRDefault="007E04C0" w:rsidP="007E04C0">
            <w:pPr>
              <w:jc w:val="center"/>
              <w:rPr>
                <w:rFonts w:eastAsia="標楷體"/>
              </w:rPr>
            </w:pPr>
            <w:r w:rsidRPr="00802333">
              <w:rPr>
                <w:rFonts w:eastAsia="標楷體" w:hint="eastAsia"/>
              </w:rPr>
              <w:lastRenderedPageBreak/>
              <w:t>藝術與人文</w:t>
            </w:r>
          </w:p>
        </w:tc>
        <w:tc>
          <w:tcPr>
            <w:tcW w:w="1212" w:type="dxa"/>
            <w:gridSpan w:val="3"/>
            <w:vAlign w:val="center"/>
          </w:tcPr>
          <w:p w14:paraId="2412DFB0" w14:textId="77777777" w:rsidR="007E04C0" w:rsidRPr="00802333" w:rsidRDefault="007E04C0" w:rsidP="007E04C0">
            <w:pPr>
              <w:jc w:val="center"/>
              <w:rPr>
                <w:rFonts w:eastAsia="標楷體"/>
              </w:rPr>
            </w:pPr>
            <w:r w:rsidRPr="00802333">
              <w:rPr>
                <w:rFonts w:eastAsia="標楷體" w:hint="eastAsia"/>
              </w:rPr>
              <w:t>音樂</w:t>
            </w:r>
          </w:p>
        </w:tc>
        <w:tc>
          <w:tcPr>
            <w:tcW w:w="9063" w:type="dxa"/>
            <w:gridSpan w:val="7"/>
            <w:vAlign w:val="center"/>
          </w:tcPr>
          <w:p w14:paraId="39E90E99"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1.</w:t>
            </w:r>
            <w:r w:rsidRPr="00802333">
              <w:rPr>
                <w:rFonts w:ascii="標楷體" w:eastAsia="標楷體" w:hAnsi="標楷體" w:cs="標楷體" w:hint="eastAsia"/>
                <w:snapToGrid w:val="0"/>
                <w:kern w:val="0"/>
                <w:sz w:val="24"/>
                <w:szCs w:val="24"/>
              </w:rPr>
              <w:t>分辨非洲、歐洲、拉丁美洲、紐西蘭的音樂風格</w:t>
            </w:r>
            <w:r w:rsidRPr="00802333">
              <w:rPr>
                <w:rFonts w:ascii="標楷體" w:eastAsia="標楷體" w:hAnsi="標楷體" w:cs="標楷體"/>
                <w:snapToGrid w:val="0"/>
                <w:kern w:val="0"/>
                <w:sz w:val="24"/>
                <w:szCs w:val="24"/>
              </w:rPr>
              <w:t>。</w:t>
            </w:r>
          </w:p>
          <w:p w14:paraId="3CE1DF38"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2.</w:t>
            </w:r>
            <w:r w:rsidRPr="00802333">
              <w:rPr>
                <w:rFonts w:ascii="標楷體" w:eastAsia="標楷體" w:hAnsi="標楷體" w:cs="標楷體" w:hint="eastAsia"/>
                <w:snapToGrid w:val="0"/>
                <w:kern w:val="0"/>
                <w:sz w:val="24"/>
                <w:szCs w:val="24"/>
              </w:rPr>
              <w:t>認識西洋搖滾樂的歷史發展與型態</w:t>
            </w:r>
            <w:r w:rsidRPr="00802333">
              <w:rPr>
                <w:rFonts w:ascii="標楷體" w:eastAsia="標楷體" w:hAnsi="標楷體" w:cs="標楷體"/>
                <w:snapToGrid w:val="0"/>
                <w:kern w:val="0"/>
                <w:sz w:val="24"/>
                <w:szCs w:val="24"/>
              </w:rPr>
              <w:t>。</w:t>
            </w:r>
          </w:p>
          <w:p w14:paraId="403D46CD"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3.</w:t>
            </w:r>
            <w:r w:rsidRPr="00802333">
              <w:rPr>
                <w:rFonts w:ascii="標楷體" w:eastAsia="標楷體" w:hAnsi="標楷體" w:cs="標楷體" w:hint="eastAsia"/>
                <w:snapToGrid w:val="0"/>
                <w:kern w:val="0"/>
                <w:sz w:val="24"/>
                <w:szCs w:val="24"/>
              </w:rPr>
              <w:t>認識並欣賞亞洲的傳統與流行音樂</w:t>
            </w:r>
            <w:r w:rsidRPr="00802333">
              <w:rPr>
                <w:rFonts w:ascii="標楷體" w:eastAsia="標楷體" w:hAnsi="標楷體" w:cs="標楷體"/>
                <w:snapToGrid w:val="0"/>
                <w:kern w:val="0"/>
                <w:sz w:val="24"/>
                <w:szCs w:val="24"/>
              </w:rPr>
              <w:t>。</w:t>
            </w:r>
          </w:p>
          <w:p w14:paraId="09D2100D"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4.</w:t>
            </w:r>
            <w:r w:rsidRPr="00802333">
              <w:rPr>
                <w:rFonts w:ascii="標楷體" w:eastAsia="標楷體" w:hAnsi="標楷體" w:cs="標楷體" w:hint="eastAsia"/>
                <w:snapToGrid w:val="0"/>
                <w:kern w:val="0"/>
                <w:sz w:val="24"/>
                <w:szCs w:val="24"/>
              </w:rPr>
              <w:t>認識音樂多元展現方式</w:t>
            </w:r>
            <w:r w:rsidRPr="00802333">
              <w:rPr>
                <w:rFonts w:ascii="標楷體" w:eastAsia="標楷體" w:hAnsi="標楷體" w:cs="標楷體"/>
                <w:snapToGrid w:val="0"/>
                <w:kern w:val="0"/>
                <w:sz w:val="24"/>
                <w:szCs w:val="24"/>
              </w:rPr>
              <w:t>。</w:t>
            </w:r>
          </w:p>
          <w:p w14:paraId="031C276D" w14:textId="77777777" w:rsidR="007E04C0" w:rsidRPr="00802333" w:rsidRDefault="007E04C0" w:rsidP="007E04C0">
            <w:pPr>
              <w:rPr>
                <w:rFonts w:eastAsia="標楷體"/>
              </w:rPr>
            </w:pPr>
          </w:p>
        </w:tc>
        <w:tc>
          <w:tcPr>
            <w:tcW w:w="3835" w:type="dxa"/>
            <w:gridSpan w:val="3"/>
            <w:vAlign w:val="center"/>
          </w:tcPr>
          <w:p w14:paraId="5ABE7393"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1.教師評量</w:t>
            </w:r>
          </w:p>
          <w:p w14:paraId="5764B8B9"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2.欣賞評量</w:t>
            </w:r>
          </w:p>
          <w:p w14:paraId="4E0F87BE"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3.態度評量</w:t>
            </w:r>
          </w:p>
          <w:p w14:paraId="44D76B80"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4.發表評量</w:t>
            </w:r>
          </w:p>
          <w:p w14:paraId="6A2134D2" w14:textId="77777777" w:rsidR="007E04C0" w:rsidRPr="00802333" w:rsidRDefault="007E04C0" w:rsidP="007E04C0">
            <w:pPr>
              <w:rPr>
                <w:rFonts w:eastAsia="標楷體"/>
              </w:rPr>
            </w:pPr>
          </w:p>
        </w:tc>
      </w:tr>
      <w:tr w:rsidR="00802333" w:rsidRPr="00802333" w14:paraId="76F15600" w14:textId="77777777" w:rsidTr="00733B9B">
        <w:trPr>
          <w:cantSplit/>
          <w:trHeight w:val="160"/>
          <w:jc w:val="center"/>
        </w:trPr>
        <w:tc>
          <w:tcPr>
            <w:tcW w:w="627" w:type="dxa"/>
            <w:vMerge/>
            <w:vAlign w:val="center"/>
          </w:tcPr>
          <w:p w14:paraId="3545B0B4" w14:textId="77777777" w:rsidR="007E04C0" w:rsidRPr="00802333" w:rsidRDefault="007E04C0" w:rsidP="007E04C0">
            <w:pPr>
              <w:jc w:val="center"/>
              <w:rPr>
                <w:rFonts w:eastAsia="標楷體"/>
              </w:rPr>
            </w:pPr>
          </w:p>
        </w:tc>
        <w:tc>
          <w:tcPr>
            <w:tcW w:w="1212" w:type="dxa"/>
            <w:gridSpan w:val="3"/>
            <w:vAlign w:val="center"/>
          </w:tcPr>
          <w:p w14:paraId="4D98B24C" w14:textId="77777777" w:rsidR="007E04C0" w:rsidRPr="00802333" w:rsidRDefault="007E04C0" w:rsidP="007E04C0">
            <w:pPr>
              <w:jc w:val="center"/>
              <w:rPr>
                <w:rFonts w:eastAsia="標楷體"/>
              </w:rPr>
            </w:pPr>
            <w:r w:rsidRPr="00802333">
              <w:rPr>
                <w:rFonts w:eastAsia="標楷體" w:hint="eastAsia"/>
              </w:rPr>
              <w:t>視覺藝術</w:t>
            </w:r>
          </w:p>
        </w:tc>
        <w:tc>
          <w:tcPr>
            <w:tcW w:w="9063" w:type="dxa"/>
            <w:gridSpan w:val="7"/>
            <w:vAlign w:val="center"/>
          </w:tcPr>
          <w:p w14:paraId="1743E16C"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1.</w:t>
            </w:r>
            <w:r w:rsidRPr="00802333">
              <w:rPr>
                <w:rFonts w:ascii="標楷體" w:eastAsia="標楷體" w:hAnsi="標楷體" w:cs="標楷體" w:hint="eastAsia"/>
                <w:snapToGrid w:val="0"/>
                <w:kern w:val="0"/>
                <w:sz w:val="24"/>
                <w:szCs w:val="24"/>
              </w:rPr>
              <w:t>能認識錯視作品在生活中應用視覺符號的意義，並表達多元觀點</w:t>
            </w:r>
            <w:r w:rsidRPr="00802333">
              <w:rPr>
                <w:rFonts w:ascii="標楷體" w:eastAsia="標楷體" w:hAnsi="標楷體" w:cs="標楷體"/>
                <w:snapToGrid w:val="0"/>
                <w:kern w:val="0"/>
                <w:sz w:val="24"/>
                <w:szCs w:val="24"/>
              </w:rPr>
              <w:t>。</w:t>
            </w:r>
          </w:p>
          <w:p w14:paraId="222BB07F"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2.</w:t>
            </w:r>
            <w:r w:rsidRPr="00802333">
              <w:rPr>
                <w:rFonts w:ascii="標楷體" w:eastAsia="標楷體" w:hAnsi="標楷體" w:cs="標楷體" w:hint="eastAsia"/>
                <w:snapToGrid w:val="0"/>
                <w:kern w:val="0"/>
                <w:sz w:val="24"/>
                <w:szCs w:val="24"/>
              </w:rPr>
              <w:t>能體驗建築作品，並接受多元的觀點</w:t>
            </w:r>
            <w:r w:rsidRPr="00802333">
              <w:rPr>
                <w:rFonts w:ascii="標楷體" w:eastAsia="標楷體" w:hAnsi="標楷體" w:cs="標楷體"/>
                <w:snapToGrid w:val="0"/>
                <w:kern w:val="0"/>
                <w:sz w:val="24"/>
                <w:szCs w:val="24"/>
              </w:rPr>
              <w:t>。</w:t>
            </w:r>
          </w:p>
          <w:p w14:paraId="011EBDD3"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3.</w:t>
            </w:r>
            <w:r w:rsidRPr="00802333">
              <w:rPr>
                <w:rFonts w:ascii="標楷體" w:eastAsia="標楷體" w:hAnsi="標楷體" w:cs="標楷體" w:hint="eastAsia"/>
                <w:snapToGrid w:val="0"/>
                <w:kern w:val="0"/>
                <w:sz w:val="24"/>
                <w:szCs w:val="24"/>
              </w:rPr>
              <w:t>嘗試規畫與執行藝術活動，因應情境需求發揮創意</w:t>
            </w:r>
            <w:r w:rsidRPr="00802333">
              <w:rPr>
                <w:rFonts w:ascii="標楷體" w:eastAsia="標楷體" w:hAnsi="標楷體" w:cs="標楷體"/>
                <w:snapToGrid w:val="0"/>
                <w:kern w:val="0"/>
                <w:sz w:val="24"/>
                <w:szCs w:val="24"/>
              </w:rPr>
              <w:t>。</w:t>
            </w:r>
          </w:p>
          <w:p w14:paraId="75FCDD55" w14:textId="1364F849" w:rsidR="007E04C0" w:rsidRPr="00802333" w:rsidRDefault="007E04C0" w:rsidP="007E04C0">
            <w:pPr>
              <w:rPr>
                <w:rFonts w:eastAsia="標楷體"/>
              </w:rPr>
            </w:pPr>
            <w:r w:rsidRPr="00802333">
              <w:rPr>
                <w:rFonts w:ascii="標楷體" w:eastAsia="標楷體" w:hAnsi="標楷體" w:cs="標楷體"/>
                <w:snapToGrid w:val="0"/>
                <w:kern w:val="0"/>
              </w:rPr>
              <w:t>4.</w:t>
            </w:r>
            <w:r w:rsidRPr="00802333">
              <w:rPr>
                <w:rFonts w:ascii="標楷體" w:eastAsia="標楷體" w:hAnsi="標楷體" w:cs="標楷體" w:hint="eastAsia"/>
                <w:snapToGrid w:val="0"/>
                <w:kern w:val="0"/>
              </w:rPr>
              <w:t>能體察數位媒材與環境的結合與運用，並進行藝術活動的探索與創作</w:t>
            </w:r>
            <w:r w:rsidRPr="00802333">
              <w:rPr>
                <w:rFonts w:ascii="標楷體" w:eastAsia="標楷體" w:hAnsi="標楷體" w:cs="標楷體"/>
                <w:snapToGrid w:val="0"/>
                <w:kern w:val="0"/>
              </w:rPr>
              <w:t>。</w:t>
            </w:r>
          </w:p>
        </w:tc>
        <w:tc>
          <w:tcPr>
            <w:tcW w:w="3835" w:type="dxa"/>
            <w:gridSpan w:val="3"/>
            <w:vAlign w:val="center"/>
          </w:tcPr>
          <w:p w14:paraId="2395B794"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1.教師評量</w:t>
            </w:r>
          </w:p>
          <w:p w14:paraId="41B06A71"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2.欣賞評量</w:t>
            </w:r>
          </w:p>
          <w:p w14:paraId="27F03FB1"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3.態度評量</w:t>
            </w:r>
          </w:p>
          <w:p w14:paraId="46C821CC"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4.發表評量</w:t>
            </w:r>
          </w:p>
          <w:p w14:paraId="00C3E9EA" w14:textId="77777777" w:rsidR="007E04C0" w:rsidRPr="00802333" w:rsidRDefault="007E04C0" w:rsidP="007E04C0">
            <w:pPr>
              <w:rPr>
                <w:rFonts w:eastAsia="標楷體"/>
              </w:rPr>
            </w:pPr>
          </w:p>
        </w:tc>
      </w:tr>
      <w:tr w:rsidR="00802333" w:rsidRPr="00802333" w14:paraId="66A5F85A" w14:textId="77777777" w:rsidTr="00733B9B">
        <w:trPr>
          <w:cantSplit/>
          <w:trHeight w:val="160"/>
          <w:jc w:val="center"/>
        </w:trPr>
        <w:tc>
          <w:tcPr>
            <w:tcW w:w="627" w:type="dxa"/>
            <w:vMerge/>
            <w:vAlign w:val="center"/>
          </w:tcPr>
          <w:p w14:paraId="237D2D59" w14:textId="77777777" w:rsidR="007E04C0" w:rsidRPr="00802333" w:rsidRDefault="007E04C0" w:rsidP="007E04C0">
            <w:pPr>
              <w:jc w:val="center"/>
              <w:rPr>
                <w:rFonts w:eastAsia="標楷體"/>
              </w:rPr>
            </w:pPr>
          </w:p>
        </w:tc>
        <w:tc>
          <w:tcPr>
            <w:tcW w:w="1212" w:type="dxa"/>
            <w:gridSpan w:val="3"/>
            <w:vAlign w:val="center"/>
          </w:tcPr>
          <w:p w14:paraId="14416B34" w14:textId="77777777" w:rsidR="007E04C0" w:rsidRPr="00802333" w:rsidRDefault="007E04C0" w:rsidP="007E04C0">
            <w:pPr>
              <w:jc w:val="center"/>
              <w:rPr>
                <w:rFonts w:eastAsia="標楷體"/>
              </w:rPr>
            </w:pPr>
            <w:r w:rsidRPr="00802333">
              <w:rPr>
                <w:rFonts w:eastAsia="標楷體" w:hint="eastAsia"/>
              </w:rPr>
              <w:t>表演藝術</w:t>
            </w:r>
          </w:p>
        </w:tc>
        <w:tc>
          <w:tcPr>
            <w:tcW w:w="9063" w:type="dxa"/>
            <w:gridSpan w:val="7"/>
            <w:vAlign w:val="center"/>
          </w:tcPr>
          <w:p w14:paraId="06C5674E"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1.</w:t>
            </w:r>
            <w:r w:rsidRPr="00802333">
              <w:rPr>
                <w:rFonts w:ascii="標楷體" w:eastAsia="標楷體" w:hAnsi="標楷體" w:cs="標楷體" w:hint="eastAsia"/>
                <w:snapToGrid w:val="0"/>
                <w:kern w:val="0"/>
                <w:sz w:val="24"/>
                <w:szCs w:val="24"/>
              </w:rPr>
              <w:t>了解戲曲與生活的關係</w:t>
            </w:r>
            <w:r w:rsidRPr="00802333">
              <w:rPr>
                <w:rFonts w:ascii="標楷體" w:eastAsia="標楷體" w:hAnsi="標楷體" w:cs="標楷體"/>
                <w:snapToGrid w:val="0"/>
                <w:kern w:val="0"/>
                <w:sz w:val="24"/>
                <w:szCs w:val="24"/>
              </w:rPr>
              <w:t>。</w:t>
            </w:r>
          </w:p>
          <w:p w14:paraId="5E18C6CB"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2.</w:t>
            </w:r>
            <w:r w:rsidRPr="00802333">
              <w:rPr>
                <w:rFonts w:ascii="標楷體" w:eastAsia="標楷體" w:hAnsi="標楷體" w:cs="標楷體" w:hint="eastAsia"/>
                <w:snapToGrid w:val="0"/>
                <w:kern w:val="0"/>
                <w:sz w:val="24"/>
                <w:szCs w:val="24"/>
              </w:rPr>
              <w:t>認識世界各地舞蹈的表演方式與風格</w:t>
            </w:r>
            <w:r w:rsidRPr="00802333">
              <w:rPr>
                <w:rFonts w:ascii="標楷體" w:eastAsia="標楷體" w:hAnsi="標楷體" w:cs="標楷體"/>
                <w:snapToGrid w:val="0"/>
                <w:kern w:val="0"/>
                <w:sz w:val="24"/>
                <w:szCs w:val="24"/>
              </w:rPr>
              <w:t>。</w:t>
            </w:r>
          </w:p>
          <w:p w14:paraId="778F4112"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3.</w:t>
            </w:r>
            <w:r w:rsidRPr="00802333">
              <w:rPr>
                <w:rFonts w:ascii="標楷體" w:eastAsia="標楷體" w:hAnsi="標楷體" w:cs="標楷體" w:hint="eastAsia"/>
                <w:snapToGrid w:val="0"/>
                <w:kern w:val="0"/>
                <w:sz w:val="24"/>
                <w:szCs w:val="24"/>
              </w:rPr>
              <w:t>認識生活中的應用劇場</w:t>
            </w:r>
            <w:r w:rsidRPr="00802333">
              <w:rPr>
                <w:rFonts w:ascii="標楷體" w:eastAsia="標楷體" w:hAnsi="標楷體" w:cs="標楷體"/>
                <w:snapToGrid w:val="0"/>
                <w:kern w:val="0"/>
                <w:sz w:val="24"/>
                <w:szCs w:val="24"/>
              </w:rPr>
              <w:t>。</w:t>
            </w:r>
          </w:p>
          <w:p w14:paraId="2CBA6263" w14:textId="4DC03BE3" w:rsidR="007E04C0" w:rsidRPr="00802333" w:rsidRDefault="007E04C0" w:rsidP="007E04C0">
            <w:pPr>
              <w:rPr>
                <w:rFonts w:eastAsia="標楷體"/>
              </w:rPr>
            </w:pPr>
            <w:r w:rsidRPr="00802333">
              <w:rPr>
                <w:rFonts w:ascii="標楷體" w:eastAsia="標楷體" w:hAnsi="標楷體" w:cs="標楷體"/>
                <w:snapToGrid w:val="0"/>
                <w:kern w:val="0"/>
              </w:rPr>
              <w:t>4.認識生活中的表演藝術，以及如何應用在學校教育、職涯規畫。</w:t>
            </w:r>
          </w:p>
        </w:tc>
        <w:tc>
          <w:tcPr>
            <w:tcW w:w="3835" w:type="dxa"/>
            <w:gridSpan w:val="3"/>
            <w:vAlign w:val="center"/>
          </w:tcPr>
          <w:p w14:paraId="62C6401D"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1.教師評量</w:t>
            </w:r>
          </w:p>
          <w:p w14:paraId="6A9691C4"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2.欣賞評量</w:t>
            </w:r>
          </w:p>
          <w:p w14:paraId="2D63085C"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3.態度評量</w:t>
            </w:r>
          </w:p>
          <w:p w14:paraId="4B448A70" w14:textId="77777777" w:rsidR="007E04C0" w:rsidRPr="00802333" w:rsidRDefault="007E04C0" w:rsidP="007E04C0">
            <w:pPr>
              <w:pStyle w:val="15"/>
              <w:tabs>
                <w:tab w:val="left" w:pos="7692"/>
              </w:tabs>
              <w:jc w:val="left"/>
              <w:rPr>
                <w:rFonts w:ascii="標楷體" w:eastAsia="標楷體" w:hAnsi="標楷體" w:cs="標楷體"/>
                <w:snapToGrid w:val="0"/>
                <w:kern w:val="0"/>
                <w:sz w:val="24"/>
                <w:szCs w:val="24"/>
              </w:rPr>
            </w:pPr>
            <w:r w:rsidRPr="00802333">
              <w:rPr>
                <w:rFonts w:ascii="標楷體" w:eastAsia="標楷體" w:hAnsi="標楷體" w:cs="標楷體"/>
                <w:snapToGrid w:val="0"/>
                <w:kern w:val="0"/>
                <w:sz w:val="24"/>
                <w:szCs w:val="24"/>
              </w:rPr>
              <w:t>4.發表評量</w:t>
            </w:r>
          </w:p>
          <w:p w14:paraId="055D4829" w14:textId="77777777" w:rsidR="007E04C0" w:rsidRPr="00802333" w:rsidRDefault="007E04C0" w:rsidP="007E04C0">
            <w:pPr>
              <w:rPr>
                <w:rFonts w:eastAsia="標楷體"/>
              </w:rPr>
            </w:pPr>
          </w:p>
        </w:tc>
      </w:tr>
      <w:tr w:rsidR="00802333" w:rsidRPr="00802333" w14:paraId="6A2419F6" w14:textId="77777777" w:rsidTr="00733B9B">
        <w:trPr>
          <w:cantSplit/>
          <w:trHeight w:val="160"/>
          <w:jc w:val="center"/>
        </w:trPr>
        <w:tc>
          <w:tcPr>
            <w:tcW w:w="627" w:type="dxa"/>
            <w:vMerge w:val="restart"/>
            <w:vAlign w:val="center"/>
          </w:tcPr>
          <w:p w14:paraId="08357C06" w14:textId="77777777" w:rsidR="007E04C0" w:rsidRPr="00802333" w:rsidRDefault="007E04C0" w:rsidP="007E04C0">
            <w:pPr>
              <w:jc w:val="center"/>
              <w:rPr>
                <w:rFonts w:eastAsia="標楷體"/>
              </w:rPr>
            </w:pPr>
            <w:r w:rsidRPr="00802333">
              <w:rPr>
                <w:rFonts w:eastAsia="標楷體" w:hint="eastAsia"/>
              </w:rPr>
              <w:t>綜合活動</w:t>
            </w:r>
          </w:p>
        </w:tc>
        <w:tc>
          <w:tcPr>
            <w:tcW w:w="1212" w:type="dxa"/>
            <w:gridSpan w:val="3"/>
            <w:vAlign w:val="center"/>
          </w:tcPr>
          <w:p w14:paraId="06E3B82B" w14:textId="77777777" w:rsidR="007E04C0" w:rsidRPr="00802333" w:rsidRDefault="007E04C0" w:rsidP="007E04C0">
            <w:pPr>
              <w:jc w:val="center"/>
              <w:rPr>
                <w:rFonts w:eastAsia="標楷體"/>
              </w:rPr>
            </w:pPr>
            <w:r w:rsidRPr="00802333">
              <w:rPr>
                <w:rFonts w:eastAsia="標楷體" w:hint="eastAsia"/>
              </w:rPr>
              <w:t>童軍</w:t>
            </w:r>
          </w:p>
        </w:tc>
        <w:tc>
          <w:tcPr>
            <w:tcW w:w="9063" w:type="dxa"/>
            <w:gridSpan w:val="7"/>
            <w:vAlign w:val="center"/>
          </w:tcPr>
          <w:p w14:paraId="2DE7917B"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1.提升環境覺知，並了解作為人類的使命，促進環境行動經驗。</w:t>
            </w:r>
          </w:p>
          <w:p w14:paraId="691CEFC2" w14:textId="27C4EACF" w:rsidR="007E04C0" w:rsidRPr="00802333" w:rsidRDefault="007E04C0" w:rsidP="007E04C0">
            <w:pPr>
              <w:rPr>
                <w:rFonts w:eastAsia="標楷體"/>
              </w:rPr>
            </w:pPr>
            <w:r w:rsidRPr="00802333">
              <w:rPr>
                <w:rFonts w:ascii="Gungsuh" w:eastAsia="Gungsuh" w:hAnsi="Gungsuh" w:cs="Gungsuh"/>
              </w:rPr>
              <w:t>2.規畫適合自己的戶外休閒活動並落實於生活中。</w:t>
            </w:r>
          </w:p>
        </w:tc>
        <w:tc>
          <w:tcPr>
            <w:tcW w:w="3835" w:type="dxa"/>
            <w:gridSpan w:val="3"/>
            <w:vAlign w:val="center"/>
          </w:tcPr>
          <w:p w14:paraId="4870D9D8"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1.口語評量</w:t>
            </w:r>
          </w:p>
          <w:p w14:paraId="2C621AB9"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2.實作評量</w:t>
            </w:r>
          </w:p>
          <w:p w14:paraId="1626D0C7" w14:textId="4AA7EA39" w:rsidR="007E04C0" w:rsidRPr="00802333" w:rsidRDefault="007E04C0" w:rsidP="007E04C0">
            <w:pPr>
              <w:rPr>
                <w:rFonts w:eastAsia="標楷體"/>
              </w:rPr>
            </w:pPr>
            <w:r w:rsidRPr="00802333">
              <w:rPr>
                <w:rFonts w:ascii="Gungsuh" w:eastAsia="Gungsuh" w:hAnsi="Gungsuh" w:cs="Gungsuh"/>
              </w:rPr>
              <w:t>3.高層次紙筆評量</w:t>
            </w:r>
          </w:p>
        </w:tc>
      </w:tr>
      <w:tr w:rsidR="00802333" w:rsidRPr="00802333" w14:paraId="48056B38" w14:textId="77777777" w:rsidTr="00733B9B">
        <w:trPr>
          <w:cantSplit/>
          <w:trHeight w:val="160"/>
          <w:jc w:val="center"/>
        </w:trPr>
        <w:tc>
          <w:tcPr>
            <w:tcW w:w="627" w:type="dxa"/>
            <w:vMerge/>
            <w:vAlign w:val="center"/>
          </w:tcPr>
          <w:p w14:paraId="0604F100" w14:textId="77777777" w:rsidR="007E04C0" w:rsidRPr="00802333" w:rsidRDefault="007E04C0" w:rsidP="007E04C0">
            <w:pPr>
              <w:jc w:val="center"/>
              <w:rPr>
                <w:rFonts w:eastAsia="標楷體"/>
              </w:rPr>
            </w:pPr>
          </w:p>
        </w:tc>
        <w:tc>
          <w:tcPr>
            <w:tcW w:w="1212" w:type="dxa"/>
            <w:gridSpan w:val="3"/>
            <w:vAlign w:val="center"/>
          </w:tcPr>
          <w:p w14:paraId="069E3F6E" w14:textId="77777777" w:rsidR="007E04C0" w:rsidRPr="00802333" w:rsidRDefault="007E04C0" w:rsidP="007E04C0">
            <w:pPr>
              <w:jc w:val="center"/>
              <w:rPr>
                <w:rFonts w:eastAsia="標楷體"/>
              </w:rPr>
            </w:pPr>
            <w:r w:rsidRPr="00802333">
              <w:rPr>
                <w:rFonts w:eastAsia="標楷體" w:hint="eastAsia"/>
              </w:rPr>
              <w:t>家政</w:t>
            </w:r>
          </w:p>
        </w:tc>
        <w:tc>
          <w:tcPr>
            <w:tcW w:w="9063" w:type="dxa"/>
            <w:gridSpan w:val="7"/>
            <w:vAlign w:val="center"/>
          </w:tcPr>
          <w:p w14:paraId="26D15D55"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1.了解家庭的多元生活方式、自己在家庭中的傳承與期待。</w:t>
            </w:r>
          </w:p>
          <w:p w14:paraId="7FF41BCD" w14:textId="48F64A70" w:rsidR="007E04C0" w:rsidRPr="00802333" w:rsidRDefault="007E04C0" w:rsidP="007E04C0">
            <w:pPr>
              <w:rPr>
                <w:rFonts w:eastAsia="標楷體"/>
              </w:rPr>
            </w:pPr>
            <w:r w:rsidRPr="00802333">
              <w:rPr>
                <w:rFonts w:ascii="Gungsuh" w:eastAsia="Gungsuh" w:hAnsi="Gungsuh" w:cs="Gungsuh"/>
              </w:rPr>
              <w:t>2.認識食品添加物；提出飲食的減碳做法。</w:t>
            </w:r>
          </w:p>
        </w:tc>
        <w:tc>
          <w:tcPr>
            <w:tcW w:w="3835" w:type="dxa"/>
            <w:gridSpan w:val="3"/>
            <w:vAlign w:val="center"/>
          </w:tcPr>
          <w:p w14:paraId="2B928C3F"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1.口語評量</w:t>
            </w:r>
          </w:p>
          <w:p w14:paraId="301B1365"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2.實作評量</w:t>
            </w:r>
          </w:p>
          <w:p w14:paraId="52DB7431" w14:textId="19C3E09C" w:rsidR="007E04C0" w:rsidRPr="00802333" w:rsidRDefault="007E04C0" w:rsidP="007E04C0">
            <w:pPr>
              <w:rPr>
                <w:rFonts w:eastAsia="標楷體"/>
              </w:rPr>
            </w:pPr>
            <w:r w:rsidRPr="00802333">
              <w:rPr>
                <w:rFonts w:ascii="Gungsuh" w:eastAsia="Gungsuh" w:hAnsi="Gungsuh" w:cs="Gungsuh"/>
              </w:rPr>
              <w:t>3.高層次紙筆評量</w:t>
            </w:r>
          </w:p>
        </w:tc>
      </w:tr>
      <w:tr w:rsidR="00802333" w:rsidRPr="00802333" w14:paraId="41B3F2E3" w14:textId="77777777" w:rsidTr="00733B9B">
        <w:trPr>
          <w:cantSplit/>
          <w:trHeight w:val="160"/>
          <w:jc w:val="center"/>
        </w:trPr>
        <w:tc>
          <w:tcPr>
            <w:tcW w:w="627" w:type="dxa"/>
            <w:vMerge/>
            <w:vAlign w:val="center"/>
          </w:tcPr>
          <w:p w14:paraId="12EF2102" w14:textId="77777777" w:rsidR="007E04C0" w:rsidRPr="00802333" w:rsidRDefault="007E04C0" w:rsidP="007E04C0">
            <w:pPr>
              <w:jc w:val="center"/>
              <w:rPr>
                <w:rFonts w:eastAsia="標楷體"/>
              </w:rPr>
            </w:pPr>
          </w:p>
        </w:tc>
        <w:tc>
          <w:tcPr>
            <w:tcW w:w="1212" w:type="dxa"/>
            <w:gridSpan w:val="3"/>
            <w:vAlign w:val="center"/>
          </w:tcPr>
          <w:p w14:paraId="7AD1FF26" w14:textId="77777777" w:rsidR="007E04C0" w:rsidRPr="00802333" w:rsidRDefault="007E04C0" w:rsidP="007E04C0">
            <w:pPr>
              <w:jc w:val="center"/>
              <w:rPr>
                <w:rFonts w:eastAsia="標楷體"/>
              </w:rPr>
            </w:pPr>
            <w:r w:rsidRPr="00802333">
              <w:rPr>
                <w:rFonts w:eastAsia="標楷體" w:hint="eastAsia"/>
              </w:rPr>
              <w:t>輔導</w:t>
            </w:r>
          </w:p>
        </w:tc>
        <w:tc>
          <w:tcPr>
            <w:tcW w:w="9063" w:type="dxa"/>
            <w:gridSpan w:val="7"/>
            <w:vAlign w:val="center"/>
          </w:tcPr>
          <w:p w14:paraId="0A8C8F20"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1.提出達成個人生涯夢想的生涯發展進路規畫，勇敢實踐夢想。</w:t>
            </w:r>
          </w:p>
          <w:p w14:paraId="65364233" w14:textId="4D5B78EB" w:rsidR="007E04C0" w:rsidRPr="00802333" w:rsidRDefault="007E04C0" w:rsidP="007E04C0">
            <w:pPr>
              <w:rPr>
                <w:rFonts w:eastAsia="標楷體"/>
              </w:rPr>
            </w:pPr>
            <w:r w:rsidRPr="00802333">
              <w:rPr>
                <w:rFonts w:ascii="Gungsuh" w:eastAsia="Gungsuh" w:hAnsi="Gungsuh" w:cs="Gungsuh"/>
              </w:rPr>
              <w:t>2.傳承學弟妹國中三年學習歷程的經驗；重新詮釋學習歷程中的自己與同儕。</w:t>
            </w:r>
          </w:p>
        </w:tc>
        <w:tc>
          <w:tcPr>
            <w:tcW w:w="3835" w:type="dxa"/>
            <w:gridSpan w:val="3"/>
            <w:vAlign w:val="center"/>
          </w:tcPr>
          <w:p w14:paraId="493AB559"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1.口語評量</w:t>
            </w:r>
          </w:p>
          <w:p w14:paraId="6C4BF956" w14:textId="77777777" w:rsidR="007E04C0" w:rsidRPr="00802333" w:rsidRDefault="007E04C0" w:rsidP="007E04C0">
            <w:pPr>
              <w:pBdr>
                <w:top w:val="nil"/>
                <w:left w:val="nil"/>
                <w:bottom w:val="nil"/>
                <w:right w:val="nil"/>
                <w:between w:val="nil"/>
              </w:pBdr>
              <w:rPr>
                <w:rFonts w:eastAsia="Times New Roman"/>
              </w:rPr>
            </w:pPr>
            <w:r w:rsidRPr="00802333">
              <w:rPr>
                <w:rFonts w:ascii="Gungsuh" w:eastAsia="Gungsuh" w:hAnsi="Gungsuh" w:cs="Gungsuh"/>
              </w:rPr>
              <w:t>2.實作評量</w:t>
            </w:r>
          </w:p>
          <w:p w14:paraId="6D967FDB" w14:textId="39A9488F" w:rsidR="007E04C0" w:rsidRPr="00802333" w:rsidRDefault="007E04C0" w:rsidP="007E04C0">
            <w:pPr>
              <w:rPr>
                <w:rFonts w:eastAsia="標楷體"/>
              </w:rPr>
            </w:pPr>
            <w:r w:rsidRPr="00802333">
              <w:rPr>
                <w:rFonts w:ascii="Gungsuh" w:eastAsia="Gungsuh" w:hAnsi="Gungsuh" w:cs="Gungsuh"/>
              </w:rPr>
              <w:t>3.高層次紙筆評量</w:t>
            </w:r>
          </w:p>
        </w:tc>
      </w:tr>
      <w:tr w:rsidR="00802333" w:rsidRPr="00802333" w14:paraId="4FC250E9" w14:textId="77777777" w:rsidTr="00733B9B">
        <w:trPr>
          <w:cantSplit/>
          <w:trHeight w:val="160"/>
          <w:jc w:val="center"/>
        </w:trPr>
        <w:tc>
          <w:tcPr>
            <w:tcW w:w="627" w:type="dxa"/>
            <w:vMerge w:val="restart"/>
            <w:vAlign w:val="center"/>
          </w:tcPr>
          <w:p w14:paraId="142CF2D5" w14:textId="5F45B1B8" w:rsidR="007E04C0" w:rsidRPr="00802333" w:rsidRDefault="007E04C0" w:rsidP="007E04C0">
            <w:pPr>
              <w:jc w:val="center"/>
              <w:rPr>
                <w:rFonts w:eastAsia="標楷體"/>
              </w:rPr>
            </w:pPr>
            <w:r w:rsidRPr="00802333">
              <w:rPr>
                <w:rFonts w:eastAsia="標楷體" w:hint="eastAsia"/>
              </w:rPr>
              <w:t>科</w:t>
            </w:r>
            <w:r w:rsidRPr="00802333">
              <w:rPr>
                <w:rFonts w:eastAsia="標楷體"/>
              </w:rPr>
              <w:t>技</w:t>
            </w:r>
          </w:p>
        </w:tc>
        <w:tc>
          <w:tcPr>
            <w:tcW w:w="1212" w:type="dxa"/>
            <w:gridSpan w:val="3"/>
            <w:vAlign w:val="center"/>
          </w:tcPr>
          <w:p w14:paraId="1B6C8F27" w14:textId="54920827" w:rsidR="007E04C0" w:rsidRPr="00802333" w:rsidRDefault="007E04C0" w:rsidP="007E04C0">
            <w:pPr>
              <w:jc w:val="center"/>
              <w:rPr>
                <w:rFonts w:eastAsia="標楷體"/>
              </w:rPr>
            </w:pPr>
            <w:r w:rsidRPr="00802333">
              <w:rPr>
                <w:rFonts w:eastAsia="標楷體" w:hint="eastAsia"/>
              </w:rPr>
              <w:t>資</w:t>
            </w:r>
            <w:r w:rsidRPr="00802333">
              <w:rPr>
                <w:rFonts w:eastAsia="標楷體"/>
              </w:rPr>
              <w:t>訊科技</w:t>
            </w:r>
          </w:p>
        </w:tc>
        <w:tc>
          <w:tcPr>
            <w:tcW w:w="9063" w:type="dxa"/>
            <w:gridSpan w:val="7"/>
            <w:vAlign w:val="center"/>
          </w:tcPr>
          <w:p w14:paraId="30A028F2" w14:textId="77777777" w:rsidR="007E04C0" w:rsidRPr="00802333" w:rsidRDefault="007E04C0" w:rsidP="007E04C0">
            <w:pPr>
              <w:rPr>
                <w:rFonts w:ascii="標楷體" w:eastAsia="標楷體" w:hAnsi="標楷體"/>
              </w:rPr>
            </w:pPr>
            <w:r w:rsidRPr="00802333">
              <w:rPr>
                <w:rFonts w:ascii="標楷體" w:eastAsia="標楷體" w:hAnsi="標楷體" w:hint="eastAsia"/>
              </w:rPr>
              <w:t>能認識專案管理的概念。</w:t>
            </w:r>
          </w:p>
          <w:p w14:paraId="2EBC805E" w14:textId="0B4F9BA4" w:rsidR="007E04C0" w:rsidRPr="00802333" w:rsidRDefault="007E04C0" w:rsidP="007E04C0">
            <w:pPr>
              <w:rPr>
                <w:rFonts w:eastAsia="標楷體"/>
              </w:rPr>
            </w:pPr>
            <w:r w:rsidRPr="00802333">
              <w:rPr>
                <w:rFonts w:ascii="標楷體" w:eastAsia="標楷體" w:hAnsi="標楷體" w:hint="eastAsia"/>
              </w:rPr>
              <w:t>能設計資訊作品以解決生活問題。</w:t>
            </w:r>
          </w:p>
        </w:tc>
        <w:tc>
          <w:tcPr>
            <w:tcW w:w="3835" w:type="dxa"/>
            <w:gridSpan w:val="3"/>
            <w:vAlign w:val="center"/>
          </w:tcPr>
          <w:p w14:paraId="10956EA4" w14:textId="0812A03F" w:rsidR="007E04C0" w:rsidRPr="00802333" w:rsidRDefault="007E04C0" w:rsidP="007E04C0">
            <w:pPr>
              <w:rPr>
                <w:rFonts w:eastAsia="標楷體"/>
              </w:rPr>
            </w:pPr>
            <w:r w:rsidRPr="00802333">
              <w:rPr>
                <w:rFonts w:ascii="標楷體" w:eastAsia="標楷體" w:hAnsi="標楷體" w:hint="eastAsia"/>
              </w:rPr>
              <w:t>課堂問答、作業、實務操作</w:t>
            </w:r>
          </w:p>
        </w:tc>
      </w:tr>
      <w:tr w:rsidR="00802333" w:rsidRPr="00802333" w14:paraId="3D36E13C" w14:textId="77777777" w:rsidTr="00733B9B">
        <w:trPr>
          <w:cantSplit/>
          <w:trHeight w:val="160"/>
          <w:jc w:val="center"/>
        </w:trPr>
        <w:tc>
          <w:tcPr>
            <w:tcW w:w="627" w:type="dxa"/>
            <w:vMerge/>
            <w:vAlign w:val="center"/>
          </w:tcPr>
          <w:p w14:paraId="619B232B" w14:textId="77777777" w:rsidR="007E04C0" w:rsidRPr="00802333" w:rsidRDefault="007E04C0" w:rsidP="007E04C0">
            <w:pPr>
              <w:jc w:val="center"/>
              <w:rPr>
                <w:rFonts w:eastAsia="標楷體"/>
              </w:rPr>
            </w:pPr>
          </w:p>
        </w:tc>
        <w:tc>
          <w:tcPr>
            <w:tcW w:w="1212" w:type="dxa"/>
            <w:gridSpan w:val="3"/>
            <w:vAlign w:val="center"/>
          </w:tcPr>
          <w:p w14:paraId="17A105E9" w14:textId="5B7C2A67" w:rsidR="007E04C0" w:rsidRPr="00802333" w:rsidRDefault="007E04C0" w:rsidP="007E04C0">
            <w:pPr>
              <w:jc w:val="center"/>
              <w:rPr>
                <w:rFonts w:eastAsia="標楷體"/>
              </w:rPr>
            </w:pPr>
            <w:r w:rsidRPr="00802333">
              <w:rPr>
                <w:rFonts w:eastAsia="標楷體" w:hint="eastAsia"/>
              </w:rPr>
              <w:t>生</w:t>
            </w:r>
            <w:r w:rsidRPr="00802333">
              <w:rPr>
                <w:rFonts w:eastAsia="標楷體"/>
              </w:rPr>
              <w:t>活科技</w:t>
            </w:r>
          </w:p>
        </w:tc>
        <w:tc>
          <w:tcPr>
            <w:tcW w:w="9063" w:type="dxa"/>
            <w:gridSpan w:val="7"/>
            <w:vAlign w:val="center"/>
          </w:tcPr>
          <w:p w14:paraId="4D9A572B" w14:textId="77777777" w:rsidR="007E04C0" w:rsidRPr="00802333" w:rsidRDefault="007E04C0" w:rsidP="007E04C0">
            <w:pPr>
              <w:spacing w:line="260" w:lineRule="exact"/>
              <w:rPr>
                <w:rFonts w:ascii="標楷體" w:eastAsia="標楷體" w:hAnsi="標楷體"/>
              </w:rPr>
            </w:pPr>
            <w:r w:rsidRPr="00802333">
              <w:rPr>
                <w:rFonts w:ascii="標楷體" w:eastAsia="標楷體" w:hAnsi="標楷體" w:hint="eastAsia"/>
              </w:rPr>
              <w:t>以實作活動、專題製作為主軸，學生必須妥善應用設計或問題解決的程序，以學習如何解決日常生活中所面臨的問題，進而培養其做、用、想的能力。此外，在實作活動中，也規劃許多以分組合作為主的活動，藉此培養學生合作問題解決、溝通等重要關鍵能力。課程目標為：</w:t>
            </w:r>
          </w:p>
          <w:p w14:paraId="350EF4FF" w14:textId="77777777" w:rsidR="007E04C0" w:rsidRPr="00802333" w:rsidRDefault="007E04C0" w:rsidP="007E04C0">
            <w:pPr>
              <w:spacing w:line="260" w:lineRule="exact"/>
              <w:rPr>
                <w:rFonts w:ascii="標楷體" w:eastAsia="標楷體" w:hAnsi="標楷體"/>
                <w:bCs/>
              </w:rPr>
            </w:pPr>
            <w:r w:rsidRPr="00802333">
              <w:rPr>
                <w:rFonts w:ascii="標楷體" w:eastAsia="標楷體" w:hAnsi="標楷體"/>
              </w:rPr>
              <w:t>1.了解生活中的控制邏輯系統，包含控制邏輯系統的應用。</w:t>
            </w:r>
          </w:p>
          <w:p w14:paraId="19D9B574" w14:textId="77777777" w:rsidR="007E04C0" w:rsidRPr="00802333" w:rsidRDefault="007E04C0" w:rsidP="007E04C0">
            <w:pPr>
              <w:spacing w:line="260" w:lineRule="exact"/>
              <w:rPr>
                <w:rFonts w:ascii="標楷體" w:eastAsia="標楷體" w:hAnsi="標楷體"/>
                <w:bCs/>
              </w:rPr>
            </w:pPr>
            <w:r w:rsidRPr="00802333">
              <w:rPr>
                <w:rFonts w:ascii="標楷體" w:eastAsia="標楷體" w:hAnsi="標楷體"/>
                <w:bCs/>
              </w:rPr>
              <w:t>2.認識常見的微控制器，包含微控制器的配件。</w:t>
            </w:r>
          </w:p>
          <w:p w14:paraId="5012DC4F" w14:textId="77777777" w:rsidR="007E04C0" w:rsidRPr="00802333" w:rsidRDefault="007E04C0" w:rsidP="007E04C0">
            <w:pPr>
              <w:spacing w:line="260" w:lineRule="exact"/>
              <w:ind w:left="178" w:hangingChars="74" w:hanging="178"/>
              <w:rPr>
                <w:rFonts w:ascii="標楷體" w:eastAsia="標楷體" w:hAnsi="標楷體"/>
                <w:bCs/>
              </w:rPr>
            </w:pPr>
            <w:r w:rsidRPr="00802333">
              <w:rPr>
                <w:rFonts w:ascii="標楷體" w:eastAsia="標楷體" w:hAnsi="標楷體"/>
                <w:bCs/>
              </w:rPr>
              <w:t>3.</w:t>
            </w:r>
            <w:r w:rsidRPr="00802333">
              <w:rPr>
                <w:rFonts w:ascii="標楷體" w:eastAsia="標楷體" w:hAnsi="標楷體"/>
                <w:bCs/>
                <w:snapToGrid w:val="0"/>
                <w:kern w:val="0"/>
              </w:rPr>
              <w:t>了解如何製作一個</w:t>
            </w:r>
            <w:r w:rsidRPr="00802333">
              <w:rPr>
                <w:rFonts w:ascii="標楷體" w:eastAsia="標楷體" w:hAnsi="標楷體"/>
                <w:bCs/>
              </w:rPr>
              <w:t>創意清掃機器人</w:t>
            </w:r>
            <w:r w:rsidRPr="00802333">
              <w:rPr>
                <w:rFonts w:ascii="標楷體" w:eastAsia="標楷體" w:hAnsi="標楷體"/>
                <w:bCs/>
                <w:snapToGrid w:val="0"/>
                <w:kern w:val="0"/>
              </w:rPr>
              <w:t>的專題活動，包含運用產品設計流程、創意思考、製圖技巧、結構與機構、能源與動力、電與控制等知識，並依據設計需求，選擇適切的材料，規畫正確加工處理方法與步驟，設計</w:t>
            </w:r>
            <w:r w:rsidRPr="00802333">
              <w:rPr>
                <w:rFonts w:ascii="標楷體" w:eastAsia="標楷體" w:hAnsi="標楷體"/>
                <w:bCs/>
              </w:rPr>
              <w:t>創意清掃機器人</w:t>
            </w:r>
            <w:r w:rsidRPr="00802333">
              <w:rPr>
                <w:rFonts w:ascii="標楷體" w:eastAsia="標楷體" w:hAnsi="標楷體"/>
                <w:bCs/>
                <w:snapToGrid w:val="0"/>
                <w:kern w:val="0"/>
              </w:rPr>
              <w:t>。</w:t>
            </w:r>
          </w:p>
          <w:p w14:paraId="7E9AB33D" w14:textId="77777777" w:rsidR="007E04C0" w:rsidRPr="00802333" w:rsidRDefault="007E04C0" w:rsidP="007E04C0">
            <w:pPr>
              <w:spacing w:line="260" w:lineRule="exact"/>
              <w:rPr>
                <w:rFonts w:ascii="標楷體" w:eastAsia="標楷體" w:hAnsi="標楷體"/>
                <w:bCs/>
              </w:rPr>
            </w:pPr>
            <w:r w:rsidRPr="00802333">
              <w:rPr>
                <w:rFonts w:ascii="標楷體" w:eastAsia="標楷體" w:hAnsi="標楷體"/>
                <w:bCs/>
              </w:rPr>
              <w:t>4.了解電子科技產品的選用與環保議題。</w:t>
            </w:r>
          </w:p>
          <w:p w14:paraId="176C7498" w14:textId="0FDB249F" w:rsidR="007E04C0" w:rsidRPr="00802333" w:rsidRDefault="007E04C0" w:rsidP="007E04C0">
            <w:pPr>
              <w:rPr>
                <w:rFonts w:eastAsia="標楷體"/>
              </w:rPr>
            </w:pPr>
            <w:r w:rsidRPr="00802333">
              <w:rPr>
                <w:rFonts w:ascii="標楷體" w:eastAsia="標楷體" w:hAnsi="標楷體"/>
                <w:bCs/>
              </w:rPr>
              <w:t>5.了解電子科技產業的發展，包含電子科技的職業介紹、新興電子科技產業、科技達人。</w:t>
            </w:r>
          </w:p>
        </w:tc>
        <w:tc>
          <w:tcPr>
            <w:tcW w:w="3835" w:type="dxa"/>
            <w:gridSpan w:val="3"/>
            <w:vAlign w:val="center"/>
          </w:tcPr>
          <w:p w14:paraId="36C1A07E" w14:textId="6518AC2B" w:rsidR="007E04C0" w:rsidRPr="00802333" w:rsidRDefault="007E04C0" w:rsidP="007E04C0">
            <w:pPr>
              <w:rPr>
                <w:rFonts w:eastAsia="標楷體"/>
              </w:rPr>
            </w:pPr>
            <w:r w:rsidRPr="00802333">
              <w:rPr>
                <w:rFonts w:ascii="標楷體" w:eastAsia="標楷體" w:hAnsi="標楷體" w:hint="eastAsia"/>
              </w:rPr>
              <w:t>課堂問答、作業、實務操作</w:t>
            </w:r>
          </w:p>
        </w:tc>
      </w:tr>
      <w:tr w:rsidR="00802333" w:rsidRPr="00802333" w14:paraId="3386C77B" w14:textId="77777777" w:rsidTr="00733B9B">
        <w:trPr>
          <w:cantSplit/>
          <w:trHeight w:val="535"/>
          <w:jc w:val="center"/>
        </w:trPr>
        <w:tc>
          <w:tcPr>
            <w:tcW w:w="627" w:type="dxa"/>
            <w:vMerge w:val="restart"/>
            <w:vAlign w:val="center"/>
          </w:tcPr>
          <w:p w14:paraId="2F79D1E5" w14:textId="77777777" w:rsidR="007E04C0" w:rsidRPr="00802333" w:rsidRDefault="007E04C0" w:rsidP="007E04C0">
            <w:pPr>
              <w:jc w:val="center"/>
              <w:rPr>
                <w:rFonts w:eastAsia="標楷體"/>
              </w:rPr>
            </w:pPr>
            <w:r w:rsidRPr="00802333">
              <w:rPr>
                <w:rFonts w:eastAsia="標楷體" w:hint="eastAsia"/>
              </w:rPr>
              <w:t>健康與體育</w:t>
            </w:r>
          </w:p>
        </w:tc>
        <w:tc>
          <w:tcPr>
            <w:tcW w:w="1212" w:type="dxa"/>
            <w:gridSpan w:val="3"/>
            <w:vAlign w:val="center"/>
          </w:tcPr>
          <w:p w14:paraId="6F761974" w14:textId="77777777" w:rsidR="007E04C0" w:rsidRPr="00802333" w:rsidRDefault="007E04C0" w:rsidP="007E04C0">
            <w:pPr>
              <w:jc w:val="center"/>
              <w:rPr>
                <w:rFonts w:eastAsia="標楷體"/>
              </w:rPr>
            </w:pPr>
            <w:r w:rsidRPr="00802333">
              <w:rPr>
                <w:rFonts w:eastAsia="標楷體" w:hint="eastAsia"/>
              </w:rPr>
              <w:t>健康教育</w:t>
            </w:r>
          </w:p>
        </w:tc>
        <w:tc>
          <w:tcPr>
            <w:tcW w:w="9063" w:type="dxa"/>
            <w:gridSpan w:val="7"/>
            <w:vAlign w:val="center"/>
          </w:tcPr>
          <w:p w14:paraId="7B604EA6" w14:textId="77777777" w:rsidR="007E04C0" w:rsidRPr="00802333" w:rsidRDefault="007E04C0" w:rsidP="007E04C0">
            <w:pPr>
              <w:rPr>
                <w:rFonts w:ascii="標楷體" w:eastAsia="標楷體" w:hAnsi="標楷體"/>
              </w:rPr>
            </w:pPr>
            <w:r w:rsidRPr="00802333">
              <w:rPr>
                <w:rFonts w:ascii="標楷體" w:eastAsia="標楷體" w:hAnsi="標楷體" w:hint="eastAsia"/>
              </w:rPr>
              <w:t>1. 關注健康議題本土、國際現況與趨勢。</w:t>
            </w:r>
          </w:p>
          <w:p w14:paraId="38B62426" w14:textId="77777777" w:rsidR="007E04C0" w:rsidRPr="00802333" w:rsidRDefault="007E04C0" w:rsidP="007E04C0">
            <w:pPr>
              <w:rPr>
                <w:rFonts w:ascii="標楷體" w:eastAsia="標楷體" w:hAnsi="標楷體"/>
              </w:rPr>
            </w:pPr>
            <w:r w:rsidRPr="00802333">
              <w:rPr>
                <w:rFonts w:ascii="標楷體" w:eastAsia="標楷體" w:hAnsi="標楷體" w:hint="eastAsia"/>
              </w:rPr>
              <w:t>2. 因應生活情境的健康需求，尋求解決的健康技能和生活技能。</w:t>
            </w:r>
          </w:p>
          <w:p w14:paraId="3E95AABC" w14:textId="77777777" w:rsidR="007E04C0" w:rsidRPr="00802333" w:rsidRDefault="007E04C0" w:rsidP="007E04C0">
            <w:pPr>
              <w:rPr>
                <w:rFonts w:ascii="標楷體" w:eastAsia="標楷體" w:hAnsi="標楷體"/>
              </w:rPr>
            </w:pPr>
            <w:r w:rsidRPr="00802333">
              <w:rPr>
                <w:rFonts w:ascii="標楷體" w:eastAsia="標楷體" w:hAnsi="標楷體" w:hint="eastAsia"/>
              </w:rPr>
              <w:t>3. 因應不同的生活情境進行調適並修正，持續表現健康技能。</w:t>
            </w:r>
          </w:p>
          <w:p w14:paraId="0EC3BB7A" w14:textId="77777777" w:rsidR="007E04C0" w:rsidRPr="00802333" w:rsidRDefault="007E04C0" w:rsidP="007E04C0">
            <w:pPr>
              <w:rPr>
                <w:rFonts w:ascii="標楷體" w:eastAsia="標楷體" w:hAnsi="標楷體"/>
              </w:rPr>
            </w:pPr>
            <w:r w:rsidRPr="00802333">
              <w:rPr>
                <w:rFonts w:ascii="標楷體" w:eastAsia="標楷體" w:hAnsi="標楷體" w:hint="eastAsia"/>
              </w:rPr>
              <w:t>4. 評估內在與外在的行為對健康造成的衝擊與風險。</w:t>
            </w:r>
          </w:p>
          <w:p w14:paraId="20BB5A20" w14:textId="05FBEE3F" w:rsidR="007E04C0" w:rsidRPr="00802333" w:rsidRDefault="007E04C0" w:rsidP="007E04C0">
            <w:pPr>
              <w:rPr>
                <w:rFonts w:eastAsia="標楷體"/>
              </w:rPr>
            </w:pPr>
            <w:r w:rsidRPr="00802333">
              <w:rPr>
                <w:rFonts w:ascii="標楷體" w:eastAsia="標楷體" w:hAnsi="標楷體" w:hint="eastAsia"/>
              </w:rPr>
              <w:t>5. 樂於實踐健康促進的生活型態。</w:t>
            </w:r>
          </w:p>
        </w:tc>
        <w:tc>
          <w:tcPr>
            <w:tcW w:w="3835" w:type="dxa"/>
            <w:gridSpan w:val="3"/>
            <w:vAlign w:val="center"/>
          </w:tcPr>
          <w:p w14:paraId="4E7D2F27" w14:textId="2CEF9FD5" w:rsidR="007E04C0" w:rsidRPr="00802333" w:rsidRDefault="007E04C0" w:rsidP="007E04C0">
            <w:pPr>
              <w:rPr>
                <w:rFonts w:eastAsia="標楷體"/>
              </w:rPr>
            </w:pPr>
            <w:r w:rsidRPr="00802333">
              <w:rPr>
                <w:rFonts w:ascii="標楷體" w:eastAsia="標楷體" w:hAnsi="標楷體" w:hint="eastAsia"/>
              </w:rPr>
              <w:t>紙筆測驗、態度檢核、資料蒐集整理、觀察記錄、分組報告、參與討論、課堂問答、作業</w:t>
            </w:r>
          </w:p>
        </w:tc>
      </w:tr>
      <w:tr w:rsidR="00802333" w:rsidRPr="00802333" w14:paraId="48586FC5" w14:textId="77777777" w:rsidTr="00733B9B">
        <w:trPr>
          <w:cantSplit/>
          <w:trHeight w:val="535"/>
          <w:jc w:val="center"/>
        </w:trPr>
        <w:tc>
          <w:tcPr>
            <w:tcW w:w="627" w:type="dxa"/>
            <w:vMerge/>
            <w:vAlign w:val="center"/>
          </w:tcPr>
          <w:p w14:paraId="549F8B21" w14:textId="77777777" w:rsidR="007E04C0" w:rsidRPr="00802333" w:rsidRDefault="007E04C0" w:rsidP="007E04C0">
            <w:pPr>
              <w:jc w:val="center"/>
              <w:rPr>
                <w:rFonts w:eastAsia="標楷體"/>
              </w:rPr>
            </w:pPr>
          </w:p>
        </w:tc>
        <w:tc>
          <w:tcPr>
            <w:tcW w:w="1212" w:type="dxa"/>
            <w:gridSpan w:val="3"/>
            <w:vAlign w:val="center"/>
          </w:tcPr>
          <w:p w14:paraId="07A95BD7" w14:textId="77777777" w:rsidR="007E04C0" w:rsidRPr="00802333" w:rsidRDefault="007E04C0" w:rsidP="007E04C0">
            <w:pPr>
              <w:jc w:val="center"/>
              <w:rPr>
                <w:rFonts w:eastAsia="標楷體"/>
              </w:rPr>
            </w:pPr>
            <w:r w:rsidRPr="00802333">
              <w:rPr>
                <w:rFonts w:eastAsia="標楷體" w:hint="eastAsia"/>
              </w:rPr>
              <w:t>體育</w:t>
            </w:r>
          </w:p>
        </w:tc>
        <w:tc>
          <w:tcPr>
            <w:tcW w:w="9063" w:type="dxa"/>
            <w:gridSpan w:val="7"/>
            <w:vAlign w:val="center"/>
          </w:tcPr>
          <w:p w14:paraId="7FD38A03" w14:textId="77777777" w:rsidR="007E04C0" w:rsidRPr="00802333" w:rsidRDefault="007E04C0" w:rsidP="007E04C0">
            <w:pPr>
              <w:rPr>
                <w:rFonts w:ascii="標楷體" w:eastAsia="標楷體" w:hAnsi="標楷體"/>
              </w:rPr>
            </w:pPr>
            <w:r w:rsidRPr="00802333">
              <w:rPr>
                <w:rFonts w:ascii="標楷體" w:eastAsia="標楷體" w:hAnsi="標楷體" w:hint="eastAsia"/>
              </w:rPr>
              <w:t>1. 了解各項運動技能原理。</w:t>
            </w:r>
          </w:p>
          <w:p w14:paraId="71629AE9" w14:textId="77777777" w:rsidR="007E04C0" w:rsidRPr="00802333" w:rsidRDefault="007E04C0" w:rsidP="007E04C0">
            <w:pPr>
              <w:rPr>
                <w:rFonts w:ascii="標楷體" w:eastAsia="標楷體" w:hAnsi="標楷體"/>
              </w:rPr>
            </w:pPr>
            <w:r w:rsidRPr="00802333">
              <w:rPr>
                <w:rFonts w:ascii="標楷體" w:eastAsia="標楷體" w:hAnsi="標楷體" w:hint="eastAsia"/>
              </w:rPr>
              <w:t>2. 反思自己的運動技能。</w:t>
            </w:r>
          </w:p>
          <w:p w14:paraId="6EDDC65E" w14:textId="77777777" w:rsidR="007E04C0" w:rsidRPr="00802333" w:rsidRDefault="007E04C0" w:rsidP="007E04C0">
            <w:pPr>
              <w:rPr>
                <w:rFonts w:ascii="標楷體" w:eastAsia="標楷體" w:hAnsi="標楷體"/>
              </w:rPr>
            </w:pPr>
            <w:r w:rsidRPr="00802333">
              <w:rPr>
                <w:rFonts w:ascii="標楷體" w:eastAsia="標楷體" w:hAnsi="標楷體" w:hint="eastAsia"/>
              </w:rPr>
              <w:t>3. 執行個人運動計畫，實際參與身體活動。</w:t>
            </w:r>
          </w:p>
          <w:p w14:paraId="4D0FE960" w14:textId="77777777" w:rsidR="007E04C0" w:rsidRPr="00802333" w:rsidRDefault="007E04C0" w:rsidP="007E04C0">
            <w:pPr>
              <w:rPr>
                <w:rFonts w:ascii="標楷體" w:eastAsia="標楷體" w:hAnsi="標楷體"/>
              </w:rPr>
            </w:pPr>
            <w:r w:rsidRPr="00802333">
              <w:rPr>
                <w:rFonts w:ascii="標楷體" w:eastAsia="標楷體" w:hAnsi="標楷體" w:hint="eastAsia"/>
              </w:rPr>
              <w:t>4. 了解運動在美學上的特質與表現方式。</w:t>
            </w:r>
          </w:p>
          <w:p w14:paraId="0734FB56" w14:textId="7678F0FF" w:rsidR="007E04C0" w:rsidRPr="00802333" w:rsidRDefault="007E04C0" w:rsidP="007E04C0">
            <w:pPr>
              <w:rPr>
                <w:rFonts w:eastAsia="標楷體"/>
              </w:rPr>
            </w:pPr>
            <w:r w:rsidRPr="00802333">
              <w:rPr>
                <w:rFonts w:ascii="標楷體" w:eastAsia="標楷體" w:hAnsi="標楷體" w:hint="eastAsia"/>
              </w:rPr>
              <w:t>5. 展現運動欣賞的技巧，體驗生活的美感。</w:t>
            </w:r>
          </w:p>
        </w:tc>
        <w:tc>
          <w:tcPr>
            <w:tcW w:w="3835" w:type="dxa"/>
            <w:gridSpan w:val="3"/>
            <w:vAlign w:val="center"/>
          </w:tcPr>
          <w:p w14:paraId="169AB683" w14:textId="18C260C6" w:rsidR="007E04C0" w:rsidRPr="00802333" w:rsidRDefault="007E04C0" w:rsidP="007E04C0">
            <w:pPr>
              <w:rPr>
                <w:rFonts w:eastAsia="標楷體"/>
              </w:rPr>
            </w:pPr>
            <w:r w:rsidRPr="00802333">
              <w:rPr>
                <w:rFonts w:ascii="標楷體" w:eastAsia="標楷體" w:hAnsi="標楷體" w:hint="eastAsia"/>
              </w:rPr>
              <w:t>態度檢核、課程互動、觀察記錄、分組活動、課堂問答、作業、實測</w:t>
            </w:r>
          </w:p>
        </w:tc>
      </w:tr>
      <w:tr w:rsidR="00802333" w:rsidRPr="00802333" w14:paraId="2ACF3F09" w14:textId="77777777" w:rsidTr="00733B9B">
        <w:trPr>
          <w:cantSplit/>
          <w:trHeight w:val="480"/>
          <w:jc w:val="center"/>
        </w:trPr>
        <w:tc>
          <w:tcPr>
            <w:tcW w:w="14737" w:type="dxa"/>
            <w:gridSpan w:val="14"/>
            <w:tcBorders>
              <w:bottom w:val="single" w:sz="4" w:space="0" w:color="auto"/>
            </w:tcBorders>
            <w:shd w:val="clear" w:color="auto" w:fill="CCC0D9" w:themeFill="accent4" w:themeFillTint="66"/>
            <w:vAlign w:val="center"/>
          </w:tcPr>
          <w:p w14:paraId="03C4AA8B" w14:textId="77777777" w:rsidR="007E04C0" w:rsidRPr="00802333" w:rsidRDefault="007E04C0" w:rsidP="007E04C0">
            <w:pPr>
              <w:jc w:val="center"/>
              <w:rPr>
                <w:rFonts w:eastAsia="標楷體"/>
                <w:b/>
                <w:sz w:val="28"/>
              </w:rPr>
            </w:pPr>
            <w:r w:rsidRPr="00802333">
              <w:rPr>
                <w:rFonts w:eastAsia="標楷體" w:hint="eastAsia"/>
                <w:b/>
                <w:sz w:val="32"/>
              </w:rPr>
              <w:lastRenderedPageBreak/>
              <w:t>各週教學進度及議題融入規劃</w:t>
            </w:r>
          </w:p>
        </w:tc>
      </w:tr>
      <w:tr w:rsidR="00802333" w:rsidRPr="00802333" w14:paraId="535197A3" w14:textId="77777777" w:rsidTr="000E34B7">
        <w:trPr>
          <w:cantSplit/>
          <w:trHeight w:val="480"/>
          <w:jc w:val="center"/>
        </w:trPr>
        <w:tc>
          <w:tcPr>
            <w:tcW w:w="641"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B1FA02" w14:textId="77777777" w:rsidR="007E04C0" w:rsidRPr="00802333" w:rsidRDefault="007E04C0" w:rsidP="007E04C0">
            <w:pPr>
              <w:jc w:val="center"/>
              <w:rPr>
                <w:rFonts w:eastAsia="標楷體"/>
              </w:rPr>
            </w:pPr>
            <w:r w:rsidRPr="00802333">
              <w:rPr>
                <w:rFonts w:eastAsia="標楷體"/>
              </w:rPr>
              <w:t>週</w:t>
            </w:r>
          </w:p>
          <w:p w14:paraId="25D11258" w14:textId="77777777" w:rsidR="007E04C0" w:rsidRPr="00802333" w:rsidRDefault="007E04C0" w:rsidP="007E04C0">
            <w:pPr>
              <w:jc w:val="center"/>
              <w:rPr>
                <w:rFonts w:eastAsia="標楷體"/>
              </w:rPr>
            </w:pPr>
            <w:r w:rsidRPr="00802333">
              <w:rPr>
                <w:rFonts w:eastAsia="標楷體"/>
              </w:rPr>
              <w:t>次</w:t>
            </w:r>
          </w:p>
        </w:tc>
        <w:tc>
          <w:tcPr>
            <w:tcW w:w="6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B977EF" w14:textId="77777777" w:rsidR="007E04C0" w:rsidRPr="00802333" w:rsidRDefault="007E04C0" w:rsidP="007E04C0">
            <w:pPr>
              <w:jc w:val="center"/>
              <w:rPr>
                <w:rFonts w:eastAsia="標楷體"/>
              </w:rPr>
            </w:pPr>
            <w:r w:rsidRPr="00802333">
              <w:rPr>
                <w:rFonts w:eastAsia="標楷體"/>
              </w:rPr>
              <w:t>日期</w:t>
            </w:r>
          </w:p>
        </w:tc>
        <w:tc>
          <w:tcPr>
            <w:tcW w:w="24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3AEDFB" w14:textId="77777777" w:rsidR="007E04C0" w:rsidRPr="00802333" w:rsidRDefault="007E04C0" w:rsidP="007E04C0">
            <w:pPr>
              <w:jc w:val="center"/>
              <w:rPr>
                <w:rFonts w:eastAsia="標楷體"/>
              </w:rPr>
            </w:pPr>
            <w:r w:rsidRPr="00802333">
              <w:rPr>
                <w:rFonts w:eastAsia="標楷體"/>
              </w:rPr>
              <w:t>語文</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C88E13" w14:textId="77777777" w:rsidR="007E04C0" w:rsidRPr="00802333" w:rsidRDefault="007E04C0" w:rsidP="007E04C0">
            <w:pPr>
              <w:jc w:val="center"/>
              <w:rPr>
                <w:rFonts w:eastAsia="標楷體"/>
              </w:rPr>
            </w:pPr>
            <w:r w:rsidRPr="00802333">
              <w:rPr>
                <w:rFonts w:eastAsia="標楷體"/>
              </w:rPr>
              <w:t>數學</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FF4B36" w14:textId="77777777" w:rsidR="007E04C0" w:rsidRPr="00802333" w:rsidRDefault="007E04C0" w:rsidP="007E04C0">
            <w:pPr>
              <w:jc w:val="center"/>
              <w:rPr>
                <w:rFonts w:eastAsia="標楷體"/>
              </w:rPr>
            </w:pPr>
            <w:r w:rsidRPr="00802333">
              <w:rPr>
                <w:rFonts w:eastAsia="標楷體"/>
              </w:rPr>
              <w:t>社會</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CE9686" w14:textId="6BF5960B" w:rsidR="007E04C0" w:rsidRPr="00802333" w:rsidRDefault="007E04C0" w:rsidP="007E04C0">
            <w:pPr>
              <w:jc w:val="center"/>
              <w:rPr>
                <w:rFonts w:eastAsia="標楷體"/>
              </w:rPr>
            </w:pPr>
            <w:r w:rsidRPr="00802333">
              <w:rPr>
                <w:rFonts w:eastAsia="標楷體" w:hint="eastAsia"/>
              </w:rPr>
              <w:t>自然科學</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714DDF" w14:textId="0B679814" w:rsidR="007E04C0" w:rsidRPr="00802333" w:rsidRDefault="007E04C0" w:rsidP="007E04C0">
            <w:pPr>
              <w:jc w:val="center"/>
              <w:rPr>
                <w:rFonts w:eastAsia="標楷體"/>
              </w:rPr>
            </w:pPr>
            <w:r w:rsidRPr="00802333">
              <w:rPr>
                <w:rFonts w:eastAsia="標楷體" w:hint="eastAsia"/>
              </w:rPr>
              <w:t>藝術</w:t>
            </w:r>
          </w:p>
        </w:tc>
        <w:tc>
          <w:tcPr>
            <w:tcW w:w="1146"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16C77E" w14:textId="77777777" w:rsidR="007E04C0" w:rsidRPr="00802333" w:rsidRDefault="007E04C0" w:rsidP="007E04C0">
            <w:pPr>
              <w:jc w:val="center"/>
              <w:rPr>
                <w:rFonts w:eastAsia="標楷體"/>
              </w:rPr>
            </w:pPr>
            <w:r w:rsidRPr="00802333">
              <w:rPr>
                <w:rFonts w:eastAsia="標楷體"/>
              </w:rPr>
              <w:t>綜合活動</w:t>
            </w:r>
          </w:p>
        </w:tc>
        <w:tc>
          <w:tcPr>
            <w:tcW w:w="114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C550E2" w14:textId="668AE275" w:rsidR="007E04C0" w:rsidRPr="00802333" w:rsidRDefault="007E04C0" w:rsidP="007E04C0">
            <w:pPr>
              <w:jc w:val="center"/>
              <w:rPr>
                <w:rFonts w:eastAsia="標楷體"/>
              </w:rPr>
            </w:pPr>
            <w:r w:rsidRPr="00802333">
              <w:rPr>
                <w:rFonts w:eastAsia="標楷體" w:hint="eastAsia"/>
              </w:rPr>
              <w:t>科</w:t>
            </w:r>
            <w:r w:rsidRPr="00802333">
              <w:rPr>
                <w:rFonts w:eastAsia="標楷體"/>
              </w:rPr>
              <w:t>技</w:t>
            </w:r>
          </w:p>
        </w:tc>
        <w:tc>
          <w:tcPr>
            <w:tcW w:w="16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BCDC05" w14:textId="77777777" w:rsidR="007E04C0" w:rsidRPr="00802333" w:rsidRDefault="007E04C0" w:rsidP="007E04C0">
            <w:pPr>
              <w:jc w:val="center"/>
              <w:rPr>
                <w:rFonts w:eastAsia="標楷體"/>
              </w:rPr>
            </w:pPr>
            <w:r w:rsidRPr="00802333">
              <w:rPr>
                <w:rFonts w:eastAsia="標楷體" w:hint="eastAsia"/>
              </w:rPr>
              <w:t>健康與體育</w:t>
            </w:r>
          </w:p>
        </w:tc>
      </w:tr>
      <w:tr w:rsidR="00802333" w:rsidRPr="00802333" w14:paraId="3C68CB3E" w14:textId="77777777" w:rsidTr="000E34B7">
        <w:trPr>
          <w:cantSplit/>
          <w:trHeight w:val="547"/>
          <w:jc w:val="center"/>
        </w:trPr>
        <w:tc>
          <w:tcPr>
            <w:tcW w:w="641" w:type="dxa"/>
            <w:gridSpan w:val="2"/>
            <w:vMerge/>
            <w:tcBorders>
              <w:top w:val="single" w:sz="4" w:space="0" w:color="auto"/>
            </w:tcBorders>
            <w:shd w:val="clear" w:color="auto" w:fill="D9D9D9" w:themeFill="background1" w:themeFillShade="D9"/>
            <w:vAlign w:val="center"/>
          </w:tcPr>
          <w:p w14:paraId="7C3330A9" w14:textId="77777777" w:rsidR="007E04C0" w:rsidRPr="00802333" w:rsidRDefault="007E04C0" w:rsidP="007E04C0">
            <w:pPr>
              <w:jc w:val="center"/>
              <w:rPr>
                <w:rFonts w:eastAsia="標楷體"/>
              </w:rPr>
            </w:pPr>
          </w:p>
        </w:tc>
        <w:tc>
          <w:tcPr>
            <w:tcW w:w="686" w:type="dxa"/>
            <w:vMerge/>
            <w:tcBorders>
              <w:top w:val="single" w:sz="4" w:space="0" w:color="auto"/>
              <w:tl2br w:val="nil"/>
            </w:tcBorders>
            <w:shd w:val="clear" w:color="auto" w:fill="D9D9D9" w:themeFill="background1" w:themeFillShade="D9"/>
            <w:vAlign w:val="center"/>
          </w:tcPr>
          <w:p w14:paraId="52DECB8A" w14:textId="77777777" w:rsidR="007E04C0" w:rsidRPr="00802333" w:rsidRDefault="007E04C0" w:rsidP="007E04C0">
            <w:pPr>
              <w:jc w:val="center"/>
              <w:rPr>
                <w:rFonts w:eastAsia="標楷體"/>
              </w:rPr>
            </w:pPr>
          </w:p>
        </w:tc>
        <w:tc>
          <w:tcPr>
            <w:tcW w:w="1220" w:type="dxa"/>
            <w:gridSpan w:val="2"/>
            <w:tcBorders>
              <w:top w:val="single" w:sz="4" w:space="0" w:color="auto"/>
            </w:tcBorders>
            <w:shd w:val="clear" w:color="auto" w:fill="D9D9D9" w:themeFill="background1" w:themeFillShade="D9"/>
            <w:vAlign w:val="center"/>
          </w:tcPr>
          <w:p w14:paraId="4833489F" w14:textId="77777777" w:rsidR="007E04C0" w:rsidRPr="00802333" w:rsidRDefault="007E04C0" w:rsidP="007E04C0">
            <w:pPr>
              <w:jc w:val="center"/>
              <w:rPr>
                <w:rFonts w:eastAsia="標楷體"/>
              </w:rPr>
            </w:pPr>
            <w:r w:rsidRPr="00802333">
              <w:rPr>
                <w:rFonts w:eastAsia="標楷體"/>
              </w:rPr>
              <w:t>國語文</w:t>
            </w:r>
          </w:p>
        </w:tc>
        <w:tc>
          <w:tcPr>
            <w:tcW w:w="1276" w:type="dxa"/>
            <w:tcBorders>
              <w:top w:val="single" w:sz="4" w:space="0" w:color="auto"/>
            </w:tcBorders>
            <w:shd w:val="clear" w:color="auto" w:fill="D9D9D9" w:themeFill="background1" w:themeFillShade="D9"/>
            <w:vAlign w:val="center"/>
          </w:tcPr>
          <w:p w14:paraId="7275CD48" w14:textId="77777777" w:rsidR="007E04C0" w:rsidRPr="00802333" w:rsidRDefault="007E04C0" w:rsidP="007E04C0">
            <w:pPr>
              <w:jc w:val="center"/>
              <w:rPr>
                <w:rFonts w:eastAsia="標楷體"/>
              </w:rPr>
            </w:pPr>
            <w:r w:rsidRPr="00802333">
              <w:rPr>
                <w:rFonts w:eastAsia="標楷體"/>
              </w:rPr>
              <w:t>英語</w:t>
            </w:r>
          </w:p>
        </w:tc>
        <w:tc>
          <w:tcPr>
            <w:tcW w:w="1701" w:type="dxa"/>
            <w:vMerge/>
            <w:tcBorders>
              <w:top w:val="single" w:sz="4" w:space="0" w:color="auto"/>
            </w:tcBorders>
            <w:shd w:val="clear" w:color="auto" w:fill="D9D9D9" w:themeFill="background1" w:themeFillShade="D9"/>
            <w:vAlign w:val="center"/>
          </w:tcPr>
          <w:p w14:paraId="2C5134F9" w14:textId="77777777" w:rsidR="007E04C0" w:rsidRPr="00802333" w:rsidRDefault="007E04C0" w:rsidP="007E04C0">
            <w:pPr>
              <w:jc w:val="center"/>
              <w:rPr>
                <w:rFonts w:eastAsia="標楷體"/>
              </w:rPr>
            </w:pPr>
          </w:p>
        </w:tc>
        <w:tc>
          <w:tcPr>
            <w:tcW w:w="1701" w:type="dxa"/>
            <w:vMerge/>
            <w:tcBorders>
              <w:top w:val="single" w:sz="4" w:space="0" w:color="auto"/>
            </w:tcBorders>
            <w:shd w:val="clear" w:color="auto" w:fill="D9D9D9" w:themeFill="background1" w:themeFillShade="D9"/>
            <w:vAlign w:val="center"/>
          </w:tcPr>
          <w:p w14:paraId="426A0B00" w14:textId="77777777" w:rsidR="007E04C0" w:rsidRPr="00802333" w:rsidRDefault="007E04C0" w:rsidP="007E04C0">
            <w:pPr>
              <w:jc w:val="center"/>
              <w:rPr>
                <w:rFonts w:eastAsia="標楷體"/>
              </w:rPr>
            </w:pPr>
          </w:p>
        </w:tc>
        <w:tc>
          <w:tcPr>
            <w:tcW w:w="1701" w:type="dxa"/>
            <w:vMerge/>
            <w:tcBorders>
              <w:top w:val="single" w:sz="4" w:space="0" w:color="auto"/>
            </w:tcBorders>
            <w:shd w:val="clear" w:color="auto" w:fill="D9D9D9" w:themeFill="background1" w:themeFillShade="D9"/>
            <w:vAlign w:val="center"/>
          </w:tcPr>
          <w:p w14:paraId="7934D0F8" w14:textId="77777777" w:rsidR="007E04C0" w:rsidRPr="00802333" w:rsidRDefault="007E04C0" w:rsidP="007E04C0">
            <w:pPr>
              <w:jc w:val="center"/>
              <w:rPr>
                <w:rFonts w:eastAsia="標楷體"/>
              </w:rPr>
            </w:pPr>
          </w:p>
        </w:tc>
        <w:tc>
          <w:tcPr>
            <w:tcW w:w="1842" w:type="dxa"/>
            <w:vMerge/>
            <w:tcBorders>
              <w:top w:val="single" w:sz="4" w:space="0" w:color="auto"/>
            </w:tcBorders>
            <w:shd w:val="clear" w:color="auto" w:fill="D9D9D9" w:themeFill="background1" w:themeFillShade="D9"/>
            <w:vAlign w:val="center"/>
          </w:tcPr>
          <w:p w14:paraId="7A41AF5A" w14:textId="77777777" w:rsidR="007E04C0" w:rsidRPr="00802333" w:rsidRDefault="007E04C0" w:rsidP="007E04C0">
            <w:pPr>
              <w:jc w:val="center"/>
              <w:rPr>
                <w:rFonts w:eastAsia="標楷體"/>
              </w:rPr>
            </w:pPr>
          </w:p>
        </w:tc>
        <w:tc>
          <w:tcPr>
            <w:tcW w:w="1146" w:type="dxa"/>
            <w:gridSpan w:val="2"/>
            <w:vMerge/>
            <w:tcBorders>
              <w:top w:val="single" w:sz="4" w:space="0" w:color="auto"/>
            </w:tcBorders>
            <w:shd w:val="clear" w:color="auto" w:fill="D9D9D9" w:themeFill="background1" w:themeFillShade="D9"/>
            <w:vAlign w:val="center"/>
          </w:tcPr>
          <w:p w14:paraId="038D37C5" w14:textId="77777777" w:rsidR="007E04C0" w:rsidRPr="00802333" w:rsidRDefault="007E04C0" w:rsidP="007E04C0">
            <w:pPr>
              <w:jc w:val="center"/>
              <w:rPr>
                <w:rFonts w:eastAsia="標楷體"/>
              </w:rPr>
            </w:pPr>
          </w:p>
        </w:tc>
        <w:tc>
          <w:tcPr>
            <w:tcW w:w="1147" w:type="dxa"/>
            <w:vMerge/>
            <w:tcBorders>
              <w:top w:val="single" w:sz="4" w:space="0" w:color="auto"/>
            </w:tcBorders>
            <w:shd w:val="clear" w:color="auto" w:fill="D9D9D9" w:themeFill="background1" w:themeFillShade="D9"/>
            <w:vAlign w:val="center"/>
          </w:tcPr>
          <w:p w14:paraId="44F11A3D" w14:textId="7B7CF342" w:rsidR="007E04C0" w:rsidRPr="00802333" w:rsidRDefault="007E04C0" w:rsidP="007E04C0">
            <w:pPr>
              <w:jc w:val="center"/>
              <w:rPr>
                <w:rFonts w:eastAsia="標楷體"/>
              </w:rPr>
            </w:pPr>
          </w:p>
        </w:tc>
        <w:tc>
          <w:tcPr>
            <w:tcW w:w="1676" w:type="dxa"/>
            <w:vMerge/>
            <w:tcBorders>
              <w:top w:val="single" w:sz="4" w:space="0" w:color="auto"/>
            </w:tcBorders>
            <w:shd w:val="clear" w:color="auto" w:fill="D9D9D9" w:themeFill="background1" w:themeFillShade="D9"/>
            <w:vAlign w:val="center"/>
          </w:tcPr>
          <w:p w14:paraId="70886A74" w14:textId="77777777" w:rsidR="007E04C0" w:rsidRPr="00802333" w:rsidRDefault="007E04C0" w:rsidP="007E04C0">
            <w:pPr>
              <w:jc w:val="center"/>
              <w:rPr>
                <w:rFonts w:eastAsia="標楷體"/>
              </w:rPr>
            </w:pPr>
          </w:p>
        </w:tc>
      </w:tr>
      <w:tr w:rsidR="00802333" w:rsidRPr="00802333" w14:paraId="1A306D87" w14:textId="77777777" w:rsidTr="00AF3906">
        <w:trPr>
          <w:cantSplit/>
          <w:trHeight w:val="780"/>
          <w:jc w:val="center"/>
        </w:trPr>
        <w:tc>
          <w:tcPr>
            <w:tcW w:w="641" w:type="dxa"/>
            <w:gridSpan w:val="2"/>
            <w:vAlign w:val="center"/>
          </w:tcPr>
          <w:p w14:paraId="1B49E0F8" w14:textId="1E4DB72E" w:rsidR="007E04C0" w:rsidRPr="00802333" w:rsidRDefault="007E04C0" w:rsidP="007E04C0">
            <w:pPr>
              <w:jc w:val="center"/>
              <w:rPr>
                <w:rFonts w:eastAsia="標楷體"/>
              </w:rPr>
            </w:pPr>
            <w:r w:rsidRPr="00802333">
              <w:rPr>
                <w:rFonts w:eastAsia="標楷體" w:hint="eastAsia"/>
              </w:rPr>
              <w:lastRenderedPageBreak/>
              <w:t>1</w:t>
            </w:r>
          </w:p>
        </w:tc>
        <w:tc>
          <w:tcPr>
            <w:tcW w:w="686" w:type="dxa"/>
            <w:vAlign w:val="center"/>
          </w:tcPr>
          <w:p w14:paraId="705C4E00" w14:textId="0DFBC8F3"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2/16</w:t>
            </w:r>
          </w:p>
        </w:tc>
        <w:tc>
          <w:tcPr>
            <w:tcW w:w="1220" w:type="dxa"/>
            <w:gridSpan w:val="2"/>
          </w:tcPr>
          <w:p w14:paraId="0F58C695" w14:textId="77777777" w:rsidR="007E04C0" w:rsidRPr="00802333" w:rsidRDefault="007E04C0" w:rsidP="007E04C0">
            <w:pPr>
              <w:pStyle w:val="af0"/>
              <w:numPr>
                <w:ilvl w:val="0"/>
                <w:numId w:val="11"/>
              </w:numPr>
              <w:snapToGrid w:val="0"/>
              <w:ind w:leftChars="0"/>
              <w:rPr>
                <w:rFonts w:ascii="新細明體" w:hAnsi="新細明體" w:cs="新細明體"/>
                <w:snapToGrid w:val="0"/>
                <w:sz w:val="16"/>
                <w:szCs w:val="16"/>
              </w:rPr>
            </w:pPr>
            <w:r w:rsidRPr="00802333">
              <w:rPr>
                <w:rFonts w:ascii="新細明體" w:hAnsi="新細明體" w:cs="新細明體"/>
                <w:snapToGrid w:val="0"/>
                <w:sz w:val="16"/>
                <w:szCs w:val="16"/>
              </w:rPr>
              <w:t>臺灣竹枝詞選</w:t>
            </w:r>
          </w:p>
          <w:p w14:paraId="20294CC3" w14:textId="5BC6ED5C" w:rsidR="007E04C0" w:rsidRPr="00802333" w:rsidRDefault="007E04C0" w:rsidP="007E04C0">
            <w:pPr>
              <w:jc w:val="both"/>
              <w:rPr>
                <w:rFonts w:eastAsia="標楷體"/>
              </w:rPr>
            </w:pPr>
            <w:r w:rsidRPr="00802333">
              <w:rPr>
                <w:rFonts w:ascii="標楷體" w:eastAsia="標楷體" w:hAnsi="標楷體" w:hint="eastAsia"/>
                <w:bCs/>
                <w:sz w:val="20"/>
                <w:szCs w:val="20"/>
              </w:rPr>
              <w:t>【閱讀素養教育】</w:t>
            </w:r>
          </w:p>
        </w:tc>
        <w:tc>
          <w:tcPr>
            <w:tcW w:w="1276" w:type="dxa"/>
          </w:tcPr>
          <w:p w14:paraId="7CFED81D"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1 Sharing News Is OK as Long as You Check It First</w:t>
            </w:r>
          </w:p>
          <w:p w14:paraId="6B72AAEE" w14:textId="57B5D0F6" w:rsidR="007E04C0" w:rsidRPr="00802333" w:rsidRDefault="007E04C0" w:rsidP="007E04C0">
            <w:pPr>
              <w:jc w:val="both"/>
              <w:rPr>
                <w:rFonts w:eastAsia="標楷體"/>
              </w:rPr>
            </w:pPr>
            <w:r w:rsidRPr="00802333">
              <w:rPr>
                <w:rFonts w:ascii="標楷體" w:eastAsia="標楷體" w:hAnsi="標楷體" w:hint="eastAsia"/>
                <w:sz w:val="22"/>
                <w:szCs w:val="22"/>
              </w:rPr>
              <w:t>【閱讀素養】</w:t>
            </w:r>
          </w:p>
        </w:tc>
        <w:tc>
          <w:tcPr>
            <w:tcW w:w="1701" w:type="dxa"/>
          </w:tcPr>
          <w:p w14:paraId="73DED906"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第一章 二次函數</w:t>
            </w:r>
          </w:p>
          <w:p w14:paraId="4738A281"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1-1 二次函數及其圖形</w:t>
            </w:r>
          </w:p>
          <w:p w14:paraId="62BF1B48" w14:textId="77777777" w:rsidR="007E04C0" w:rsidRPr="00802333" w:rsidRDefault="007E04C0" w:rsidP="007E04C0">
            <w:pPr>
              <w:rPr>
                <w:rFonts w:ascii="標楷體" w:eastAsia="標楷體" w:hAnsi="標楷體"/>
                <w:sz w:val="20"/>
                <w:szCs w:val="20"/>
              </w:rPr>
            </w:pPr>
            <w:r w:rsidRPr="00802333">
              <w:rPr>
                <w:rFonts w:ascii="標楷體" w:eastAsia="標楷體" w:hAnsi="標楷體" w:hint="eastAsia"/>
                <w:sz w:val="20"/>
                <w:szCs w:val="20"/>
              </w:rPr>
              <w:t>【環境教育】</w:t>
            </w:r>
          </w:p>
          <w:p w14:paraId="2914615A" w14:textId="588692FD" w:rsidR="007E04C0" w:rsidRPr="00802333" w:rsidRDefault="007E04C0" w:rsidP="007E04C0">
            <w:pPr>
              <w:jc w:val="both"/>
              <w:rPr>
                <w:rFonts w:eastAsia="標楷體"/>
              </w:rPr>
            </w:pPr>
            <w:r w:rsidRPr="00802333">
              <w:rPr>
                <w:rFonts w:ascii="標楷體" w:eastAsia="標楷體" w:hAnsi="標楷體"/>
                <w:sz w:val="20"/>
                <w:szCs w:val="20"/>
              </w:rPr>
              <w:t>環-J4了解永續發展的意義（環境、社會、與經濟的均衡發展）與原則。</w:t>
            </w:r>
          </w:p>
        </w:tc>
        <w:tc>
          <w:tcPr>
            <w:tcW w:w="1701" w:type="dxa"/>
          </w:tcPr>
          <w:p w14:paraId="0319DFE7" w14:textId="77777777" w:rsidR="007E04C0" w:rsidRPr="00802333" w:rsidRDefault="007E04C0" w:rsidP="007E04C0">
            <w:pPr>
              <w:rPr>
                <w:rFonts w:ascii="標楷體" w:eastAsia="標楷體" w:hAnsi="標楷體"/>
              </w:rPr>
            </w:pPr>
            <w:r w:rsidRPr="00802333">
              <w:rPr>
                <w:rFonts w:ascii="標楷體" w:eastAsia="標楷體" w:hAnsi="標楷體" w:hint="eastAsia"/>
              </w:rPr>
              <w:t>第一單元 第一課 臺灣地名由來</w:t>
            </w:r>
          </w:p>
          <w:p w14:paraId="12AF49E8" w14:textId="77777777" w:rsidR="007E04C0" w:rsidRPr="00802333" w:rsidRDefault="007E04C0" w:rsidP="007E04C0">
            <w:pPr>
              <w:ind w:right="57"/>
              <w:rPr>
                <w:rFonts w:ascii="標楷體" w:eastAsia="標楷體" w:hAnsi="標楷體"/>
              </w:rPr>
            </w:pPr>
            <w:r w:rsidRPr="00802333">
              <w:rPr>
                <w:rFonts w:ascii="標楷體" w:eastAsia="標楷體" w:hAnsi="標楷體" w:hint="eastAsia"/>
              </w:rPr>
              <w:t>第二單元 第一課 革命的年代</w:t>
            </w:r>
          </w:p>
          <w:p w14:paraId="0DE77AF6" w14:textId="69B30A78" w:rsidR="007E04C0" w:rsidRPr="00802333" w:rsidRDefault="007E04C0" w:rsidP="007E04C0">
            <w:pPr>
              <w:jc w:val="both"/>
              <w:rPr>
                <w:rFonts w:eastAsia="標楷體"/>
              </w:rPr>
            </w:pPr>
            <w:r w:rsidRPr="00802333">
              <w:rPr>
                <w:rFonts w:ascii="標楷體" w:eastAsia="標楷體" w:hAnsi="標楷體" w:hint="eastAsia"/>
              </w:rPr>
              <w:t>第三單元 第一課 全球化與國際貿易</w:t>
            </w:r>
          </w:p>
        </w:tc>
        <w:tc>
          <w:tcPr>
            <w:tcW w:w="1701" w:type="dxa"/>
          </w:tcPr>
          <w:p w14:paraId="2897AC6A"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1．1電流的熱效應與電能</w:t>
            </w:r>
          </w:p>
          <w:p w14:paraId="5DBE2517" w14:textId="77777777" w:rsidR="007E04C0" w:rsidRPr="00802333" w:rsidRDefault="007E04C0" w:rsidP="007E04C0">
            <w:pPr>
              <w:widowControl/>
              <w:jc w:val="both"/>
              <w:rPr>
                <w:rFonts w:ascii="標楷體" w:eastAsia="標楷體" w:hAnsi="標楷體" w:cs="標楷體"/>
              </w:rPr>
            </w:pPr>
            <w:r w:rsidRPr="00802333">
              <w:rPr>
                <w:rFonts w:ascii="標楷體" w:eastAsia="標楷體" w:hAnsi="標楷體" w:cs="標楷體"/>
              </w:rPr>
              <w:t>【海洋教育】</w:t>
            </w:r>
          </w:p>
          <w:p w14:paraId="62A1C13D"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3．1大氣的組成和結構</w:t>
            </w:r>
          </w:p>
          <w:p w14:paraId="0464EADD" w14:textId="727F31D9" w:rsidR="007E04C0" w:rsidRPr="00802333" w:rsidRDefault="007E04C0" w:rsidP="007E04C0">
            <w:pPr>
              <w:jc w:val="both"/>
              <w:rPr>
                <w:rFonts w:eastAsia="標楷體"/>
              </w:rPr>
            </w:pPr>
            <w:r w:rsidRPr="00802333">
              <w:rPr>
                <w:rFonts w:ascii="標楷體" w:eastAsia="標楷體" w:hAnsi="標楷體" w:cs="標楷體"/>
              </w:rPr>
              <w:t>【防災教育】</w:t>
            </w:r>
          </w:p>
        </w:tc>
        <w:tc>
          <w:tcPr>
            <w:tcW w:w="1842" w:type="dxa"/>
            <w:vAlign w:val="center"/>
          </w:tcPr>
          <w:p w14:paraId="4DDC963C"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第五課 聽見世界</w:t>
            </w:r>
          </w:p>
          <w:p w14:paraId="227C642D"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第一課奇妙的「視」界</w:t>
            </w:r>
          </w:p>
          <w:p w14:paraId="191BC6CD"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第九課 絢麗紛呈的戲曲</w:t>
            </w:r>
          </w:p>
          <w:p w14:paraId="59A65FA4" w14:textId="77777777" w:rsidR="007E04C0" w:rsidRPr="00802333" w:rsidRDefault="007E04C0" w:rsidP="007E04C0">
            <w:pPr>
              <w:widowControl/>
              <w:jc w:val="both"/>
              <w:rPr>
                <w:rFonts w:ascii="標楷體" w:eastAsia="標楷體" w:hAnsi="標楷體"/>
                <w:sz w:val="20"/>
                <w:szCs w:val="20"/>
              </w:rPr>
            </w:pPr>
          </w:p>
          <w:p w14:paraId="5EB0071E"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第五課 聽見世界</w:t>
            </w:r>
          </w:p>
          <w:p w14:paraId="220E035C"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第一課奇妙的「視」界</w:t>
            </w:r>
          </w:p>
          <w:p w14:paraId="0EA3A4C3"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第九課 絢麗紛呈的戲曲</w:t>
            </w:r>
          </w:p>
          <w:p w14:paraId="36F47321" w14:textId="77777777" w:rsidR="007E04C0" w:rsidRPr="00802333" w:rsidRDefault="007E04C0" w:rsidP="007E04C0">
            <w:pPr>
              <w:widowControl/>
              <w:jc w:val="both"/>
              <w:rPr>
                <w:rFonts w:ascii="標楷體" w:eastAsia="標楷體" w:hAnsi="標楷體"/>
                <w:sz w:val="20"/>
                <w:szCs w:val="20"/>
              </w:rPr>
            </w:pPr>
          </w:p>
          <w:p w14:paraId="5AF18BDC"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第五課 聽見世界</w:t>
            </w:r>
          </w:p>
          <w:p w14:paraId="7F8F4CB6"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第一課奇妙的「視」界</w:t>
            </w:r>
          </w:p>
          <w:p w14:paraId="377EE17F"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第九課 絢麗紛呈的戲曲</w:t>
            </w:r>
          </w:p>
          <w:p w14:paraId="199D96E3" w14:textId="77777777" w:rsidR="007E04C0" w:rsidRPr="00802333" w:rsidRDefault="007E04C0" w:rsidP="007E04C0">
            <w:pPr>
              <w:widowControl/>
              <w:jc w:val="both"/>
              <w:rPr>
                <w:rFonts w:ascii="標楷體" w:eastAsia="標楷體" w:hAnsi="標楷體"/>
                <w:sz w:val="20"/>
                <w:szCs w:val="20"/>
              </w:rPr>
            </w:pPr>
          </w:p>
          <w:p w14:paraId="4DB23C75"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第五課 聽見世界</w:t>
            </w:r>
          </w:p>
          <w:p w14:paraId="49C644F9"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第一課奇妙的「視」界</w:t>
            </w:r>
          </w:p>
          <w:p w14:paraId="5650D095"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第九課 絢麗紛呈的戲曲</w:t>
            </w:r>
          </w:p>
          <w:p w14:paraId="755ED2F2" w14:textId="77777777" w:rsidR="007E04C0" w:rsidRPr="00802333" w:rsidRDefault="007E04C0" w:rsidP="007E04C0">
            <w:pPr>
              <w:widowControl/>
              <w:jc w:val="both"/>
              <w:rPr>
                <w:rFonts w:ascii="標楷體" w:eastAsia="標楷體" w:hAnsi="標楷體"/>
                <w:sz w:val="20"/>
                <w:szCs w:val="20"/>
              </w:rPr>
            </w:pPr>
          </w:p>
          <w:p w14:paraId="51CF808E"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第五課 聽見世界</w:t>
            </w:r>
          </w:p>
          <w:p w14:paraId="20839E21"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lastRenderedPageBreak/>
              <w:t>第一課奇妙的「視」界</w:t>
            </w:r>
          </w:p>
          <w:p w14:paraId="745629F5"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第九課 絢麗紛呈的戲曲</w:t>
            </w:r>
          </w:p>
          <w:p w14:paraId="28949145" w14:textId="77777777" w:rsidR="007E04C0" w:rsidRPr="00802333" w:rsidRDefault="007E04C0" w:rsidP="007E04C0">
            <w:pPr>
              <w:widowControl/>
              <w:jc w:val="both"/>
              <w:rPr>
                <w:rFonts w:ascii="標楷體" w:eastAsia="標楷體" w:hAnsi="標楷體"/>
                <w:sz w:val="20"/>
                <w:szCs w:val="20"/>
              </w:rPr>
            </w:pPr>
          </w:p>
          <w:p w14:paraId="6695C1E1"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第六課 搖滾教室</w:t>
            </w:r>
          </w:p>
          <w:p w14:paraId="1A3BCF53"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第二課建築中的話語</w:t>
            </w:r>
          </w:p>
          <w:p w14:paraId="038D5CED"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第十課 大開舞界</w:t>
            </w:r>
          </w:p>
          <w:p w14:paraId="6132A54C" w14:textId="77777777" w:rsidR="007E04C0" w:rsidRPr="00802333" w:rsidRDefault="007E04C0" w:rsidP="007E04C0">
            <w:pPr>
              <w:widowControl/>
              <w:jc w:val="both"/>
              <w:rPr>
                <w:rFonts w:ascii="標楷體" w:eastAsia="標楷體" w:hAnsi="標楷體"/>
                <w:sz w:val="20"/>
                <w:szCs w:val="20"/>
              </w:rPr>
            </w:pPr>
          </w:p>
          <w:p w14:paraId="6EFC2D19"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評量週</w:t>
            </w:r>
          </w:p>
          <w:p w14:paraId="5B5B05C7"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第六課 搖滾教室</w:t>
            </w:r>
          </w:p>
          <w:p w14:paraId="4DF97A22"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第二課建築中的話語</w:t>
            </w:r>
          </w:p>
          <w:p w14:paraId="76CF5832"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第十課 大開舞界</w:t>
            </w:r>
          </w:p>
          <w:p w14:paraId="0B775AF2" w14:textId="77777777" w:rsidR="007E04C0" w:rsidRPr="00802333" w:rsidRDefault="007E04C0" w:rsidP="007E04C0">
            <w:pPr>
              <w:widowControl/>
              <w:jc w:val="both"/>
              <w:rPr>
                <w:rFonts w:ascii="標楷體" w:eastAsia="標楷體" w:hAnsi="標楷體"/>
                <w:sz w:val="20"/>
                <w:szCs w:val="20"/>
              </w:rPr>
            </w:pPr>
          </w:p>
          <w:p w14:paraId="7CE8B53A"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第六課 搖滾教室</w:t>
            </w:r>
          </w:p>
          <w:p w14:paraId="067D5E92"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第二課建築中的話語</w:t>
            </w:r>
          </w:p>
          <w:p w14:paraId="12A1BB1E"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第十課 大開舞界</w:t>
            </w:r>
          </w:p>
          <w:p w14:paraId="61942A97" w14:textId="77777777" w:rsidR="007E04C0" w:rsidRPr="00802333" w:rsidRDefault="007E04C0" w:rsidP="007E04C0">
            <w:pPr>
              <w:widowControl/>
              <w:jc w:val="both"/>
              <w:rPr>
                <w:rFonts w:ascii="標楷體" w:eastAsia="標楷體" w:hAnsi="標楷體"/>
                <w:sz w:val="20"/>
                <w:szCs w:val="20"/>
              </w:rPr>
            </w:pPr>
          </w:p>
          <w:p w14:paraId="0C32C1A5"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第六課 搖滾教室</w:t>
            </w:r>
          </w:p>
          <w:p w14:paraId="123B81CE"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第二課建築中的話語</w:t>
            </w:r>
          </w:p>
          <w:p w14:paraId="0FEF6B6B"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第十課 大開舞界</w:t>
            </w:r>
          </w:p>
          <w:p w14:paraId="6EF8A875" w14:textId="77777777" w:rsidR="007E04C0" w:rsidRPr="00802333" w:rsidRDefault="007E04C0" w:rsidP="007E04C0">
            <w:pPr>
              <w:widowControl/>
              <w:jc w:val="both"/>
              <w:rPr>
                <w:rFonts w:ascii="標楷體" w:eastAsia="標楷體" w:hAnsi="標楷體"/>
                <w:sz w:val="20"/>
                <w:szCs w:val="20"/>
              </w:rPr>
            </w:pPr>
          </w:p>
          <w:p w14:paraId="5463805F"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第六課 搖滾教室</w:t>
            </w:r>
          </w:p>
          <w:p w14:paraId="08409DB3"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第二課建築中的話語</w:t>
            </w:r>
          </w:p>
          <w:p w14:paraId="31EE7FB2"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第十課 大開舞界</w:t>
            </w:r>
          </w:p>
          <w:p w14:paraId="25A594D3" w14:textId="77777777" w:rsidR="007E04C0" w:rsidRPr="00802333" w:rsidRDefault="007E04C0" w:rsidP="007E04C0">
            <w:pPr>
              <w:widowControl/>
              <w:jc w:val="both"/>
              <w:rPr>
                <w:rFonts w:ascii="標楷體" w:eastAsia="標楷體" w:hAnsi="標楷體"/>
                <w:sz w:val="20"/>
                <w:szCs w:val="20"/>
              </w:rPr>
            </w:pPr>
          </w:p>
          <w:p w14:paraId="5C4B2F3A"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第七課 亞洲音樂視聽室</w:t>
            </w:r>
          </w:p>
          <w:p w14:paraId="4B5FB656"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第三課新藝境</w:t>
            </w:r>
          </w:p>
          <w:p w14:paraId="31E2DB28"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第十一課 應用劇場超體驗</w:t>
            </w:r>
          </w:p>
          <w:p w14:paraId="66FE662B" w14:textId="77777777" w:rsidR="007E04C0" w:rsidRPr="00802333" w:rsidRDefault="007E04C0" w:rsidP="007E04C0">
            <w:pPr>
              <w:widowControl/>
              <w:jc w:val="both"/>
              <w:rPr>
                <w:rFonts w:ascii="標楷體" w:eastAsia="標楷體" w:hAnsi="標楷體"/>
                <w:sz w:val="20"/>
                <w:szCs w:val="20"/>
              </w:rPr>
            </w:pPr>
          </w:p>
          <w:p w14:paraId="48A27B41"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第七課 亞洲音樂視聽室</w:t>
            </w:r>
          </w:p>
          <w:p w14:paraId="1C5F3B37"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第三課新藝境</w:t>
            </w:r>
          </w:p>
          <w:p w14:paraId="0C6F7537"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第十一課 應用劇場超體驗</w:t>
            </w:r>
          </w:p>
          <w:p w14:paraId="2AF0765B" w14:textId="77777777" w:rsidR="007E04C0" w:rsidRPr="00802333" w:rsidRDefault="007E04C0" w:rsidP="007E04C0">
            <w:pPr>
              <w:widowControl/>
              <w:jc w:val="both"/>
              <w:rPr>
                <w:rFonts w:ascii="標楷體" w:eastAsia="標楷體" w:hAnsi="標楷體"/>
                <w:sz w:val="20"/>
                <w:szCs w:val="20"/>
              </w:rPr>
            </w:pPr>
          </w:p>
          <w:p w14:paraId="65F93D73"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第七課 亞洲音樂視聽室</w:t>
            </w:r>
          </w:p>
          <w:p w14:paraId="25B74E0E"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第三課新藝境</w:t>
            </w:r>
          </w:p>
          <w:p w14:paraId="043A2A6F"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第十一課 應用劇場超體驗</w:t>
            </w:r>
          </w:p>
          <w:p w14:paraId="467A9268" w14:textId="77777777" w:rsidR="007E04C0" w:rsidRPr="00802333" w:rsidRDefault="007E04C0" w:rsidP="007E04C0">
            <w:pPr>
              <w:widowControl/>
              <w:jc w:val="both"/>
              <w:rPr>
                <w:rFonts w:ascii="標楷體" w:eastAsia="標楷體" w:hAnsi="標楷體"/>
                <w:sz w:val="20"/>
                <w:szCs w:val="20"/>
              </w:rPr>
            </w:pPr>
          </w:p>
          <w:p w14:paraId="674F6E74"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週</w:t>
            </w:r>
          </w:p>
          <w:p w14:paraId="6D4D4DB3"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lastRenderedPageBreak/>
              <w:t>第八課 我的「藝」想世界</w:t>
            </w:r>
          </w:p>
          <w:p w14:paraId="49AACC01"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第四課藝起繽紛未來</w:t>
            </w:r>
          </w:p>
          <w:p w14:paraId="3861257F"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第十二課 美麗藝界人生</w:t>
            </w:r>
          </w:p>
          <w:p w14:paraId="01E83888" w14:textId="77777777" w:rsidR="007E04C0" w:rsidRPr="00802333" w:rsidRDefault="007E04C0" w:rsidP="007E04C0">
            <w:pPr>
              <w:widowControl/>
              <w:jc w:val="both"/>
              <w:rPr>
                <w:rFonts w:ascii="標楷體" w:eastAsia="標楷體" w:hAnsi="標楷體"/>
                <w:sz w:val="20"/>
                <w:szCs w:val="20"/>
              </w:rPr>
            </w:pPr>
          </w:p>
          <w:p w14:paraId="44CD6025"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第八課 我的「藝」想世界</w:t>
            </w:r>
          </w:p>
          <w:p w14:paraId="15EE41C4"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第四課藝起繽紛未來</w:t>
            </w:r>
          </w:p>
          <w:p w14:paraId="705DA9E8"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第十二課 美麗藝界人生</w:t>
            </w:r>
          </w:p>
          <w:p w14:paraId="544C21D7" w14:textId="77777777" w:rsidR="007E04C0" w:rsidRPr="00802333" w:rsidRDefault="007E04C0" w:rsidP="007E04C0">
            <w:pPr>
              <w:widowControl/>
              <w:jc w:val="both"/>
              <w:rPr>
                <w:rFonts w:ascii="標楷體" w:eastAsia="標楷體" w:hAnsi="標楷體"/>
                <w:sz w:val="20"/>
                <w:szCs w:val="20"/>
              </w:rPr>
            </w:pPr>
          </w:p>
          <w:p w14:paraId="07BB18FD"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第八課 我的「藝」想世界</w:t>
            </w:r>
          </w:p>
          <w:p w14:paraId="2FBA5A42"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【畢業典禮】</w:t>
            </w:r>
          </w:p>
          <w:p w14:paraId="1B25603C"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第四課藝起繽紛未來【畢業典禮】</w:t>
            </w:r>
          </w:p>
          <w:p w14:paraId="03E99180" w14:textId="77777777" w:rsidR="007E04C0" w:rsidRPr="00802333" w:rsidRDefault="007E04C0" w:rsidP="007E04C0">
            <w:pPr>
              <w:widowControl/>
              <w:jc w:val="both"/>
              <w:rPr>
                <w:rFonts w:ascii="標楷體" w:eastAsia="標楷體" w:hAnsi="標楷體"/>
                <w:sz w:val="20"/>
                <w:szCs w:val="20"/>
              </w:rPr>
            </w:pPr>
            <w:r w:rsidRPr="00802333">
              <w:rPr>
                <w:rFonts w:ascii="標楷體" w:eastAsia="標楷體" w:hAnsi="標楷體" w:hint="eastAsia"/>
                <w:sz w:val="20"/>
                <w:szCs w:val="20"/>
              </w:rPr>
              <w:t>第十二課 美麗藝界人生【畢業典禮】</w:t>
            </w:r>
          </w:p>
          <w:p w14:paraId="327F9BB7" w14:textId="77777777" w:rsidR="007E04C0" w:rsidRPr="00802333" w:rsidRDefault="008A43E5" w:rsidP="007E04C0">
            <w:pPr>
              <w:ind w:left="57" w:right="57"/>
              <w:jc w:val="center"/>
              <w:rPr>
                <w:rFonts w:ascii="標楷體" w:eastAsia="標楷體" w:hAnsi="標楷體"/>
                <w:bCs/>
                <w:snapToGrid w:val="0"/>
                <w:kern w:val="0"/>
                <w:sz w:val="20"/>
                <w:szCs w:val="20"/>
              </w:rPr>
            </w:pPr>
            <w:hyperlink w:anchor="心靈的殿堂" w:history="1">
              <w:r w:rsidR="007E04C0" w:rsidRPr="00802333">
                <w:rPr>
                  <w:rFonts w:ascii="標楷體" w:eastAsia="標楷體" w:hAnsi="標楷體" w:hint="eastAsia"/>
                  <w:sz w:val="20"/>
                  <w:szCs w:val="20"/>
                </w:rPr>
                <w:t xml:space="preserve">第1課 </w:t>
              </w:r>
              <w:r w:rsidR="007E04C0" w:rsidRPr="00802333">
                <w:rPr>
                  <w:rFonts w:ascii="標楷體" w:eastAsia="標楷體" w:hAnsi="標楷體" w:hint="eastAsia"/>
                  <w:bCs/>
                  <w:snapToGrid w:val="0"/>
                  <w:kern w:val="0"/>
                  <w:sz w:val="20"/>
                  <w:szCs w:val="20"/>
                </w:rPr>
                <w:t>心靈的殿堂（視覺藝術）</w:t>
              </w:r>
            </w:hyperlink>
          </w:p>
          <w:p w14:paraId="64858881" w14:textId="77777777" w:rsidR="007E04C0" w:rsidRPr="00802333" w:rsidRDefault="007E04C0" w:rsidP="007E04C0">
            <w:pPr>
              <w:ind w:left="57" w:right="57"/>
              <w:jc w:val="center"/>
              <w:rPr>
                <w:rFonts w:ascii="標楷體" w:eastAsia="標楷體" w:hAnsi="標楷體"/>
                <w:bCs/>
                <w:snapToGrid w:val="0"/>
                <w:kern w:val="0"/>
                <w:sz w:val="20"/>
                <w:szCs w:val="20"/>
              </w:rPr>
            </w:pPr>
            <w:r w:rsidRPr="00802333">
              <w:rPr>
                <w:rFonts w:ascii="標楷體" w:eastAsia="標楷體" w:hAnsi="標楷體" w:hint="eastAsia"/>
                <w:sz w:val="20"/>
                <w:szCs w:val="20"/>
              </w:rPr>
              <w:t xml:space="preserve">第2課 </w:t>
            </w:r>
            <w:r w:rsidRPr="00802333">
              <w:rPr>
                <w:rFonts w:ascii="標楷體" w:eastAsia="標楷體" w:hAnsi="標楷體" w:hint="eastAsia"/>
                <w:bCs/>
                <w:snapToGrid w:val="0"/>
                <w:kern w:val="0"/>
                <w:sz w:val="20"/>
                <w:szCs w:val="20"/>
              </w:rPr>
              <w:t>敬拜禮讚齊頌揚（音樂）</w:t>
            </w:r>
          </w:p>
          <w:p w14:paraId="2E92DC4E" w14:textId="71D2B293" w:rsidR="007E04C0" w:rsidRPr="00802333" w:rsidRDefault="007E04C0" w:rsidP="007E04C0">
            <w:pPr>
              <w:jc w:val="both"/>
              <w:rPr>
                <w:rFonts w:eastAsia="標楷體"/>
              </w:rPr>
            </w:pPr>
            <w:r w:rsidRPr="00802333">
              <w:rPr>
                <w:rFonts w:ascii="標楷體" w:eastAsia="標楷體" w:hAnsi="標楷體" w:hint="eastAsia"/>
                <w:sz w:val="20"/>
                <w:szCs w:val="20"/>
              </w:rPr>
              <w:lastRenderedPageBreak/>
              <w:t>第</w:t>
            </w:r>
            <w:r w:rsidRPr="00802333">
              <w:rPr>
                <w:rFonts w:ascii="標楷體" w:eastAsia="標楷體" w:hAnsi="標楷體"/>
                <w:sz w:val="20"/>
                <w:szCs w:val="20"/>
              </w:rPr>
              <w:t>3</w:t>
            </w:r>
            <w:r w:rsidRPr="00802333">
              <w:rPr>
                <w:rFonts w:ascii="標楷體" w:eastAsia="標楷體" w:hAnsi="標楷體" w:hint="eastAsia"/>
                <w:sz w:val="20"/>
                <w:szCs w:val="20"/>
              </w:rPr>
              <w:t xml:space="preserve">課 </w:t>
            </w:r>
            <w:r w:rsidRPr="00802333">
              <w:rPr>
                <w:rFonts w:ascii="標楷體" w:eastAsia="標楷體" w:hAnsi="標楷體" w:hint="eastAsia"/>
                <w:bCs/>
                <w:snapToGrid w:val="0"/>
                <w:kern w:val="0"/>
                <w:sz w:val="20"/>
                <w:szCs w:val="20"/>
              </w:rPr>
              <w:t>源自祭典的藝術（表演藝術）</w:t>
            </w:r>
            <w:r w:rsidRPr="00802333">
              <w:rPr>
                <w:rFonts w:ascii="標楷體" w:eastAsia="標楷體" w:hAnsi="標楷體" w:hint="eastAsia"/>
                <w:sz w:val="20"/>
                <w:szCs w:val="20"/>
              </w:rPr>
              <w:t>【生涯規劃】</w:t>
            </w:r>
          </w:p>
        </w:tc>
        <w:tc>
          <w:tcPr>
            <w:tcW w:w="1146" w:type="dxa"/>
            <w:gridSpan w:val="2"/>
            <w:shd w:val="clear" w:color="auto" w:fill="FFFFFF"/>
          </w:tcPr>
          <w:p w14:paraId="0A582A60"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lastRenderedPageBreak/>
              <w:t>童軍：第一主題永續環境We Do</w:t>
            </w:r>
          </w:p>
          <w:p w14:paraId="735E5E31"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第1單元地球危機</w:t>
            </w:r>
          </w:p>
          <w:p w14:paraId="06507C49"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58BCA102"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【海洋教育】</w:t>
            </w:r>
          </w:p>
          <w:p w14:paraId="5779B52C"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家政：第三主題家庭樂傳愛</w:t>
            </w:r>
          </w:p>
          <w:p w14:paraId="732844F4"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第1單元家庭傳真</w:t>
            </w:r>
          </w:p>
          <w:p w14:paraId="6AEA3B06"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36E75515"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【性別平等】</w:t>
            </w:r>
          </w:p>
          <w:p w14:paraId="63B7E2DD"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20872921"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輔導：第五主題夢想起飛</w:t>
            </w:r>
          </w:p>
          <w:p w14:paraId="7C419F97"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第1單元做自己的</w:t>
            </w:r>
            <w:r w:rsidRPr="00802333">
              <w:rPr>
                <w:rFonts w:ascii="Gungsuh" w:eastAsia="Gungsuh" w:hAnsi="Gungsuh" w:cs="Gungsuh"/>
              </w:rPr>
              <w:lastRenderedPageBreak/>
              <w:t>英雄</w:t>
            </w:r>
          </w:p>
          <w:p w14:paraId="7D624F4C" w14:textId="7C94646E" w:rsidR="007E04C0" w:rsidRPr="00802333" w:rsidRDefault="007E04C0" w:rsidP="007E04C0">
            <w:pPr>
              <w:jc w:val="both"/>
              <w:rPr>
                <w:rFonts w:eastAsia="標楷體"/>
              </w:rPr>
            </w:pPr>
            <w:r w:rsidRPr="00802333">
              <w:rPr>
                <w:rFonts w:ascii="標楷體" w:eastAsia="標楷體" w:hAnsi="標楷體" w:cs="標楷體"/>
              </w:rPr>
              <w:t>【生涯規劃】</w:t>
            </w:r>
          </w:p>
        </w:tc>
        <w:tc>
          <w:tcPr>
            <w:tcW w:w="1147" w:type="dxa"/>
            <w:vAlign w:val="center"/>
          </w:tcPr>
          <w:p w14:paraId="1B22BD2C"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lastRenderedPageBreak/>
              <w:t>第六冊</w:t>
            </w:r>
          </w:p>
          <w:p w14:paraId="1EC00A0B"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關卡4認識電與控制的應用（控制邏輯系統）</w:t>
            </w:r>
          </w:p>
          <w:p w14:paraId="484DFF4B"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挑戰1控制系統在生活中的應用</w:t>
            </w:r>
          </w:p>
          <w:p w14:paraId="7347BC08"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【性別平等教育】</w:t>
            </w:r>
          </w:p>
          <w:p w14:paraId="22056C4E"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4518A74E"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【環境教育】</w:t>
            </w:r>
          </w:p>
          <w:p w14:paraId="5DD7334D"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sz w:val="20"/>
                <w:szCs w:val="20"/>
              </w:rPr>
              <w:t>1. 了解科技發展現況。</w:t>
            </w:r>
          </w:p>
          <w:p w14:paraId="23D7F441"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sz w:val="20"/>
                <w:szCs w:val="20"/>
              </w:rPr>
              <w:t>2. 了解新興科技趨勢。</w:t>
            </w:r>
          </w:p>
          <w:p w14:paraId="531A62C5" w14:textId="2E5E940C" w:rsidR="007E04C0" w:rsidRPr="00802333" w:rsidRDefault="007E04C0" w:rsidP="007E04C0">
            <w:pPr>
              <w:jc w:val="both"/>
              <w:rPr>
                <w:rFonts w:eastAsia="標楷體"/>
              </w:rPr>
            </w:pPr>
          </w:p>
        </w:tc>
        <w:tc>
          <w:tcPr>
            <w:tcW w:w="1676" w:type="dxa"/>
          </w:tcPr>
          <w:p w14:paraId="6483F044" w14:textId="77777777" w:rsidR="007E04C0" w:rsidRPr="00802333" w:rsidRDefault="007E04C0" w:rsidP="007E04C0">
            <w:r w:rsidRPr="00802333">
              <w:t>第</w:t>
            </w:r>
            <w:r w:rsidRPr="00802333">
              <w:t xml:space="preserve"> 1-</w:t>
            </w:r>
            <w:r w:rsidRPr="00802333">
              <w:rPr>
                <w:rFonts w:hint="eastAsia"/>
              </w:rPr>
              <w:t>1</w:t>
            </w:r>
            <w:r w:rsidRPr="00802333">
              <w:t xml:space="preserve"> </w:t>
            </w:r>
            <w:r w:rsidRPr="00802333">
              <w:t>章</w:t>
            </w:r>
            <w:r w:rsidRPr="00802333">
              <w:t xml:space="preserve"> </w:t>
            </w:r>
          </w:p>
          <w:p w14:paraId="34A54AA7" w14:textId="77777777" w:rsidR="007E04C0" w:rsidRPr="00802333" w:rsidRDefault="007E04C0" w:rsidP="007E04C0">
            <w:r w:rsidRPr="00802333">
              <w:t>揭開性的真實面紗</w:t>
            </w:r>
          </w:p>
          <w:p w14:paraId="442DBC5D" w14:textId="77777777" w:rsidR="007E04C0" w:rsidRPr="00802333" w:rsidRDefault="007E04C0" w:rsidP="007E04C0">
            <w:pPr>
              <w:spacing w:line="320" w:lineRule="exact"/>
              <w:jc w:val="both"/>
              <w:rPr>
                <w:rFonts w:ascii="標楷體" w:eastAsia="標楷體" w:hAnsi="標楷體"/>
              </w:rPr>
            </w:pPr>
            <w:r w:rsidRPr="00802333">
              <w:rPr>
                <w:rFonts w:ascii="標楷體" w:eastAsia="標楷體" w:hAnsi="標楷體" w:hint="eastAsia"/>
              </w:rPr>
              <w:t>【性別平等】</w:t>
            </w:r>
          </w:p>
          <w:p w14:paraId="29A01181" w14:textId="77777777" w:rsidR="007E04C0" w:rsidRPr="00802333" w:rsidRDefault="007E04C0" w:rsidP="007E04C0">
            <w:pPr>
              <w:spacing w:line="320" w:lineRule="exact"/>
              <w:jc w:val="both"/>
              <w:rPr>
                <w:rFonts w:ascii="標楷體" w:eastAsia="標楷體" w:hAnsi="標楷體"/>
              </w:rPr>
            </w:pPr>
            <w:r w:rsidRPr="00802333">
              <w:rPr>
                <w:rFonts w:ascii="標楷體" w:eastAsia="標楷體" w:hAnsi="標楷體" w:hint="eastAsia"/>
              </w:rPr>
              <w:t>【性侵防治】</w:t>
            </w:r>
          </w:p>
          <w:p w14:paraId="364BEF84" w14:textId="7CCC53E8" w:rsidR="007E04C0" w:rsidRPr="00802333" w:rsidRDefault="007E04C0" w:rsidP="007E04C0">
            <w:pPr>
              <w:jc w:val="both"/>
              <w:rPr>
                <w:rFonts w:eastAsia="標楷體"/>
              </w:rPr>
            </w:pPr>
            <w:r w:rsidRPr="00802333">
              <w:rPr>
                <w:rFonts w:ascii="標楷體" w:eastAsia="標楷體" w:hAnsi="標楷體" w:hint="eastAsia"/>
              </w:rPr>
              <w:t>【品德教育】</w:t>
            </w:r>
          </w:p>
        </w:tc>
      </w:tr>
      <w:tr w:rsidR="00802333" w:rsidRPr="00802333" w14:paraId="7A621CBA" w14:textId="77777777" w:rsidTr="00AF3906">
        <w:trPr>
          <w:cantSplit/>
          <w:trHeight w:val="780"/>
          <w:jc w:val="center"/>
        </w:trPr>
        <w:tc>
          <w:tcPr>
            <w:tcW w:w="641" w:type="dxa"/>
            <w:gridSpan w:val="2"/>
            <w:vAlign w:val="center"/>
          </w:tcPr>
          <w:p w14:paraId="4EE68DF6" w14:textId="2BC2529A" w:rsidR="007E04C0" w:rsidRPr="00802333" w:rsidRDefault="007E04C0" w:rsidP="007E04C0">
            <w:pPr>
              <w:jc w:val="center"/>
              <w:rPr>
                <w:rFonts w:eastAsia="標楷體"/>
              </w:rPr>
            </w:pPr>
            <w:r w:rsidRPr="00802333">
              <w:rPr>
                <w:rFonts w:eastAsia="標楷體" w:hint="eastAsia"/>
              </w:rPr>
              <w:lastRenderedPageBreak/>
              <w:t>2</w:t>
            </w:r>
          </w:p>
        </w:tc>
        <w:tc>
          <w:tcPr>
            <w:tcW w:w="686" w:type="dxa"/>
            <w:vAlign w:val="center"/>
          </w:tcPr>
          <w:p w14:paraId="58E7A966" w14:textId="77777777" w:rsidR="007E04C0" w:rsidRPr="00802333" w:rsidRDefault="007E04C0" w:rsidP="007E04C0">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2/19~</w:t>
            </w:r>
          </w:p>
          <w:p w14:paraId="7DE0FFDD" w14:textId="4A5A8486"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2/23</w:t>
            </w:r>
          </w:p>
        </w:tc>
        <w:tc>
          <w:tcPr>
            <w:tcW w:w="1220" w:type="dxa"/>
            <w:gridSpan w:val="2"/>
          </w:tcPr>
          <w:p w14:paraId="0D9AD3B0" w14:textId="77777777" w:rsidR="007E04C0" w:rsidRPr="00802333" w:rsidRDefault="007E04C0" w:rsidP="007E04C0">
            <w:pPr>
              <w:pStyle w:val="af0"/>
              <w:numPr>
                <w:ilvl w:val="0"/>
                <w:numId w:val="12"/>
              </w:numPr>
              <w:snapToGrid w:val="0"/>
              <w:ind w:leftChars="0"/>
              <w:rPr>
                <w:rFonts w:ascii="新細明體" w:hAnsi="新細明體" w:cs="新細明體"/>
                <w:snapToGrid w:val="0"/>
                <w:sz w:val="16"/>
                <w:szCs w:val="16"/>
              </w:rPr>
            </w:pPr>
            <w:r w:rsidRPr="00802333">
              <w:rPr>
                <w:rFonts w:ascii="新細明體" w:hAnsi="新細明體" w:cs="新細明體"/>
                <w:snapToGrid w:val="0"/>
                <w:sz w:val="16"/>
                <w:szCs w:val="16"/>
              </w:rPr>
              <w:t>臺灣竹枝詞選</w:t>
            </w:r>
          </w:p>
          <w:p w14:paraId="3BC4B7E6" w14:textId="07B7B399" w:rsidR="007E04C0" w:rsidRPr="00802333" w:rsidRDefault="007E04C0" w:rsidP="007E04C0">
            <w:pPr>
              <w:jc w:val="both"/>
              <w:rPr>
                <w:rFonts w:eastAsia="標楷體"/>
              </w:rPr>
            </w:pPr>
            <w:r w:rsidRPr="00802333">
              <w:rPr>
                <w:rFonts w:ascii="標楷體" w:eastAsia="標楷體" w:hAnsi="標楷體" w:hint="eastAsia"/>
                <w:bCs/>
                <w:sz w:val="20"/>
                <w:szCs w:val="20"/>
              </w:rPr>
              <w:t>【閱讀素養教育】</w:t>
            </w:r>
          </w:p>
        </w:tc>
        <w:tc>
          <w:tcPr>
            <w:tcW w:w="1276" w:type="dxa"/>
          </w:tcPr>
          <w:p w14:paraId="751E5417"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1 Sharing News Is OK as Long as You Check It First</w:t>
            </w:r>
          </w:p>
          <w:p w14:paraId="04CFBAB7" w14:textId="278CF7AF" w:rsidR="007E04C0" w:rsidRPr="00802333" w:rsidRDefault="007E04C0" w:rsidP="007E04C0">
            <w:pPr>
              <w:jc w:val="both"/>
              <w:rPr>
                <w:rFonts w:eastAsia="標楷體"/>
              </w:rPr>
            </w:pPr>
            <w:r w:rsidRPr="00802333">
              <w:rPr>
                <w:rFonts w:ascii="標楷體" w:eastAsia="標楷體" w:hAnsi="標楷體" w:hint="eastAsia"/>
                <w:sz w:val="22"/>
                <w:szCs w:val="22"/>
              </w:rPr>
              <w:t>【閱讀素養】</w:t>
            </w:r>
          </w:p>
        </w:tc>
        <w:tc>
          <w:tcPr>
            <w:tcW w:w="1701" w:type="dxa"/>
          </w:tcPr>
          <w:p w14:paraId="3DC1DB16"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第一章 二次函數</w:t>
            </w:r>
          </w:p>
          <w:p w14:paraId="50FEB967"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1-1 二次函數及其圖形</w:t>
            </w:r>
          </w:p>
          <w:p w14:paraId="571B7929" w14:textId="77777777" w:rsidR="007E04C0" w:rsidRPr="00802333" w:rsidRDefault="007E04C0" w:rsidP="007E04C0">
            <w:pPr>
              <w:rPr>
                <w:rFonts w:ascii="標楷體" w:eastAsia="標楷體" w:hAnsi="標楷體"/>
                <w:sz w:val="20"/>
                <w:szCs w:val="20"/>
              </w:rPr>
            </w:pPr>
            <w:r w:rsidRPr="00802333">
              <w:rPr>
                <w:rFonts w:ascii="標楷體" w:eastAsia="標楷體" w:hAnsi="標楷體" w:hint="eastAsia"/>
                <w:sz w:val="20"/>
                <w:szCs w:val="20"/>
              </w:rPr>
              <w:t>【環境教育】</w:t>
            </w:r>
          </w:p>
          <w:p w14:paraId="303AAEE3" w14:textId="54040471" w:rsidR="007E04C0" w:rsidRPr="00802333" w:rsidRDefault="007E04C0" w:rsidP="007E04C0">
            <w:pPr>
              <w:jc w:val="both"/>
              <w:rPr>
                <w:rFonts w:eastAsia="標楷體"/>
              </w:rPr>
            </w:pPr>
            <w:r w:rsidRPr="00802333">
              <w:rPr>
                <w:rFonts w:ascii="標楷體" w:eastAsia="標楷體" w:hAnsi="標楷體"/>
                <w:sz w:val="20"/>
                <w:szCs w:val="20"/>
              </w:rPr>
              <w:t>環-J4了解永續發展的意義（環境、社會、與經濟的均衡發展）與原則。</w:t>
            </w:r>
          </w:p>
        </w:tc>
        <w:tc>
          <w:tcPr>
            <w:tcW w:w="1701" w:type="dxa"/>
          </w:tcPr>
          <w:p w14:paraId="14A58F7D" w14:textId="77777777" w:rsidR="007E04C0" w:rsidRPr="00802333" w:rsidRDefault="007E04C0" w:rsidP="007E04C0">
            <w:pPr>
              <w:rPr>
                <w:rFonts w:ascii="標楷體" w:eastAsia="標楷體" w:hAnsi="標楷體"/>
              </w:rPr>
            </w:pPr>
            <w:r w:rsidRPr="00802333">
              <w:rPr>
                <w:rFonts w:ascii="標楷體" w:eastAsia="標楷體" w:hAnsi="標楷體" w:hint="eastAsia"/>
              </w:rPr>
              <w:t>第一單元 第一課 臺灣地名由來</w:t>
            </w:r>
          </w:p>
          <w:p w14:paraId="2E7E657C" w14:textId="77777777" w:rsidR="007E04C0" w:rsidRPr="00802333" w:rsidRDefault="007E04C0" w:rsidP="007E04C0">
            <w:pPr>
              <w:ind w:right="57"/>
              <w:rPr>
                <w:rFonts w:ascii="標楷體" w:eastAsia="標楷體" w:hAnsi="標楷體"/>
              </w:rPr>
            </w:pPr>
            <w:r w:rsidRPr="00802333">
              <w:rPr>
                <w:rFonts w:ascii="標楷體" w:eastAsia="標楷體" w:hAnsi="標楷體" w:hint="eastAsia"/>
              </w:rPr>
              <w:t>第二單元 第一課 革命的年代</w:t>
            </w:r>
          </w:p>
          <w:p w14:paraId="5653FAFA" w14:textId="42080CEE" w:rsidR="007E04C0" w:rsidRPr="00802333" w:rsidRDefault="007E04C0" w:rsidP="007E04C0">
            <w:pPr>
              <w:jc w:val="both"/>
              <w:rPr>
                <w:rFonts w:eastAsia="標楷體"/>
              </w:rPr>
            </w:pPr>
            <w:r w:rsidRPr="00802333">
              <w:rPr>
                <w:rFonts w:ascii="標楷體" w:eastAsia="標楷體" w:hAnsi="標楷體" w:hint="eastAsia"/>
              </w:rPr>
              <w:t>第三單元 第一課 全球化與國際貿易</w:t>
            </w:r>
          </w:p>
        </w:tc>
        <w:tc>
          <w:tcPr>
            <w:tcW w:w="1701" w:type="dxa"/>
          </w:tcPr>
          <w:p w14:paraId="14A8593B"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1．2電與生活</w:t>
            </w:r>
          </w:p>
          <w:p w14:paraId="1973E89B" w14:textId="77777777" w:rsidR="007E04C0" w:rsidRPr="00802333" w:rsidRDefault="007E04C0" w:rsidP="007E04C0">
            <w:pPr>
              <w:widowControl/>
              <w:jc w:val="both"/>
              <w:rPr>
                <w:rFonts w:ascii="標楷體" w:eastAsia="標楷體" w:hAnsi="標楷體" w:cs="標楷體"/>
              </w:rPr>
            </w:pPr>
            <w:r w:rsidRPr="00802333">
              <w:rPr>
                <w:rFonts w:ascii="標楷體" w:eastAsia="標楷體" w:hAnsi="標楷體" w:cs="標楷體"/>
              </w:rPr>
              <w:t>【海洋教育】</w:t>
            </w:r>
          </w:p>
          <w:p w14:paraId="0EAF3051"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3．2天氣變化</w:t>
            </w:r>
          </w:p>
          <w:p w14:paraId="6ED031B8" w14:textId="71DD5B21" w:rsidR="007E04C0" w:rsidRPr="00802333" w:rsidRDefault="007E04C0" w:rsidP="007E04C0">
            <w:pPr>
              <w:jc w:val="both"/>
              <w:rPr>
                <w:rFonts w:eastAsia="標楷體"/>
              </w:rPr>
            </w:pPr>
            <w:r w:rsidRPr="00802333">
              <w:rPr>
                <w:rFonts w:ascii="標楷體" w:eastAsia="標楷體" w:hAnsi="標楷體" w:cs="標楷體"/>
              </w:rPr>
              <w:t>【防災教育】</w:t>
            </w:r>
          </w:p>
        </w:tc>
        <w:tc>
          <w:tcPr>
            <w:tcW w:w="1842" w:type="dxa"/>
            <w:vAlign w:val="center"/>
          </w:tcPr>
          <w:p w14:paraId="3B1998F4" w14:textId="77777777" w:rsidR="007E04C0" w:rsidRPr="00802333" w:rsidRDefault="008A43E5" w:rsidP="007E04C0">
            <w:pPr>
              <w:ind w:left="57" w:right="57"/>
              <w:jc w:val="center"/>
              <w:rPr>
                <w:rFonts w:ascii="標楷體" w:eastAsia="標楷體" w:hAnsi="標楷體"/>
                <w:bCs/>
                <w:snapToGrid w:val="0"/>
                <w:kern w:val="0"/>
                <w:sz w:val="20"/>
                <w:szCs w:val="20"/>
              </w:rPr>
            </w:pPr>
            <w:hyperlink w:anchor="心靈的殿堂" w:history="1">
              <w:r w:rsidR="007E04C0" w:rsidRPr="00802333">
                <w:rPr>
                  <w:rFonts w:ascii="標楷體" w:eastAsia="標楷體" w:hAnsi="標楷體" w:hint="eastAsia"/>
                  <w:sz w:val="20"/>
                  <w:szCs w:val="20"/>
                </w:rPr>
                <w:t xml:space="preserve">第1課 </w:t>
              </w:r>
              <w:r w:rsidR="007E04C0" w:rsidRPr="00802333">
                <w:rPr>
                  <w:rFonts w:ascii="標楷體" w:eastAsia="標楷體" w:hAnsi="標楷體" w:hint="eastAsia"/>
                  <w:bCs/>
                  <w:snapToGrid w:val="0"/>
                  <w:kern w:val="0"/>
                  <w:sz w:val="20"/>
                  <w:szCs w:val="20"/>
                </w:rPr>
                <w:t>心靈的殿堂（視覺藝術）</w:t>
              </w:r>
            </w:hyperlink>
          </w:p>
          <w:p w14:paraId="600DA3AD" w14:textId="77777777" w:rsidR="007E04C0" w:rsidRPr="00802333" w:rsidRDefault="007E04C0" w:rsidP="007E04C0">
            <w:pPr>
              <w:ind w:left="57" w:right="57"/>
              <w:jc w:val="center"/>
              <w:rPr>
                <w:rFonts w:ascii="標楷體" w:eastAsia="標楷體" w:hAnsi="標楷體"/>
                <w:bCs/>
                <w:snapToGrid w:val="0"/>
                <w:kern w:val="0"/>
                <w:sz w:val="20"/>
                <w:szCs w:val="20"/>
              </w:rPr>
            </w:pPr>
            <w:r w:rsidRPr="00802333">
              <w:rPr>
                <w:rFonts w:ascii="標楷體" w:eastAsia="標楷體" w:hAnsi="標楷體" w:hint="eastAsia"/>
                <w:sz w:val="20"/>
                <w:szCs w:val="20"/>
              </w:rPr>
              <w:t xml:space="preserve">第2課 </w:t>
            </w:r>
            <w:r w:rsidRPr="00802333">
              <w:rPr>
                <w:rFonts w:ascii="標楷體" w:eastAsia="標楷體" w:hAnsi="標楷體" w:hint="eastAsia"/>
                <w:bCs/>
                <w:snapToGrid w:val="0"/>
                <w:kern w:val="0"/>
                <w:sz w:val="20"/>
                <w:szCs w:val="20"/>
              </w:rPr>
              <w:t>敬拜禮讚齊頌揚（音樂）</w:t>
            </w:r>
          </w:p>
          <w:p w14:paraId="44104512" w14:textId="064D184A" w:rsidR="007E04C0" w:rsidRPr="00802333" w:rsidRDefault="007E04C0" w:rsidP="007E04C0">
            <w:pPr>
              <w:jc w:val="both"/>
              <w:rPr>
                <w:rFonts w:eastAsia="標楷體"/>
              </w:rPr>
            </w:pPr>
            <w:r w:rsidRPr="00802333">
              <w:rPr>
                <w:rFonts w:ascii="標楷體" w:eastAsia="標楷體" w:hAnsi="標楷體" w:hint="eastAsia"/>
                <w:sz w:val="20"/>
                <w:szCs w:val="20"/>
              </w:rPr>
              <w:t>第</w:t>
            </w:r>
            <w:r w:rsidRPr="00802333">
              <w:rPr>
                <w:rFonts w:ascii="標楷體" w:eastAsia="標楷體" w:hAnsi="標楷體"/>
                <w:sz w:val="20"/>
                <w:szCs w:val="20"/>
              </w:rPr>
              <w:t>3</w:t>
            </w:r>
            <w:r w:rsidRPr="00802333">
              <w:rPr>
                <w:rFonts w:ascii="標楷體" w:eastAsia="標楷體" w:hAnsi="標楷體" w:hint="eastAsia"/>
                <w:sz w:val="20"/>
                <w:szCs w:val="20"/>
              </w:rPr>
              <w:t xml:space="preserve">課 </w:t>
            </w:r>
            <w:r w:rsidRPr="00802333">
              <w:rPr>
                <w:rFonts w:ascii="標楷體" w:eastAsia="標楷體" w:hAnsi="標楷體" w:hint="eastAsia"/>
                <w:bCs/>
                <w:snapToGrid w:val="0"/>
                <w:kern w:val="0"/>
                <w:sz w:val="20"/>
                <w:szCs w:val="20"/>
              </w:rPr>
              <w:t>源自祭典的藝術（表演藝術）</w:t>
            </w:r>
            <w:r w:rsidRPr="00802333">
              <w:rPr>
                <w:rFonts w:ascii="標楷體" w:eastAsia="標楷體" w:hAnsi="標楷體" w:hint="eastAsia"/>
                <w:sz w:val="20"/>
                <w:szCs w:val="20"/>
              </w:rPr>
              <w:t>【生涯規劃】</w:t>
            </w:r>
          </w:p>
        </w:tc>
        <w:tc>
          <w:tcPr>
            <w:tcW w:w="1146" w:type="dxa"/>
            <w:gridSpan w:val="2"/>
            <w:shd w:val="clear" w:color="auto" w:fill="FFFFFF"/>
          </w:tcPr>
          <w:p w14:paraId="63DDC479"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童軍：第一主題永續環境We Do</w:t>
            </w:r>
          </w:p>
          <w:p w14:paraId="4DC7412E"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第1單元地球危機</w:t>
            </w:r>
          </w:p>
          <w:p w14:paraId="701C58C6"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0A86A6AF"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【海洋教育】</w:t>
            </w:r>
          </w:p>
          <w:p w14:paraId="6AB539B3"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家政：第三主題家庭樂傳愛</w:t>
            </w:r>
          </w:p>
          <w:p w14:paraId="457375B9"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第1單元家庭傳真</w:t>
            </w:r>
          </w:p>
          <w:p w14:paraId="7978110C"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0E32E735"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【性別平等】</w:t>
            </w:r>
          </w:p>
          <w:p w14:paraId="51DC9AD1"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172C3778"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輔導：第五主題夢想起飛</w:t>
            </w:r>
          </w:p>
          <w:p w14:paraId="1658AD85"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第1單元做自己的</w:t>
            </w:r>
            <w:r w:rsidRPr="00802333">
              <w:rPr>
                <w:rFonts w:ascii="Gungsuh" w:eastAsia="Gungsuh" w:hAnsi="Gungsuh" w:cs="Gungsuh"/>
              </w:rPr>
              <w:lastRenderedPageBreak/>
              <w:t>英雄</w:t>
            </w:r>
          </w:p>
          <w:p w14:paraId="7F2622C5" w14:textId="63058043" w:rsidR="007E04C0" w:rsidRPr="00802333" w:rsidRDefault="007E04C0" w:rsidP="007E04C0">
            <w:pPr>
              <w:jc w:val="both"/>
              <w:rPr>
                <w:rFonts w:eastAsia="標楷體"/>
              </w:rPr>
            </w:pPr>
            <w:r w:rsidRPr="00802333">
              <w:rPr>
                <w:rFonts w:ascii="標楷體" w:eastAsia="標楷體" w:hAnsi="標楷體" w:cs="標楷體"/>
              </w:rPr>
              <w:t>【生涯規劃】</w:t>
            </w:r>
          </w:p>
        </w:tc>
        <w:tc>
          <w:tcPr>
            <w:tcW w:w="1147" w:type="dxa"/>
            <w:vAlign w:val="center"/>
          </w:tcPr>
          <w:p w14:paraId="2EC22EF1"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lastRenderedPageBreak/>
              <w:t>第六冊關卡4認識電與控制的應用（控制邏輯系統）</w:t>
            </w:r>
          </w:p>
          <w:p w14:paraId="6A8F9868"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挑戰2認識微控制器</w:t>
            </w:r>
          </w:p>
          <w:p w14:paraId="21D6CB37"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【性別平等教育】</w:t>
            </w:r>
          </w:p>
          <w:p w14:paraId="483EB301"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286605C8"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【環境教育】</w:t>
            </w:r>
          </w:p>
          <w:p w14:paraId="6CF88A04"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sz w:val="20"/>
                <w:szCs w:val="20"/>
              </w:rPr>
              <w:t>1. 探討科技可能衍申的相關問題。</w:t>
            </w:r>
          </w:p>
          <w:p w14:paraId="3F36ACAA" w14:textId="15D3BCC8" w:rsidR="007E04C0" w:rsidRPr="00802333" w:rsidRDefault="007E04C0" w:rsidP="007E04C0">
            <w:pPr>
              <w:jc w:val="both"/>
              <w:rPr>
                <w:rFonts w:eastAsia="標楷體"/>
              </w:rPr>
            </w:pPr>
            <w:r w:rsidRPr="00802333">
              <w:rPr>
                <w:rFonts w:ascii="標楷體" w:eastAsia="標楷體" w:hAnsi="標楷體"/>
                <w:sz w:val="20"/>
                <w:szCs w:val="20"/>
              </w:rPr>
              <w:t>2. 了解科技相關法律。</w:t>
            </w:r>
          </w:p>
        </w:tc>
        <w:tc>
          <w:tcPr>
            <w:tcW w:w="1676" w:type="dxa"/>
          </w:tcPr>
          <w:p w14:paraId="45BBE783" w14:textId="77777777" w:rsidR="007E04C0" w:rsidRPr="00802333" w:rsidRDefault="007E04C0" w:rsidP="007E04C0">
            <w:r w:rsidRPr="00802333">
              <w:t>第</w:t>
            </w:r>
            <w:r w:rsidRPr="00802333">
              <w:t xml:space="preserve"> 1-2 </w:t>
            </w:r>
            <w:r w:rsidRPr="00802333">
              <w:t>章</w:t>
            </w:r>
            <w:r w:rsidRPr="00802333">
              <w:t xml:space="preserve"> </w:t>
            </w:r>
          </w:p>
          <w:p w14:paraId="54AD6CB9" w14:textId="77777777" w:rsidR="007E04C0" w:rsidRPr="00802333" w:rsidRDefault="007E04C0" w:rsidP="007E04C0">
            <w:r w:rsidRPr="00802333">
              <w:t>真愛要等待</w:t>
            </w:r>
          </w:p>
          <w:p w14:paraId="1C30D0C6" w14:textId="77777777" w:rsidR="007E04C0" w:rsidRPr="00802333" w:rsidRDefault="007E04C0" w:rsidP="007E04C0">
            <w:pPr>
              <w:spacing w:line="320" w:lineRule="exact"/>
              <w:jc w:val="both"/>
              <w:rPr>
                <w:rFonts w:ascii="標楷體" w:eastAsia="標楷體" w:hAnsi="標楷體"/>
              </w:rPr>
            </w:pPr>
            <w:r w:rsidRPr="00802333">
              <w:rPr>
                <w:rFonts w:ascii="標楷體" w:eastAsia="標楷體" w:hAnsi="標楷體" w:hint="eastAsia"/>
              </w:rPr>
              <w:t>【性侵防治】</w:t>
            </w:r>
          </w:p>
          <w:p w14:paraId="2F8AC987" w14:textId="17C5EE0F" w:rsidR="007E04C0" w:rsidRPr="00802333" w:rsidRDefault="007E04C0" w:rsidP="007E04C0">
            <w:pPr>
              <w:jc w:val="both"/>
              <w:rPr>
                <w:rFonts w:eastAsia="標楷體"/>
              </w:rPr>
            </w:pPr>
            <w:r w:rsidRPr="00802333">
              <w:rPr>
                <w:rFonts w:ascii="標楷體" w:eastAsia="標楷體" w:hAnsi="標楷體" w:hint="eastAsia"/>
              </w:rPr>
              <w:t>【生命教育】</w:t>
            </w:r>
          </w:p>
        </w:tc>
      </w:tr>
      <w:tr w:rsidR="00802333" w:rsidRPr="00802333" w14:paraId="18C90891" w14:textId="77777777" w:rsidTr="00AF3906">
        <w:trPr>
          <w:cantSplit/>
          <w:trHeight w:val="780"/>
          <w:jc w:val="center"/>
        </w:trPr>
        <w:tc>
          <w:tcPr>
            <w:tcW w:w="641" w:type="dxa"/>
            <w:gridSpan w:val="2"/>
            <w:vAlign w:val="center"/>
          </w:tcPr>
          <w:p w14:paraId="5E0EC60E" w14:textId="2D71B1F3" w:rsidR="007E04C0" w:rsidRPr="00802333" w:rsidRDefault="007E04C0" w:rsidP="007E04C0">
            <w:pPr>
              <w:jc w:val="center"/>
              <w:rPr>
                <w:rFonts w:eastAsia="標楷體"/>
              </w:rPr>
            </w:pPr>
            <w:r w:rsidRPr="00802333">
              <w:rPr>
                <w:rFonts w:eastAsia="標楷體"/>
              </w:rPr>
              <w:lastRenderedPageBreak/>
              <w:t>3</w:t>
            </w:r>
          </w:p>
        </w:tc>
        <w:tc>
          <w:tcPr>
            <w:tcW w:w="686" w:type="dxa"/>
            <w:vAlign w:val="center"/>
          </w:tcPr>
          <w:p w14:paraId="7DC4880C" w14:textId="77777777" w:rsidR="007E04C0" w:rsidRPr="00802333" w:rsidRDefault="007E04C0" w:rsidP="007E04C0">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2/26~</w:t>
            </w:r>
          </w:p>
          <w:p w14:paraId="77D0E378" w14:textId="77A42D37"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3/1</w:t>
            </w:r>
          </w:p>
        </w:tc>
        <w:tc>
          <w:tcPr>
            <w:tcW w:w="1220" w:type="dxa"/>
            <w:gridSpan w:val="2"/>
          </w:tcPr>
          <w:p w14:paraId="706796BB" w14:textId="77777777" w:rsidR="007E04C0" w:rsidRPr="00802333" w:rsidRDefault="007E04C0" w:rsidP="007E04C0">
            <w:pPr>
              <w:pStyle w:val="af0"/>
              <w:numPr>
                <w:ilvl w:val="0"/>
                <w:numId w:val="12"/>
              </w:numPr>
              <w:snapToGrid w:val="0"/>
              <w:ind w:leftChars="0"/>
              <w:rPr>
                <w:rFonts w:ascii="新細明體" w:hAnsi="新細明體" w:cs="新細明體"/>
                <w:snapToGrid w:val="0"/>
                <w:sz w:val="16"/>
                <w:szCs w:val="16"/>
              </w:rPr>
            </w:pPr>
            <w:r w:rsidRPr="00802333">
              <w:rPr>
                <w:rFonts w:ascii="新細明體" w:hAnsi="新細明體" w:cs="新細明體"/>
                <w:snapToGrid w:val="0"/>
                <w:sz w:val="16"/>
                <w:szCs w:val="16"/>
              </w:rPr>
              <w:t>曲選</w:t>
            </w:r>
          </w:p>
          <w:p w14:paraId="510E7899" w14:textId="77777777" w:rsidR="007E04C0" w:rsidRPr="00802333" w:rsidRDefault="007E04C0" w:rsidP="007E04C0">
            <w:pPr>
              <w:rPr>
                <w:rFonts w:ascii="標楷體" w:eastAsia="標楷體" w:hAnsi="標楷體"/>
                <w:sz w:val="20"/>
                <w:szCs w:val="20"/>
              </w:rPr>
            </w:pPr>
            <w:r w:rsidRPr="00802333">
              <w:rPr>
                <w:rFonts w:ascii="標楷體" w:eastAsia="標楷體" w:hAnsi="標楷體"/>
                <w:snapToGrid w:val="0"/>
                <w:kern w:val="0"/>
                <w:sz w:val="20"/>
                <w:szCs w:val="20"/>
              </w:rPr>
              <w:t>【生命教育】</w:t>
            </w:r>
          </w:p>
          <w:p w14:paraId="23B37160" w14:textId="77777777" w:rsidR="007E04C0" w:rsidRPr="00802333" w:rsidRDefault="007E04C0" w:rsidP="007E04C0">
            <w:pPr>
              <w:jc w:val="both"/>
              <w:rPr>
                <w:rFonts w:eastAsia="標楷體"/>
              </w:rPr>
            </w:pPr>
          </w:p>
        </w:tc>
        <w:tc>
          <w:tcPr>
            <w:tcW w:w="1276" w:type="dxa"/>
          </w:tcPr>
          <w:p w14:paraId="6606BBD4"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1 Sharing News Is OK as Long as You Check It First</w:t>
            </w:r>
          </w:p>
          <w:p w14:paraId="2B60AA41"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2 Jokes Don’t Have to Be Mean, and Neither Do the People Who Tell Them</w:t>
            </w:r>
          </w:p>
          <w:p w14:paraId="36704B38"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【閱讀素養】</w:t>
            </w:r>
          </w:p>
          <w:p w14:paraId="3611303D" w14:textId="0D026163" w:rsidR="007E04C0" w:rsidRPr="00802333" w:rsidRDefault="007E04C0" w:rsidP="007E04C0">
            <w:pPr>
              <w:jc w:val="both"/>
              <w:rPr>
                <w:rFonts w:eastAsia="標楷體"/>
              </w:rPr>
            </w:pPr>
            <w:r w:rsidRPr="00802333">
              <w:rPr>
                <w:rFonts w:ascii="標楷體" w:eastAsia="標楷體" w:hAnsi="標楷體" w:hint="eastAsia"/>
                <w:sz w:val="22"/>
                <w:szCs w:val="22"/>
              </w:rPr>
              <w:t>【品德教育】</w:t>
            </w:r>
          </w:p>
        </w:tc>
        <w:tc>
          <w:tcPr>
            <w:tcW w:w="1701" w:type="dxa"/>
          </w:tcPr>
          <w:p w14:paraId="392B4821"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第一章 二次函數</w:t>
            </w:r>
          </w:p>
          <w:p w14:paraId="4C7AF51A"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1-1 二次函數及其圖形</w:t>
            </w:r>
          </w:p>
          <w:p w14:paraId="2419BB7E"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1-2 二次函數的最大值或最小值</w:t>
            </w:r>
          </w:p>
          <w:p w14:paraId="0A3A8A79"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【生涯規劃】</w:t>
            </w:r>
          </w:p>
          <w:p w14:paraId="02DEF231"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涯-J7 學習蒐集與分析工作/教育環境的資料。</w:t>
            </w:r>
          </w:p>
          <w:p w14:paraId="3DFDF80D"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【科技教育】</w:t>
            </w:r>
          </w:p>
          <w:p w14:paraId="4C746F1F" w14:textId="5321D1AE" w:rsidR="007E04C0" w:rsidRPr="00802333" w:rsidRDefault="007E04C0" w:rsidP="007E04C0">
            <w:pPr>
              <w:jc w:val="both"/>
              <w:rPr>
                <w:rFonts w:eastAsia="標楷體"/>
              </w:rPr>
            </w:pPr>
            <w:r w:rsidRPr="00802333">
              <w:rPr>
                <w:rFonts w:ascii="標楷體" w:eastAsia="標楷體" w:hAnsi="標楷體"/>
                <w:sz w:val="20"/>
                <w:szCs w:val="20"/>
              </w:rPr>
              <w:t>科-E5 繪製簡單草圖以呈現設計構想。</w:t>
            </w:r>
          </w:p>
        </w:tc>
        <w:tc>
          <w:tcPr>
            <w:tcW w:w="1701" w:type="dxa"/>
          </w:tcPr>
          <w:p w14:paraId="49E4D9DB" w14:textId="77777777" w:rsidR="007E04C0" w:rsidRPr="00802333" w:rsidRDefault="007E04C0" w:rsidP="007E04C0">
            <w:pPr>
              <w:rPr>
                <w:rFonts w:ascii="標楷體" w:eastAsia="標楷體" w:hAnsi="標楷體"/>
              </w:rPr>
            </w:pPr>
            <w:r w:rsidRPr="00802333">
              <w:rPr>
                <w:rFonts w:ascii="標楷體" w:eastAsia="標楷體" w:hAnsi="標楷體" w:hint="eastAsia"/>
              </w:rPr>
              <w:t>第一單元 第二課 臺灣聚落名</w:t>
            </w:r>
          </w:p>
          <w:p w14:paraId="6B8686C4" w14:textId="77777777" w:rsidR="007E04C0" w:rsidRPr="00802333" w:rsidRDefault="007E04C0" w:rsidP="007E04C0">
            <w:pPr>
              <w:ind w:right="57"/>
              <w:rPr>
                <w:rFonts w:ascii="標楷體" w:eastAsia="標楷體" w:hAnsi="標楷體"/>
              </w:rPr>
            </w:pPr>
            <w:r w:rsidRPr="00802333">
              <w:rPr>
                <w:rFonts w:ascii="標楷體" w:eastAsia="標楷體" w:hAnsi="標楷體" w:hint="eastAsia"/>
              </w:rPr>
              <w:t>第二單元 第二課 民族主義與帝國主義</w:t>
            </w:r>
          </w:p>
          <w:p w14:paraId="29D7E5BC" w14:textId="22ECEFBC" w:rsidR="007E04C0" w:rsidRPr="00802333" w:rsidRDefault="007E04C0" w:rsidP="007E04C0">
            <w:pPr>
              <w:jc w:val="both"/>
              <w:rPr>
                <w:rFonts w:eastAsia="標楷體"/>
              </w:rPr>
            </w:pPr>
            <w:r w:rsidRPr="00802333">
              <w:rPr>
                <w:rFonts w:ascii="標楷體" w:eastAsia="標楷體" w:hAnsi="標楷體" w:hint="eastAsia"/>
              </w:rPr>
              <w:t>第三單元 第二課 全球化的挑戰</w:t>
            </w:r>
          </w:p>
        </w:tc>
        <w:tc>
          <w:tcPr>
            <w:tcW w:w="1701" w:type="dxa"/>
          </w:tcPr>
          <w:p w14:paraId="53FDFAAC"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1．3電池</w:t>
            </w:r>
          </w:p>
          <w:p w14:paraId="518671B9" w14:textId="77777777" w:rsidR="007E04C0" w:rsidRPr="00802333" w:rsidRDefault="007E04C0" w:rsidP="007E04C0">
            <w:pPr>
              <w:widowControl/>
              <w:jc w:val="both"/>
              <w:rPr>
                <w:rFonts w:ascii="標楷體" w:eastAsia="標楷體" w:hAnsi="標楷體" w:cs="標楷體"/>
              </w:rPr>
            </w:pPr>
            <w:r w:rsidRPr="00802333">
              <w:rPr>
                <w:rFonts w:ascii="標楷體" w:eastAsia="標楷體" w:hAnsi="標楷體" w:cs="標楷體"/>
              </w:rPr>
              <w:t>【海洋教育】</w:t>
            </w:r>
          </w:p>
          <w:p w14:paraId="2DC5ACDC"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3．3氣團和鋒面</w:t>
            </w:r>
          </w:p>
          <w:p w14:paraId="5A951F3C" w14:textId="138547EB" w:rsidR="007E04C0" w:rsidRPr="00802333" w:rsidRDefault="007E04C0" w:rsidP="007E04C0">
            <w:pPr>
              <w:jc w:val="both"/>
              <w:rPr>
                <w:rFonts w:eastAsia="標楷體"/>
              </w:rPr>
            </w:pPr>
            <w:r w:rsidRPr="00802333">
              <w:rPr>
                <w:rFonts w:ascii="標楷體" w:eastAsia="標楷體" w:hAnsi="標楷體" w:cs="標楷體"/>
              </w:rPr>
              <w:t>【防災教育】</w:t>
            </w:r>
          </w:p>
        </w:tc>
        <w:tc>
          <w:tcPr>
            <w:tcW w:w="1842" w:type="dxa"/>
            <w:vAlign w:val="center"/>
          </w:tcPr>
          <w:p w14:paraId="56A98CB3" w14:textId="77777777" w:rsidR="007E04C0" w:rsidRPr="00802333" w:rsidRDefault="008A43E5" w:rsidP="007E04C0">
            <w:pPr>
              <w:ind w:left="57" w:right="57"/>
              <w:jc w:val="center"/>
              <w:rPr>
                <w:rFonts w:ascii="標楷體" w:eastAsia="標楷體" w:hAnsi="標楷體"/>
                <w:bCs/>
                <w:snapToGrid w:val="0"/>
                <w:kern w:val="0"/>
                <w:sz w:val="20"/>
                <w:szCs w:val="20"/>
              </w:rPr>
            </w:pPr>
            <w:hyperlink w:anchor="心靈的殿堂" w:history="1">
              <w:r w:rsidR="007E04C0" w:rsidRPr="00802333">
                <w:rPr>
                  <w:rFonts w:ascii="標楷體" w:eastAsia="標楷體" w:hAnsi="標楷體" w:hint="eastAsia"/>
                  <w:sz w:val="20"/>
                  <w:szCs w:val="20"/>
                </w:rPr>
                <w:t xml:space="preserve">第1課 </w:t>
              </w:r>
              <w:r w:rsidR="007E04C0" w:rsidRPr="00802333">
                <w:rPr>
                  <w:rFonts w:ascii="標楷體" w:eastAsia="標楷體" w:hAnsi="標楷體" w:hint="eastAsia"/>
                  <w:bCs/>
                  <w:snapToGrid w:val="0"/>
                  <w:kern w:val="0"/>
                  <w:sz w:val="20"/>
                  <w:szCs w:val="20"/>
                </w:rPr>
                <w:t>心靈的殿堂（視覺藝術）</w:t>
              </w:r>
            </w:hyperlink>
          </w:p>
          <w:p w14:paraId="4187833F" w14:textId="77777777" w:rsidR="007E04C0" w:rsidRPr="00802333" w:rsidRDefault="007E04C0" w:rsidP="007E04C0">
            <w:pPr>
              <w:ind w:left="57" w:right="57"/>
              <w:jc w:val="center"/>
              <w:rPr>
                <w:rFonts w:ascii="標楷體" w:eastAsia="標楷體" w:hAnsi="標楷體"/>
                <w:bCs/>
                <w:snapToGrid w:val="0"/>
                <w:kern w:val="0"/>
                <w:sz w:val="20"/>
                <w:szCs w:val="20"/>
              </w:rPr>
            </w:pPr>
            <w:r w:rsidRPr="00802333">
              <w:rPr>
                <w:rFonts w:ascii="標楷體" w:eastAsia="標楷體" w:hAnsi="標楷體" w:hint="eastAsia"/>
                <w:sz w:val="20"/>
                <w:szCs w:val="20"/>
              </w:rPr>
              <w:t xml:space="preserve">第2課 </w:t>
            </w:r>
            <w:r w:rsidRPr="00802333">
              <w:rPr>
                <w:rFonts w:ascii="標楷體" w:eastAsia="標楷體" w:hAnsi="標楷體" w:hint="eastAsia"/>
                <w:bCs/>
                <w:snapToGrid w:val="0"/>
                <w:kern w:val="0"/>
                <w:sz w:val="20"/>
                <w:szCs w:val="20"/>
              </w:rPr>
              <w:t>敬拜禮讚齊頌揚（音樂）</w:t>
            </w:r>
          </w:p>
          <w:p w14:paraId="25DC14A5" w14:textId="06C2E806" w:rsidR="007E04C0" w:rsidRPr="00802333" w:rsidRDefault="007E04C0" w:rsidP="007E04C0">
            <w:pPr>
              <w:jc w:val="both"/>
              <w:rPr>
                <w:rFonts w:eastAsia="標楷體"/>
              </w:rPr>
            </w:pPr>
            <w:r w:rsidRPr="00802333">
              <w:rPr>
                <w:rFonts w:ascii="標楷體" w:eastAsia="標楷體" w:hAnsi="標楷體" w:hint="eastAsia"/>
                <w:sz w:val="20"/>
                <w:szCs w:val="20"/>
              </w:rPr>
              <w:t>第</w:t>
            </w:r>
            <w:r w:rsidRPr="00802333">
              <w:rPr>
                <w:rFonts w:ascii="標楷體" w:eastAsia="標楷體" w:hAnsi="標楷體"/>
                <w:sz w:val="20"/>
                <w:szCs w:val="20"/>
              </w:rPr>
              <w:t>3</w:t>
            </w:r>
            <w:r w:rsidRPr="00802333">
              <w:rPr>
                <w:rFonts w:ascii="標楷體" w:eastAsia="標楷體" w:hAnsi="標楷體" w:hint="eastAsia"/>
                <w:sz w:val="20"/>
                <w:szCs w:val="20"/>
              </w:rPr>
              <w:t xml:space="preserve">課 </w:t>
            </w:r>
            <w:r w:rsidRPr="00802333">
              <w:rPr>
                <w:rFonts w:ascii="標楷體" w:eastAsia="標楷體" w:hAnsi="標楷體" w:hint="eastAsia"/>
                <w:bCs/>
                <w:snapToGrid w:val="0"/>
                <w:kern w:val="0"/>
                <w:sz w:val="20"/>
                <w:szCs w:val="20"/>
              </w:rPr>
              <w:t>源自祭典的藝術（表演藝術）</w:t>
            </w:r>
            <w:r w:rsidRPr="00802333">
              <w:rPr>
                <w:rFonts w:ascii="標楷體" w:eastAsia="標楷體" w:hAnsi="標楷體" w:hint="eastAsia"/>
                <w:sz w:val="20"/>
                <w:szCs w:val="20"/>
              </w:rPr>
              <w:t>【生涯規劃】</w:t>
            </w:r>
          </w:p>
        </w:tc>
        <w:tc>
          <w:tcPr>
            <w:tcW w:w="1146" w:type="dxa"/>
            <w:gridSpan w:val="2"/>
            <w:shd w:val="clear" w:color="auto" w:fill="FFFFFF"/>
          </w:tcPr>
          <w:p w14:paraId="651665FA"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童軍：第一主題永續環境We Do</w:t>
            </w:r>
          </w:p>
          <w:p w14:paraId="27530748"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第1單元地球危機</w:t>
            </w:r>
          </w:p>
          <w:p w14:paraId="374B185E"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56F2A55D"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【海洋教育】</w:t>
            </w:r>
          </w:p>
          <w:p w14:paraId="35BECB1C"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家政：第三主題家庭樂傳愛</w:t>
            </w:r>
          </w:p>
          <w:p w14:paraId="7382C158"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第1單元家庭傳真</w:t>
            </w:r>
          </w:p>
          <w:p w14:paraId="7A403471"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0C28CD6A"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【性別平等】</w:t>
            </w:r>
          </w:p>
          <w:p w14:paraId="145D0073"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4EE7044F"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輔導：第五主題夢想起飛</w:t>
            </w:r>
          </w:p>
          <w:p w14:paraId="0F9D1DF3"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第1單元做自己的</w:t>
            </w:r>
            <w:r w:rsidRPr="00802333">
              <w:rPr>
                <w:rFonts w:ascii="Gungsuh" w:eastAsia="Gungsuh" w:hAnsi="Gungsuh" w:cs="Gungsuh"/>
              </w:rPr>
              <w:lastRenderedPageBreak/>
              <w:t>英雄</w:t>
            </w:r>
          </w:p>
          <w:p w14:paraId="22221F76" w14:textId="19929F30" w:rsidR="007E04C0" w:rsidRPr="00802333" w:rsidRDefault="007E04C0" w:rsidP="007E04C0">
            <w:pPr>
              <w:jc w:val="both"/>
              <w:rPr>
                <w:rFonts w:eastAsia="標楷體"/>
              </w:rPr>
            </w:pPr>
            <w:r w:rsidRPr="00802333">
              <w:rPr>
                <w:rFonts w:ascii="標楷體" w:eastAsia="標楷體" w:hAnsi="標楷體" w:cs="標楷體"/>
              </w:rPr>
              <w:t>【生涯規劃】</w:t>
            </w:r>
          </w:p>
        </w:tc>
        <w:tc>
          <w:tcPr>
            <w:tcW w:w="1147" w:type="dxa"/>
            <w:vAlign w:val="center"/>
          </w:tcPr>
          <w:p w14:paraId="76FE0BE9"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lastRenderedPageBreak/>
              <w:t>第六冊關卡4認識電與控制的應用（控制邏輯系統～關卡5製作創意清掃機器人</w:t>
            </w:r>
          </w:p>
          <w:p w14:paraId="0B1BDFE3"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挑戰2認識微控制器</w:t>
            </w:r>
          </w:p>
          <w:p w14:paraId="4768ACDB"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【性別平等教育】</w:t>
            </w:r>
          </w:p>
          <w:p w14:paraId="15BC198A"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6C2C7DA6"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【環境教育】</w:t>
            </w:r>
          </w:p>
          <w:p w14:paraId="01DD4431"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【能源教育】</w:t>
            </w:r>
          </w:p>
          <w:p w14:paraId="208DBB15"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784EDFB5"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sz w:val="20"/>
                <w:szCs w:val="20"/>
              </w:rPr>
              <w:t>1. 學習PWM技術及其生活應用。</w:t>
            </w:r>
          </w:p>
          <w:p w14:paraId="0710BB3D" w14:textId="63ED4FFA" w:rsidR="007E04C0" w:rsidRPr="00802333" w:rsidRDefault="007E04C0" w:rsidP="007E04C0">
            <w:pPr>
              <w:jc w:val="both"/>
              <w:rPr>
                <w:rFonts w:eastAsia="標楷體"/>
              </w:rPr>
            </w:pPr>
          </w:p>
        </w:tc>
        <w:tc>
          <w:tcPr>
            <w:tcW w:w="1676" w:type="dxa"/>
          </w:tcPr>
          <w:p w14:paraId="1F4A7CC9" w14:textId="77777777" w:rsidR="007E04C0" w:rsidRPr="00802333" w:rsidRDefault="007E04C0" w:rsidP="007E04C0">
            <w:r w:rsidRPr="00802333">
              <w:t>第</w:t>
            </w:r>
            <w:r w:rsidRPr="00802333">
              <w:t xml:space="preserve"> 1-3 </w:t>
            </w:r>
            <w:r w:rsidRPr="00802333">
              <w:t>章</w:t>
            </w:r>
          </w:p>
          <w:p w14:paraId="07A1DB80" w14:textId="77777777" w:rsidR="007E04C0" w:rsidRPr="00802333" w:rsidRDefault="007E04C0" w:rsidP="007E04C0">
            <w:r w:rsidRPr="00802333">
              <w:t>性病知多少</w:t>
            </w:r>
          </w:p>
          <w:p w14:paraId="27EBB69A" w14:textId="676E84FB" w:rsidR="007E04C0" w:rsidRPr="00802333" w:rsidRDefault="007E04C0" w:rsidP="007E04C0">
            <w:pPr>
              <w:jc w:val="both"/>
              <w:rPr>
                <w:rFonts w:eastAsia="標楷體"/>
              </w:rPr>
            </w:pPr>
            <w:r w:rsidRPr="00802333">
              <w:rPr>
                <w:rFonts w:ascii="標楷體" w:eastAsia="標楷體" w:hAnsi="標楷體" w:hint="eastAsia"/>
              </w:rPr>
              <w:t>【生命教育】</w:t>
            </w:r>
          </w:p>
        </w:tc>
      </w:tr>
      <w:tr w:rsidR="00802333" w:rsidRPr="00802333" w14:paraId="4AEBF4C0" w14:textId="77777777" w:rsidTr="00F457D1">
        <w:trPr>
          <w:cantSplit/>
          <w:trHeight w:val="780"/>
          <w:jc w:val="center"/>
        </w:trPr>
        <w:tc>
          <w:tcPr>
            <w:tcW w:w="641" w:type="dxa"/>
            <w:gridSpan w:val="2"/>
            <w:vAlign w:val="center"/>
          </w:tcPr>
          <w:p w14:paraId="364EE5DB" w14:textId="33355861" w:rsidR="007E04C0" w:rsidRPr="00802333" w:rsidRDefault="007E04C0" w:rsidP="007E04C0">
            <w:pPr>
              <w:jc w:val="center"/>
              <w:rPr>
                <w:rFonts w:eastAsia="標楷體"/>
              </w:rPr>
            </w:pPr>
            <w:r w:rsidRPr="00802333">
              <w:rPr>
                <w:rFonts w:eastAsia="標楷體" w:hint="eastAsia"/>
              </w:rPr>
              <w:lastRenderedPageBreak/>
              <w:t>4</w:t>
            </w:r>
          </w:p>
        </w:tc>
        <w:tc>
          <w:tcPr>
            <w:tcW w:w="686" w:type="dxa"/>
            <w:vAlign w:val="center"/>
          </w:tcPr>
          <w:p w14:paraId="0BD4D462" w14:textId="208C5011"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3/4~3/8</w:t>
            </w:r>
          </w:p>
        </w:tc>
        <w:tc>
          <w:tcPr>
            <w:tcW w:w="1220" w:type="dxa"/>
            <w:gridSpan w:val="2"/>
          </w:tcPr>
          <w:p w14:paraId="41E852F3" w14:textId="77777777" w:rsidR="007E04C0" w:rsidRPr="00802333" w:rsidRDefault="007E04C0" w:rsidP="007E04C0">
            <w:pPr>
              <w:pStyle w:val="af0"/>
              <w:numPr>
                <w:ilvl w:val="0"/>
                <w:numId w:val="11"/>
              </w:numPr>
              <w:snapToGrid w:val="0"/>
              <w:ind w:leftChars="0"/>
              <w:rPr>
                <w:rFonts w:ascii="新細明體" w:hAnsi="新細明體" w:cs="新細明體"/>
                <w:snapToGrid w:val="0"/>
                <w:sz w:val="16"/>
                <w:szCs w:val="16"/>
              </w:rPr>
            </w:pPr>
            <w:r w:rsidRPr="00802333">
              <w:rPr>
                <w:rFonts w:ascii="新細明體" w:hAnsi="新細明體" w:cs="新細明體"/>
                <w:snapToGrid w:val="0"/>
                <w:sz w:val="16"/>
                <w:szCs w:val="16"/>
              </w:rPr>
              <w:t>曲選</w:t>
            </w:r>
          </w:p>
          <w:p w14:paraId="7EE47490" w14:textId="08C305A7" w:rsidR="007E04C0" w:rsidRPr="00802333" w:rsidRDefault="007E04C0" w:rsidP="007E04C0">
            <w:pPr>
              <w:jc w:val="both"/>
              <w:rPr>
                <w:rFonts w:eastAsia="標楷體"/>
              </w:rPr>
            </w:pPr>
            <w:r w:rsidRPr="00802333">
              <w:rPr>
                <w:rFonts w:ascii="標楷體" w:eastAsia="標楷體" w:hAnsi="標楷體"/>
                <w:snapToGrid w:val="0"/>
                <w:kern w:val="0"/>
                <w:sz w:val="20"/>
                <w:szCs w:val="20"/>
              </w:rPr>
              <w:t>【生命教育】</w:t>
            </w:r>
          </w:p>
        </w:tc>
        <w:tc>
          <w:tcPr>
            <w:tcW w:w="1276" w:type="dxa"/>
          </w:tcPr>
          <w:p w14:paraId="2F5ED5BA"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2 Jokes Don’t Have to Be Mean, and Neither Do the People Who Tell Them</w:t>
            </w:r>
          </w:p>
          <w:p w14:paraId="1D58A4A9" w14:textId="643A1457" w:rsidR="007E04C0" w:rsidRPr="00802333" w:rsidRDefault="007E04C0" w:rsidP="007E04C0">
            <w:pPr>
              <w:jc w:val="both"/>
              <w:rPr>
                <w:rFonts w:eastAsia="標楷體"/>
              </w:rPr>
            </w:pPr>
            <w:r w:rsidRPr="00802333">
              <w:rPr>
                <w:rFonts w:ascii="標楷體" w:eastAsia="標楷體" w:hAnsi="標楷體" w:hint="eastAsia"/>
                <w:sz w:val="22"/>
                <w:szCs w:val="22"/>
              </w:rPr>
              <w:t>【品德教育】</w:t>
            </w:r>
          </w:p>
        </w:tc>
        <w:tc>
          <w:tcPr>
            <w:tcW w:w="1701" w:type="dxa"/>
          </w:tcPr>
          <w:p w14:paraId="5375F194"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第一章 二次函數1-2 二次函數的最大值或最小值</w:t>
            </w:r>
          </w:p>
          <w:p w14:paraId="6EC18DC9" w14:textId="77777777" w:rsidR="007E04C0" w:rsidRPr="00802333" w:rsidRDefault="007E04C0" w:rsidP="007E04C0">
            <w:pPr>
              <w:rPr>
                <w:rFonts w:ascii="標楷體" w:eastAsia="標楷體" w:hAnsi="標楷體"/>
                <w:sz w:val="20"/>
                <w:szCs w:val="20"/>
              </w:rPr>
            </w:pPr>
            <w:r w:rsidRPr="00802333">
              <w:rPr>
                <w:rFonts w:ascii="標楷體" w:eastAsia="標楷體" w:hAnsi="標楷體" w:hint="eastAsia"/>
                <w:sz w:val="20"/>
                <w:szCs w:val="20"/>
              </w:rPr>
              <w:t>【家庭教育】</w:t>
            </w:r>
          </w:p>
          <w:p w14:paraId="6CB1B40B" w14:textId="12693BC1" w:rsidR="007E04C0" w:rsidRPr="00802333" w:rsidRDefault="007E04C0" w:rsidP="007E04C0">
            <w:pPr>
              <w:jc w:val="both"/>
              <w:rPr>
                <w:rFonts w:eastAsia="標楷體"/>
              </w:rPr>
            </w:pPr>
            <w:r w:rsidRPr="00802333">
              <w:rPr>
                <w:rFonts w:ascii="標楷體" w:eastAsia="標楷體" w:hAnsi="標楷體"/>
                <w:sz w:val="20"/>
                <w:szCs w:val="20"/>
              </w:rPr>
              <w:t>家-J5 了解與家人溝通互動及相互支持的適切方式。</w:t>
            </w:r>
          </w:p>
        </w:tc>
        <w:tc>
          <w:tcPr>
            <w:tcW w:w="1701" w:type="dxa"/>
            <w:vAlign w:val="center"/>
          </w:tcPr>
          <w:p w14:paraId="76B5D3BD" w14:textId="77777777" w:rsidR="007E04C0" w:rsidRPr="00802333" w:rsidRDefault="007E04C0" w:rsidP="007E04C0">
            <w:pPr>
              <w:rPr>
                <w:rFonts w:ascii="標楷體" w:eastAsia="標楷體" w:hAnsi="標楷體"/>
              </w:rPr>
            </w:pPr>
            <w:r w:rsidRPr="00802333">
              <w:rPr>
                <w:rFonts w:ascii="標楷體" w:eastAsia="標楷體" w:hAnsi="標楷體" w:hint="eastAsia"/>
              </w:rPr>
              <w:t>第一單元 第二課 臺灣聚落名</w:t>
            </w:r>
          </w:p>
          <w:p w14:paraId="3888EEB3" w14:textId="77777777" w:rsidR="007E04C0" w:rsidRPr="00802333" w:rsidRDefault="007E04C0" w:rsidP="007E04C0">
            <w:pPr>
              <w:ind w:right="57"/>
              <w:rPr>
                <w:rFonts w:ascii="標楷體" w:eastAsia="標楷體" w:hAnsi="標楷體"/>
              </w:rPr>
            </w:pPr>
            <w:r w:rsidRPr="00802333">
              <w:rPr>
                <w:rFonts w:ascii="標楷體" w:eastAsia="標楷體" w:hAnsi="標楷體" w:hint="eastAsia"/>
              </w:rPr>
              <w:t>第二單元 第二課 民族主義與帝國主義</w:t>
            </w:r>
          </w:p>
          <w:p w14:paraId="7855033A" w14:textId="783A1860" w:rsidR="007E04C0" w:rsidRPr="00802333" w:rsidRDefault="007E04C0" w:rsidP="007E04C0">
            <w:pPr>
              <w:jc w:val="both"/>
              <w:rPr>
                <w:rFonts w:eastAsia="標楷體"/>
              </w:rPr>
            </w:pPr>
            <w:r w:rsidRPr="00802333">
              <w:rPr>
                <w:rFonts w:ascii="標楷體" w:eastAsia="標楷體" w:hAnsi="標楷體" w:hint="eastAsia"/>
              </w:rPr>
              <w:t>第三單元 第二課 全球化的挑戰</w:t>
            </w:r>
          </w:p>
        </w:tc>
        <w:tc>
          <w:tcPr>
            <w:tcW w:w="1701" w:type="dxa"/>
          </w:tcPr>
          <w:p w14:paraId="7B24CD99"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1．4電流的化學效應</w:t>
            </w:r>
          </w:p>
          <w:p w14:paraId="4DF04E82"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cs="標楷體"/>
              </w:rPr>
              <w:t>【海洋教育】</w:t>
            </w:r>
            <w:r w:rsidRPr="00802333">
              <w:rPr>
                <w:rFonts w:ascii="標楷體" w:eastAsia="標楷體" w:hAnsi="標楷體"/>
                <w:kern w:val="0"/>
              </w:rPr>
              <w:t>3．3氣團和鋒面</w:t>
            </w:r>
          </w:p>
          <w:p w14:paraId="7069C460" w14:textId="1700A8AC" w:rsidR="007E04C0" w:rsidRPr="00802333" w:rsidRDefault="007E04C0" w:rsidP="007E04C0">
            <w:pPr>
              <w:jc w:val="both"/>
              <w:rPr>
                <w:rFonts w:eastAsia="標楷體"/>
              </w:rPr>
            </w:pPr>
            <w:r w:rsidRPr="00802333">
              <w:rPr>
                <w:rFonts w:ascii="標楷體" w:eastAsia="標楷體" w:hAnsi="標楷體" w:cs="標楷體"/>
              </w:rPr>
              <w:t>【防災教育】</w:t>
            </w:r>
          </w:p>
        </w:tc>
        <w:tc>
          <w:tcPr>
            <w:tcW w:w="1842" w:type="dxa"/>
            <w:vAlign w:val="center"/>
          </w:tcPr>
          <w:p w14:paraId="7E4BE360" w14:textId="77777777" w:rsidR="007E04C0" w:rsidRPr="00802333" w:rsidRDefault="008A43E5" w:rsidP="007E04C0">
            <w:pPr>
              <w:ind w:left="57" w:right="57"/>
              <w:jc w:val="center"/>
              <w:rPr>
                <w:rFonts w:ascii="標楷體" w:eastAsia="標楷體" w:hAnsi="標楷體"/>
                <w:bCs/>
                <w:snapToGrid w:val="0"/>
                <w:kern w:val="0"/>
                <w:sz w:val="20"/>
                <w:szCs w:val="20"/>
              </w:rPr>
            </w:pPr>
            <w:hyperlink w:anchor="心靈的殿堂" w:history="1">
              <w:r w:rsidR="007E04C0" w:rsidRPr="00802333">
                <w:rPr>
                  <w:rFonts w:ascii="標楷體" w:eastAsia="標楷體" w:hAnsi="標楷體" w:hint="eastAsia"/>
                  <w:sz w:val="20"/>
                  <w:szCs w:val="20"/>
                </w:rPr>
                <w:t xml:space="preserve">第1課 </w:t>
              </w:r>
              <w:r w:rsidR="007E04C0" w:rsidRPr="00802333">
                <w:rPr>
                  <w:rFonts w:ascii="標楷體" w:eastAsia="標楷體" w:hAnsi="標楷體" w:hint="eastAsia"/>
                  <w:bCs/>
                  <w:snapToGrid w:val="0"/>
                  <w:kern w:val="0"/>
                  <w:sz w:val="20"/>
                  <w:szCs w:val="20"/>
                </w:rPr>
                <w:t>心靈的殿堂（視覺藝術）</w:t>
              </w:r>
            </w:hyperlink>
          </w:p>
          <w:p w14:paraId="405ED8BB" w14:textId="77777777" w:rsidR="007E04C0" w:rsidRPr="00802333" w:rsidRDefault="007E04C0" w:rsidP="007E04C0">
            <w:pPr>
              <w:ind w:left="57" w:right="57"/>
              <w:jc w:val="center"/>
              <w:rPr>
                <w:rFonts w:ascii="標楷體" w:eastAsia="標楷體" w:hAnsi="標楷體"/>
                <w:bCs/>
                <w:snapToGrid w:val="0"/>
                <w:kern w:val="0"/>
                <w:sz w:val="20"/>
                <w:szCs w:val="20"/>
              </w:rPr>
            </w:pPr>
            <w:r w:rsidRPr="00802333">
              <w:rPr>
                <w:rFonts w:ascii="標楷體" w:eastAsia="標楷體" w:hAnsi="標楷體" w:hint="eastAsia"/>
                <w:sz w:val="20"/>
                <w:szCs w:val="20"/>
              </w:rPr>
              <w:t xml:space="preserve">第2課 </w:t>
            </w:r>
            <w:r w:rsidRPr="00802333">
              <w:rPr>
                <w:rFonts w:ascii="標楷體" w:eastAsia="標楷體" w:hAnsi="標楷體" w:hint="eastAsia"/>
                <w:bCs/>
                <w:snapToGrid w:val="0"/>
                <w:kern w:val="0"/>
                <w:sz w:val="20"/>
                <w:szCs w:val="20"/>
              </w:rPr>
              <w:t>敬拜禮讚齊頌揚（音樂）</w:t>
            </w:r>
          </w:p>
          <w:p w14:paraId="249F7DE7" w14:textId="11AD4558" w:rsidR="007E04C0" w:rsidRPr="00802333" w:rsidRDefault="007E04C0" w:rsidP="007E04C0">
            <w:pPr>
              <w:jc w:val="both"/>
              <w:rPr>
                <w:rFonts w:eastAsia="標楷體"/>
              </w:rPr>
            </w:pPr>
            <w:r w:rsidRPr="00802333">
              <w:rPr>
                <w:rFonts w:ascii="標楷體" w:eastAsia="標楷體" w:hAnsi="標楷體" w:hint="eastAsia"/>
                <w:sz w:val="20"/>
                <w:szCs w:val="20"/>
              </w:rPr>
              <w:t>第</w:t>
            </w:r>
            <w:r w:rsidRPr="00802333">
              <w:rPr>
                <w:rFonts w:ascii="標楷體" w:eastAsia="標楷體" w:hAnsi="標楷體"/>
                <w:sz w:val="20"/>
                <w:szCs w:val="20"/>
              </w:rPr>
              <w:t>3</w:t>
            </w:r>
            <w:r w:rsidRPr="00802333">
              <w:rPr>
                <w:rFonts w:ascii="標楷體" w:eastAsia="標楷體" w:hAnsi="標楷體" w:hint="eastAsia"/>
                <w:sz w:val="20"/>
                <w:szCs w:val="20"/>
              </w:rPr>
              <w:t xml:space="preserve">課 </w:t>
            </w:r>
            <w:r w:rsidRPr="00802333">
              <w:rPr>
                <w:rFonts w:ascii="標楷體" w:eastAsia="標楷體" w:hAnsi="標楷體" w:hint="eastAsia"/>
                <w:bCs/>
                <w:snapToGrid w:val="0"/>
                <w:kern w:val="0"/>
                <w:sz w:val="20"/>
                <w:szCs w:val="20"/>
              </w:rPr>
              <w:t>源自祭典的藝術（表演藝術）</w:t>
            </w:r>
            <w:r w:rsidRPr="00802333">
              <w:rPr>
                <w:rFonts w:ascii="標楷體" w:eastAsia="標楷體" w:hAnsi="標楷體" w:hint="eastAsia"/>
                <w:sz w:val="20"/>
                <w:szCs w:val="20"/>
              </w:rPr>
              <w:t>【生涯規劃】</w:t>
            </w:r>
          </w:p>
        </w:tc>
        <w:tc>
          <w:tcPr>
            <w:tcW w:w="1146" w:type="dxa"/>
            <w:gridSpan w:val="2"/>
            <w:shd w:val="clear" w:color="auto" w:fill="FFFFFF"/>
          </w:tcPr>
          <w:p w14:paraId="28F1B8D9"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童軍：第一主題永續環境We Do</w:t>
            </w:r>
          </w:p>
          <w:p w14:paraId="5C4D3073"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第2單元我與永續的距離</w:t>
            </w:r>
          </w:p>
          <w:p w14:paraId="1848A0E5"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355120FF"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【海洋教育】</w:t>
            </w:r>
          </w:p>
          <w:p w14:paraId="046BAC22"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家政：第三主題家庭樂傳愛</w:t>
            </w:r>
          </w:p>
          <w:p w14:paraId="31B7517F"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第2單元家庭傳說</w:t>
            </w:r>
          </w:p>
          <w:p w14:paraId="60BE3101"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7B6AD238"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【性別平等】</w:t>
            </w:r>
          </w:p>
          <w:p w14:paraId="4C0FACE6"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1068C574"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輔導：第五主題夢想起飛</w:t>
            </w:r>
          </w:p>
          <w:p w14:paraId="1E6BBB13"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w:t>
            </w:r>
            <w:r w:rsidRPr="00802333">
              <w:rPr>
                <w:rFonts w:ascii="Gungsuh" w:eastAsia="Gungsuh" w:hAnsi="Gungsuh" w:cs="Gungsuh"/>
              </w:rPr>
              <w:lastRenderedPageBreak/>
              <w:t>做自己的英雄</w:t>
            </w:r>
          </w:p>
          <w:p w14:paraId="6F520BD5" w14:textId="25F489C4" w:rsidR="007E04C0" w:rsidRPr="00802333" w:rsidRDefault="007E04C0" w:rsidP="007E04C0">
            <w:pPr>
              <w:jc w:val="both"/>
              <w:rPr>
                <w:rFonts w:eastAsia="標楷體"/>
              </w:rPr>
            </w:pPr>
            <w:r w:rsidRPr="00802333">
              <w:rPr>
                <w:rFonts w:ascii="標楷體" w:eastAsia="標楷體" w:hAnsi="標楷體" w:cs="標楷體"/>
              </w:rPr>
              <w:t>【生涯規劃】</w:t>
            </w:r>
          </w:p>
        </w:tc>
        <w:tc>
          <w:tcPr>
            <w:tcW w:w="1147" w:type="dxa"/>
            <w:vAlign w:val="center"/>
          </w:tcPr>
          <w:p w14:paraId="04E913C0"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lastRenderedPageBreak/>
              <w:t>第六冊關卡5製作創意清掃機器人</w:t>
            </w:r>
          </w:p>
          <w:p w14:paraId="7CA75CED"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3BA4E86F"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【能源教育】</w:t>
            </w:r>
          </w:p>
          <w:p w14:paraId="4075B960"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15ADD778" w14:textId="7F55638D" w:rsidR="007E04C0" w:rsidRPr="00802333" w:rsidRDefault="007E04C0" w:rsidP="007E04C0">
            <w:pPr>
              <w:jc w:val="both"/>
              <w:rPr>
                <w:rFonts w:eastAsia="標楷體"/>
              </w:rPr>
            </w:pPr>
            <w:r w:rsidRPr="00802333">
              <w:rPr>
                <w:rFonts w:ascii="標楷體" w:eastAsia="標楷體" w:hAnsi="標楷體"/>
                <w:sz w:val="20"/>
                <w:szCs w:val="20"/>
              </w:rPr>
              <w:t>1.練習以電腦軟體模擬電路。</w:t>
            </w:r>
          </w:p>
        </w:tc>
        <w:tc>
          <w:tcPr>
            <w:tcW w:w="1676" w:type="dxa"/>
          </w:tcPr>
          <w:p w14:paraId="15F075F7" w14:textId="77777777" w:rsidR="007E04C0" w:rsidRPr="00802333" w:rsidRDefault="007E04C0" w:rsidP="007E04C0">
            <w:r w:rsidRPr="00802333">
              <w:t>第</w:t>
            </w:r>
            <w:r w:rsidRPr="00802333">
              <w:t xml:space="preserve"> 2-1 </w:t>
            </w:r>
            <w:r w:rsidRPr="00802333">
              <w:t>章</w:t>
            </w:r>
            <w:r w:rsidRPr="00802333">
              <w:t xml:space="preserve"> </w:t>
            </w:r>
          </w:p>
          <w:p w14:paraId="44EA43F8" w14:textId="77777777" w:rsidR="007E04C0" w:rsidRPr="00802333" w:rsidRDefault="007E04C0" w:rsidP="007E04C0">
            <w:r w:rsidRPr="00802333">
              <w:t>拉近彼此距離</w:t>
            </w:r>
          </w:p>
          <w:p w14:paraId="492FD42F" w14:textId="6A3E669F" w:rsidR="007E04C0" w:rsidRPr="00802333" w:rsidRDefault="007E04C0" w:rsidP="007E04C0">
            <w:pPr>
              <w:jc w:val="both"/>
              <w:rPr>
                <w:rFonts w:eastAsia="標楷體"/>
              </w:rPr>
            </w:pPr>
            <w:r w:rsidRPr="00802333">
              <w:rPr>
                <w:rFonts w:ascii="標楷體" w:eastAsia="標楷體" w:hAnsi="標楷體" w:hint="eastAsia"/>
              </w:rPr>
              <w:t>【品德教育】</w:t>
            </w:r>
          </w:p>
        </w:tc>
      </w:tr>
      <w:tr w:rsidR="00802333" w:rsidRPr="00802333" w14:paraId="65A28FB0" w14:textId="77777777" w:rsidTr="00F457D1">
        <w:trPr>
          <w:cantSplit/>
          <w:trHeight w:val="780"/>
          <w:jc w:val="center"/>
        </w:trPr>
        <w:tc>
          <w:tcPr>
            <w:tcW w:w="641" w:type="dxa"/>
            <w:gridSpan w:val="2"/>
            <w:vAlign w:val="center"/>
          </w:tcPr>
          <w:p w14:paraId="23317245" w14:textId="3CBC952F" w:rsidR="007E04C0" w:rsidRPr="00802333" w:rsidRDefault="007E04C0" w:rsidP="007E04C0">
            <w:pPr>
              <w:jc w:val="center"/>
              <w:rPr>
                <w:rFonts w:eastAsia="標楷體"/>
              </w:rPr>
            </w:pPr>
            <w:r w:rsidRPr="00802333">
              <w:rPr>
                <w:rFonts w:eastAsia="標楷體" w:hint="eastAsia"/>
              </w:rPr>
              <w:lastRenderedPageBreak/>
              <w:t>5</w:t>
            </w:r>
          </w:p>
        </w:tc>
        <w:tc>
          <w:tcPr>
            <w:tcW w:w="686" w:type="dxa"/>
            <w:vAlign w:val="center"/>
          </w:tcPr>
          <w:p w14:paraId="29B40AC9" w14:textId="77777777" w:rsidR="007E04C0" w:rsidRPr="00802333" w:rsidRDefault="007E04C0" w:rsidP="007E04C0">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3/11~</w:t>
            </w:r>
          </w:p>
          <w:p w14:paraId="3AF97DC2" w14:textId="7B0E8B45"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3/15</w:t>
            </w:r>
          </w:p>
        </w:tc>
        <w:tc>
          <w:tcPr>
            <w:tcW w:w="1220" w:type="dxa"/>
            <w:gridSpan w:val="2"/>
          </w:tcPr>
          <w:p w14:paraId="7801D67E" w14:textId="77777777" w:rsidR="007E04C0" w:rsidRPr="00802333" w:rsidRDefault="007E04C0" w:rsidP="007E04C0">
            <w:pPr>
              <w:snapToGrid w:val="0"/>
              <w:rPr>
                <w:rFonts w:ascii="新細明體" w:hAnsi="新細明體" w:cs="新細明體"/>
                <w:snapToGrid w:val="0"/>
                <w:sz w:val="16"/>
                <w:szCs w:val="16"/>
              </w:rPr>
            </w:pPr>
            <w:r w:rsidRPr="00802333">
              <w:rPr>
                <w:rFonts w:ascii="新細明體" w:hAnsi="新細明體" w:cs="新細明體" w:hint="eastAsia"/>
                <w:snapToGrid w:val="0"/>
                <w:sz w:val="16"/>
                <w:szCs w:val="16"/>
              </w:rPr>
              <w:t>二 、</w:t>
            </w:r>
            <w:r w:rsidRPr="00802333">
              <w:rPr>
                <w:rFonts w:ascii="新細明體" w:hAnsi="新細明體" w:cs="新細明體"/>
                <w:snapToGrid w:val="0"/>
                <w:sz w:val="16"/>
                <w:szCs w:val="16"/>
              </w:rPr>
              <w:t>曲選</w:t>
            </w:r>
          </w:p>
          <w:p w14:paraId="798E867F" w14:textId="77777777" w:rsidR="007E04C0" w:rsidRPr="00802333" w:rsidRDefault="007E04C0" w:rsidP="007E04C0">
            <w:pPr>
              <w:rPr>
                <w:rFonts w:ascii="標楷體" w:eastAsia="標楷體" w:hAnsi="標楷體"/>
                <w:sz w:val="20"/>
                <w:szCs w:val="20"/>
              </w:rPr>
            </w:pPr>
            <w:r w:rsidRPr="00802333">
              <w:rPr>
                <w:rFonts w:ascii="標楷體" w:eastAsia="標楷體" w:hAnsi="標楷體"/>
                <w:snapToGrid w:val="0"/>
                <w:kern w:val="0"/>
                <w:sz w:val="20"/>
                <w:szCs w:val="20"/>
              </w:rPr>
              <w:t>【生命教育】</w:t>
            </w:r>
          </w:p>
          <w:p w14:paraId="105A5A44" w14:textId="77777777" w:rsidR="007E04C0" w:rsidRPr="00802333" w:rsidRDefault="007E04C0" w:rsidP="007E04C0">
            <w:pPr>
              <w:jc w:val="both"/>
              <w:rPr>
                <w:rFonts w:eastAsia="標楷體"/>
              </w:rPr>
            </w:pPr>
          </w:p>
        </w:tc>
        <w:tc>
          <w:tcPr>
            <w:tcW w:w="1276" w:type="dxa"/>
          </w:tcPr>
          <w:p w14:paraId="232B2A4B"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2 Jokes Don’t Have to Be Mean, and Neither Do the People Who Tell Them</w:t>
            </w:r>
          </w:p>
          <w:p w14:paraId="75458D8F" w14:textId="4A024D2C" w:rsidR="007E04C0" w:rsidRPr="00802333" w:rsidRDefault="007E04C0" w:rsidP="007E04C0">
            <w:pPr>
              <w:jc w:val="both"/>
              <w:rPr>
                <w:rFonts w:eastAsia="標楷體"/>
              </w:rPr>
            </w:pPr>
            <w:r w:rsidRPr="00802333">
              <w:rPr>
                <w:rFonts w:ascii="標楷體" w:eastAsia="標楷體" w:hAnsi="標楷體" w:hint="eastAsia"/>
                <w:sz w:val="22"/>
                <w:szCs w:val="22"/>
              </w:rPr>
              <w:t>【品德教育】</w:t>
            </w:r>
          </w:p>
        </w:tc>
        <w:tc>
          <w:tcPr>
            <w:tcW w:w="1701" w:type="dxa"/>
          </w:tcPr>
          <w:p w14:paraId="6A260598"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第一章 二次函數</w:t>
            </w:r>
            <w:r w:rsidRPr="00802333">
              <w:rPr>
                <w:rFonts w:ascii="標楷體" w:eastAsia="標楷體" w:hAnsi="標楷體"/>
                <w:sz w:val="20"/>
                <w:szCs w:val="20"/>
              </w:rPr>
              <w:br/>
              <w:t>第二章統計與機率</w:t>
            </w:r>
          </w:p>
          <w:p w14:paraId="4FB1980C"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1-2 二次函數的最大值或最小值</w:t>
            </w:r>
          </w:p>
          <w:p w14:paraId="6B22D98D"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2-1統計數據的分布</w:t>
            </w:r>
          </w:p>
          <w:p w14:paraId="3300E438" w14:textId="77777777" w:rsidR="007E04C0" w:rsidRPr="00802333" w:rsidRDefault="007E04C0" w:rsidP="007E04C0">
            <w:pPr>
              <w:rPr>
                <w:rFonts w:ascii="標楷體" w:eastAsia="標楷體" w:hAnsi="標楷體"/>
                <w:sz w:val="20"/>
                <w:szCs w:val="20"/>
              </w:rPr>
            </w:pPr>
            <w:r w:rsidRPr="00802333">
              <w:rPr>
                <w:rFonts w:ascii="標楷體" w:eastAsia="標楷體" w:hAnsi="標楷體" w:hint="eastAsia"/>
                <w:sz w:val="20"/>
                <w:szCs w:val="20"/>
              </w:rPr>
              <w:t>【環境教育】</w:t>
            </w:r>
          </w:p>
          <w:p w14:paraId="0854A342" w14:textId="444004B2" w:rsidR="007E04C0" w:rsidRPr="00802333" w:rsidRDefault="007E04C0" w:rsidP="007E04C0">
            <w:pPr>
              <w:jc w:val="both"/>
              <w:rPr>
                <w:rFonts w:eastAsia="標楷體"/>
              </w:rPr>
            </w:pPr>
            <w:r w:rsidRPr="00802333">
              <w:rPr>
                <w:rFonts w:ascii="標楷體" w:eastAsia="標楷體" w:hAnsi="標楷體"/>
                <w:sz w:val="20"/>
                <w:szCs w:val="20"/>
              </w:rPr>
              <w:t>環-J4了解永續發展的意義（環境、社會、與經濟的均衡發展）與原則。</w:t>
            </w:r>
          </w:p>
        </w:tc>
        <w:tc>
          <w:tcPr>
            <w:tcW w:w="1701" w:type="dxa"/>
            <w:vAlign w:val="center"/>
          </w:tcPr>
          <w:p w14:paraId="67C6026C"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第一單元 第三課 臺灣的農業生產與運銷</w:t>
            </w:r>
          </w:p>
          <w:p w14:paraId="3257EAA3"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第二單元 第三課 第一次世界大戰與戰間期</w:t>
            </w:r>
          </w:p>
          <w:p w14:paraId="3207DBA4" w14:textId="71D13D4A" w:rsidR="007E04C0" w:rsidRPr="00802333" w:rsidRDefault="007E04C0" w:rsidP="007E04C0">
            <w:pPr>
              <w:jc w:val="both"/>
              <w:rPr>
                <w:rFonts w:eastAsia="標楷體"/>
              </w:rPr>
            </w:pPr>
            <w:r w:rsidRPr="00802333">
              <w:rPr>
                <w:rFonts w:ascii="標楷體" w:eastAsia="標楷體" w:hAnsi="標楷體" w:hint="eastAsia"/>
              </w:rPr>
              <w:t>第三單元 第三課 科技發展</w:t>
            </w:r>
          </w:p>
        </w:tc>
        <w:tc>
          <w:tcPr>
            <w:tcW w:w="1701" w:type="dxa"/>
          </w:tcPr>
          <w:p w14:paraId="0F5380FD"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1．4電流的化學效應</w:t>
            </w:r>
          </w:p>
          <w:p w14:paraId="11882DB9"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cs="標楷體"/>
              </w:rPr>
              <w:t>【海洋教育】</w:t>
            </w:r>
            <w:r w:rsidRPr="00802333">
              <w:rPr>
                <w:rFonts w:ascii="標楷體" w:eastAsia="標楷體" w:hAnsi="標楷體"/>
                <w:kern w:val="0"/>
              </w:rPr>
              <w:t>3．4臺灣的氣象災害</w:t>
            </w:r>
          </w:p>
          <w:p w14:paraId="7281F30C" w14:textId="304ED472" w:rsidR="007E04C0" w:rsidRPr="00802333" w:rsidRDefault="007E04C0" w:rsidP="007E04C0">
            <w:pPr>
              <w:jc w:val="both"/>
              <w:rPr>
                <w:rFonts w:eastAsia="標楷體"/>
              </w:rPr>
            </w:pPr>
            <w:r w:rsidRPr="00802333">
              <w:rPr>
                <w:rFonts w:ascii="標楷體" w:eastAsia="標楷體" w:hAnsi="標楷體" w:cs="標楷體"/>
              </w:rPr>
              <w:t>【防災教育】</w:t>
            </w:r>
          </w:p>
        </w:tc>
        <w:tc>
          <w:tcPr>
            <w:tcW w:w="1842" w:type="dxa"/>
            <w:vAlign w:val="center"/>
          </w:tcPr>
          <w:p w14:paraId="3F49F86B" w14:textId="77777777" w:rsidR="007E04C0" w:rsidRPr="00802333" w:rsidRDefault="008A43E5" w:rsidP="007E04C0">
            <w:pPr>
              <w:ind w:left="57" w:right="57"/>
              <w:jc w:val="center"/>
              <w:rPr>
                <w:rFonts w:ascii="標楷體" w:eastAsia="標楷體" w:hAnsi="標楷體"/>
                <w:bCs/>
                <w:snapToGrid w:val="0"/>
                <w:kern w:val="0"/>
                <w:sz w:val="20"/>
                <w:szCs w:val="20"/>
              </w:rPr>
            </w:pPr>
            <w:hyperlink w:anchor="心靈的殿堂" w:history="1">
              <w:r w:rsidR="007E04C0" w:rsidRPr="00802333">
                <w:rPr>
                  <w:rFonts w:ascii="標楷體" w:eastAsia="標楷體" w:hAnsi="標楷體" w:hint="eastAsia"/>
                  <w:sz w:val="20"/>
                  <w:szCs w:val="20"/>
                </w:rPr>
                <w:t xml:space="preserve">第1課 </w:t>
              </w:r>
              <w:r w:rsidR="007E04C0" w:rsidRPr="00802333">
                <w:rPr>
                  <w:rFonts w:ascii="標楷體" w:eastAsia="標楷體" w:hAnsi="標楷體" w:hint="eastAsia"/>
                  <w:bCs/>
                  <w:snapToGrid w:val="0"/>
                  <w:kern w:val="0"/>
                  <w:sz w:val="20"/>
                  <w:szCs w:val="20"/>
                </w:rPr>
                <w:t>心靈的殿堂（視覺藝術）</w:t>
              </w:r>
            </w:hyperlink>
          </w:p>
          <w:p w14:paraId="13CBE43C" w14:textId="77777777" w:rsidR="007E04C0" w:rsidRPr="00802333" w:rsidRDefault="007E04C0" w:rsidP="007E04C0">
            <w:pPr>
              <w:ind w:left="57" w:right="57"/>
              <w:jc w:val="center"/>
              <w:rPr>
                <w:rFonts w:ascii="標楷體" w:eastAsia="標楷體" w:hAnsi="標楷體"/>
                <w:bCs/>
                <w:snapToGrid w:val="0"/>
                <w:kern w:val="0"/>
                <w:sz w:val="20"/>
                <w:szCs w:val="20"/>
              </w:rPr>
            </w:pPr>
            <w:r w:rsidRPr="00802333">
              <w:rPr>
                <w:rFonts w:ascii="標楷體" w:eastAsia="標楷體" w:hAnsi="標楷體" w:hint="eastAsia"/>
                <w:sz w:val="20"/>
                <w:szCs w:val="20"/>
              </w:rPr>
              <w:t xml:space="preserve">第2課 </w:t>
            </w:r>
            <w:r w:rsidRPr="00802333">
              <w:rPr>
                <w:rFonts w:ascii="標楷體" w:eastAsia="標楷體" w:hAnsi="標楷體" w:hint="eastAsia"/>
                <w:bCs/>
                <w:snapToGrid w:val="0"/>
                <w:kern w:val="0"/>
                <w:sz w:val="20"/>
                <w:szCs w:val="20"/>
              </w:rPr>
              <w:t>敬拜禮讚齊頌揚（音樂）</w:t>
            </w:r>
          </w:p>
          <w:p w14:paraId="7E5616B5" w14:textId="0FFF9097" w:rsidR="007E04C0" w:rsidRPr="00802333" w:rsidRDefault="007E04C0" w:rsidP="007E04C0">
            <w:pPr>
              <w:jc w:val="both"/>
              <w:rPr>
                <w:rFonts w:eastAsia="標楷體"/>
              </w:rPr>
            </w:pPr>
            <w:r w:rsidRPr="00802333">
              <w:rPr>
                <w:rFonts w:ascii="標楷體" w:eastAsia="標楷體" w:hAnsi="標楷體" w:hint="eastAsia"/>
                <w:sz w:val="20"/>
                <w:szCs w:val="20"/>
              </w:rPr>
              <w:t>第</w:t>
            </w:r>
            <w:r w:rsidRPr="00802333">
              <w:rPr>
                <w:rFonts w:ascii="標楷體" w:eastAsia="標楷體" w:hAnsi="標楷體"/>
                <w:sz w:val="20"/>
                <w:szCs w:val="20"/>
              </w:rPr>
              <w:t>3</w:t>
            </w:r>
            <w:r w:rsidRPr="00802333">
              <w:rPr>
                <w:rFonts w:ascii="標楷體" w:eastAsia="標楷體" w:hAnsi="標楷體" w:hint="eastAsia"/>
                <w:sz w:val="20"/>
                <w:szCs w:val="20"/>
              </w:rPr>
              <w:t xml:space="preserve">課 </w:t>
            </w:r>
            <w:r w:rsidRPr="00802333">
              <w:rPr>
                <w:rFonts w:ascii="標楷體" w:eastAsia="標楷體" w:hAnsi="標楷體" w:hint="eastAsia"/>
                <w:bCs/>
                <w:snapToGrid w:val="0"/>
                <w:kern w:val="0"/>
                <w:sz w:val="20"/>
                <w:szCs w:val="20"/>
              </w:rPr>
              <w:t>源自祭典的藝術（表演藝術）</w:t>
            </w:r>
            <w:r w:rsidRPr="00802333">
              <w:rPr>
                <w:rFonts w:ascii="標楷體" w:eastAsia="標楷體" w:hAnsi="標楷體" w:hint="eastAsia"/>
                <w:sz w:val="20"/>
                <w:szCs w:val="20"/>
              </w:rPr>
              <w:t>【生涯規劃】</w:t>
            </w:r>
          </w:p>
        </w:tc>
        <w:tc>
          <w:tcPr>
            <w:tcW w:w="1146" w:type="dxa"/>
            <w:gridSpan w:val="2"/>
            <w:shd w:val="clear" w:color="auto" w:fill="FFFFFF"/>
          </w:tcPr>
          <w:p w14:paraId="3155F115"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童軍：第一主題永續環境We Do</w:t>
            </w:r>
          </w:p>
          <w:p w14:paraId="490E740B"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第2單元我與永續的距離</w:t>
            </w:r>
          </w:p>
          <w:p w14:paraId="4A86936D"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27D296BD"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【海洋教育】</w:t>
            </w:r>
          </w:p>
          <w:p w14:paraId="54ED97D7"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家政：第三主題家庭樂傳愛</w:t>
            </w:r>
          </w:p>
          <w:p w14:paraId="39E70260"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第2單元家庭傳說</w:t>
            </w:r>
          </w:p>
          <w:p w14:paraId="6E52EC99"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7E4B8D9C"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【性別平等】</w:t>
            </w:r>
          </w:p>
          <w:p w14:paraId="33848665"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7E2499BE"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輔導：第五主題夢想起飛</w:t>
            </w:r>
          </w:p>
          <w:p w14:paraId="5D2B120C"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w:t>
            </w:r>
            <w:r w:rsidRPr="00802333">
              <w:rPr>
                <w:rFonts w:ascii="Gungsuh" w:eastAsia="Gungsuh" w:hAnsi="Gungsuh" w:cs="Gungsuh"/>
              </w:rPr>
              <w:lastRenderedPageBreak/>
              <w:t>勇敢夢想</w:t>
            </w:r>
          </w:p>
          <w:p w14:paraId="1332B44B" w14:textId="5860324C" w:rsidR="007E04C0" w:rsidRPr="00802333" w:rsidRDefault="007E04C0" w:rsidP="007E04C0">
            <w:pPr>
              <w:jc w:val="both"/>
              <w:rPr>
                <w:rFonts w:eastAsia="標楷體"/>
              </w:rPr>
            </w:pPr>
            <w:r w:rsidRPr="00802333">
              <w:rPr>
                <w:rFonts w:ascii="標楷體" w:eastAsia="標楷體" w:hAnsi="標楷體" w:cs="標楷體"/>
              </w:rPr>
              <w:t>【生涯規劃】</w:t>
            </w:r>
          </w:p>
        </w:tc>
        <w:tc>
          <w:tcPr>
            <w:tcW w:w="1147" w:type="dxa"/>
            <w:vAlign w:val="center"/>
          </w:tcPr>
          <w:p w14:paraId="09D90399"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lastRenderedPageBreak/>
              <w:t>第六冊關卡5製作創意清掃機器人</w:t>
            </w:r>
          </w:p>
          <w:p w14:paraId="656BC34C"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723015B8"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【能源教育】</w:t>
            </w:r>
          </w:p>
          <w:p w14:paraId="39BE2F40"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50278A62"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sz w:val="20"/>
                <w:szCs w:val="20"/>
              </w:rPr>
              <w:t>1. 了解馬達動力傳遞作品製作的注意事項。</w:t>
            </w:r>
          </w:p>
          <w:p w14:paraId="17F4AD2B"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sz w:val="20"/>
                <w:szCs w:val="20"/>
              </w:rPr>
              <w:t>2. 完成USB風扇調速器的布線圖。</w:t>
            </w:r>
          </w:p>
          <w:p w14:paraId="47B207A1" w14:textId="20A3FCC0" w:rsidR="007E04C0" w:rsidRPr="00802333" w:rsidRDefault="007E04C0" w:rsidP="007E04C0">
            <w:pPr>
              <w:jc w:val="both"/>
              <w:rPr>
                <w:rFonts w:eastAsia="標楷體"/>
              </w:rPr>
            </w:pPr>
            <w:r w:rsidRPr="00802333">
              <w:rPr>
                <w:rFonts w:ascii="標楷體" w:eastAsia="標楷體" w:hAnsi="標楷體"/>
                <w:sz w:val="20"/>
                <w:szCs w:val="20"/>
              </w:rPr>
              <w:t>3. 完成USB風扇調速器的設計草圖。</w:t>
            </w:r>
          </w:p>
        </w:tc>
        <w:tc>
          <w:tcPr>
            <w:tcW w:w="1676" w:type="dxa"/>
          </w:tcPr>
          <w:p w14:paraId="76F3C051" w14:textId="77777777" w:rsidR="007E04C0" w:rsidRPr="00802333" w:rsidRDefault="007E04C0" w:rsidP="007E04C0">
            <w:r w:rsidRPr="00802333">
              <w:t>第</w:t>
            </w:r>
            <w:r w:rsidRPr="00802333">
              <w:t xml:space="preserve"> 2-2 </w:t>
            </w:r>
            <w:r w:rsidRPr="00802333">
              <w:t>章</w:t>
            </w:r>
            <w:r w:rsidRPr="00802333">
              <w:t xml:space="preserve"> </w:t>
            </w:r>
          </w:p>
          <w:p w14:paraId="0025EC79" w14:textId="77777777" w:rsidR="007E04C0" w:rsidRPr="00802333" w:rsidRDefault="007E04C0" w:rsidP="007E04C0">
            <w:r w:rsidRPr="00802333">
              <w:t>和諧的家人關係</w:t>
            </w:r>
          </w:p>
          <w:p w14:paraId="13DB784B" w14:textId="49ED99F9" w:rsidR="007E04C0" w:rsidRPr="00802333" w:rsidRDefault="007E04C0" w:rsidP="007E04C0">
            <w:pPr>
              <w:jc w:val="both"/>
              <w:rPr>
                <w:rFonts w:eastAsia="標楷體"/>
              </w:rPr>
            </w:pPr>
            <w:r w:rsidRPr="00802333">
              <w:rPr>
                <w:rFonts w:ascii="標楷體" w:eastAsia="標楷體" w:hAnsi="標楷體" w:hint="eastAsia"/>
              </w:rPr>
              <w:t>【家庭教育】</w:t>
            </w:r>
          </w:p>
        </w:tc>
      </w:tr>
      <w:tr w:rsidR="00802333" w:rsidRPr="00802333" w14:paraId="32D6CEF1" w14:textId="77777777" w:rsidTr="00F457D1">
        <w:trPr>
          <w:cantSplit/>
          <w:trHeight w:val="780"/>
          <w:jc w:val="center"/>
        </w:trPr>
        <w:tc>
          <w:tcPr>
            <w:tcW w:w="641" w:type="dxa"/>
            <w:gridSpan w:val="2"/>
            <w:vAlign w:val="center"/>
          </w:tcPr>
          <w:p w14:paraId="04E74AC1" w14:textId="6BCAB789" w:rsidR="007E04C0" w:rsidRPr="00802333" w:rsidRDefault="007E04C0" w:rsidP="007E04C0">
            <w:pPr>
              <w:jc w:val="center"/>
              <w:rPr>
                <w:rFonts w:eastAsia="標楷體"/>
              </w:rPr>
            </w:pPr>
            <w:r w:rsidRPr="00802333">
              <w:rPr>
                <w:rFonts w:eastAsia="標楷體" w:hint="eastAsia"/>
              </w:rPr>
              <w:lastRenderedPageBreak/>
              <w:t>6</w:t>
            </w:r>
          </w:p>
        </w:tc>
        <w:tc>
          <w:tcPr>
            <w:tcW w:w="686" w:type="dxa"/>
            <w:vAlign w:val="center"/>
          </w:tcPr>
          <w:p w14:paraId="5AEFF748" w14:textId="77777777" w:rsidR="007E04C0" w:rsidRPr="00802333" w:rsidRDefault="007E04C0" w:rsidP="007E04C0">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3/18~</w:t>
            </w:r>
          </w:p>
          <w:p w14:paraId="382B71A1" w14:textId="42EE7061"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3/22</w:t>
            </w:r>
          </w:p>
        </w:tc>
        <w:tc>
          <w:tcPr>
            <w:tcW w:w="1220" w:type="dxa"/>
            <w:gridSpan w:val="2"/>
          </w:tcPr>
          <w:p w14:paraId="505A104E" w14:textId="77777777" w:rsidR="007E04C0" w:rsidRPr="00802333" w:rsidRDefault="007E04C0" w:rsidP="007E04C0">
            <w:pPr>
              <w:pStyle w:val="af0"/>
              <w:numPr>
                <w:ilvl w:val="0"/>
                <w:numId w:val="11"/>
              </w:numPr>
              <w:snapToGrid w:val="0"/>
              <w:ind w:leftChars="0"/>
              <w:rPr>
                <w:rFonts w:ascii="新細明體" w:hAnsi="新細明體" w:cs="新細明體"/>
                <w:snapToGrid w:val="0"/>
                <w:sz w:val="16"/>
                <w:szCs w:val="16"/>
              </w:rPr>
            </w:pPr>
            <w:r w:rsidRPr="00802333">
              <w:rPr>
                <w:rFonts w:ascii="新細明體" w:hAnsi="新細明體" w:cs="新細明體"/>
                <w:snapToGrid w:val="0"/>
                <w:sz w:val="16"/>
                <w:szCs w:val="16"/>
              </w:rPr>
              <w:t>二十年後</w:t>
            </w:r>
          </w:p>
          <w:p w14:paraId="2A305CB9" w14:textId="77777777" w:rsidR="007E04C0" w:rsidRPr="00802333" w:rsidRDefault="007E04C0" w:rsidP="007E04C0">
            <w:pPr>
              <w:rPr>
                <w:rFonts w:ascii="標楷體" w:eastAsia="標楷體" w:hAnsi="標楷體"/>
                <w:sz w:val="20"/>
                <w:szCs w:val="20"/>
              </w:rPr>
            </w:pPr>
            <w:r w:rsidRPr="00802333">
              <w:rPr>
                <w:rFonts w:ascii="標楷體" w:eastAsia="標楷體" w:hAnsi="標楷體"/>
                <w:snapToGrid w:val="0"/>
                <w:kern w:val="0"/>
                <w:sz w:val="20"/>
                <w:szCs w:val="20"/>
              </w:rPr>
              <w:t>【生命教育】</w:t>
            </w:r>
          </w:p>
          <w:p w14:paraId="75B30B12" w14:textId="1C61FDA0" w:rsidR="007E04C0" w:rsidRPr="00802333" w:rsidRDefault="007E04C0" w:rsidP="007E04C0">
            <w:pPr>
              <w:jc w:val="both"/>
              <w:rPr>
                <w:rFonts w:eastAsia="標楷體"/>
              </w:rPr>
            </w:pPr>
            <w:r w:rsidRPr="00802333">
              <w:rPr>
                <w:rFonts w:ascii="標楷體" w:eastAsia="標楷體" w:hAnsi="標楷體"/>
                <w:snapToGrid w:val="0"/>
                <w:kern w:val="0"/>
                <w:sz w:val="20"/>
                <w:szCs w:val="20"/>
              </w:rPr>
              <w:t>【生涯規劃教育】</w:t>
            </w:r>
          </w:p>
        </w:tc>
        <w:tc>
          <w:tcPr>
            <w:tcW w:w="1276" w:type="dxa"/>
          </w:tcPr>
          <w:p w14:paraId="5557673A"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2 Jokes Don’t Have to Be Mean, and Neither Do the People Who Tell Them</w:t>
            </w:r>
          </w:p>
          <w:p w14:paraId="151FF889"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3 Managing Your Money Isn’t as Hard as It Sounds</w:t>
            </w:r>
          </w:p>
          <w:p w14:paraId="068E58CB"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【品德教育】</w:t>
            </w:r>
          </w:p>
          <w:p w14:paraId="70BCACB8" w14:textId="1DF11FFE" w:rsidR="007E04C0" w:rsidRPr="00802333" w:rsidRDefault="007E04C0" w:rsidP="007E04C0">
            <w:pPr>
              <w:jc w:val="both"/>
              <w:rPr>
                <w:rFonts w:eastAsia="標楷體"/>
              </w:rPr>
            </w:pPr>
            <w:r w:rsidRPr="00802333">
              <w:rPr>
                <w:rFonts w:ascii="標楷體" w:eastAsia="標楷體" w:hAnsi="標楷體" w:hint="eastAsia"/>
                <w:sz w:val="22"/>
                <w:szCs w:val="22"/>
              </w:rPr>
              <w:t>【家庭教育】</w:t>
            </w:r>
          </w:p>
        </w:tc>
        <w:tc>
          <w:tcPr>
            <w:tcW w:w="1701" w:type="dxa"/>
          </w:tcPr>
          <w:p w14:paraId="6700FE06"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第二章統計與機率</w:t>
            </w:r>
          </w:p>
          <w:p w14:paraId="2C1E1275"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2-1統計數據的分布</w:t>
            </w:r>
          </w:p>
          <w:p w14:paraId="18B6EA06"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【生涯規劃】</w:t>
            </w:r>
          </w:p>
          <w:p w14:paraId="113B005D" w14:textId="3C3CA1A6" w:rsidR="007E04C0" w:rsidRPr="00802333" w:rsidRDefault="007E04C0" w:rsidP="007E04C0">
            <w:pPr>
              <w:jc w:val="both"/>
              <w:rPr>
                <w:rFonts w:eastAsia="標楷體"/>
              </w:rPr>
            </w:pPr>
            <w:r w:rsidRPr="00802333">
              <w:rPr>
                <w:rFonts w:ascii="標楷體" w:eastAsia="標楷體" w:hAnsi="標楷體"/>
                <w:sz w:val="20"/>
                <w:szCs w:val="20"/>
              </w:rPr>
              <w:t>涯-J7 學習蒐集與分析工作/教育環境的資料。</w:t>
            </w:r>
          </w:p>
        </w:tc>
        <w:tc>
          <w:tcPr>
            <w:tcW w:w="1701" w:type="dxa"/>
            <w:vAlign w:val="center"/>
          </w:tcPr>
          <w:p w14:paraId="03292411"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第一單元 第三課 臺灣的農業生產與運銷</w:t>
            </w:r>
          </w:p>
          <w:p w14:paraId="5C594E1B"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第二單元 第三課 第一次世界大戰與戰間期</w:t>
            </w:r>
          </w:p>
          <w:p w14:paraId="1F89AA75" w14:textId="691648E9" w:rsidR="007E04C0" w:rsidRPr="00802333" w:rsidRDefault="007E04C0" w:rsidP="007E04C0">
            <w:pPr>
              <w:jc w:val="both"/>
              <w:rPr>
                <w:rFonts w:eastAsia="標楷體"/>
              </w:rPr>
            </w:pPr>
            <w:r w:rsidRPr="00802333">
              <w:rPr>
                <w:rFonts w:ascii="標楷體" w:eastAsia="標楷體" w:hAnsi="標楷體" w:hint="eastAsia"/>
              </w:rPr>
              <w:t>第三單元 第三課 科技發展</w:t>
            </w:r>
          </w:p>
        </w:tc>
        <w:tc>
          <w:tcPr>
            <w:tcW w:w="1701" w:type="dxa"/>
          </w:tcPr>
          <w:p w14:paraId="5B38E2C4"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2．1磁鐵與磁場</w:t>
            </w:r>
          </w:p>
          <w:p w14:paraId="306072BD"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cs="標楷體"/>
              </w:rPr>
              <w:t>【科技教育】</w:t>
            </w:r>
            <w:r w:rsidRPr="00802333">
              <w:rPr>
                <w:rFonts w:ascii="標楷體" w:eastAsia="標楷體" w:hAnsi="標楷體"/>
                <w:kern w:val="0"/>
              </w:rPr>
              <w:t>3．4臺灣的氣象災害</w:t>
            </w:r>
          </w:p>
          <w:p w14:paraId="7F5D0698" w14:textId="7F1E87F6" w:rsidR="007E04C0" w:rsidRPr="00802333" w:rsidRDefault="007E04C0" w:rsidP="007E04C0">
            <w:pPr>
              <w:jc w:val="both"/>
              <w:rPr>
                <w:rFonts w:eastAsia="標楷體"/>
              </w:rPr>
            </w:pPr>
            <w:r w:rsidRPr="00802333">
              <w:rPr>
                <w:rFonts w:ascii="標楷體" w:eastAsia="標楷體" w:hAnsi="標楷體" w:cs="標楷體"/>
              </w:rPr>
              <w:t>【防災教育】</w:t>
            </w:r>
          </w:p>
        </w:tc>
        <w:tc>
          <w:tcPr>
            <w:tcW w:w="1842" w:type="dxa"/>
            <w:vAlign w:val="center"/>
          </w:tcPr>
          <w:p w14:paraId="5A5AAC92" w14:textId="77777777" w:rsidR="007E04C0" w:rsidRPr="00802333" w:rsidRDefault="008A43E5" w:rsidP="007E04C0">
            <w:pPr>
              <w:ind w:left="57" w:right="57"/>
              <w:jc w:val="center"/>
              <w:rPr>
                <w:rFonts w:ascii="標楷體" w:eastAsia="標楷體" w:hAnsi="標楷體"/>
                <w:bCs/>
                <w:snapToGrid w:val="0"/>
                <w:kern w:val="0"/>
                <w:sz w:val="20"/>
                <w:szCs w:val="20"/>
              </w:rPr>
            </w:pPr>
            <w:hyperlink w:anchor="讓天賦點亮生命" w:history="1">
              <w:r w:rsidR="007E04C0" w:rsidRPr="00802333">
                <w:rPr>
                  <w:rFonts w:ascii="標楷體" w:eastAsia="標楷體" w:hAnsi="標楷體" w:hint="eastAsia"/>
                  <w:bCs/>
                  <w:snapToGrid w:val="0"/>
                  <w:kern w:val="0"/>
                  <w:sz w:val="20"/>
                  <w:szCs w:val="20"/>
                </w:rPr>
                <w:t>第1課 讓天賦點亮生命</w:t>
              </w:r>
            </w:hyperlink>
            <w:r w:rsidR="007E04C0" w:rsidRPr="00802333">
              <w:rPr>
                <w:rFonts w:ascii="標楷體" w:eastAsia="標楷體" w:hAnsi="標楷體" w:hint="eastAsia"/>
                <w:bCs/>
                <w:snapToGrid w:val="0"/>
                <w:kern w:val="0"/>
                <w:sz w:val="20"/>
                <w:szCs w:val="20"/>
              </w:rPr>
              <w:t>（視覺藝術）</w:t>
            </w:r>
          </w:p>
          <w:p w14:paraId="639B5453" w14:textId="77777777" w:rsidR="007E04C0" w:rsidRPr="00802333" w:rsidRDefault="008A43E5" w:rsidP="007E04C0">
            <w:pPr>
              <w:ind w:left="57" w:right="57"/>
              <w:jc w:val="center"/>
              <w:rPr>
                <w:rFonts w:ascii="標楷體" w:eastAsia="標楷體" w:hAnsi="標楷體"/>
                <w:bCs/>
                <w:snapToGrid w:val="0"/>
                <w:kern w:val="0"/>
                <w:sz w:val="20"/>
                <w:szCs w:val="20"/>
              </w:rPr>
            </w:pPr>
            <w:hyperlink w:anchor="世界民謠唱遊趣" w:history="1">
              <w:r w:rsidR="007E04C0" w:rsidRPr="00802333">
                <w:rPr>
                  <w:rFonts w:ascii="標楷體" w:eastAsia="標楷體" w:hAnsi="標楷體" w:hint="eastAsia"/>
                  <w:bCs/>
                  <w:snapToGrid w:val="0"/>
                  <w:kern w:val="0"/>
                  <w:sz w:val="20"/>
                  <w:szCs w:val="20"/>
                </w:rPr>
                <w:t>第1課 世界民謠唱遊趣</w:t>
              </w:r>
            </w:hyperlink>
            <w:r w:rsidR="007E04C0" w:rsidRPr="00802333">
              <w:rPr>
                <w:rFonts w:ascii="標楷體" w:eastAsia="標楷體" w:hAnsi="標楷體" w:hint="eastAsia"/>
                <w:bCs/>
                <w:snapToGrid w:val="0"/>
                <w:kern w:val="0"/>
                <w:sz w:val="20"/>
                <w:szCs w:val="20"/>
              </w:rPr>
              <w:t>（音樂）</w:t>
            </w:r>
          </w:p>
          <w:p w14:paraId="2ED2E8FC" w14:textId="58FED495" w:rsidR="007E04C0" w:rsidRPr="00802333" w:rsidRDefault="008A43E5" w:rsidP="007E04C0">
            <w:pPr>
              <w:jc w:val="both"/>
              <w:rPr>
                <w:rFonts w:eastAsia="標楷體"/>
              </w:rPr>
            </w:pPr>
            <w:hyperlink w:anchor="看見和平的身影" w:history="1">
              <w:r w:rsidR="007E04C0" w:rsidRPr="00802333">
                <w:rPr>
                  <w:rFonts w:ascii="標楷體" w:eastAsia="標楷體" w:hAnsi="標楷體" w:hint="eastAsia"/>
                  <w:bCs/>
                  <w:snapToGrid w:val="0"/>
                  <w:kern w:val="0"/>
                  <w:sz w:val="20"/>
                  <w:szCs w:val="20"/>
                </w:rPr>
                <w:t>第1課 看見和平的身影</w:t>
              </w:r>
            </w:hyperlink>
            <w:r w:rsidR="007E04C0" w:rsidRPr="00802333">
              <w:rPr>
                <w:rFonts w:ascii="標楷體" w:eastAsia="標楷體" w:hAnsi="標楷體" w:hint="eastAsia"/>
                <w:bCs/>
                <w:snapToGrid w:val="0"/>
                <w:kern w:val="0"/>
                <w:sz w:val="20"/>
                <w:szCs w:val="20"/>
              </w:rPr>
              <w:t>（表演藝術）</w:t>
            </w:r>
            <w:r w:rsidR="007E04C0" w:rsidRPr="00802333">
              <w:rPr>
                <w:rFonts w:ascii="標楷體" w:eastAsia="標楷體" w:hAnsi="標楷體" w:hint="eastAsia"/>
                <w:sz w:val="20"/>
                <w:szCs w:val="20"/>
              </w:rPr>
              <w:t>【人權教育】</w:t>
            </w:r>
          </w:p>
        </w:tc>
        <w:tc>
          <w:tcPr>
            <w:tcW w:w="1146" w:type="dxa"/>
            <w:gridSpan w:val="2"/>
            <w:shd w:val="clear" w:color="auto" w:fill="FFFFFF"/>
          </w:tcPr>
          <w:p w14:paraId="7D766293"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童軍：第一主題永續環境We Do</w:t>
            </w:r>
          </w:p>
          <w:p w14:paraId="41B0A0DB"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第2單元我與永續的距離</w:t>
            </w:r>
          </w:p>
          <w:p w14:paraId="3017CA5A"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1BBA9B8A"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【海洋教育】</w:t>
            </w:r>
          </w:p>
          <w:p w14:paraId="60EDC37D"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家政：第三主題家庭樂傳愛</w:t>
            </w:r>
          </w:p>
          <w:p w14:paraId="1C7181C2"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第2單元家庭傳說</w:t>
            </w:r>
          </w:p>
          <w:p w14:paraId="498B9FCE"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【家庭教育】</w:t>
            </w:r>
          </w:p>
          <w:p w14:paraId="0C7E81BF"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【性別平等】</w:t>
            </w:r>
          </w:p>
          <w:p w14:paraId="6C44430B"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11CCE1DA"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輔導：第五主題夢想起飛</w:t>
            </w:r>
          </w:p>
          <w:p w14:paraId="7C012E8D"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w:t>
            </w:r>
            <w:r w:rsidRPr="00802333">
              <w:rPr>
                <w:rFonts w:ascii="Gungsuh" w:eastAsia="Gungsuh" w:hAnsi="Gungsuh" w:cs="Gungsuh"/>
              </w:rPr>
              <w:lastRenderedPageBreak/>
              <w:t>勇敢夢想</w:t>
            </w:r>
          </w:p>
          <w:p w14:paraId="2FBBCE82" w14:textId="5463C691" w:rsidR="007E04C0" w:rsidRPr="00802333" w:rsidRDefault="007E04C0" w:rsidP="007E04C0">
            <w:pPr>
              <w:jc w:val="both"/>
              <w:rPr>
                <w:rFonts w:eastAsia="標楷體"/>
              </w:rPr>
            </w:pPr>
            <w:r w:rsidRPr="00802333">
              <w:rPr>
                <w:rFonts w:ascii="標楷體" w:eastAsia="標楷體" w:hAnsi="標楷體" w:cs="標楷體"/>
              </w:rPr>
              <w:t>【生涯規劃】</w:t>
            </w:r>
          </w:p>
        </w:tc>
        <w:tc>
          <w:tcPr>
            <w:tcW w:w="1147" w:type="dxa"/>
            <w:vAlign w:val="center"/>
          </w:tcPr>
          <w:p w14:paraId="4E241915"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lastRenderedPageBreak/>
              <w:t>第六冊關卡5製作創意清掃機器人</w:t>
            </w:r>
          </w:p>
          <w:p w14:paraId="59E31178"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77221670"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【能源教育】</w:t>
            </w:r>
          </w:p>
          <w:p w14:paraId="71C3AB77"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7A95D9E8"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sz w:val="20"/>
                <w:szCs w:val="20"/>
              </w:rPr>
              <w:t>1. 認識機具材料的用法與注意事項。</w:t>
            </w:r>
          </w:p>
          <w:p w14:paraId="61D585DA"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sz w:val="20"/>
                <w:szCs w:val="20"/>
              </w:rPr>
              <w:t>2. 了解USB風扇調速器製作過程較常發生的問題及其避免方式。</w:t>
            </w:r>
          </w:p>
          <w:p w14:paraId="6C40D772" w14:textId="577CDDAD" w:rsidR="007E04C0" w:rsidRPr="00802333" w:rsidRDefault="007E04C0" w:rsidP="007E04C0">
            <w:pPr>
              <w:jc w:val="both"/>
              <w:rPr>
                <w:rFonts w:eastAsia="標楷體"/>
              </w:rPr>
            </w:pPr>
            <w:r w:rsidRPr="00802333">
              <w:rPr>
                <w:rFonts w:ascii="標楷體" w:eastAsia="標楷體" w:hAnsi="標楷體"/>
                <w:sz w:val="20"/>
                <w:szCs w:val="20"/>
              </w:rPr>
              <w:t>3. 規畫加工步驟，進行放樣。</w:t>
            </w:r>
          </w:p>
        </w:tc>
        <w:tc>
          <w:tcPr>
            <w:tcW w:w="1676" w:type="dxa"/>
          </w:tcPr>
          <w:p w14:paraId="3B38D241" w14:textId="77777777" w:rsidR="007E04C0" w:rsidRPr="00802333" w:rsidRDefault="007E04C0" w:rsidP="007E04C0">
            <w:r w:rsidRPr="00802333">
              <w:t>第</w:t>
            </w:r>
            <w:r w:rsidRPr="00802333">
              <w:t xml:space="preserve"> 3-1 </w:t>
            </w:r>
            <w:r w:rsidRPr="00802333">
              <w:t>章</w:t>
            </w:r>
            <w:r w:rsidRPr="00802333">
              <w:t xml:space="preserve"> </w:t>
            </w:r>
          </w:p>
          <w:p w14:paraId="0DE6E5F4" w14:textId="77777777" w:rsidR="007E04C0" w:rsidRPr="00802333" w:rsidRDefault="007E04C0" w:rsidP="007E04C0">
            <w:r w:rsidRPr="00802333">
              <w:t>居家安全體檢</w:t>
            </w:r>
          </w:p>
          <w:p w14:paraId="0E9630B2" w14:textId="6E10690D" w:rsidR="007E04C0" w:rsidRPr="00802333" w:rsidRDefault="007E04C0" w:rsidP="007E04C0">
            <w:pPr>
              <w:jc w:val="both"/>
              <w:rPr>
                <w:rFonts w:eastAsia="標楷體"/>
              </w:rPr>
            </w:pPr>
            <w:r w:rsidRPr="00802333">
              <w:rPr>
                <w:rFonts w:ascii="標楷體" w:eastAsia="標楷體" w:hAnsi="標楷體" w:hint="eastAsia"/>
              </w:rPr>
              <w:t>【防災教育】</w:t>
            </w:r>
          </w:p>
        </w:tc>
      </w:tr>
      <w:tr w:rsidR="00802333" w:rsidRPr="00802333" w14:paraId="63D9D565" w14:textId="77777777" w:rsidTr="00F457D1">
        <w:trPr>
          <w:cantSplit/>
          <w:trHeight w:val="780"/>
          <w:jc w:val="center"/>
        </w:trPr>
        <w:tc>
          <w:tcPr>
            <w:tcW w:w="641" w:type="dxa"/>
            <w:gridSpan w:val="2"/>
            <w:vAlign w:val="center"/>
          </w:tcPr>
          <w:p w14:paraId="29CBA797" w14:textId="764BA37C" w:rsidR="007E04C0" w:rsidRPr="00802333" w:rsidRDefault="007E04C0" w:rsidP="007E04C0">
            <w:pPr>
              <w:jc w:val="center"/>
              <w:rPr>
                <w:rFonts w:eastAsia="標楷體"/>
              </w:rPr>
            </w:pPr>
            <w:r w:rsidRPr="00802333">
              <w:rPr>
                <w:rFonts w:eastAsia="標楷體" w:hint="eastAsia"/>
              </w:rPr>
              <w:lastRenderedPageBreak/>
              <w:t>7</w:t>
            </w:r>
          </w:p>
        </w:tc>
        <w:tc>
          <w:tcPr>
            <w:tcW w:w="686" w:type="dxa"/>
            <w:vAlign w:val="center"/>
          </w:tcPr>
          <w:p w14:paraId="4ECBCD5F" w14:textId="77777777" w:rsidR="007E04C0" w:rsidRPr="00802333" w:rsidRDefault="007E04C0" w:rsidP="007E04C0">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3/25~</w:t>
            </w:r>
          </w:p>
          <w:p w14:paraId="04E91DE8" w14:textId="7B92A321"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3/29</w:t>
            </w:r>
          </w:p>
        </w:tc>
        <w:tc>
          <w:tcPr>
            <w:tcW w:w="1220" w:type="dxa"/>
            <w:gridSpan w:val="2"/>
          </w:tcPr>
          <w:p w14:paraId="43891F3A" w14:textId="77777777" w:rsidR="007E04C0" w:rsidRPr="00802333" w:rsidRDefault="007E04C0" w:rsidP="007E04C0">
            <w:pPr>
              <w:snapToGrid w:val="0"/>
              <w:rPr>
                <w:rFonts w:ascii="新細明體" w:hAnsi="新細明體"/>
                <w:sz w:val="16"/>
                <w:szCs w:val="16"/>
              </w:rPr>
            </w:pPr>
            <w:r w:rsidRPr="00802333">
              <w:rPr>
                <w:rFonts w:ascii="新細明體" w:hAnsi="新細明體" w:cs="新細明體"/>
                <w:snapToGrid w:val="0"/>
                <w:sz w:val="16"/>
                <w:szCs w:val="16"/>
              </w:rPr>
              <w:t>三、二十年後</w:t>
            </w:r>
          </w:p>
          <w:p w14:paraId="7E7FBFD2" w14:textId="77777777" w:rsidR="007E04C0" w:rsidRPr="00802333" w:rsidRDefault="007E04C0" w:rsidP="007E04C0">
            <w:pPr>
              <w:snapToGrid w:val="0"/>
              <w:rPr>
                <w:rFonts w:ascii="新細明體" w:hAnsi="新細明體"/>
                <w:sz w:val="16"/>
                <w:szCs w:val="16"/>
              </w:rPr>
            </w:pPr>
            <w:r w:rsidRPr="00802333">
              <w:rPr>
                <w:rFonts w:ascii="新細明體" w:hAnsi="新細明體" w:cs="新細明體"/>
                <w:snapToGrid w:val="0"/>
                <w:sz w:val="16"/>
                <w:szCs w:val="16"/>
              </w:rPr>
              <w:t>自學一、聊齋志異選──種梨</w:t>
            </w:r>
          </w:p>
          <w:p w14:paraId="05EECDA2" w14:textId="77777777" w:rsidR="007E04C0" w:rsidRPr="00802333" w:rsidRDefault="007E04C0" w:rsidP="007E04C0">
            <w:pPr>
              <w:snapToGrid w:val="0"/>
              <w:rPr>
                <w:rFonts w:ascii="新細明體" w:hAnsi="新細明體" w:cs="新細明體"/>
                <w:snapToGrid w:val="0"/>
                <w:sz w:val="16"/>
                <w:szCs w:val="16"/>
              </w:rPr>
            </w:pPr>
            <w:r w:rsidRPr="00802333">
              <w:rPr>
                <w:rFonts w:ascii="新細明體" w:hAnsi="新細明體" w:cs="新細明體"/>
                <w:snapToGrid w:val="0"/>
                <w:sz w:val="16"/>
                <w:szCs w:val="16"/>
              </w:rPr>
              <w:t>【第一次評量週】複習第一課～第三課</w:t>
            </w:r>
          </w:p>
          <w:p w14:paraId="35537A85" w14:textId="77777777" w:rsidR="007E04C0" w:rsidRPr="00802333" w:rsidRDefault="007E04C0" w:rsidP="007E04C0">
            <w:pPr>
              <w:rPr>
                <w:rFonts w:ascii="標楷體" w:eastAsia="標楷體" w:hAnsi="標楷體"/>
                <w:sz w:val="20"/>
                <w:szCs w:val="20"/>
              </w:rPr>
            </w:pPr>
            <w:r w:rsidRPr="00802333">
              <w:rPr>
                <w:rFonts w:ascii="標楷體" w:eastAsia="標楷體" w:hAnsi="標楷體"/>
                <w:snapToGrid w:val="0"/>
                <w:kern w:val="0"/>
                <w:sz w:val="20"/>
                <w:szCs w:val="20"/>
              </w:rPr>
              <w:t>【生命教育】</w:t>
            </w:r>
          </w:p>
          <w:p w14:paraId="7E2CFCC8" w14:textId="5E9022C5" w:rsidR="007E04C0" w:rsidRPr="00802333" w:rsidRDefault="007E04C0" w:rsidP="007E04C0">
            <w:pPr>
              <w:jc w:val="both"/>
              <w:rPr>
                <w:rFonts w:eastAsia="標楷體"/>
              </w:rPr>
            </w:pPr>
            <w:r w:rsidRPr="00802333">
              <w:rPr>
                <w:rFonts w:ascii="標楷體" w:eastAsia="標楷體" w:hAnsi="標楷體"/>
                <w:snapToGrid w:val="0"/>
                <w:kern w:val="0"/>
                <w:sz w:val="20"/>
                <w:szCs w:val="20"/>
              </w:rPr>
              <w:t>【生涯規劃教育】</w:t>
            </w:r>
          </w:p>
        </w:tc>
        <w:tc>
          <w:tcPr>
            <w:tcW w:w="1276" w:type="dxa"/>
          </w:tcPr>
          <w:p w14:paraId="4665083F"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3 Managing Your Money Isn’t as Hard as It Sounds</w:t>
            </w:r>
          </w:p>
          <w:p w14:paraId="2CFA42D6"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【第一次評量週】</w:t>
            </w:r>
          </w:p>
          <w:p w14:paraId="1EEA8B01" w14:textId="17E2DF71" w:rsidR="007E04C0" w:rsidRPr="00802333" w:rsidRDefault="007E04C0" w:rsidP="007E04C0">
            <w:pPr>
              <w:jc w:val="both"/>
              <w:rPr>
                <w:rFonts w:eastAsia="標楷體"/>
              </w:rPr>
            </w:pPr>
            <w:r w:rsidRPr="00802333">
              <w:rPr>
                <w:rFonts w:ascii="標楷體" w:eastAsia="標楷體" w:hAnsi="標楷體" w:hint="eastAsia"/>
                <w:sz w:val="22"/>
                <w:szCs w:val="22"/>
              </w:rPr>
              <w:t>【家庭教育】</w:t>
            </w:r>
          </w:p>
        </w:tc>
        <w:tc>
          <w:tcPr>
            <w:tcW w:w="1701" w:type="dxa"/>
          </w:tcPr>
          <w:p w14:paraId="7D12435B"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第二章統計與機率</w:t>
            </w:r>
          </w:p>
          <w:p w14:paraId="40AEE309"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2-1統計數據的分布</w:t>
            </w:r>
          </w:p>
          <w:p w14:paraId="1048962E"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第一次復習評量</w:t>
            </w:r>
          </w:p>
          <w:p w14:paraId="4BB6283E"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【生涯規劃】</w:t>
            </w:r>
          </w:p>
          <w:p w14:paraId="26E37311" w14:textId="2632C1F2" w:rsidR="007E04C0" w:rsidRPr="00802333" w:rsidRDefault="007E04C0" w:rsidP="007E04C0">
            <w:pPr>
              <w:jc w:val="both"/>
              <w:rPr>
                <w:rFonts w:eastAsia="標楷體"/>
              </w:rPr>
            </w:pPr>
            <w:r w:rsidRPr="00802333">
              <w:rPr>
                <w:rFonts w:ascii="標楷體" w:eastAsia="標楷體" w:hAnsi="標楷體"/>
                <w:sz w:val="20"/>
                <w:szCs w:val="20"/>
              </w:rPr>
              <w:t>涯-J7 學習蒐集與分析工作/教育環境的資料。</w:t>
            </w:r>
          </w:p>
        </w:tc>
        <w:tc>
          <w:tcPr>
            <w:tcW w:w="1701" w:type="dxa"/>
            <w:vAlign w:val="center"/>
          </w:tcPr>
          <w:p w14:paraId="7EC21482" w14:textId="16F80117" w:rsidR="007E04C0" w:rsidRPr="00802333" w:rsidRDefault="007E04C0" w:rsidP="007E04C0">
            <w:pPr>
              <w:jc w:val="both"/>
              <w:rPr>
                <w:rFonts w:eastAsia="標楷體"/>
              </w:rPr>
            </w:pPr>
            <w:r w:rsidRPr="00802333">
              <w:rPr>
                <w:rFonts w:ascii="標楷體" w:eastAsia="標楷體" w:hAnsi="標楷體" w:hint="eastAsia"/>
                <w:b/>
              </w:rPr>
              <w:t>複習各單元1-2課</w:t>
            </w:r>
          </w:p>
        </w:tc>
        <w:tc>
          <w:tcPr>
            <w:tcW w:w="1701" w:type="dxa"/>
          </w:tcPr>
          <w:p w14:paraId="5152D743" w14:textId="77777777" w:rsidR="007E04C0" w:rsidRPr="00802333" w:rsidRDefault="007E04C0" w:rsidP="007E04C0">
            <w:pPr>
              <w:widowControl/>
              <w:jc w:val="both"/>
              <w:rPr>
                <w:rFonts w:ascii="標楷體" w:eastAsia="標楷體" w:hAnsi="標楷體" w:cs="新細明體"/>
                <w:kern w:val="0"/>
              </w:rPr>
            </w:pPr>
            <w:r w:rsidRPr="00802333">
              <w:rPr>
                <w:rFonts w:ascii="標楷體" w:eastAsia="標楷體" w:hAnsi="標楷體"/>
                <w:kern w:val="0"/>
              </w:rPr>
              <w:t>2．2電流的磁效應</w:t>
            </w:r>
          </w:p>
          <w:p w14:paraId="7218F895"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【第一次評量週】</w:t>
            </w:r>
          </w:p>
          <w:p w14:paraId="430564C3" w14:textId="77777777" w:rsidR="007E04C0" w:rsidRPr="00802333" w:rsidRDefault="007E04C0" w:rsidP="007E04C0">
            <w:pPr>
              <w:widowControl/>
              <w:jc w:val="both"/>
              <w:rPr>
                <w:rFonts w:ascii="標楷體" w:eastAsia="標楷體" w:hAnsi="標楷體" w:cs="新細明體"/>
                <w:kern w:val="0"/>
              </w:rPr>
            </w:pPr>
            <w:r w:rsidRPr="00802333">
              <w:rPr>
                <w:rFonts w:ascii="標楷體" w:eastAsia="標楷體" w:hAnsi="標楷體" w:cs="標楷體"/>
              </w:rPr>
              <w:t>【科技教育</w:t>
            </w:r>
            <w:r w:rsidRPr="00802333">
              <w:rPr>
                <w:rFonts w:ascii="標楷體" w:eastAsia="標楷體" w:hAnsi="標楷體"/>
                <w:kern w:val="0"/>
              </w:rPr>
              <w:t>3．4臺灣的氣象災害</w:t>
            </w:r>
          </w:p>
          <w:p w14:paraId="40F777C3"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【第一次評量週】</w:t>
            </w:r>
          </w:p>
          <w:p w14:paraId="7699CE69" w14:textId="70BA5565" w:rsidR="007E04C0" w:rsidRPr="00802333" w:rsidRDefault="007E04C0" w:rsidP="007E04C0">
            <w:pPr>
              <w:jc w:val="both"/>
              <w:rPr>
                <w:rFonts w:eastAsia="標楷體"/>
              </w:rPr>
            </w:pPr>
            <w:r w:rsidRPr="00802333">
              <w:rPr>
                <w:rFonts w:ascii="標楷體" w:eastAsia="標楷體" w:hAnsi="標楷體" w:cs="標楷體"/>
              </w:rPr>
              <w:t>【資訊教育】】</w:t>
            </w:r>
          </w:p>
        </w:tc>
        <w:tc>
          <w:tcPr>
            <w:tcW w:w="1842" w:type="dxa"/>
            <w:vAlign w:val="center"/>
          </w:tcPr>
          <w:p w14:paraId="432E4F91" w14:textId="77777777" w:rsidR="007E04C0" w:rsidRPr="00802333" w:rsidRDefault="008A43E5" w:rsidP="007E04C0">
            <w:pPr>
              <w:ind w:left="57" w:right="57"/>
              <w:jc w:val="center"/>
              <w:rPr>
                <w:rFonts w:ascii="標楷體" w:eastAsia="標楷體" w:hAnsi="標楷體"/>
                <w:bCs/>
                <w:snapToGrid w:val="0"/>
                <w:kern w:val="0"/>
                <w:sz w:val="20"/>
                <w:szCs w:val="20"/>
              </w:rPr>
            </w:pPr>
            <w:hyperlink w:anchor="讓天賦點亮生命" w:history="1">
              <w:r w:rsidR="007E04C0" w:rsidRPr="00802333">
                <w:rPr>
                  <w:rFonts w:ascii="標楷體" w:eastAsia="標楷體" w:hAnsi="標楷體" w:hint="eastAsia"/>
                  <w:bCs/>
                  <w:snapToGrid w:val="0"/>
                  <w:kern w:val="0"/>
                  <w:sz w:val="20"/>
                  <w:szCs w:val="20"/>
                </w:rPr>
                <w:t>第1課 讓天賦點亮生命</w:t>
              </w:r>
            </w:hyperlink>
            <w:r w:rsidR="007E04C0" w:rsidRPr="00802333">
              <w:rPr>
                <w:rFonts w:ascii="標楷體" w:eastAsia="標楷體" w:hAnsi="標楷體" w:hint="eastAsia"/>
                <w:bCs/>
                <w:snapToGrid w:val="0"/>
                <w:kern w:val="0"/>
                <w:sz w:val="20"/>
                <w:szCs w:val="20"/>
              </w:rPr>
              <w:t>（視覺藝術）</w:t>
            </w:r>
          </w:p>
          <w:p w14:paraId="62AF35AE" w14:textId="77777777" w:rsidR="007E04C0" w:rsidRPr="00802333" w:rsidRDefault="008A43E5" w:rsidP="007E04C0">
            <w:pPr>
              <w:ind w:left="57" w:right="57"/>
              <w:jc w:val="center"/>
              <w:rPr>
                <w:rFonts w:ascii="標楷體" w:eastAsia="標楷體" w:hAnsi="標楷體"/>
                <w:bCs/>
                <w:snapToGrid w:val="0"/>
                <w:kern w:val="0"/>
                <w:sz w:val="20"/>
                <w:szCs w:val="20"/>
              </w:rPr>
            </w:pPr>
            <w:hyperlink w:anchor="世界民謠唱遊趣" w:history="1">
              <w:r w:rsidR="007E04C0" w:rsidRPr="00802333">
                <w:rPr>
                  <w:rFonts w:ascii="標楷體" w:eastAsia="標楷體" w:hAnsi="標楷體" w:hint="eastAsia"/>
                  <w:bCs/>
                  <w:snapToGrid w:val="0"/>
                  <w:kern w:val="0"/>
                  <w:sz w:val="20"/>
                  <w:szCs w:val="20"/>
                </w:rPr>
                <w:t>第1課 世界民謠唱遊趣</w:t>
              </w:r>
            </w:hyperlink>
            <w:r w:rsidR="007E04C0" w:rsidRPr="00802333">
              <w:rPr>
                <w:rFonts w:ascii="標楷體" w:eastAsia="標楷體" w:hAnsi="標楷體" w:hint="eastAsia"/>
                <w:bCs/>
                <w:snapToGrid w:val="0"/>
                <w:kern w:val="0"/>
                <w:sz w:val="20"/>
                <w:szCs w:val="20"/>
              </w:rPr>
              <w:t>（音樂）</w:t>
            </w:r>
          </w:p>
          <w:p w14:paraId="059096D9" w14:textId="76AB4367" w:rsidR="007E04C0" w:rsidRPr="00802333" w:rsidRDefault="008A43E5" w:rsidP="007E04C0">
            <w:pPr>
              <w:jc w:val="both"/>
              <w:rPr>
                <w:rFonts w:eastAsia="標楷體"/>
              </w:rPr>
            </w:pPr>
            <w:hyperlink w:anchor="看見和平的身影" w:history="1">
              <w:r w:rsidR="007E04C0" w:rsidRPr="00802333">
                <w:rPr>
                  <w:rFonts w:ascii="標楷體" w:eastAsia="標楷體" w:hAnsi="標楷體" w:hint="eastAsia"/>
                  <w:bCs/>
                  <w:snapToGrid w:val="0"/>
                  <w:kern w:val="0"/>
                  <w:sz w:val="20"/>
                  <w:szCs w:val="20"/>
                </w:rPr>
                <w:t>第1課 看見和平的身影</w:t>
              </w:r>
            </w:hyperlink>
            <w:r w:rsidR="007E04C0" w:rsidRPr="00802333">
              <w:rPr>
                <w:rFonts w:ascii="標楷體" w:eastAsia="標楷體" w:hAnsi="標楷體" w:hint="eastAsia"/>
                <w:bCs/>
                <w:snapToGrid w:val="0"/>
                <w:kern w:val="0"/>
                <w:sz w:val="20"/>
                <w:szCs w:val="20"/>
              </w:rPr>
              <w:t>（表演藝術）</w:t>
            </w:r>
            <w:r w:rsidR="007E04C0" w:rsidRPr="00802333">
              <w:rPr>
                <w:rFonts w:ascii="標楷體" w:eastAsia="標楷體" w:hAnsi="標楷體" w:hint="eastAsia"/>
                <w:sz w:val="20"/>
                <w:szCs w:val="20"/>
              </w:rPr>
              <w:t>【人權教育】</w:t>
            </w:r>
          </w:p>
        </w:tc>
        <w:tc>
          <w:tcPr>
            <w:tcW w:w="1146" w:type="dxa"/>
            <w:gridSpan w:val="2"/>
            <w:shd w:val="clear" w:color="auto" w:fill="FFFFFF"/>
          </w:tcPr>
          <w:p w14:paraId="12C57F85"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童軍：第二主題青春樂休閒</w:t>
            </w:r>
          </w:p>
          <w:p w14:paraId="3DB9D8CC"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第1單元休閒不一Young</w:t>
            </w:r>
          </w:p>
          <w:p w14:paraId="1DBEEEE4"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40DF6011"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547551B4"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33CC44F4"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家政：第四主題生活綠「食」踐</w:t>
            </w:r>
          </w:p>
          <w:p w14:paraId="3E7E00F5"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第1單元「食」在好安心</w:t>
            </w:r>
          </w:p>
          <w:p w14:paraId="02F79950"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6FC15186"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66617C1D"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輔導：第五主題夢想起飛</w:t>
            </w:r>
          </w:p>
          <w:p w14:paraId="44E34DCF"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lastRenderedPageBreak/>
              <w:t>第2單元勇敢夢想</w:t>
            </w:r>
          </w:p>
          <w:p w14:paraId="7D15C577" w14:textId="5F2CDFE7" w:rsidR="007E04C0" w:rsidRPr="00802333" w:rsidRDefault="007E04C0" w:rsidP="007E04C0">
            <w:pPr>
              <w:jc w:val="both"/>
              <w:rPr>
                <w:rFonts w:eastAsia="標楷體"/>
              </w:rPr>
            </w:pPr>
            <w:r w:rsidRPr="00802333">
              <w:rPr>
                <w:rFonts w:ascii="標楷體" w:eastAsia="標楷體" w:hAnsi="標楷體" w:cs="標楷體"/>
              </w:rPr>
              <w:t>【生涯規劃】</w:t>
            </w:r>
          </w:p>
        </w:tc>
        <w:tc>
          <w:tcPr>
            <w:tcW w:w="1147" w:type="dxa"/>
            <w:vAlign w:val="center"/>
          </w:tcPr>
          <w:p w14:paraId="6C511BBF"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lastRenderedPageBreak/>
              <w:t>第六冊關卡5製作創意清掃機器人</w:t>
            </w:r>
          </w:p>
          <w:p w14:paraId="7EA26FC9"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38A76689"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【能源教育】</w:t>
            </w:r>
          </w:p>
          <w:p w14:paraId="09155AA2"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16F7AA52" w14:textId="1342A98F" w:rsidR="007E04C0" w:rsidRPr="00802333" w:rsidRDefault="007E04C0" w:rsidP="007E04C0">
            <w:pPr>
              <w:jc w:val="both"/>
              <w:rPr>
                <w:rFonts w:eastAsia="標楷體"/>
              </w:rPr>
            </w:pPr>
            <w:r w:rsidRPr="00802333">
              <w:rPr>
                <w:rFonts w:ascii="標楷體" w:eastAsia="標楷體" w:hAnsi="標楷體"/>
                <w:sz w:val="20"/>
                <w:szCs w:val="20"/>
              </w:rPr>
              <w:t>1. 依據規畫進行USB風扇調速器設計製作。</w:t>
            </w:r>
          </w:p>
        </w:tc>
        <w:tc>
          <w:tcPr>
            <w:tcW w:w="1676" w:type="dxa"/>
          </w:tcPr>
          <w:p w14:paraId="069B0665" w14:textId="77777777" w:rsidR="007E04C0" w:rsidRPr="00802333" w:rsidRDefault="007E04C0" w:rsidP="007E04C0">
            <w:r w:rsidRPr="00802333">
              <w:t>第</w:t>
            </w:r>
            <w:r w:rsidRPr="00802333">
              <w:t xml:space="preserve"> 3-2 </w:t>
            </w:r>
            <w:r w:rsidRPr="00802333">
              <w:t>章</w:t>
            </w:r>
            <w:r w:rsidRPr="00802333">
              <w:t xml:space="preserve"> </w:t>
            </w:r>
          </w:p>
          <w:p w14:paraId="04510F1C" w14:textId="77777777" w:rsidR="007E04C0" w:rsidRPr="00802333" w:rsidRDefault="007E04C0" w:rsidP="007E04C0">
            <w:r w:rsidRPr="00802333">
              <w:t>防震安全準備好</w:t>
            </w:r>
          </w:p>
          <w:p w14:paraId="364DDB10" w14:textId="34BD646A" w:rsidR="007E04C0" w:rsidRPr="00802333" w:rsidRDefault="007E04C0" w:rsidP="007E04C0">
            <w:pPr>
              <w:jc w:val="both"/>
              <w:rPr>
                <w:rFonts w:eastAsia="標楷體"/>
              </w:rPr>
            </w:pPr>
            <w:r w:rsidRPr="00802333">
              <w:rPr>
                <w:rFonts w:ascii="標楷體" w:eastAsia="標楷體" w:hAnsi="標楷體" w:hint="eastAsia"/>
              </w:rPr>
              <w:t>【防災教育】</w:t>
            </w:r>
          </w:p>
        </w:tc>
      </w:tr>
      <w:tr w:rsidR="00802333" w:rsidRPr="00802333" w14:paraId="789A8256" w14:textId="77777777" w:rsidTr="00AF3906">
        <w:trPr>
          <w:cantSplit/>
          <w:trHeight w:val="780"/>
          <w:jc w:val="center"/>
        </w:trPr>
        <w:tc>
          <w:tcPr>
            <w:tcW w:w="641" w:type="dxa"/>
            <w:gridSpan w:val="2"/>
            <w:vAlign w:val="center"/>
          </w:tcPr>
          <w:p w14:paraId="6FC97C98" w14:textId="5A92D354" w:rsidR="007E04C0" w:rsidRPr="00802333" w:rsidRDefault="007E04C0" w:rsidP="007E04C0">
            <w:pPr>
              <w:jc w:val="center"/>
              <w:rPr>
                <w:rFonts w:eastAsia="標楷體"/>
              </w:rPr>
            </w:pPr>
            <w:r w:rsidRPr="00802333">
              <w:rPr>
                <w:rFonts w:eastAsia="標楷體" w:hint="eastAsia"/>
              </w:rPr>
              <w:lastRenderedPageBreak/>
              <w:t>8</w:t>
            </w:r>
          </w:p>
        </w:tc>
        <w:tc>
          <w:tcPr>
            <w:tcW w:w="686" w:type="dxa"/>
            <w:vAlign w:val="center"/>
          </w:tcPr>
          <w:p w14:paraId="1FBDB48E" w14:textId="4DC22FB5"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4/1~4/5</w:t>
            </w:r>
          </w:p>
        </w:tc>
        <w:tc>
          <w:tcPr>
            <w:tcW w:w="1220" w:type="dxa"/>
            <w:gridSpan w:val="2"/>
          </w:tcPr>
          <w:p w14:paraId="2DAD05B3" w14:textId="77777777" w:rsidR="007E04C0" w:rsidRPr="00802333" w:rsidRDefault="007E04C0" w:rsidP="007E04C0">
            <w:pPr>
              <w:pStyle w:val="af0"/>
              <w:numPr>
                <w:ilvl w:val="0"/>
                <w:numId w:val="11"/>
              </w:numPr>
              <w:snapToGrid w:val="0"/>
              <w:ind w:leftChars="0"/>
              <w:rPr>
                <w:rFonts w:ascii="新細明體" w:hAnsi="新細明體" w:cs="新細明體"/>
                <w:snapToGrid w:val="0"/>
                <w:sz w:val="16"/>
                <w:szCs w:val="16"/>
              </w:rPr>
            </w:pPr>
            <w:r w:rsidRPr="00802333">
              <w:rPr>
                <w:rFonts w:ascii="新細明體" w:hAnsi="新細明體" w:cs="新細明體"/>
                <w:snapToGrid w:val="0"/>
                <w:sz w:val="16"/>
                <w:szCs w:val="16"/>
              </w:rPr>
              <w:t>火車與熱氣球</w:t>
            </w:r>
          </w:p>
          <w:p w14:paraId="61C080C9" w14:textId="77777777" w:rsidR="007E04C0" w:rsidRPr="00802333" w:rsidRDefault="007E04C0" w:rsidP="007E04C0">
            <w:pPr>
              <w:rPr>
                <w:rFonts w:ascii="標楷體" w:eastAsia="標楷體" w:hAnsi="標楷體"/>
                <w:sz w:val="20"/>
                <w:szCs w:val="20"/>
              </w:rPr>
            </w:pPr>
            <w:r w:rsidRPr="00802333">
              <w:rPr>
                <w:rFonts w:ascii="標楷體" w:eastAsia="標楷體" w:hAnsi="標楷體"/>
                <w:snapToGrid w:val="0"/>
                <w:kern w:val="0"/>
                <w:sz w:val="20"/>
                <w:szCs w:val="20"/>
              </w:rPr>
              <w:t>【生命教育】</w:t>
            </w:r>
          </w:p>
          <w:p w14:paraId="4BC45D43" w14:textId="31199A47" w:rsidR="007E04C0" w:rsidRPr="00802333" w:rsidRDefault="007E04C0" w:rsidP="007E04C0">
            <w:pPr>
              <w:jc w:val="both"/>
              <w:rPr>
                <w:rFonts w:eastAsia="標楷體"/>
              </w:rPr>
            </w:pPr>
            <w:r w:rsidRPr="00802333">
              <w:rPr>
                <w:rFonts w:ascii="標楷體" w:eastAsia="標楷體" w:hAnsi="標楷體"/>
                <w:snapToGrid w:val="0"/>
                <w:kern w:val="0"/>
                <w:sz w:val="20"/>
                <w:szCs w:val="20"/>
              </w:rPr>
              <w:t>【生涯規劃教育】</w:t>
            </w:r>
          </w:p>
        </w:tc>
        <w:tc>
          <w:tcPr>
            <w:tcW w:w="1276" w:type="dxa"/>
          </w:tcPr>
          <w:p w14:paraId="75A2A167"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3 Managing Your Money Isn’t as Hard as It Sounds</w:t>
            </w:r>
          </w:p>
          <w:p w14:paraId="473ABD97" w14:textId="7B16E4D3" w:rsidR="007E04C0" w:rsidRPr="00802333" w:rsidRDefault="007E04C0" w:rsidP="007E04C0">
            <w:pPr>
              <w:jc w:val="both"/>
              <w:rPr>
                <w:rFonts w:eastAsia="標楷體"/>
              </w:rPr>
            </w:pPr>
            <w:r w:rsidRPr="00802333">
              <w:rPr>
                <w:rFonts w:ascii="標楷體" w:eastAsia="標楷體" w:hAnsi="標楷體" w:hint="eastAsia"/>
                <w:sz w:val="22"/>
                <w:szCs w:val="22"/>
              </w:rPr>
              <w:t>【家庭教育】</w:t>
            </w:r>
          </w:p>
        </w:tc>
        <w:tc>
          <w:tcPr>
            <w:tcW w:w="1701" w:type="dxa"/>
          </w:tcPr>
          <w:p w14:paraId="04471837"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第二章統計與機率</w:t>
            </w:r>
          </w:p>
          <w:p w14:paraId="3678AB68"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2-2機率</w:t>
            </w:r>
          </w:p>
          <w:p w14:paraId="4E547BD0" w14:textId="77777777" w:rsidR="007E04C0" w:rsidRPr="00802333" w:rsidRDefault="007E04C0" w:rsidP="007E04C0">
            <w:pPr>
              <w:rPr>
                <w:rFonts w:ascii="標楷體" w:eastAsia="標楷體" w:hAnsi="標楷體"/>
                <w:sz w:val="20"/>
                <w:szCs w:val="20"/>
              </w:rPr>
            </w:pPr>
            <w:r w:rsidRPr="00802333">
              <w:rPr>
                <w:rFonts w:ascii="標楷體" w:eastAsia="標楷體" w:hAnsi="標楷體" w:hint="eastAsia"/>
                <w:sz w:val="20"/>
                <w:szCs w:val="20"/>
              </w:rPr>
              <w:t>【家庭教育】</w:t>
            </w:r>
          </w:p>
          <w:p w14:paraId="33881310" w14:textId="1A1EBBE6" w:rsidR="007E04C0" w:rsidRPr="00802333" w:rsidRDefault="007E04C0" w:rsidP="007E04C0">
            <w:pPr>
              <w:jc w:val="both"/>
              <w:rPr>
                <w:rFonts w:eastAsia="標楷體"/>
              </w:rPr>
            </w:pPr>
            <w:r w:rsidRPr="00802333">
              <w:rPr>
                <w:rFonts w:ascii="標楷體" w:eastAsia="標楷體" w:hAnsi="標楷體"/>
                <w:sz w:val="20"/>
                <w:szCs w:val="20"/>
              </w:rPr>
              <w:t>家-J5 了解與家人溝通互動及相互支持的適切方式。</w:t>
            </w:r>
          </w:p>
        </w:tc>
        <w:tc>
          <w:tcPr>
            <w:tcW w:w="1701" w:type="dxa"/>
          </w:tcPr>
          <w:p w14:paraId="434E9F27"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第一單元 第四課 飲食文化與食品安全</w:t>
            </w:r>
          </w:p>
          <w:p w14:paraId="3A3C862B"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第二單元 第四課 第二次世界大戰與戰後情勢的演變</w:t>
            </w:r>
          </w:p>
          <w:p w14:paraId="0650120D" w14:textId="3EF3E1C8" w:rsidR="007E04C0" w:rsidRPr="00802333" w:rsidRDefault="007E04C0" w:rsidP="007E04C0">
            <w:pPr>
              <w:jc w:val="both"/>
              <w:rPr>
                <w:rFonts w:eastAsia="標楷體"/>
              </w:rPr>
            </w:pPr>
            <w:r w:rsidRPr="00802333">
              <w:rPr>
                <w:rFonts w:ascii="標楷體" w:eastAsia="標楷體" w:hAnsi="標楷體" w:hint="eastAsia"/>
              </w:rPr>
              <w:t>第三單元 第四課 國際參與</w:t>
            </w:r>
          </w:p>
        </w:tc>
        <w:tc>
          <w:tcPr>
            <w:tcW w:w="1701" w:type="dxa"/>
          </w:tcPr>
          <w:p w14:paraId="376AF090"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2．2電流的磁效應</w:t>
            </w:r>
          </w:p>
          <w:p w14:paraId="1C9B9B4F" w14:textId="77777777" w:rsidR="007E04C0" w:rsidRPr="00802333" w:rsidRDefault="007E04C0" w:rsidP="007E04C0">
            <w:pPr>
              <w:widowControl/>
              <w:jc w:val="both"/>
              <w:rPr>
                <w:rFonts w:ascii="標楷體" w:eastAsia="標楷體" w:hAnsi="標楷體" w:cs="標楷體"/>
              </w:rPr>
            </w:pPr>
            <w:r w:rsidRPr="00802333">
              <w:rPr>
                <w:rFonts w:ascii="標楷體" w:eastAsia="標楷體" w:hAnsi="標楷體" w:cs="標楷體"/>
              </w:rPr>
              <w:t>【科技教育】</w:t>
            </w:r>
          </w:p>
          <w:p w14:paraId="18A1D4C2" w14:textId="77777777" w:rsidR="007E04C0" w:rsidRPr="00802333" w:rsidRDefault="007E04C0" w:rsidP="007E04C0">
            <w:pPr>
              <w:widowControl/>
              <w:jc w:val="both"/>
              <w:rPr>
                <w:rFonts w:ascii="標楷體" w:eastAsia="標楷體" w:hAnsi="標楷體" w:cs="標楷體"/>
                <w:snapToGrid w:val="0"/>
              </w:rPr>
            </w:pPr>
            <w:r w:rsidRPr="00802333">
              <w:rPr>
                <w:rFonts w:ascii="標楷體" w:eastAsia="標楷體" w:hAnsi="標楷體" w:cs="標楷體"/>
                <w:snapToGrid w:val="0"/>
              </w:rPr>
              <w:t>第1節　海氣的交互作用與影響</w:t>
            </w:r>
          </w:p>
          <w:p w14:paraId="136BCCA7"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【環境教育】</w:t>
            </w:r>
          </w:p>
          <w:p w14:paraId="48D129E7" w14:textId="77777777" w:rsidR="007E04C0" w:rsidRPr="00802333" w:rsidRDefault="007E04C0" w:rsidP="007E04C0">
            <w:pPr>
              <w:jc w:val="both"/>
              <w:rPr>
                <w:rFonts w:eastAsia="標楷體"/>
              </w:rPr>
            </w:pPr>
          </w:p>
        </w:tc>
        <w:tc>
          <w:tcPr>
            <w:tcW w:w="1842" w:type="dxa"/>
            <w:vAlign w:val="center"/>
          </w:tcPr>
          <w:p w14:paraId="49434E8B" w14:textId="77777777" w:rsidR="007E04C0" w:rsidRPr="00802333" w:rsidRDefault="008A43E5" w:rsidP="007E04C0">
            <w:pPr>
              <w:ind w:left="57" w:right="57"/>
              <w:jc w:val="center"/>
              <w:rPr>
                <w:rFonts w:ascii="標楷體" w:eastAsia="標楷體" w:hAnsi="標楷體"/>
                <w:bCs/>
                <w:snapToGrid w:val="0"/>
                <w:kern w:val="0"/>
                <w:sz w:val="20"/>
                <w:szCs w:val="20"/>
              </w:rPr>
            </w:pPr>
            <w:hyperlink w:anchor="讓天賦點亮生命" w:history="1">
              <w:r w:rsidR="007E04C0" w:rsidRPr="00802333">
                <w:rPr>
                  <w:rFonts w:ascii="標楷體" w:eastAsia="標楷體" w:hAnsi="標楷體" w:hint="eastAsia"/>
                  <w:bCs/>
                  <w:snapToGrid w:val="0"/>
                  <w:kern w:val="0"/>
                  <w:sz w:val="20"/>
                  <w:szCs w:val="20"/>
                </w:rPr>
                <w:t>第1課 讓天賦點亮生命</w:t>
              </w:r>
            </w:hyperlink>
            <w:r w:rsidR="007E04C0" w:rsidRPr="00802333">
              <w:rPr>
                <w:rFonts w:ascii="標楷體" w:eastAsia="標楷體" w:hAnsi="標楷體" w:hint="eastAsia"/>
                <w:bCs/>
                <w:snapToGrid w:val="0"/>
                <w:kern w:val="0"/>
                <w:sz w:val="20"/>
                <w:szCs w:val="20"/>
              </w:rPr>
              <w:t>（視覺藝術）</w:t>
            </w:r>
          </w:p>
          <w:p w14:paraId="36290CBA" w14:textId="77777777" w:rsidR="007E04C0" w:rsidRPr="00802333" w:rsidRDefault="008A43E5" w:rsidP="007E04C0">
            <w:pPr>
              <w:ind w:left="57" w:right="57"/>
              <w:jc w:val="center"/>
              <w:rPr>
                <w:rFonts w:ascii="標楷體" w:eastAsia="標楷體" w:hAnsi="標楷體"/>
                <w:bCs/>
                <w:snapToGrid w:val="0"/>
                <w:kern w:val="0"/>
                <w:sz w:val="20"/>
                <w:szCs w:val="20"/>
              </w:rPr>
            </w:pPr>
            <w:hyperlink w:anchor="世界民謠唱遊趣" w:history="1">
              <w:r w:rsidR="007E04C0" w:rsidRPr="00802333">
                <w:rPr>
                  <w:rFonts w:ascii="標楷體" w:eastAsia="標楷體" w:hAnsi="標楷體" w:hint="eastAsia"/>
                  <w:bCs/>
                  <w:snapToGrid w:val="0"/>
                  <w:kern w:val="0"/>
                  <w:sz w:val="20"/>
                  <w:szCs w:val="20"/>
                </w:rPr>
                <w:t>第1課 世界民謠唱遊趣</w:t>
              </w:r>
            </w:hyperlink>
            <w:r w:rsidR="007E04C0" w:rsidRPr="00802333">
              <w:rPr>
                <w:rFonts w:ascii="標楷體" w:eastAsia="標楷體" w:hAnsi="標楷體" w:hint="eastAsia"/>
                <w:bCs/>
                <w:snapToGrid w:val="0"/>
                <w:kern w:val="0"/>
                <w:sz w:val="20"/>
                <w:szCs w:val="20"/>
              </w:rPr>
              <w:t>（音樂）</w:t>
            </w:r>
          </w:p>
          <w:p w14:paraId="1B417111" w14:textId="5FDA1A6E" w:rsidR="007E04C0" w:rsidRPr="00802333" w:rsidRDefault="008A43E5" w:rsidP="007E04C0">
            <w:pPr>
              <w:jc w:val="both"/>
              <w:rPr>
                <w:rFonts w:eastAsia="標楷體"/>
              </w:rPr>
            </w:pPr>
            <w:hyperlink w:anchor="看見和平的身影" w:history="1">
              <w:r w:rsidR="007E04C0" w:rsidRPr="00802333">
                <w:rPr>
                  <w:rFonts w:ascii="標楷體" w:eastAsia="標楷體" w:hAnsi="標楷體" w:hint="eastAsia"/>
                  <w:bCs/>
                  <w:snapToGrid w:val="0"/>
                  <w:kern w:val="0"/>
                  <w:sz w:val="20"/>
                  <w:szCs w:val="20"/>
                </w:rPr>
                <w:t>第1課 看見和平的身影</w:t>
              </w:r>
            </w:hyperlink>
            <w:r w:rsidR="007E04C0" w:rsidRPr="00802333">
              <w:rPr>
                <w:rFonts w:ascii="標楷體" w:eastAsia="標楷體" w:hAnsi="標楷體" w:hint="eastAsia"/>
                <w:bCs/>
                <w:snapToGrid w:val="0"/>
                <w:kern w:val="0"/>
                <w:sz w:val="20"/>
                <w:szCs w:val="20"/>
              </w:rPr>
              <w:t>（表演藝術）</w:t>
            </w:r>
            <w:r w:rsidR="007E04C0" w:rsidRPr="00802333">
              <w:rPr>
                <w:rFonts w:ascii="標楷體" w:eastAsia="標楷體" w:hAnsi="標楷體" w:hint="eastAsia"/>
                <w:sz w:val="20"/>
                <w:szCs w:val="20"/>
              </w:rPr>
              <w:t>【人權教育】</w:t>
            </w:r>
          </w:p>
        </w:tc>
        <w:tc>
          <w:tcPr>
            <w:tcW w:w="1146" w:type="dxa"/>
            <w:gridSpan w:val="2"/>
            <w:shd w:val="clear" w:color="auto" w:fill="FFFFFF"/>
          </w:tcPr>
          <w:p w14:paraId="57969BB9"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童軍：第二主題青春樂休閒</w:t>
            </w:r>
          </w:p>
          <w:p w14:paraId="47E0FD3F"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第1單元休閒不一Young</w:t>
            </w:r>
          </w:p>
          <w:p w14:paraId="1D602917"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0D150A9C"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7B44BF6F"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17711171"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家政：第四主題生活綠「食」踐</w:t>
            </w:r>
          </w:p>
          <w:p w14:paraId="67B6E94D"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第1單元「食」在好安心</w:t>
            </w:r>
          </w:p>
          <w:p w14:paraId="6F211339"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62EB7342"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7DB1870F"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輔導：第五主題夢想起飛</w:t>
            </w:r>
          </w:p>
          <w:p w14:paraId="1E9753B8"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lastRenderedPageBreak/>
              <w:t>第2單元勇敢夢想</w:t>
            </w:r>
          </w:p>
          <w:p w14:paraId="5BA39423" w14:textId="2E738AB1" w:rsidR="007E04C0" w:rsidRPr="00802333" w:rsidRDefault="007E04C0" w:rsidP="007E04C0">
            <w:pPr>
              <w:jc w:val="both"/>
              <w:rPr>
                <w:rFonts w:eastAsia="標楷體"/>
              </w:rPr>
            </w:pPr>
            <w:r w:rsidRPr="00802333">
              <w:rPr>
                <w:rFonts w:ascii="標楷體" w:eastAsia="標楷體" w:hAnsi="標楷體" w:cs="標楷體"/>
              </w:rPr>
              <w:t>【生涯規劃】</w:t>
            </w:r>
          </w:p>
        </w:tc>
        <w:tc>
          <w:tcPr>
            <w:tcW w:w="1147" w:type="dxa"/>
            <w:vAlign w:val="center"/>
          </w:tcPr>
          <w:p w14:paraId="7F6F88F8"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lastRenderedPageBreak/>
              <w:t>第六冊關卡5製作創意清掃機器人～關卡6電子科技產業的發展</w:t>
            </w:r>
          </w:p>
          <w:p w14:paraId="74E690DF"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挑戰 1電子科技產業的環境議題</w:t>
            </w:r>
          </w:p>
          <w:p w14:paraId="4C50A1BD"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4C59AAB3"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【能源教育】</w:t>
            </w:r>
          </w:p>
          <w:p w14:paraId="26F6631B"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5544C0A0"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【環境教育】</w:t>
            </w:r>
          </w:p>
          <w:p w14:paraId="499E8E58"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【性別平等教育】</w:t>
            </w:r>
          </w:p>
          <w:p w14:paraId="389B4D1A" w14:textId="62C7A61A" w:rsidR="007E04C0" w:rsidRPr="00802333" w:rsidRDefault="007E04C0" w:rsidP="007E04C0">
            <w:pPr>
              <w:jc w:val="both"/>
              <w:rPr>
                <w:rFonts w:eastAsia="標楷體"/>
              </w:rPr>
            </w:pPr>
            <w:r w:rsidRPr="00802333">
              <w:rPr>
                <w:rFonts w:ascii="標楷體" w:eastAsia="標楷體" w:hAnsi="標楷體"/>
                <w:sz w:val="20"/>
                <w:szCs w:val="20"/>
              </w:rPr>
              <w:t>1. 依據規畫進行USB風扇調速器設計製作。</w:t>
            </w:r>
          </w:p>
        </w:tc>
        <w:tc>
          <w:tcPr>
            <w:tcW w:w="1676" w:type="dxa"/>
          </w:tcPr>
          <w:p w14:paraId="60C1F5AC" w14:textId="77777777" w:rsidR="007E04C0" w:rsidRPr="00802333" w:rsidRDefault="007E04C0" w:rsidP="007E04C0">
            <w:r w:rsidRPr="00802333">
              <w:t>第</w:t>
            </w:r>
            <w:r w:rsidRPr="00802333">
              <w:rPr>
                <w:rFonts w:hint="eastAsia"/>
              </w:rPr>
              <w:t>3</w:t>
            </w:r>
            <w:r w:rsidRPr="00802333">
              <w:t xml:space="preserve">- 3 </w:t>
            </w:r>
            <w:r w:rsidRPr="00802333">
              <w:t>章</w:t>
            </w:r>
            <w:r w:rsidRPr="00802333">
              <w:t xml:space="preserve"> </w:t>
            </w:r>
          </w:p>
          <w:p w14:paraId="0BFAA60C" w14:textId="77777777" w:rsidR="007E04C0" w:rsidRPr="00802333" w:rsidRDefault="007E04C0" w:rsidP="007E04C0">
            <w:r w:rsidRPr="00802333">
              <w:t>交通安全知與行</w:t>
            </w:r>
          </w:p>
          <w:p w14:paraId="38E9B391" w14:textId="29C0D6AE" w:rsidR="007E04C0" w:rsidRPr="00802333" w:rsidRDefault="007E04C0" w:rsidP="007E04C0">
            <w:pPr>
              <w:jc w:val="both"/>
              <w:rPr>
                <w:rFonts w:eastAsia="標楷體"/>
              </w:rPr>
            </w:pPr>
            <w:r w:rsidRPr="00802333">
              <w:rPr>
                <w:rFonts w:ascii="標楷體" w:eastAsia="標楷體" w:hAnsi="標楷體" w:hint="eastAsia"/>
              </w:rPr>
              <w:t>【安全教育】</w:t>
            </w:r>
          </w:p>
        </w:tc>
      </w:tr>
      <w:tr w:rsidR="00802333" w:rsidRPr="00802333" w14:paraId="7D1CB5C6" w14:textId="77777777" w:rsidTr="00AF3906">
        <w:trPr>
          <w:cantSplit/>
          <w:trHeight w:val="780"/>
          <w:jc w:val="center"/>
        </w:trPr>
        <w:tc>
          <w:tcPr>
            <w:tcW w:w="641" w:type="dxa"/>
            <w:gridSpan w:val="2"/>
            <w:vAlign w:val="center"/>
          </w:tcPr>
          <w:p w14:paraId="0612C248" w14:textId="3E4067EA" w:rsidR="007E04C0" w:rsidRPr="00802333" w:rsidRDefault="007E04C0" w:rsidP="007E04C0">
            <w:pPr>
              <w:jc w:val="center"/>
              <w:rPr>
                <w:rFonts w:eastAsia="標楷體"/>
              </w:rPr>
            </w:pPr>
            <w:r w:rsidRPr="00802333">
              <w:rPr>
                <w:rFonts w:eastAsia="標楷體" w:hint="eastAsia"/>
              </w:rPr>
              <w:lastRenderedPageBreak/>
              <w:t>9</w:t>
            </w:r>
          </w:p>
        </w:tc>
        <w:tc>
          <w:tcPr>
            <w:tcW w:w="686" w:type="dxa"/>
            <w:vAlign w:val="center"/>
          </w:tcPr>
          <w:p w14:paraId="47DF58D8" w14:textId="77777777" w:rsidR="007E04C0" w:rsidRPr="00802333" w:rsidRDefault="007E04C0" w:rsidP="007E04C0">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4/8~</w:t>
            </w:r>
          </w:p>
          <w:p w14:paraId="18B3F310" w14:textId="5E603254"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4/12</w:t>
            </w:r>
          </w:p>
        </w:tc>
        <w:tc>
          <w:tcPr>
            <w:tcW w:w="1220" w:type="dxa"/>
            <w:gridSpan w:val="2"/>
          </w:tcPr>
          <w:p w14:paraId="2B77B4E1" w14:textId="77777777" w:rsidR="007E04C0" w:rsidRPr="00802333" w:rsidRDefault="007E04C0" w:rsidP="007E04C0">
            <w:pPr>
              <w:snapToGrid w:val="0"/>
              <w:rPr>
                <w:rFonts w:ascii="新細明體" w:hAnsi="新細明體"/>
                <w:sz w:val="16"/>
                <w:szCs w:val="16"/>
              </w:rPr>
            </w:pPr>
            <w:r w:rsidRPr="00802333">
              <w:rPr>
                <w:rFonts w:ascii="新細明體" w:hAnsi="新細明體" w:cs="新細明體"/>
                <w:snapToGrid w:val="0"/>
                <w:sz w:val="16"/>
                <w:szCs w:val="16"/>
              </w:rPr>
              <w:t>四、火車與熱氣球</w:t>
            </w:r>
          </w:p>
          <w:p w14:paraId="2A62F8F3" w14:textId="77777777" w:rsidR="007E04C0" w:rsidRPr="00802333" w:rsidRDefault="007E04C0" w:rsidP="007E04C0">
            <w:pPr>
              <w:snapToGrid w:val="0"/>
              <w:rPr>
                <w:rFonts w:ascii="新細明體" w:hAnsi="新細明體" w:cs="新細明體"/>
                <w:snapToGrid w:val="0"/>
                <w:sz w:val="16"/>
                <w:szCs w:val="16"/>
              </w:rPr>
            </w:pPr>
            <w:r w:rsidRPr="00802333">
              <w:rPr>
                <w:rFonts w:ascii="新細明體" w:hAnsi="新細明體" w:cs="新細明體"/>
                <w:snapToGrid w:val="0"/>
                <w:sz w:val="16"/>
                <w:szCs w:val="16"/>
              </w:rPr>
              <w:t>五、憶高畑勳：螢火蟲之墓</w:t>
            </w:r>
          </w:p>
          <w:p w14:paraId="31F55A9E" w14:textId="77777777" w:rsidR="007E04C0" w:rsidRPr="00802333" w:rsidRDefault="007E04C0" w:rsidP="007E04C0">
            <w:pPr>
              <w:rPr>
                <w:rFonts w:ascii="標楷體" w:eastAsia="標楷體" w:hAnsi="標楷體"/>
                <w:sz w:val="20"/>
                <w:szCs w:val="20"/>
              </w:rPr>
            </w:pPr>
            <w:r w:rsidRPr="00802333">
              <w:rPr>
                <w:rFonts w:ascii="標楷體" w:eastAsia="標楷體" w:hAnsi="標楷體"/>
                <w:snapToGrid w:val="0"/>
                <w:kern w:val="0"/>
                <w:sz w:val="20"/>
                <w:szCs w:val="20"/>
              </w:rPr>
              <w:t>【生命教育】</w:t>
            </w:r>
          </w:p>
          <w:p w14:paraId="2CA23F29" w14:textId="77777777" w:rsidR="007E04C0" w:rsidRPr="00802333" w:rsidRDefault="007E04C0" w:rsidP="007E04C0">
            <w:pPr>
              <w:snapToGrid w:val="0"/>
              <w:rPr>
                <w:rFonts w:ascii="標楷體" w:eastAsia="標楷體" w:hAnsi="標楷體"/>
                <w:snapToGrid w:val="0"/>
                <w:kern w:val="0"/>
                <w:sz w:val="20"/>
                <w:szCs w:val="20"/>
              </w:rPr>
            </w:pPr>
            <w:r w:rsidRPr="00802333">
              <w:rPr>
                <w:rFonts w:ascii="標楷體" w:eastAsia="標楷體" w:hAnsi="標楷體"/>
                <w:snapToGrid w:val="0"/>
                <w:kern w:val="0"/>
                <w:sz w:val="20"/>
                <w:szCs w:val="20"/>
              </w:rPr>
              <w:t>【生涯規劃教育】</w:t>
            </w:r>
          </w:p>
          <w:p w14:paraId="675DC09D" w14:textId="77777777" w:rsidR="007E04C0" w:rsidRPr="00802333" w:rsidRDefault="007E04C0" w:rsidP="007E04C0">
            <w:pPr>
              <w:snapToGrid w:val="0"/>
              <w:rPr>
                <w:rFonts w:ascii="標楷體" w:eastAsia="標楷體" w:hAnsi="標楷體"/>
                <w:snapToGrid w:val="0"/>
                <w:kern w:val="0"/>
                <w:sz w:val="20"/>
                <w:szCs w:val="20"/>
              </w:rPr>
            </w:pPr>
            <w:r w:rsidRPr="00802333">
              <w:rPr>
                <w:rFonts w:ascii="標楷體" w:eastAsia="標楷體" w:hAnsi="標楷體"/>
                <w:snapToGrid w:val="0"/>
                <w:kern w:val="0"/>
                <w:sz w:val="20"/>
                <w:szCs w:val="20"/>
              </w:rPr>
              <w:t>【人權教育】</w:t>
            </w:r>
          </w:p>
          <w:p w14:paraId="4A807B69" w14:textId="12B33422" w:rsidR="007E04C0" w:rsidRPr="00802333" w:rsidRDefault="007E04C0" w:rsidP="007E04C0">
            <w:pPr>
              <w:jc w:val="both"/>
              <w:rPr>
                <w:rFonts w:eastAsia="標楷體"/>
              </w:rPr>
            </w:pPr>
            <w:r w:rsidRPr="00802333">
              <w:rPr>
                <w:rFonts w:ascii="標楷體" w:eastAsia="標楷體" w:hAnsi="標楷體" w:hint="eastAsia"/>
                <w:snapToGrid w:val="0"/>
                <w:kern w:val="0"/>
                <w:sz w:val="20"/>
                <w:szCs w:val="20"/>
              </w:rPr>
              <w:t>【國際教育】</w:t>
            </w:r>
          </w:p>
        </w:tc>
        <w:tc>
          <w:tcPr>
            <w:tcW w:w="1276" w:type="dxa"/>
          </w:tcPr>
          <w:p w14:paraId="38556EF6"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4 Looking Back on the Good Old Days</w:t>
            </w:r>
          </w:p>
          <w:p w14:paraId="3E0B59BD" w14:textId="408E9408" w:rsidR="007E04C0" w:rsidRPr="00802333" w:rsidRDefault="007E04C0" w:rsidP="007E04C0">
            <w:pPr>
              <w:jc w:val="both"/>
              <w:rPr>
                <w:rFonts w:eastAsia="標楷體"/>
              </w:rPr>
            </w:pPr>
            <w:r w:rsidRPr="00802333">
              <w:rPr>
                <w:rFonts w:ascii="標楷體" w:eastAsia="標楷體" w:hAnsi="標楷體" w:hint="eastAsia"/>
                <w:sz w:val="22"/>
                <w:szCs w:val="22"/>
              </w:rPr>
              <w:t>【品德教育】</w:t>
            </w:r>
          </w:p>
        </w:tc>
        <w:tc>
          <w:tcPr>
            <w:tcW w:w="1701" w:type="dxa"/>
          </w:tcPr>
          <w:p w14:paraId="281B1829"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第二章統計與機率</w:t>
            </w:r>
          </w:p>
          <w:p w14:paraId="327A99D0"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2-2機率</w:t>
            </w:r>
          </w:p>
          <w:p w14:paraId="246B8DE4"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【科技教育】</w:t>
            </w:r>
          </w:p>
          <w:p w14:paraId="547E8565" w14:textId="4D2F28B0" w:rsidR="007E04C0" w:rsidRPr="00802333" w:rsidRDefault="007E04C0" w:rsidP="007E04C0">
            <w:pPr>
              <w:jc w:val="both"/>
              <w:rPr>
                <w:rFonts w:eastAsia="標楷體"/>
              </w:rPr>
            </w:pPr>
            <w:r w:rsidRPr="00802333">
              <w:rPr>
                <w:rFonts w:ascii="標楷體" w:eastAsia="標楷體" w:hAnsi="標楷體"/>
                <w:sz w:val="20"/>
                <w:szCs w:val="20"/>
              </w:rPr>
              <w:t>科-E5 繪製簡單草圖以呈現設計構想。</w:t>
            </w:r>
          </w:p>
        </w:tc>
        <w:tc>
          <w:tcPr>
            <w:tcW w:w="1701" w:type="dxa"/>
          </w:tcPr>
          <w:p w14:paraId="2D299E68"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第一單元 第四課 飲食文化與食品安全</w:t>
            </w:r>
          </w:p>
          <w:p w14:paraId="30AED313" w14:textId="77777777" w:rsidR="007E04C0" w:rsidRPr="00802333" w:rsidRDefault="007E04C0" w:rsidP="007E04C0">
            <w:pPr>
              <w:ind w:left="57" w:right="57"/>
              <w:rPr>
                <w:rFonts w:ascii="標楷體" w:eastAsia="標楷體" w:hAnsi="標楷體"/>
              </w:rPr>
            </w:pPr>
            <w:r w:rsidRPr="00802333">
              <w:rPr>
                <w:rFonts w:ascii="標楷體" w:eastAsia="標楷體" w:hAnsi="標楷體" w:hint="eastAsia"/>
              </w:rPr>
              <w:t>第二單元 第四課 第二次世界大戰與戰後情勢的演變</w:t>
            </w:r>
          </w:p>
          <w:p w14:paraId="14D05673" w14:textId="3DE44AD5" w:rsidR="007E04C0" w:rsidRPr="00802333" w:rsidRDefault="007E04C0" w:rsidP="007E04C0">
            <w:pPr>
              <w:jc w:val="both"/>
              <w:rPr>
                <w:rFonts w:eastAsia="標楷體"/>
              </w:rPr>
            </w:pPr>
            <w:r w:rsidRPr="00802333">
              <w:rPr>
                <w:rFonts w:ascii="標楷體" w:eastAsia="標楷體" w:hAnsi="標楷體" w:hint="eastAsia"/>
              </w:rPr>
              <w:t>第三單元 第四課 國際參與</w:t>
            </w:r>
          </w:p>
        </w:tc>
        <w:tc>
          <w:tcPr>
            <w:tcW w:w="1701" w:type="dxa"/>
          </w:tcPr>
          <w:p w14:paraId="2996E2A9"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2．3電流磁效應的應用</w:t>
            </w:r>
          </w:p>
          <w:p w14:paraId="1C822585" w14:textId="77777777" w:rsidR="007E04C0" w:rsidRPr="00802333" w:rsidRDefault="007E04C0" w:rsidP="007E04C0">
            <w:pPr>
              <w:widowControl/>
              <w:jc w:val="both"/>
              <w:rPr>
                <w:rFonts w:ascii="標楷體" w:eastAsia="標楷體" w:hAnsi="標楷體" w:cs="標楷體"/>
              </w:rPr>
            </w:pPr>
            <w:r w:rsidRPr="00802333">
              <w:rPr>
                <w:rFonts w:ascii="標楷體" w:eastAsia="標楷體" w:hAnsi="標楷體" w:cs="標楷體"/>
              </w:rPr>
              <w:t>【科技教育】</w:t>
            </w:r>
          </w:p>
          <w:p w14:paraId="47E614AA"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氣候變遷的減緩與調適</w:t>
            </w:r>
          </w:p>
          <w:p w14:paraId="60B3A42F"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【環境教育】</w:t>
            </w:r>
          </w:p>
          <w:p w14:paraId="17913CB1" w14:textId="66AE8486" w:rsidR="007E04C0" w:rsidRPr="00802333" w:rsidRDefault="007E04C0" w:rsidP="007E04C0">
            <w:pPr>
              <w:jc w:val="both"/>
              <w:rPr>
                <w:rFonts w:eastAsia="標楷體"/>
              </w:rPr>
            </w:pPr>
            <w:r w:rsidRPr="00802333">
              <w:rPr>
                <w:rFonts w:ascii="標楷體" w:eastAsia="標楷體" w:hAnsi="標楷體" w:cs="標楷體"/>
              </w:rPr>
              <w:t>【海洋教育】</w:t>
            </w:r>
          </w:p>
        </w:tc>
        <w:tc>
          <w:tcPr>
            <w:tcW w:w="1842" w:type="dxa"/>
            <w:vAlign w:val="center"/>
          </w:tcPr>
          <w:p w14:paraId="4D34C627" w14:textId="77777777" w:rsidR="007E04C0" w:rsidRPr="00802333" w:rsidRDefault="008A43E5" w:rsidP="007E04C0">
            <w:pPr>
              <w:ind w:left="57" w:right="57"/>
              <w:jc w:val="center"/>
              <w:rPr>
                <w:rFonts w:ascii="標楷體" w:eastAsia="標楷體" w:hAnsi="標楷體"/>
                <w:bCs/>
                <w:snapToGrid w:val="0"/>
                <w:kern w:val="0"/>
                <w:sz w:val="20"/>
                <w:szCs w:val="20"/>
              </w:rPr>
            </w:pPr>
            <w:hyperlink w:anchor="讓天賦點亮生命" w:history="1">
              <w:r w:rsidR="007E04C0" w:rsidRPr="00802333">
                <w:rPr>
                  <w:rFonts w:ascii="標楷體" w:eastAsia="標楷體" w:hAnsi="標楷體" w:hint="eastAsia"/>
                  <w:bCs/>
                  <w:snapToGrid w:val="0"/>
                  <w:kern w:val="0"/>
                  <w:sz w:val="20"/>
                  <w:szCs w:val="20"/>
                </w:rPr>
                <w:t>第1課 讓天賦點亮生命</w:t>
              </w:r>
            </w:hyperlink>
            <w:r w:rsidR="007E04C0" w:rsidRPr="00802333">
              <w:rPr>
                <w:rFonts w:ascii="標楷體" w:eastAsia="標楷體" w:hAnsi="標楷體" w:hint="eastAsia"/>
                <w:bCs/>
                <w:snapToGrid w:val="0"/>
                <w:kern w:val="0"/>
                <w:sz w:val="20"/>
                <w:szCs w:val="20"/>
              </w:rPr>
              <w:t>（視覺藝術）</w:t>
            </w:r>
          </w:p>
          <w:p w14:paraId="7CA297FC" w14:textId="77777777" w:rsidR="007E04C0" w:rsidRPr="00802333" w:rsidRDefault="008A43E5" w:rsidP="007E04C0">
            <w:pPr>
              <w:ind w:left="57" w:right="57"/>
              <w:jc w:val="center"/>
              <w:rPr>
                <w:rFonts w:ascii="標楷體" w:eastAsia="標楷體" w:hAnsi="標楷體"/>
                <w:bCs/>
                <w:snapToGrid w:val="0"/>
                <w:kern w:val="0"/>
                <w:sz w:val="20"/>
                <w:szCs w:val="20"/>
              </w:rPr>
            </w:pPr>
            <w:hyperlink w:anchor="世界民謠唱遊趣" w:history="1">
              <w:r w:rsidR="007E04C0" w:rsidRPr="00802333">
                <w:rPr>
                  <w:rFonts w:ascii="標楷體" w:eastAsia="標楷體" w:hAnsi="標楷體" w:hint="eastAsia"/>
                  <w:bCs/>
                  <w:snapToGrid w:val="0"/>
                  <w:kern w:val="0"/>
                  <w:sz w:val="20"/>
                  <w:szCs w:val="20"/>
                </w:rPr>
                <w:t>第1課 世界民謠唱遊趣</w:t>
              </w:r>
            </w:hyperlink>
            <w:r w:rsidR="007E04C0" w:rsidRPr="00802333">
              <w:rPr>
                <w:rFonts w:ascii="標楷體" w:eastAsia="標楷體" w:hAnsi="標楷體" w:hint="eastAsia"/>
                <w:bCs/>
                <w:snapToGrid w:val="0"/>
                <w:kern w:val="0"/>
                <w:sz w:val="20"/>
                <w:szCs w:val="20"/>
              </w:rPr>
              <w:t>（音樂）</w:t>
            </w:r>
          </w:p>
          <w:p w14:paraId="39D20DA5" w14:textId="04ADAC3D" w:rsidR="007E04C0" w:rsidRPr="00802333" w:rsidRDefault="008A43E5" w:rsidP="007E04C0">
            <w:pPr>
              <w:jc w:val="both"/>
              <w:rPr>
                <w:rFonts w:eastAsia="標楷體"/>
              </w:rPr>
            </w:pPr>
            <w:hyperlink w:anchor="看見和平的身影" w:history="1">
              <w:r w:rsidR="007E04C0" w:rsidRPr="00802333">
                <w:rPr>
                  <w:rFonts w:ascii="標楷體" w:eastAsia="標楷體" w:hAnsi="標楷體" w:hint="eastAsia"/>
                  <w:bCs/>
                  <w:snapToGrid w:val="0"/>
                  <w:kern w:val="0"/>
                  <w:sz w:val="20"/>
                  <w:szCs w:val="20"/>
                </w:rPr>
                <w:t>第1課 看見和平的身影</w:t>
              </w:r>
            </w:hyperlink>
            <w:r w:rsidR="007E04C0" w:rsidRPr="00802333">
              <w:rPr>
                <w:rFonts w:ascii="標楷體" w:eastAsia="標楷體" w:hAnsi="標楷體" w:hint="eastAsia"/>
                <w:bCs/>
                <w:snapToGrid w:val="0"/>
                <w:kern w:val="0"/>
                <w:sz w:val="20"/>
                <w:szCs w:val="20"/>
              </w:rPr>
              <w:t>（表演藝術）</w:t>
            </w:r>
            <w:r w:rsidR="007E04C0" w:rsidRPr="00802333">
              <w:rPr>
                <w:rFonts w:ascii="標楷體" w:eastAsia="標楷體" w:hAnsi="標楷體" w:hint="eastAsia"/>
                <w:sz w:val="20"/>
                <w:szCs w:val="20"/>
              </w:rPr>
              <w:t>【人權教育】</w:t>
            </w:r>
          </w:p>
        </w:tc>
        <w:tc>
          <w:tcPr>
            <w:tcW w:w="1146" w:type="dxa"/>
            <w:gridSpan w:val="2"/>
            <w:shd w:val="clear" w:color="auto" w:fill="FFFFFF"/>
          </w:tcPr>
          <w:p w14:paraId="219C81C4"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童軍：第二主題青春樂休閒</w:t>
            </w:r>
          </w:p>
          <w:p w14:paraId="0C2B1166"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第1單元休閒不一Young</w:t>
            </w:r>
          </w:p>
          <w:p w14:paraId="6B473DAF"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2716554B"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1ED2D552"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194E71AD"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家政：第四主題生活綠「食」踐</w:t>
            </w:r>
          </w:p>
          <w:p w14:paraId="716BA6E0"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第1單元「食」在好安心</w:t>
            </w:r>
          </w:p>
          <w:p w14:paraId="49EDE5F2"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469B5772"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507684C8"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輔導：第五主題夢想起飛</w:t>
            </w:r>
          </w:p>
          <w:p w14:paraId="6DD0DAB9"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lastRenderedPageBreak/>
              <w:t>第2單元勇敢夢想</w:t>
            </w:r>
          </w:p>
          <w:p w14:paraId="0968CDE3" w14:textId="0063E4E5" w:rsidR="007E04C0" w:rsidRPr="00802333" w:rsidRDefault="007E04C0" w:rsidP="007E04C0">
            <w:pPr>
              <w:jc w:val="both"/>
              <w:rPr>
                <w:rFonts w:eastAsia="標楷體"/>
              </w:rPr>
            </w:pPr>
            <w:r w:rsidRPr="00802333">
              <w:rPr>
                <w:rFonts w:ascii="標楷體" w:eastAsia="標楷體" w:hAnsi="標楷體" w:cs="標楷體"/>
              </w:rPr>
              <w:t>【生涯規劃】</w:t>
            </w:r>
          </w:p>
        </w:tc>
        <w:tc>
          <w:tcPr>
            <w:tcW w:w="1147" w:type="dxa"/>
            <w:vAlign w:val="center"/>
          </w:tcPr>
          <w:p w14:paraId="203C0F03"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lastRenderedPageBreak/>
              <w:t>第六冊關卡6電子科技產業的發展</w:t>
            </w:r>
          </w:p>
          <w:p w14:paraId="3B189838"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挑戰2電子科技產業的發展與職業</w:t>
            </w:r>
          </w:p>
          <w:p w14:paraId="399463AD"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【環境教育】</w:t>
            </w:r>
          </w:p>
          <w:p w14:paraId="0CC0BAB1"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【性別平等教育】</w:t>
            </w:r>
          </w:p>
          <w:p w14:paraId="4A624763" w14:textId="58C6DFC8" w:rsidR="007E04C0" w:rsidRPr="00802333" w:rsidRDefault="007E04C0" w:rsidP="007E04C0">
            <w:pPr>
              <w:jc w:val="both"/>
              <w:rPr>
                <w:rFonts w:eastAsia="標楷體"/>
              </w:rPr>
            </w:pPr>
            <w:r w:rsidRPr="00802333">
              <w:rPr>
                <w:rFonts w:ascii="標楷體" w:eastAsia="標楷體" w:hAnsi="標楷體"/>
                <w:sz w:val="20"/>
                <w:szCs w:val="20"/>
              </w:rPr>
              <w:t>1. 依據規畫進行USB風扇調速器設計製作。</w:t>
            </w:r>
          </w:p>
        </w:tc>
        <w:tc>
          <w:tcPr>
            <w:tcW w:w="1676" w:type="dxa"/>
          </w:tcPr>
          <w:p w14:paraId="65F88D27" w14:textId="77777777" w:rsidR="007E04C0" w:rsidRPr="00802333" w:rsidRDefault="007E04C0" w:rsidP="007E04C0">
            <w:r w:rsidRPr="00802333">
              <w:t>第</w:t>
            </w:r>
            <w:r w:rsidRPr="00802333">
              <w:rPr>
                <w:rFonts w:hint="eastAsia"/>
              </w:rPr>
              <w:t>3</w:t>
            </w:r>
            <w:r w:rsidRPr="00802333">
              <w:t xml:space="preserve">- 4 </w:t>
            </w:r>
            <w:r w:rsidRPr="00802333">
              <w:t>章</w:t>
            </w:r>
          </w:p>
          <w:p w14:paraId="0B4BF700" w14:textId="77777777" w:rsidR="007E04C0" w:rsidRPr="00802333" w:rsidRDefault="007E04C0" w:rsidP="007E04C0">
            <w:r w:rsidRPr="00802333">
              <w:t>社區安全行動家</w:t>
            </w:r>
          </w:p>
          <w:p w14:paraId="37596FA4" w14:textId="7C4F68B4" w:rsidR="007E04C0" w:rsidRPr="00802333" w:rsidRDefault="007E04C0" w:rsidP="007E04C0">
            <w:pPr>
              <w:jc w:val="both"/>
              <w:rPr>
                <w:rFonts w:eastAsia="標楷體"/>
              </w:rPr>
            </w:pPr>
            <w:r w:rsidRPr="00802333">
              <w:rPr>
                <w:rFonts w:ascii="標楷體" w:eastAsia="標楷體" w:hAnsi="標楷體" w:hint="eastAsia"/>
              </w:rPr>
              <w:t>【家庭教育】</w:t>
            </w:r>
          </w:p>
        </w:tc>
      </w:tr>
      <w:tr w:rsidR="00802333" w:rsidRPr="00802333" w14:paraId="57106C36" w14:textId="77777777" w:rsidTr="00F457D1">
        <w:trPr>
          <w:cantSplit/>
          <w:trHeight w:val="780"/>
          <w:jc w:val="center"/>
        </w:trPr>
        <w:tc>
          <w:tcPr>
            <w:tcW w:w="641" w:type="dxa"/>
            <w:gridSpan w:val="2"/>
            <w:vAlign w:val="center"/>
          </w:tcPr>
          <w:p w14:paraId="79BA49AE" w14:textId="7FE3C1CE"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0</w:t>
            </w:r>
          </w:p>
        </w:tc>
        <w:tc>
          <w:tcPr>
            <w:tcW w:w="686" w:type="dxa"/>
            <w:vAlign w:val="center"/>
          </w:tcPr>
          <w:p w14:paraId="5F8F0AA6" w14:textId="77777777" w:rsidR="007E04C0" w:rsidRPr="00802333" w:rsidRDefault="007E04C0" w:rsidP="007E04C0">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4/15~</w:t>
            </w:r>
          </w:p>
          <w:p w14:paraId="7AA98321" w14:textId="0D98643D"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4/19</w:t>
            </w:r>
          </w:p>
        </w:tc>
        <w:tc>
          <w:tcPr>
            <w:tcW w:w="1220" w:type="dxa"/>
            <w:gridSpan w:val="2"/>
          </w:tcPr>
          <w:p w14:paraId="2A4A3B26" w14:textId="77777777" w:rsidR="007E04C0" w:rsidRPr="00802333" w:rsidRDefault="007E04C0" w:rsidP="007E04C0">
            <w:pPr>
              <w:snapToGrid w:val="0"/>
              <w:rPr>
                <w:rFonts w:ascii="新細明體" w:hAnsi="新細明體"/>
                <w:sz w:val="16"/>
                <w:szCs w:val="16"/>
              </w:rPr>
            </w:pPr>
            <w:r w:rsidRPr="00802333">
              <w:rPr>
                <w:rFonts w:ascii="新細明體" w:hAnsi="新細明體" w:cs="新細明體"/>
                <w:snapToGrid w:val="0"/>
                <w:sz w:val="16"/>
                <w:szCs w:val="16"/>
              </w:rPr>
              <w:t>五、憶高畑勳：螢火蟲之墓</w:t>
            </w:r>
          </w:p>
          <w:p w14:paraId="7CCBE31D" w14:textId="77777777" w:rsidR="007E04C0" w:rsidRPr="00802333" w:rsidRDefault="007E04C0" w:rsidP="007E04C0">
            <w:pPr>
              <w:snapToGrid w:val="0"/>
              <w:rPr>
                <w:rFonts w:ascii="新細明體" w:hAnsi="新細明體" w:cs="新細明體"/>
                <w:snapToGrid w:val="0"/>
                <w:sz w:val="16"/>
                <w:szCs w:val="16"/>
              </w:rPr>
            </w:pPr>
            <w:r w:rsidRPr="00802333">
              <w:rPr>
                <w:rFonts w:ascii="新細明體" w:hAnsi="新細明體" w:cs="新細明體"/>
                <w:snapToGrid w:val="0"/>
                <w:sz w:val="16"/>
                <w:szCs w:val="16"/>
              </w:rPr>
              <w:t>六、后羿射月</w:t>
            </w:r>
          </w:p>
          <w:p w14:paraId="34D4C639" w14:textId="77777777" w:rsidR="007E04C0" w:rsidRPr="00802333" w:rsidRDefault="007E04C0" w:rsidP="007E04C0">
            <w:pPr>
              <w:rPr>
                <w:rFonts w:ascii="標楷體" w:eastAsia="標楷體" w:hAnsi="標楷體"/>
                <w:sz w:val="20"/>
                <w:szCs w:val="20"/>
              </w:rPr>
            </w:pPr>
            <w:r w:rsidRPr="00802333">
              <w:rPr>
                <w:rFonts w:ascii="標楷體" w:eastAsia="標楷體" w:hAnsi="標楷體"/>
                <w:snapToGrid w:val="0"/>
                <w:kern w:val="0"/>
                <w:sz w:val="20"/>
                <w:szCs w:val="20"/>
              </w:rPr>
              <w:t>【生命教育】</w:t>
            </w:r>
          </w:p>
          <w:p w14:paraId="61C547C1" w14:textId="77777777" w:rsidR="007E04C0" w:rsidRPr="00802333" w:rsidRDefault="007E04C0" w:rsidP="007E04C0">
            <w:pPr>
              <w:snapToGrid w:val="0"/>
              <w:rPr>
                <w:rFonts w:ascii="標楷體" w:eastAsia="標楷體" w:hAnsi="標楷體"/>
                <w:snapToGrid w:val="0"/>
                <w:kern w:val="0"/>
                <w:sz w:val="20"/>
                <w:szCs w:val="20"/>
              </w:rPr>
            </w:pPr>
            <w:r w:rsidRPr="00802333">
              <w:rPr>
                <w:rFonts w:ascii="標楷體" w:eastAsia="標楷體" w:hAnsi="標楷體"/>
                <w:snapToGrid w:val="0"/>
                <w:kern w:val="0"/>
                <w:sz w:val="20"/>
                <w:szCs w:val="20"/>
              </w:rPr>
              <w:t>【生涯規劃教育】</w:t>
            </w:r>
          </w:p>
          <w:p w14:paraId="541890FB" w14:textId="685EA927" w:rsidR="007E04C0" w:rsidRPr="00802333" w:rsidRDefault="007E04C0" w:rsidP="007E04C0">
            <w:pPr>
              <w:jc w:val="both"/>
              <w:rPr>
                <w:rFonts w:eastAsia="標楷體"/>
              </w:rPr>
            </w:pPr>
            <w:r w:rsidRPr="00802333">
              <w:rPr>
                <w:rFonts w:ascii="標楷體" w:eastAsia="標楷體" w:hAnsi="標楷體" w:hint="eastAsia"/>
                <w:bCs/>
                <w:sz w:val="20"/>
                <w:szCs w:val="20"/>
              </w:rPr>
              <w:t>【閱讀素養教育】</w:t>
            </w:r>
          </w:p>
        </w:tc>
        <w:tc>
          <w:tcPr>
            <w:tcW w:w="1276" w:type="dxa"/>
          </w:tcPr>
          <w:p w14:paraId="38D1C761"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4 Looking Back on the Good Old Days</w:t>
            </w:r>
          </w:p>
          <w:p w14:paraId="4D7EE119" w14:textId="62DAB139" w:rsidR="007E04C0" w:rsidRPr="00802333" w:rsidRDefault="007E04C0" w:rsidP="007E04C0">
            <w:pPr>
              <w:jc w:val="both"/>
              <w:rPr>
                <w:rFonts w:eastAsia="標楷體"/>
              </w:rPr>
            </w:pPr>
            <w:r w:rsidRPr="00802333">
              <w:rPr>
                <w:rFonts w:ascii="標楷體" w:eastAsia="標楷體" w:hAnsi="標楷體" w:hint="eastAsia"/>
                <w:sz w:val="22"/>
                <w:szCs w:val="22"/>
              </w:rPr>
              <w:t>【品德教育】</w:t>
            </w:r>
          </w:p>
        </w:tc>
        <w:tc>
          <w:tcPr>
            <w:tcW w:w="1701" w:type="dxa"/>
          </w:tcPr>
          <w:p w14:paraId="2538BF02"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第三章立體幾何圖形</w:t>
            </w:r>
          </w:p>
          <w:p w14:paraId="0D0465C1"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3-1柱體、錐體、空間中的線與平面</w:t>
            </w:r>
          </w:p>
          <w:p w14:paraId="7CC04F29" w14:textId="77777777" w:rsidR="007E04C0" w:rsidRPr="00802333" w:rsidRDefault="007E04C0" w:rsidP="007E04C0">
            <w:pPr>
              <w:rPr>
                <w:rFonts w:ascii="標楷體" w:eastAsia="標楷體" w:hAnsi="標楷體"/>
                <w:sz w:val="20"/>
                <w:szCs w:val="20"/>
              </w:rPr>
            </w:pPr>
            <w:r w:rsidRPr="00802333">
              <w:rPr>
                <w:rFonts w:ascii="標楷體" w:eastAsia="標楷體" w:hAnsi="標楷體" w:hint="eastAsia"/>
                <w:sz w:val="20"/>
                <w:szCs w:val="20"/>
              </w:rPr>
              <w:t>【家庭教育】</w:t>
            </w:r>
          </w:p>
          <w:p w14:paraId="178E55D9" w14:textId="78A9E4FB" w:rsidR="007E04C0" w:rsidRPr="00802333" w:rsidRDefault="007E04C0" w:rsidP="007E04C0">
            <w:pPr>
              <w:jc w:val="both"/>
              <w:rPr>
                <w:rFonts w:eastAsia="標楷體"/>
              </w:rPr>
            </w:pPr>
            <w:r w:rsidRPr="00802333">
              <w:rPr>
                <w:rFonts w:ascii="標楷體" w:eastAsia="標楷體" w:hAnsi="標楷體"/>
                <w:sz w:val="20"/>
                <w:szCs w:val="20"/>
              </w:rPr>
              <w:t>家-J5 了解與家人溝通互動及相互支持的適切方式。</w:t>
            </w:r>
          </w:p>
        </w:tc>
        <w:tc>
          <w:tcPr>
            <w:tcW w:w="1701" w:type="dxa"/>
            <w:vAlign w:val="center"/>
          </w:tcPr>
          <w:p w14:paraId="4A803089" w14:textId="7A17996E" w:rsidR="007E04C0" w:rsidRPr="00802333" w:rsidRDefault="007E04C0" w:rsidP="007E04C0">
            <w:pPr>
              <w:jc w:val="both"/>
              <w:rPr>
                <w:rFonts w:eastAsia="標楷體"/>
              </w:rPr>
            </w:pPr>
            <w:r w:rsidRPr="00802333">
              <w:rPr>
                <w:rFonts w:ascii="標楷體" w:eastAsia="標楷體" w:hAnsi="標楷體" w:hint="eastAsia"/>
                <w:b/>
              </w:rPr>
              <w:t>複習各單元</w:t>
            </w:r>
            <w:r w:rsidRPr="00802333">
              <w:rPr>
                <w:rFonts w:ascii="標楷體" w:eastAsia="標楷體" w:hAnsi="標楷體"/>
                <w:b/>
              </w:rPr>
              <w:t>3</w:t>
            </w:r>
            <w:r w:rsidRPr="00802333">
              <w:rPr>
                <w:rFonts w:ascii="標楷體" w:eastAsia="標楷體" w:hAnsi="標楷體" w:hint="eastAsia"/>
                <w:b/>
              </w:rPr>
              <w:t>-</w:t>
            </w:r>
            <w:r w:rsidRPr="00802333">
              <w:rPr>
                <w:rFonts w:ascii="標楷體" w:eastAsia="標楷體" w:hAnsi="標楷體"/>
                <w:b/>
              </w:rPr>
              <w:t>4</w:t>
            </w:r>
            <w:r w:rsidRPr="00802333">
              <w:rPr>
                <w:rFonts w:ascii="標楷體" w:eastAsia="標楷體" w:hAnsi="標楷體" w:hint="eastAsia"/>
                <w:b/>
              </w:rPr>
              <w:t>課</w:t>
            </w:r>
          </w:p>
        </w:tc>
        <w:tc>
          <w:tcPr>
            <w:tcW w:w="1701" w:type="dxa"/>
          </w:tcPr>
          <w:p w14:paraId="501F06A2"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2．4電流與磁場的交互作用</w:t>
            </w:r>
          </w:p>
          <w:p w14:paraId="514E5BA7" w14:textId="77777777" w:rsidR="007E04C0" w:rsidRPr="00802333" w:rsidRDefault="007E04C0" w:rsidP="007E04C0">
            <w:pPr>
              <w:widowControl/>
              <w:jc w:val="both"/>
              <w:rPr>
                <w:rFonts w:ascii="標楷體" w:eastAsia="標楷體" w:hAnsi="標楷體" w:cs="標楷體"/>
              </w:rPr>
            </w:pPr>
            <w:r w:rsidRPr="00802333">
              <w:rPr>
                <w:rFonts w:ascii="標楷體" w:eastAsia="標楷體" w:hAnsi="標楷體" w:cs="標楷體"/>
              </w:rPr>
              <w:t>【科技教育】</w:t>
            </w:r>
          </w:p>
          <w:p w14:paraId="461EF799"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第2節　氣候變遷的減緩與調適</w:t>
            </w:r>
          </w:p>
          <w:p w14:paraId="2D0D91EF"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【環境教育】</w:t>
            </w:r>
          </w:p>
          <w:p w14:paraId="7CA44022"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【海洋教育】</w:t>
            </w:r>
          </w:p>
          <w:p w14:paraId="32D2D548" w14:textId="77777777" w:rsidR="007E04C0" w:rsidRPr="00802333" w:rsidRDefault="007E04C0" w:rsidP="007E04C0">
            <w:pPr>
              <w:jc w:val="both"/>
              <w:rPr>
                <w:rFonts w:eastAsia="標楷體"/>
              </w:rPr>
            </w:pPr>
          </w:p>
        </w:tc>
        <w:tc>
          <w:tcPr>
            <w:tcW w:w="1842" w:type="dxa"/>
            <w:vAlign w:val="center"/>
          </w:tcPr>
          <w:p w14:paraId="15B56639" w14:textId="77777777" w:rsidR="007E04C0" w:rsidRPr="00802333" w:rsidRDefault="008A43E5" w:rsidP="007E04C0">
            <w:pPr>
              <w:ind w:left="57" w:right="57"/>
              <w:jc w:val="center"/>
              <w:rPr>
                <w:rFonts w:ascii="標楷體" w:eastAsia="標楷體" w:hAnsi="標楷體"/>
                <w:bCs/>
                <w:snapToGrid w:val="0"/>
                <w:kern w:val="0"/>
                <w:sz w:val="20"/>
                <w:szCs w:val="20"/>
              </w:rPr>
            </w:pPr>
            <w:hyperlink w:anchor="讓天賦點亮生命" w:history="1">
              <w:r w:rsidR="007E04C0" w:rsidRPr="00802333">
                <w:rPr>
                  <w:rFonts w:ascii="標楷體" w:eastAsia="標楷體" w:hAnsi="標楷體" w:hint="eastAsia"/>
                  <w:bCs/>
                  <w:snapToGrid w:val="0"/>
                  <w:kern w:val="0"/>
                  <w:sz w:val="20"/>
                  <w:szCs w:val="20"/>
                </w:rPr>
                <w:t>第1課 讓天賦點亮生命</w:t>
              </w:r>
            </w:hyperlink>
            <w:r w:rsidR="007E04C0" w:rsidRPr="00802333">
              <w:rPr>
                <w:rFonts w:ascii="標楷體" w:eastAsia="標楷體" w:hAnsi="標楷體" w:hint="eastAsia"/>
                <w:bCs/>
                <w:snapToGrid w:val="0"/>
                <w:kern w:val="0"/>
                <w:sz w:val="20"/>
                <w:szCs w:val="20"/>
              </w:rPr>
              <w:t>（視覺藝術）</w:t>
            </w:r>
          </w:p>
          <w:p w14:paraId="6B1F45D0" w14:textId="77777777" w:rsidR="007E04C0" w:rsidRPr="00802333" w:rsidRDefault="008A43E5" w:rsidP="007E04C0">
            <w:pPr>
              <w:ind w:left="57" w:right="57"/>
              <w:jc w:val="center"/>
              <w:rPr>
                <w:rFonts w:ascii="標楷體" w:eastAsia="標楷體" w:hAnsi="標楷體"/>
                <w:bCs/>
                <w:snapToGrid w:val="0"/>
                <w:kern w:val="0"/>
                <w:sz w:val="20"/>
                <w:szCs w:val="20"/>
              </w:rPr>
            </w:pPr>
            <w:hyperlink w:anchor="世界民謠唱遊趣" w:history="1">
              <w:r w:rsidR="007E04C0" w:rsidRPr="00802333">
                <w:rPr>
                  <w:rFonts w:ascii="標楷體" w:eastAsia="標楷體" w:hAnsi="標楷體" w:hint="eastAsia"/>
                  <w:bCs/>
                  <w:snapToGrid w:val="0"/>
                  <w:kern w:val="0"/>
                  <w:sz w:val="20"/>
                  <w:szCs w:val="20"/>
                </w:rPr>
                <w:t>第1課 世界民謠唱遊趣</w:t>
              </w:r>
            </w:hyperlink>
            <w:r w:rsidR="007E04C0" w:rsidRPr="00802333">
              <w:rPr>
                <w:rFonts w:ascii="標楷體" w:eastAsia="標楷體" w:hAnsi="標楷體" w:hint="eastAsia"/>
                <w:bCs/>
                <w:snapToGrid w:val="0"/>
                <w:kern w:val="0"/>
                <w:sz w:val="20"/>
                <w:szCs w:val="20"/>
              </w:rPr>
              <w:t>（音樂）</w:t>
            </w:r>
          </w:p>
          <w:p w14:paraId="5D4CF901" w14:textId="29C623BE" w:rsidR="007E04C0" w:rsidRPr="00802333" w:rsidRDefault="008A43E5" w:rsidP="007E04C0">
            <w:pPr>
              <w:jc w:val="both"/>
              <w:rPr>
                <w:rFonts w:eastAsia="標楷體"/>
              </w:rPr>
            </w:pPr>
            <w:hyperlink w:anchor="看見和平的身影" w:history="1">
              <w:r w:rsidR="007E04C0" w:rsidRPr="00802333">
                <w:rPr>
                  <w:rFonts w:ascii="標楷體" w:eastAsia="標楷體" w:hAnsi="標楷體" w:hint="eastAsia"/>
                  <w:bCs/>
                  <w:snapToGrid w:val="0"/>
                  <w:kern w:val="0"/>
                  <w:sz w:val="20"/>
                  <w:szCs w:val="20"/>
                </w:rPr>
                <w:t>第1課 看見和平的身影</w:t>
              </w:r>
            </w:hyperlink>
            <w:r w:rsidR="007E04C0" w:rsidRPr="00802333">
              <w:rPr>
                <w:rFonts w:ascii="標楷體" w:eastAsia="標楷體" w:hAnsi="標楷體" w:hint="eastAsia"/>
                <w:bCs/>
                <w:snapToGrid w:val="0"/>
                <w:kern w:val="0"/>
                <w:sz w:val="20"/>
                <w:szCs w:val="20"/>
              </w:rPr>
              <w:t>（表演藝術）</w:t>
            </w:r>
            <w:r w:rsidR="007E04C0" w:rsidRPr="00802333">
              <w:rPr>
                <w:rFonts w:ascii="標楷體" w:eastAsia="標楷體" w:hAnsi="標楷體" w:hint="eastAsia"/>
                <w:sz w:val="20"/>
                <w:szCs w:val="20"/>
              </w:rPr>
              <w:t>【人權教育】</w:t>
            </w:r>
          </w:p>
        </w:tc>
        <w:tc>
          <w:tcPr>
            <w:tcW w:w="1146" w:type="dxa"/>
            <w:gridSpan w:val="2"/>
            <w:shd w:val="clear" w:color="auto" w:fill="FFFFFF"/>
          </w:tcPr>
          <w:p w14:paraId="1350D812"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童軍：第二主題青春樂休閒</w:t>
            </w:r>
          </w:p>
          <w:p w14:paraId="1F7DEAD5"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第2單元戶外樂活趣</w:t>
            </w:r>
          </w:p>
          <w:p w14:paraId="3CA6A961"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60BCBC89"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4399CCDB"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7E54B569"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家政：第四主題生活綠「食」踐</w:t>
            </w:r>
          </w:p>
          <w:p w14:paraId="12C084C5"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第2單元綠活飲食高手</w:t>
            </w:r>
          </w:p>
          <w:p w14:paraId="7EB22459"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13295FAC"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35480E58"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輔導：第六主題畢業‧啟程</w:t>
            </w:r>
          </w:p>
          <w:p w14:paraId="285B1D0A"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lastRenderedPageBreak/>
              <w:t>第1單元青春物語</w:t>
            </w:r>
          </w:p>
          <w:p w14:paraId="46A2E00F" w14:textId="4A75BEA8" w:rsidR="007E04C0" w:rsidRPr="00802333" w:rsidRDefault="007E04C0" w:rsidP="007E04C0">
            <w:pPr>
              <w:jc w:val="both"/>
              <w:rPr>
                <w:rFonts w:eastAsia="標楷體"/>
              </w:rPr>
            </w:pPr>
            <w:r w:rsidRPr="00802333">
              <w:rPr>
                <w:rFonts w:ascii="標楷體" w:eastAsia="標楷體" w:hAnsi="標楷體" w:cs="標楷體"/>
              </w:rPr>
              <w:t>【生命教育】</w:t>
            </w:r>
          </w:p>
        </w:tc>
        <w:tc>
          <w:tcPr>
            <w:tcW w:w="1147" w:type="dxa"/>
            <w:vAlign w:val="center"/>
          </w:tcPr>
          <w:p w14:paraId="6083E06F"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lastRenderedPageBreak/>
              <w:t>第六冊第4章資料處理概念與方法</w:t>
            </w:r>
          </w:p>
          <w:p w14:paraId="3E45E7ED"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4-1資料與資料檔～4-3資料處理方法</w:t>
            </w:r>
          </w:p>
          <w:p w14:paraId="1ADF54A1"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【人權教育】</w:t>
            </w:r>
          </w:p>
          <w:p w14:paraId="04BE5CB0"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【生涯規劃教育】</w:t>
            </w:r>
          </w:p>
          <w:p w14:paraId="15F68842"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2DD607EC"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sz w:val="20"/>
                <w:szCs w:val="20"/>
              </w:rPr>
              <w:t>1. 調整、修正USB風扇調速器。</w:t>
            </w:r>
          </w:p>
          <w:p w14:paraId="6CF99100" w14:textId="06FAA834" w:rsidR="007E04C0" w:rsidRPr="00802333" w:rsidRDefault="007E04C0" w:rsidP="007E04C0">
            <w:pPr>
              <w:jc w:val="both"/>
              <w:rPr>
                <w:rFonts w:eastAsia="標楷體"/>
              </w:rPr>
            </w:pPr>
            <w:r w:rsidRPr="00802333">
              <w:rPr>
                <w:rFonts w:ascii="標楷體" w:eastAsia="標楷體" w:hAnsi="標楷體"/>
                <w:sz w:val="20"/>
                <w:szCs w:val="20"/>
              </w:rPr>
              <w:t>2. 活動回顧與反思。</w:t>
            </w:r>
          </w:p>
        </w:tc>
        <w:tc>
          <w:tcPr>
            <w:tcW w:w="1676" w:type="dxa"/>
          </w:tcPr>
          <w:p w14:paraId="0D70B9F4" w14:textId="77777777" w:rsidR="007E04C0" w:rsidRPr="00802333" w:rsidRDefault="007E04C0" w:rsidP="007E04C0">
            <w:r w:rsidRPr="00802333">
              <w:t>第</w:t>
            </w:r>
            <w:r w:rsidRPr="00802333">
              <w:t xml:space="preserve"> 4-1 </w:t>
            </w:r>
            <w:r w:rsidRPr="00802333">
              <w:t>章</w:t>
            </w:r>
            <w:r w:rsidRPr="00802333">
              <w:t xml:space="preserve"> </w:t>
            </w:r>
          </w:p>
          <w:p w14:paraId="389A8328" w14:textId="77777777" w:rsidR="007E04C0" w:rsidRPr="00802333" w:rsidRDefault="007E04C0" w:rsidP="007E04C0">
            <w:r w:rsidRPr="00802333">
              <w:t>運動無礙</w:t>
            </w:r>
          </w:p>
          <w:p w14:paraId="3D3C8D95" w14:textId="1AA6743E" w:rsidR="007E04C0" w:rsidRPr="00802333" w:rsidRDefault="007E04C0" w:rsidP="007E04C0">
            <w:pPr>
              <w:jc w:val="both"/>
              <w:rPr>
                <w:rFonts w:eastAsia="標楷體"/>
              </w:rPr>
            </w:pPr>
            <w:r w:rsidRPr="00802333">
              <w:rPr>
                <w:rFonts w:ascii="標楷體" w:eastAsia="標楷體" w:hAnsi="標楷體" w:hint="eastAsia"/>
              </w:rPr>
              <w:t>【生命教育】</w:t>
            </w:r>
          </w:p>
        </w:tc>
      </w:tr>
      <w:tr w:rsidR="00802333" w:rsidRPr="00802333" w14:paraId="7FD9CDB6" w14:textId="77777777" w:rsidTr="00F457D1">
        <w:trPr>
          <w:cantSplit/>
          <w:trHeight w:val="780"/>
          <w:jc w:val="center"/>
        </w:trPr>
        <w:tc>
          <w:tcPr>
            <w:tcW w:w="641" w:type="dxa"/>
            <w:gridSpan w:val="2"/>
            <w:vAlign w:val="center"/>
          </w:tcPr>
          <w:p w14:paraId="57E92327" w14:textId="128C288B"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1</w:t>
            </w:r>
          </w:p>
        </w:tc>
        <w:tc>
          <w:tcPr>
            <w:tcW w:w="686" w:type="dxa"/>
            <w:vAlign w:val="center"/>
          </w:tcPr>
          <w:p w14:paraId="25FC1B23" w14:textId="77777777" w:rsidR="007E04C0" w:rsidRPr="00802333" w:rsidRDefault="007E04C0" w:rsidP="007E04C0">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4/22~</w:t>
            </w:r>
          </w:p>
          <w:p w14:paraId="25F66902" w14:textId="53A9E1DC"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4/26</w:t>
            </w:r>
          </w:p>
        </w:tc>
        <w:tc>
          <w:tcPr>
            <w:tcW w:w="1220" w:type="dxa"/>
            <w:gridSpan w:val="2"/>
          </w:tcPr>
          <w:p w14:paraId="374A8E16" w14:textId="77777777" w:rsidR="007E04C0" w:rsidRPr="00802333" w:rsidRDefault="007E04C0" w:rsidP="007E04C0">
            <w:pPr>
              <w:snapToGrid w:val="0"/>
              <w:rPr>
                <w:rFonts w:ascii="新細明體" w:hAnsi="新細明體"/>
                <w:sz w:val="16"/>
                <w:szCs w:val="16"/>
              </w:rPr>
            </w:pPr>
            <w:r w:rsidRPr="00802333">
              <w:rPr>
                <w:rFonts w:ascii="新細明體" w:hAnsi="新細明體" w:cs="新細明體"/>
                <w:snapToGrid w:val="0"/>
                <w:sz w:val="16"/>
                <w:szCs w:val="16"/>
              </w:rPr>
              <w:t>六、后羿射月</w:t>
            </w:r>
          </w:p>
          <w:p w14:paraId="4239C1AD" w14:textId="77777777" w:rsidR="007E04C0" w:rsidRPr="00802333" w:rsidRDefault="007E04C0" w:rsidP="007E04C0">
            <w:pPr>
              <w:snapToGrid w:val="0"/>
              <w:rPr>
                <w:rFonts w:ascii="新細明體" w:hAnsi="新細明體"/>
                <w:sz w:val="16"/>
                <w:szCs w:val="16"/>
              </w:rPr>
            </w:pPr>
            <w:r w:rsidRPr="00802333">
              <w:rPr>
                <w:rFonts w:ascii="新細明體" w:hAnsi="新細明體" w:cs="新細明體"/>
                <w:snapToGrid w:val="0"/>
                <w:sz w:val="16"/>
                <w:szCs w:val="16"/>
              </w:rPr>
              <w:t>自學二、錢是省出來的</w:t>
            </w:r>
          </w:p>
          <w:p w14:paraId="3CC7E1F7" w14:textId="77777777" w:rsidR="007E04C0" w:rsidRPr="00802333" w:rsidRDefault="007E04C0" w:rsidP="007E04C0">
            <w:pPr>
              <w:snapToGrid w:val="0"/>
              <w:rPr>
                <w:rFonts w:ascii="新細明體" w:hAnsi="新細明體"/>
                <w:sz w:val="16"/>
                <w:szCs w:val="16"/>
              </w:rPr>
            </w:pPr>
            <w:r w:rsidRPr="00802333">
              <w:rPr>
                <w:rFonts w:ascii="新細明體" w:hAnsi="新細明體" w:cs="新細明體"/>
                <w:snapToGrid w:val="0"/>
                <w:sz w:val="16"/>
                <w:szCs w:val="16"/>
              </w:rPr>
              <w:t>自學三、賀伯吹來的教導</w:t>
            </w:r>
          </w:p>
          <w:p w14:paraId="5B348B95" w14:textId="77777777" w:rsidR="007E04C0" w:rsidRPr="00802333" w:rsidRDefault="007E04C0" w:rsidP="007E04C0">
            <w:pPr>
              <w:snapToGrid w:val="0"/>
              <w:rPr>
                <w:rFonts w:ascii="新細明體" w:hAnsi="新細明體" w:cs="新細明體"/>
                <w:snapToGrid w:val="0"/>
                <w:sz w:val="16"/>
                <w:szCs w:val="16"/>
              </w:rPr>
            </w:pPr>
            <w:r w:rsidRPr="00802333">
              <w:rPr>
                <w:rFonts w:ascii="新細明體" w:hAnsi="新細明體" w:cs="新細明體"/>
                <w:snapToGrid w:val="0"/>
                <w:sz w:val="16"/>
                <w:szCs w:val="16"/>
              </w:rPr>
              <w:t>【第二次評量週】複習第四課～第六課</w:t>
            </w:r>
          </w:p>
          <w:p w14:paraId="09DBBE94" w14:textId="77777777" w:rsidR="007E04C0" w:rsidRPr="00802333" w:rsidRDefault="007E04C0" w:rsidP="007E04C0">
            <w:pPr>
              <w:rPr>
                <w:rFonts w:ascii="標楷體" w:eastAsia="標楷體" w:hAnsi="標楷體"/>
                <w:sz w:val="20"/>
                <w:szCs w:val="20"/>
              </w:rPr>
            </w:pPr>
            <w:r w:rsidRPr="00802333">
              <w:rPr>
                <w:rFonts w:ascii="標楷體" w:eastAsia="標楷體" w:hAnsi="標楷體"/>
                <w:snapToGrid w:val="0"/>
                <w:kern w:val="0"/>
                <w:sz w:val="20"/>
                <w:szCs w:val="20"/>
              </w:rPr>
              <w:t>【生命教育】</w:t>
            </w:r>
          </w:p>
          <w:p w14:paraId="4E2AF960" w14:textId="77777777" w:rsidR="007E04C0" w:rsidRPr="00802333" w:rsidRDefault="007E04C0" w:rsidP="007E04C0">
            <w:pPr>
              <w:snapToGrid w:val="0"/>
              <w:rPr>
                <w:rFonts w:ascii="標楷體" w:eastAsia="標楷體" w:hAnsi="標楷體"/>
                <w:bCs/>
                <w:sz w:val="20"/>
                <w:szCs w:val="20"/>
              </w:rPr>
            </w:pPr>
            <w:r w:rsidRPr="00802333">
              <w:rPr>
                <w:rFonts w:ascii="標楷體" w:eastAsia="標楷體" w:hAnsi="標楷體" w:hint="eastAsia"/>
                <w:bCs/>
                <w:sz w:val="20"/>
                <w:szCs w:val="20"/>
              </w:rPr>
              <w:t>【閱讀素養教育】</w:t>
            </w:r>
          </w:p>
          <w:p w14:paraId="61ADA7E6" w14:textId="77777777" w:rsidR="007E04C0" w:rsidRPr="00802333" w:rsidRDefault="007E04C0" w:rsidP="007E04C0">
            <w:pPr>
              <w:snapToGrid w:val="0"/>
              <w:rPr>
                <w:rFonts w:ascii="標楷體" w:eastAsia="標楷體" w:hAnsi="標楷體"/>
                <w:bCs/>
                <w:sz w:val="20"/>
                <w:szCs w:val="20"/>
              </w:rPr>
            </w:pPr>
            <w:r w:rsidRPr="00802333">
              <w:rPr>
                <w:rFonts w:ascii="標楷體" w:eastAsia="標楷體" w:hAnsi="標楷體" w:hint="eastAsia"/>
                <w:bCs/>
                <w:sz w:val="20"/>
                <w:szCs w:val="20"/>
              </w:rPr>
              <w:t>【家庭教育】</w:t>
            </w:r>
          </w:p>
          <w:p w14:paraId="79274365" w14:textId="5E0EFC18" w:rsidR="007E04C0" w:rsidRPr="00802333" w:rsidRDefault="007E04C0" w:rsidP="007E04C0">
            <w:pPr>
              <w:jc w:val="both"/>
              <w:rPr>
                <w:rFonts w:eastAsia="標楷體"/>
              </w:rPr>
            </w:pPr>
            <w:r w:rsidRPr="00802333">
              <w:rPr>
                <w:rFonts w:ascii="標楷體" w:eastAsia="標楷體" w:hAnsi="標楷體" w:hint="eastAsia"/>
                <w:snapToGrid w:val="0"/>
                <w:kern w:val="0"/>
                <w:sz w:val="20"/>
                <w:szCs w:val="20"/>
              </w:rPr>
              <w:t>【防災教育】</w:t>
            </w:r>
          </w:p>
        </w:tc>
        <w:tc>
          <w:tcPr>
            <w:tcW w:w="1276" w:type="dxa"/>
          </w:tcPr>
          <w:p w14:paraId="7ACDC181"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Lesson 4 Looking Back on the Good Old Days</w:t>
            </w:r>
          </w:p>
          <w:p w14:paraId="42855DFC"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B6總複習</w:t>
            </w:r>
          </w:p>
          <w:p w14:paraId="11736A96"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【第二次評量週】</w:t>
            </w:r>
          </w:p>
          <w:p w14:paraId="72517971" w14:textId="13CCAE66" w:rsidR="007E04C0" w:rsidRPr="00802333" w:rsidRDefault="007E04C0" w:rsidP="007E04C0">
            <w:pPr>
              <w:jc w:val="both"/>
              <w:rPr>
                <w:rFonts w:eastAsia="標楷體"/>
              </w:rPr>
            </w:pPr>
            <w:r w:rsidRPr="00802333">
              <w:rPr>
                <w:rFonts w:ascii="標楷體" w:eastAsia="標楷體" w:hAnsi="標楷體" w:hint="eastAsia"/>
                <w:sz w:val="22"/>
                <w:szCs w:val="22"/>
              </w:rPr>
              <w:t>【品德教育】</w:t>
            </w:r>
          </w:p>
        </w:tc>
        <w:tc>
          <w:tcPr>
            <w:tcW w:w="1701" w:type="dxa"/>
          </w:tcPr>
          <w:p w14:paraId="28C27296"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第三章立體幾何圖形</w:t>
            </w:r>
          </w:p>
          <w:p w14:paraId="46B2B2A4"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3-1柱體、錐體、空間中的線與平面</w:t>
            </w:r>
          </w:p>
          <w:p w14:paraId="507C28BA"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【科技教育】</w:t>
            </w:r>
          </w:p>
          <w:p w14:paraId="3AACD8B7" w14:textId="463337AB" w:rsidR="007E04C0" w:rsidRPr="00802333" w:rsidRDefault="007E04C0" w:rsidP="007E04C0">
            <w:pPr>
              <w:jc w:val="both"/>
              <w:rPr>
                <w:rFonts w:eastAsia="標楷體"/>
              </w:rPr>
            </w:pPr>
            <w:r w:rsidRPr="00802333">
              <w:rPr>
                <w:rFonts w:ascii="標楷體" w:eastAsia="標楷體" w:hAnsi="標楷體"/>
                <w:sz w:val="20"/>
                <w:szCs w:val="20"/>
              </w:rPr>
              <w:t>科-E5 繪製簡單草圖以呈現設計構想。</w:t>
            </w:r>
          </w:p>
        </w:tc>
        <w:tc>
          <w:tcPr>
            <w:tcW w:w="1701" w:type="dxa"/>
            <w:vAlign w:val="center"/>
          </w:tcPr>
          <w:p w14:paraId="1402B747" w14:textId="7665F8CF" w:rsidR="007E04C0" w:rsidRPr="00802333" w:rsidRDefault="007E04C0" w:rsidP="007E04C0">
            <w:pPr>
              <w:jc w:val="both"/>
              <w:rPr>
                <w:rFonts w:eastAsia="標楷體"/>
              </w:rPr>
            </w:pPr>
            <w:r w:rsidRPr="00802333">
              <w:rPr>
                <w:rFonts w:ascii="標楷體" w:eastAsia="標楷體" w:hAnsi="標楷體" w:hint="eastAsia"/>
                <w:b/>
              </w:rPr>
              <w:t>會考範圍複習</w:t>
            </w:r>
          </w:p>
        </w:tc>
        <w:tc>
          <w:tcPr>
            <w:tcW w:w="1701" w:type="dxa"/>
          </w:tcPr>
          <w:p w14:paraId="443D4F0A" w14:textId="77777777" w:rsidR="007E04C0" w:rsidRPr="00802333" w:rsidRDefault="007E04C0" w:rsidP="007E04C0">
            <w:pPr>
              <w:widowControl/>
              <w:jc w:val="both"/>
              <w:rPr>
                <w:rFonts w:ascii="標楷體" w:eastAsia="標楷體" w:hAnsi="標楷體" w:cs="新細明體"/>
                <w:kern w:val="0"/>
              </w:rPr>
            </w:pPr>
            <w:r w:rsidRPr="00802333">
              <w:rPr>
                <w:rFonts w:ascii="標楷體" w:eastAsia="標楷體" w:hAnsi="標楷體"/>
                <w:kern w:val="0"/>
              </w:rPr>
              <w:t>2．5電磁感應</w:t>
            </w:r>
          </w:p>
          <w:p w14:paraId="7F0E01AE"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【第二次評量週】</w:t>
            </w:r>
          </w:p>
          <w:p w14:paraId="57636240" w14:textId="77777777" w:rsidR="007E04C0" w:rsidRPr="00802333" w:rsidRDefault="007E04C0" w:rsidP="007E04C0">
            <w:pPr>
              <w:widowControl/>
              <w:jc w:val="both"/>
              <w:rPr>
                <w:rFonts w:ascii="標楷體" w:eastAsia="標楷體" w:hAnsi="標楷體" w:cs="標楷體"/>
              </w:rPr>
            </w:pPr>
            <w:r w:rsidRPr="00802333">
              <w:rPr>
                <w:rFonts w:ascii="標楷體" w:eastAsia="標楷體" w:hAnsi="標楷體" w:cs="標楷體"/>
              </w:rPr>
              <w:t>【科技教育】</w:t>
            </w:r>
          </w:p>
          <w:p w14:paraId="1ABD1CC6" w14:textId="77777777" w:rsidR="007E04C0" w:rsidRPr="00802333" w:rsidRDefault="007E04C0" w:rsidP="007E04C0">
            <w:pPr>
              <w:widowControl/>
              <w:jc w:val="both"/>
              <w:rPr>
                <w:rFonts w:ascii="標楷體" w:eastAsia="標楷體" w:hAnsi="標楷體" w:cs="新細明體"/>
                <w:kern w:val="0"/>
              </w:rPr>
            </w:pPr>
            <w:r w:rsidRPr="00802333">
              <w:rPr>
                <w:rFonts w:ascii="標楷體" w:eastAsia="標楷體" w:hAnsi="標楷體"/>
                <w:kern w:val="0"/>
              </w:rPr>
              <w:t>第2節　氣候變遷的減緩與調適</w:t>
            </w:r>
          </w:p>
          <w:p w14:paraId="6405A481"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【第二次評量週】</w:t>
            </w:r>
          </w:p>
          <w:p w14:paraId="4784DB21"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【環境教育】</w:t>
            </w:r>
          </w:p>
          <w:p w14:paraId="4ED75AE7"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【海洋教育】</w:t>
            </w:r>
          </w:p>
          <w:p w14:paraId="473DED9E" w14:textId="77777777" w:rsidR="007E04C0" w:rsidRPr="00802333" w:rsidRDefault="007E04C0" w:rsidP="007E04C0">
            <w:pPr>
              <w:jc w:val="both"/>
              <w:rPr>
                <w:rFonts w:eastAsia="標楷體"/>
              </w:rPr>
            </w:pPr>
          </w:p>
        </w:tc>
        <w:tc>
          <w:tcPr>
            <w:tcW w:w="1842" w:type="dxa"/>
            <w:vAlign w:val="center"/>
          </w:tcPr>
          <w:p w14:paraId="3155E825" w14:textId="77777777" w:rsidR="007E04C0" w:rsidRPr="00802333" w:rsidRDefault="008A43E5" w:rsidP="007E04C0">
            <w:pPr>
              <w:ind w:left="57" w:right="57"/>
              <w:jc w:val="center"/>
              <w:rPr>
                <w:rFonts w:ascii="標楷體" w:eastAsia="標楷體" w:hAnsi="標楷體"/>
                <w:bCs/>
                <w:snapToGrid w:val="0"/>
                <w:kern w:val="0"/>
                <w:sz w:val="20"/>
                <w:szCs w:val="20"/>
              </w:rPr>
            </w:pPr>
            <w:hyperlink w:anchor="戰爭與和平"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2</w:t>
              </w:r>
              <w:r w:rsidR="007E04C0" w:rsidRPr="00802333">
                <w:rPr>
                  <w:rFonts w:ascii="標楷體" w:eastAsia="標楷體" w:hAnsi="標楷體" w:hint="eastAsia"/>
                  <w:bCs/>
                  <w:snapToGrid w:val="0"/>
                  <w:kern w:val="0"/>
                  <w:sz w:val="20"/>
                  <w:szCs w:val="20"/>
                </w:rPr>
                <w:t>課 戰爭與和平</w:t>
              </w:r>
            </w:hyperlink>
            <w:r w:rsidR="007E04C0" w:rsidRPr="00802333">
              <w:rPr>
                <w:rFonts w:ascii="標楷體" w:eastAsia="標楷體" w:hAnsi="標楷體" w:hint="eastAsia"/>
                <w:bCs/>
                <w:snapToGrid w:val="0"/>
                <w:kern w:val="0"/>
                <w:sz w:val="20"/>
                <w:szCs w:val="20"/>
              </w:rPr>
              <w:t>（視覺藝術）</w:t>
            </w:r>
          </w:p>
          <w:p w14:paraId="47B7AF27" w14:textId="77777777" w:rsidR="007E04C0" w:rsidRPr="00802333" w:rsidRDefault="008A43E5" w:rsidP="007E04C0">
            <w:pPr>
              <w:ind w:left="57" w:right="57"/>
              <w:jc w:val="center"/>
              <w:rPr>
                <w:rFonts w:ascii="標楷體" w:eastAsia="標楷體" w:hAnsi="標楷體"/>
                <w:bCs/>
                <w:snapToGrid w:val="0"/>
                <w:kern w:val="0"/>
                <w:sz w:val="20"/>
                <w:szCs w:val="20"/>
              </w:rPr>
            </w:pPr>
            <w:hyperlink w:anchor="音樂奇航"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2</w:t>
              </w:r>
              <w:r w:rsidR="007E04C0" w:rsidRPr="00802333">
                <w:rPr>
                  <w:rFonts w:ascii="標楷體" w:eastAsia="標楷體" w:hAnsi="標楷體" w:hint="eastAsia"/>
                  <w:bCs/>
                  <w:snapToGrid w:val="0"/>
                  <w:kern w:val="0"/>
                  <w:sz w:val="20"/>
                  <w:szCs w:val="20"/>
                </w:rPr>
                <w:t>課 音樂奇航</w:t>
              </w:r>
            </w:hyperlink>
            <w:r w:rsidR="007E04C0" w:rsidRPr="00802333">
              <w:rPr>
                <w:rFonts w:ascii="標楷體" w:eastAsia="標楷體" w:hAnsi="標楷體" w:hint="eastAsia"/>
                <w:bCs/>
                <w:snapToGrid w:val="0"/>
                <w:kern w:val="0"/>
                <w:sz w:val="20"/>
                <w:szCs w:val="20"/>
              </w:rPr>
              <w:t>（音樂）</w:t>
            </w:r>
          </w:p>
          <w:p w14:paraId="2DD1A389" w14:textId="6CC75198" w:rsidR="007E04C0" w:rsidRPr="00802333" w:rsidRDefault="008A43E5" w:rsidP="007E04C0">
            <w:pPr>
              <w:jc w:val="both"/>
              <w:rPr>
                <w:rFonts w:eastAsia="標楷體"/>
              </w:rPr>
            </w:pPr>
            <w:hyperlink w:anchor="即興揮灑的舞"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2</w:t>
              </w:r>
              <w:r w:rsidR="007E04C0" w:rsidRPr="00802333">
                <w:rPr>
                  <w:rFonts w:ascii="標楷體" w:eastAsia="標楷體" w:hAnsi="標楷體" w:hint="eastAsia"/>
                  <w:bCs/>
                  <w:snapToGrid w:val="0"/>
                  <w:kern w:val="0"/>
                  <w:sz w:val="20"/>
                  <w:szCs w:val="20"/>
                </w:rPr>
                <w:t>課 即興揮灑的舞蹈</w:t>
              </w:r>
            </w:hyperlink>
            <w:r w:rsidR="007E04C0" w:rsidRPr="00802333">
              <w:rPr>
                <w:rFonts w:ascii="標楷體" w:eastAsia="標楷體" w:hAnsi="標楷體" w:hint="eastAsia"/>
                <w:bCs/>
                <w:snapToGrid w:val="0"/>
                <w:kern w:val="0"/>
                <w:sz w:val="20"/>
                <w:szCs w:val="20"/>
              </w:rPr>
              <w:t>（表演藝術）</w:t>
            </w:r>
            <w:r w:rsidR="007E04C0" w:rsidRPr="00802333">
              <w:rPr>
                <w:rFonts w:ascii="標楷體" w:eastAsia="標楷體" w:hAnsi="標楷體" w:hint="eastAsia"/>
                <w:sz w:val="20"/>
                <w:szCs w:val="20"/>
              </w:rPr>
              <w:t>【生涯規劃】</w:t>
            </w:r>
          </w:p>
        </w:tc>
        <w:tc>
          <w:tcPr>
            <w:tcW w:w="1146" w:type="dxa"/>
            <w:gridSpan w:val="2"/>
            <w:shd w:val="clear" w:color="auto" w:fill="FFFFFF"/>
          </w:tcPr>
          <w:p w14:paraId="22200B73"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童軍：第二主題青春樂休閒</w:t>
            </w:r>
          </w:p>
          <w:p w14:paraId="4263FB24"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第2單元戶外樂活趣</w:t>
            </w:r>
          </w:p>
          <w:p w14:paraId="10A66F0B"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5BFEC01A"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571C8DBF"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7D76AC3A"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家政：第四主題生活綠「食」踐</w:t>
            </w:r>
          </w:p>
          <w:p w14:paraId="4CBA3716"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第2單元綠活飲食高手</w:t>
            </w:r>
          </w:p>
          <w:p w14:paraId="1EE03750"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1AB6B641"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6E7AAC4F"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輔導：第六主題畢業‧啟程</w:t>
            </w:r>
          </w:p>
          <w:p w14:paraId="73314496"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lastRenderedPageBreak/>
              <w:t>第1單元青春物語</w:t>
            </w:r>
          </w:p>
          <w:p w14:paraId="6CECC7FA" w14:textId="4421324B" w:rsidR="007E04C0" w:rsidRPr="00802333" w:rsidRDefault="007E04C0" w:rsidP="007E04C0">
            <w:pPr>
              <w:jc w:val="both"/>
              <w:rPr>
                <w:rFonts w:eastAsia="標楷體"/>
              </w:rPr>
            </w:pPr>
            <w:r w:rsidRPr="00802333">
              <w:rPr>
                <w:rFonts w:ascii="標楷體" w:eastAsia="標楷體" w:hAnsi="標楷體" w:cs="標楷體"/>
              </w:rPr>
              <w:t>【生命教育】</w:t>
            </w:r>
          </w:p>
        </w:tc>
        <w:tc>
          <w:tcPr>
            <w:tcW w:w="1147" w:type="dxa"/>
            <w:vAlign w:val="center"/>
          </w:tcPr>
          <w:p w14:paraId="59138098"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lastRenderedPageBreak/>
              <w:t>第六冊第4章資料處理概念與方法</w:t>
            </w:r>
          </w:p>
          <w:p w14:paraId="5C393FC7"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4-3資料處理方法</w:t>
            </w:r>
          </w:p>
          <w:p w14:paraId="1B50991A"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【人權教育】</w:t>
            </w:r>
          </w:p>
          <w:p w14:paraId="7E0E2BD2"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【生涯規劃教育】</w:t>
            </w:r>
          </w:p>
          <w:p w14:paraId="00B40C08"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5E7B9024" w14:textId="163E4263" w:rsidR="007E04C0" w:rsidRPr="00802333" w:rsidRDefault="007E04C0" w:rsidP="007E04C0">
            <w:pPr>
              <w:jc w:val="both"/>
              <w:rPr>
                <w:rFonts w:eastAsia="標楷體"/>
              </w:rPr>
            </w:pPr>
            <w:r w:rsidRPr="00802333">
              <w:rPr>
                <w:rFonts w:ascii="標楷體" w:eastAsia="標楷體" w:hAnsi="標楷體"/>
                <w:bCs/>
                <w:sz w:val="20"/>
                <w:szCs w:val="20"/>
              </w:rPr>
              <w:t>1. 認識嵌入式系統。</w:t>
            </w:r>
          </w:p>
        </w:tc>
        <w:tc>
          <w:tcPr>
            <w:tcW w:w="1676" w:type="dxa"/>
          </w:tcPr>
          <w:p w14:paraId="7EC638C6" w14:textId="77777777" w:rsidR="007E04C0" w:rsidRPr="00802333" w:rsidRDefault="007E04C0" w:rsidP="007E04C0">
            <w:r w:rsidRPr="00802333">
              <w:t>第</w:t>
            </w:r>
            <w:r w:rsidRPr="00802333">
              <w:t xml:space="preserve"> 4-2 </w:t>
            </w:r>
            <w:r w:rsidRPr="00802333">
              <w:t>章</w:t>
            </w:r>
            <w:r w:rsidRPr="00802333">
              <w:t xml:space="preserve"> </w:t>
            </w:r>
          </w:p>
          <w:p w14:paraId="157D045C" w14:textId="77777777" w:rsidR="007E04C0" w:rsidRPr="00802333" w:rsidRDefault="007E04C0" w:rsidP="007E04C0">
            <w:r w:rsidRPr="00802333">
              <w:t>地板滾球</w:t>
            </w:r>
          </w:p>
          <w:p w14:paraId="455598F5" w14:textId="781CFDC8" w:rsidR="007E04C0" w:rsidRPr="00802333" w:rsidRDefault="007E04C0" w:rsidP="007E04C0">
            <w:pPr>
              <w:jc w:val="both"/>
              <w:rPr>
                <w:rFonts w:eastAsia="標楷體"/>
              </w:rPr>
            </w:pPr>
            <w:r w:rsidRPr="00802333">
              <w:rPr>
                <w:rFonts w:ascii="標楷體" w:eastAsia="標楷體" w:hAnsi="標楷體" w:hint="eastAsia"/>
              </w:rPr>
              <w:t>【戶外教育】</w:t>
            </w:r>
          </w:p>
        </w:tc>
      </w:tr>
      <w:tr w:rsidR="00802333" w:rsidRPr="00802333" w14:paraId="6D0C07FA" w14:textId="77777777" w:rsidTr="00F457D1">
        <w:trPr>
          <w:cantSplit/>
          <w:trHeight w:val="780"/>
          <w:jc w:val="center"/>
        </w:trPr>
        <w:tc>
          <w:tcPr>
            <w:tcW w:w="641" w:type="dxa"/>
            <w:gridSpan w:val="2"/>
            <w:vAlign w:val="center"/>
          </w:tcPr>
          <w:p w14:paraId="6DA8766B" w14:textId="7FEA00E1"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2</w:t>
            </w:r>
          </w:p>
        </w:tc>
        <w:tc>
          <w:tcPr>
            <w:tcW w:w="686" w:type="dxa"/>
            <w:vAlign w:val="center"/>
          </w:tcPr>
          <w:p w14:paraId="4F30A19D" w14:textId="77777777" w:rsidR="007E04C0" w:rsidRPr="00802333" w:rsidRDefault="007E04C0" w:rsidP="007E04C0">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4/29~</w:t>
            </w:r>
          </w:p>
          <w:p w14:paraId="72D3C979" w14:textId="17B4D0D7"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5/3</w:t>
            </w:r>
          </w:p>
        </w:tc>
        <w:tc>
          <w:tcPr>
            <w:tcW w:w="1220" w:type="dxa"/>
            <w:gridSpan w:val="2"/>
          </w:tcPr>
          <w:p w14:paraId="0EBC828E" w14:textId="77777777" w:rsidR="007E04C0" w:rsidRPr="00802333" w:rsidRDefault="007E04C0" w:rsidP="007E04C0">
            <w:pPr>
              <w:snapToGrid w:val="0"/>
              <w:rPr>
                <w:rFonts w:ascii="新細明體" w:hAnsi="新細明體" w:cs="新細明體"/>
                <w:snapToGrid w:val="0"/>
                <w:sz w:val="16"/>
                <w:szCs w:val="16"/>
              </w:rPr>
            </w:pPr>
            <w:r w:rsidRPr="00802333">
              <w:rPr>
                <w:rFonts w:ascii="新細明體" w:hAnsi="新細明體" w:cs="新細明體"/>
                <w:snapToGrid w:val="0"/>
                <w:sz w:val="16"/>
                <w:szCs w:val="16"/>
              </w:rPr>
              <w:t>依課程進度進行統整整理及複習：第一冊～第三冊</w:t>
            </w:r>
          </w:p>
          <w:p w14:paraId="41E528A8" w14:textId="70E928C5" w:rsidR="007E04C0" w:rsidRPr="00802333" w:rsidRDefault="007E04C0" w:rsidP="007E04C0">
            <w:pPr>
              <w:jc w:val="both"/>
              <w:rPr>
                <w:rFonts w:eastAsia="標楷體"/>
              </w:rPr>
            </w:pPr>
            <w:r w:rsidRPr="00802333">
              <w:rPr>
                <w:rFonts w:ascii="標楷體" w:eastAsia="標楷體" w:hAnsi="標楷體" w:hint="eastAsia"/>
                <w:bCs/>
                <w:sz w:val="20"/>
                <w:szCs w:val="20"/>
              </w:rPr>
              <w:t>【閱讀素養教育】</w:t>
            </w:r>
          </w:p>
        </w:tc>
        <w:tc>
          <w:tcPr>
            <w:tcW w:w="1276" w:type="dxa"/>
          </w:tcPr>
          <w:p w14:paraId="0F559F0F" w14:textId="2E4B317C" w:rsidR="007E04C0" w:rsidRPr="00802333" w:rsidRDefault="007E04C0" w:rsidP="007E04C0">
            <w:pPr>
              <w:jc w:val="both"/>
              <w:rPr>
                <w:rFonts w:eastAsia="標楷體"/>
              </w:rPr>
            </w:pPr>
            <w:r w:rsidRPr="00802333">
              <w:rPr>
                <w:rFonts w:ascii="標楷體" w:eastAsia="標楷體" w:hAnsi="標楷體" w:hint="eastAsia"/>
                <w:sz w:val="22"/>
                <w:szCs w:val="22"/>
              </w:rPr>
              <w:t>B1-B3總複習</w:t>
            </w:r>
          </w:p>
        </w:tc>
        <w:tc>
          <w:tcPr>
            <w:tcW w:w="1701" w:type="dxa"/>
          </w:tcPr>
          <w:p w14:paraId="35EB7BA1"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第三章立體幾何圖形</w:t>
            </w:r>
          </w:p>
          <w:p w14:paraId="25F2A788"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3-1柱體、錐體、空間中的線與平面</w:t>
            </w:r>
          </w:p>
          <w:p w14:paraId="6911D04A"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復習評量</w:t>
            </w:r>
          </w:p>
          <w:p w14:paraId="6B709673"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【科技教育】</w:t>
            </w:r>
          </w:p>
          <w:p w14:paraId="62C3B6BF" w14:textId="5948A560" w:rsidR="007E04C0" w:rsidRPr="00802333" w:rsidRDefault="007E04C0" w:rsidP="007E04C0">
            <w:pPr>
              <w:jc w:val="both"/>
              <w:rPr>
                <w:rFonts w:eastAsia="標楷體"/>
              </w:rPr>
            </w:pPr>
            <w:r w:rsidRPr="00802333">
              <w:rPr>
                <w:rFonts w:ascii="標楷體" w:eastAsia="標楷體" w:hAnsi="標楷體"/>
                <w:sz w:val="20"/>
                <w:szCs w:val="20"/>
              </w:rPr>
              <w:t>科-E5 繪製簡單草圖以呈現設計構想。</w:t>
            </w:r>
          </w:p>
        </w:tc>
        <w:tc>
          <w:tcPr>
            <w:tcW w:w="1701" w:type="dxa"/>
            <w:vAlign w:val="center"/>
          </w:tcPr>
          <w:p w14:paraId="0946B55A" w14:textId="4107141C" w:rsidR="007E04C0" w:rsidRPr="00802333" w:rsidRDefault="007E04C0" w:rsidP="007E04C0">
            <w:pPr>
              <w:jc w:val="both"/>
              <w:rPr>
                <w:rFonts w:eastAsia="標楷體"/>
              </w:rPr>
            </w:pPr>
            <w:r w:rsidRPr="00802333">
              <w:rPr>
                <w:rFonts w:ascii="標楷體" w:eastAsia="標楷體" w:hAnsi="標楷體" w:hint="eastAsia"/>
                <w:b/>
              </w:rPr>
              <w:t>會考範圍複習</w:t>
            </w:r>
          </w:p>
        </w:tc>
        <w:tc>
          <w:tcPr>
            <w:tcW w:w="1701" w:type="dxa"/>
          </w:tcPr>
          <w:p w14:paraId="36C7288F"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複習第一～六冊全</w:t>
            </w:r>
          </w:p>
          <w:p w14:paraId="116BCB39"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【海洋教育】</w:t>
            </w:r>
          </w:p>
          <w:p w14:paraId="6F5FF1F1" w14:textId="77777777" w:rsidR="007E04C0" w:rsidRPr="00802333" w:rsidRDefault="007E04C0" w:rsidP="007E04C0">
            <w:pPr>
              <w:widowControl/>
              <w:jc w:val="both"/>
              <w:rPr>
                <w:rFonts w:ascii="標楷體" w:eastAsia="標楷體" w:hAnsi="標楷體"/>
                <w:kern w:val="0"/>
              </w:rPr>
            </w:pPr>
          </w:p>
          <w:p w14:paraId="78A7E9C0" w14:textId="77777777" w:rsidR="007E04C0" w:rsidRPr="00802333" w:rsidRDefault="007E04C0" w:rsidP="007E04C0">
            <w:pPr>
              <w:jc w:val="both"/>
              <w:rPr>
                <w:rFonts w:eastAsia="標楷體"/>
              </w:rPr>
            </w:pPr>
          </w:p>
        </w:tc>
        <w:tc>
          <w:tcPr>
            <w:tcW w:w="1842" w:type="dxa"/>
            <w:vAlign w:val="center"/>
          </w:tcPr>
          <w:p w14:paraId="359219AC" w14:textId="77777777" w:rsidR="007E04C0" w:rsidRPr="00802333" w:rsidRDefault="008A43E5" w:rsidP="007E04C0">
            <w:pPr>
              <w:ind w:left="57" w:right="57"/>
              <w:jc w:val="center"/>
              <w:rPr>
                <w:rFonts w:ascii="標楷體" w:eastAsia="標楷體" w:hAnsi="標楷體"/>
                <w:bCs/>
                <w:snapToGrid w:val="0"/>
                <w:kern w:val="0"/>
                <w:sz w:val="20"/>
                <w:szCs w:val="20"/>
              </w:rPr>
            </w:pPr>
            <w:hyperlink w:anchor="戰爭與和平"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2</w:t>
              </w:r>
              <w:r w:rsidR="007E04C0" w:rsidRPr="00802333">
                <w:rPr>
                  <w:rFonts w:ascii="標楷體" w:eastAsia="標楷體" w:hAnsi="標楷體" w:hint="eastAsia"/>
                  <w:bCs/>
                  <w:snapToGrid w:val="0"/>
                  <w:kern w:val="0"/>
                  <w:sz w:val="20"/>
                  <w:szCs w:val="20"/>
                </w:rPr>
                <w:t>課 戰爭與和平</w:t>
              </w:r>
            </w:hyperlink>
            <w:r w:rsidR="007E04C0" w:rsidRPr="00802333">
              <w:rPr>
                <w:rFonts w:ascii="標楷體" w:eastAsia="標楷體" w:hAnsi="標楷體" w:hint="eastAsia"/>
                <w:bCs/>
                <w:snapToGrid w:val="0"/>
                <w:kern w:val="0"/>
                <w:sz w:val="20"/>
                <w:szCs w:val="20"/>
              </w:rPr>
              <w:t>（視覺藝術）</w:t>
            </w:r>
          </w:p>
          <w:p w14:paraId="40EFB33A" w14:textId="77777777" w:rsidR="007E04C0" w:rsidRPr="00802333" w:rsidRDefault="008A43E5" w:rsidP="007E04C0">
            <w:pPr>
              <w:ind w:left="57" w:right="57"/>
              <w:jc w:val="center"/>
              <w:rPr>
                <w:rFonts w:ascii="標楷體" w:eastAsia="標楷體" w:hAnsi="標楷體"/>
                <w:bCs/>
                <w:snapToGrid w:val="0"/>
                <w:kern w:val="0"/>
                <w:sz w:val="20"/>
                <w:szCs w:val="20"/>
              </w:rPr>
            </w:pPr>
            <w:hyperlink w:anchor="音樂奇航"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2</w:t>
              </w:r>
              <w:r w:rsidR="007E04C0" w:rsidRPr="00802333">
                <w:rPr>
                  <w:rFonts w:ascii="標楷體" w:eastAsia="標楷體" w:hAnsi="標楷體" w:hint="eastAsia"/>
                  <w:bCs/>
                  <w:snapToGrid w:val="0"/>
                  <w:kern w:val="0"/>
                  <w:sz w:val="20"/>
                  <w:szCs w:val="20"/>
                </w:rPr>
                <w:t>課 音樂奇航</w:t>
              </w:r>
            </w:hyperlink>
            <w:r w:rsidR="007E04C0" w:rsidRPr="00802333">
              <w:rPr>
                <w:rFonts w:ascii="標楷體" w:eastAsia="標楷體" w:hAnsi="標楷體" w:hint="eastAsia"/>
                <w:bCs/>
                <w:snapToGrid w:val="0"/>
                <w:kern w:val="0"/>
                <w:sz w:val="20"/>
                <w:szCs w:val="20"/>
              </w:rPr>
              <w:t>（音樂）</w:t>
            </w:r>
          </w:p>
          <w:p w14:paraId="5CBF6375" w14:textId="46BB8672" w:rsidR="007E04C0" w:rsidRPr="00802333" w:rsidRDefault="008A43E5" w:rsidP="007E04C0">
            <w:pPr>
              <w:jc w:val="both"/>
              <w:rPr>
                <w:rFonts w:eastAsia="標楷體"/>
              </w:rPr>
            </w:pPr>
            <w:hyperlink w:anchor="即興揮灑的舞"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2</w:t>
              </w:r>
              <w:r w:rsidR="007E04C0" w:rsidRPr="00802333">
                <w:rPr>
                  <w:rFonts w:ascii="標楷體" w:eastAsia="標楷體" w:hAnsi="標楷體" w:hint="eastAsia"/>
                  <w:bCs/>
                  <w:snapToGrid w:val="0"/>
                  <w:kern w:val="0"/>
                  <w:sz w:val="20"/>
                  <w:szCs w:val="20"/>
                </w:rPr>
                <w:t>課 即興揮灑的舞蹈</w:t>
              </w:r>
            </w:hyperlink>
            <w:r w:rsidR="007E04C0" w:rsidRPr="00802333">
              <w:rPr>
                <w:rFonts w:ascii="標楷體" w:eastAsia="標楷體" w:hAnsi="標楷體" w:hint="eastAsia"/>
                <w:bCs/>
                <w:snapToGrid w:val="0"/>
                <w:kern w:val="0"/>
                <w:sz w:val="20"/>
                <w:szCs w:val="20"/>
              </w:rPr>
              <w:t>（表演藝術）</w:t>
            </w:r>
            <w:r w:rsidR="007E04C0" w:rsidRPr="00802333">
              <w:rPr>
                <w:rFonts w:ascii="標楷體" w:eastAsia="標楷體" w:hAnsi="標楷體" w:hint="eastAsia"/>
                <w:sz w:val="20"/>
                <w:szCs w:val="20"/>
              </w:rPr>
              <w:t>【生涯規劃】</w:t>
            </w:r>
          </w:p>
        </w:tc>
        <w:tc>
          <w:tcPr>
            <w:tcW w:w="1146" w:type="dxa"/>
            <w:gridSpan w:val="2"/>
            <w:shd w:val="clear" w:color="auto" w:fill="FFFFFF"/>
          </w:tcPr>
          <w:p w14:paraId="48932E34"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童軍：第二主題青春樂休閒</w:t>
            </w:r>
          </w:p>
          <w:p w14:paraId="51605B41"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第2單元戶外樂活趣</w:t>
            </w:r>
          </w:p>
          <w:p w14:paraId="7899A8B2"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39E9BDEF"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57284AAC"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3FC581F3"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家政：第四主題生活綠「食」踐</w:t>
            </w:r>
          </w:p>
          <w:p w14:paraId="17171C79"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第2單元綠活飲食高手</w:t>
            </w:r>
          </w:p>
          <w:p w14:paraId="6CAC1596"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20C50E36"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42BEE4B1"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輔導：第六主題畢業‧啟程</w:t>
            </w:r>
          </w:p>
          <w:p w14:paraId="3058212F"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lastRenderedPageBreak/>
              <w:t>第1單元青春物語</w:t>
            </w:r>
          </w:p>
          <w:p w14:paraId="4F54D2EB" w14:textId="3FFDDB78" w:rsidR="007E04C0" w:rsidRPr="00802333" w:rsidRDefault="007E04C0" w:rsidP="007E04C0">
            <w:pPr>
              <w:jc w:val="both"/>
              <w:rPr>
                <w:rFonts w:eastAsia="標楷體"/>
              </w:rPr>
            </w:pPr>
            <w:r w:rsidRPr="00802333">
              <w:rPr>
                <w:rFonts w:ascii="標楷體" w:eastAsia="標楷體" w:hAnsi="標楷體" w:cs="標楷體"/>
              </w:rPr>
              <w:t>【生命教育】</w:t>
            </w:r>
          </w:p>
        </w:tc>
        <w:tc>
          <w:tcPr>
            <w:tcW w:w="1147" w:type="dxa"/>
            <w:vAlign w:val="center"/>
          </w:tcPr>
          <w:p w14:paraId="6D857B46"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lastRenderedPageBreak/>
              <w:t>第六冊第4章資料處理概念與方法</w:t>
            </w:r>
          </w:p>
          <w:p w14:paraId="34D71152"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4-3資料處理方法、習作第4章</w:t>
            </w:r>
          </w:p>
          <w:p w14:paraId="39C053C7"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【人權教育】</w:t>
            </w:r>
          </w:p>
          <w:p w14:paraId="225ABCBB"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【生涯規劃教育】</w:t>
            </w:r>
          </w:p>
          <w:p w14:paraId="0E0717B2"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4124BF43"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sz w:val="20"/>
                <w:szCs w:val="20"/>
              </w:rPr>
              <w:t>1. 認識ATtiny85集成板。</w:t>
            </w:r>
          </w:p>
          <w:p w14:paraId="35577152" w14:textId="39CA3EA3" w:rsidR="007E04C0" w:rsidRPr="00802333" w:rsidRDefault="007E04C0" w:rsidP="007E04C0">
            <w:pPr>
              <w:jc w:val="both"/>
              <w:rPr>
                <w:rFonts w:eastAsia="標楷體"/>
              </w:rPr>
            </w:pPr>
            <w:r w:rsidRPr="00802333">
              <w:rPr>
                <w:rFonts w:ascii="標楷體" w:eastAsia="標楷體" w:hAnsi="標楷體"/>
                <w:sz w:val="20"/>
                <w:szCs w:val="20"/>
              </w:rPr>
              <w:t>2. 學習如何將程式燒錄至晶片中。</w:t>
            </w:r>
          </w:p>
        </w:tc>
        <w:tc>
          <w:tcPr>
            <w:tcW w:w="1676" w:type="dxa"/>
          </w:tcPr>
          <w:p w14:paraId="0B40E2FC" w14:textId="77777777" w:rsidR="007E04C0" w:rsidRPr="00802333" w:rsidRDefault="007E04C0" w:rsidP="007E04C0">
            <w:r w:rsidRPr="00802333">
              <w:t>第</w:t>
            </w:r>
            <w:r w:rsidRPr="00802333">
              <w:t xml:space="preserve"> 5-</w:t>
            </w:r>
            <w:r w:rsidRPr="00802333">
              <w:rPr>
                <w:rFonts w:hint="eastAsia"/>
              </w:rPr>
              <w:t>1</w:t>
            </w:r>
            <w:r w:rsidRPr="00802333">
              <w:t xml:space="preserve"> </w:t>
            </w:r>
            <w:r w:rsidRPr="00802333">
              <w:t>章</w:t>
            </w:r>
            <w:r w:rsidRPr="00802333">
              <w:t xml:space="preserve"> </w:t>
            </w:r>
          </w:p>
          <w:p w14:paraId="5350A4CE" w14:textId="77777777" w:rsidR="007E04C0" w:rsidRPr="00802333" w:rsidRDefault="007E04C0" w:rsidP="007E04C0">
            <w:r w:rsidRPr="00802333">
              <w:t>籃球</w:t>
            </w:r>
          </w:p>
          <w:p w14:paraId="76A32D41" w14:textId="57CF42B5" w:rsidR="007E04C0" w:rsidRPr="00802333" w:rsidRDefault="007E04C0" w:rsidP="007E04C0">
            <w:pPr>
              <w:jc w:val="both"/>
              <w:rPr>
                <w:rFonts w:eastAsia="標楷體"/>
              </w:rPr>
            </w:pPr>
            <w:r w:rsidRPr="00802333">
              <w:rPr>
                <w:rFonts w:ascii="標楷體" w:eastAsia="標楷體" w:hAnsi="標楷體" w:hint="eastAsia"/>
              </w:rPr>
              <w:t>【生命教育】</w:t>
            </w:r>
          </w:p>
        </w:tc>
      </w:tr>
      <w:tr w:rsidR="00802333" w:rsidRPr="00802333" w14:paraId="4AB3349B" w14:textId="77777777" w:rsidTr="00F457D1">
        <w:trPr>
          <w:cantSplit/>
          <w:trHeight w:val="780"/>
          <w:jc w:val="center"/>
        </w:trPr>
        <w:tc>
          <w:tcPr>
            <w:tcW w:w="641" w:type="dxa"/>
            <w:gridSpan w:val="2"/>
            <w:vAlign w:val="center"/>
          </w:tcPr>
          <w:p w14:paraId="03AB5376" w14:textId="3BCE0DB2"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3</w:t>
            </w:r>
          </w:p>
        </w:tc>
        <w:tc>
          <w:tcPr>
            <w:tcW w:w="686" w:type="dxa"/>
            <w:vAlign w:val="center"/>
          </w:tcPr>
          <w:p w14:paraId="6AF03084" w14:textId="77777777" w:rsidR="007E04C0" w:rsidRPr="00802333" w:rsidRDefault="007E04C0" w:rsidP="007E04C0">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5/6~</w:t>
            </w:r>
          </w:p>
          <w:p w14:paraId="5EAD99D3" w14:textId="1B822367"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5/10</w:t>
            </w:r>
          </w:p>
        </w:tc>
        <w:tc>
          <w:tcPr>
            <w:tcW w:w="1220" w:type="dxa"/>
            <w:gridSpan w:val="2"/>
          </w:tcPr>
          <w:p w14:paraId="6A94EC2D" w14:textId="77777777" w:rsidR="007E04C0" w:rsidRPr="00802333" w:rsidRDefault="007E04C0" w:rsidP="007E04C0">
            <w:pPr>
              <w:snapToGrid w:val="0"/>
              <w:rPr>
                <w:rFonts w:ascii="新細明體" w:hAnsi="新細明體" w:cs="新細明體"/>
                <w:snapToGrid w:val="0"/>
                <w:sz w:val="16"/>
                <w:szCs w:val="16"/>
              </w:rPr>
            </w:pPr>
            <w:r w:rsidRPr="00802333">
              <w:rPr>
                <w:rFonts w:ascii="新細明體" w:hAnsi="新細明體" w:cs="新細明體"/>
                <w:snapToGrid w:val="0"/>
                <w:sz w:val="16"/>
                <w:szCs w:val="16"/>
              </w:rPr>
              <w:t>依課程進度進行統整整理及複習：第四冊～第六冊</w:t>
            </w:r>
          </w:p>
          <w:p w14:paraId="44F32A30" w14:textId="6E35584E" w:rsidR="007E04C0" w:rsidRPr="00802333" w:rsidRDefault="007E04C0" w:rsidP="007E04C0">
            <w:pPr>
              <w:jc w:val="both"/>
              <w:rPr>
                <w:rFonts w:eastAsia="標楷體"/>
              </w:rPr>
            </w:pPr>
            <w:r w:rsidRPr="00802333">
              <w:rPr>
                <w:rFonts w:ascii="標楷體" w:eastAsia="標楷體" w:hAnsi="標楷體" w:hint="eastAsia"/>
                <w:bCs/>
                <w:sz w:val="20"/>
                <w:szCs w:val="20"/>
              </w:rPr>
              <w:t>【閱讀素養教育】</w:t>
            </w:r>
          </w:p>
        </w:tc>
        <w:tc>
          <w:tcPr>
            <w:tcW w:w="1276" w:type="dxa"/>
          </w:tcPr>
          <w:p w14:paraId="3FA65AEA" w14:textId="15B61EE4" w:rsidR="007E04C0" w:rsidRPr="00802333" w:rsidRDefault="007E04C0" w:rsidP="007E04C0">
            <w:pPr>
              <w:jc w:val="both"/>
              <w:rPr>
                <w:rFonts w:eastAsia="標楷體"/>
              </w:rPr>
            </w:pPr>
            <w:r w:rsidRPr="00802333">
              <w:rPr>
                <w:rFonts w:ascii="標楷體" w:eastAsia="標楷體" w:hAnsi="標楷體" w:hint="eastAsia"/>
                <w:sz w:val="22"/>
                <w:szCs w:val="22"/>
              </w:rPr>
              <w:t>B4-B6總複習</w:t>
            </w:r>
          </w:p>
        </w:tc>
        <w:tc>
          <w:tcPr>
            <w:tcW w:w="1701" w:type="dxa"/>
          </w:tcPr>
          <w:p w14:paraId="52FD276B"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第三章立體幾何圖形</w:t>
            </w:r>
          </w:p>
          <w:p w14:paraId="54DE2204"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3-1柱體、錐體、空間中的線與平面</w:t>
            </w:r>
          </w:p>
          <w:p w14:paraId="68CBCDBD"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教育會考</w:t>
            </w:r>
          </w:p>
          <w:p w14:paraId="6DA0C724"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【科技教育】</w:t>
            </w:r>
          </w:p>
          <w:p w14:paraId="6BFA96ED" w14:textId="4C04971B" w:rsidR="007E04C0" w:rsidRPr="00802333" w:rsidRDefault="007E04C0" w:rsidP="007E04C0">
            <w:pPr>
              <w:jc w:val="both"/>
              <w:rPr>
                <w:rFonts w:eastAsia="標楷體"/>
              </w:rPr>
            </w:pPr>
            <w:r w:rsidRPr="00802333">
              <w:rPr>
                <w:rFonts w:ascii="標楷體" w:eastAsia="標楷體" w:hAnsi="標楷體"/>
                <w:sz w:val="20"/>
                <w:szCs w:val="20"/>
              </w:rPr>
              <w:t>科-E5 繪製簡單草圖以呈現設計構想。</w:t>
            </w:r>
          </w:p>
        </w:tc>
        <w:tc>
          <w:tcPr>
            <w:tcW w:w="1701" w:type="dxa"/>
            <w:vAlign w:val="center"/>
          </w:tcPr>
          <w:p w14:paraId="077CECB9" w14:textId="479B5A33" w:rsidR="007E04C0" w:rsidRPr="00802333" w:rsidRDefault="007E04C0" w:rsidP="007E04C0">
            <w:pPr>
              <w:jc w:val="both"/>
              <w:rPr>
                <w:rFonts w:eastAsia="標楷體"/>
              </w:rPr>
            </w:pPr>
            <w:r w:rsidRPr="00802333">
              <w:rPr>
                <w:rFonts w:ascii="標楷體" w:eastAsia="標楷體" w:hAnsi="標楷體" w:hint="eastAsia"/>
                <w:b/>
              </w:rPr>
              <w:t>會考範圍複習</w:t>
            </w:r>
          </w:p>
        </w:tc>
        <w:tc>
          <w:tcPr>
            <w:tcW w:w="1701" w:type="dxa"/>
          </w:tcPr>
          <w:p w14:paraId="4ED19925"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複習第一～六冊全</w:t>
            </w:r>
          </w:p>
          <w:p w14:paraId="59ECFE2D"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5E923AF7" w14:textId="77777777" w:rsidR="007E04C0" w:rsidRPr="00802333" w:rsidRDefault="007E04C0" w:rsidP="007E04C0">
            <w:pPr>
              <w:jc w:val="both"/>
              <w:rPr>
                <w:rFonts w:eastAsia="標楷體"/>
              </w:rPr>
            </w:pPr>
          </w:p>
        </w:tc>
        <w:tc>
          <w:tcPr>
            <w:tcW w:w="1842" w:type="dxa"/>
            <w:vAlign w:val="center"/>
          </w:tcPr>
          <w:p w14:paraId="23219D1B" w14:textId="77777777" w:rsidR="007E04C0" w:rsidRPr="00802333" w:rsidRDefault="008A43E5" w:rsidP="007E04C0">
            <w:pPr>
              <w:ind w:left="57" w:right="57"/>
              <w:jc w:val="center"/>
              <w:rPr>
                <w:rFonts w:ascii="標楷體" w:eastAsia="標楷體" w:hAnsi="標楷體"/>
                <w:bCs/>
                <w:snapToGrid w:val="0"/>
                <w:kern w:val="0"/>
                <w:sz w:val="20"/>
                <w:szCs w:val="20"/>
              </w:rPr>
            </w:pPr>
            <w:hyperlink w:anchor="戰爭與和平"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2</w:t>
              </w:r>
              <w:r w:rsidR="007E04C0" w:rsidRPr="00802333">
                <w:rPr>
                  <w:rFonts w:ascii="標楷體" w:eastAsia="標楷體" w:hAnsi="標楷體" w:hint="eastAsia"/>
                  <w:bCs/>
                  <w:snapToGrid w:val="0"/>
                  <w:kern w:val="0"/>
                  <w:sz w:val="20"/>
                  <w:szCs w:val="20"/>
                </w:rPr>
                <w:t>課 戰爭與和平</w:t>
              </w:r>
            </w:hyperlink>
            <w:r w:rsidR="007E04C0" w:rsidRPr="00802333">
              <w:rPr>
                <w:rFonts w:ascii="標楷體" w:eastAsia="標楷體" w:hAnsi="標楷體" w:hint="eastAsia"/>
                <w:bCs/>
                <w:snapToGrid w:val="0"/>
                <w:kern w:val="0"/>
                <w:sz w:val="20"/>
                <w:szCs w:val="20"/>
              </w:rPr>
              <w:t>（視覺藝術）</w:t>
            </w:r>
          </w:p>
          <w:p w14:paraId="5B94D88B" w14:textId="77777777" w:rsidR="007E04C0" w:rsidRPr="00802333" w:rsidRDefault="008A43E5" w:rsidP="007E04C0">
            <w:pPr>
              <w:ind w:left="57" w:right="57"/>
              <w:jc w:val="center"/>
              <w:rPr>
                <w:rFonts w:ascii="標楷體" w:eastAsia="標楷體" w:hAnsi="標楷體"/>
                <w:bCs/>
                <w:snapToGrid w:val="0"/>
                <w:kern w:val="0"/>
                <w:sz w:val="20"/>
                <w:szCs w:val="20"/>
              </w:rPr>
            </w:pPr>
            <w:hyperlink w:anchor="音樂奇航"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2</w:t>
              </w:r>
              <w:r w:rsidR="007E04C0" w:rsidRPr="00802333">
                <w:rPr>
                  <w:rFonts w:ascii="標楷體" w:eastAsia="標楷體" w:hAnsi="標楷體" w:hint="eastAsia"/>
                  <w:bCs/>
                  <w:snapToGrid w:val="0"/>
                  <w:kern w:val="0"/>
                  <w:sz w:val="20"/>
                  <w:szCs w:val="20"/>
                </w:rPr>
                <w:t>課 音樂奇航</w:t>
              </w:r>
            </w:hyperlink>
            <w:r w:rsidR="007E04C0" w:rsidRPr="00802333">
              <w:rPr>
                <w:rFonts w:ascii="標楷體" w:eastAsia="標楷體" w:hAnsi="標楷體" w:hint="eastAsia"/>
                <w:bCs/>
                <w:snapToGrid w:val="0"/>
                <w:kern w:val="0"/>
                <w:sz w:val="20"/>
                <w:szCs w:val="20"/>
              </w:rPr>
              <w:t>（音樂）</w:t>
            </w:r>
          </w:p>
          <w:p w14:paraId="2AECF3B1" w14:textId="78442E20" w:rsidR="007E04C0" w:rsidRPr="00802333" w:rsidRDefault="008A43E5" w:rsidP="007E04C0">
            <w:pPr>
              <w:jc w:val="both"/>
              <w:rPr>
                <w:rFonts w:eastAsia="標楷體"/>
              </w:rPr>
            </w:pPr>
            <w:hyperlink w:anchor="即興揮灑的舞"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2</w:t>
              </w:r>
              <w:r w:rsidR="007E04C0" w:rsidRPr="00802333">
                <w:rPr>
                  <w:rFonts w:ascii="標楷體" w:eastAsia="標楷體" w:hAnsi="標楷體" w:hint="eastAsia"/>
                  <w:bCs/>
                  <w:snapToGrid w:val="0"/>
                  <w:kern w:val="0"/>
                  <w:sz w:val="20"/>
                  <w:szCs w:val="20"/>
                </w:rPr>
                <w:t>課 即興揮灑的舞蹈</w:t>
              </w:r>
            </w:hyperlink>
            <w:r w:rsidR="007E04C0" w:rsidRPr="00802333">
              <w:rPr>
                <w:rFonts w:ascii="標楷體" w:eastAsia="標楷體" w:hAnsi="標楷體" w:hint="eastAsia"/>
                <w:bCs/>
                <w:snapToGrid w:val="0"/>
                <w:kern w:val="0"/>
                <w:sz w:val="20"/>
                <w:szCs w:val="20"/>
              </w:rPr>
              <w:t>（表演藝術）</w:t>
            </w:r>
            <w:r w:rsidR="007E04C0" w:rsidRPr="00802333">
              <w:rPr>
                <w:rFonts w:ascii="標楷體" w:eastAsia="標楷體" w:hAnsi="標楷體" w:hint="eastAsia"/>
                <w:sz w:val="20"/>
                <w:szCs w:val="20"/>
              </w:rPr>
              <w:t>【生涯規劃】</w:t>
            </w:r>
          </w:p>
        </w:tc>
        <w:tc>
          <w:tcPr>
            <w:tcW w:w="1146" w:type="dxa"/>
            <w:gridSpan w:val="2"/>
            <w:shd w:val="clear" w:color="auto" w:fill="FFFFFF"/>
          </w:tcPr>
          <w:p w14:paraId="08D96ACE"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童軍：第二主題青春樂休閒</w:t>
            </w:r>
          </w:p>
          <w:p w14:paraId="17E31D02"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第2單元戶外樂活趣</w:t>
            </w:r>
          </w:p>
          <w:p w14:paraId="7EDC83BB"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6CB68B00"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31FF78C2"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30C88AC3"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家政：第四主題生活綠「食」踐</w:t>
            </w:r>
          </w:p>
          <w:p w14:paraId="18801DFA"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第3單元驪歌輕唱感恩趴</w:t>
            </w:r>
          </w:p>
          <w:p w14:paraId="060AD013"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67DD0A9E"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25ED4590"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輔導：第六主題畢業‧啟程</w:t>
            </w:r>
          </w:p>
          <w:p w14:paraId="1A9269F3"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lastRenderedPageBreak/>
              <w:t>第1單元青春物語</w:t>
            </w:r>
          </w:p>
          <w:p w14:paraId="18EA2B96" w14:textId="7DF75170" w:rsidR="007E04C0" w:rsidRPr="00802333" w:rsidRDefault="007E04C0" w:rsidP="007E04C0">
            <w:pPr>
              <w:jc w:val="both"/>
              <w:rPr>
                <w:rFonts w:eastAsia="標楷體"/>
              </w:rPr>
            </w:pPr>
            <w:r w:rsidRPr="00802333">
              <w:rPr>
                <w:rFonts w:ascii="標楷體" w:eastAsia="標楷體" w:hAnsi="標楷體" w:cs="標楷體"/>
              </w:rPr>
              <w:t>【生命教育】</w:t>
            </w:r>
          </w:p>
        </w:tc>
        <w:tc>
          <w:tcPr>
            <w:tcW w:w="1147" w:type="dxa"/>
            <w:vAlign w:val="center"/>
          </w:tcPr>
          <w:p w14:paraId="1ED1D021"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lastRenderedPageBreak/>
              <w:t>第六冊第4章資料處理概念與方法</w:t>
            </w:r>
          </w:p>
          <w:p w14:paraId="722A3E74"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4-3資料處理方法、習作第4章</w:t>
            </w:r>
          </w:p>
          <w:p w14:paraId="59AAD862"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【人權教育】</w:t>
            </w:r>
          </w:p>
          <w:p w14:paraId="0A3C0557"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【生涯規劃教育】</w:t>
            </w:r>
          </w:p>
          <w:p w14:paraId="3BA59700"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5A9E9DE9"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bCs/>
                <w:sz w:val="20"/>
                <w:szCs w:val="20"/>
              </w:rPr>
              <w:t>1. 學習利用程式控制全彩LED的燈光效果。</w:t>
            </w:r>
          </w:p>
          <w:p w14:paraId="5F4D9E99" w14:textId="121CD55B" w:rsidR="007E04C0" w:rsidRPr="00802333" w:rsidRDefault="007E04C0" w:rsidP="007E04C0">
            <w:pPr>
              <w:jc w:val="both"/>
              <w:rPr>
                <w:rFonts w:eastAsia="標楷體"/>
              </w:rPr>
            </w:pPr>
            <w:r w:rsidRPr="00802333">
              <w:rPr>
                <w:rFonts w:ascii="標楷體" w:eastAsia="標楷體" w:hAnsi="標楷體"/>
                <w:bCs/>
                <w:sz w:val="20"/>
                <w:szCs w:val="20"/>
              </w:rPr>
              <w:t>2. 說明活動中常見問題與解決之道。</w:t>
            </w:r>
          </w:p>
        </w:tc>
        <w:tc>
          <w:tcPr>
            <w:tcW w:w="1676" w:type="dxa"/>
          </w:tcPr>
          <w:p w14:paraId="453F0BB8" w14:textId="77777777" w:rsidR="007E04C0" w:rsidRPr="00802333" w:rsidRDefault="007E04C0" w:rsidP="007E04C0">
            <w:r w:rsidRPr="00802333">
              <w:t>第</w:t>
            </w:r>
            <w:r w:rsidRPr="00802333">
              <w:t xml:space="preserve"> 5-</w:t>
            </w:r>
            <w:r w:rsidRPr="00802333">
              <w:rPr>
                <w:rFonts w:hint="eastAsia"/>
              </w:rPr>
              <w:t>1</w:t>
            </w:r>
            <w:r w:rsidRPr="00802333">
              <w:t xml:space="preserve"> </w:t>
            </w:r>
            <w:r w:rsidRPr="00802333">
              <w:t>章</w:t>
            </w:r>
            <w:r w:rsidRPr="00802333">
              <w:t xml:space="preserve"> </w:t>
            </w:r>
          </w:p>
          <w:p w14:paraId="1EB17640" w14:textId="77777777" w:rsidR="007E04C0" w:rsidRPr="00802333" w:rsidRDefault="007E04C0" w:rsidP="007E04C0">
            <w:r w:rsidRPr="00802333">
              <w:t>籃球</w:t>
            </w:r>
          </w:p>
          <w:p w14:paraId="3FCA307E" w14:textId="19123804" w:rsidR="007E04C0" w:rsidRPr="00802333" w:rsidRDefault="007E04C0" w:rsidP="007E04C0">
            <w:pPr>
              <w:jc w:val="both"/>
              <w:rPr>
                <w:rFonts w:eastAsia="標楷體"/>
              </w:rPr>
            </w:pPr>
            <w:r w:rsidRPr="00802333">
              <w:rPr>
                <w:rFonts w:ascii="標楷體" w:eastAsia="標楷體" w:hAnsi="標楷體" w:hint="eastAsia"/>
              </w:rPr>
              <w:t>【生命教育】</w:t>
            </w:r>
          </w:p>
        </w:tc>
      </w:tr>
      <w:tr w:rsidR="00802333" w:rsidRPr="00802333" w14:paraId="3E01C005" w14:textId="77777777" w:rsidTr="00F457D1">
        <w:trPr>
          <w:cantSplit/>
          <w:trHeight w:val="780"/>
          <w:jc w:val="center"/>
        </w:trPr>
        <w:tc>
          <w:tcPr>
            <w:tcW w:w="641" w:type="dxa"/>
            <w:gridSpan w:val="2"/>
            <w:vAlign w:val="center"/>
          </w:tcPr>
          <w:p w14:paraId="21C1F5A5" w14:textId="0F89A000"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4</w:t>
            </w:r>
          </w:p>
        </w:tc>
        <w:tc>
          <w:tcPr>
            <w:tcW w:w="686" w:type="dxa"/>
            <w:vAlign w:val="center"/>
          </w:tcPr>
          <w:p w14:paraId="2DCBD6A0" w14:textId="77777777" w:rsidR="007E04C0" w:rsidRPr="00802333" w:rsidRDefault="007E04C0" w:rsidP="007E04C0">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5/13~</w:t>
            </w:r>
          </w:p>
          <w:p w14:paraId="28F97BD5" w14:textId="7FF57B8F"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5/17</w:t>
            </w:r>
          </w:p>
        </w:tc>
        <w:tc>
          <w:tcPr>
            <w:tcW w:w="1220" w:type="dxa"/>
            <w:gridSpan w:val="2"/>
          </w:tcPr>
          <w:p w14:paraId="07920913" w14:textId="77777777" w:rsidR="007E04C0" w:rsidRPr="00802333" w:rsidRDefault="007E04C0" w:rsidP="007E04C0">
            <w:pPr>
              <w:snapToGrid w:val="0"/>
              <w:rPr>
                <w:rFonts w:ascii="新細明體" w:hAnsi="新細明體" w:cs="新細明體"/>
                <w:snapToGrid w:val="0"/>
                <w:sz w:val="16"/>
                <w:szCs w:val="16"/>
              </w:rPr>
            </w:pPr>
            <w:r w:rsidRPr="00802333">
              <w:rPr>
                <w:rFonts w:ascii="新細明體" w:hAnsi="新細明體" w:cs="新細明體"/>
                <w:snapToGrid w:val="0"/>
                <w:sz w:val="16"/>
                <w:szCs w:val="16"/>
              </w:rPr>
              <w:t>經典文言不漏勾：宋詞選</w:t>
            </w:r>
          </w:p>
          <w:p w14:paraId="06105966" w14:textId="0872D594" w:rsidR="007E04C0" w:rsidRPr="00802333" w:rsidRDefault="007E04C0" w:rsidP="007E04C0">
            <w:pPr>
              <w:jc w:val="both"/>
              <w:rPr>
                <w:rFonts w:eastAsia="標楷體"/>
              </w:rPr>
            </w:pPr>
            <w:r w:rsidRPr="00802333">
              <w:rPr>
                <w:rFonts w:ascii="標楷體" w:eastAsia="標楷體" w:hAnsi="標楷體" w:hint="eastAsia"/>
                <w:bCs/>
                <w:sz w:val="20"/>
                <w:szCs w:val="20"/>
              </w:rPr>
              <w:t>【閱讀素養教育】</w:t>
            </w:r>
          </w:p>
        </w:tc>
        <w:tc>
          <w:tcPr>
            <w:tcW w:w="1276" w:type="dxa"/>
          </w:tcPr>
          <w:p w14:paraId="06CBD731"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議題融入教學Ⅰ-科技垃圾</w:t>
            </w:r>
          </w:p>
          <w:p w14:paraId="3C424851" w14:textId="550B156B" w:rsidR="007E04C0" w:rsidRPr="00802333" w:rsidRDefault="007E04C0" w:rsidP="007E04C0">
            <w:pPr>
              <w:jc w:val="both"/>
              <w:rPr>
                <w:rFonts w:eastAsia="標楷體"/>
              </w:rPr>
            </w:pPr>
            <w:r w:rsidRPr="00802333">
              <w:rPr>
                <w:rFonts w:ascii="標楷體" w:eastAsia="標楷體" w:hAnsi="標楷體" w:hint="eastAsia"/>
                <w:sz w:val="22"/>
                <w:szCs w:val="22"/>
              </w:rPr>
              <w:t>【環境教育】</w:t>
            </w:r>
          </w:p>
        </w:tc>
        <w:tc>
          <w:tcPr>
            <w:tcW w:w="1701" w:type="dxa"/>
          </w:tcPr>
          <w:p w14:paraId="6725B75B"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數學手作專題：創作拋物線</w:t>
            </w:r>
          </w:p>
          <w:p w14:paraId="2CF80204"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課程總復習</w:t>
            </w:r>
          </w:p>
          <w:p w14:paraId="417212C5" w14:textId="77777777" w:rsidR="007E04C0" w:rsidRPr="00802333" w:rsidRDefault="007E04C0" w:rsidP="007E04C0">
            <w:pPr>
              <w:rPr>
                <w:rFonts w:ascii="標楷體" w:eastAsia="標楷體" w:hAnsi="標楷體"/>
                <w:sz w:val="20"/>
                <w:szCs w:val="20"/>
              </w:rPr>
            </w:pPr>
            <w:r w:rsidRPr="00802333">
              <w:rPr>
                <w:rFonts w:ascii="標楷體" w:eastAsia="標楷體" w:hAnsi="標楷體" w:hint="eastAsia"/>
                <w:sz w:val="20"/>
                <w:szCs w:val="20"/>
              </w:rPr>
              <w:t>【性別平等】</w:t>
            </w:r>
          </w:p>
          <w:p w14:paraId="5046D5B3"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性 J1去除性別</w:t>
            </w:r>
          </w:p>
          <w:p w14:paraId="48810E77"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刻板與性別偏見</w:t>
            </w:r>
          </w:p>
          <w:p w14:paraId="1A14CE4A"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的情感表達與溝</w:t>
            </w:r>
          </w:p>
          <w:p w14:paraId="2B3AA54E"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通，具備與他人</w:t>
            </w:r>
          </w:p>
          <w:p w14:paraId="03E47290"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平等互動的能</w:t>
            </w:r>
          </w:p>
          <w:p w14:paraId="6E0BADE4"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力。</w:t>
            </w:r>
          </w:p>
          <w:p w14:paraId="511AEAC7" w14:textId="77777777" w:rsidR="007E04C0" w:rsidRPr="00802333" w:rsidRDefault="007E04C0" w:rsidP="007E04C0">
            <w:pPr>
              <w:rPr>
                <w:rFonts w:ascii="標楷體" w:eastAsia="標楷體" w:hAnsi="標楷體"/>
                <w:sz w:val="20"/>
                <w:szCs w:val="20"/>
              </w:rPr>
            </w:pPr>
            <w:r w:rsidRPr="00802333">
              <w:rPr>
                <w:rFonts w:ascii="標楷體" w:eastAsia="標楷體" w:hAnsi="標楷體" w:hint="eastAsia"/>
                <w:sz w:val="20"/>
                <w:szCs w:val="20"/>
              </w:rPr>
              <w:t>【科技教育】</w:t>
            </w:r>
          </w:p>
          <w:p w14:paraId="10ADC450"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科 E9具備與他人團隊合作的能力。</w:t>
            </w:r>
          </w:p>
          <w:p w14:paraId="7550F9BD" w14:textId="77777777" w:rsidR="007E04C0" w:rsidRPr="00802333" w:rsidRDefault="007E04C0" w:rsidP="007E04C0">
            <w:pPr>
              <w:rPr>
                <w:rFonts w:ascii="標楷體" w:eastAsia="標楷體" w:hAnsi="標楷體"/>
                <w:sz w:val="20"/>
                <w:szCs w:val="20"/>
              </w:rPr>
            </w:pPr>
            <w:r w:rsidRPr="00802333">
              <w:rPr>
                <w:rFonts w:ascii="標楷體" w:eastAsia="標楷體" w:hAnsi="標楷體" w:hint="eastAsia"/>
                <w:sz w:val="20"/>
                <w:szCs w:val="20"/>
              </w:rPr>
              <w:t>【品德教育】</w:t>
            </w:r>
          </w:p>
          <w:p w14:paraId="55DD0FFC" w14:textId="3E89CF35" w:rsidR="007E04C0" w:rsidRPr="00802333" w:rsidRDefault="007E04C0" w:rsidP="007E04C0">
            <w:pPr>
              <w:jc w:val="both"/>
              <w:rPr>
                <w:rFonts w:eastAsia="標楷體"/>
              </w:rPr>
            </w:pPr>
            <w:r w:rsidRPr="00802333">
              <w:rPr>
                <w:rFonts w:ascii="標楷體" w:eastAsia="標楷體" w:hAnsi="標楷體"/>
                <w:sz w:val="20"/>
                <w:szCs w:val="20"/>
              </w:rPr>
              <w:t>品 J2 重視群體規範與榮譽。</w:t>
            </w:r>
          </w:p>
        </w:tc>
        <w:tc>
          <w:tcPr>
            <w:tcW w:w="1701" w:type="dxa"/>
            <w:vAlign w:val="center"/>
          </w:tcPr>
          <w:p w14:paraId="1CBB181B" w14:textId="2DE0432D" w:rsidR="007E04C0" w:rsidRPr="00802333" w:rsidRDefault="007E04C0" w:rsidP="007E04C0">
            <w:pPr>
              <w:jc w:val="both"/>
              <w:rPr>
                <w:rFonts w:eastAsia="標楷體"/>
              </w:rPr>
            </w:pPr>
            <w:r w:rsidRPr="00802333">
              <w:rPr>
                <w:rFonts w:ascii="標楷體" w:eastAsia="標楷體" w:hAnsi="標楷體" w:hint="eastAsia"/>
                <w:b/>
              </w:rPr>
              <w:t>會考範圍複習</w:t>
            </w:r>
          </w:p>
        </w:tc>
        <w:tc>
          <w:tcPr>
            <w:tcW w:w="1701" w:type="dxa"/>
          </w:tcPr>
          <w:p w14:paraId="73DFE71A" w14:textId="77777777" w:rsidR="007E04C0" w:rsidRPr="00802333" w:rsidRDefault="007E04C0" w:rsidP="007E04C0">
            <w:pPr>
              <w:widowControl/>
              <w:jc w:val="both"/>
              <w:rPr>
                <w:rFonts w:ascii="標楷體" w:eastAsia="標楷體" w:hAnsi="標楷體" w:cs="新細明體"/>
                <w:kern w:val="0"/>
              </w:rPr>
            </w:pPr>
            <w:r w:rsidRPr="00802333">
              <w:rPr>
                <w:rFonts w:ascii="標楷體" w:eastAsia="標楷體" w:hAnsi="標楷體"/>
                <w:kern w:val="0"/>
              </w:rPr>
              <w:t>紙杯喇叭</w:t>
            </w:r>
          </w:p>
          <w:p w14:paraId="6FB1B9B8"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【會考週】</w:t>
            </w:r>
          </w:p>
          <w:p w14:paraId="102EA9A1"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50988A51" w14:textId="77777777" w:rsidR="007E04C0" w:rsidRPr="00802333" w:rsidRDefault="007E04C0" w:rsidP="007E04C0">
            <w:pPr>
              <w:jc w:val="both"/>
              <w:rPr>
                <w:rFonts w:eastAsia="標楷體"/>
              </w:rPr>
            </w:pPr>
          </w:p>
        </w:tc>
        <w:tc>
          <w:tcPr>
            <w:tcW w:w="1842" w:type="dxa"/>
            <w:vAlign w:val="center"/>
          </w:tcPr>
          <w:p w14:paraId="6AAA7576" w14:textId="77777777" w:rsidR="007E04C0" w:rsidRPr="00802333" w:rsidRDefault="008A43E5" w:rsidP="007E04C0">
            <w:pPr>
              <w:ind w:left="57" w:right="57"/>
              <w:jc w:val="center"/>
              <w:rPr>
                <w:rFonts w:ascii="標楷體" w:eastAsia="標楷體" w:hAnsi="標楷體"/>
                <w:bCs/>
                <w:snapToGrid w:val="0"/>
                <w:kern w:val="0"/>
                <w:sz w:val="20"/>
                <w:szCs w:val="20"/>
              </w:rPr>
            </w:pPr>
            <w:hyperlink w:anchor="戰爭與和平"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2</w:t>
              </w:r>
              <w:r w:rsidR="007E04C0" w:rsidRPr="00802333">
                <w:rPr>
                  <w:rFonts w:ascii="標楷體" w:eastAsia="標楷體" w:hAnsi="標楷體" w:hint="eastAsia"/>
                  <w:bCs/>
                  <w:snapToGrid w:val="0"/>
                  <w:kern w:val="0"/>
                  <w:sz w:val="20"/>
                  <w:szCs w:val="20"/>
                </w:rPr>
                <w:t>課 戰爭與和平</w:t>
              </w:r>
            </w:hyperlink>
            <w:r w:rsidR="007E04C0" w:rsidRPr="00802333">
              <w:rPr>
                <w:rFonts w:ascii="標楷體" w:eastAsia="標楷體" w:hAnsi="標楷體" w:hint="eastAsia"/>
                <w:bCs/>
                <w:snapToGrid w:val="0"/>
                <w:kern w:val="0"/>
                <w:sz w:val="20"/>
                <w:szCs w:val="20"/>
              </w:rPr>
              <w:t>（視覺藝術）</w:t>
            </w:r>
          </w:p>
          <w:p w14:paraId="2869292E" w14:textId="77777777" w:rsidR="007E04C0" w:rsidRPr="00802333" w:rsidRDefault="008A43E5" w:rsidP="007E04C0">
            <w:pPr>
              <w:ind w:left="57" w:right="57"/>
              <w:jc w:val="center"/>
              <w:rPr>
                <w:rFonts w:ascii="標楷體" w:eastAsia="標楷體" w:hAnsi="標楷體"/>
                <w:bCs/>
                <w:snapToGrid w:val="0"/>
                <w:kern w:val="0"/>
                <w:sz w:val="20"/>
                <w:szCs w:val="20"/>
              </w:rPr>
            </w:pPr>
            <w:hyperlink w:anchor="音樂奇航"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2</w:t>
              </w:r>
              <w:r w:rsidR="007E04C0" w:rsidRPr="00802333">
                <w:rPr>
                  <w:rFonts w:ascii="標楷體" w:eastAsia="標楷體" w:hAnsi="標楷體" w:hint="eastAsia"/>
                  <w:bCs/>
                  <w:snapToGrid w:val="0"/>
                  <w:kern w:val="0"/>
                  <w:sz w:val="20"/>
                  <w:szCs w:val="20"/>
                </w:rPr>
                <w:t>課 音樂奇航</w:t>
              </w:r>
            </w:hyperlink>
            <w:r w:rsidR="007E04C0" w:rsidRPr="00802333">
              <w:rPr>
                <w:rFonts w:ascii="標楷體" w:eastAsia="標楷體" w:hAnsi="標楷體" w:hint="eastAsia"/>
                <w:bCs/>
                <w:snapToGrid w:val="0"/>
                <w:kern w:val="0"/>
                <w:sz w:val="20"/>
                <w:szCs w:val="20"/>
              </w:rPr>
              <w:t>（音樂）</w:t>
            </w:r>
          </w:p>
          <w:p w14:paraId="06FF1C59" w14:textId="655D801B" w:rsidR="007E04C0" w:rsidRPr="00802333" w:rsidRDefault="008A43E5" w:rsidP="007E04C0">
            <w:pPr>
              <w:jc w:val="both"/>
              <w:rPr>
                <w:rFonts w:eastAsia="標楷體"/>
              </w:rPr>
            </w:pPr>
            <w:hyperlink w:anchor="即興揮灑的舞"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2</w:t>
              </w:r>
              <w:r w:rsidR="007E04C0" w:rsidRPr="00802333">
                <w:rPr>
                  <w:rFonts w:ascii="標楷體" w:eastAsia="標楷體" w:hAnsi="標楷體" w:hint="eastAsia"/>
                  <w:bCs/>
                  <w:snapToGrid w:val="0"/>
                  <w:kern w:val="0"/>
                  <w:sz w:val="20"/>
                  <w:szCs w:val="20"/>
                </w:rPr>
                <w:t>課 即興揮灑的舞蹈</w:t>
              </w:r>
            </w:hyperlink>
            <w:r w:rsidR="007E04C0" w:rsidRPr="00802333">
              <w:rPr>
                <w:rFonts w:ascii="標楷體" w:eastAsia="標楷體" w:hAnsi="標楷體" w:hint="eastAsia"/>
                <w:bCs/>
                <w:snapToGrid w:val="0"/>
                <w:kern w:val="0"/>
                <w:sz w:val="20"/>
                <w:szCs w:val="20"/>
              </w:rPr>
              <w:t>（表演藝術）</w:t>
            </w:r>
            <w:r w:rsidR="007E04C0" w:rsidRPr="00802333">
              <w:rPr>
                <w:rFonts w:ascii="標楷體" w:eastAsia="標楷體" w:hAnsi="標楷體" w:hint="eastAsia"/>
                <w:sz w:val="20"/>
                <w:szCs w:val="20"/>
              </w:rPr>
              <w:t>【生涯規劃】</w:t>
            </w:r>
          </w:p>
        </w:tc>
        <w:tc>
          <w:tcPr>
            <w:tcW w:w="1146" w:type="dxa"/>
            <w:gridSpan w:val="2"/>
            <w:shd w:val="clear" w:color="auto" w:fill="FFFFFF"/>
          </w:tcPr>
          <w:p w14:paraId="13FC1E71"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童軍：第二主題青春樂休閒</w:t>
            </w:r>
          </w:p>
          <w:p w14:paraId="4A288621"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第3單元驪歌輕唱休閒瘋</w:t>
            </w:r>
          </w:p>
          <w:p w14:paraId="0FAE78DB"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335F2D5F"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655C57BF"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229F2A1B"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家政：第四主題生活綠「食」踐</w:t>
            </w:r>
          </w:p>
          <w:p w14:paraId="4F1F20FA"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第3單元驪歌輕唱感恩趴</w:t>
            </w:r>
          </w:p>
          <w:p w14:paraId="7841087C"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71EF6BF0"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090CCFCD"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輔導：第六主題畢業‧啟程</w:t>
            </w:r>
          </w:p>
          <w:p w14:paraId="4B8C9775"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lastRenderedPageBreak/>
              <w:t>第1單元青春物語</w:t>
            </w:r>
          </w:p>
          <w:p w14:paraId="2F66F363" w14:textId="6B9B2EE1" w:rsidR="007E04C0" w:rsidRPr="00802333" w:rsidRDefault="007E04C0" w:rsidP="007E04C0">
            <w:pPr>
              <w:jc w:val="both"/>
              <w:rPr>
                <w:rFonts w:eastAsia="標楷體"/>
              </w:rPr>
            </w:pPr>
            <w:r w:rsidRPr="00802333">
              <w:rPr>
                <w:rFonts w:ascii="標楷體" w:eastAsia="標楷體" w:hAnsi="標楷體" w:cs="標楷體"/>
              </w:rPr>
              <w:t>【生命教育】</w:t>
            </w:r>
          </w:p>
        </w:tc>
        <w:tc>
          <w:tcPr>
            <w:tcW w:w="1147" w:type="dxa"/>
            <w:vAlign w:val="center"/>
          </w:tcPr>
          <w:p w14:paraId="7731B223"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lastRenderedPageBreak/>
              <w:t>第六冊第5章資料數位化原理與方法</w:t>
            </w:r>
          </w:p>
          <w:p w14:paraId="488BDDC1"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5-1數位化的概念～5-4聲音數位化、習作第5章</w:t>
            </w:r>
          </w:p>
          <w:p w14:paraId="38C70477"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【人權教育】</w:t>
            </w:r>
          </w:p>
          <w:p w14:paraId="46030A6B"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7DB385C1"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【生涯規劃教育】</w:t>
            </w:r>
          </w:p>
          <w:p w14:paraId="6B1F49FA"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03EF2A6C" w14:textId="2A65E83E" w:rsidR="007E04C0" w:rsidRPr="00802333" w:rsidRDefault="007E04C0" w:rsidP="007E04C0">
            <w:pPr>
              <w:jc w:val="both"/>
              <w:rPr>
                <w:rFonts w:eastAsia="標楷體"/>
              </w:rPr>
            </w:pPr>
            <w:r w:rsidRPr="00802333">
              <w:rPr>
                <w:rFonts w:ascii="標楷體" w:eastAsia="標楷體" w:hAnsi="標楷體"/>
                <w:sz w:val="20"/>
                <w:szCs w:val="20"/>
              </w:rPr>
              <w:t>1. 作品設計。</w:t>
            </w:r>
          </w:p>
        </w:tc>
        <w:tc>
          <w:tcPr>
            <w:tcW w:w="1676" w:type="dxa"/>
          </w:tcPr>
          <w:p w14:paraId="6AFB9EDB" w14:textId="77777777" w:rsidR="007E04C0" w:rsidRPr="00802333" w:rsidRDefault="007E04C0" w:rsidP="007E04C0">
            <w:r w:rsidRPr="00802333">
              <w:t>第</w:t>
            </w:r>
            <w:r w:rsidRPr="00802333">
              <w:rPr>
                <w:rFonts w:hint="eastAsia"/>
              </w:rPr>
              <w:t>5</w:t>
            </w:r>
            <w:r w:rsidRPr="00802333">
              <w:t xml:space="preserve">- 2 </w:t>
            </w:r>
            <w:r w:rsidRPr="00802333">
              <w:t>章</w:t>
            </w:r>
            <w:r w:rsidRPr="00802333">
              <w:t xml:space="preserve"> </w:t>
            </w:r>
          </w:p>
          <w:p w14:paraId="520A3A9B" w14:textId="77777777" w:rsidR="007E04C0" w:rsidRPr="00802333" w:rsidRDefault="007E04C0" w:rsidP="007E04C0">
            <w:r w:rsidRPr="00802333">
              <w:t>桌球</w:t>
            </w:r>
          </w:p>
          <w:p w14:paraId="093B2B88" w14:textId="6D7740AB" w:rsidR="007E04C0" w:rsidRPr="00802333" w:rsidRDefault="007E04C0" w:rsidP="007E04C0">
            <w:pPr>
              <w:jc w:val="both"/>
              <w:rPr>
                <w:rFonts w:eastAsia="標楷體"/>
              </w:rPr>
            </w:pPr>
            <w:r w:rsidRPr="00802333">
              <w:rPr>
                <w:rFonts w:ascii="標楷體" w:eastAsia="標楷體" w:hAnsi="標楷體" w:hint="eastAsia"/>
              </w:rPr>
              <w:t>【品德教育】</w:t>
            </w:r>
          </w:p>
        </w:tc>
      </w:tr>
      <w:tr w:rsidR="00802333" w:rsidRPr="00802333" w14:paraId="554BC028" w14:textId="77777777" w:rsidTr="00F457D1">
        <w:trPr>
          <w:cantSplit/>
          <w:trHeight w:val="780"/>
          <w:jc w:val="center"/>
        </w:trPr>
        <w:tc>
          <w:tcPr>
            <w:tcW w:w="641" w:type="dxa"/>
            <w:gridSpan w:val="2"/>
            <w:vAlign w:val="center"/>
          </w:tcPr>
          <w:p w14:paraId="56386578" w14:textId="387840AB"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5</w:t>
            </w:r>
          </w:p>
        </w:tc>
        <w:tc>
          <w:tcPr>
            <w:tcW w:w="686" w:type="dxa"/>
            <w:vAlign w:val="center"/>
          </w:tcPr>
          <w:p w14:paraId="7855B8E8" w14:textId="77777777" w:rsidR="007E04C0" w:rsidRPr="00802333" w:rsidRDefault="007E04C0" w:rsidP="007E04C0">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5/20~</w:t>
            </w:r>
          </w:p>
          <w:p w14:paraId="4C9999D7" w14:textId="0BA3A5DA"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5/24</w:t>
            </w:r>
          </w:p>
        </w:tc>
        <w:tc>
          <w:tcPr>
            <w:tcW w:w="1220" w:type="dxa"/>
            <w:gridSpan w:val="2"/>
          </w:tcPr>
          <w:p w14:paraId="201E628E" w14:textId="77777777" w:rsidR="007E04C0" w:rsidRPr="00802333" w:rsidRDefault="007E04C0" w:rsidP="007E04C0">
            <w:pPr>
              <w:snapToGrid w:val="0"/>
              <w:rPr>
                <w:rFonts w:ascii="新細明體" w:hAnsi="新細明體" w:cs="新細明體"/>
                <w:snapToGrid w:val="0"/>
                <w:sz w:val="16"/>
                <w:szCs w:val="16"/>
              </w:rPr>
            </w:pPr>
            <w:r w:rsidRPr="00802333">
              <w:rPr>
                <w:rFonts w:ascii="新細明體" w:hAnsi="新細明體" w:cs="新細明體"/>
                <w:snapToGrid w:val="0"/>
                <w:sz w:val="16"/>
                <w:szCs w:val="16"/>
              </w:rPr>
              <w:t>經典文言不漏勾：青青子衿</w:t>
            </w:r>
          </w:p>
          <w:p w14:paraId="3BAFA080" w14:textId="48B7AA91" w:rsidR="007E04C0" w:rsidRPr="00802333" w:rsidRDefault="007E04C0" w:rsidP="007E04C0">
            <w:pPr>
              <w:jc w:val="both"/>
              <w:rPr>
                <w:rFonts w:eastAsia="標楷體"/>
              </w:rPr>
            </w:pPr>
            <w:r w:rsidRPr="00802333">
              <w:rPr>
                <w:rFonts w:ascii="標楷體" w:eastAsia="標楷體" w:hAnsi="標楷體" w:hint="eastAsia"/>
                <w:bCs/>
                <w:sz w:val="20"/>
                <w:szCs w:val="20"/>
              </w:rPr>
              <w:t>【閱讀素養教育】</w:t>
            </w:r>
          </w:p>
        </w:tc>
        <w:tc>
          <w:tcPr>
            <w:tcW w:w="1276" w:type="dxa"/>
          </w:tcPr>
          <w:p w14:paraId="25418091"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議題融入教學Ⅱ-搶救家園</w:t>
            </w:r>
          </w:p>
          <w:p w14:paraId="5BAD2EB5" w14:textId="5CEDF438" w:rsidR="007E04C0" w:rsidRPr="00802333" w:rsidRDefault="007E04C0" w:rsidP="007E04C0">
            <w:pPr>
              <w:jc w:val="both"/>
              <w:rPr>
                <w:rFonts w:eastAsia="標楷體"/>
              </w:rPr>
            </w:pPr>
            <w:r w:rsidRPr="00802333">
              <w:rPr>
                <w:rFonts w:ascii="標楷體" w:eastAsia="標楷體" w:hAnsi="標楷體" w:hint="eastAsia"/>
                <w:sz w:val="22"/>
                <w:szCs w:val="22"/>
              </w:rPr>
              <w:t>【環境教育】</w:t>
            </w:r>
          </w:p>
        </w:tc>
        <w:tc>
          <w:tcPr>
            <w:tcW w:w="1701" w:type="dxa"/>
          </w:tcPr>
          <w:p w14:paraId="47DEEE5C"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計算機專題：統計數據</w:t>
            </w:r>
          </w:p>
          <w:p w14:paraId="4E6B0B8C"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課程總復習</w:t>
            </w:r>
          </w:p>
          <w:p w14:paraId="7BA6E8AD" w14:textId="77777777" w:rsidR="007E04C0" w:rsidRPr="00802333" w:rsidRDefault="007E04C0" w:rsidP="007E04C0">
            <w:pPr>
              <w:rPr>
                <w:rFonts w:ascii="標楷體" w:eastAsia="標楷體" w:hAnsi="標楷體"/>
                <w:sz w:val="20"/>
                <w:szCs w:val="20"/>
              </w:rPr>
            </w:pPr>
            <w:r w:rsidRPr="00802333">
              <w:rPr>
                <w:rFonts w:ascii="標楷體" w:eastAsia="標楷體" w:hAnsi="標楷體" w:hint="eastAsia"/>
                <w:sz w:val="20"/>
                <w:szCs w:val="20"/>
              </w:rPr>
              <w:t>【性別平等】</w:t>
            </w:r>
          </w:p>
          <w:p w14:paraId="4D39277D"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性 J1去除性別</w:t>
            </w:r>
          </w:p>
          <w:p w14:paraId="24ACBCF4"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刻板與性別偏見</w:t>
            </w:r>
          </w:p>
          <w:p w14:paraId="11D9AE9E"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的情感表達與溝</w:t>
            </w:r>
          </w:p>
          <w:p w14:paraId="670C8BEF"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通，具備與他人</w:t>
            </w:r>
          </w:p>
          <w:p w14:paraId="676133ED"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平等互動的能</w:t>
            </w:r>
          </w:p>
          <w:p w14:paraId="1711FEB7"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力。</w:t>
            </w:r>
          </w:p>
          <w:p w14:paraId="2865705F" w14:textId="77777777" w:rsidR="007E04C0" w:rsidRPr="00802333" w:rsidRDefault="007E04C0" w:rsidP="007E04C0">
            <w:pPr>
              <w:rPr>
                <w:rFonts w:ascii="標楷體" w:eastAsia="標楷體" w:hAnsi="標楷體"/>
                <w:sz w:val="20"/>
                <w:szCs w:val="20"/>
              </w:rPr>
            </w:pPr>
            <w:r w:rsidRPr="00802333">
              <w:rPr>
                <w:rFonts w:ascii="標楷體" w:eastAsia="標楷體" w:hAnsi="標楷體" w:hint="eastAsia"/>
                <w:sz w:val="20"/>
                <w:szCs w:val="20"/>
              </w:rPr>
              <w:t>【科技教育】</w:t>
            </w:r>
          </w:p>
          <w:p w14:paraId="5694C7B3"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科 E9具備與他人團隊合作的能力。</w:t>
            </w:r>
          </w:p>
          <w:p w14:paraId="24BDFA0B" w14:textId="77777777" w:rsidR="007E04C0" w:rsidRPr="00802333" w:rsidRDefault="007E04C0" w:rsidP="007E04C0">
            <w:pPr>
              <w:rPr>
                <w:rFonts w:ascii="標楷體" w:eastAsia="標楷體" w:hAnsi="標楷體"/>
                <w:sz w:val="20"/>
                <w:szCs w:val="20"/>
              </w:rPr>
            </w:pPr>
            <w:r w:rsidRPr="00802333">
              <w:rPr>
                <w:rFonts w:ascii="標楷體" w:eastAsia="標楷體" w:hAnsi="標楷體" w:hint="eastAsia"/>
                <w:sz w:val="20"/>
                <w:szCs w:val="20"/>
              </w:rPr>
              <w:t>【品德教育】</w:t>
            </w:r>
          </w:p>
          <w:p w14:paraId="1DE5B849" w14:textId="272E2D92" w:rsidR="007E04C0" w:rsidRPr="00802333" w:rsidRDefault="007E04C0" w:rsidP="007E04C0">
            <w:pPr>
              <w:jc w:val="both"/>
              <w:rPr>
                <w:rFonts w:eastAsia="標楷體"/>
              </w:rPr>
            </w:pPr>
            <w:r w:rsidRPr="00802333">
              <w:rPr>
                <w:rFonts w:ascii="標楷體" w:eastAsia="標楷體" w:hAnsi="標楷體"/>
                <w:sz w:val="20"/>
                <w:szCs w:val="20"/>
              </w:rPr>
              <w:t>品 J2 重視群體規範與榮譽。</w:t>
            </w:r>
          </w:p>
        </w:tc>
        <w:tc>
          <w:tcPr>
            <w:tcW w:w="1701" w:type="dxa"/>
            <w:vAlign w:val="center"/>
          </w:tcPr>
          <w:p w14:paraId="10DB9CE4" w14:textId="0F7DD75D" w:rsidR="007E04C0" w:rsidRPr="00802333" w:rsidRDefault="007E04C0" w:rsidP="007E04C0">
            <w:pPr>
              <w:jc w:val="both"/>
              <w:rPr>
                <w:rFonts w:eastAsia="標楷體"/>
              </w:rPr>
            </w:pPr>
            <w:r w:rsidRPr="00802333">
              <w:rPr>
                <w:rFonts w:ascii="標楷體" w:eastAsia="標楷體" w:hAnsi="標楷體" w:hint="eastAsia"/>
                <w:b/>
              </w:rPr>
              <w:t>會考試題檢討</w:t>
            </w:r>
          </w:p>
        </w:tc>
        <w:tc>
          <w:tcPr>
            <w:tcW w:w="1701" w:type="dxa"/>
          </w:tcPr>
          <w:p w14:paraId="692E3A9C"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迷你沖天炮</w:t>
            </w:r>
          </w:p>
          <w:p w14:paraId="2D8B6A8F"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541E9E89" w14:textId="77777777" w:rsidR="007E04C0" w:rsidRPr="00802333" w:rsidRDefault="007E04C0" w:rsidP="007E04C0">
            <w:pPr>
              <w:jc w:val="both"/>
              <w:rPr>
                <w:rFonts w:eastAsia="標楷體"/>
              </w:rPr>
            </w:pPr>
          </w:p>
        </w:tc>
        <w:tc>
          <w:tcPr>
            <w:tcW w:w="1842" w:type="dxa"/>
            <w:vAlign w:val="center"/>
          </w:tcPr>
          <w:p w14:paraId="4F088711" w14:textId="77777777" w:rsidR="007E04C0" w:rsidRPr="00802333" w:rsidRDefault="008A43E5" w:rsidP="007E04C0">
            <w:pPr>
              <w:ind w:left="57" w:right="57"/>
              <w:jc w:val="center"/>
              <w:rPr>
                <w:rFonts w:ascii="標楷體" w:eastAsia="標楷體" w:hAnsi="標楷體"/>
                <w:bCs/>
                <w:snapToGrid w:val="0"/>
                <w:kern w:val="0"/>
                <w:sz w:val="20"/>
                <w:szCs w:val="20"/>
              </w:rPr>
            </w:pPr>
            <w:hyperlink w:anchor="戰爭與和平"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2</w:t>
              </w:r>
              <w:r w:rsidR="007E04C0" w:rsidRPr="00802333">
                <w:rPr>
                  <w:rFonts w:ascii="標楷體" w:eastAsia="標楷體" w:hAnsi="標楷體" w:hint="eastAsia"/>
                  <w:bCs/>
                  <w:snapToGrid w:val="0"/>
                  <w:kern w:val="0"/>
                  <w:sz w:val="20"/>
                  <w:szCs w:val="20"/>
                </w:rPr>
                <w:t>課 戰爭與和平</w:t>
              </w:r>
            </w:hyperlink>
            <w:r w:rsidR="007E04C0" w:rsidRPr="00802333">
              <w:rPr>
                <w:rFonts w:ascii="標楷體" w:eastAsia="標楷體" w:hAnsi="標楷體" w:hint="eastAsia"/>
                <w:bCs/>
                <w:snapToGrid w:val="0"/>
                <w:kern w:val="0"/>
                <w:sz w:val="20"/>
                <w:szCs w:val="20"/>
              </w:rPr>
              <w:t>（視覺藝術）</w:t>
            </w:r>
          </w:p>
          <w:p w14:paraId="1532694D" w14:textId="77777777" w:rsidR="007E04C0" w:rsidRPr="00802333" w:rsidRDefault="008A43E5" w:rsidP="007E04C0">
            <w:pPr>
              <w:ind w:left="57" w:right="57"/>
              <w:jc w:val="center"/>
              <w:rPr>
                <w:rFonts w:ascii="標楷體" w:eastAsia="標楷體" w:hAnsi="標楷體"/>
                <w:bCs/>
                <w:snapToGrid w:val="0"/>
                <w:kern w:val="0"/>
                <w:sz w:val="20"/>
                <w:szCs w:val="20"/>
              </w:rPr>
            </w:pPr>
            <w:hyperlink w:anchor="音樂奇航"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2</w:t>
              </w:r>
              <w:r w:rsidR="007E04C0" w:rsidRPr="00802333">
                <w:rPr>
                  <w:rFonts w:ascii="標楷體" w:eastAsia="標楷體" w:hAnsi="標楷體" w:hint="eastAsia"/>
                  <w:bCs/>
                  <w:snapToGrid w:val="0"/>
                  <w:kern w:val="0"/>
                  <w:sz w:val="20"/>
                  <w:szCs w:val="20"/>
                </w:rPr>
                <w:t>課 音樂奇航</w:t>
              </w:r>
            </w:hyperlink>
            <w:r w:rsidR="007E04C0" w:rsidRPr="00802333">
              <w:rPr>
                <w:rFonts w:ascii="標楷體" w:eastAsia="標楷體" w:hAnsi="標楷體" w:hint="eastAsia"/>
                <w:bCs/>
                <w:snapToGrid w:val="0"/>
                <w:kern w:val="0"/>
                <w:sz w:val="20"/>
                <w:szCs w:val="20"/>
              </w:rPr>
              <w:t>（音樂）</w:t>
            </w:r>
          </w:p>
          <w:p w14:paraId="35B4C117" w14:textId="49FE6572" w:rsidR="007E04C0" w:rsidRPr="00802333" w:rsidRDefault="008A43E5" w:rsidP="007E04C0">
            <w:pPr>
              <w:jc w:val="both"/>
              <w:rPr>
                <w:rFonts w:eastAsia="標楷體"/>
              </w:rPr>
            </w:pPr>
            <w:hyperlink w:anchor="即興揮灑的舞"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2</w:t>
              </w:r>
              <w:r w:rsidR="007E04C0" w:rsidRPr="00802333">
                <w:rPr>
                  <w:rFonts w:ascii="標楷體" w:eastAsia="標楷體" w:hAnsi="標楷體" w:hint="eastAsia"/>
                  <w:bCs/>
                  <w:snapToGrid w:val="0"/>
                  <w:kern w:val="0"/>
                  <w:sz w:val="20"/>
                  <w:szCs w:val="20"/>
                </w:rPr>
                <w:t>課 即興揮灑的舞蹈</w:t>
              </w:r>
            </w:hyperlink>
            <w:r w:rsidR="007E04C0" w:rsidRPr="00802333">
              <w:rPr>
                <w:rFonts w:ascii="標楷體" w:eastAsia="標楷體" w:hAnsi="標楷體" w:hint="eastAsia"/>
                <w:bCs/>
                <w:snapToGrid w:val="0"/>
                <w:kern w:val="0"/>
                <w:sz w:val="20"/>
                <w:szCs w:val="20"/>
              </w:rPr>
              <w:t>（表演藝術）</w:t>
            </w:r>
          </w:p>
        </w:tc>
        <w:tc>
          <w:tcPr>
            <w:tcW w:w="1146" w:type="dxa"/>
            <w:gridSpan w:val="2"/>
            <w:shd w:val="clear" w:color="auto" w:fill="FFFFFF"/>
          </w:tcPr>
          <w:p w14:paraId="3B62639A"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童軍：第二主題青春樂休閒</w:t>
            </w:r>
          </w:p>
          <w:p w14:paraId="4893DA25"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第3單元驪歌輕唱休閒瘋</w:t>
            </w:r>
          </w:p>
          <w:p w14:paraId="6B24970E"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75C3D737"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75243ECE"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0A8A5F59"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家政：第四主題生活綠「食」踐</w:t>
            </w:r>
          </w:p>
          <w:p w14:paraId="79788C35"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第3單元驪歌輕唱感恩趴</w:t>
            </w:r>
          </w:p>
          <w:p w14:paraId="20A7B3E8"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5CAD9F6D"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0BC9F1C4"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輔導：第六主題畢業‧啟程</w:t>
            </w:r>
          </w:p>
          <w:p w14:paraId="5D4CA586"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lastRenderedPageBreak/>
              <w:t>第2單元驪歌輕唱話青春</w:t>
            </w:r>
          </w:p>
          <w:p w14:paraId="32660A4F" w14:textId="6076DDCB" w:rsidR="007E04C0" w:rsidRPr="00802333" w:rsidRDefault="007E04C0" w:rsidP="007E04C0">
            <w:pPr>
              <w:jc w:val="both"/>
              <w:rPr>
                <w:rFonts w:eastAsia="標楷體"/>
              </w:rPr>
            </w:pPr>
            <w:r w:rsidRPr="00802333">
              <w:rPr>
                <w:rFonts w:ascii="標楷體" w:eastAsia="標楷體" w:hAnsi="標楷體" w:cs="標楷體"/>
              </w:rPr>
              <w:t>【生命教育】</w:t>
            </w:r>
          </w:p>
        </w:tc>
        <w:tc>
          <w:tcPr>
            <w:tcW w:w="1147" w:type="dxa"/>
            <w:vAlign w:val="center"/>
          </w:tcPr>
          <w:p w14:paraId="228B6612"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lastRenderedPageBreak/>
              <w:t>第六冊第5章資料數位化原理與方法</w:t>
            </w:r>
          </w:p>
          <w:p w14:paraId="58D78852"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5-4聲音數位化～5-5影像數位化、習作第5章</w:t>
            </w:r>
          </w:p>
          <w:p w14:paraId="5F958C13"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【人權教育】</w:t>
            </w:r>
          </w:p>
          <w:p w14:paraId="072BB063"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321A86A1"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【生涯規劃教育】</w:t>
            </w:r>
          </w:p>
          <w:p w14:paraId="3EAB9EF6"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58FE205A"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sz w:val="20"/>
                <w:szCs w:val="20"/>
              </w:rPr>
              <w:t>1. 組裝並測試作品。</w:t>
            </w:r>
          </w:p>
          <w:p w14:paraId="72606898" w14:textId="282C067F" w:rsidR="007E04C0" w:rsidRPr="00802333" w:rsidRDefault="007E04C0" w:rsidP="007E04C0">
            <w:pPr>
              <w:jc w:val="both"/>
              <w:rPr>
                <w:rFonts w:eastAsia="標楷體"/>
              </w:rPr>
            </w:pPr>
            <w:r w:rsidRPr="00802333">
              <w:rPr>
                <w:rFonts w:ascii="標楷體" w:eastAsia="標楷體" w:hAnsi="標楷體"/>
                <w:sz w:val="20"/>
                <w:szCs w:val="20"/>
              </w:rPr>
              <w:t>2. 修正作品直到運作正常。</w:t>
            </w:r>
          </w:p>
        </w:tc>
        <w:tc>
          <w:tcPr>
            <w:tcW w:w="1676" w:type="dxa"/>
          </w:tcPr>
          <w:p w14:paraId="12F8E3B3" w14:textId="77777777" w:rsidR="007E04C0" w:rsidRPr="00802333" w:rsidRDefault="007E04C0" w:rsidP="007E04C0">
            <w:r w:rsidRPr="00802333">
              <w:t>第</w:t>
            </w:r>
            <w:r w:rsidRPr="00802333">
              <w:t xml:space="preserve"> 5-3 </w:t>
            </w:r>
            <w:r w:rsidRPr="00802333">
              <w:t>章</w:t>
            </w:r>
            <w:r w:rsidRPr="00802333">
              <w:t xml:space="preserve"> </w:t>
            </w:r>
          </w:p>
          <w:p w14:paraId="7143FC00" w14:textId="77777777" w:rsidR="007E04C0" w:rsidRPr="00802333" w:rsidRDefault="007E04C0" w:rsidP="007E04C0">
            <w:r w:rsidRPr="00802333">
              <w:t>排球</w:t>
            </w:r>
          </w:p>
          <w:p w14:paraId="779975DE" w14:textId="5827921F" w:rsidR="007E04C0" w:rsidRPr="00802333" w:rsidRDefault="007E04C0" w:rsidP="007E04C0">
            <w:pPr>
              <w:jc w:val="both"/>
              <w:rPr>
                <w:rFonts w:eastAsia="標楷體"/>
              </w:rPr>
            </w:pPr>
            <w:r w:rsidRPr="00802333">
              <w:rPr>
                <w:rFonts w:ascii="標楷體" w:eastAsia="標楷體" w:hAnsi="標楷體" w:hint="eastAsia"/>
              </w:rPr>
              <w:t>【法治教育】</w:t>
            </w:r>
          </w:p>
        </w:tc>
      </w:tr>
      <w:tr w:rsidR="00802333" w:rsidRPr="00802333" w14:paraId="02DB5DF4" w14:textId="77777777" w:rsidTr="00F457D1">
        <w:trPr>
          <w:cantSplit/>
          <w:trHeight w:val="780"/>
          <w:jc w:val="center"/>
        </w:trPr>
        <w:tc>
          <w:tcPr>
            <w:tcW w:w="641" w:type="dxa"/>
            <w:gridSpan w:val="2"/>
            <w:vAlign w:val="center"/>
          </w:tcPr>
          <w:p w14:paraId="3B557D5D" w14:textId="4917535E"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6</w:t>
            </w:r>
          </w:p>
        </w:tc>
        <w:tc>
          <w:tcPr>
            <w:tcW w:w="686" w:type="dxa"/>
            <w:vAlign w:val="center"/>
          </w:tcPr>
          <w:p w14:paraId="1EE61D0F" w14:textId="77777777" w:rsidR="007E04C0" w:rsidRPr="00802333" w:rsidRDefault="007E04C0" w:rsidP="007E04C0">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5/27~</w:t>
            </w:r>
          </w:p>
          <w:p w14:paraId="59B71FE4" w14:textId="7CF58F1A"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5/31</w:t>
            </w:r>
          </w:p>
        </w:tc>
        <w:tc>
          <w:tcPr>
            <w:tcW w:w="1220" w:type="dxa"/>
            <w:gridSpan w:val="2"/>
          </w:tcPr>
          <w:p w14:paraId="737FE3A9" w14:textId="77777777" w:rsidR="007E04C0" w:rsidRPr="00802333" w:rsidRDefault="007E04C0" w:rsidP="007E04C0">
            <w:pPr>
              <w:snapToGrid w:val="0"/>
              <w:rPr>
                <w:rFonts w:ascii="新細明體" w:hAnsi="新細明體" w:cs="新細明體"/>
                <w:snapToGrid w:val="0"/>
                <w:sz w:val="16"/>
                <w:szCs w:val="16"/>
              </w:rPr>
            </w:pPr>
            <w:r w:rsidRPr="00802333">
              <w:rPr>
                <w:rFonts w:ascii="新細明體" w:hAnsi="新細明體" w:cs="新細明體"/>
                <w:snapToGrid w:val="0"/>
                <w:sz w:val="16"/>
                <w:szCs w:val="16"/>
              </w:rPr>
              <w:t>經典文言不漏勾：座右銘</w:t>
            </w:r>
          </w:p>
          <w:p w14:paraId="614F5620" w14:textId="0C4DB71E" w:rsidR="007E04C0" w:rsidRPr="00802333" w:rsidRDefault="007E04C0" w:rsidP="007E04C0">
            <w:pPr>
              <w:jc w:val="both"/>
              <w:rPr>
                <w:rFonts w:eastAsia="標楷體"/>
              </w:rPr>
            </w:pPr>
            <w:r w:rsidRPr="00802333">
              <w:rPr>
                <w:rFonts w:ascii="標楷體" w:eastAsia="標楷體" w:hAnsi="標楷體" w:hint="eastAsia"/>
                <w:bCs/>
                <w:sz w:val="20"/>
                <w:szCs w:val="20"/>
              </w:rPr>
              <w:t>【閱讀素養教育】</w:t>
            </w:r>
          </w:p>
        </w:tc>
        <w:tc>
          <w:tcPr>
            <w:tcW w:w="1276" w:type="dxa"/>
          </w:tcPr>
          <w:p w14:paraId="2FBEF55E"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議題融入教學Ⅲ-愛家、愛人、愛世界</w:t>
            </w:r>
          </w:p>
          <w:p w14:paraId="3BA803D5" w14:textId="4BD7D5A3" w:rsidR="007E04C0" w:rsidRPr="00802333" w:rsidRDefault="007E04C0" w:rsidP="007E04C0">
            <w:pPr>
              <w:jc w:val="both"/>
              <w:rPr>
                <w:rFonts w:eastAsia="標楷體"/>
              </w:rPr>
            </w:pPr>
            <w:r w:rsidRPr="00802333">
              <w:rPr>
                <w:rFonts w:ascii="標楷體" w:eastAsia="標楷體" w:hAnsi="標楷體" w:hint="eastAsia"/>
                <w:sz w:val="22"/>
                <w:szCs w:val="22"/>
              </w:rPr>
              <w:t>【人權教育】</w:t>
            </w:r>
          </w:p>
        </w:tc>
        <w:tc>
          <w:tcPr>
            <w:tcW w:w="1701" w:type="dxa"/>
          </w:tcPr>
          <w:p w14:paraId="31970F02"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數學應用專題：抽樣</w:t>
            </w:r>
          </w:p>
          <w:p w14:paraId="0B2798D2"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課程總復習</w:t>
            </w:r>
          </w:p>
          <w:p w14:paraId="091E62A5" w14:textId="77777777" w:rsidR="007E04C0" w:rsidRPr="00802333" w:rsidRDefault="007E04C0" w:rsidP="007E04C0">
            <w:pPr>
              <w:rPr>
                <w:rFonts w:ascii="標楷體" w:eastAsia="標楷體" w:hAnsi="標楷體"/>
                <w:sz w:val="20"/>
                <w:szCs w:val="20"/>
              </w:rPr>
            </w:pPr>
            <w:r w:rsidRPr="00802333">
              <w:rPr>
                <w:rFonts w:ascii="標楷體" w:eastAsia="標楷體" w:hAnsi="標楷體" w:hint="eastAsia"/>
                <w:sz w:val="20"/>
                <w:szCs w:val="20"/>
              </w:rPr>
              <w:t>【性別平等】</w:t>
            </w:r>
          </w:p>
          <w:p w14:paraId="6DBB09D0"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性 J1去除性別</w:t>
            </w:r>
          </w:p>
          <w:p w14:paraId="3B746168"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刻板與性別偏見</w:t>
            </w:r>
          </w:p>
          <w:p w14:paraId="7AC99B89"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的情感表達與溝</w:t>
            </w:r>
          </w:p>
          <w:p w14:paraId="2360BEEC"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通，具備與他人</w:t>
            </w:r>
          </w:p>
          <w:p w14:paraId="518929CB"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平等互動的能</w:t>
            </w:r>
          </w:p>
          <w:p w14:paraId="16152438"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力。</w:t>
            </w:r>
          </w:p>
          <w:p w14:paraId="441B3928" w14:textId="77777777" w:rsidR="007E04C0" w:rsidRPr="00802333" w:rsidRDefault="007E04C0" w:rsidP="007E04C0">
            <w:pPr>
              <w:rPr>
                <w:rFonts w:ascii="標楷體" w:eastAsia="標楷體" w:hAnsi="標楷體"/>
                <w:sz w:val="20"/>
                <w:szCs w:val="20"/>
              </w:rPr>
            </w:pPr>
            <w:r w:rsidRPr="00802333">
              <w:rPr>
                <w:rFonts w:ascii="標楷體" w:eastAsia="標楷體" w:hAnsi="標楷體" w:hint="eastAsia"/>
                <w:sz w:val="20"/>
                <w:szCs w:val="20"/>
              </w:rPr>
              <w:t>【科技教育】</w:t>
            </w:r>
          </w:p>
          <w:p w14:paraId="636C91F0"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科 E9具備與他人團隊合作的能力。</w:t>
            </w:r>
          </w:p>
          <w:p w14:paraId="57279F4B" w14:textId="77777777" w:rsidR="007E04C0" w:rsidRPr="00802333" w:rsidRDefault="007E04C0" w:rsidP="007E04C0">
            <w:pPr>
              <w:rPr>
                <w:rFonts w:ascii="標楷體" w:eastAsia="標楷體" w:hAnsi="標楷體"/>
                <w:sz w:val="20"/>
                <w:szCs w:val="20"/>
              </w:rPr>
            </w:pPr>
            <w:r w:rsidRPr="00802333">
              <w:rPr>
                <w:rFonts w:ascii="標楷體" w:eastAsia="標楷體" w:hAnsi="標楷體" w:hint="eastAsia"/>
                <w:sz w:val="20"/>
                <w:szCs w:val="20"/>
              </w:rPr>
              <w:t>【品德教育】</w:t>
            </w:r>
          </w:p>
          <w:p w14:paraId="37A7E609" w14:textId="2616EACC" w:rsidR="007E04C0" w:rsidRPr="00802333" w:rsidRDefault="007E04C0" w:rsidP="007E04C0">
            <w:pPr>
              <w:jc w:val="both"/>
              <w:rPr>
                <w:rFonts w:eastAsia="標楷體"/>
              </w:rPr>
            </w:pPr>
            <w:r w:rsidRPr="00802333">
              <w:rPr>
                <w:rFonts w:ascii="標楷體" w:eastAsia="標楷體" w:hAnsi="標楷體"/>
                <w:sz w:val="20"/>
                <w:szCs w:val="20"/>
              </w:rPr>
              <w:t>品 J2 重視群體規範與榮譽。</w:t>
            </w:r>
          </w:p>
        </w:tc>
        <w:tc>
          <w:tcPr>
            <w:tcW w:w="1701" w:type="dxa"/>
            <w:vAlign w:val="center"/>
          </w:tcPr>
          <w:p w14:paraId="69BBBF3C" w14:textId="77777777" w:rsidR="007E04C0" w:rsidRPr="00802333" w:rsidRDefault="007E04C0" w:rsidP="007E04C0">
            <w:pPr>
              <w:jc w:val="both"/>
              <w:rPr>
                <w:rFonts w:ascii="標楷體" w:eastAsia="標楷體" w:hAnsi="標楷體"/>
              </w:rPr>
            </w:pPr>
            <w:r w:rsidRPr="00802333">
              <w:rPr>
                <w:rFonts w:ascii="標楷體" w:eastAsia="標楷體" w:hAnsi="標楷體" w:hint="eastAsia"/>
              </w:rPr>
              <w:t>地:時事議題討論</w:t>
            </w:r>
          </w:p>
          <w:p w14:paraId="62A44054" w14:textId="77777777" w:rsidR="007E04C0" w:rsidRPr="00802333" w:rsidRDefault="007E04C0" w:rsidP="007E04C0">
            <w:pPr>
              <w:jc w:val="both"/>
              <w:rPr>
                <w:rFonts w:ascii="標楷體" w:eastAsia="標楷體" w:hAnsi="標楷體"/>
              </w:rPr>
            </w:pPr>
            <w:r w:rsidRPr="00802333">
              <w:rPr>
                <w:rFonts w:ascii="標楷體" w:eastAsia="標楷體" w:hAnsi="標楷體" w:hint="eastAsia"/>
              </w:rPr>
              <w:t>歷:影片賞析</w:t>
            </w:r>
          </w:p>
          <w:p w14:paraId="3F30B113" w14:textId="5244C70F" w:rsidR="007E04C0" w:rsidRPr="00802333" w:rsidRDefault="007E04C0" w:rsidP="007E04C0">
            <w:pPr>
              <w:jc w:val="both"/>
              <w:rPr>
                <w:rFonts w:eastAsia="標楷體"/>
              </w:rPr>
            </w:pPr>
            <w:r w:rsidRPr="00802333">
              <w:rPr>
                <w:rFonts w:ascii="標楷體" w:eastAsia="標楷體" w:hAnsi="標楷體" w:hint="eastAsia"/>
              </w:rPr>
              <w:t>公:全球議題探討</w:t>
            </w:r>
          </w:p>
        </w:tc>
        <w:tc>
          <w:tcPr>
            <w:tcW w:w="1701" w:type="dxa"/>
          </w:tcPr>
          <w:p w14:paraId="5883BB67"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鐵粉的磁化現象</w:t>
            </w:r>
          </w:p>
          <w:p w14:paraId="50B934E2"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4A05FC85" w14:textId="77777777" w:rsidR="007E04C0" w:rsidRPr="00802333" w:rsidRDefault="007E04C0" w:rsidP="007E04C0">
            <w:pPr>
              <w:jc w:val="both"/>
              <w:rPr>
                <w:rFonts w:eastAsia="標楷體"/>
              </w:rPr>
            </w:pPr>
          </w:p>
        </w:tc>
        <w:tc>
          <w:tcPr>
            <w:tcW w:w="1842" w:type="dxa"/>
            <w:vAlign w:val="center"/>
          </w:tcPr>
          <w:p w14:paraId="3F86A247" w14:textId="77777777" w:rsidR="007E04C0" w:rsidRPr="00802333" w:rsidRDefault="008A43E5" w:rsidP="007E04C0">
            <w:pPr>
              <w:ind w:left="57" w:right="57"/>
              <w:jc w:val="center"/>
              <w:rPr>
                <w:rFonts w:ascii="標楷體" w:eastAsia="標楷體" w:hAnsi="標楷體"/>
                <w:bCs/>
                <w:snapToGrid w:val="0"/>
                <w:kern w:val="0"/>
                <w:sz w:val="20"/>
                <w:szCs w:val="20"/>
              </w:rPr>
            </w:pPr>
            <w:hyperlink w:anchor="藝術家的故鄉情"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3</w:t>
              </w:r>
              <w:r w:rsidR="007E04C0" w:rsidRPr="00802333">
                <w:rPr>
                  <w:rFonts w:ascii="標楷體" w:eastAsia="標楷體" w:hAnsi="標楷體" w:hint="eastAsia"/>
                  <w:bCs/>
                  <w:snapToGrid w:val="0"/>
                  <w:kern w:val="0"/>
                  <w:sz w:val="20"/>
                  <w:szCs w:val="20"/>
                </w:rPr>
                <w:t>課 藝術家的故鄉情</w:t>
              </w:r>
            </w:hyperlink>
            <w:r w:rsidR="007E04C0" w:rsidRPr="00802333">
              <w:rPr>
                <w:rFonts w:ascii="標楷體" w:eastAsia="標楷體" w:hAnsi="標楷體" w:hint="eastAsia"/>
                <w:bCs/>
                <w:snapToGrid w:val="0"/>
                <w:kern w:val="0"/>
                <w:sz w:val="20"/>
                <w:szCs w:val="20"/>
              </w:rPr>
              <w:t>（視覺藝術）</w:t>
            </w:r>
          </w:p>
          <w:p w14:paraId="2B0C4BCC" w14:textId="77777777" w:rsidR="007E04C0" w:rsidRPr="00802333" w:rsidRDefault="008A43E5" w:rsidP="007E04C0">
            <w:pPr>
              <w:ind w:left="57" w:right="57"/>
              <w:jc w:val="center"/>
              <w:rPr>
                <w:rFonts w:ascii="標楷體" w:eastAsia="標楷體" w:hAnsi="標楷體"/>
                <w:bCs/>
                <w:snapToGrid w:val="0"/>
                <w:kern w:val="0"/>
                <w:sz w:val="20"/>
                <w:szCs w:val="20"/>
              </w:rPr>
            </w:pPr>
            <w:hyperlink w:anchor="青春驪歌‧夢想展翅"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3</w:t>
              </w:r>
              <w:r w:rsidR="007E04C0" w:rsidRPr="00802333">
                <w:rPr>
                  <w:rFonts w:ascii="標楷體" w:eastAsia="標楷體" w:hAnsi="標楷體" w:hint="eastAsia"/>
                  <w:bCs/>
                  <w:snapToGrid w:val="0"/>
                  <w:kern w:val="0"/>
                  <w:sz w:val="20"/>
                  <w:szCs w:val="20"/>
                </w:rPr>
                <w:t>課 青春驪歌‧夢想展翅</w:t>
              </w:r>
            </w:hyperlink>
            <w:r w:rsidR="007E04C0" w:rsidRPr="00802333">
              <w:rPr>
                <w:rFonts w:ascii="標楷體" w:eastAsia="標楷體" w:hAnsi="標楷體" w:hint="eastAsia"/>
                <w:bCs/>
                <w:snapToGrid w:val="0"/>
                <w:kern w:val="0"/>
                <w:sz w:val="20"/>
                <w:szCs w:val="20"/>
              </w:rPr>
              <w:t>（音樂）</w:t>
            </w:r>
          </w:p>
          <w:p w14:paraId="62B55341" w14:textId="11C487F6" w:rsidR="007E04C0" w:rsidRPr="00802333" w:rsidRDefault="008A43E5" w:rsidP="007E04C0">
            <w:pPr>
              <w:jc w:val="both"/>
              <w:rPr>
                <w:rFonts w:eastAsia="標楷體"/>
              </w:rPr>
            </w:pPr>
            <w:hyperlink w:anchor="未來，現在進行式"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3</w:t>
              </w:r>
              <w:r w:rsidR="007E04C0" w:rsidRPr="00802333">
                <w:rPr>
                  <w:rFonts w:ascii="標楷體" w:eastAsia="標楷體" w:hAnsi="標楷體" w:hint="eastAsia"/>
                  <w:bCs/>
                  <w:snapToGrid w:val="0"/>
                  <w:kern w:val="0"/>
                  <w:sz w:val="20"/>
                  <w:szCs w:val="20"/>
                </w:rPr>
                <w:t>課 未來，現在進行式</w:t>
              </w:r>
            </w:hyperlink>
            <w:r w:rsidR="007E04C0" w:rsidRPr="00802333">
              <w:rPr>
                <w:rFonts w:ascii="標楷體" w:eastAsia="標楷體" w:hAnsi="標楷體" w:hint="eastAsia"/>
                <w:bCs/>
                <w:snapToGrid w:val="0"/>
                <w:kern w:val="0"/>
                <w:sz w:val="20"/>
                <w:szCs w:val="20"/>
              </w:rPr>
              <w:t>（表演藝術）</w:t>
            </w:r>
          </w:p>
        </w:tc>
        <w:tc>
          <w:tcPr>
            <w:tcW w:w="1146" w:type="dxa"/>
            <w:gridSpan w:val="2"/>
            <w:shd w:val="clear" w:color="auto" w:fill="FFFFFF"/>
          </w:tcPr>
          <w:p w14:paraId="4B27A5F6"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童軍：第二主題青春樂休閒</w:t>
            </w:r>
          </w:p>
          <w:p w14:paraId="4B16B9D0"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第3單元驪歌輕唱休閒瘋</w:t>
            </w:r>
          </w:p>
          <w:p w14:paraId="41E34C89"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47FBF3CB"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27C48C4A"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3A46A8AF"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家政：第四主題生活綠「食」踐</w:t>
            </w:r>
          </w:p>
          <w:p w14:paraId="43C20516"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第3單元驪歌輕唱感恩趴</w:t>
            </w:r>
          </w:p>
          <w:p w14:paraId="0549E9B9"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7F9811AE"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07EB3840"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輔導：第六主題畢業‧啟程</w:t>
            </w:r>
          </w:p>
          <w:p w14:paraId="65D9A26D"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lastRenderedPageBreak/>
              <w:t>第2單元驪歌輕唱話青春</w:t>
            </w:r>
          </w:p>
          <w:p w14:paraId="50394FC7" w14:textId="69390BC2" w:rsidR="007E04C0" w:rsidRPr="00802333" w:rsidRDefault="007E04C0" w:rsidP="007E04C0">
            <w:pPr>
              <w:jc w:val="both"/>
              <w:rPr>
                <w:rFonts w:eastAsia="標楷體"/>
              </w:rPr>
            </w:pPr>
            <w:r w:rsidRPr="00802333">
              <w:rPr>
                <w:rFonts w:ascii="標楷體" w:eastAsia="標楷體" w:hAnsi="標楷體" w:cs="標楷體"/>
              </w:rPr>
              <w:t>【生命教育】</w:t>
            </w:r>
          </w:p>
        </w:tc>
        <w:tc>
          <w:tcPr>
            <w:tcW w:w="1147" w:type="dxa"/>
            <w:vAlign w:val="center"/>
          </w:tcPr>
          <w:p w14:paraId="3C01FBE5"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lastRenderedPageBreak/>
              <w:t>第六冊第5章資料數位化原理與方法～第6章資訊產業與人類社會</w:t>
            </w:r>
          </w:p>
          <w:p w14:paraId="33295E27"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5-5影像數位化～6-1資訊產業的種類與特性、習作第五章</w:t>
            </w:r>
          </w:p>
          <w:p w14:paraId="550DCF77"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【人權教育】</w:t>
            </w:r>
          </w:p>
          <w:p w14:paraId="0DDCE525"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【品德教育】</w:t>
            </w:r>
          </w:p>
          <w:p w14:paraId="6E4F78E8"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【生涯規劃教育】</w:t>
            </w:r>
          </w:p>
          <w:p w14:paraId="79DE4C85"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【閱讀素養教育】</w:t>
            </w:r>
          </w:p>
          <w:p w14:paraId="602A8E6A"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【環境教育】</w:t>
            </w:r>
          </w:p>
          <w:p w14:paraId="5BA65B56"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sz w:val="20"/>
                <w:szCs w:val="20"/>
              </w:rPr>
              <w:t>1. 組裝並測試作品。</w:t>
            </w:r>
          </w:p>
          <w:p w14:paraId="6147D5C1" w14:textId="180AE27D" w:rsidR="007E04C0" w:rsidRPr="00802333" w:rsidRDefault="007E04C0" w:rsidP="007E04C0">
            <w:pPr>
              <w:jc w:val="both"/>
              <w:rPr>
                <w:rFonts w:eastAsia="標楷體"/>
              </w:rPr>
            </w:pPr>
            <w:r w:rsidRPr="00802333">
              <w:rPr>
                <w:rFonts w:ascii="標楷體" w:eastAsia="標楷體" w:hAnsi="標楷體"/>
                <w:sz w:val="20"/>
                <w:szCs w:val="20"/>
              </w:rPr>
              <w:t>2. 修正作品直到運作正常。</w:t>
            </w:r>
          </w:p>
        </w:tc>
        <w:tc>
          <w:tcPr>
            <w:tcW w:w="1676" w:type="dxa"/>
          </w:tcPr>
          <w:p w14:paraId="011D8E80" w14:textId="77777777" w:rsidR="007E04C0" w:rsidRPr="00802333" w:rsidRDefault="007E04C0" w:rsidP="007E04C0">
            <w:r w:rsidRPr="00802333">
              <w:t>第</w:t>
            </w:r>
            <w:r w:rsidRPr="00802333">
              <w:t xml:space="preserve"> 5-3 </w:t>
            </w:r>
            <w:r w:rsidRPr="00802333">
              <w:t>章</w:t>
            </w:r>
            <w:r w:rsidRPr="00802333">
              <w:t xml:space="preserve"> </w:t>
            </w:r>
          </w:p>
          <w:p w14:paraId="65F072CE" w14:textId="77777777" w:rsidR="007E04C0" w:rsidRPr="00802333" w:rsidRDefault="007E04C0" w:rsidP="007E04C0">
            <w:r w:rsidRPr="00802333">
              <w:t>排球</w:t>
            </w:r>
          </w:p>
          <w:p w14:paraId="1BE03198" w14:textId="54712C6A" w:rsidR="007E04C0" w:rsidRPr="00802333" w:rsidRDefault="007E04C0" w:rsidP="007E04C0">
            <w:pPr>
              <w:jc w:val="both"/>
              <w:rPr>
                <w:rFonts w:eastAsia="標楷體"/>
              </w:rPr>
            </w:pPr>
            <w:r w:rsidRPr="00802333">
              <w:rPr>
                <w:rFonts w:ascii="標楷體" w:eastAsia="標楷體" w:hAnsi="標楷體" w:hint="eastAsia"/>
              </w:rPr>
              <w:t>【法治教育】</w:t>
            </w:r>
          </w:p>
        </w:tc>
      </w:tr>
      <w:tr w:rsidR="00802333" w:rsidRPr="00802333" w14:paraId="2252DC87" w14:textId="77777777" w:rsidTr="00F457D1">
        <w:trPr>
          <w:cantSplit/>
          <w:trHeight w:val="780"/>
          <w:jc w:val="center"/>
        </w:trPr>
        <w:tc>
          <w:tcPr>
            <w:tcW w:w="641" w:type="dxa"/>
            <w:gridSpan w:val="2"/>
            <w:vAlign w:val="center"/>
          </w:tcPr>
          <w:p w14:paraId="1F116C74" w14:textId="1C76C2F5"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7</w:t>
            </w:r>
          </w:p>
        </w:tc>
        <w:tc>
          <w:tcPr>
            <w:tcW w:w="686" w:type="dxa"/>
            <w:vAlign w:val="center"/>
          </w:tcPr>
          <w:p w14:paraId="7A7A5DE7" w14:textId="1321E84E"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6/3~6/7</w:t>
            </w:r>
          </w:p>
        </w:tc>
        <w:tc>
          <w:tcPr>
            <w:tcW w:w="1220" w:type="dxa"/>
            <w:gridSpan w:val="2"/>
          </w:tcPr>
          <w:p w14:paraId="16D9ADC3" w14:textId="77777777" w:rsidR="007E04C0" w:rsidRPr="00802333" w:rsidRDefault="007E04C0" w:rsidP="007E04C0">
            <w:pPr>
              <w:snapToGrid w:val="0"/>
              <w:rPr>
                <w:rFonts w:ascii="新細明體" w:hAnsi="新細明體" w:cs="新細明體"/>
                <w:snapToGrid w:val="0"/>
                <w:sz w:val="16"/>
                <w:szCs w:val="16"/>
              </w:rPr>
            </w:pPr>
            <w:r w:rsidRPr="00802333">
              <w:rPr>
                <w:rFonts w:ascii="新細明體" w:hAnsi="新細明體" w:cs="新細明體"/>
                <w:snapToGrid w:val="0"/>
                <w:sz w:val="16"/>
                <w:szCs w:val="16"/>
              </w:rPr>
              <w:t>經典文言不漏勾：習慣說</w:t>
            </w:r>
          </w:p>
          <w:p w14:paraId="437156DC" w14:textId="37EBD8DF" w:rsidR="007E04C0" w:rsidRPr="00802333" w:rsidRDefault="007E04C0" w:rsidP="007E04C0">
            <w:pPr>
              <w:jc w:val="both"/>
              <w:rPr>
                <w:rFonts w:eastAsia="標楷體"/>
              </w:rPr>
            </w:pPr>
            <w:r w:rsidRPr="00802333">
              <w:rPr>
                <w:rFonts w:ascii="標楷體" w:eastAsia="標楷體" w:hAnsi="標楷體" w:hint="eastAsia"/>
                <w:bCs/>
                <w:sz w:val="20"/>
                <w:szCs w:val="20"/>
              </w:rPr>
              <w:t>【閱讀素養教育】</w:t>
            </w:r>
          </w:p>
        </w:tc>
        <w:tc>
          <w:tcPr>
            <w:tcW w:w="1276" w:type="dxa"/>
          </w:tcPr>
          <w:p w14:paraId="322BBAC9" w14:textId="77777777" w:rsidR="007E04C0" w:rsidRPr="00802333" w:rsidRDefault="007E04C0" w:rsidP="007E04C0">
            <w:pPr>
              <w:pStyle w:val="Web"/>
              <w:spacing w:before="0" w:beforeAutospacing="0" w:after="0" w:afterAutospacing="0"/>
              <w:jc w:val="center"/>
            </w:pPr>
            <w:r w:rsidRPr="00802333">
              <w:rPr>
                <w:rFonts w:ascii="標楷體" w:eastAsia="標楷體" w:hAnsi="標楷體" w:hint="eastAsia"/>
                <w:sz w:val="22"/>
                <w:szCs w:val="22"/>
              </w:rPr>
              <w:t>議題融入教學Ⅳ-蔚藍海域</w:t>
            </w:r>
          </w:p>
          <w:p w14:paraId="6E1E1E25" w14:textId="52A9926D" w:rsidR="007E04C0" w:rsidRPr="00802333" w:rsidRDefault="007E04C0" w:rsidP="007E04C0">
            <w:pPr>
              <w:jc w:val="both"/>
              <w:rPr>
                <w:rFonts w:eastAsia="標楷體"/>
              </w:rPr>
            </w:pPr>
            <w:r w:rsidRPr="00802333">
              <w:rPr>
                <w:rFonts w:ascii="標楷體" w:eastAsia="標楷體" w:hAnsi="標楷體" w:hint="eastAsia"/>
                <w:sz w:val="22"/>
                <w:szCs w:val="22"/>
              </w:rPr>
              <w:t>【海洋教育】</w:t>
            </w:r>
          </w:p>
        </w:tc>
        <w:tc>
          <w:tcPr>
            <w:tcW w:w="1701" w:type="dxa"/>
          </w:tcPr>
          <w:p w14:paraId="583A52D3"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數學手作專題：3D圖型</w:t>
            </w:r>
          </w:p>
          <w:p w14:paraId="508843C4"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課程總復習</w:t>
            </w:r>
          </w:p>
          <w:p w14:paraId="169C8B40" w14:textId="77777777" w:rsidR="007E04C0" w:rsidRPr="00802333" w:rsidRDefault="007E04C0" w:rsidP="007E04C0">
            <w:pPr>
              <w:rPr>
                <w:rFonts w:ascii="標楷體" w:eastAsia="標楷體" w:hAnsi="標楷體"/>
                <w:sz w:val="20"/>
                <w:szCs w:val="20"/>
              </w:rPr>
            </w:pPr>
            <w:r w:rsidRPr="00802333">
              <w:rPr>
                <w:rFonts w:ascii="標楷體" w:eastAsia="標楷體" w:hAnsi="標楷體" w:hint="eastAsia"/>
                <w:sz w:val="20"/>
                <w:szCs w:val="20"/>
              </w:rPr>
              <w:t>【性別平等】</w:t>
            </w:r>
          </w:p>
          <w:p w14:paraId="0E96CFF3"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性 J1去除性別</w:t>
            </w:r>
          </w:p>
          <w:p w14:paraId="4AB44B82"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刻板與性別偏見</w:t>
            </w:r>
          </w:p>
          <w:p w14:paraId="01C196D8"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的情感表達與溝</w:t>
            </w:r>
          </w:p>
          <w:p w14:paraId="7AC47D0F"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通，具備與他人</w:t>
            </w:r>
          </w:p>
          <w:p w14:paraId="5EFEA92D"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平等互動的能</w:t>
            </w:r>
          </w:p>
          <w:p w14:paraId="6AAD1683"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力。</w:t>
            </w:r>
          </w:p>
          <w:p w14:paraId="0D458067" w14:textId="77777777" w:rsidR="007E04C0" w:rsidRPr="00802333" w:rsidRDefault="007E04C0" w:rsidP="007E04C0">
            <w:pPr>
              <w:rPr>
                <w:rFonts w:ascii="標楷體" w:eastAsia="標楷體" w:hAnsi="標楷體"/>
                <w:sz w:val="20"/>
                <w:szCs w:val="20"/>
              </w:rPr>
            </w:pPr>
            <w:r w:rsidRPr="00802333">
              <w:rPr>
                <w:rFonts w:ascii="標楷體" w:eastAsia="標楷體" w:hAnsi="標楷體" w:hint="eastAsia"/>
                <w:sz w:val="20"/>
                <w:szCs w:val="20"/>
              </w:rPr>
              <w:t>【科技教育】</w:t>
            </w:r>
          </w:p>
          <w:p w14:paraId="3E5B969B"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科 E9具備與他人團隊合作的能力。</w:t>
            </w:r>
          </w:p>
          <w:p w14:paraId="5AAD9212" w14:textId="77777777" w:rsidR="007E04C0" w:rsidRPr="00802333" w:rsidRDefault="007E04C0" w:rsidP="007E04C0">
            <w:pPr>
              <w:rPr>
                <w:rFonts w:ascii="標楷體" w:eastAsia="標楷體" w:hAnsi="標楷體"/>
                <w:sz w:val="20"/>
                <w:szCs w:val="20"/>
              </w:rPr>
            </w:pPr>
            <w:r w:rsidRPr="00802333">
              <w:rPr>
                <w:rFonts w:ascii="標楷體" w:eastAsia="標楷體" w:hAnsi="標楷體" w:hint="eastAsia"/>
                <w:sz w:val="20"/>
                <w:szCs w:val="20"/>
              </w:rPr>
              <w:t>【品德教育】</w:t>
            </w:r>
          </w:p>
          <w:p w14:paraId="147764AF" w14:textId="4FC9AD9B" w:rsidR="007E04C0" w:rsidRPr="00802333" w:rsidRDefault="007E04C0" w:rsidP="007E04C0">
            <w:pPr>
              <w:jc w:val="both"/>
              <w:rPr>
                <w:rFonts w:eastAsia="標楷體"/>
              </w:rPr>
            </w:pPr>
            <w:r w:rsidRPr="00802333">
              <w:rPr>
                <w:rFonts w:ascii="標楷體" w:eastAsia="標楷體" w:hAnsi="標楷體"/>
                <w:sz w:val="20"/>
                <w:szCs w:val="20"/>
              </w:rPr>
              <w:t>品 J2 重視群體規範與榮譽。</w:t>
            </w:r>
          </w:p>
        </w:tc>
        <w:tc>
          <w:tcPr>
            <w:tcW w:w="1701" w:type="dxa"/>
            <w:vAlign w:val="center"/>
          </w:tcPr>
          <w:p w14:paraId="33955D8C" w14:textId="77777777" w:rsidR="007E04C0" w:rsidRPr="00802333" w:rsidRDefault="007E04C0" w:rsidP="007E04C0">
            <w:pPr>
              <w:jc w:val="both"/>
              <w:rPr>
                <w:rFonts w:ascii="標楷體" w:eastAsia="標楷體" w:hAnsi="標楷體"/>
              </w:rPr>
            </w:pPr>
            <w:r w:rsidRPr="00802333">
              <w:rPr>
                <w:rFonts w:ascii="標楷體" w:eastAsia="標楷體" w:hAnsi="標楷體" w:hint="eastAsia"/>
              </w:rPr>
              <w:t>地:意用地圖</w:t>
            </w:r>
          </w:p>
          <w:p w14:paraId="04328833" w14:textId="77777777" w:rsidR="007E04C0" w:rsidRPr="00802333" w:rsidRDefault="007E04C0" w:rsidP="007E04C0">
            <w:pPr>
              <w:jc w:val="both"/>
              <w:rPr>
                <w:rFonts w:ascii="標楷體" w:eastAsia="標楷體" w:hAnsi="標楷體"/>
              </w:rPr>
            </w:pPr>
            <w:r w:rsidRPr="00802333">
              <w:rPr>
                <w:rFonts w:ascii="標楷體" w:eastAsia="標楷體" w:hAnsi="標楷體" w:hint="eastAsia"/>
              </w:rPr>
              <w:t>歷:歷史探究</w:t>
            </w:r>
          </w:p>
          <w:p w14:paraId="435E4F23" w14:textId="219FB2D1" w:rsidR="007E04C0" w:rsidRPr="00802333" w:rsidRDefault="007E04C0" w:rsidP="007E04C0">
            <w:pPr>
              <w:jc w:val="both"/>
              <w:rPr>
                <w:rFonts w:eastAsia="標楷體"/>
              </w:rPr>
            </w:pPr>
            <w:r w:rsidRPr="00802333">
              <w:rPr>
                <w:rFonts w:ascii="標楷體" w:eastAsia="標楷體" w:hAnsi="標楷體" w:hint="eastAsia"/>
              </w:rPr>
              <w:t>公:全球議題探討</w:t>
            </w:r>
          </w:p>
        </w:tc>
        <w:tc>
          <w:tcPr>
            <w:tcW w:w="1701" w:type="dxa"/>
          </w:tcPr>
          <w:p w14:paraId="6C2EB377"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電池的回收</w:t>
            </w:r>
          </w:p>
          <w:p w14:paraId="56A7D59D"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【科技教育】</w:t>
            </w:r>
          </w:p>
          <w:p w14:paraId="7FBACBC3"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【能源教育】</w:t>
            </w:r>
          </w:p>
          <w:p w14:paraId="140EC916" w14:textId="77777777" w:rsidR="007E04C0" w:rsidRPr="00802333" w:rsidRDefault="007E04C0" w:rsidP="007E04C0">
            <w:pPr>
              <w:jc w:val="both"/>
              <w:rPr>
                <w:rFonts w:eastAsia="標楷體"/>
              </w:rPr>
            </w:pPr>
          </w:p>
        </w:tc>
        <w:tc>
          <w:tcPr>
            <w:tcW w:w="1842" w:type="dxa"/>
            <w:vAlign w:val="center"/>
          </w:tcPr>
          <w:p w14:paraId="3BA09A58" w14:textId="77777777" w:rsidR="007E04C0" w:rsidRPr="00802333" w:rsidRDefault="008A43E5" w:rsidP="007E04C0">
            <w:pPr>
              <w:ind w:left="57" w:right="57"/>
              <w:jc w:val="center"/>
              <w:rPr>
                <w:rFonts w:ascii="標楷體" w:eastAsia="標楷體" w:hAnsi="標楷體"/>
                <w:bCs/>
                <w:snapToGrid w:val="0"/>
                <w:kern w:val="0"/>
                <w:sz w:val="20"/>
                <w:szCs w:val="20"/>
              </w:rPr>
            </w:pPr>
            <w:hyperlink w:anchor="藝術家的故鄉情"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3</w:t>
              </w:r>
              <w:r w:rsidR="007E04C0" w:rsidRPr="00802333">
                <w:rPr>
                  <w:rFonts w:ascii="標楷體" w:eastAsia="標楷體" w:hAnsi="標楷體" w:hint="eastAsia"/>
                  <w:bCs/>
                  <w:snapToGrid w:val="0"/>
                  <w:kern w:val="0"/>
                  <w:sz w:val="20"/>
                  <w:szCs w:val="20"/>
                </w:rPr>
                <w:t>課 藝術家的故鄉情</w:t>
              </w:r>
            </w:hyperlink>
            <w:r w:rsidR="007E04C0" w:rsidRPr="00802333">
              <w:rPr>
                <w:rFonts w:ascii="標楷體" w:eastAsia="標楷體" w:hAnsi="標楷體" w:hint="eastAsia"/>
                <w:bCs/>
                <w:snapToGrid w:val="0"/>
                <w:kern w:val="0"/>
                <w:sz w:val="20"/>
                <w:szCs w:val="20"/>
              </w:rPr>
              <w:t>（視覺藝術）</w:t>
            </w:r>
          </w:p>
          <w:p w14:paraId="1B4E01BB" w14:textId="77777777" w:rsidR="007E04C0" w:rsidRPr="00802333" w:rsidRDefault="008A43E5" w:rsidP="007E04C0">
            <w:pPr>
              <w:ind w:left="57" w:right="57"/>
              <w:jc w:val="center"/>
              <w:rPr>
                <w:rFonts w:ascii="標楷體" w:eastAsia="標楷體" w:hAnsi="標楷體"/>
                <w:bCs/>
                <w:snapToGrid w:val="0"/>
                <w:kern w:val="0"/>
                <w:sz w:val="20"/>
                <w:szCs w:val="20"/>
              </w:rPr>
            </w:pPr>
            <w:hyperlink w:anchor="青春驪歌‧夢想展翅"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3</w:t>
              </w:r>
              <w:r w:rsidR="007E04C0" w:rsidRPr="00802333">
                <w:rPr>
                  <w:rFonts w:ascii="標楷體" w:eastAsia="標楷體" w:hAnsi="標楷體" w:hint="eastAsia"/>
                  <w:bCs/>
                  <w:snapToGrid w:val="0"/>
                  <w:kern w:val="0"/>
                  <w:sz w:val="20"/>
                  <w:szCs w:val="20"/>
                </w:rPr>
                <w:t>課 青春驪歌‧夢想展翅</w:t>
              </w:r>
            </w:hyperlink>
            <w:r w:rsidR="007E04C0" w:rsidRPr="00802333">
              <w:rPr>
                <w:rFonts w:ascii="標楷體" w:eastAsia="標楷體" w:hAnsi="標楷體" w:hint="eastAsia"/>
                <w:bCs/>
                <w:snapToGrid w:val="0"/>
                <w:kern w:val="0"/>
                <w:sz w:val="20"/>
                <w:szCs w:val="20"/>
              </w:rPr>
              <w:t>（音樂）</w:t>
            </w:r>
          </w:p>
          <w:p w14:paraId="1644FC87" w14:textId="1AA51BA8" w:rsidR="007E04C0" w:rsidRPr="00802333" w:rsidRDefault="008A43E5" w:rsidP="007E04C0">
            <w:pPr>
              <w:jc w:val="both"/>
              <w:rPr>
                <w:rFonts w:eastAsia="標楷體"/>
              </w:rPr>
            </w:pPr>
            <w:hyperlink w:anchor="未來，現在進行式"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3</w:t>
              </w:r>
              <w:r w:rsidR="007E04C0" w:rsidRPr="00802333">
                <w:rPr>
                  <w:rFonts w:ascii="標楷體" w:eastAsia="標楷體" w:hAnsi="標楷體" w:hint="eastAsia"/>
                  <w:bCs/>
                  <w:snapToGrid w:val="0"/>
                  <w:kern w:val="0"/>
                  <w:sz w:val="20"/>
                  <w:szCs w:val="20"/>
                </w:rPr>
                <w:t>課 未來，現在進行式</w:t>
              </w:r>
            </w:hyperlink>
            <w:r w:rsidR="007E04C0" w:rsidRPr="00802333">
              <w:rPr>
                <w:rFonts w:ascii="標楷體" w:eastAsia="標楷體" w:hAnsi="標楷體" w:hint="eastAsia"/>
                <w:bCs/>
                <w:snapToGrid w:val="0"/>
                <w:kern w:val="0"/>
                <w:sz w:val="20"/>
                <w:szCs w:val="20"/>
              </w:rPr>
              <w:t>（表演藝術）</w:t>
            </w:r>
          </w:p>
        </w:tc>
        <w:tc>
          <w:tcPr>
            <w:tcW w:w="1146" w:type="dxa"/>
            <w:gridSpan w:val="2"/>
            <w:shd w:val="clear" w:color="auto" w:fill="FFFFFF"/>
          </w:tcPr>
          <w:p w14:paraId="4C84FB5A"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童軍：第二主題青春樂休閒</w:t>
            </w:r>
          </w:p>
          <w:p w14:paraId="24AB786D"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第3單元驪歌輕唱休閒瘋</w:t>
            </w:r>
          </w:p>
          <w:p w14:paraId="6137A112"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2E2B2793"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489A0BCB"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58C338F8"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家政：第四主題生活綠「食」踐</w:t>
            </w:r>
          </w:p>
          <w:p w14:paraId="546D7435"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第3單元驪歌輕唱感恩趴</w:t>
            </w:r>
          </w:p>
          <w:p w14:paraId="06100799"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3000331A"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12B540F8"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輔導：第六主題畢業‧啟程</w:t>
            </w:r>
          </w:p>
          <w:p w14:paraId="4E8A195F"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lastRenderedPageBreak/>
              <w:t>第2單元驪歌輕唱話青春</w:t>
            </w:r>
          </w:p>
          <w:p w14:paraId="0F848609" w14:textId="22FC42F5" w:rsidR="007E04C0" w:rsidRPr="00802333" w:rsidRDefault="007E04C0" w:rsidP="007E04C0">
            <w:pPr>
              <w:jc w:val="both"/>
              <w:rPr>
                <w:rFonts w:eastAsia="標楷體"/>
              </w:rPr>
            </w:pPr>
            <w:r w:rsidRPr="00802333">
              <w:rPr>
                <w:rFonts w:ascii="標楷體" w:eastAsia="標楷體" w:hAnsi="標楷體" w:cs="標楷體"/>
              </w:rPr>
              <w:t>【生命教育】</w:t>
            </w:r>
          </w:p>
        </w:tc>
        <w:tc>
          <w:tcPr>
            <w:tcW w:w="1147" w:type="dxa"/>
            <w:vAlign w:val="center"/>
          </w:tcPr>
          <w:p w14:paraId="749F8CA1"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lastRenderedPageBreak/>
              <w:t>第六冊第6章資訊產業與人類社會</w:t>
            </w:r>
          </w:p>
          <w:p w14:paraId="27E2F7AC"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6-1資訊產業的種類與特性</w:t>
            </w:r>
          </w:p>
          <w:p w14:paraId="49444CA3"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【環境教育】</w:t>
            </w:r>
          </w:p>
          <w:p w14:paraId="5C3CEA2C"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【生涯規劃教育】</w:t>
            </w:r>
          </w:p>
          <w:p w14:paraId="27F07579"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4ED7747A"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sz w:val="20"/>
                <w:szCs w:val="20"/>
              </w:rPr>
              <w:t>1. 組裝並測試作品。</w:t>
            </w:r>
          </w:p>
          <w:p w14:paraId="6F988EF9" w14:textId="3A9C5E23" w:rsidR="007E04C0" w:rsidRPr="00802333" w:rsidRDefault="007E04C0" w:rsidP="007E04C0">
            <w:pPr>
              <w:jc w:val="both"/>
              <w:rPr>
                <w:rFonts w:eastAsia="標楷體"/>
              </w:rPr>
            </w:pPr>
            <w:r w:rsidRPr="00802333">
              <w:rPr>
                <w:rFonts w:ascii="標楷體" w:eastAsia="標楷體" w:hAnsi="標楷體"/>
                <w:sz w:val="20"/>
                <w:szCs w:val="20"/>
              </w:rPr>
              <w:t>2. 修正作品直到運作正常。</w:t>
            </w:r>
          </w:p>
        </w:tc>
        <w:tc>
          <w:tcPr>
            <w:tcW w:w="1676" w:type="dxa"/>
          </w:tcPr>
          <w:p w14:paraId="14C1D32D" w14:textId="77777777" w:rsidR="007E04C0" w:rsidRPr="00802333" w:rsidRDefault="007E04C0" w:rsidP="007E04C0">
            <w:r w:rsidRPr="00802333">
              <w:t>第</w:t>
            </w:r>
            <w:r w:rsidRPr="00802333">
              <w:t xml:space="preserve"> 5-4 </w:t>
            </w:r>
            <w:r w:rsidRPr="00802333">
              <w:t>章</w:t>
            </w:r>
            <w:r w:rsidRPr="00802333">
              <w:t xml:space="preserve"> </w:t>
            </w:r>
          </w:p>
          <w:p w14:paraId="6ACF11B4" w14:textId="77777777" w:rsidR="007E04C0" w:rsidRPr="00802333" w:rsidRDefault="007E04C0" w:rsidP="007E04C0">
            <w:r w:rsidRPr="00802333">
              <w:t>足球</w:t>
            </w:r>
          </w:p>
          <w:p w14:paraId="4AB1CEAF" w14:textId="24E7149D" w:rsidR="007E04C0" w:rsidRPr="00802333" w:rsidRDefault="007E04C0" w:rsidP="007E04C0">
            <w:pPr>
              <w:jc w:val="both"/>
              <w:rPr>
                <w:rFonts w:eastAsia="標楷體"/>
              </w:rPr>
            </w:pPr>
            <w:r w:rsidRPr="00802333">
              <w:rPr>
                <w:rFonts w:ascii="標楷體" w:eastAsia="標楷體" w:hAnsi="標楷體" w:hint="eastAsia"/>
              </w:rPr>
              <w:t>【國際教育】</w:t>
            </w:r>
          </w:p>
        </w:tc>
      </w:tr>
      <w:tr w:rsidR="00802333" w:rsidRPr="00802333" w14:paraId="49FDC878" w14:textId="77777777" w:rsidTr="00F457D1">
        <w:trPr>
          <w:cantSplit/>
          <w:trHeight w:val="780"/>
          <w:jc w:val="center"/>
        </w:trPr>
        <w:tc>
          <w:tcPr>
            <w:tcW w:w="641" w:type="dxa"/>
            <w:gridSpan w:val="2"/>
            <w:vAlign w:val="center"/>
          </w:tcPr>
          <w:p w14:paraId="3F6EBAA7" w14:textId="6DEBC457" w:rsidR="007E04C0" w:rsidRPr="00802333" w:rsidRDefault="007E04C0" w:rsidP="007E04C0">
            <w:pPr>
              <w:jc w:val="center"/>
              <w:rPr>
                <w:rFonts w:eastAsia="標楷體"/>
              </w:rPr>
            </w:pPr>
            <w:r w:rsidRPr="00802333">
              <w:rPr>
                <w:rFonts w:eastAsia="標楷體" w:hint="eastAsia"/>
              </w:rPr>
              <w:lastRenderedPageBreak/>
              <w:t>1</w:t>
            </w:r>
            <w:r w:rsidRPr="00802333">
              <w:rPr>
                <w:rFonts w:eastAsia="標楷體"/>
              </w:rPr>
              <w:t>8</w:t>
            </w:r>
          </w:p>
        </w:tc>
        <w:tc>
          <w:tcPr>
            <w:tcW w:w="686" w:type="dxa"/>
            <w:vAlign w:val="center"/>
          </w:tcPr>
          <w:p w14:paraId="08D83BF0" w14:textId="77777777" w:rsidR="007E04C0" w:rsidRPr="00802333" w:rsidRDefault="007E04C0" w:rsidP="007E04C0">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6/10~</w:t>
            </w:r>
          </w:p>
          <w:p w14:paraId="15FB7E33" w14:textId="6A802340" w:rsidR="007E04C0" w:rsidRPr="00802333" w:rsidRDefault="007E04C0" w:rsidP="007E04C0">
            <w:pPr>
              <w:jc w:val="center"/>
              <w:rPr>
                <w:rFonts w:eastAsia="標楷體"/>
              </w:rPr>
            </w:pPr>
            <w:r w:rsidRPr="00802333">
              <w:rPr>
                <w:rFonts w:asciiTheme="minorEastAsia" w:eastAsiaTheme="minorEastAsia" w:hAnsiTheme="minorEastAsia" w:cs="新細明體" w:hint="eastAsia"/>
                <w:kern w:val="0"/>
                <w:sz w:val="20"/>
              </w:rPr>
              <w:t>6/14</w:t>
            </w:r>
          </w:p>
        </w:tc>
        <w:tc>
          <w:tcPr>
            <w:tcW w:w="1220" w:type="dxa"/>
            <w:gridSpan w:val="2"/>
          </w:tcPr>
          <w:p w14:paraId="50D54FE0" w14:textId="77777777" w:rsidR="007E04C0" w:rsidRPr="00802333" w:rsidRDefault="007E04C0" w:rsidP="007E04C0">
            <w:pPr>
              <w:snapToGrid w:val="0"/>
              <w:rPr>
                <w:rFonts w:ascii="新細明體" w:hAnsi="新細明體" w:cs="新細明體"/>
                <w:snapToGrid w:val="0"/>
                <w:sz w:val="16"/>
                <w:szCs w:val="16"/>
              </w:rPr>
            </w:pPr>
            <w:r w:rsidRPr="00802333">
              <w:rPr>
                <w:rFonts w:ascii="新細明體" w:hAnsi="新細明體" w:cs="新細明體"/>
                <w:snapToGrid w:val="0"/>
                <w:sz w:val="16"/>
                <w:szCs w:val="16"/>
              </w:rPr>
              <w:t>經典文言不漏勾：漆商</w:t>
            </w:r>
          </w:p>
          <w:p w14:paraId="2266275B" w14:textId="77777777" w:rsidR="007E04C0" w:rsidRPr="00802333" w:rsidRDefault="007E04C0" w:rsidP="007E04C0">
            <w:pPr>
              <w:snapToGrid w:val="0"/>
              <w:rPr>
                <w:rFonts w:ascii="標楷體" w:eastAsia="標楷體" w:hAnsi="標楷體"/>
                <w:bCs/>
                <w:sz w:val="20"/>
                <w:szCs w:val="20"/>
              </w:rPr>
            </w:pPr>
            <w:r w:rsidRPr="00802333">
              <w:rPr>
                <w:rFonts w:ascii="標楷體" w:eastAsia="標楷體" w:hAnsi="標楷體" w:hint="eastAsia"/>
                <w:bCs/>
                <w:sz w:val="20"/>
                <w:szCs w:val="20"/>
              </w:rPr>
              <w:t>【閱讀素養教育】</w:t>
            </w:r>
          </w:p>
          <w:p w14:paraId="6C2522B9" w14:textId="77777777" w:rsidR="007E04C0" w:rsidRPr="00802333" w:rsidRDefault="007E04C0" w:rsidP="007E04C0">
            <w:pPr>
              <w:jc w:val="both"/>
              <w:rPr>
                <w:rFonts w:eastAsia="標楷體"/>
              </w:rPr>
            </w:pPr>
          </w:p>
        </w:tc>
        <w:tc>
          <w:tcPr>
            <w:tcW w:w="1276" w:type="dxa"/>
          </w:tcPr>
          <w:p w14:paraId="4E633E88" w14:textId="77777777" w:rsidR="007E04C0" w:rsidRPr="00802333" w:rsidRDefault="007E04C0" w:rsidP="007E04C0">
            <w:pPr>
              <w:pStyle w:val="Web"/>
              <w:spacing w:before="0" w:beforeAutospacing="0" w:after="0" w:afterAutospacing="0"/>
              <w:jc w:val="both"/>
            </w:pPr>
            <w:r w:rsidRPr="00802333">
              <w:rPr>
                <w:rFonts w:ascii="標楷體" w:eastAsia="標楷體" w:hAnsi="標楷體" w:hint="eastAsia"/>
                <w:sz w:val="22"/>
                <w:szCs w:val="22"/>
              </w:rPr>
              <w:t>議題融入教學Ⅴ-挺身反霸凌</w:t>
            </w:r>
          </w:p>
          <w:p w14:paraId="67B1F5E3" w14:textId="5062C691" w:rsidR="007E04C0" w:rsidRPr="00802333" w:rsidRDefault="007E04C0" w:rsidP="007E04C0">
            <w:pPr>
              <w:jc w:val="both"/>
              <w:rPr>
                <w:rFonts w:eastAsia="標楷體"/>
              </w:rPr>
            </w:pPr>
            <w:r w:rsidRPr="00802333">
              <w:rPr>
                <w:rFonts w:ascii="標楷體" w:eastAsia="標楷體" w:hAnsi="標楷體" w:hint="eastAsia"/>
                <w:sz w:val="22"/>
                <w:szCs w:val="22"/>
              </w:rPr>
              <w:t>【人權教育】</w:t>
            </w:r>
          </w:p>
        </w:tc>
        <w:tc>
          <w:tcPr>
            <w:tcW w:w="1701" w:type="dxa"/>
          </w:tcPr>
          <w:p w14:paraId="0715F0D3"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數學手作專題：3D圖型</w:t>
            </w:r>
          </w:p>
          <w:p w14:paraId="6FC47623"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結業式</w:t>
            </w:r>
          </w:p>
          <w:p w14:paraId="5EF5125A" w14:textId="77777777" w:rsidR="007E04C0" w:rsidRPr="00802333" w:rsidRDefault="007E04C0" w:rsidP="007E04C0">
            <w:pPr>
              <w:rPr>
                <w:rFonts w:ascii="標楷體" w:eastAsia="標楷體" w:hAnsi="標楷體"/>
                <w:sz w:val="20"/>
                <w:szCs w:val="20"/>
              </w:rPr>
            </w:pPr>
            <w:r w:rsidRPr="00802333">
              <w:rPr>
                <w:rFonts w:ascii="標楷體" w:eastAsia="標楷體" w:hAnsi="標楷體" w:hint="eastAsia"/>
                <w:sz w:val="20"/>
                <w:szCs w:val="20"/>
              </w:rPr>
              <w:t>【性別平等】</w:t>
            </w:r>
          </w:p>
          <w:p w14:paraId="7ACDE76D"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性 J1去除性別</w:t>
            </w:r>
          </w:p>
          <w:p w14:paraId="48342D8B"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刻板與性別偏見</w:t>
            </w:r>
          </w:p>
          <w:p w14:paraId="14C40B89"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的情感表達與溝</w:t>
            </w:r>
          </w:p>
          <w:p w14:paraId="3FFB38AC"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通，具備與他人</w:t>
            </w:r>
          </w:p>
          <w:p w14:paraId="23B9F747"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平等互動的能</w:t>
            </w:r>
          </w:p>
          <w:p w14:paraId="30501BA3"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力。</w:t>
            </w:r>
          </w:p>
          <w:p w14:paraId="0C410293" w14:textId="77777777" w:rsidR="007E04C0" w:rsidRPr="00802333" w:rsidRDefault="007E04C0" w:rsidP="007E04C0">
            <w:pPr>
              <w:rPr>
                <w:rFonts w:ascii="標楷體" w:eastAsia="標楷體" w:hAnsi="標楷體"/>
                <w:sz w:val="20"/>
                <w:szCs w:val="20"/>
              </w:rPr>
            </w:pPr>
            <w:r w:rsidRPr="00802333">
              <w:rPr>
                <w:rFonts w:ascii="標楷體" w:eastAsia="標楷體" w:hAnsi="標楷體" w:hint="eastAsia"/>
                <w:sz w:val="20"/>
                <w:szCs w:val="20"/>
              </w:rPr>
              <w:t>【科技教育】</w:t>
            </w:r>
          </w:p>
          <w:p w14:paraId="350C8A62" w14:textId="77777777" w:rsidR="007E04C0" w:rsidRPr="00802333" w:rsidRDefault="007E04C0" w:rsidP="007E04C0">
            <w:pPr>
              <w:rPr>
                <w:rFonts w:ascii="標楷體" w:eastAsia="標楷體" w:hAnsi="標楷體"/>
                <w:sz w:val="20"/>
                <w:szCs w:val="20"/>
              </w:rPr>
            </w:pPr>
            <w:r w:rsidRPr="00802333">
              <w:rPr>
                <w:rFonts w:ascii="標楷體" w:eastAsia="標楷體" w:hAnsi="標楷體"/>
                <w:sz w:val="20"/>
                <w:szCs w:val="20"/>
              </w:rPr>
              <w:t>科 E9具備與他人團隊合作的能力。</w:t>
            </w:r>
          </w:p>
          <w:p w14:paraId="3D25A84B" w14:textId="77777777" w:rsidR="007E04C0" w:rsidRPr="00802333" w:rsidRDefault="007E04C0" w:rsidP="007E04C0">
            <w:pPr>
              <w:rPr>
                <w:rFonts w:ascii="標楷體" w:eastAsia="標楷體" w:hAnsi="標楷體"/>
                <w:sz w:val="20"/>
                <w:szCs w:val="20"/>
              </w:rPr>
            </w:pPr>
            <w:r w:rsidRPr="00802333">
              <w:rPr>
                <w:rFonts w:ascii="標楷體" w:eastAsia="標楷體" w:hAnsi="標楷體" w:hint="eastAsia"/>
                <w:sz w:val="20"/>
                <w:szCs w:val="20"/>
              </w:rPr>
              <w:t>【品德教育】</w:t>
            </w:r>
          </w:p>
          <w:p w14:paraId="3132E7D9" w14:textId="68B62527" w:rsidR="007E04C0" w:rsidRPr="00802333" w:rsidRDefault="007E04C0" w:rsidP="007E04C0">
            <w:pPr>
              <w:jc w:val="both"/>
              <w:rPr>
                <w:rFonts w:eastAsia="標楷體"/>
              </w:rPr>
            </w:pPr>
            <w:r w:rsidRPr="00802333">
              <w:rPr>
                <w:rFonts w:ascii="標楷體" w:eastAsia="標楷體" w:hAnsi="標楷體"/>
                <w:sz w:val="20"/>
                <w:szCs w:val="20"/>
              </w:rPr>
              <w:t>品 J2 重視群體規範與榮譽。</w:t>
            </w:r>
          </w:p>
        </w:tc>
        <w:tc>
          <w:tcPr>
            <w:tcW w:w="1701" w:type="dxa"/>
            <w:vAlign w:val="center"/>
          </w:tcPr>
          <w:p w14:paraId="069BCECD" w14:textId="77777777" w:rsidR="007E04C0" w:rsidRPr="00802333" w:rsidRDefault="007E04C0" w:rsidP="007E04C0">
            <w:pPr>
              <w:jc w:val="both"/>
              <w:rPr>
                <w:rFonts w:ascii="標楷體" w:eastAsia="標楷體" w:hAnsi="標楷體"/>
              </w:rPr>
            </w:pPr>
            <w:r w:rsidRPr="00802333">
              <w:rPr>
                <w:rFonts w:ascii="標楷體" w:eastAsia="標楷體" w:hAnsi="標楷體" w:hint="eastAsia"/>
              </w:rPr>
              <w:t>地:九宮格聯想題</w:t>
            </w:r>
          </w:p>
          <w:p w14:paraId="22593DE8" w14:textId="77777777" w:rsidR="007E04C0" w:rsidRPr="00802333" w:rsidRDefault="007E04C0" w:rsidP="007E04C0">
            <w:pPr>
              <w:jc w:val="both"/>
              <w:rPr>
                <w:rFonts w:ascii="標楷體" w:eastAsia="標楷體" w:hAnsi="標楷體"/>
              </w:rPr>
            </w:pPr>
            <w:r w:rsidRPr="00802333">
              <w:rPr>
                <w:rFonts w:ascii="標楷體" w:eastAsia="標楷體" w:hAnsi="標楷體" w:hint="eastAsia"/>
              </w:rPr>
              <w:t>歷:益智桌遊</w:t>
            </w:r>
          </w:p>
          <w:p w14:paraId="08F53645" w14:textId="54A89FEF" w:rsidR="007E04C0" w:rsidRPr="00802333" w:rsidRDefault="007E04C0" w:rsidP="007E04C0">
            <w:pPr>
              <w:jc w:val="both"/>
              <w:rPr>
                <w:rFonts w:eastAsia="標楷體"/>
              </w:rPr>
            </w:pPr>
            <w:r w:rsidRPr="00802333">
              <w:rPr>
                <w:rFonts w:ascii="標楷體" w:eastAsia="標楷體" w:hAnsi="標楷體" w:hint="eastAsia"/>
              </w:rPr>
              <w:t>公:公民行動</w:t>
            </w:r>
          </w:p>
        </w:tc>
        <w:tc>
          <w:tcPr>
            <w:tcW w:w="1701" w:type="dxa"/>
          </w:tcPr>
          <w:p w14:paraId="3C27EEFA" w14:textId="77777777" w:rsidR="007E04C0" w:rsidRPr="00802333" w:rsidRDefault="007E04C0" w:rsidP="007E04C0">
            <w:pPr>
              <w:widowControl/>
              <w:jc w:val="both"/>
              <w:rPr>
                <w:rFonts w:ascii="標楷體" w:eastAsia="標楷體" w:hAnsi="標楷體" w:cs="新細明體"/>
                <w:kern w:val="0"/>
              </w:rPr>
            </w:pPr>
            <w:r w:rsidRPr="00802333">
              <w:rPr>
                <w:rFonts w:ascii="標楷體" w:eastAsia="標楷體" w:hAnsi="標楷體"/>
                <w:kern w:val="0"/>
              </w:rPr>
              <w:t>精打細算</w:t>
            </w:r>
          </w:p>
          <w:p w14:paraId="6307BF77" w14:textId="77777777" w:rsidR="007E04C0" w:rsidRPr="00802333" w:rsidRDefault="007E04C0" w:rsidP="007E04C0">
            <w:pPr>
              <w:widowControl/>
              <w:jc w:val="both"/>
              <w:rPr>
                <w:rFonts w:ascii="標楷體" w:eastAsia="標楷體" w:hAnsi="標楷體"/>
                <w:kern w:val="0"/>
              </w:rPr>
            </w:pPr>
            <w:r w:rsidRPr="00802333">
              <w:rPr>
                <w:rFonts w:ascii="標楷體" w:eastAsia="標楷體" w:hAnsi="標楷體"/>
                <w:kern w:val="0"/>
              </w:rPr>
              <w:t>【畢業典禮】</w:t>
            </w:r>
          </w:p>
          <w:p w14:paraId="3B491F7B" w14:textId="77777777" w:rsidR="007E04C0" w:rsidRPr="00802333" w:rsidRDefault="007E04C0" w:rsidP="007E04C0">
            <w:pPr>
              <w:snapToGrid w:val="0"/>
              <w:rPr>
                <w:rFonts w:ascii="標楷體" w:eastAsia="標楷體" w:hAnsi="標楷體"/>
              </w:rPr>
            </w:pPr>
            <w:r w:rsidRPr="00802333">
              <w:rPr>
                <w:rFonts w:ascii="標楷體" w:eastAsia="標楷體" w:hAnsi="標楷體" w:cs="標楷體"/>
              </w:rPr>
              <w:t>【家庭教育】</w:t>
            </w:r>
          </w:p>
          <w:p w14:paraId="422F9EA7" w14:textId="7F49970F" w:rsidR="007E04C0" w:rsidRPr="00802333" w:rsidRDefault="007E04C0" w:rsidP="007E04C0">
            <w:pPr>
              <w:jc w:val="both"/>
              <w:rPr>
                <w:rFonts w:eastAsia="標楷體"/>
              </w:rPr>
            </w:pPr>
            <w:r w:rsidRPr="00802333">
              <w:rPr>
                <w:rFonts w:ascii="標楷體" w:eastAsia="標楷體" w:hAnsi="標楷體" w:cs="標楷體"/>
              </w:rPr>
              <w:t>【能源教育】</w:t>
            </w:r>
          </w:p>
        </w:tc>
        <w:tc>
          <w:tcPr>
            <w:tcW w:w="1842" w:type="dxa"/>
            <w:vAlign w:val="center"/>
          </w:tcPr>
          <w:p w14:paraId="4B22C2C3" w14:textId="77777777" w:rsidR="007E04C0" w:rsidRPr="00802333" w:rsidRDefault="008A43E5" w:rsidP="007E04C0">
            <w:pPr>
              <w:ind w:left="57" w:right="57"/>
              <w:jc w:val="center"/>
              <w:rPr>
                <w:rFonts w:ascii="標楷體" w:eastAsia="標楷體" w:hAnsi="標楷體"/>
                <w:bCs/>
                <w:snapToGrid w:val="0"/>
                <w:kern w:val="0"/>
                <w:sz w:val="20"/>
                <w:szCs w:val="20"/>
              </w:rPr>
            </w:pPr>
            <w:hyperlink w:anchor="藝術家的故鄉情"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3</w:t>
              </w:r>
              <w:r w:rsidR="007E04C0" w:rsidRPr="00802333">
                <w:rPr>
                  <w:rFonts w:ascii="標楷體" w:eastAsia="標楷體" w:hAnsi="標楷體" w:hint="eastAsia"/>
                  <w:bCs/>
                  <w:snapToGrid w:val="0"/>
                  <w:kern w:val="0"/>
                  <w:sz w:val="20"/>
                  <w:szCs w:val="20"/>
                </w:rPr>
                <w:t>課 藝術家的故鄉情</w:t>
              </w:r>
            </w:hyperlink>
            <w:r w:rsidR="007E04C0" w:rsidRPr="00802333">
              <w:rPr>
                <w:rFonts w:ascii="標楷體" w:eastAsia="標楷體" w:hAnsi="標楷體" w:hint="eastAsia"/>
                <w:bCs/>
                <w:snapToGrid w:val="0"/>
                <w:kern w:val="0"/>
                <w:sz w:val="20"/>
                <w:szCs w:val="20"/>
              </w:rPr>
              <w:t>（視覺藝術）</w:t>
            </w:r>
          </w:p>
          <w:p w14:paraId="0F969EAA" w14:textId="77777777" w:rsidR="007E04C0" w:rsidRPr="00802333" w:rsidRDefault="008A43E5" w:rsidP="007E04C0">
            <w:pPr>
              <w:ind w:left="57" w:right="57"/>
              <w:jc w:val="center"/>
              <w:rPr>
                <w:rFonts w:ascii="標楷體" w:eastAsia="標楷體" w:hAnsi="標楷體"/>
                <w:bCs/>
                <w:snapToGrid w:val="0"/>
                <w:kern w:val="0"/>
                <w:sz w:val="20"/>
                <w:szCs w:val="20"/>
              </w:rPr>
            </w:pPr>
            <w:hyperlink w:anchor="青春驪歌‧夢想展翅"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3</w:t>
              </w:r>
              <w:r w:rsidR="007E04C0" w:rsidRPr="00802333">
                <w:rPr>
                  <w:rFonts w:ascii="標楷體" w:eastAsia="標楷體" w:hAnsi="標楷體" w:hint="eastAsia"/>
                  <w:bCs/>
                  <w:snapToGrid w:val="0"/>
                  <w:kern w:val="0"/>
                  <w:sz w:val="20"/>
                  <w:szCs w:val="20"/>
                </w:rPr>
                <w:t>課 青春驪歌‧夢想展翅</w:t>
              </w:r>
            </w:hyperlink>
            <w:r w:rsidR="007E04C0" w:rsidRPr="00802333">
              <w:rPr>
                <w:rFonts w:ascii="標楷體" w:eastAsia="標楷體" w:hAnsi="標楷體" w:hint="eastAsia"/>
                <w:bCs/>
                <w:snapToGrid w:val="0"/>
                <w:kern w:val="0"/>
                <w:sz w:val="20"/>
                <w:szCs w:val="20"/>
              </w:rPr>
              <w:t>（音樂）</w:t>
            </w:r>
          </w:p>
          <w:p w14:paraId="37E63F3D" w14:textId="2051A1D9" w:rsidR="007E04C0" w:rsidRPr="00802333" w:rsidRDefault="008A43E5" w:rsidP="007E04C0">
            <w:pPr>
              <w:jc w:val="both"/>
              <w:rPr>
                <w:rFonts w:eastAsia="標楷體"/>
              </w:rPr>
            </w:pPr>
            <w:hyperlink w:anchor="未來，現在進行式" w:history="1">
              <w:r w:rsidR="007E04C0" w:rsidRPr="00802333">
                <w:rPr>
                  <w:rFonts w:ascii="標楷體" w:eastAsia="標楷體" w:hAnsi="標楷體" w:hint="eastAsia"/>
                  <w:bCs/>
                  <w:snapToGrid w:val="0"/>
                  <w:kern w:val="0"/>
                  <w:sz w:val="20"/>
                  <w:szCs w:val="20"/>
                </w:rPr>
                <w:t>第</w:t>
              </w:r>
              <w:r w:rsidR="007E04C0" w:rsidRPr="00802333">
                <w:rPr>
                  <w:rFonts w:ascii="標楷體" w:eastAsia="標楷體" w:hAnsi="標楷體"/>
                  <w:bCs/>
                  <w:snapToGrid w:val="0"/>
                  <w:kern w:val="0"/>
                  <w:sz w:val="20"/>
                  <w:szCs w:val="20"/>
                </w:rPr>
                <w:t>3</w:t>
              </w:r>
              <w:r w:rsidR="007E04C0" w:rsidRPr="00802333">
                <w:rPr>
                  <w:rFonts w:ascii="標楷體" w:eastAsia="標楷體" w:hAnsi="標楷體" w:hint="eastAsia"/>
                  <w:bCs/>
                  <w:snapToGrid w:val="0"/>
                  <w:kern w:val="0"/>
                  <w:sz w:val="20"/>
                  <w:szCs w:val="20"/>
                </w:rPr>
                <w:t>課 未來，現在進行式</w:t>
              </w:r>
            </w:hyperlink>
            <w:r w:rsidR="007E04C0" w:rsidRPr="00802333">
              <w:rPr>
                <w:rFonts w:ascii="標楷體" w:eastAsia="標楷體" w:hAnsi="標楷體" w:hint="eastAsia"/>
                <w:bCs/>
                <w:snapToGrid w:val="0"/>
                <w:kern w:val="0"/>
                <w:sz w:val="20"/>
                <w:szCs w:val="20"/>
              </w:rPr>
              <w:t>（表演藝術）</w:t>
            </w:r>
          </w:p>
        </w:tc>
        <w:tc>
          <w:tcPr>
            <w:tcW w:w="1146" w:type="dxa"/>
            <w:gridSpan w:val="2"/>
            <w:shd w:val="clear" w:color="auto" w:fill="FFFFFF"/>
          </w:tcPr>
          <w:p w14:paraId="42A164A1"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童軍：第二主題青春樂休閒</w:t>
            </w:r>
          </w:p>
          <w:p w14:paraId="449E5419"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第3單元驪歌輕唱休閒瘋</w:t>
            </w:r>
          </w:p>
          <w:p w14:paraId="090D143C"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【生命教育】</w:t>
            </w:r>
          </w:p>
          <w:p w14:paraId="55CDEA68"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【戶外教育】</w:t>
            </w:r>
          </w:p>
          <w:p w14:paraId="57A682DA"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標楷體" w:eastAsia="標楷體" w:hAnsi="標楷體" w:cs="標楷體"/>
              </w:rPr>
              <w:t>【生涯規劃】</w:t>
            </w:r>
          </w:p>
          <w:p w14:paraId="29F6D4B1"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家政：第四主題生活綠「食」踐</w:t>
            </w:r>
          </w:p>
          <w:p w14:paraId="7D4A4890"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第3單元驪歌輕唱感恩趴</w:t>
            </w:r>
          </w:p>
          <w:p w14:paraId="25CEBA58"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【環境教育】</w:t>
            </w:r>
          </w:p>
          <w:p w14:paraId="06CF8987" w14:textId="77777777" w:rsidR="007E04C0" w:rsidRPr="00802333" w:rsidRDefault="007E04C0" w:rsidP="007E04C0">
            <w:pPr>
              <w:pBdr>
                <w:top w:val="nil"/>
                <w:left w:val="nil"/>
                <w:bottom w:val="nil"/>
                <w:right w:val="nil"/>
                <w:between w:val="nil"/>
              </w:pBdr>
              <w:jc w:val="both"/>
              <w:rPr>
                <w:rFonts w:ascii="標楷體" w:eastAsia="標楷體" w:hAnsi="標楷體" w:cs="標楷體"/>
              </w:rPr>
            </w:pPr>
            <w:r w:rsidRPr="00802333">
              <w:rPr>
                <w:rFonts w:ascii="標楷體" w:eastAsia="標楷體" w:hAnsi="標楷體" w:cs="標楷體"/>
              </w:rPr>
              <w:t>【生涯規劃】</w:t>
            </w:r>
          </w:p>
          <w:p w14:paraId="62DBC56D"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t>輔導：第六主題畢業‧啟程</w:t>
            </w:r>
          </w:p>
          <w:p w14:paraId="2431C815" w14:textId="77777777" w:rsidR="007E04C0" w:rsidRPr="00802333" w:rsidRDefault="007E04C0" w:rsidP="007E04C0">
            <w:pPr>
              <w:pBdr>
                <w:top w:val="nil"/>
                <w:left w:val="nil"/>
                <w:bottom w:val="nil"/>
                <w:right w:val="nil"/>
                <w:between w:val="nil"/>
              </w:pBdr>
              <w:jc w:val="both"/>
              <w:rPr>
                <w:rFonts w:eastAsia="Times New Roman"/>
              </w:rPr>
            </w:pPr>
            <w:r w:rsidRPr="00802333">
              <w:rPr>
                <w:rFonts w:ascii="Gungsuh" w:eastAsia="Gungsuh" w:hAnsi="Gungsuh" w:cs="Gungsuh"/>
              </w:rPr>
              <w:lastRenderedPageBreak/>
              <w:t>第2單元驪歌輕唱話青春</w:t>
            </w:r>
          </w:p>
          <w:p w14:paraId="4972167C" w14:textId="24D58D2C" w:rsidR="007E04C0" w:rsidRPr="00802333" w:rsidRDefault="007E04C0" w:rsidP="007E04C0">
            <w:pPr>
              <w:jc w:val="both"/>
              <w:rPr>
                <w:rFonts w:eastAsia="標楷體"/>
              </w:rPr>
            </w:pPr>
            <w:r w:rsidRPr="00802333">
              <w:rPr>
                <w:rFonts w:ascii="標楷體" w:eastAsia="標楷體" w:hAnsi="標楷體" w:cs="標楷體"/>
              </w:rPr>
              <w:t>【生命教育】</w:t>
            </w:r>
          </w:p>
        </w:tc>
        <w:tc>
          <w:tcPr>
            <w:tcW w:w="1147" w:type="dxa"/>
            <w:vAlign w:val="center"/>
          </w:tcPr>
          <w:p w14:paraId="1BD43B2F"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lastRenderedPageBreak/>
              <w:t>第六冊第6章資訊產業與人類社會</w:t>
            </w:r>
          </w:p>
          <w:p w14:paraId="37EF4514" w14:textId="77777777" w:rsidR="007E04C0" w:rsidRPr="00802333" w:rsidRDefault="007E04C0" w:rsidP="007E04C0">
            <w:pPr>
              <w:spacing w:line="260" w:lineRule="exact"/>
              <w:jc w:val="center"/>
              <w:rPr>
                <w:rFonts w:ascii="標楷體" w:eastAsia="標楷體" w:hAnsi="標楷體"/>
                <w:sz w:val="20"/>
                <w:szCs w:val="20"/>
              </w:rPr>
            </w:pPr>
            <w:r w:rsidRPr="00802333">
              <w:rPr>
                <w:rFonts w:ascii="標楷體" w:eastAsia="標楷體" w:hAnsi="標楷體" w:hint="eastAsia"/>
                <w:sz w:val="20"/>
                <w:szCs w:val="20"/>
              </w:rPr>
              <w:t>6-2資訊科技對人類社會的影響、習作第6章</w:t>
            </w:r>
          </w:p>
          <w:p w14:paraId="7139E349"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【環境教育】</w:t>
            </w:r>
          </w:p>
          <w:p w14:paraId="54D14B40"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hint="eastAsia"/>
                <w:bCs/>
                <w:sz w:val="20"/>
                <w:szCs w:val="20"/>
              </w:rPr>
              <w:t>【生涯規劃教育】</w:t>
            </w:r>
          </w:p>
          <w:p w14:paraId="7C40A718" w14:textId="77777777" w:rsidR="007E04C0" w:rsidRPr="00802333" w:rsidRDefault="007E04C0" w:rsidP="007E04C0">
            <w:pPr>
              <w:jc w:val="center"/>
              <w:rPr>
                <w:rFonts w:ascii="標楷體" w:eastAsia="標楷體" w:hAnsi="標楷體"/>
                <w:bCs/>
                <w:sz w:val="20"/>
                <w:szCs w:val="20"/>
              </w:rPr>
            </w:pPr>
            <w:r w:rsidRPr="00802333">
              <w:rPr>
                <w:rFonts w:ascii="標楷體" w:eastAsia="標楷體" w:hAnsi="標楷體" w:hint="eastAsia"/>
                <w:bCs/>
                <w:sz w:val="20"/>
                <w:szCs w:val="20"/>
              </w:rPr>
              <w:t>【閱讀素養教育】</w:t>
            </w:r>
          </w:p>
          <w:p w14:paraId="5757438C" w14:textId="77777777" w:rsidR="007E04C0" w:rsidRPr="00802333" w:rsidRDefault="007E04C0" w:rsidP="007E04C0">
            <w:pPr>
              <w:jc w:val="center"/>
              <w:rPr>
                <w:rFonts w:ascii="標楷體" w:eastAsia="標楷體" w:hAnsi="標楷體"/>
                <w:sz w:val="20"/>
                <w:szCs w:val="20"/>
              </w:rPr>
            </w:pPr>
            <w:r w:rsidRPr="00802333">
              <w:rPr>
                <w:rFonts w:ascii="標楷體" w:eastAsia="標楷體" w:hAnsi="標楷體"/>
                <w:sz w:val="20"/>
                <w:szCs w:val="20"/>
              </w:rPr>
              <w:t>1. 發表作品。</w:t>
            </w:r>
          </w:p>
          <w:p w14:paraId="1714E772" w14:textId="49C72734" w:rsidR="007E04C0" w:rsidRPr="00802333" w:rsidRDefault="007E04C0" w:rsidP="007E04C0">
            <w:pPr>
              <w:jc w:val="both"/>
              <w:rPr>
                <w:rFonts w:eastAsia="標楷體"/>
              </w:rPr>
            </w:pPr>
            <w:r w:rsidRPr="00802333">
              <w:rPr>
                <w:rFonts w:ascii="標楷體" w:eastAsia="標楷體" w:hAnsi="標楷體"/>
                <w:sz w:val="20"/>
                <w:szCs w:val="20"/>
              </w:rPr>
              <w:t>2. 觀摩他人作品。</w:t>
            </w:r>
          </w:p>
        </w:tc>
        <w:tc>
          <w:tcPr>
            <w:tcW w:w="1676" w:type="dxa"/>
          </w:tcPr>
          <w:p w14:paraId="500E8601" w14:textId="175C435C" w:rsidR="007E04C0" w:rsidRPr="00802333" w:rsidRDefault="007E04C0" w:rsidP="007E04C0">
            <w:r w:rsidRPr="00802333">
              <w:t>第</w:t>
            </w:r>
            <w:r w:rsidRPr="00802333">
              <w:t xml:space="preserve">6 </w:t>
            </w:r>
            <w:r w:rsidRPr="00802333">
              <w:t>章</w:t>
            </w:r>
            <w:r w:rsidRPr="00802333">
              <w:t xml:space="preserve"> </w:t>
            </w:r>
          </w:p>
          <w:p w14:paraId="5837AC54" w14:textId="491CDAC1" w:rsidR="007E04C0" w:rsidRPr="00802333" w:rsidRDefault="007E04C0" w:rsidP="007E04C0">
            <w:r w:rsidRPr="00802333">
              <w:t>游泳</w:t>
            </w:r>
            <w:r w:rsidRPr="00802333">
              <w:rPr>
                <w:rFonts w:hint="eastAsia"/>
              </w:rPr>
              <w:t>、</w:t>
            </w:r>
            <w:r w:rsidRPr="00802333">
              <w:t>民俗</w:t>
            </w:r>
            <w:r w:rsidRPr="00802333">
              <w:rPr>
                <w:rFonts w:hint="eastAsia"/>
              </w:rPr>
              <w:t>體</w:t>
            </w:r>
            <w:r w:rsidRPr="00802333">
              <w:t>育</w:t>
            </w:r>
            <w:r w:rsidRPr="00802333">
              <w:rPr>
                <w:rFonts w:hint="eastAsia"/>
              </w:rPr>
              <w:t>、武</w:t>
            </w:r>
            <w:r w:rsidRPr="00802333">
              <w:t>術</w:t>
            </w:r>
          </w:p>
          <w:p w14:paraId="17FFC38D" w14:textId="6ADAF5CB" w:rsidR="007E04C0" w:rsidRPr="00802333" w:rsidRDefault="007E04C0" w:rsidP="007E04C0">
            <w:pPr>
              <w:jc w:val="both"/>
              <w:rPr>
                <w:rFonts w:eastAsia="標楷體"/>
              </w:rPr>
            </w:pPr>
            <w:r w:rsidRPr="00802333">
              <w:rPr>
                <w:rFonts w:ascii="標楷體" w:eastAsia="標楷體" w:hAnsi="標楷體" w:hint="eastAsia"/>
              </w:rPr>
              <w:t>【安全教育】</w:t>
            </w:r>
          </w:p>
        </w:tc>
      </w:tr>
    </w:tbl>
    <w:p w14:paraId="20F4FFDC" w14:textId="77777777" w:rsidR="00E80F12" w:rsidRPr="00802333" w:rsidRDefault="00E80F12" w:rsidP="00E80F12">
      <w:pPr>
        <w:snapToGrid w:val="0"/>
        <w:spacing w:line="480" w:lineRule="atLeast"/>
        <w:jc w:val="both"/>
        <w:rPr>
          <w:rFonts w:ascii="標楷體" w:eastAsia="標楷體" w:hAnsi="標楷體"/>
          <w:b/>
        </w:rPr>
      </w:pPr>
      <w:r w:rsidRPr="00802333">
        <w:rPr>
          <w:rFonts w:ascii="標楷體" w:eastAsia="標楷體" w:hAnsi="標楷體" w:hint="eastAsia"/>
          <w:b/>
        </w:rPr>
        <w:lastRenderedPageBreak/>
        <w:t>填表說明：</w:t>
      </w:r>
    </w:p>
    <w:p w14:paraId="72087129" w14:textId="77777777" w:rsidR="00E80F12" w:rsidRPr="00802333" w:rsidRDefault="00E80F12" w:rsidP="00E80F12">
      <w:pPr>
        <w:snapToGrid w:val="0"/>
        <w:spacing w:line="480" w:lineRule="atLeast"/>
        <w:jc w:val="both"/>
        <w:rPr>
          <w:rFonts w:ascii="標楷體" w:eastAsia="標楷體" w:hAnsi="標楷體"/>
          <w:b/>
        </w:rPr>
      </w:pPr>
      <w:r w:rsidRPr="00802333">
        <w:rPr>
          <w:rFonts w:ascii="標楷體" w:eastAsia="標楷體" w:hAnsi="標楷體" w:hint="eastAsia"/>
          <w:b/>
        </w:rPr>
        <w:t>1.議題融入部分，請填註於進度表中</w:t>
      </w:r>
    </w:p>
    <w:p w14:paraId="48EA34B8" w14:textId="77777777" w:rsidR="00E80F12" w:rsidRPr="00802333" w:rsidRDefault="00E80F12" w:rsidP="00390EFE">
      <w:pPr>
        <w:pStyle w:val="af0"/>
        <w:numPr>
          <w:ilvl w:val="4"/>
          <w:numId w:val="1"/>
        </w:numPr>
        <w:tabs>
          <w:tab w:val="clear" w:pos="2551"/>
          <w:tab w:val="num" w:pos="567"/>
        </w:tabs>
        <w:snapToGrid w:val="0"/>
        <w:spacing w:line="360" w:lineRule="atLeast"/>
        <w:ind w:leftChars="0" w:left="568" w:hanging="284"/>
        <w:jc w:val="both"/>
        <w:rPr>
          <w:rFonts w:ascii="標楷體" w:eastAsia="標楷體" w:hAnsi="標楷體"/>
        </w:rPr>
      </w:pPr>
      <w:r w:rsidRPr="00802333">
        <w:rPr>
          <w:rFonts w:ascii="標楷體" w:eastAsia="標楷體" w:hAnsi="標楷體" w:hint="eastAsia"/>
        </w:rPr>
        <w:t>法定課程議題：【家庭教育】、【性別平等】、【家暴防治】、【性侵防治】、【環境教育】、【長照服務】</w:t>
      </w:r>
    </w:p>
    <w:p w14:paraId="5BF55660" w14:textId="77777777" w:rsidR="00E80F12" w:rsidRPr="00802333" w:rsidRDefault="00E80F12" w:rsidP="00390EFE">
      <w:pPr>
        <w:pStyle w:val="af0"/>
        <w:numPr>
          <w:ilvl w:val="4"/>
          <w:numId w:val="1"/>
        </w:numPr>
        <w:tabs>
          <w:tab w:val="clear" w:pos="2551"/>
          <w:tab w:val="num" w:pos="567"/>
        </w:tabs>
        <w:snapToGrid w:val="0"/>
        <w:spacing w:line="360" w:lineRule="atLeast"/>
        <w:ind w:leftChars="0" w:left="568" w:hanging="284"/>
        <w:jc w:val="both"/>
        <w:rPr>
          <w:rFonts w:ascii="標楷體" w:eastAsia="標楷體" w:hAnsi="標楷體"/>
        </w:rPr>
      </w:pPr>
      <w:r w:rsidRPr="00802333">
        <w:rPr>
          <w:rFonts w:ascii="標楷體" w:eastAsia="標楷體" w:hAnsi="標楷體" w:hint="eastAsia"/>
        </w:rPr>
        <w:t>其他：【人權教育】、【海洋教育】、【品德教育】、【閱讀素養】、【民族教育】、【生命教育】、【法治教育】、【科技教育】、【資訊教育】、【能源教育】、【安全教育】、【防災教育】、【生涯規劃】、【多元文化】、【戶外教育】、【國際教育】</w:t>
      </w:r>
    </w:p>
    <w:p w14:paraId="6DFF916A" w14:textId="77777777" w:rsidR="00E80F12" w:rsidRPr="00802333" w:rsidRDefault="00E80F12" w:rsidP="00E80F12">
      <w:pPr>
        <w:snapToGrid w:val="0"/>
        <w:spacing w:line="480" w:lineRule="atLeast"/>
        <w:ind w:leftChars="-1" w:left="-2" w:firstLine="2"/>
        <w:jc w:val="both"/>
        <w:rPr>
          <w:rFonts w:ascii="標楷體" w:eastAsia="標楷體" w:hAnsi="標楷體"/>
          <w:b/>
        </w:rPr>
      </w:pPr>
      <w:r w:rsidRPr="00802333">
        <w:rPr>
          <w:rFonts w:ascii="標楷體" w:eastAsia="標楷體" w:hAnsi="標楷體" w:hint="eastAsia"/>
          <w:b/>
        </w:rPr>
        <w:t>2.部定課程採自編者，除經校內課程發展委員會通過外，仍需將教材內容報府審查。</w:t>
      </w:r>
    </w:p>
    <w:p w14:paraId="007A88F9" w14:textId="77777777" w:rsidR="0017571E" w:rsidRPr="00802333" w:rsidRDefault="0017571E" w:rsidP="0017571E">
      <w:pPr>
        <w:rPr>
          <w:rFonts w:ascii="標楷體" w:eastAsia="標楷體" w:hAnsi="標楷體"/>
          <w:b/>
        </w:rPr>
      </w:pPr>
      <w:r w:rsidRPr="00802333">
        <w:rPr>
          <w:rFonts w:ascii="標楷體" w:eastAsia="標楷體" w:hAnsi="標楷體" w:hint="eastAsia"/>
          <w:b/>
        </w:rPr>
        <w:t>3.語文領域表格可依各校需求，自行增刪。</w:t>
      </w:r>
    </w:p>
    <w:p w14:paraId="77E55680" w14:textId="77777777" w:rsidR="00A04E0D" w:rsidRPr="00802333" w:rsidRDefault="0017571E" w:rsidP="00A04E0D">
      <w:pPr>
        <w:rPr>
          <w:rFonts w:ascii="標楷體" w:eastAsia="標楷體" w:hAnsi="標楷體"/>
          <w:b/>
        </w:rPr>
      </w:pPr>
      <w:r w:rsidRPr="00802333">
        <w:rPr>
          <w:rFonts w:ascii="標楷體" w:eastAsia="標楷體" w:hAnsi="標楷體" w:hint="eastAsia"/>
          <w:b/>
        </w:rPr>
        <w:t>4.請各校自行增列週次。</w:t>
      </w:r>
    </w:p>
    <w:p w14:paraId="3434667C" w14:textId="77777777" w:rsidR="00DE16DF" w:rsidRPr="00802333" w:rsidRDefault="00DE16DF" w:rsidP="00A04E0D">
      <w:pPr>
        <w:rPr>
          <w:rFonts w:ascii="標楷體" w:eastAsia="標楷體" w:hAnsi="標楷體"/>
          <w:sz w:val="28"/>
          <w:szCs w:val="28"/>
        </w:rPr>
      </w:pPr>
    </w:p>
    <w:p w14:paraId="594C7D56" w14:textId="77777777" w:rsidR="00DE16DF" w:rsidRPr="00802333" w:rsidRDefault="00DE16DF" w:rsidP="00DE16DF">
      <w:pPr>
        <w:pStyle w:val="aff7"/>
        <w:spacing w:before="90"/>
      </w:pPr>
      <w:bookmarkStart w:id="42" w:name="_Toc131066863"/>
      <w:r w:rsidRPr="00802333">
        <w:rPr>
          <w:rFonts w:hint="eastAsia"/>
        </w:rPr>
        <w:t>伍、彈性學習課程(校訂課程)/彈性學習節數規劃</w:t>
      </w:r>
      <w:bookmarkEnd w:id="42"/>
    </w:p>
    <w:p w14:paraId="6671215C" w14:textId="77777777" w:rsidR="00DE16DF" w:rsidRPr="00802333" w:rsidRDefault="00DE16DF" w:rsidP="00390EFE">
      <w:pPr>
        <w:pStyle w:val="af0"/>
        <w:numPr>
          <w:ilvl w:val="0"/>
          <w:numId w:val="3"/>
        </w:numPr>
        <w:ind w:left="840"/>
        <w:rPr>
          <w:rFonts w:ascii="標楷體" w:eastAsia="標楷體" w:hAnsi="標楷體"/>
        </w:rPr>
      </w:pPr>
      <w:r w:rsidRPr="00802333">
        <w:rPr>
          <w:rFonts w:ascii="標楷體" w:eastAsia="標楷體" w:hAnsi="標楷體" w:hint="eastAsia"/>
        </w:rPr>
        <w:t>用圖示、表格或文字說明彈性學習課程整體規劃，參閱國教署【匯聚共識轉動學習我們的學校課程計畫】第103頁、124頁、148頁、149頁。</w:t>
      </w:r>
    </w:p>
    <w:p w14:paraId="1D19AD73" w14:textId="77777777" w:rsidR="00DE16DF" w:rsidRPr="00802333" w:rsidRDefault="001E65C5" w:rsidP="00390EFE">
      <w:pPr>
        <w:pStyle w:val="af0"/>
        <w:numPr>
          <w:ilvl w:val="0"/>
          <w:numId w:val="3"/>
        </w:numPr>
        <w:ind w:left="840"/>
        <w:rPr>
          <w:rFonts w:ascii="標楷體" w:eastAsia="標楷體" w:hAnsi="標楷體"/>
        </w:rPr>
      </w:pPr>
      <w:r w:rsidRPr="00802333">
        <w:rPr>
          <w:rFonts w:ascii="標楷體" w:eastAsia="標楷體" w:hAnsi="標楷體" w:hint="eastAsia"/>
        </w:rPr>
        <w:t>112學年度</w:t>
      </w:r>
      <w:r w:rsidR="00DE16DF" w:rsidRPr="00802333">
        <w:rPr>
          <w:rFonts w:ascii="標楷體" w:eastAsia="標楷體" w:hAnsi="標楷體" w:hint="eastAsia"/>
        </w:rPr>
        <w:t>彈性學習課程</w:t>
      </w:r>
      <w:r w:rsidR="00940730" w:rsidRPr="00802333">
        <w:rPr>
          <w:rFonts w:ascii="標楷體" w:eastAsia="標楷體" w:hAnsi="標楷體" w:hint="eastAsia"/>
        </w:rPr>
        <w:t>為全校</w:t>
      </w:r>
      <w:r w:rsidR="001B0FF2" w:rsidRPr="00802333">
        <w:rPr>
          <w:rFonts w:ascii="標楷體" w:eastAsia="標楷體" w:hAnsi="標楷體" w:hint="eastAsia"/>
        </w:rPr>
        <w:t>實施，應</w:t>
      </w:r>
      <w:r w:rsidR="00DE16DF" w:rsidRPr="00802333">
        <w:rPr>
          <w:rFonts w:ascii="標楷體" w:eastAsia="標楷體" w:hAnsi="標楷體" w:hint="eastAsia"/>
        </w:rPr>
        <w:t>包含七</w:t>
      </w:r>
      <w:r w:rsidR="00F31800" w:rsidRPr="00802333">
        <w:rPr>
          <w:rFonts w:ascii="標楷體" w:eastAsia="標楷體" w:hAnsi="標楷體" w:hint="eastAsia"/>
        </w:rPr>
        <w:t>、八</w:t>
      </w:r>
      <w:r w:rsidR="001B0FF2" w:rsidRPr="00802333">
        <w:rPr>
          <w:rFonts w:ascii="標楷體" w:eastAsia="標楷體" w:hAnsi="標楷體" w:hint="eastAsia"/>
        </w:rPr>
        <w:t>、九</w:t>
      </w:r>
      <w:r w:rsidR="00DE16DF" w:rsidRPr="00802333">
        <w:rPr>
          <w:rFonts w:ascii="標楷體" w:eastAsia="標楷體" w:hAnsi="標楷體" w:hint="eastAsia"/>
        </w:rPr>
        <w:t>年級之</w:t>
      </w:r>
      <w:r w:rsidR="00DE16DF" w:rsidRPr="00802333">
        <w:rPr>
          <w:rFonts w:ascii="標楷體" w:eastAsia="標楷體" w:hAnsi="標楷體" w:hint="eastAsia"/>
          <w:u w:val="single"/>
        </w:rPr>
        <w:t>上下學期</w:t>
      </w:r>
      <w:r w:rsidR="00DE16DF" w:rsidRPr="00802333">
        <w:rPr>
          <w:rFonts w:ascii="標楷體" w:eastAsia="標楷體" w:hAnsi="標楷體" w:hint="eastAsia"/>
        </w:rPr>
        <w:t>課程規劃</w:t>
      </w:r>
      <w:r w:rsidR="007456CF" w:rsidRPr="00802333">
        <w:rPr>
          <w:rFonts w:ascii="標楷體" w:eastAsia="標楷體" w:hAnsi="標楷體" w:hint="eastAsia"/>
        </w:rPr>
        <w:t>：</w:t>
      </w:r>
    </w:p>
    <w:p w14:paraId="7D1FE53F" w14:textId="77777777" w:rsidR="007456CF" w:rsidRPr="00802333" w:rsidRDefault="007456CF" w:rsidP="007456CF">
      <w:pPr>
        <w:ind w:left="720"/>
        <w:rPr>
          <w:rFonts w:ascii="標楷體" w:eastAsia="標楷體" w:hAnsi="標楷體"/>
        </w:rPr>
      </w:pPr>
      <w:r w:rsidRPr="00802333">
        <w:rPr>
          <w:rFonts w:ascii="標楷體" w:eastAsia="標楷體" w:hAnsi="標楷體" w:hint="eastAsia"/>
        </w:rPr>
        <w:t>(</w:t>
      </w:r>
      <w:r w:rsidRPr="00802333">
        <w:rPr>
          <w:rFonts w:ascii="標楷體" w:eastAsia="標楷體" w:hAnsi="標楷體"/>
        </w:rPr>
        <w:t>1</w:t>
      </w:r>
      <w:r w:rsidRPr="00802333">
        <w:rPr>
          <w:rFonts w:ascii="標楷體" w:eastAsia="標楷體" w:hAnsi="標楷體" w:hint="eastAsia"/>
        </w:rPr>
        <w:t>)統整性主題/議題/專題探究課程，須完成「表5</w:t>
      </w:r>
      <w:r w:rsidR="00860243" w:rsidRPr="00802333">
        <w:rPr>
          <w:rFonts w:ascii="標楷體" w:eastAsia="標楷體" w:hAnsi="標楷體" w:hint="eastAsia"/>
        </w:rPr>
        <w:t>-1</w:t>
      </w:r>
      <w:r w:rsidRPr="00802333">
        <w:rPr>
          <w:rFonts w:ascii="標楷體" w:eastAsia="標楷體" w:hAnsi="標楷體" w:hint="eastAsia"/>
        </w:rPr>
        <w:t>」</w:t>
      </w:r>
      <w:r w:rsidR="00860243" w:rsidRPr="00802333">
        <w:rPr>
          <w:rFonts w:ascii="標楷體" w:eastAsia="標楷體" w:hAnsi="標楷體" w:hint="eastAsia"/>
        </w:rPr>
        <w:t>彈性學習課程規劃總表，並依總表撰寫彈性學習課程方案，如表5-2(依需求自行複製)</w:t>
      </w:r>
      <w:r w:rsidRPr="00802333">
        <w:rPr>
          <w:rFonts w:ascii="標楷體" w:eastAsia="標楷體" w:hAnsi="標楷體" w:hint="eastAsia"/>
        </w:rPr>
        <w:t>。</w:t>
      </w:r>
    </w:p>
    <w:p w14:paraId="4BAAA53C" w14:textId="77777777" w:rsidR="00860243" w:rsidRPr="00802333" w:rsidRDefault="007456CF" w:rsidP="007456CF">
      <w:pPr>
        <w:rPr>
          <w:rFonts w:ascii="標楷體" w:eastAsia="標楷體" w:hAnsi="標楷體"/>
        </w:rPr>
      </w:pPr>
      <w:r w:rsidRPr="00802333">
        <w:rPr>
          <w:rFonts w:ascii="標楷體" w:eastAsia="標楷體" w:hAnsi="標楷體" w:hint="eastAsia"/>
        </w:rPr>
        <w:t xml:space="preserve">      </w:t>
      </w:r>
      <w:r w:rsidR="00860243" w:rsidRPr="00802333">
        <w:rPr>
          <w:rFonts w:ascii="標楷體" w:eastAsia="標楷體" w:hAnsi="標楷體" w:hint="eastAsia"/>
        </w:rPr>
        <w:t>(2)其他類課程之教學設計請參閱表3-3至3-8。</w:t>
      </w:r>
    </w:p>
    <w:p w14:paraId="6C91D8AB" w14:textId="77777777" w:rsidR="007456CF" w:rsidRPr="00802333" w:rsidRDefault="00860243" w:rsidP="007456CF">
      <w:pPr>
        <w:rPr>
          <w:rFonts w:ascii="標楷體" w:eastAsia="標楷體" w:hAnsi="標楷體"/>
        </w:rPr>
      </w:pPr>
      <w:r w:rsidRPr="00802333">
        <w:rPr>
          <w:rFonts w:ascii="標楷體" w:eastAsia="標楷體" w:hAnsi="標楷體" w:hint="eastAsia"/>
        </w:rPr>
        <w:t xml:space="preserve">      </w:t>
      </w:r>
      <w:r w:rsidR="007456CF" w:rsidRPr="00802333">
        <w:rPr>
          <w:rFonts w:ascii="標楷體" w:eastAsia="標楷體" w:hAnsi="標楷體" w:hint="eastAsia"/>
        </w:rPr>
        <w:t>(</w:t>
      </w:r>
      <w:r w:rsidRPr="00802333">
        <w:rPr>
          <w:rFonts w:ascii="標楷體" w:eastAsia="標楷體" w:hAnsi="標楷體" w:hint="eastAsia"/>
        </w:rPr>
        <w:t>3</w:t>
      </w:r>
      <w:r w:rsidR="007456CF" w:rsidRPr="00802333">
        <w:rPr>
          <w:rFonts w:ascii="標楷體" w:eastAsia="標楷體" w:hAnsi="標楷體" w:hint="eastAsia"/>
        </w:rPr>
        <w:t>)社團/技藝課程之規劃，併於學習課程教學重點、評量方式及進度總表(「表5-</w:t>
      </w:r>
      <w:r w:rsidRPr="00802333">
        <w:rPr>
          <w:rFonts w:ascii="標楷體" w:eastAsia="標楷體" w:hAnsi="標楷體" w:hint="eastAsia"/>
        </w:rPr>
        <w:t>9</w:t>
      </w:r>
      <w:r w:rsidR="007456CF" w:rsidRPr="00802333">
        <w:rPr>
          <w:rFonts w:ascii="標楷體" w:eastAsia="標楷體" w:hAnsi="標楷體" w:hint="eastAsia"/>
        </w:rPr>
        <w:t>」</w:t>
      </w:r>
      <w:r w:rsidRPr="00802333">
        <w:rPr>
          <w:rFonts w:ascii="標楷體" w:eastAsia="標楷體" w:hAnsi="標楷體" w:hint="eastAsia"/>
        </w:rPr>
        <w:t>、</w:t>
      </w:r>
      <w:r w:rsidR="007456CF" w:rsidRPr="00802333">
        <w:rPr>
          <w:rFonts w:ascii="標楷體" w:eastAsia="標楷體" w:hAnsi="標楷體" w:hint="eastAsia"/>
        </w:rPr>
        <w:t>「表5-</w:t>
      </w:r>
      <w:r w:rsidRPr="00802333">
        <w:rPr>
          <w:rFonts w:ascii="標楷體" w:eastAsia="標楷體" w:hAnsi="標楷體" w:hint="eastAsia"/>
        </w:rPr>
        <w:t>10</w:t>
      </w:r>
      <w:r w:rsidR="007456CF" w:rsidRPr="00802333">
        <w:rPr>
          <w:rFonts w:ascii="標楷體" w:eastAsia="標楷體" w:hAnsi="標楷體" w:hint="eastAsia"/>
        </w:rPr>
        <w:t>」)。</w:t>
      </w:r>
    </w:p>
    <w:p w14:paraId="32320B36" w14:textId="77777777" w:rsidR="00DE16DF" w:rsidRPr="00802333" w:rsidRDefault="00982E2A" w:rsidP="00390EFE">
      <w:pPr>
        <w:pStyle w:val="af0"/>
        <w:numPr>
          <w:ilvl w:val="0"/>
          <w:numId w:val="3"/>
        </w:numPr>
        <w:ind w:left="840"/>
        <w:rPr>
          <w:rFonts w:ascii="標楷體" w:eastAsia="標楷體" w:hAnsi="標楷體"/>
        </w:rPr>
      </w:pPr>
      <w:r w:rsidRPr="00802333">
        <w:rPr>
          <w:rFonts w:ascii="標楷體" w:eastAsia="標楷體" w:hAnsi="標楷體" w:hint="eastAsia"/>
        </w:rPr>
        <w:lastRenderedPageBreak/>
        <w:t>表格為參考格式，</w:t>
      </w:r>
      <w:r w:rsidR="00940730" w:rsidRPr="00802333">
        <w:rPr>
          <w:rFonts w:ascii="標楷體" w:eastAsia="標楷體" w:hAnsi="標楷體" w:hint="eastAsia"/>
        </w:rPr>
        <w:t>若課程為整學年則連貫撰寫，</w:t>
      </w:r>
      <w:r w:rsidR="007456CF" w:rsidRPr="00802333">
        <w:rPr>
          <w:rFonts w:ascii="標楷體" w:eastAsia="標楷體" w:hAnsi="標楷體" w:hint="eastAsia"/>
        </w:rPr>
        <w:t>請依需求自行調整。</w:t>
      </w:r>
    </w:p>
    <w:p w14:paraId="44E4F075" w14:textId="77777777" w:rsidR="00DE16DF" w:rsidRPr="00802333" w:rsidRDefault="00DE16DF">
      <w:pPr>
        <w:widowControl/>
        <w:rPr>
          <w:rFonts w:ascii="標楷體" w:eastAsia="標楷體" w:hAnsi="標楷體"/>
        </w:rPr>
      </w:pPr>
      <w:r w:rsidRPr="00802333">
        <w:rPr>
          <w:rFonts w:ascii="標楷體" w:eastAsia="標楷體" w:hAnsi="標楷體"/>
        </w:rPr>
        <w:br w:type="page"/>
      </w:r>
    </w:p>
    <w:p w14:paraId="1DE98A2E" w14:textId="77F94EBD" w:rsidR="00DE16DF" w:rsidRPr="00802333" w:rsidRDefault="00DE16DF" w:rsidP="00DE16DF">
      <w:pPr>
        <w:pStyle w:val="aff9"/>
        <w:spacing w:before="90" w:after="90"/>
        <w:ind w:left="240"/>
      </w:pPr>
      <w:r w:rsidRPr="00802333">
        <w:rPr>
          <w:rFonts w:hint="eastAsia"/>
        </w:rPr>
        <w:lastRenderedPageBreak/>
        <w:t xml:space="preserve"> </w:t>
      </w:r>
      <w:bookmarkStart w:id="43" w:name="_Toc131066864"/>
      <w:r w:rsidRPr="00802333">
        <w:rPr>
          <w:rFonts w:hint="eastAsia"/>
        </w:rPr>
        <w:t>一、彈性學習課程計畫架構</w:t>
      </w:r>
      <w:bookmarkEnd w:id="43"/>
    </w:p>
    <w:p w14:paraId="2366B9BD" w14:textId="77777777" w:rsidR="00DE16DF" w:rsidRPr="00802333" w:rsidRDefault="00DE16DF" w:rsidP="00DE16DF">
      <w:pPr>
        <w:pStyle w:val="affd"/>
        <w:spacing w:before="36" w:after="72"/>
        <w:ind w:left="720"/>
      </w:pPr>
      <w:bookmarkStart w:id="44" w:name="_Toc131066865"/>
      <w:r w:rsidRPr="00802333">
        <w:rPr>
          <w:rFonts w:hint="eastAsia"/>
        </w:rPr>
        <w:t>彈性學習課程計畫規劃總表(表5</w:t>
      </w:r>
      <w:r w:rsidR="00893455" w:rsidRPr="00802333">
        <w:rPr>
          <w:rFonts w:hint="eastAsia"/>
        </w:rPr>
        <w:t>-1</w:t>
      </w:r>
      <w:r w:rsidRPr="00802333">
        <w:rPr>
          <w:rFonts w:hint="eastAsia"/>
        </w:rPr>
        <w:t>)</w:t>
      </w:r>
      <w:bookmarkEnd w:id="44"/>
    </w:p>
    <w:tbl>
      <w:tblPr>
        <w:tblStyle w:val="36"/>
        <w:tblW w:w="0" w:type="auto"/>
        <w:tblInd w:w="283" w:type="dxa"/>
        <w:tblLook w:val="04A0" w:firstRow="1" w:lastRow="0" w:firstColumn="1" w:lastColumn="0" w:noHBand="0" w:noVBand="1"/>
      </w:tblPr>
      <w:tblGrid>
        <w:gridCol w:w="1098"/>
        <w:gridCol w:w="2254"/>
        <w:gridCol w:w="2816"/>
        <w:gridCol w:w="2244"/>
        <w:gridCol w:w="2244"/>
        <w:gridCol w:w="2245"/>
      </w:tblGrid>
      <w:tr w:rsidR="00802333" w:rsidRPr="00802333" w14:paraId="55A2C0AD" w14:textId="77777777" w:rsidTr="00532A89">
        <w:tc>
          <w:tcPr>
            <w:tcW w:w="6168" w:type="dxa"/>
            <w:gridSpan w:val="3"/>
            <w:vMerge w:val="restart"/>
            <w:vAlign w:val="center"/>
          </w:tcPr>
          <w:p w14:paraId="5395F2C6" w14:textId="77777777" w:rsidR="0074793B" w:rsidRPr="00802333" w:rsidRDefault="0074793B" w:rsidP="0074793B">
            <w:pPr>
              <w:snapToGrid w:val="0"/>
              <w:spacing w:line="240" w:lineRule="atLeast"/>
              <w:ind w:firstLineChars="10" w:firstLine="24"/>
              <w:jc w:val="center"/>
              <w:rPr>
                <w:rFonts w:ascii="標楷體" w:eastAsia="標楷體" w:hAnsi="標楷體"/>
                <w:kern w:val="2"/>
                <w:sz w:val="24"/>
              </w:rPr>
            </w:pPr>
            <w:r w:rsidRPr="00802333">
              <w:rPr>
                <w:rFonts w:ascii="標楷體" w:eastAsia="標楷體" w:hAnsi="標楷體" w:cs="華康楷書體W7" w:hint="eastAsia"/>
                <w:kern w:val="2"/>
                <w:sz w:val="24"/>
              </w:rPr>
              <w:t>綱要規定校訂課程節數</w:t>
            </w:r>
          </w:p>
        </w:tc>
        <w:tc>
          <w:tcPr>
            <w:tcW w:w="2244" w:type="dxa"/>
            <w:vAlign w:val="center"/>
          </w:tcPr>
          <w:p w14:paraId="3A8F80DA" w14:textId="77777777" w:rsidR="0074793B" w:rsidRPr="00802333" w:rsidRDefault="0074793B" w:rsidP="0074793B">
            <w:pPr>
              <w:snapToGrid w:val="0"/>
              <w:spacing w:line="240" w:lineRule="atLeast"/>
              <w:jc w:val="center"/>
              <w:rPr>
                <w:rFonts w:ascii="標楷體" w:eastAsia="標楷體" w:hAnsi="標楷體"/>
                <w:kern w:val="2"/>
                <w:sz w:val="24"/>
              </w:rPr>
            </w:pPr>
            <w:r w:rsidRPr="00802333">
              <w:rPr>
                <w:rFonts w:ascii="標楷體" w:eastAsia="標楷體" w:hAnsi="標楷體" w:hint="eastAsia"/>
                <w:kern w:val="2"/>
                <w:sz w:val="24"/>
              </w:rPr>
              <w:t>七年級</w:t>
            </w:r>
          </w:p>
        </w:tc>
        <w:tc>
          <w:tcPr>
            <w:tcW w:w="2244" w:type="dxa"/>
            <w:vAlign w:val="center"/>
          </w:tcPr>
          <w:p w14:paraId="2E4F0CC1" w14:textId="77777777" w:rsidR="0074793B" w:rsidRPr="00802333" w:rsidRDefault="0074793B" w:rsidP="0074793B">
            <w:pPr>
              <w:snapToGrid w:val="0"/>
              <w:spacing w:line="240" w:lineRule="atLeast"/>
              <w:ind w:rightChars="-52" w:right="-125"/>
              <w:jc w:val="center"/>
              <w:rPr>
                <w:rFonts w:ascii="標楷體" w:eastAsia="標楷體" w:hAnsi="標楷體"/>
                <w:kern w:val="2"/>
                <w:sz w:val="24"/>
              </w:rPr>
            </w:pPr>
            <w:r w:rsidRPr="00802333">
              <w:rPr>
                <w:rFonts w:ascii="標楷體" w:eastAsia="標楷體" w:hAnsi="標楷體" w:hint="eastAsia"/>
                <w:kern w:val="2"/>
                <w:sz w:val="24"/>
              </w:rPr>
              <w:t>八年級</w:t>
            </w:r>
          </w:p>
        </w:tc>
        <w:tc>
          <w:tcPr>
            <w:tcW w:w="2245" w:type="dxa"/>
            <w:vAlign w:val="center"/>
          </w:tcPr>
          <w:p w14:paraId="29A90E9F" w14:textId="77777777" w:rsidR="0074793B" w:rsidRPr="00802333" w:rsidRDefault="0074793B" w:rsidP="0074793B">
            <w:pPr>
              <w:snapToGrid w:val="0"/>
              <w:spacing w:line="240" w:lineRule="atLeast"/>
              <w:jc w:val="center"/>
              <w:rPr>
                <w:rFonts w:ascii="標楷體" w:eastAsia="標楷體" w:hAnsi="標楷體"/>
                <w:kern w:val="2"/>
                <w:sz w:val="24"/>
              </w:rPr>
            </w:pPr>
            <w:r w:rsidRPr="00802333">
              <w:rPr>
                <w:rFonts w:ascii="標楷體" w:eastAsia="標楷體" w:hAnsi="標楷體" w:hint="eastAsia"/>
                <w:kern w:val="2"/>
                <w:sz w:val="24"/>
              </w:rPr>
              <w:t>九年級</w:t>
            </w:r>
          </w:p>
        </w:tc>
      </w:tr>
      <w:tr w:rsidR="00802333" w:rsidRPr="00802333" w14:paraId="31C7F13A" w14:textId="77777777" w:rsidTr="00532A89">
        <w:tc>
          <w:tcPr>
            <w:tcW w:w="6168" w:type="dxa"/>
            <w:gridSpan w:val="3"/>
            <w:vMerge/>
            <w:vAlign w:val="center"/>
          </w:tcPr>
          <w:p w14:paraId="5FC6A1A9" w14:textId="77777777" w:rsidR="0074793B" w:rsidRPr="00802333" w:rsidRDefault="0074793B" w:rsidP="0074793B">
            <w:pPr>
              <w:snapToGrid w:val="0"/>
              <w:spacing w:line="240" w:lineRule="atLeast"/>
              <w:jc w:val="center"/>
              <w:rPr>
                <w:rFonts w:ascii="標楷體" w:eastAsia="標楷體" w:hAnsi="標楷體"/>
                <w:kern w:val="2"/>
                <w:sz w:val="24"/>
              </w:rPr>
            </w:pPr>
          </w:p>
        </w:tc>
        <w:tc>
          <w:tcPr>
            <w:tcW w:w="2244" w:type="dxa"/>
            <w:vAlign w:val="center"/>
          </w:tcPr>
          <w:p w14:paraId="6234B10D" w14:textId="77777777" w:rsidR="0074793B" w:rsidRPr="00802333" w:rsidRDefault="0074793B" w:rsidP="0074793B">
            <w:pPr>
              <w:snapToGrid w:val="0"/>
              <w:spacing w:line="240" w:lineRule="atLeast"/>
              <w:jc w:val="center"/>
              <w:rPr>
                <w:rFonts w:ascii="標楷體" w:eastAsia="標楷體" w:hAnsi="標楷體"/>
                <w:kern w:val="2"/>
                <w:sz w:val="24"/>
              </w:rPr>
            </w:pPr>
            <w:r w:rsidRPr="00802333">
              <w:rPr>
                <w:rFonts w:ascii="標楷體" w:eastAsia="標楷體" w:hAnsi="標楷體" w:hint="eastAsia"/>
                <w:kern w:val="2"/>
                <w:sz w:val="24"/>
              </w:rPr>
              <w:t>5節</w:t>
            </w:r>
          </w:p>
        </w:tc>
        <w:tc>
          <w:tcPr>
            <w:tcW w:w="2244" w:type="dxa"/>
            <w:vAlign w:val="center"/>
          </w:tcPr>
          <w:p w14:paraId="1A7925B4" w14:textId="77777777" w:rsidR="0074793B" w:rsidRPr="00802333" w:rsidRDefault="0074793B" w:rsidP="0074793B">
            <w:pPr>
              <w:snapToGrid w:val="0"/>
              <w:spacing w:line="240" w:lineRule="atLeast"/>
              <w:ind w:rightChars="-52" w:right="-125"/>
              <w:jc w:val="center"/>
              <w:rPr>
                <w:rFonts w:ascii="標楷體" w:eastAsia="標楷體" w:hAnsi="標楷體"/>
                <w:kern w:val="2"/>
                <w:sz w:val="24"/>
              </w:rPr>
            </w:pPr>
            <w:r w:rsidRPr="00802333">
              <w:rPr>
                <w:rFonts w:ascii="標楷體" w:eastAsia="標楷體" w:hAnsi="標楷體" w:hint="eastAsia"/>
                <w:kern w:val="2"/>
                <w:sz w:val="24"/>
              </w:rPr>
              <w:t>5節</w:t>
            </w:r>
          </w:p>
        </w:tc>
        <w:tc>
          <w:tcPr>
            <w:tcW w:w="2245" w:type="dxa"/>
            <w:vAlign w:val="center"/>
          </w:tcPr>
          <w:p w14:paraId="34A82609" w14:textId="743A3A18" w:rsidR="0074793B" w:rsidRPr="00802333" w:rsidRDefault="0074793B" w:rsidP="0074793B">
            <w:pPr>
              <w:snapToGrid w:val="0"/>
              <w:spacing w:line="240" w:lineRule="atLeast"/>
              <w:jc w:val="center"/>
              <w:rPr>
                <w:rFonts w:ascii="標楷體" w:eastAsia="標楷體" w:hAnsi="標楷體"/>
                <w:kern w:val="2"/>
                <w:sz w:val="24"/>
              </w:rPr>
            </w:pPr>
            <w:r w:rsidRPr="00802333">
              <w:rPr>
                <w:rFonts w:ascii="標楷體" w:eastAsia="標楷體" w:hAnsi="標楷體"/>
                <w:kern w:val="2"/>
                <w:sz w:val="24"/>
              </w:rPr>
              <w:t>6</w:t>
            </w:r>
            <w:r w:rsidRPr="00802333">
              <w:rPr>
                <w:rFonts w:ascii="標楷體" w:eastAsia="標楷體" w:hAnsi="標楷體" w:hint="eastAsia"/>
                <w:kern w:val="2"/>
                <w:sz w:val="24"/>
              </w:rPr>
              <w:t>節</w:t>
            </w:r>
          </w:p>
        </w:tc>
      </w:tr>
      <w:tr w:rsidR="00802333" w:rsidRPr="00802333" w14:paraId="3CAE23C3" w14:textId="77777777" w:rsidTr="00532A89">
        <w:tc>
          <w:tcPr>
            <w:tcW w:w="1098" w:type="dxa"/>
            <w:vAlign w:val="center"/>
          </w:tcPr>
          <w:p w14:paraId="5E7DFC42" w14:textId="77777777" w:rsidR="0074793B" w:rsidRPr="00802333" w:rsidRDefault="0074793B" w:rsidP="0074793B">
            <w:pPr>
              <w:snapToGrid w:val="0"/>
              <w:spacing w:line="240" w:lineRule="atLeast"/>
              <w:jc w:val="center"/>
              <w:rPr>
                <w:rFonts w:ascii="標楷體" w:eastAsia="標楷體" w:hAnsi="標楷體"/>
                <w:kern w:val="2"/>
                <w:sz w:val="24"/>
              </w:rPr>
            </w:pPr>
            <w:r w:rsidRPr="00802333">
              <w:rPr>
                <w:rFonts w:ascii="標楷體" w:eastAsia="標楷體" w:hAnsi="標楷體" w:hint="eastAsia"/>
                <w:kern w:val="2"/>
                <w:sz w:val="24"/>
              </w:rPr>
              <w:t>類別</w:t>
            </w:r>
          </w:p>
        </w:tc>
        <w:tc>
          <w:tcPr>
            <w:tcW w:w="2254" w:type="dxa"/>
            <w:vAlign w:val="center"/>
          </w:tcPr>
          <w:p w14:paraId="2243670A" w14:textId="77777777" w:rsidR="0074793B" w:rsidRPr="00802333" w:rsidRDefault="0074793B" w:rsidP="0074793B">
            <w:pPr>
              <w:snapToGrid w:val="0"/>
              <w:spacing w:line="240" w:lineRule="atLeast"/>
              <w:jc w:val="center"/>
              <w:rPr>
                <w:rFonts w:ascii="標楷體" w:eastAsia="標楷體" w:hAnsi="標楷體"/>
                <w:kern w:val="2"/>
                <w:sz w:val="24"/>
              </w:rPr>
            </w:pPr>
            <w:r w:rsidRPr="00802333">
              <w:rPr>
                <w:rFonts w:ascii="標楷體" w:eastAsia="標楷體" w:hAnsi="標楷體" w:hint="eastAsia"/>
                <w:kern w:val="2"/>
                <w:sz w:val="24"/>
              </w:rPr>
              <w:t>方案名稱</w:t>
            </w:r>
          </w:p>
        </w:tc>
        <w:tc>
          <w:tcPr>
            <w:tcW w:w="2816" w:type="dxa"/>
          </w:tcPr>
          <w:p w14:paraId="0ED4B62A" w14:textId="77777777" w:rsidR="0074793B" w:rsidRPr="00802333" w:rsidRDefault="0074793B" w:rsidP="0074793B">
            <w:pPr>
              <w:snapToGrid w:val="0"/>
              <w:spacing w:line="240" w:lineRule="atLeast"/>
              <w:jc w:val="center"/>
              <w:rPr>
                <w:rFonts w:ascii="標楷體" w:eastAsia="標楷體" w:hAnsi="標楷體"/>
                <w:kern w:val="2"/>
                <w:sz w:val="24"/>
              </w:rPr>
            </w:pPr>
            <w:r w:rsidRPr="00802333">
              <w:rPr>
                <w:rFonts w:ascii="標楷體" w:eastAsia="標楷體" w:hAnsi="標楷體" w:hint="eastAsia"/>
                <w:kern w:val="2"/>
                <w:sz w:val="24"/>
              </w:rPr>
              <w:t>說明</w:t>
            </w:r>
          </w:p>
        </w:tc>
        <w:tc>
          <w:tcPr>
            <w:tcW w:w="6733" w:type="dxa"/>
            <w:gridSpan w:val="3"/>
            <w:vAlign w:val="center"/>
          </w:tcPr>
          <w:p w14:paraId="115D2055" w14:textId="77777777" w:rsidR="0074793B" w:rsidRPr="00802333" w:rsidRDefault="0074793B" w:rsidP="0074793B">
            <w:pPr>
              <w:snapToGrid w:val="0"/>
              <w:spacing w:line="240" w:lineRule="atLeast"/>
              <w:jc w:val="center"/>
              <w:rPr>
                <w:rFonts w:ascii="標楷體" w:eastAsia="標楷體" w:hAnsi="標楷體"/>
                <w:kern w:val="2"/>
                <w:sz w:val="24"/>
              </w:rPr>
            </w:pPr>
            <w:r w:rsidRPr="00802333">
              <w:rPr>
                <w:rFonts w:ascii="標楷體" w:eastAsia="標楷體" w:hAnsi="標楷體" w:hint="eastAsia"/>
                <w:kern w:val="2"/>
                <w:sz w:val="24"/>
              </w:rPr>
              <w:t>每週預計實施節數</w:t>
            </w:r>
          </w:p>
        </w:tc>
      </w:tr>
      <w:tr w:rsidR="00802333" w:rsidRPr="00802333" w14:paraId="4FEF534B" w14:textId="77777777" w:rsidTr="00532A89">
        <w:trPr>
          <w:trHeight w:val="624"/>
        </w:trPr>
        <w:tc>
          <w:tcPr>
            <w:tcW w:w="1098" w:type="dxa"/>
            <w:vMerge w:val="restart"/>
            <w:vAlign w:val="center"/>
          </w:tcPr>
          <w:p w14:paraId="7F9EC33B" w14:textId="77777777" w:rsidR="0029719E" w:rsidRPr="00802333" w:rsidRDefault="0029719E" w:rsidP="0074793B">
            <w:pPr>
              <w:snapToGrid w:val="0"/>
              <w:spacing w:line="240" w:lineRule="atLeast"/>
              <w:jc w:val="center"/>
              <w:rPr>
                <w:rFonts w:ascii="標楷體" w:eastAsia="標楷體" w:hAnsi="標楷體"/>
                <w:kern w:val="2"/>
                <w:sz w:val="24"/>
              </w:rPr>
            </w:pPr>
            <w:r w:rsidRPr="00802333">
              <w:rPr>
                <w:rFonts w:ascii="標楷體" w:eastAsia="標楷體" w:hAnsi="標楷體" w:hint="eastAsia"/>
                <w:kern w:val="2"/>
                <w:sz w:val="24"/>
              </w:rPr>
              <w:t>統整性主題－情</w:t>
            </w:r>
            <w:r w:rsidRPr="00802333">
              <w:rPr>
                <w:rFonts w:ascii="標楷體" w:eastAsia="標楷體" w:hAnsi="標楷體" w:hint="eastAsia"/>
                <w:kern w:val="2"/>
                <w:sz w:val="24"/>
                <w:szCs w:val="36"/>
              </w:rPr>
              <w:t>牽中正</w:t>
            </w:r>
          </w:p>
        </w:tc>
        <w:tc>
          <w:tcPr>
            <w:tcW w:w="2254" w:type="dxa"/>
            <w:vAlign w:val="center"/>
          </w:tcPr>
          <w:p w14:paraId="08B4B502" w14:textId="77777777" w:rsidR="0029719E" w:rsidRPr="00802333" w:rsidRDefault="0029719E" w:rsidP="0074793B">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t>圖書資訊利用</w:t>
            </w:r>
          </w:p>
        </w:tc>
        <w:tc>
          <w:tcPr>
            <w:tcW w:w="2816" w:type="dxa"/>
          </w:tcPr>
          <w:p w14:paraId="1790C9E6" w14:textId="77777777" w:rsidR="0029719E" w:rsidRPr="00802333" w:rsidRDefault="0029719E" w:rsidP="0074793B">
            <w:pPr>
              <w:snapToGrid w:val="0"/>
              <w:spacing w:line="240" w:lineRule="atLeast"/>
              <w:ind w:left="2" w:rightChars="-70" w:right="-168"/>
              <w:rPr>
                <w:rFonts w:ascii="標楷體" w:eastAsia="標楷體" w:hAnsi="標楷體"/>
                <w:kern w:val="2"/>
                <w:sz w:val="24"/>
              </w:rPr>
            </w:pPr>
            <w:r w:rsidRPr="00802333">
              <w:rPr>
                <w:rFonts w:eastAsia="標楷體"/>
                <w:kern w:val="2"/>
                <w:sz w:val="24"/>
              </w:rPr>
              <w:t>藉由不同閱讀策略的指導，增加同學閱讀的廣度與深度。除了增添閱讀樂趣之外，這也是讓同學可以帶著走的能力。</w:t>
            </w:r>
          </w:p>
        </w:tc>
        <w:tc>
          <w:tcPr>
            <w:tcW w:w="2244" w:type="dxa"/>
            <w:vAlign w:val="center"/>
          </w:tcPr>
          <w:p w14:paraId="289E2A90" w14:textId="77777777" w:rsidR="0029719E" w:rsidRPr="00802333" w:rsidRDefault="0029719E" w:rsidP="0074793B">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t>上學期1</w:t>
            </w:r>
          </w:p>
          <w:p w14:paraId="56D39E05" w14:textId="77777777" w:rsidR="0029719E" w:rsidRPr="00802333" w:rsidRDefault="0029719E" w:rsidP="0074793B">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t>下學期1</w:t>
            </w:r>
          </w:p>
        </w:tc>
        <w:tc>
          <w:tcPr>
            <w:tcW w:w="2244" w:type="dxa"/>
            <w:vAlign w:val="center"/>
          </w:tcPr>
          <w:p w14:paraId="0F61F924" w14:textId="77777777" w:rsidR="0029719E" w:rsidRPr="00802333" w:rsidRDefault="0029719E" w:rsidP="0074793B">
            <w:pPr>
              <w:snapToGrid w:val="0"/>
              <w:spacing w:line="240" w:lineRule="atLeast"/>
              <w:rPr>
                <w:rFonts w:ascii="標楷體" w:eastAsia="標楷體" w:hAnsi="標楷體"/>
                <w:kern w:val="2"/>
                <w:sz w:val="24"/>
              </w:rPr>
            </w:pPr>
          </w:p>
        </w:tc>
        <w:tc>
          <w:tcPr>
            <w:tcW w:w="2245" w:type="dxa"/>
          </w:tcPr>
          <w:p w14:paraId="3C9F8CF4" w14:textId="77777777" w:rsidR="0029719E" w:rsidRPr="00802333" w:rsidRDefault="0029719E" w:rsidP="0074793B">
            <w:pPr>
              <w:snapToGrid w:val="0"/>
              <w:spacing w:line="240" w:lineRule="atLeast"/>
              <w:ind w:left="2"/>
              <w:rPr>
                <w:rFonts w:ascii="標楷體" w:eastAsia="標楷體" w:hAnsi="標楷體"/>
                <w:kern w:val="2"/>
                <w:sz w:val="24"/>
              </w:rPr>
            </w:pPr>
          </w:p>
        </w:tc>
      </w:tr>
      <w:tr w:rsidR="00802333" w:rsidRPr="00802333" w14:paraId="42CE5F35" w14:textId="77777777" w:rsidTr="00532A89">
        <w:trPr>
          <w:trHeight w:val="624"/>
        </w:trPr>
        <w:tc>
          <w:tcPr>
            <w:tcW w:w="1098" w:type="dxa"/>
            <w:vMerge/>
            <w:vAlign w:val="center"/>
          </w:tcPr>
          <w:p w14:paraId="2B5B383E" w14:textId="77777777" w:rsidR="0029719E" w:rsidRPr="00802333" w:rsidRDefault="0029719E" w:rsidP="0074793B">
            <w:pPr>
              <w:snapToGrid w:val="0"/>
              <w:spacing w:line="240" w:lineRule="atLeast"/>
              <w:jc w:val="center"/>
              <w:rPr>
                <w:rFonts w:ascii="標楷體" w:eastAsia="標楷體" w:hAnsi="標楷體"/>
                <w:kern w:val="2"/>
                <w:sz w:val="24"/>
              </w:rPr>
            </w:pPr>
          </w:p>
        </w:tc>
        <w:tc>
          <w:tcPr>
            <w:tcW w:w="2254" w:type="dxa"/>
            <w:vAlign w:val="center"/>
          </w:tcPr>
          <w:p w14:paraId="65896DC0" w14:textId="77777777" w:rsidR="0029719E" w:rsidRPr="00802333" w:rsidRDefault="0029719E" w:rsidP="0074793B">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t>緣起中正</w:t>
            </w:r>
          </w:p>
        </w:tc>
        <w:tc>
          <w:tcPr>
            <w:tcW w:w="2816" w:type="dxa"/>
          </w:tcPr>
          <w:p w14:paraId="644446AC" w14:textId="77777777" w:rsidR="0029719E" w:rsidRPr="00802333" w:rsidRDefault="0029719E" w:rsidP="0074793B">
            <w:pPr>
              <w:snapToGrid w:val="0"/>
              <w:spacing w:line="240" w:lineRule="atLeast"/>
              <w:ind w:rightChars="-51" w:right="-122"/>
              <w:rPr>
                <w:rFonts w:ascii="標楷體" w:eastAsia="標楷體" w:hAnsi="標楷體"/>
                <w:kern w:val="2"/>
                <w:sz w:val="24"/>
              </w:rPr>
            </w:pPr>
            <w:r w:rsidRPr="00802333">
              <w:rPr>
                <w:rFonts w:ascii="標楷體" w:eastAsia="標楷體" w:hAnsi="標楷體" w:hint="eastAsia"/>
                <w:kern w:val="2"/>
                <w:sz w:val="24"/>
              </w:rPr>
              <w:t>老師透過引導的方式，引領學生以小學所學習過的簡單英語，從介紹自己、介紹家人，介紹同學開始，進而探索校園環境，透過網路查詢的方式，了解學校各處室的功能，輔以國中學習到的英語介紹校園環境與各處室。上</w:t>
            </w:r>
            <w:r w:rsidRPr="00802333">
              <w:rPr>
                <w:rFonts w:ascii="標楷體" w:eastAsia="標楷體" w:hAnsi="標楷體"/>
                <w:kern w:val="2"/>
                <w:sz w:val="24"/>
              </w:rPr>
              <w:t>學期</w:t>
            </w:r>
            <w:r w:rsidRPr="00802333">
              <w:rPr>
                <w:rFonts w:ascii="標楷體" w:eastAsia="標楷體" w:hAnsi="標楷體" w:hint="eastAsia"/>
                <w:kern w:val="2"/>
                <w:sz w:val="24"/>
              </w:rPr>
              <w:t>透過獨</w:t>
            </w:r>
            <w:r w:rsidRPr="00802333">
              <w:rPr>
                <w:rFonts w:ascii="標楷體" w:eastAsia="標楷體" w:hAnsi="標楷體"/>
                <w:kern w:val="2"/>
                <w:sz w:val="24"/>
              </w:rPr>
              <w:t>立製作個人的</w:t>
            </w:r>
            <w:r w:rsidRPr="00802333">
              <w:rPr>
                <w:rFonts w:ascii="標楷體" w:eastAsia="標楷體" w:hAnsi="標楷體" w:hint="eastAsia"/>
                <w:kern w:val="2"/>
                <w:sz w:val="24"/>
              </w:rPr>
              <w:t>紙</w:t>
            </w:r>
            <w:r w:rsidRPr="00802333">
              <w:rPr>
                <w:rFonts w:ascii="標楷體" w:eastAsia="標楷體" w:hAnsi="標楷體"/>
                <w:kern w:val="2"/>
                <w:sz w:val="24"/>
              </w:rPr>
              <w:t>本小書，</w:t>
            </w:r>
            <w:r w:rsidRPr="00802333">
              <w:rPr>
                <w:rFonts w:ascii="標楷體" w:eastAsia="標楷體" w:hAnsi="標楷體" w:hint="eastAsia"/>
                <w:kern w:val="2"/>
                <w:sz w:val="24"/>
              </w:rPr>
              <w:t>下學</w:t>
            </w:r>
            <w:r w:rsidRPr="00802333">
              <w:rPr>
                <w:rFonts w:ascii="標楷體" w:eastAsia="標楷體" w:hAnsi="標楷體"/>
                <w:kern w:val="2"/>
                <w:sz w:val="24"/>
              </w:rPr>
              <w:t>期</w:t>
            </w:r>
            <w:r w:rsidRPr="00802333">
              <w:rPr>
                <w:rFonts w:ascii="標楷體" w:eastAsia="標楷體" w:hAnsi="標楷體" w:hint="eastAsia"/>
                <w:kern w:val="2"/>
                <w:sz w:val="24"/>
              </w:rPr>
              <w:t>進</w:t>
            </w:r>
            <w:r w:rsidRPr="00802333">
              <w:rPr>
                <w:rFonts w:ascii="標楷體" w:eastAsia="標楷體" w:hAnsi="標楷體"/>
                <w:kern w:val="2"/>
                <w:sz w:val="24"/>
              </w:rPr>
              <w:t>展到能</w:t>
            </w:r>
            <w:r w:rsidRPr="00802333">
              <w:rPr>
                <w:rFonts w:ascii="標楷體" w:eastAsia="標楷體" w:hAnsi="標楷體" w:hint="eastAsia"/>
                <w:kern w:val="2"/>
                <w:sz w:val="24"/>
              </w:rPr>
              <w:t>分組討論與合作分工，完成線上電子小書的製作與呈現。</w:t>
            </w:r>
          </w:p>
        </w:tc>
        <w:tc>
          <w:tcPr>
            <w:tcW w:w="2244" w:type="dxa"/>
            <w:vAlign w:val="center"/>
          </w:tcPr>
          <w:p w14:paraId="2A583237" w14:textId="77777777" w:rsidR="0029719E" w:rsidRPr="00802333" w:rsidRDefault="0029719E" w:rsidP="0074793B">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t>上學期1</w:t>
            </w:r>
          </w:p>
          <w:p w14:paraId="148B39E1" w14:textId="77777777" w:rsidR="0029719E" w:rsidRPr="00802333" w:rsidRDefault="0029719E" w:rsidP="0074793B">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t>下學期1</w:t>
            </w:r>
          </w:p>
        </w:tc>
        <w:tc>
          <w:tcPr>
            <w:tcW w:w="2244" w:type="dxa"/>
            <w:vAlign w:val="center"/>
          </w:tcPr>
          <w:p w14:paraId="3C3834AC" w14:textId="77777777" w:rsidR="0029719E" w:rsidRPr="00802333" w:rsidRDefault="0029719E" w:rsidP="0074793B">
            <w:pPr>
              <w:snapToGrid w:val="0"/>
              <w:spacing w:line="240" w:lineRule="atLeast"/>
              <w:jc w:val="center"/>
              <w:rPr>
                <w:rFonts w:ascii="標楷體" w:eastAsia="標楷體" w:hAnsi="標楷體"/>
                <w:kern w:val="2"/>
                <w:sz w:val="24"/>
              </w:rPr>
            </w:pPr>
          </w:p>
        </w:tc>
        <w:tc>
          <w:tcPr>
            <w:tcW w:w="2245" w:type="dxa"/>
          </w:tcPr>
          <w:p w14:paraId="53496C58" w14:textId="77777777" w:rsidR="0029719E" w:rsidRPr="00802333" w:rsidRDefault="0029719E" w:rsidP="0074793B">
            <w:pPr>
              <w:snapToGrid w:val="0"/>
              <w:spacing w:line="240" w:lineRule="atLeast"/>
              <w:jc w:val="both"/>
              <w:rPr>
                <w:rFonts w:ascii="標楷體" w:eastAsia="標楷體" w:hAnsi="標楷體"/>
                <w:kern w:val="2"/>
                <w:sz w:val="24"/>
              </w:rPr>
            </w:pPr>
          </w:p>
        </w:tc>
      </w:tr>
      <w:tr w:rsidR="00802333" w:rsidRPr="00802333" w14:paraId="1F8A4F18" w14:textId="77777777" w:rsidTr="00532A89">
        <w:trPr>
          <w:trHeight w:val="624"/>
        </w:trPr>
        <w:tc>
          <w:tcPr>
            <w:tcW w:w="1098" w:type="dxa"/>
            <w:vMerge/>
            <w:vAlign w:val="center"/>
          </w:tcPr>
          <w:p w14:paraId="2F1D3CB9" w14:textId="77777777" w:rsidR="0029719E" w:rsidRPr="00802333" w:rsidRDefault="0029719E" w:rsidP="0029719E">
            <w:pPr>
              <w:snapToGrid w:val="0"/>
              <w:spacing w:line="240" w:lineRule="atLeast"/>
              <w:jc w:val="center"/>
              <w:rPr>
                <w:rFonts w:ascii="標楷體" w:eastAsia="標楷體" w:hAnsi="標楷體"/>
              </w:rPr>
            </w:pPr>
          </w:p>
        </w:tc>
        <w:tc>
          <w:tcPr>
            <w:tcW w:w="2254" w:type="dxa"/>
            <w:vAlign w:val="center"/>
          </w:tcPr>
          <w:p w14:paraId="0FAF5575" w14:textId="436C5A4B" w:rsidR="0029719E" w:rsidRPr="00802333" w:rsidRDefault="0029719E" w:rsidP="0029719E">
            <w:pPr>
              <w:snapToGrid w:val="0"/>
              <w:spacing w:line="240" w:lineRule="atLeast"/>
              <w:rPr>
                <w:rFonts w:ascii="標楷體" w:eastAsia="標楷體" w:hAnsi="標楷體"/>
              </w:rPr>
            </w:pPr>
            <w:r w:rsidRPr="00802333">
              <w:rPr>
                <w:rFonts w:ascii="標楷體" w:eastAsia="標楷體" w:hAnsi="標楷體" w:hint="eastAsia"/>
                <w:kern w:val="2"/>
                <w:sz w:val="24"/>
                <w:szCs w:val="36"/>
              </w:rPr>
              <w:t>有</w:t>
            </w:r>
            <w:r w:rsidRPr="00802333">
              <w:rPr>
                <w:rFonts w:ascii="標楷體" w:eastAsia="標楷體" w:hAnsi="標楷體"/>
                <w:kern w:val="2"/>
                <w:sz w:val="24"/>
                <w:szCs w:val="36"/>
              </w:rPr>
              <w:t>品有德在中正</w:t>
            </w:r>
          </w:p>
        </w:tc>
        <w:tc>
          <w:tcPr>
            <w:tcW w:w="2816" w:type="dxa"/>
          </w:tcPr>
          <w:p w14:paraId="546E3196" w14:textId="2ED0BB13" w:rsidR="0029719E" w:rsidRPr="00802333" w:rsidRDefault="0029719E" w:rsidP="0029719E">
            <w:pPr>
              <w:snapToGrid w:val="0"/>
              <w:spacing w:line="240" w:lineRule="atLeast"/>
              <w:ind w:rightChars="-51" w:right="-122"/>
              <w:rPr>
                <w:rFonts w:ascii="標楷體" w:eastAsia="標楷體" w:hAnsi="標楷體"/>
              </w:rPr>
            </w:pPr>
            <w:r w:rsidRPr="00802333">
              <w:rPr>
                <w:rFonts w:ascii="標楷體" w:eastAsia="標楷體" w:hAnsi="標楷體" w:hint="eastAsia"/>
                <w:kern w:val="2"/>
                <w:sz w:val="24"/>
              </w:rPr>
              <w:t>實</w:t>
            </w:r>
            <w:r w:rsidRPr="00802333">
              <w:rPr>
                <w:rFonts w:ascii="標楷體" w:eastAsia="標楷體" w:hAnsi="標楷體"/>
                <w:kern w:val="2"/>
                <w:sz w:val="24"/>
              </w:rPr>
              <w:t>施品德教育，每三週有一個中心德目，</w:t>
            </w:r>
            <w:r w:rsidRPr="00802333">
              <w:rPr>
                <w:rFonts w:ascii="標楷體" w:eastAsia="標楷體" w:hAnsi="標楷體" w:hint="eastAsia"/>
                <w:kern w:val="2"/>
                <w:sz w:val="24"/>
              </w:rPr>
              <w:t>由</w:t>
            </w:r>
            <w:r w:rsidRPr="00802333">
              <w:rPr>
                <w:rFonts w:ascii="標楷體" w:eastAsia="標楷體" w:hAnsi="標楷體"/>
                <w:kern w:val="2"/>
                <w:sz w:val="24"/>
              </w:rPr>
              <w:t>教師帶領學生探討品德議題。</w:t>
            </w:r>
          </w:p>
        </w:tc>
        <w:tc>
          <w:tcPr>
            <w:tcW w:w="2244" w:type="dxa"/>
            <w:vAlign w:val="center"/>
          </w:tcPr>
          <w:p w14:paraId="35D75EAC" w14:textId="77777777" w:rsidR="0029719E" w:rsidRPr="00802333" w:rsidRDefault="0029719E" w:rsidP="0029719E">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t>上學期1</w:t>
            </w:r>
          </w:p>
          <w:p w14:paraId="2271174B" w14:textId="2257C6DA" w:rsidR="0029719E" w:rsidRPr="00802333" w:rsidRDefault="0029719E" w:rsidP="0029719E">
            <w:pPr>
              <w:snapToGrid w:val="0"/>
              <w:spacing w:line="240" w:lineRule="atLeast"/>
              <w:rPr>
                <w:rFonts w:ascii="標楷體" w:eastAsia="標楷體" w:hAnsi="標楷體"/>
              </w:rPr>
            </w:pPr>
            <w:r w:rsidRPr="00802333">
              <w:rPr>
                <w:rFonts w:ascii="標楷體" w:eastAsia="標楷體" w:hAnsi="標楷體" w:hint="eastAsia"/>
                <w:kern w:val="2"/>
                <w:sz w:val="24"/>
              </w:rPr>
              <w:t>下學期1</w:t>
            </w:r>
          </w:p>
        </w:tc>
        <w:tc>
          <w:tcPr>
            <w:tcW w:w="2244" w:type="dxa"/>
            <w:vAlign w:val="center"/>
          </w:tcPr>
          <w:p w14:paraId="67975CE1" w14:textId="77777777" w:rsidR="0029719E" w:rsidRPr="00802333" w:rsidRDefault="0029719E" w:rsidP="0029719E">
            <w:pPr>
              <w:snapToGrid w:val="0"/>
              <w:spacing w:line="240" w:lineRule="atLeast"/>
              <w:jc w:val="center"/>
              <w:rPr>
                <w:rFonts w:ascii="標楷體" w:eastAsia="標楷體" w:hAnsi="標楷體"/>
              </w:rPr>
            </w:pPr>
          </w:p>
        </w:tc>
        <w:tc>
          <w:tcPr>
            <w:tcW w:w="2245" w:type="dxa"/>
          </w:tcPr>
          <w:p w14:paraId="34D30C44" w14:textId="77777777" w:rsidR="0029719E" w:rsidRPr="00802333" w:rsidRDefault="0029719E" w:rsidP="0029719E">
            <w:pPr>
              <w:snapToGrid w:val="0"/>
              <w:spacing w:line="240" w:lineRule="atLeast"/>
              <w:jc w:val="both"/>
              <w:rPr>
                <w:rFonts w:ascii="標楷體" w:eastAsia="標楷體" w:hAnsi="標楷體"/>
              </w:rPr>
            </w:pPr>
          </w:p>
        </w:tc>
      </w:tr>
      <w:tr w:rsidR="00802333" w:rsidRPr="00802333" w14:paraId="0888E75B" w14:textId="77777777" w:rsidTr="00532A89">
        <w:trPr>
          <w:trHeight w:val="360"/>
        </w:trPr>
        <w:tc>
          <w:tcPr>
            <w:tcW w:w="1098" w:type="dxa"/>
            <w:vMerge w:val="restart"/>
            <w:vAlign w:val="center"/>
          </w:tcPr>
          <w:p w14:paraId="02275C09" w14:textId="77777777" w:rsidR="0029719E" w:rsidRPr="00802333" w:rsidRDefault="0029719E" w:rsidP="0029719E">
            <w:pPr>
              <w:snapToGrid w:val="0"/>
              <w:spacing w:line="240" w:lineRule="atLeast"/>
              <w:jc w:val="center"/>
              <w:rPr>
                <w:rFonts w:ascii="標楷體" w:eastAsia="標楷體" w:hAnsi="標楷體"/>
                <w:kern w:val="2"/>
                <w:sz w:val="24"/>
              </w:rPr>
            </w:pPr>
            <w:r w:rsidRPr="00802333">
              <w:rPr>
                <w:rFonts w:ascii="標楷體" w:eastAsia="標楷體" w:hAnsi="標楷體" w:hint="eastAsia"/>
                <w:kern w:val="2"/>
                <w:sz w:val="24"/>
              </w:rPr>
              <w:t>統整性</w:t>
            </w:r>
            <w:r w:rsidRPr="00802333">
              <w:rPr>
                <w:rFonts w:ascii="標楷體" w:eastAsia="標楷體" w:hAnsi="標楷體" w:hint="eastAsia"/>
                <w:kern w:val="2"/>
                <w:sz w:val="24"/>
              </w:rPr>
              <w:lastRenderedPageBreak/>
              <w:t>主題－基隆情懷</w:t>
            </w:r>
          </w:p>
        </w:tc>
        <w:tc>
          <w:tcPr>
            <w:tcW w:w="2254" w:type="dxa"/>
            <w:vAlign w:val="center"/>
          </w:tcPr>
          <w:p w14:paraId="3B026856" w14:textId="77777777" w:rsidR="0029719E" w:rsidRPr="00802333" w:rsidRDefault="0029719E" w:rsidP="0029719E">
            <w:pPr>
              <w:snapToGrid w:val="0"/>
              <w:spacing w:line="240" w:lineRule="atLeast"/>
              <w:rPr>
                <w:rFonts w:ascii="標楷體" w:eastAsia="標楷體" w:hAnsi="標楷體"/>
                <w:kern w:val="2"/>
                <w:sz w:val="24"/>
              </w:rPr>
            </w:pPr>
            <w:r w:rsidRPr="00802333">
              <w:rPr>
                <w:rFonts w:ascii="標楷體" w:eastAsia="標楷體" w:hAnsi="標楷體" w:hint="eastAsia"/>
                <w:kern w:val="2"/>
                <w:sz w:val="24"/>
                <w:szCs w:val="36"/>
              </w:rPr>
              <w:lastRenderedPageBreak/>
              <w:t>基隆．港都情</w:t>
            </w:r>
          </w:p>
        </w:tc>
        <w:tc>
          <w:tcPr>
            <w:tcW w:w="2816" w:type="dxa"/>
          </w:tcPr>
          <w:p w14:paraId="66698562" w14:textId="77777777" w:rsidR="0029719E" w:rsidRPr="00802333" w:rsidRDefault="0029719E" w:rsidP="0029719E">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t>藉</w:t>
            </w:r>
            <w:r w:rsidRPr="00802333">
              <w:rPr>
                <w:rFonts w:ascii="標楷體" w:eastAsia="標楷體" w:hAnsi="標楷體"/>
                <w:kern w:val="2"/>
                <w:sz w:val="24"/>
              </w:rPr>
              <w:t>由任務導</w:t>
            </w:r>
            <w:r w:rsidRPr="00802333">
              <w:rPr>
                <w:rFonts w:ascii="標楷體" w:eastAsia="標楷體" w:hAnsi="標楷體" w:hint="eastAsia"/>
                <w:kern w:val="2"/>
                <w:sz w:val="24"/>
              </w:rPr>
              <w:t>向</w:t>
            </w:r>
            <w:r w:rsidRPr="00802333">
              <w:rPr>
                <w:rFonts w:ascii="標楷體" w:eastAsia="標楷體" w:hAnsi="標楷體"/>
                <w:kern w:val="2"/>
                <w:sz w:val="24"/>
              </w:rPr>
              <w:t>的課程設</w:t>
            </w:r>
            <w:r w:rsidRPr="00802333">
              <w:rPr>
                <w:rFonts w:ascii="標楷體" w:eastAsia="標楷體" w:hAnsi="標楷體"/>
                <w:kern w:val="2"/>
                <w:sz w:val="24"/>
              </w:rPr>
              <w:lastRenderedPageBreak/>
              <w:t>計，幫助學生與人互動</w:t>
            </w:r>
            <w:r w:rsidRPr="00802333">
              <w:rPr>
                <w:rFonts w:ascii="標楷體" w:eastAsia="標楷體" w:hAnsi="標楷體" w:hint="eastAsia"/>
                <w:kern w:val="2"/>
                <w:sz w:val="24"/>
              </w:rPr>
              <w:t>，</w:t>
            </w:r>
            <w:r w:rsidRPr="00802333">
              <w:rPr>
                <w:rFonts w:ascii="標楷體" w:eastAsia="標楷體" w:hAnsi="標楷體"/>
                <w:kern w:val="2"/>
                <w:sz w:val="24"/>
              </w:rPr>
              <w:t>提</w:t>
            </w:r>
            <w:r w:rsidRPr="00802333">
              <w:rPr>
                <w:rFonts w:ascii="標楷體" w:eastAsia="標楷體" w:hAnsi="標楷體" w:hint="eastAsia"/>
                <w:kern w:val="2"/>
                <w:sz w:val="24"/>
              </w:rPr>
              <w:t>升</w:t>
            </w:r>
            <w:r w:rsidRPr="00802333">
              <w:rPr>
                <w:rFonts w:ascii="標楷體" w:eastAsia="標楷體" w:hAnsi="標楷體"/>
                <w:kern w:val="2"/>
                <w:sz w:val="24"/>
              </w:rPr>
              <w:t>解決問題的能力</w:t>
            </w:r>
            <w:r w:rsidRPr="00802333">
              <w:rPr>
                <w:rFonts w:ascii="標楷體" w:eastAsia="標楷體" w:hAnsi="標楷體" w:hint="eastAsia"/>
                <w:kern w:val="2"/>
                <w:sz w:val="24"/>
              </w:rPr>
              <w:t>，</w:t>
            </w:r>
            <w:r w:rsidRPr="00802333">
              <w:rPr>
                <w:rFonts w:ascii="標楷體" w:eastAsia="標楷體" w:hAnsi="標楷體"/>
                <w:kern w:val="2"/>
                <w:sz w:val="24"/>
              </w:rPr>
              <w:t>進而培養</w:t>
            </w:r>
            <w:r w:rsidRPr="00802333">
              <w:rPr>
                <w:rFonts w:ascii="標楷體" w:eastAsia="標楷體" w:hAnsi="標楷體" w:hint="eastAsia"/>
                <w:kern w:val="2"/>
                <w:sz w:val="24"/>
              </w:rPr>
              <w:t>鄉</w:t>
            </w:r>
            <w:r w:rsidRPr="00802333">
              <w:rPr>
                <w:rFonts w:ascii="標楷體" w:eastAsia="標楷體" w:hAnsi="標楷體"/>
                <w:kern w:val="2"/>
                <w:sz w:val="24"/>
              </w:rPr>
              <w:t>土認同感，</w:t>
            </w:r>
            <w:r w:rsidRPr="00802333">
              <w:rPr>
                <w:rFonts w:ascii="標楷體" w:eastAsia="標楷體" w:hAnsi="標楷體" w:hint="eastAsia"/>
                <w:kern w:val="2"/>
                <w:sz w:val="24"/>
              </w:rPr>
              <w:t>愛</w:t>
            </w:r>
            <w:r w:rsidRPr="00802333">
              <w:rPr>
                <w:rFonts w:ascii="標楷體" w:eastAsia="標楷體" w:hAnsi="標楷體"/>
                <w:kern w:val="2"/>
                <w:sz w:val="24"/>
              </w:rPr>
              <w:t>基隆更愛</w:t>
            </w:r>
            <w:r w:rsidRPr="00802333">
              <w:rPr>
                <w:rFonts w:ascii="標楷體" w:eastAsia="標楷體" w:hAnsi="標楷體" w:hint="eastAsia"/>
                <w:kern w:val="2"/>
                <w:sz w:val="24"/>
              </w:rPr>
              <w:t>臺</w:t>
            </w:r>
            <w:r w:rsidRPr="00802333">
              <w:rPr>
                <w:rFonts w:ascii="標楷體" w:eastAsia="標楷體" w:hAnsi="標楷體"/>
                <w:kern w:val="2"/>
                <w:sz w:val="24"/>
              </w:rPr>
              <w:t>灣。</w:t>
            </w:r>
          </w:p>
        </w:tc>
        <w:tc>
          <w:tcPr>
            <w:tcW w:w="2244" w:type="dxa"/>
            <w:vAlign w:val="center"/>
          </w:tcPr>
          <w:p w14:paraId="792EDEC9" w14:textId="77777777" w:rsidR="0029719E" w:rsidRPr="00802333" w:rsidRDefault="0029719E" w:rsidP="0029719E">
            <w:pPr>
              <w:snapToGrid w:val="0"/>
              <w:spacing w:line="240" w:lineRule="atLeast"/>
              <w:jc w:val="center"/>
              <w:rPr>
                <w:rFonts w:ascii="標楷體" w:eastAsia="標楷體" w:hAnsi="標楷體"/>
                <w:kern w:val="2"/>
                <w:sz w:val="24"/>
              </w:rPr>
            </w:pPr>
          </w:p>
        </w:tc>
        <w:tc>
          <w:tcPr>
            <w:tcW w:w="2244" w:type="dxa"/>
            <w:vAlign w:val="center"/>
          </w:tcPr>
          <w:p w14:paraId="1625AB39" w14:textId="77777777" w:rsidR="0029719E" w:rsidRPr="00802333" w:rsidRDefault="0029719E" w:rsidP="0029719E">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t>上學期1</w:t>
            </w:r>
          </w:p>
          <w:p w14:paraId="3E267A41" w14:textId="77777777" w:rsidR="0029719E" w:rsidRPr="00802333" w:rsidRDefault="0029719E" w:rsidP="0029719E">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lastRenderedPageBreak/>
              <w:t>下學期1</w:t>
            </w:r>
          </w:p>
        </w:tc>
        <w:tc>
          <w:tcPr>
            <w:tcW w:w="2245" w:type="dxa"/>
          </w:tcPr>
          <w:p w14:paraId="652CF391" w14:textId="77777777" w:rsidR="0029719E" w:rsidRPr="00802333" w:rsidRDefault="0029719E" w:rsidP="0029719E">
            <w:pPr>
              <w:snapToGrid w:val="0"/>
              <w:spacing w:line="240" w:lineRule="atLeast"/>
              <w:rPr>
                <w:rFonts w:ascii="標楷體" w:eastAsia="標楷體" w:hAnsi="標楷體"/>
                <w:kern w:val="2"/>
                <w:sz w:val="24"/>
              </w:rPr>
            </w:pPr>
          </w:p>
        </w:tc>
      </w:tr>
      <w:tr w:rsidR="00802333" w:rsidRPr="00802333" w14:paraId="28CFB53D" w14:textId="77777777" w:rsidTr="00532A89">
        <w:trPr>
          <w:trHeight w:val="712"/>
        </w:trPr>
        <w:tc>
          <w:tcPr>
            <w:tcW w:w="1098" w:type="dxa"/>
            <w:vMerge/>
            <w:vAlign w:val="center"/>
          </w:tcPr>
          <w:p w14:paraId="07205432" w14:textId="77777777" w:rsidR="0029719E" w:rsidRPr="00802333" w:rsidRDefault="0029719E" w:rsidP="0029719E">
            <w:pPr>
              <w:snapToGrid w:val="0"/>
              <w:spacing w:line="240" w:lineRule="atLeast"/>
              <w:jc w:val="center"/>
              <w:rPr>
                <w:rFonts w:ascii="標楷體" w:eastAsia="標楷體" w:hAnsi="標楷體"/>
                <w:kern w:val="2"/>
                <w:sz w:val="24"/>
              </w:rPr>
            </w:pPr>
          </w:p>
        </w:tc>
        <w:tc>
          <w:tcPr>
            <w:tcW w:w="2254" w:type="dxa"/>
            <w:vAlign w:val="center"/>
          </w:tcPr>
          <w:p w14:paraId="7E4AB63C" w14:textId="77777777" w:rsidR="0029719E" w:rsidRPr="00802333" w:rsidRDefault="0029719E" w:rsidP="0029719E">
            <w:pPr>
              <w:snapToGrid w:val="0"/>
              <w:spacing w:line="240" w:lineRule="atLeast"/>
              <w:ind w:leftChars="-3" w:left="1143" w:hangingChars="479" w:hanging="1150"/>
              <w:rPr>
                <w:rFonts w:ascii="標楷體" w:eastAsia="標楷體" w:hAnsi="標楷體"/>
                <w:kern w:val="2"/>
                <w:sz w:val="24"/>
                <w:szCs w:val="36"/>
              </w:rPr>
            </w:pPr>
            <w:r w:rsidRPr="00802333">
              <w:rPr>
                <w:rFonts w:ascii="標楷體" w:eastAsia="標楷體" w:hAnsi="標楷體" w:hint="eastAsia"/>
                <w:kern w:val="2"/>
                <w:sz w:val="24"/>
                <w:szCs w:val="36"/>
              </w:rPr>
              <w:t>科學狂想曲</w:t>
            </w:r>
          </w:p>
        </w:tc>
        <w:tc>
          <w:tcPr>
            <w:tcW w:w="2816" w:type="dxa"/>
          </w:tcPr>
          <w:p w14:paraId="133E2538" w14:textId="77777777" w:rsidR="0029719E" w:rsidRPr="00802333" w:rsidRDefault="0029719E" w:rsidP="0029719E">
            <w:pPr>
              <w:snapToGrid w:val="0"/>
              <w:spacing w:line="240" w:lineRule="atLeast"/>
              <w:rPr>
                <w:rFonts w:ascii="標楷體" w:eastAsia="標楷體" w:hAnsi="標楷體"/>
                <w:kern w:val="2"/>
                <w:sz w:val="24"/>
              </w:rPr>
            </w:pPr>
            <w:r w:rsidRPr="00802333">
              <w:rPr>
                <w:rFonts w:ascii="標楷體" w:eastAsia="標楷體" w:hAnsi="標楷體" w:hint="eastAsia"/>
                <w:kern w:val="2"/>
                <w:sz w:val="24"/>
                <w:szCs w:val="22"/>
              </w:rPr>
              <w:t>配合行之多年的學校特色活動，透過課程的講授及分組合作學習，。</w:t>
            </w:r>
          </w:p>
        </w:tc>
        <w:tc>
          <w:tcPr>
            <w:tcW w:w="2244" w:type="dxa"/>
            <w:vAlign w:val="center"/>
          </w:tcPr>
          <w:p w14:paraId="52268DEA" w14:textId="77777777" w:rsidR="0029719E" w:rsidRPr="00802333" w:rsidRDefault="0029719E" w:rsidP="0029719E">
            <w:pPr>
              <w:snapToGrid w:val="0"/>
              <w:spacing w:line="240" w:lineRule="atLeast"/>
              <w:jc w:val="center"/>
              <w:rPr>
                <w:rFonts w:ascii="標楷體" w:eastAsia="標楷體" w:hAnsi="標楷體"/>
                <w:kern w:val="2"/>
                <w:sz w:val="24"/>
              </w:rPr>
            </w:pPr>
          </w:p>
        </w:tc>
        <w:tc>
          <w:tcPr>
            <w:tcW w:w="2244" w:type="dxa"/>
            <w:vAlign w:val="center"/>
          </w:tcPr>
          <w:p w14:paraId="2C1F292B" w14:textId="77777777" w:rsidR="0029719E" w:rsidRPr="00802333" w:rsidRDefault="0029719E" w:rsidP="0029719E">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t>上學期1</w:t>
            </w:r>
          </w:p>
          <w:p w14:paraId="427B2452" w14:textId="77777777" w:rsidR="0029719E" w:rsidRPr="00802333" w:rsidRDefault="0029719E" w:rsidP="0029719E">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t>下學期1</w:t>
            </w:r>
          </w:p>
        </w:tc>
        <w:tc>
          <w:tcPr>
            <w:tcW w:w="2245" w:type="dxa"/>
          </w:tcPr>
          <w:p w14:paraId="092D457E" w14:textId="77777777" w:rsidR="0029719E" w:rsidRPr="00802333" w:rsidRDefault="0029719E" w:rsidP="0029719E">
            <w:pPr>
              <w:snapToGrid w:val="0"/>
              <w:spacing w:line="240" w:lineRule="atLeast"/>
              <w:rPr>
                <w:rFonts w:ascii="標楷體" w:eastAsia="標楷體" w:hAnsi="標楷體"/>
                <w:kern w:val="2"/>
                <w:sz w:val="24"/>
              </w:rPr>
            </w:pPr>
          </w:p>
        </w:tc>
      </w:tr>
      <w:tr w:rsidR="00802333" w:rsidRPr="00802333" w14:paraId="650DEA2F" w14:textId="77777777" w:rsidTr="00532A89">
        <w:trPr>
          <w:trHeight w:val="418"/>
        </w:trPr>
        <w:tc>
          <w:tcPr>
            <w:tcW w:w="1098" w:type="dxa"/>
            <w:vMerge/>
            <w:vAlign w:val="center"/>
          </w:tcPr>
          <w:p w14:paraId="43689D0F" w14:textId="77777777" w:rsidR="0029719E" w:rsidRPr="00802333" w:rsidRDefault="0029719E" w:rsidP="0029719E">
            <w:pPr>
              <w:snapToGrid w:val="0"/>
              <w:spacing w:line="240" w:lineRule="atLeast"/>
              <w:jc w:val="center"/>
              <w:rPr>
                <w:rFonts w:ascii="標楷體" w:eastAsia="標楷體" w:hAnsi="標楷體"/>
                <w:kern w:val="2"/>
                <w:sz w:val="24"/>
              </w:rPr>
            </w:pPr>
          </w:p>
        </w:tc>
        <w:tc>
          <w:tcPr>
            <w:tcW w:w="2254" w:type="dxa"/>
            <w:vAlign w:val="center"/>
          </w:tcPr>
          <w:p w14:paraId="1F5E0F42" w14:textId="77777777" w:rsidR="0029719E" w:rsidRPr="00802333" w:rsidRDefault="0029719E" w:rsidP="0029719E">
            <w:pPr>
              <w:snapToGrid w:val="0"/>
              <w:spacing w:line="240" w:lineRule="atLeast"/>
              <w:rPr>
                <w:rFonts w:ascii="標楷體" w:eastAsia="標楷體" w:hAnsi="標楷體"/>
                <w:kern w:val="2"/>
                <w:sz w:val="24"/>
                <w:szCs w:val="36"/>
              </w:rPr>
            </w:pPr>
            <w:r w:rsidRPr="00802333">
              <w:rPr>
                <w:rFonts w:ascii="標楷體" w:eastAsia="標楷體" w:hAnsi="標楷體" w:hint="eastAsia"/>
                <w:kern w:val="2"/>
                <w:sz w:val="24"/>
                <w:szCs w:val="36"/>
              </w:rPr>
              <w:t>走讀基隆</w:t>
            </w:r>
          </w:p>
        </w:tc>
        <w:tc>
          <w:tcPr>
            <w:tcW w:w="2816" w:type="dxa"/>
          </w:tcPr>
          <w:p w14:paraId="767C2367" w14:textId="77777777" w:rsidR="0029719E" w:rsidRPr="00802333" w:rsidRDefault="0029719E" w:rsidP="0029719E">
            <w:pPr>
              <w:snapToGrid w:val="0"/>
              <w:spacing w:line="240" w:lineRule="atLeast"/>
              <w:ind w:leftChars="-28" w:left="-67" w:rightChars="-11" w:right="-26" w:firstLine="1"/>
              <w:rPr>
                <w:rFonts w:ascii="標楷體" w:eastAsia="標楷體" w:hAnsi="標楷體"/>
                <w:kern w:val="2"/>
                <w:sz w:val="21"/>
                <w:szCs w:val="22"/>
              </w:rPr>
            </w:pPr>
            <w:r w:rsidRPr="00802333">
              <w:rPr>
                <w:rFonts w:ascii="標楷體" w:eastAsia="標楷體" w:hAnsi="標楷體" w:hint="eastAsia"/>
                <w:kern w:val="2"/>
                <w:sz w:val="24"/>
                <w:szCs w:val="21"/>
              </w:rPr>
              <w:t>使用科技、資訊軟體，運用各種圖例符號訊息，搜尋與規畫享譽中外的廟口夜市美食，並繪製出一張適合外縣市遊客走訪的美食觀光地圖。</w:t>
            </w:r>
          </w:p>
        </w:tc>
        <w:tc>
          <w:tcPr>
            <w:tcW w:w="2244" w:type="dxa"/>
            <w:vAlign w:val="center"/>
          </w:tcPr>
          <w:p w14:paraId="13670AC0" w14:textId="77777777" w:rsidR="0029719E" w:rsidRPr="00802333" w:rsidRDefault="0029719E" w:rsidP="0029719E">
            <w:pPr>
              <w:snapToGrid w:val="0"/>
              <w:spacing w:line="240" w:lineRule="atLeast"/>
              <w:jc w:val="center"/>
              <w:rPr>
                <w:rFonts w:ascii="標楷體" w:eastAsia="標楷體" w:hAnsi="標楷體"/>
                <w:kern w:val="2"/>
                <w:sz w:val="24"/>
              </w:rPr>
            </w:pPr>
          </w:p>
        </w:tc>
        <w:tc>
          <w:tcPr>
            <w:tcW w:w="2244" w:type="dxa"/>
            <w:vAlign w:val="center"/>
          </w:tcPr>
          <w:p w14:paraId="7314239D" w14:textId="77777777" w:rsidR="0029719E" w:rsidRPr="00802333" w:rsidRDefault="0029719E" w:rsidP="0029719E">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t>上學期1</w:t>
            </w:r>
          </w:p>
          <w:p w14:paraId="66A74341" w14:textId="77777777" w:rsidR="0029719E" w:rsidRPr="00802333" w:rsidRDefault="0029719E" w:rsidP="0029719E">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t>下學期1</w:t>
            </w:r>
          </w:p>
        </w:tc>
        <w:tc>
          <w:tcPr>
            <w:tcW w:w="2245" w:type="dxa"/>
          </w:tcPr>
          <w:p w14:paraId="39CC1351" w14:textId="77777777" w:rsidR="0029719E" w:rsidRPr="00802333" w:rsidRDefault="0029719E" w:rsidP="0029719E">
            <w:pPr>
              <w:snapToGrid w:val="0"/>
              <w:spacing w:line="240" w:lineRule="atLeast"/>
              <w:rPr>
                <w:rFonts w:ascii="標楷體" w:eastAsia="標楷體" w:hAnsi="標楷體"/>
                <w:kern w:val="2"/>
                <w:sz w:val="24"/>
              </w:rPr>
            </w:pPr>
          </w:p>
        </w:tc>
      </w:tr>
      <w:tr w:rsidR="00802333" w:rsidRPr="00802333" w14:paraId="02138940" w14:textId="77777777" w:rsidTr="00532A89">
        <w:trPr>
          <w:trHeight w:val="418"/>
        </w:trPr>
        <w:tc>
          <w:tcPr>
            <w:tcW w:w="1098" w:type="dxa"/>
            <w:vMerge/>
            <w:vAlign w:val="center"/>
          </w:tcPr>
          <w:p w14:paraId="0CD0064C" w14:textId="77777777" w:rsidR="0029719E" w:rsidRPr="00802333" w:rsidRDefault="0029719E" w:rsidP="0029719E">
            <w:pPr>
              <w:snapToGrid w:val="0"/>
              <w:spacing w:line="240" w:lineRule="atLeast"/>
              <w:jc w:val="center"/>
              <w:rPr>
                <w:rFonts w:ascii="標楷體" w:eastAsia="標楷體" w:hAnsi="標楷體"/>
              </w:rPr>
            </w:pPr>
          </w:p>
        </w:tc>
        <w:tc>
          <w:tcPr>
            <w:tcW w:w="2254" w:type="dxa"/>
            <w:vAlign w:val="center"/>
          </w:tcPr>
          <w:p w14:paraId="238E5067" w14:textId="1ABC01DC" w:rsidR="0029719E" w:rsidRPr="00802333" w:rsidRDefault="0029719E" w:rsidP="0029719E">
            <w:pPr>
              <w:snapToGrid w:val="0"/>
              <w:spacing w:line="240" w:lineRule="atLeast"/>
              <w:rPr>
                <w:rFonts w:ascii="標楷體" w:eastAsia="標楷體" w:hAnsi="標楷體"/>
                <w:szCs w:val="36"/>
              </w:rPr>
            </w:pPr>
            <w:r w:rsidRPr="00802333">
              <w:rPr>
                <w:rFonts w:ascii="標楷體" w:eastAsia="標楷體" w:hAnsi="標楷體" w:hint="eastAsia"/>
                <w:kern w:val="2"/>
                <w:sz w:val="24"/>
                <w:szCs w:val="36"/>
              </w:rPr>
              <w:t>有</w:t>
            </w:r>
            <w:r w:rsidRPr="00802333">
              <w:rPr>
                <w:rFonts w:ascii="標楷體" w:eastAsia="標楷體" w:hAnsi="標楷體"/>
                <w:kern w:val="2"/>
                <w:sz w:val="24"/>
                <w:szCs w:val="36"/>
              </w:rPr>
              <w:t>品有德在中正</w:t>
            </w:r>
          </w:p>
        </w:tc>
        <w:tc>
          <w:tcPr>
            <w:tcW w:w="2816" w:type="dxa"/>
          </w:tcPr>
          <w:p w14:paraId="25AF3B23" w14:textId="39A01609" w:rsidR="0029719E" w:rsidRPr="00802333" w:rsidRDefault="0029719E" w:rsidP="0029719E">
            <w:pPr>
              <w:snapToGrid w:val="0"/>
              <w:spacing w:line="240" w:lineRule="atLeast"/>
              <w:ind w:leftChars="-28" w:left="-67" w:rightChars="-11" w:right="-26" w:firstLine="1"/>
              <w:rPr>
                <w:rFonts w:ascii="標楷體" w:eastAsia="標楷體" w:hAnsi="標楷體"/>
                <w:szCs w:val="21"/>
              </w:rPr>
            </w:pPr>
            <w:r w:rsidRPr="00802333">
              <w:rPr>
                <w:rFonts w:ascii="標楷體" w:eastAsia="標楷體" w:hAnsi="標楷體" w:hint="eastAsia"/>
                <w:kern w:val="2"/>
                <w:sz w:val="24"/>
              </w:rPr>
              <w:t>實</w:t>
            </w:r>
            <w:r w:rsidRPr="00802333">
              <w:rPr>
                <w:rFonts w:ascii="標楷體" w:eastAsia="標楷體" w:hAnsi="標楷體"/>
                <w:kern w:val="2"/>
                <w:sz w:val="24"/>
              </w:rPr>
              <w:t>施品德教育，每三週有一個中心德目，</w:t>
            </w:r>
            <w:r w:rsidRPr="00802333">
              <w:rPr>
                <w:rFonts w:ascii="標楷體" w:eastAsia="標楷體" w:hAnsi="標楷體" w:hint="eastAsia"/>
                <w:kern w:val="2"/>
                <w:sz w:val="24"/>
              </w:rPr>
              <w:t>由</w:t>
            </w:r>
            <w:r w:rsidRPr="00802333">
              <w:rPr>
                <w:rFonts w:ascii="標楷體" w:eastAsia="標楷體" w:hAnsi="標楷體"/>
                <w:kern w:val="2"/>
                <w:sz w:val="24"/>
              </w:rPr>
              <w:t>教師帶領學生探討品德議題。</w:t>
            </w:r>
          </w:p>
        </w:tc>
        <w:tc>
          <w:tcPr>
            <w:tcW w:w="2244" w:type="dxa"/>
            <w:vAlign w:val="center"/>
          </w:tcPr>
          <w:p w14:paraId="4E7C7EA3" w14:textId="24488BDE" w:rsidR="0029719E" w:rsidRPr="00802333" w:rsidRDefault="0029719E" w:rsidP="0029719E">
            <w:pPr>
              <w:snapToGrid w:val="0"/>
              <w:spacing w:line="240" w:lineRule="atLeast"/>
              <w:jc w:val="center"/>
              <w:rPr>
                <w:rFonts w:ascii="標楷體" w:eastAsia="標楷體" w:hAnsi="標楷體"/>
              </w:rPr>
            </w:pPr>
          </w:p>
        </w:tc>
        <w:tc>
          <w:tcPr>
            <w:tcW w:w="2244" w:type="dxa"/>
            <w:vAlign w:val="center"/>
          </w:tcPr>
          <w:p w14:paraId="0E2A81B1" w14:textId="77777777" w:rsidR="0029719E" w:rsidRPr="00802333" w:rsidRDefault="0029719E" w:rsidP="0029719E">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t>上學期1</w:t>
            </w:r>
          </w:p>
          <w:p w14:paraId="191313A6" w14:textId="0FBE2611" w:rsidR="0029719E" w:rsidRPr="00802333" w:rsidRDefault="0029719E" w:rsidP="0029719E">
            <w:pPr>
              <w:snapToGrid w:val="0"/>
              <w:spacing w:line="240" w:lineRule="atLeast"/>
              <w:rPr>
                <w:rFonts w:ascii="標楷體" w:eastAsia="標楷體" w:hAnsi="標楷體"/>
              </w:rPr>
            </w:pPr>
            <w:r w:rsidRPr="00802333">
              <w:rPr>
                <w:rFonts w:ascii="標楷體" w:eastAsia="標楷體" w:hAnsi="標楷體" w:hint="eastAsia"/>
                <w:kern w:val="2"/>
                <w:sz w:val="24"/>
              </w:rPr>
              <w:t>下學期1</w:t>
            </w:r>
          </w:p>
        </w:tc>
        <w:tc>
          <w:tcPr>
            <w:tcW w:w="2245" w:type="dxa"/>
          </w:tcPr>
          <w:p w14:paraId="0BE59861" w14:textId="77777777" w:rsidR="0029719E" w:rsidRPr="00802333" w:rsidRDefault="0029719E" w:rsidP="0029719E">
            <w:pPr>
              <w:snapToGrid w:val="0"/>
              <w:spacing w:line="240" w:lineRule="atLeast"/>
              <w:rPr>
                <w:rFonts w:ascii="標楷體" w:eastAsia="標楷體" w:hAnsi="標楷體"/>
              </w:rPr>
            </w:pPr>
          </w:p>
        </w:tc>
      </w:tr>
      <w:tr w:rsidR="00802333" w:rsidRPr="00802333" w14:paraId="6132BEF9" w14:textId="77777777" w:rsidTr="00532A89">
        <w:trPr>
          <w:trHeight w:val="366"/>
        </w:trPr>
        <w:tc>
          <w:tcPr>
            <w:tcW w:w="1098" w:type="dxa"/>
            <w:vMerge w:val="restart"/>
            <w:vAlign w:val="center"/>
          </w:tcPr>
          <w:p w14:paraId="70B371AF" w14:textId="77777777" w:rsidR="0029719E" w:rsidRPr="00802333" w:rsidRDefault="0029719E" w:rsidP="0029719E">
            <w:pPr>
              <w:snapToGrid w:val="0"/>
              <w:spacing w:line="240" w:lineRule="atLeast"/>
              <w:jc w:val="center"/>
              <w:rPr>
                <w:rFonts w:ascii="標楷體" w:eastAsia="標楷體" w:hAnsi="標楷體"/>
                <w:kern w:val="2"/>
                <w:sz w:val="24"/>
              </w:rPr>
            </w:pPr>
            <w:r w:rsidRPr="00802333">
              <w:rPr>
                <w:rFonts w:ascii="標楷體" w:eastAsia="標楷體" w:hAnsi="標楷體" w:hint="eastAsia"/>
                <w:kern w:val="2"/>
                <w:sz w:val="24"/>
              </w:rPr>
              <w:t>統整性主題－國際視野</w:t>
            </w:r>
          </w:p>
        </w:tc>
        <w:tc>
          <w:tcPr>
            <w:tcW w:w="2254" w:type="dxa"/>
            <w:vAlign w:val="center"/>
          </w:tcPr>
          <w:p w14:paraId="2F1D347F" w14:textId="77777777" w:rsidR="0029719E" w:rsidRPr="00802333" w:rsidRDefault="0029719E" w:rsidP="0029719E">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t>中正世界周報</w:t>
            </w:r>
          </w:p>
        </w:tc>
        <w:tc>
          <w:tcPr>
            <w:tcW w:w="2816" w:type="dxa"/>
          </w:tcPr>
          <w:p w14:paraId="0E73B199" w14:textId="77777777" w:rsidR="0029719E" w:rsidRPr="00802333" w:rsidRDefault="0029719E" w:rsidP="0029719E">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t>從全球議題反觀國家問題，實際進行公民參與，並試著找出解決問題的行動方案。</w:t>
            </w:r>
          </w:p>
        </w:tc>
        <w:tc>
          <w:tcPr>
            <w:tcW w:w="2244" w:type="dxa"/>
            <w:vAlign w:val="center"/>
          </w:tcPr>
          <w:p w14:paraId="0770FCAC" w14:textId="77777777" w:rsidR="0029719E" w:rsidRPr="00802333" w:rsidRDefault="0029719E" w:rsidP="0029719E">
            <w:pPr>
              <w:snapToGrid w:val="0"/>
              <w:spacing w:line="240" w:lineRule="atLeast"/>
              <w:jc w:val="center"/>
              <w:rPr>
                <w:rFonts w:ascii="標楷體" w:eastAsia="標楷體" w:hAnsi="標楷體"/>
                <w:kern w:val="2"/>
                <w:sz w:val="24"/>
              </w:rPr>
            </w:pPr>
          </w:p>
        </w:tc>
        <w:tc>
          <w:tcPr>
            <w:tcW w:w="2244" w:type="dxa"/>
            <w:vAlign w:val="center"/>
          </w:tcPr>
          <w:p w14:paraId="149A0DE8" w14:textId="77777777" w:rsidR="0029719E" w:rsidRPr="00802333" w:rsidRDefault="0029719E" w:rsidP="0029719E">
            <w:pPr>
              <w:snapToGrid w:val="0"/>
              <w:spacing w:line="240" w:lineRule="atLeast"/>
              <w:jc w:val="center"/>
              <w:rPr>
                <w:rFonts w:ascii="標楷體" w:eastAsia="標楷體" w:hAnsi="標楷體"/>
                <w:kern w:val="2"/>
                <w:sz w:val="24"/>
              </w:rPr>
            </w:pPr>
          </w:p>
        </w:tc>
        <w:tc>
          <w:tcPr>
            <w:tcW w:w="2245" w:type="dxa"/>
            <w:vAlign w:val="center"/>
          </w:tcPr>
          <w:p w14:paraId="75143254" w14:textId="77777777" w:rsidR="0029719E" w:rsidRPr="00802333" w:rsidRDefault="0029719E" w:rsidP="0029719E">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t>上學期1</w:t>
            </w:r>
          </w:p>
          <w:p w14:paraId="22DBB16F" w14:textId="77777777" w:rsidR="0029719E" w:rsidRPr="00802333" w:rsidRDefault="0029719E" w:rsidP="0029719E">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t>下學期1</w:t>
            </w:r>
          </w:p>
        </w:tc>
      </w:tr>
      <w:tr w:rsidR="00802333" w:rsidRPr="00802333" w14:paraId="4F4A196D" w14:textId="77777777" w:rsidTr="00532A89">
        <w:trPr>
          <w:trHeight w:val="342"/>
        </w:trPr>
        <w:tc>
          <w:tcPr>
            <w:tcW w:w="1098" w:type="dxa"/>
            <w:vMerge/>
            <w:vAlign w:val="center"/>
          </w:tcPr>
          <w:p w14:paraId="72D53384" w14:textId="77777777" w:rsidR="0029719E" w:rsidRPr="00802333" w:rsidRDefault="0029719E" w:rsidP="0029719E">
            <w:pPr>
              <w:snapToGrid w:val="0"/>
              <w:spacing w:line="240" w:lineRule="atLeast"/>
              <w:jc w:val="center"/>
              <w:rPr>
                <w:rFonts w:ascii="標楷體" w:eastAsia="標楷體" w:hAnsi="標楷體"/>
                <w:kern w:val="2"/>
                <w:sz w:val="24"/>
              </w:rPr>
            </w:pPr>
          </w:p>
        </w:tc>
        <w:tc>
          <w:tcPr>
            <w:tcW w:w="2254" w:type="dxa"/>
            <w:vAlign w:val="center"/>
          </w:tcPr>
          <w:p w14:paraId="78263FB8" w14:textId="77777777" w:rsidR="0029719E" w:rsidRPr="00802333" w:rsidRDefault="0029719E" w:rsidP="0029719E">
            <w:pPr>
              <w:snapToGrid w:val="0"/>
              <w:spacing w:line="240" w:lineRule="atLeast"/>
              <w:rPr>
                <w:rFonts w:ascii="標楷體" w:eastAsia="標楷體" w:hAnsi="標楷體"/>
                <w:kern w:val="2"/>
                <w:sz w:val="24"/>
              </w:rPr>
            </w:pPr>
            <w:r w:rsidRPr="00802333">
              <w:rPr>
                <w:rFonts w:ascii="標楷體" w:eastAsia="標楷體" w:hAnsi="標楷體" w:hint="eastAsia"/>
                <w:kern w:val="2"/>
                <w:sz w:val="24"/>
                <w:szCs w:val="36"/>
              </w:rPr>
              <w:t>世界宗教慶典</w:t>
            </w:r>
          </w:p>
        </w:tc>
        <w:tc>
          <w:tcPr>
            <w:tcW w:w="2816" w:type="dxa"/>
          </w:tcPr>
          <w:p w14:paraId="6E675DEB" w14:textId="77777777" w:rsidR="0029719E" w:rsidRPr="00802333" w:rsidRDefault="0029719E" w:rsidP="0029719E">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t>認識世界重要的宗教信仰，與基隆傳統宗教慶典進行分析及比較。並利用各種圖文資料與人互動。</w:t>
            </w:r>
          </w:p>
        </w:tc>
        <w:tc>
          <w:tcPr>
            <w:tcW w:w="2244" w:type="dxa"/>
            <w:vAlign w:val="center"/>
          </w:tcPr>
          <w:p w14:paraId="0E8AE5C1" w14:textId="77777777" w:rsidR="0029719E" w:rsidRPr="00802333" w:rsidRDefault="0029719E" w:rsidP="0029719E">
            <w:pPr>
              <w:snapToGrid w:val="0"/>
              <w:spacing w:line="240" w:lineRule="atLeast"/>
              <w:jc w:val="center"/>
              <w:rPr>
                <w:rFonts w:ascii="標楷體" w:eastAsia="標楷體" w:hAnsi="標楷體"/>
                <w:kern w:val="2"/>
                <w:sz w:val="24"/>
              </w:rPr>
            </w:pPr>
          </w:p>
        </w:tc>
        <w:tc>
          <w:tcPr>
            <w:tcW w:w="2244" w:type="dxa"/>
            <w:vAlign w:val="center"/>
          </w:tcPr>
          <w:p w14:paraId="019CC774" w14:textId="77777777" w:rsidR="0029719E" w:rsidRPr="00802333" w:rsidRDefault="0029719E" w:rsidP="0029719E">
            <w:pPr>
              <w:snapToGrid w:val="0"/>
              <w:spacing w:line="240" w:lineRule="atLeast"/>
              <w:jc w:val="center"/>
              <w:rPr>
                <w:rFonts w:ascii="標楷體" w:eastAsia="標楷體" w:hAnsi="標楷體"/>
                <w:kern w:val="2"/>
                <w:sz w:val="24"/>
              </w:rPr>
            </w:pPr>
          </w:p>
        </w:tc>
        <w:tc>
          <w:tcPr>
            <w:tcW w:w="2245" w:type="dxa"/>
            <w:vAlign w:val="center"/>
          </w:tcPr>
          <w:p w14:paraId="769C524D" w14:textId="77777777" w:rsidR="0029719E" w:rsidRPr="00802333" w:rsidRDefault="0029719E" w:rsidP="0029719E">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t>上學期1</w:t>
            </w:r>
          </w:p>
          <w:p w14:paraId="660E57C5" w14:textId="77777777" w:rsidR="0029719E" w:rsidRPr="00802333" w:rsidRDefault="0029719E" w:rsidP="0029719E">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t>下學期1</w:t>
            </w:r>
          </w:p>
        </w:tc>
      </w:tr>
      <w:tr w:rsidR="00802333" w:rsidRPr="00802333" w14:paraId="433CA022" w14:textId="77777777" w:rsidTr="00532A89">
        <w:trPr>
          <w:trHeight w:val="354"/>
        </w:trPr>
        <w:tc>
          <w:tcPr>
            <w:tcW w:w="1098" w:type="dxa"/>
            <w:vMerge/>
            <w:vAlign w:val="center"/>
          </w:tcPr>
          <w:p w14:paraId="68BE43E9" w14:textId="77777777" w:rsidR="0029719E" w:rsidRPr="00802333" w:rsidRDefault="0029719E" w:rsidP="0029719E">
            <w:pPr>
              <w:snapToGrid w:val="0"/>
              <w:spacing w:line="240" w:lineRule="atLeast"/>
              <w:jc w:val="center"/>
              <w:rPr>
                <w:rFonts w:ascii="標楷體" w:eastAsia="標楷體" w:hAnsi="標楷體"/>
                <w:kern w:val="2"/>
                <w:sz w:val="24"/>
              </w:rPr>
            </w:pPr>
          </w:p>
        </w:tc>
        <w:tc>
          <w:tcPr>
            <w:tcW w:w="2254" w:type="dxa"/>
            <w:vAlign w:val="center"/>
          </w:tcPr>
          <w:p w14:paraId="66402F43" w14:textId="77777777" w:rsidR="0029719E" w:rsidRPr="00802333" w:rsidRDefault="0029719E" w:rsidP="0029719E">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t>國際理解</w:t>
            </w:r>
          </w:p>
        </w:tc>
        <w:tc>
          <w:tcPr>
            <w:tcW w:w="2816" w:type="dxa"/>
          </w:tcPr>
          <w:p w14:paraId="47621394" w14:textId="77777777" w:rsidR="0029719E" w:rsidRPr="00802333" w:rsidRDefault="0029719E" w:rsidP="0029719E">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t>經八年級理解基隆港都與我 (港都基隆心的緊密關聯與學習後，在全球化的趨勢下，以多元</w:t>
            </w:r>
            <w:r w:rsidRPr="00802333">
              <w:rPr>
                <w:rFonts w:ascii="標楷體" w:eastAsia="標楷體" w:hAnsi="標楷體" w:hint="eastAsia"/>
                <w:kern w:val="2"/>
                <w:sz w:val="24"/>
              </w:rPr>
              <w:lastRenderedPageBreak/>
              <w:t>化文本閱讀、比較、分析與討論，包括文化的共通性與差異性來引導學生更進一步學習國際文化與理解。</w:t>
            </w:r>
          </w:p>
        </w:tc>
        <w:tc>
          <w:tcPr>
            <w:tcW w:w="2244" w:type="dxa"/>
            <w:vAlign w:val="center"/>
          </w:tcPr>
          <w:p w14:paraId="1895E05F" w14:textId="77777777" w:rsidR="0029719E" w:rsidRPr="00802333" w:rsidRDefault="0029719E" w:rsidP="0029719E">
            <w:pPr>
              <w:snapToGrid w:val="0"/>
              <w:spacing w:line="240" w:lineRule="atLeast"/>
              <w:jc w:val="center"/>
              <w:rPr>
                <w:rFonts w:ascii="標楷體" w:eastAsia="標楷體" w:hAnsi="標楷體"/>
                <w:kern w:val="2"/>
                <w:sz w:val="24"/>
              </w:rPr>
            </w:pPr>
          </w:p>
        </w:tc>
        <w:tc>
          <w:tcPr>
            <w:tcW w:w="2244" w:type="dxa"/>
            <w:vAlign w:val="center"/>
          </w:tcPr>
          <w:p w14:paraId="48CD5A8D" w14:textId="77777777" w:rsidR="0029719E" w:rsidRPr="00802333" w:rsidRDefault="0029719E" w:rsidP="0029719E">
            <w:pPr>
              <w:snapToGrid w:val="0"/>
              <w:spacing w:line="240" w:lineRule="atLeast"/>
              <w:jc w:val="center"/>
              <w:rPr>
                <w:rFonts w:ascii="標楷體" w:eastAsia="標楷體" w:hAnsi="標楷體"/>
                <w:kern w:val="2"/>
                <w:sz w:val="24"/>
              </w:rPr>
            </w:pPr>
          </w:p>
        </w:tc>
        <w:tc>
          <w:tcPr>
            <w:tcW w:w="2245" w:type="dxa"/>
            <w:vAlign w:val="center"/>
          </w:tcPr>
          <w:p w14:paraId="0917BC5A" w14:textId="77777777" w:rsidR="0029719E" w:rsidRPr="00802333" w:rsidRDefault="0029719E" w:rsidP="0029719E">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t>上學期1</w:t>
            </w:r>
          </w:p>
          <w:p w14:paraId="6EA17619" w14:textId="77777777" w:rsidR="0029719E" w:rsidRPr="00802333" w:rsidRDefault="0029719E" w:rsidP="0029719E">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t>下學期1</w:t>
            </w:r>
          </w:p>
        </w:tc>
      </w:tr>
      <w:tr w:rsidR="00802333" w:rsidRPr="00802333" w14:paraId="50B2B10E" w14:textId="77777777" w:rsidTr="00532A89">
        <w:trPr>
          <w:trHeight w:val="189"/>
        </w:trPr>
        <w:tc>
          <w:tcPr>
            <w:tcW w:w="1098" w:type="dxa"/>
            <w:vMerge/>
            <w:vAlign w:val="center"/>
          </w:tcPr>
          <w:p w14:paraId="07D8065B" w14:textId="77777777" w:rsidR="0029719E" w:rsidRPr="00802333" w:rsidRDefault="0029719E" w:rsidP="0029719E">
            <w:pPr>
              <w:snapToGrid w:val="0"/>
              <w:spacing w:line="240" w:lineRule="atLeast"/>
              <w:jc w:val="center"/>
              <w:rPr>
                <w:rFonts w:ascii="標楷體" w:eastAsia="標楷體" w:hAnsi="標楷體"/>
                <w:kern w:val="2"/>
                <w:sz w:val="24"/>
              </w:rPr>
            </w:pPr>
          </w:p>
        </w:tc>
        <w:tc>
          <w:tcPr>
            <w:tcW w:w="2254" w:type="dxa"/>
            <w:vAlign w:val="center"/>
          </w:tcPr>
          <w:p w14:paraId="057887E9" w14:textId="77777777" w:rsidR="0029719E" w:rsidRPr="00802333" w:rsidRDefault="0029719E" w:rsidP="0029719E">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t>說變就變的地球</w:t>
            </w:r>
          </w:p>
        </w:tc>
        <w:tc>
          <w:tcPr>
            <w:tcW w:w="2816" w:type="dxa"/>
          </w:tcPr>
          <w:p w14:paraId="7C02A79E" w14:textId="77777777" w:rsidR="0029719E" w:rsidRPr="00802333" w:rsidRDefault="0029719E" w:rsidP="0029719E">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t>由近年全球環境的天然災害及變遷探究地球的本質與影響全球的關鍵因素，進而能辨證人與地球互利關係。</w:t>
            </w:r>
          </w:p>
        </w:tc>
        <w:tc>
          <w:tcPr>
            <w:tcW w:w="2244" w:type="dxa"/>
            <w:vAlign w:val="center"/>
          </w:tcPr>
          <w:p w14:paraId="0CE55E86" w14:textId="77777777" w:rsidR="0029719E" w:rsidRPr="00802333" w:rsidRDefault="0029719E" w:rsidP="0029719E">
            <w:pPr>
              <w:snapToGrid w:val="0"/>
              <w:spacing w:line="240" w:lineRule="atLeast"/>
              <w:jc w:val="center"/>
              <w:rPr>
                <w:rFonts w:ascii="標楷體" w:eastAsia="標楷體" w:hAnsi="標楷體"/>
                <w:kern w:val="2"/>
                <w:sz w:val="24"/>
              </w:rPr>
            </w:pPr>
          </w:p>
        </w:tc>
        <w:tc>
          <w:tcPr>
            <w:tcW w:w="2244" w:type="dxa"/>
            <w:vAlign w:val="center"/>
          </w:tcPr>
          <w:p w14:paraId="5667F38D" w14:textId="77777777" w:rsidR="0029719E" w:rsidRPr="00802333" w:rsidRDefault="0029719E" w:rsidP="0029719E">
            <w:pPr>
              <w:snapToGrid w:val="0"/>
              <w:spacing w:line="240" w:lineRule="atLeast"/>
              <w:jc w:val="center"/>
              <w:rPr>
                <w:rFonts w:ascii="標楷體" w:eastAsia="標楷體" w:hAnsi="標楷體"/>
                <w:kern w:val="2"/>
                <w:sz w:val="24"/>
              </w:rPr>
            </w:pPr>
          </w:p>
        </w:tc>
        <w:tc>
          <w:tcPr>
            <w:tcW w:w="2245" w:type="dxa"/>
            <w:vAlign w:val="center"/>
          </w:tcPr>
          <w:p w14:paraId="6CF73CE4" w14:textId="77777777" w:rsidR="0029719E" w:rsidRPr="00802333" w:rsidRDefault="0029719E" w:rsidP="0029719E">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t>上學期1</w:t>
            </w:r>
          </w:p>
          <w:p w14:paraId="63E7DA68" w14:textId="77777777" w:rsidR="0029719E" w:rsidRPr="00802333" w:rsidRDefault="0029719E" w:rsidP="0029719E">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t>下學期1</w:t>
            </w:r>
          </w:p>
        </w:tc>
      </w:tr>
      <w:tr w:rsidR="00802333" w:rsidRPr="00802333" w14:paraId="1A776C0E" w14:textId="77777777" w:rsidTr="00532A89">
        <w:trPr>
          <w:trHeight w:val="189"/>
        </w:trPr>
        <w:tc>
          <w:tcPr>
            <w:tcW w:w="1098" w:type="dxa"/>
            <w:vMerge/>
            <w:vAlign w:val="center"/>
          </w:tcPr>
          <w:p w14:paraId="12D7E936" w14:textId="77777777" w:rsidR="0029719E" w:rsidRPr="00802333" w:rsidRDefault="0029719E" w:rsidP="0029719E">
            <w:pPr>
              <w:snapToGrid w:val="0"/>
              <w:spacing w:line="240" w:lineRule="atLeast"/>
              <w:jc w:val="center"/>
              <w:rPr>
                <w:rFonts w:ascii="標楷體" w:eastAsia="標楷體" w:hAnsi="標楷體"/>
              </w:rPr>
            </w:pPr>
          </w:p>
        </w:tc>
        <w:tc>
          <w:tcPr>
            <w:tcW w:w="2254" w:type="dxa"/>
            <w:vAlign w:val="center"/>
          </w:tcPr>
          <w:p w14:paraId="001A77BD" w14:textId="48A38E78" w:rsidR="0029719E" w:rsidRPr="00802333" w:rsidRDefault="0029719E" w:rsidP="0029719E">
            <w:pPr>
              <w:snapToGrid w:val="0"/>
              <w:spacing w:line="240" w:lineRule="atLeast"/>
              <w:rPr>
                <w:rFonts w:ascii="標楷體" w:eastAsia="標楷體" w:hAnsi="標楷體"/>
              </w:rPr>
            </w:pPr>
            <w:r w:rsidRPr="00802333">
              <w:rPr>
                <w:rFonts w:ascii="標楷體" w:eastAsia="標楷體" w:hAnsi="標楷體" w:hint="eastAsia"/>
                <w:kern w:val="2"/>
                <w:sz w:val="24"/>
                <w:szCs w:val="36"/>
              </w:rPr>
              <w:t>有</w:t>
            </w:r>
            <w:r w:rsidRPr="00802333">
              <w:rPr>
                <w:rFonts w:ascii="標楷體" w:eastAsia="標楷體" w:hAnsi="標楷體"/>
                <w:kern w:val="2"/>
                <w:sz w:val="24"/>
                <w:szCs w:val="36"/>
              </w:rPr>
              <w:t>品有德在中正</w:t>
            </w:r>
          </w:p>
        </w:tc>
        <w:tc>
          <w:tcPr>
            <w:tcW w:w="2816" w:type="dxa"/>
          </w:tcPr>
          <w:p w14:paraId="12704D34" w14:textId="459D5E05" w:rsidR="0029719E" w:rsidRPr="00802333" w:rsidRDefault="0029719E" w:rsidP="0029719E">
            <w:pPr>
              <w:snapToGrid w:val="0"/>
              <w:spacing w:line="240" w:lineRule="atLeast"/>
              <w:rPr>
                <w:rFonts w:ascii="標楷體" w:eastAsia="標楷體" w:hAnsi="標楷體"/>
              </w:rPr>
            </w:pPr>
            <w:r w:rsidRPr="00802333">
              <w:rPr>
                <w:rFonts w:ascii="標楷體" w:eastAsia="標楷體" w:hAnsi="標楷體" w:hint="eastAsia"/>
                <w:kern w:val="2"/>
                <w:sz w:val="24"/>
              </w:rPr>
              <w:t>實</w:t>
            </w:r>
            <w:r w:rsidRPr="00802333">
              <w:rPr>
                <w:rFonts w:ascii="標楷體" w:eastAsia="標楷體" w:hAnsi="標楷體"/>
                <w:kern w:val="2"/>
                <w:sz w:val="24"/>
              </w:rPr>
              <w:t>施品德教育，每三週有一個中心德目，</w:t>
            </w:r>
            <w:r w:rsidRPr="00802333">
              <w:rPr>
                <w:rFonts w:ascii="標楷體" w:eastAsia="標楷體" w:hAnsi="標楷體" w:hint="eastAsia"/>
                <w:kern w:val="2"/>
                <w:sz w:val="24"/>
              </w:rPr>
              <w:t>由</w:t>
            </w:r>
            <w:r w:rsidRPr="00802333">
              <w:rPr>
                <w:rFonts w:ascii="標楷體" w:eastAsia="標楷體" w:hAnsi="標楷體"/>
                <w:kern w:val="2"/>
                <w:sz w:val="24"/>
              </w:rPr>
              <w:t>教師帶領學生探討品德議題。</w:t>
            </w:r>
          </w:p>
        </w:tc>
        <w:tc>
          <w:tcPr>
            <w:tcW w:w="2244" w:type="dxa"/>
            <w:vAlign w:val="center"/>
          </w:tcPr>
          <w:p w14:paraId="794E7890" w14:textId="77777777" w:rsidR="0029719E" w:rsidRPr="00802333" w:rsidRDefault="0029719E" w:rsidP="0029719E">
            <w:pPr>
              <w:snapToGrid w:val="0"/>
              <w:spacing w:line="240" w:lineRule="atLeast"/>
              <w:jc w:val="center"/>
              <w:rPr>
                <w:rFonts w:ascii="標楷體" w:eastAsia="標楷體" w:hAnsi="標楷體"/>
              </w:rPr>
            </w:pPr>
          </w:p>
        </w:tc>
        <w:tc>
          <w:tcPr>
            <w:tcW w:w="2244" w:type="dxa"/>
            <w:vAlign w:val="center"/>
          </w:tcPr>
          <w:p w14:paraId="52742F1E" w14:textId="41536216" w:rsidR="0029719E" w:rsidRPr="00802333" w:rsidRDefault="0029719E" w:rsidP="0029719E">
            <w:pPr>
              <w:snapToGrid w:val="0"/>
              <w:spacing w:line="240" w:lineRule="atLeast"/>
              <w:jc w:val="center"/>
              <w:rPr>
                <w:rFonts w:ascii="標楷體" w:eastAsia="標楷體" w:hAnsi="標楷體"/>
              </w:rPr>
            </w:pPr>
          </w:p>
        </w:tc>
        <w:tc>
          <w:tcPr>
            <w:tcW w:w="2245" w:type="dxa"/>
            <w:vAlign w:val="center"/>
          </w:tcPr>
          <w:p w14:paraId="36E6B471" w14:textId="77777777" w:rsidR="0029719E" w:rsidRPr="00802333" w:rsidRDefault="0029719E" w:rsidP="0029719E">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t>上學期1</w:t>
            </w:r>
          </w:p>
          <w:p w14:paraId="4E407939" w14:textId="4BA533B5" w:rsidR="0029719E" w:rsidRPr="00802333" w:rsidRDefault="0029719E" w:rsidP="0029719E">
            <w:pPr>
              <w:snapToGrid w:val="0"/>
              <w:spacing w:line="240" w:lineRule="atLeast"/>
              <w:rPr>
                <w:rFonts w:ascii="標楷體" w:eastAsia="標楷體" w:hAnsi="標楷體"/>
              </w:rPr>
            </w:pPr>
            <w:r w:rsidRPr="00802333">
              <w:rPr>
                <w:rFonts w:ascii="標楷體" w:eastAsia="標楷體" w:hAnsi="標楷體" w:hint="eastAsia"/>
                <w:kern w:val="2"/>
                <w:sz w:val="24"/>
              </w:rPr>
              <w:t>下學期1</w:t>
            </w:r>
          </w:p>
        </w:tc>
      </w:tr>
      <w:tr w:rsidR="00802333" w:rsidRPr="00802333" w14:paraId="33CAADB4" w14:textId="77777777" w:rsidTr="00532A89">
        <w:trPr>
          <w:trHeight w:val="624"/>
        </w:trPr>
        <w:tc>
          <w:tcPr>
            <w:tcW w:w="1098" w:type="dxa"/>
            <w:vAlign w:val="center"/>
          </w:tcPr>
          <w:p w14:paraId="723F47CA" w14:textId="77777777" w:rsidR="0029719E" w:rsidRPr="00802333" w:rsidRDefault="0029719E" w:rsidP="0029719E">
            <w:pPr>
              <w:snapToGrid w:val="0"/>
              <w:spacing w:line="240" w:lineRule="atLeast"/>
              <w:jc w:val="center"/>
              <w:rPr>
                <w:rFonts w:ascii="標楷體" w:eastAsia="標楷體" w:hAnsi="標楷體"/>
                <w:kern w:val="2"/>
                <w:sz w:val="24"/>
              </w:rPr>
            </w:pPr>
            <w:r w:rsidRPr="00802333">
              <w:rPr>
                <w:rFonts w:ascii="標楷體" w:eastAsia="標楷體" w:hAnsi="標楷體" w:hint="eastAsia"/>
                <w:kern w:val="2"/>
                <w:sz w:val="24"/>
              </w:rPr>
              <w:t>社團活動與技藝課程</w:t>
            </w:r>
          </w:p>
        </w:tc>
        <w:tc>
          <w:tcPr>
            <w:tcW w:w="2254" w:type="dxa"/>
            <w:vAlign w:val="center"/>
          </w:tcPr>
          <w:p w14:paraId="00B20B32" w14:textId="0D51DF69" w:rsidR="0029719E" w:rsidRPr="00802333" w:rsidRDefault="009708B6" w:rsidP="00413D98">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t>多元社團</w:t>
            </w:r>
          </w:p>
        </w:tc>
        <w:tc>
          <w:tcPr>
            <w:tcW w:w="2816" w:type="dxa"/>
          </w:tcPr>
          <w:p w14:paraId="4964258D" w14:textId="77777777" w:rsidR="0029719E" w:rsidRPr="00802333" w:rsidRDefault="0029719E" w:rsidP="0029719E">
            <w:pPr>
              <w:tabs>
                <w:tab w:val="left" w:pos="196"/>
              </w:tabs>
              <w:snapToGrid w:val="0"/>
              <w:spacing w:line="240" w:lineRule="atLeast"/>
              <w:jc w:val="both"/>
              <w:rPr>
                <w:rFonts w:ascii="標楷體" w:eastAsia="標楷體" w:hAnsi="標楷體"/>
                <w:kern w:val="2"/>
                <w:sz w:val="24"/>
              </w:rPr>
            </w:pPr>
            <w:r w:rsidRPr="00802333">
              <w:rPr>
                <w:rFonts w:ascii="標楷體" w:eastAsia="標楷體" w:hAnsi="標楷體" w:hint="eastAsia"/>
                <w:kern w:val="2"/>
                <w:sz w:val="24"/>
              </w:rPr>
              <w:t>打破班級編制，自由選擇個人有興趣的社團。開設的社團數均大於班級數。</w:t>
            </w:r>
          </w:p>
        </w:tc>
        <w:tc>
          <w:tcPr>
            <w:tcW w:w="2244" w:type="dxa"/>
            <w:vAlign w:val="center"/>
          </w:tcPr>
          <w:p w14:paraId="22016865" w14:textId="77777777" w:rsidR="0029719E" w:rsidRPr="00802333" w:rsidRDefault="0029719E" w:rsidP="0029719E">
            <w:pPr>
              <w:snapToGrid w:val="0"/>
              <w:spacing w:line="240" w:lineRule="atLeast"/>
              <w:jc w:val="both"/>
              <w:rPr>
                <w:rFonts w:ascii="標楷體" w:eastAsia="標楷體" w:hAnsi="標楷體"/>
                <w:kern w:val="2"/>
                <w:sz w:val="24"/>
              </w:rPr>
            </w:pPr>
            <w:r w:rsidRPr="00802333">
              <w:rPr>
                <w:rFonts w:ascii="標楷體" w:eastAsia="標楷體" w:hAnsi="標楷體" w:hint="eastAsia"/>
                <w:kern w:val="2"/>
                <w:sz w:val="24"/>
              </w:rPr>
              <w:t>上學期1</w:t>
            </w:r>
          </w:p>
          <w:p w14:paraId="2B0EA549" w14:textId="77777777" w:rsidR="0029719E" w:rsidRPr="00802333" w:rsidRDefault="0029719E" w:rsidP="0029719E">
            <w:pPr>
              <w:snapToGrid w:val="0"/>
              <w:spacing w:line="240" w:lineRule="atLeast"/>
              <w:jc w:val="both"/>
              <w:rPr>
                <w:rFonts w:ascii="標楷體" w:eastAsia="標楷體" w:hAnsi="標楷體"/>
                <w:kern w:val="2"/>
                <w:sz w:val="24"/>
              </w:rPr>
            </w:pPr>
            <w:r w:rsidRPr="00802333">
              <w:rPr>
                <w:rFonts w:ascii="標楷體" w:eastAsia="標楷體" w:hAnsi="標楷體" w:hint="eastAsia"/>
                <w:kern w:val="2"/>
                <w:sz w:val="24"/>
              </w:rPr>
              <w:t>下學期1</w:t>
            </w:r>
          </w:p>
        </w:tc>
        <w:tc>
          <w:tcPr>
            <w:tcW w:w="2244" w:type="dxa"/>
            <w:vAlign w:val="center"/>
          </w:tcPr>
          <w:p w14:paraId="6BE7BD01" w14:textId="77777777" w:rsidR="0029719E" w:rsidRPr="00802333" w:rsidRDefault="0029719E" w:rsidP="0029719E">
            <w:pPr>
              <w:snapToGrid w:val="0"/>
              <w:spacing w:line="240" w:lineRule="atLeast"/>
              <w:jc w:val="center"/>
              <w:rPr>
                <w:rFonts w:ascii="標楷體" w:eastAsia="標楷體" w:hAnsi="標楷體"/>
                <w:kern w:val="2"/>
                <w:sz w:val="24"/>
              </w:rPr>
            </w:pPr>
          </w:p>
        </w:tc>
        <w:tc>
          <w:tcPr>
            <w:tcW w:w="2245" w:type="dxa"/>
          </w:tcPr>
          <w:p w14:paraId="344AC740" w14:textId="77777777" w:rsidR="0029719E" w:rsidRPr="00802333" w:rsidRDefault="0029719E" w:rsidP="0029719E">
            <w:pPr>
              <w:snapToGrid w:val="0"/>
              <w:spacing w:line="240" w:lineRule="atLeast"/>
              <w:jc w:val="center"/>
              <w:rPr>
                <w:rFonts w:ascii="標楷體" w:eastAsia="標楷體" w:hAnsi="標楷體"/>
                <w:kern w:val="2"/>
                <w:sz w:val="24"/>
              </w:rPr>
            </w:pPr>
          </w:p>
        </w:tc>
      </w:tr>
      <w:tr w:rsidR="00802333" w:rsidRPr="00802333" w14:paraId="042E83F2" w14:textId="77777777" w:rsidTr="0060524F">
        <w:trPr>
          <w:trHeight w:val="624"/>
        </w:trPr>
        <w:tc>
          <w:tcPr>
            <w:tcW w:w="1098" w:type="dxa"/>
            <w:vAlign w:val="center"/>
          </w:tcPr>
          <w:p w14:paraId="0176A8DD" w14:textId="4C8145FE" w:rsidR="009708B6" w:rsidRPr="00802333" w:rsidRDefault="009708B6" w:rsidP="0029719E">
            <w:pPr>
              <w:snapToGrid w:val="0"/>
              <w:spacing w:line="240" w:lineRule="atLeast"/>
              <w:jc w:val="center"/>
              <w:rPr>
                <w:rFonts w:ascii="標楷體" w:eastAsia="標楷體" w:hAnsi="標楷體"/>
                <w:kern w:val="2"/>
                <w:sz w:val="24"/>
              </w:rPr>
            </w:pPr>
            <w:r w:rsidRPr="00802333">
              <w:rPr>
                <w:rFonts w:ascii="標楷體" w:eastAsia="標楷體" w:hAnsi="標楷體" w:hint="eastAsia"/>
                <w:kern w:val="2"/>
                <w:sz w:val="24"/>
              </w:rPr>
              <w:t>其他類</w:t>
            </w:r>
            <w:r w:rsidRPr="00802333">
              <w:rPr>
                <w:rFonts w:ascii="標楷體" w:eastAsia="標楷體" w:hAnsi="標楷體"/>
                <w:kern w:val="2"/>
                <w:sz w:val="24"/>
              </w:rPr>
              <w:t>課程</w:t>
            </w:r>
          </w:p>
        </w:tc>
        <w:tc>
          <w:tcPr>
            <w:tcW w:w="2254" w:type="dxa"/>
            <w:vAlign w:val="center"/>
          </w:tcPr>
          <w:p w14:paraId="5DCDB91E" w14:textId="2AE48D5E" w:rsidR="009708B6" w:rsidRPr="00802333" w:rsidRDefault="009708B6" w:rsidP="0029719E">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t>班級活動</w:t>
            </w:r>
          </w:p>
        </w:tc>
        <w:tc>
          <w:tcPr>
            <w:tcW w:w="2816" w:type="dxa"/>
          </w:tcPr>
          <w:p w14:paraId="3843A318" w14:textId="0ACDE93E" w:rsidR="009708B6" w:rsidRPr="00802333" w:rsidRDefault="009708B6" w:rsidP="0029719E">
            <w:pPr>
              <w:snapToGrid w:val="0"/>
              <w:spacing w:line="240" w:lineRule="atLeast"/>
              <w:jc w:val="center"/>
              <w:rPr>
                <w:rFonts w:ascii="標楷體" w:eastAsia="標楷體" w:hAnsi="標楷體"/>
                <w:kern w:val="2"/>
                <w:sz w:val="24"/>
              </w:rPr>
            </w:pPr>
            <w:r w:rsidRPr="00802333">
              <w:rPr>
                <w:rFonts w:ascii="標楷體" w:eastAsia="標楷體" w:hAnsi="標楷體" w:hint="eastAsia"/>
                <w:kern w:val="2"/>
                <w:sz w:val="24"/>
              </w:rPr>
              <w:t>解決個人生活問題</w:t>
            </w:r>
          </w:p>
        </w:tc>
        <w:tc>
          <w:tcPr>
            <w:tcW w:w="2244" w:type="dxa"/>
            <w:vAlign w:val="center"/>
          </w:tcPr>
          <w:p w14:paraId="15D4987A" w14:textId="77777777" w:rsidR="009708B6" w:rsidRPr="00802333" w:rsidRDefault="009708B6" w:rsidP="0029719E">
            <w:pPr>
              <w:snapToGrid w:val="0"/>
              <w:spacing w:line="240" w:lineRule="atLeast"/>
              <w:jc w:val="both"/>
              <w:rPr>
                <w:rFonts w:ascii="標楷體" w:eastAsia="標楷體" w:hAnsi="標楷體"/>
                <w:kern w:val="2"/>
                <w:sz w:val="24"/>
              </w:rPr>
            </w:pPr>
            <w:r w:rsidRPr="00802333">
              <w:rPr>
                <w:rFonts w:ascii="標楷體" w:eastAsia="標楷體" w:hAnsi="標楷體" w:hint="eastAsia"/>
                <w:kern w:val="2"/>
                <w:sz w:val="24"/>
              </w:rPr>
              <w:t>上學期1</w:t>
            </w:r>
          </w:p>
          <w:p w14:paraId="17EA421C" w14:textId="77777777" w:rsidR="009708B6" w:rsidRPr="00802333" w:rsidRDefault="009708B6" w:rsidP="0029719E">
            <w:pPr>
              <w:snapToGrid w:val="0"/>
              <w:spacing w:line="240" w:lineRule="atLeast"/>
              <w:jc w:val="both"/>
              <w:rPr>
                <w:rFonts w:ascii="標楷體" w:eastAsia="標楷體" w:hAnsi="標楷體"/>
                <w:kern w:val="2"/>
                <w:sz w:val="24"/>
              </w:rPr>
            </w:pPr>
            <w:r w:rsidRPr="00802333">
              <w:rPr>
                <w:rFonts w:ascii="標楷體" w:eastAsia="標楷體" w:hAnsi="標楷體" w:hint="eastAsia"/>
                <w:kern w:val="2"/>
                <w:sz w:val="24"/>
              </w:rPr>
              <w:t>下學期1</w:t>
            </w:r>
          </w:p>
        </w:tc>
        <w:tc>
          <w:tcPr>
            <w:tcW w:w="2244" w:type="dxa"/>
            <w:vAlign w:val="center"/>
          </w:tcPr>
          <w:p w14:paraId="10F6F215" w14:textId="77777777" w:rsidR="009708B6" w:rsidRPr="00802333" w:rsidRDefault="009708B6" w:rsidP="0029719E">
            <w:pPr>
              <w:snapToGrid w:val="0"/>
              <w:spacing w:line="240" w:lineRule="atLeast"/>
              <w:jc w:val="both"/>
              <w:rPr>
                <w:rFonts w:ascii="標楷體" w:eastAsia="標楷體" w:hAnsi="標楷體"/>
                <w:kern w:val="2"/>
                <w:sz w:val="24"/>
              </w:rPr>
            </w:pPr>
            <w:r w:rsidRPr="00802333">
              <w:rPr>
                <w:rFonts w:ascii="標楷體" w:eastAsia="標楷體" w:hAnsi="標楷體" w:hint="eastAsia"/>
                <w:kern w:val="2"/>
                <w:sz w:val="24"/>
              </w:rPr>
              <w:t>上學期1</w:t>
            </w:r>
          </w:p>
          <w:p w14:paraId="6CB1D529" w14:textId="77777777" w:rsidR="009708B6" w:rsidRPr="00802333" w:rsidRDefault="009708B6" w:rsidP="0029719E">
            <w:pPr>
              <w:snapToGrid w:val="0"/>
              <w:spacing w:line="240" w:lineRule="atLeast"/>
              <w:jc w:val="both"/>
              <w:rPr>
                <w:rFonts w:ascii="標楷體" w:eastAsia="標楷體" w:hAnsi="標楷體"/>
                <w:kern w:val="2"/>
                <w:sz w:val="24"/>
              </w:rPr>
            </w:pPr>
            <w:r w:rsidRPr="00802333">
              <w:rPr>
                <w:rFonts w:ascii="標楷體" w:eastAsia="標楷體" w:hAnsi="標楷體" w:hint="eastAsia"/>
                <w:kern w:val="2"/>
                <w:sz w:val="24"/>
              </w:rPr>
              <w:t>下學期1</w:t>
            </w:r>
          </w:p>
        </w:tc>
        <w:tc>
          <w:tcPr>
            <w:tcW w:w="2245" w:type="dxa"/>
            <w:vAlign w:val="center"/>
          </w:tcPr>
          <w:p w14:paraId="7D4B754F" w14:textId="77777777" w:rsidR="009708B6" w:rsidRPr="00802333" w:rsidRDefault="009708B6" w:rsidP="0029719E">
            <w:pPr>
              <w:snapToGrid w:val="0"/>
              <w:spacing w:line="240" w:lineRule="atLeast"/>
              <w:jc w:val="both"/>
              <w:rPr>
                <w:rFonts w:ascii="標楷體" w:eastAsia="標楷體" w:hAnsi="標楷體"/>
                <w:kern w:val="2"/>
                <w:sz w:val="24"/>
              </w:rPr>
            </w:pPr>
            <w:r w:rsidRPr="00802333">
              <w:rPr>
                <w:rFonts w:ascii="標楷體" w:eastAsia="標楷體" w:hAnsi="標楷體" w:hint="eastAsia"/>
                <w:kern w:val="2"/>
                <w:sz w:val="24"/>
              </w:rPr>
              <w:t>上學期1</w:t>
            </w:r>
          </w:p>
          <w:p w14:paraId="52E05BCC" w14:textId="77777777" w:rsidR="009708B6" w:rsidRPr="00802333" w:rsidRDefault="009708B6" w:rsidP="0029719E">
            <w:pPr>
              <w:snapToGrid w:val="0"/>
              <w:spacing w:line="240" w:lineRule="atLeast"/>
              <w:jc w:val="both"/>
              <w:rPr>
                <w:rFonts w:ascii="標楷體" w:eastAsia="標楷體" w:hAnsi="標楷體"/>
                <w:kern w:val="2"/>
                <w:sz w:val="24"/>
              </w:rPr>
            </w:pPr>
            <w:r w:rsidRPr="00802333">
              <w:rPr>
                <w:rFonts w:ascii="標楷體" w:eastAsia="標楷體" w:hAnsi="標楷體" w:hint="eastAsia"/>
                <w:kern w:val="2"/>
                <w:sz w:val="24"/>
              </w:rPr>
              <w:t>下學期1</w:t>
            </w:r>
          </w:p>
        </w:tc>
      </w:tr>
      <w:tr w:rsidR="00655C96" w:rsidRPr="00802333" w14:paraId="34658A27" w14:textId="77777777" w:rsidTr="00532A89">
        <w:trPr>
          <w:trHeight w:val="624"/>
        </w:trPr>
        <w:tc>
          <w:tcPr>
            <w:tcW w:w="6168" w:type="dxa"/>
            <w:gridSpan w:val="3"/>
            <w:vAlign w:val="center"/>
          </w:tcPr>
          <w:p w14:paraId="07887E6F" w14:textId="77777777" w:rsidR="0029719E" w:rsidRPr="00802333" w:rsidRDefault="0029719E" w:rsidP="0029719E">
            <w:pPr>
              <w:snapToGrid w:val="0"/>
              <w:spacing w:line="240" w:lineRule="atLeast"/>
              <w:rPr>
                <w:rFonts w:ascii="標楷體" w:eastAsia="標楷體" w:hAnsi="標楷體"/>
                <w:kern w:val="2"/>
                <w:sz w:val="24"/>
              </w:rPr>
            </w:pPr>
            <w:r w:rsidRPr="00802333">
              <w:rPr>
                <w:rFonts w:ascii="標楷體" w:eastAsia="標楷體" w:hAnsi="標楷體" w:hint="eastAsia"/>
                <w:kern w:val="2"/>
                <w:sz w:val="24"/>
              </w:rPr>
              <w:t>學校實際規劃節數</w:t>
            </w:r>
          </w:p>
        </w:tc>
        <w:tc>
          <w:tcPr>
            <w:tcW w:w="2244" w:type="dxa"/>
            <w:vAlign w:val="center"/>
          </w:tcPr>
          <w:p w14:paraId="1A671F8D" w14:textId="77777777" w:rsidR="0029719E" w:rsidRPr="00802333" w:rsidRDefault="0029719E" w:rsidP="0029719E">
            <w:pPr>
              <w:snapToGrid w:val="0"/>
              <w:spacing w:line="240" w:lineRule="atLeast"/>
              <w:jc w:val="both"/>
              <w:rPr>
                <w:rFonts w:ascii="標楷體" w:eastAsia="標楷體" w:hAnsi="標楷體"/>
                <w:kern w:val="2"/>
                <w:sz w:val="24"/>
              </w:rPr>
            </w:pPr>
            <w:r w:rsidRPr="00802333">
              <w:rPr>
                <w:rFonts w:ascii="標楷體" w:eastAsia="標楷體" w:hAnsi="標楷體" w:hint="eastAsia"/>
                <w:kern w:val="2"/>
                <w:sz w:val="24"/>
              </w:rPr>
              <w:t>上學期5</w:t>
            </w:r>
          </w:p>
          <w:p w14:paraId="013212AF" w14:textId="77777777" w:rsidR="0029719E" w:rsidRPr="00802333" w:rsidRDefault="0029719E" w:rsidP="0029719E">
            <w:pPr>
              <w:snapToGrid w:val="0"/>
              <w:spacing w:line="240" w:lineRule="atLeast"/>
              <w:jc w:val="both"/>
              <w:rPr>
                <w:rFonts w:ascii="標楷體" w:eastAsia="標楷體" w:hAnsi="標楷體"/>
                <w:kern w:val="2"/>
                <w:sz w:val="24"/>
              </w:rPr>
            </w:pPr>
            <w:r w:rsidRPr="00802333">
              <w:rPr>
                <w:rFonts w:ascii="標楷體" w:eastAsia="標楷體" w:hAnsi="標楷體" w:hint="eastAsia"/>
                <w:kern w:val="2"/>
                <w:sz w:val="24"/>
              </w:rPr>
              <w:t>下學期5</w:t>
            </w:r>
          </w:p>
        </w:tc>
        <w:tc>
          <w:tcPr>
            <w:tcW w:w="2244" w:type="dxa"/>
            <w:vAlign w:val="center"/>
          </w:tcPr>
          <w:p w14:paraId="7903685C" w14:textId="77777777" w:rsidR="0029719E" w:rsidRPr="00802333" w:rsidRDefault="0029719E" w:rsidP="0029719E">
            <w:pPr>
              <w:snapToGrid w:val="0"/>
              <w:spacing w:line="240" w:lineRule="atLeast"/>
              <w:jc w:val="both"/>
              <w:rPr>
                <w:rFonts w:ascii="標楷體" w:eastAsia="標楷體" w:hAnsi="標楷體"/>
                <w:kern w:val="2"/>
                <w:sz w:val="24"/>
              </w:rPr>
            </w:pPr>
            <w:r w:rsidRPr="00802333">
              <w:rPr>
                <w:rFonts w:ascii="標楷體" w:eastAsia="標楷體" w:hAnsi="標楷體" w:hint="eastAsia"/>
                <w:kern w:val="2"/>
                <w:sz w:val="24"/>
              </w:rPr>
              <w:t>上學期5</w:t>
            </w:r>
          </w:p>
          <w:p w14:paraId="12C798BF" w14:textId="77777777" w:rsidR="0029719E" w:rsidRPr="00802333" w:rsidRDefault="0029719E" w:rsidP="0029719E">
            <w:pPr>
              <w:snapToGrid w:val="0"/>
              <w:spacing w:line="240" w:lineRule="atLeast"/>
              <w:jc w:val="both"/>
              <w:rPr>
                <w:rFonts w:ascii="標楷體" w:eastAsia="標楷體" w:hAnsi="標楷體"/>
                <w:kern w:val="2"/>
                <w:sz w:val="24"/>
              </w:rPr>
            </w:pPr>
            <w:r w:rsidRPr="00802333">
              <w:rPr>
                <w:rFonts w:ascii="標楷體" w:eastAsia="標楷體" w:hAnsi="標楷體" w:hint="eastAsia"/>
                <w:kern w:val="2"/>
                <w:sz w:val="24"/>
              </w:rPr>
              <w:t>下學期5</w:t>
            </w:r>
          </w:p>
        </w:tc>
        <w:tc>
          <w:tcPr>
            <w:tcW w:w="2245" w:type="dxa"/>
            <w:vAlign w:val="center"/>
          </w:tcPr>
          <w:p w14:paraId="0E3B980E" w14:textId="14715C67" w:rsidR="0029719E" w:rsidRPr="00802333" w:rsidRDefault="0029719E" w:rsidP="0029719E">
            <w:pPr>
              <w:snapToGrid w:val="0"/>
              <w:spacing w:line="240" w:lineRule="atLeast"/>
              <w:jc w:val="both"/>
              <w:rPr>
                <w:rFonts w:ascii="標楷體" w:eastAsia="標楷體" w:hAnsi="標楷體"/>
                <w:kern w:val="2"/>
                <w:sz w:val="24"/>
              </w:rPr>
            </w:pPr>
            <w:r w:rsidRPr="00802333">
              <w:rPr>
                <w:rFonts w:ascii="標楷體" w:eastAsia="標楷體" w:hAnsi="標楷體" w:hint="eastAsia"/>
                <w:kern w:val="2"/>
                <w:sz w:val="24"/>
              </w:rPr>
              <w:t>上學期</w:t>
            </w:r>
            <w:r w:rsidRPr="00802333">
              <w:rPr>
                <w:rFonts w:ascii="標楷體" w:eastAsia="標楷體" w:hAnsi="標楷體"/>
                <w:kern w:val="2"/>
                <w:sz w:val="24"/>
              </w:rPr>
              <w:t>6</w:t>
            </w:r>
          </w:p>
          <w:p w14:paraId="1F44FB33" w14:textId="27421673" w:rsidR="0029719E" w:rsidRPr="00802333" w:rsidRDefault="0029719E" w:rsidP="0029719E">
            <w:pPr>
              <w:snapToGrid w:val="0"/>
              <w:spacing w:line="240" w:lineRule="atLeast"/>
              <w:jc w:val="both"/>
              <w:rPr>
                <w:rFonts w:ascii="標楷體" w:eastAsia="標楷體" w:hAnsi="標楷體"/>
                <w:kern w:val="2"/>
                <w:sz w:val="24"/>
              </w:rPr>
            </w:pPr>
            <w:r w:rsidRPr="00802333">
              <w:rPr>
                <w:rFonts w:ascii="標楷體" w:eastAsia="標楷體" w:hAnsi="標楷體" w:hint="eastAsia"/>
                <w:kern w:val="2"/>
                <w:sz w:val="24"/>
              </w:rPr>
              <w:t>下學期</w:t>
            </w:r>
            <w:r w:rsidRPr="00802333">
              <w:rPr>
                <w:rFonts w:ascii="標楷體" w:eastAsia="標楷體" w:hAnsi="標楷體"/>
                <w:kern w:val="2"/>
                <w:sz w:val="24"/>
              </w:rPr>
              <w:t>6</w:t>
            </w:r>
          </w:p>
        </w:tc>
      </w:tr>
    </w:tbl>
    <w:p w14:paraId="36F055E3" w14:textId="77777777" w:rsidR="00DE16DF" w:rsidRPr="00802333" w:rsidRDefault="00DE16DF" w:rsidP="00EE65FF">
      <w:pPr>
        <w:snapToGrid w:val="0"/>
        <w:jc w:val="center"/>
        <w:rPr>
          <w:rFonts w:ascii="標楷體" w:hAnsi="標楷體"/>
          <w:b/>
          <w:szCs w:val="28"/>
        </w:rPr>
      </w:pPr>
    </w:p>
    <w:p w14:paraId="0DE7624F" w14:textId="77777777" w:rsidR="00DE16DF" w:rsidRPr="00802333" w:rsidRDefault="00DE16DF" w:rsidP="00DE16DF">
      <w:pPr>
        <w:pStyle w:val="aff5"/>
        <w:spacing w:line="400" w:lineRule="exact"/>
        <w:ind w:leftChars="0" w:left="283" w:hangingChars="118" w:hanging="283"/>
        <w:rPr>
          <w:rFonts w:ascii="標楷體" w:hAnsi="標楷體"/>
        </w:rPr>
      </w:pPr>
      <w:r w:rsidRPr="00802333">
        <w:rPr>
          <w:rFonts w:ascii="標楷體" w:hAnsi="標楷體" w:hint="eastAsia"/>
        </w:rPr>
        <w:t xml:space="preserve">  依據需求自行複製使用。</w:t>
      </w:r>
    </w:p>
    <w:p w14:paraId="00B32E12" w14:textId="77777777" w:rsidR="00B022CF" w:rsidRPr="00802333" w:rsidRDefault="00B022CF" w:rsidP="00B022CF">
      <w:pPr>
        <w:pStyle w:val="aff9"/>
        <w:spacing w:before="90" w:after="90"/>
        <w:ind w:left="240"/>
        <w:sectPr w:rsidR="00B022CF" w:rsidRPr="00802333" w:rsidSect="00A750FF">
          <w:pgSz w:w="16838" w:h="11906" w:orient="landscape"/>
          <w:pgMar w:top="1134" w:right="1021" w:bottom="1134" w:left="1021" w:header="851" w:footer="992" w:gutter="0"/>
          <w:cols w:space="425"/>
          <w:docGrid w:type="lines" w:linePitch="360"/>
        </w:sectPr>
      </w:pPr>
    </w:p>
    <w:p w14:paraId="74FB12F2" w14:textId="77777777" w:rsidR="00B022CF" w:rsidRPr="00802333" w:rsidRDefault="00893455" w:rsidP="00B022CF">
      <w:pPr>
        <w:pStyle w:val="aff9"/>
        <w:spacing w:before="90" w:after="90"/>
        <w:ind w:left="240"/>
      </w:pPr>
      <w:bookmarkStart w:id="45" w:name="_Toc131066866"/>
      <w:r w:rsidRPr="00802333">
        <w:rPr>
          <w:rFonts w:hint="eastAsia"/>
        </w:rPr>
        <w:lastRenderedPageBreak/>
        <w:t>二</w:t>
      </w:r>
      <w:r w:rsidR="00B022CF" w:rsidRPr="00802333">
        <w:rPr>
          <w:rFonts w:hint="eastAsia"/>
        </w:rPr>
        <w:t>、彈性學習課程方案設計</w:t>
      </w:r>
      <w:bookmarkEnd w:id="45"/>
    </w:p>
    <w:p w14:paraId="7AF1DC09" w14:textId="77777777" w:rsidR="003F0118" w:rsidRPr="00802333" w:rsidRDefault="003F0118" w:rsidP="00B022CF">
      <w:pPr>
        <w:pStyle w:val="affd"/>
        <w:spacing w:before="36" w:after="72"/>
        <w:ind w:leftChars="125"/>
        <w:sectPr w:rsidR="003F0118" w:rsidRPr="00802333" w:rsidSect="00893455">
          <w:pgSz w:w="16838" w:h="11906" w:orient="landscape"/>
          <w:pgMar w:top="1134" w:right="1021" w:bottom="1134" w:left="1021" w:header="851" w:footer="992" w:gutter="0"/>
          <w:cols w:space="425"/>
          <w:docGrid w:type="lines" w:linePitch="360"/>
        </w:sectPr>
      </w:pPr>
    </w:p>
    <w:p w14:paraId="2B934E9D" w14:textId="77777777" w:rsidR="003F0118" w:rsidRPr="00802333" w:rsidRDefault="00B022CF" w:rsidP="00B022CF">
      <w:pPr>
        <w:pStyle w:val="affd"/>
        <w:spacing w:before="36" w:after="72"/>
        <w:ind w:leftChars="125"/>
        <w:rPr>
          <w:sz w:val="28"/>
        </w:rPr>
      </w:pPr>
      <w:bookmarkStart w:id="46" w:name="_Toc131066867"/>
      <w:r w:rsidRPr="00802333">
        <w:rPr>
          <w:rFonts w:hint="eastAsia"/>
        </w:rPr>
        <w:lastRenderedPageBreak/>
        <w:t>(一)彈性學習課程方案(表5-</w:t>
      </w:r>
      <w:r w:rsidR="00893455" w:rsidRPr="00802333">
        <w:rPr>
          <w:rFonts w:hint="eastAsia"/>
        </w:rPr>
        <w:t>2</w:t>
      </w:r>
      <w:r w:rsidRPr="00802333">
        <w:rPr>
          <w:rFonts w:hint="eastAsia"/>
        </w:rPr>
        <w:t>)</w:t>
      </w:r>
      <w:bookmarkEnd w:id="46"/>
      <w:r w:rsidR="001B0FF2" w:rsidRPr="00802333">
        <w:rPr>
          <w:rFonts w:hint="eastAsia"/>
        </w:rPr>
        <w:t xml:space="preserve"> </w:t>
      </w:r>
    </w:p>
    <w:p w14:paraId="4D3BB4ED" w14:textId="3D70AD67" w:rsidR="003F0118" w:rsidRPr="00802333" w:rsidRDefault="001E65C5" w:rsidP="005C4E40">
      <w:pPr>
        <w:snapToGrid w:val="0"/>
        <w:jc w:val="center"/>
        <w:rPr>
          <w:rFonts w:eastAsia="標楷體"/>
          <w:sz w:val="32"/>
        </w:rPr>
      </w:pPr>
      <w:r w:rsidRPr="00802333">
        <w:rPr>
          <w:rFonts w:eastAsia="標楷體" w:hint="eastAsia"/>
          <w:sz w:val="32"/>
        </w:rPr>
        <w:t>112</w:t>
      </w:r>
      <w:r w:rsidRPr="00802333">
        <w:rPr>
          <w:rFonts w:eastAsia="標楷體" w:hint="eastAsia"/>
          <w:sz w:val="32"/>
        </w:rPr>
        <w:t>學年度</w:t>
      </w:r>
      <w:r w:rsidR="003F0118" w:rsidRPr="00802333">
        <w:rPr>
          <w:rFonts w:eastAsia="標楷體" w:hint="eastAsia"/>
          <w:sz w:val="32"/>
        </w:rPr>
        <w:t>彈性學習課程方案表</w:t>
      </w:r>
    </w:p>
    <w:p w14:paraId="26B91DEA" w14:textId="70D899B3" w:rsidR="0046756B" w:rsidRPr="00802333" w:rsidRDefault="0046756B" w:rsidP="005C4E40">
      <w:pPr>
        <w:snapToGrid w:val="0"/>
        <w:jc w:val="center"/>
        <w:rPr>
          <w:rFonts w:eastAsia="標楷體"/>
          <w:sz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416"/>
        <w:gridCol w:w="535"/>
        <w:gridCol w:w="1875"/>
        <w:gridCol w:w="2573"/>
        <w:gridCol w:w="1621"/>
        <w:gridCol w:w="937"/>
        <w:gridCol w:w="240"/>
        <w:gridCol w:w="1150"/>
        <w:gridCol w:w="3451"/>
      </w:tblGrid>
      <w:tr w:rsidR="00802333" w:rsidRPr="00802333" w14:paraId="4D503995" w14:textId="77777777" w:rsidTr="00F457D1">
        <w:trPr>
          <w:jc w:val="center"/>
        </w:trPr>
        <w:tc>
          <w:tcPr>
            <w:tcW w:w="813" w:type="pct"/>
            <w:gridSpan w:val="2"/>
            <w:shd w:val="clear" w:color="auto" w:fill="D9D9D9" w:themeFill="background1" w:themeFillShade="D9"/>
            <w:vAlign w:val="center"/>
          </w:tcPr>
          <w:p w14:paraId="37369AB0" w14:textId="77777777" w:rsidR="0046756B" w:rsidRPr="00802333" w:rsidRDefault="0046756B" w:rsidP="00F457D1">
            <w:pPr>
              <w:jc w:val="center"/>
              <w:rPr>
                <w:rFonts w:ascii="標楷體" w:eastAsia="標楷體" w:hAnsi="標楷體"/>
              </w:rPr>
            </w:pPr>
            <w:r w:rsidRPr="00802333">
              <w:rPr>
                <w:rFonts w:ascii="標楷體" w:eastAsia="標楷體" w:hAnsi="標楷體" w:hint="eastAsia"/>
              </w:rPr>
              <w:t>課程方案</w:t>
            </w:r>
          </w:p>
          <w:p w14:paraId="44D9294E" w14:textId="77777777" w:rsidR="0046756B" w:rsidRPr="00802333" w:rsidRDefault="0046756B" w:rsidP="00F457D1">
            <w:pPr>
              <w:jc w:val="center"/>
              <w:rPr>
                <w:rFonts w:ascii="標楷體" w:eastAsia="標楷體" w:hAnsi="標楷體"/>
              </w:rPr>
            </w:pPr>
            <w:r w:rsidRPr="00802333">
              <w:rPr>
                <w:rFonts w:ascii="標楷體" w:eastAsia="標楷體" w:hAnsi="標楷體" w:hint="eastAsia"/>
              </w:rPr>
              <w:t>名稱</w:t>
            </w:r>
          </w:p>
        </w:tc>
        <w:tc>
          <w:tcPr>
            <w:tcW w:w="1685" w:type="pct"/>
            <w:gridSpan w:val="3"/>
            <w:shd w:val="clear" w:color="auto" w:fill="auto"/>
            <w:vAlign w:val="center"/>
          </w:tcPr>
          <w:p w14:paraId="5A12673B" w14:textId="77777777" w:rsidR="0046756B" w:rsidRPr="00802333" w:rsidRDefault="0046756B" w:rsidP="00F457D1">
            <w:pPr>
              <w:jc w:val="center"/>
              <w:rPr>
                <w:rFonts w:ascii="標楷體" w:eastAsia="標楷體" w:hAnsi="標楷體"/>
              </w:rPr>
            </w:pPr>
            <w:r w:rsidRPr="00802333">
              <w:rPr>
                <w:rFonts w:ascii="標楷體" w:eastAsia="標楷體" w:hAnsi="標楷體" w:hint="eastAsia"/>
                <w:kern w:val="0"/>
              </w:rPr>
              <w:t>圖書資訊利用教育</w:t>
            </w:r>
          </w:p>
        </w:tc>
        <w:tc>
          <w:tcPr>
            <w:tcW w:w="865" w:type="pct"/>
            <w:gridSpan w:val="2"/>
            <w:shd w:val="clear" w:color="auto" w:fill="auto"/>
            <w:vAlign w:val="center"/>
          </w:tcPr>
          <w:p w14:paraId="0F0F30BB" w14:textId="77777777" w:rsidR="0046756B" w:rsidRPr="00802333" w:rsidRDefault="0046756B" w:rsidP="00F457D1">
            <w:pPr>
              <w:jc w:val="center"/>
              <w:rPr>
                <w:rFonts w:ascii="標楷體" w:eastAsia="標楷體" w:hAnsi="標楷體"/>
              </w:rPr>
            </w:pPr>
            <w:r w:rsidRPr="00802333">
              <w:rPr>
                <w:rFonts w:ascii="標楷體" w:eastAsia="標楷體" w:hAnsi="標楷體" w:hint="eastAsia"/>
              </w:rPr>
              <w:t>課程類別</w:t>
            </w:r>
          </w:p>
        </w:tc>
        <w:tc>
          <w:tcPr>
            <w:tcW w:w="1637" w:type="pct"/>
            <w:gridSpan w:val="3"/>
            <w:shd w:val="clear" w:color="auto" w:fill="auto"/>
          </w:tcPr>
          <w:p w14:paraId="54CD37CB" w14:textId="77777777" w:rsidR="0046756B" w:rsidRPr="00802333" w:rsidRDefault="0046756B" w:rsidP="00F457D1">
            <w:pPr>
              <w:snapToGrid w:val="0"/>
              <w:ind w:left="233" w:hangingChars="97" w:hanging="233"/>
              <w:rPr>
                <w:rFonts w:ascii="標楷體" w:eastAsia="標楷體" w:hAnsi="標楷體"/>
              </w:rPr>
            </w:pPr>
            <w:r w:rsidRPr="00802333">
              <w:rPr>
                <w:rFonts w:ascii="標楷體" w:eastAsia="標楷體" w:hAnsi="標楷體" w:hint="eastAsia"/>
                <w:kern w:val="0"/>
              </w:rPr>
              <w:t>■</w:t>
            </w:r>
            <w:r w:rsidRPr="00802333">
              <w:rPr>
                <w:rFonts w:ascii="標楷體" w:eastAsia="標楷體" w:hAnsi="標楷體" w:hint="eastAsia"/>
                <w:sz w:val="22"/>
              </w:rPr>
              <w:t>統整性主題/議題/專題探究</w:t>
            </w:r>
          </w:p>
          <w:p w14:paraId="5FE259FC" w14:textId="77777777" w:rsidR="0046756B" w:rsidRPr="00802333" w:rsidRDefault="0046756B" w:rsidP="00F457D1">
            <w:pPr>
              <w:snapToGrid w:val="0"/>
              <w:ind w:left="245" w:hangingChars="102" w:hanging="245"/>
              <w:rPr>
                <w:rFonts w:ascii="標楷體" w:eastAsia="標楷體" w:hAnsi="標楷體"/>
              </w:rPr>
            </w:pPr>
            <w:r w:rsidRPr="00802333">
              <w:rPr>
                <w:rFonts w:ascii="標楷體" w:eastAsia="標楷體" w:hAnsi="標楷體" w:hint="eastAsia"/>
              </w:rPr>
              <w:t>□</w:t>
            </w:r>
            <w:r w:rsidRPr="00802333">
              <w:rPr>
                <w:rFonts w:ascii="標楷體" w:eastAsia="標楷體" w:hAnsi="標楷體" w:hint="eastAsia"/>
                <w:sz w:val="22"/>
              </w:rPr>
              <w:t>社團活動或技藝教育部定課程</w:t>
            </w:r>
          </w:p>
          <w:p w14:paraId="09A30054" w14:textId="77777777" w:rsidR="0046756B" w:rsidRPr="00802333" w:rsidRDefault="0046756B" w:rsidP="00F457D1">
            <w:pPr>
              <w:snapToGrid w:val="0"/>
              <w:rPr>
                <w:rFonts w:ascii="標楷體" w:eastAsia="標楷體" w:hAnsi="標楷體"/>
              </w:rPr>
            </w:pPr>
            <w:r w:rsidRPr="00802333">
              <w:rPr>
                <w:rFonts w:ascii="標楷體" w:eastAsia="標楷體" w:hAnsi="標楷體" w:hint="eastAsia"/>
              </w:rPr>
              <w:t>□其他</w:t>
            </w:r>
          </w:p>
        </w:tc>
      </w:tr>
      <w:tr w:rsidR="00802333" w:rsidRPr="00802333" w14:paraId="249E8128" w14:textId="77777777" w:rsidTr="00F457D1">
        <w:trPr>
          <w:jc w:val="center"/>
        </w:trPr>
        <w:tc>
          <w:tcPr>
            <w:tcW w:w="813" w:type="pct"/>
            <w:gridSpan w:val="2"/>
            <w:shd w:val="clear" w:color="auto" w:fill="D9D9D9" w:themeFill="background1" w:themeFillShade="D9"/>
            <w:vAlign w:val="center"/>
          </w:tcPr>
          <w:p w14:paraId="19BDE345" w14:textId="77777777" w:rsidR="0046756B" w:rsidRPr="00802333" w:rsidRDefault="0046756B" w:rsidP="00F457D1">
            <w:pPr>
              <w:jc w:val="center"/>
              <w:rPr>
                <w:rFonts w:ascii="標楷體" w:eastAsia="標楷體" w:hAnsi="標楷體"/>
              </w:rPr>
            </w:pPr>
            <w:r w:rsidRPr="00802333">
              <w:rPr>
                <w:rFonts w:ascii="標楷體" w:eastAsia="標楷體" w:hAnsi="標楷體" w:hint="eastAsia"/>
              </w:rPr>
              <w:t>課程說明</w:t>
            </w:r>
          </w:p>
        </w:tc>
        <w:tc>
          <w:tcPr>
            <w:tcW w:w="4187" w:type="pct"/>
            <w:gridSpan w:val="8"/>
            <w:shd w:val="clear" w:color="auto" w:fill="auto"/>
          </w:tcPr>
          <w:p w14:paraId="24C49540" w14:textId="77777777" w:rsidR="0046756B" w:rsidRPr="00802333" w:rsidRDefault="0046756B" w:rsidP="00F457D1">
            <w:pPr>
              <w:rPr>
                <w:rFonts w:ascii="標楷體" w:eastAsia="標楷體" w:hAnsi="標楷體"/>
              </w:rPr>
            </w:pPr>
            <w:r w:rsidRPr="00802333">
              <w:rPr>
                <w:rFonts w:ascii="標楷體" w:eastAsia="標楷體" w:hAnsi="標楷體" w:hint="eastAsia"/>
              </w:rPr>
              <w:t>藉由不同閱讀策略的指導，增加同學閱讀的廣度與深度。除了增添閱讀樂趣之外，這也是讓同學可以帶著走的能力。</w:t>
            </w:r>
          </w:p>
        </w:tc>
      </w:tr>
      <w:tr w:rsidR="00802333" w:rsidRPr="00802333" w14:paraId="2AEFC0CB" w14:textId="77777777" w:rsidTr="00F457D1">
        <w:trPr>
          <w:jc w:val="center"/>
        </w:trPr>
        <w:tc>
          <w:tcPr>
            <w:tcW w:w="813" w:type="pct"/>
            <w:gridSpan w:val="2"/>
            <w:shd w:val="clear" w:color="auto" w:fill="D9D9D9" w:themeFill="background1" w:themeFillShade="D9"/>
            <w:vAlign w:val="center"/>
          </w:tcPr>
          <w:p w14:paraId="6FCDAB41" w14:textId="77777777" w:rsidR="0046756B" w:rsidRPr="00802333" w:rsidRDefault="0046756B" w:rsidP="00F457D1">
            <w:pPr>
              <w:jc w:val="center"/>
              <w:rPr>
                <w:rFonts w:ascii="標楷體" w:eastAsia="標楷體" w:hAnsi="標楷體"/>
              </w:rPr>
            </w:pPr>
            <w:r w:rsidRPr="00802333">
              <w:rPr>
                <w:rFonts w:ascii="標楷體" w:eastAsia="標楷體" w:hAnsi="標楷體" w:hint="eastAsia"/>
              </w:rPr>
              <w:t>實施年級</w:t>
            </w:r>
          </w:p>
        </w:tc>
        <w:tc>
          <w:tcPr>
            <w:tcW w:w="1685" w:type="pct"/>
            <w:gridSpan w:val="3"/>
            <w:shd w:val="clear" w:color="auto" w:fill="auto"/>
          </w:tcPr>
          <w:p w14:paraId="402FC0A5" w14:textId="77777777" w:rsidR="0046756B" w:rsidRPr="00802333" w:rsidRDefault="0046756B" w:rsidP="00F457D1">
            <w:pPr>
              <w:snapToGrid w:val="0"/>
              <w:jc w:val="center"/>
              <w:rPr>
                <w:rFonts w:ascii="標楷體" w:eastAsia="標楷體" w:hAnsi="標楷體"/>
              </w:rPr>
            </w:pPr>
            <w:r w:rsidRPr="00802333">
              <w:rPr>
                <w:rFonts w:ascii="標楷體" w:eastAsia="標楷體" w:hAnsi="標楷體" w:hint="eastAsia"/>
                <w:kern w:val="0"/>
              </w:rPr>
              <w:t>■</w:t>
            </w:r>
            <w:r w:rsidRPr="00802333">
              <w:rPr>
                <w:rFonts w:ascii="標楷體" w:eastAsia="標楷體" w:hAnsi="標楷體" w:hint="eastAsia"/>
              </w:rPr>
              <w:t>七上□八上□九上</w:t>
            </w:r>
          </w:p>
          <w:p w14:paraId="02FE404E" w14:textId="77777777" w:rsidR="0046756B" w:rsidRPr="00802333" w:rsidRDefault="0046756B" w:rsidP="00F457D1">
            <w:pPr>
              <w:snapToGrid w:val="0"/>
              <w:jc w:val="center"/>
              <w:rPr>
                <w:rFonts w:ascii="標楷體" w:eastAsia="標楷體" w:hAnsi="標楷體"/>
              </w:rPr>
            </w:pPr>
            <w:r w:rsidRPr="00802333">
              <w:rPr>
                <w:rFonts w:ascii="標楷體" w:eastAsia="標楷體" w:hAnsi="標楷體" w:hint="eastAsia"/>
                <w:kern w:val="0"/>
              </w:rPr>
              <w:t>■</w:t>
            </w:r>
            <w:r w:rsidRPr="00802333">
              <w:rPr>
                <w:rFonts w:ascii="標楷體" w:eastAsia="標楷體" w:hAnsi="標楷體" w:hint="eastAsia"/>
              </w:rPr>
              <w:t>七下□八下□九下</w:t>
            </w:r>
          </w:p>
        </w:tc>
        <w:tc>
          <w:tcPr>
            <w:tcW w:w="865" w:type="pct"/>
            <w:gridSpan w:val="2"/>
            <w:shd w:val="clear" w:color="auto" w:fill="auto"/>
            <w:vAlign w:val="center"/>
          </w:tcPr>
          <w:p w14:paraId="6EF592F3" w14:textId="77777777" w:rsidR="0046756B" w:rsidRPr="00802333" w:rsidRDefault="0046756B" w:rsidP="00F457D1">
            <w:pPr>
              <w:jc w:val="center"/>
              <w:rPr>
                <w:rFonts w:ascii="標楷體" w:eastAsia="標楷體" w:hAnsi="標楷體"/>
              </w:rPr>
            </w:pPr>
            <w:r w:rsidRPr="00802333">
              <w:rPr>
                <w:rFonts w:ascii="標楷體" w:eastAsia="標楷體" w:hAnsi="標楷體" w:hint="eastAsia"/>
              </w:rPr>
              <w:t>節數</w:t>
            </w:r>
          </w:p>
        </w:tc>
        <w:tc>
          <w:tcPr>
            <w:tcW w:w="1637" w:type="pct"/>
            <w:gridSpan w:val="3"/>
            <w:shd w:val="clear" w:color="auto" w:fill="auto"/>
            <w:vAlign w:val="center"/>
          </w:tcPr>
          <w:p w14:paraId="5E137155" w14:textId="77777777" w:rsidR="0046756B" w:rsidRPr="00802333" w:rsidRDefault="0046756B" w:rsidP="00F457D1">
            <w:pPr>
              <w:jc w:val="center"/>
              <w:rPr>
                <w:rFonts w:ascii="標楷體" w:eastAsia="標楷體" w:hAnsi="標楷體"/>
              </w:rPr>
            </w:pPr>
            <w:r w:rsidRPr="00802333">
              <w:rPr>
                <w:rFonts w:ascii="標楷體" w:eastAsia="標楷體" w:hAnsi="標楷體" w:hint="eastAsia"/>
                <w:kern w:val="0"/>
              </w:rPr>
              <w:t>每週1節，共40週</w:t>
            </w:r>
          </w:p>
        </w:tc>
      </w:tr>
      <w:tr w:rsidR="00802333" w:rsidRPr="00802333" w14:paraId="7514BCDD" w14:textId="77777777" w:rsidTr="00F457D1">
        <w:trPr>
          <w:jc w:val="center"/>
        </w:trPr>
        <w:tc>
          <w:tcPr>
            <w:tcW w:w="813" w:type="pct"/>
            <w:gridSpan w:val="2"/>
            <w:shd w:val="clear" w:color="auto" w:fill="D9D9D9" w:themeFill="background1" w:themeFillShade="D9"/>
            <w:vAlign w:val="center"/>
          </w:tcPr>
          <w:p w14:paraId="4AC3E956" w14:textId="77777777" w:rsidR="0046756B" w:rsidRPr="00802333" w:rsidRDefault="0046756B" w:rsidP="00F457D1">
            <w:pPr>
              <w:jc w:val="center"/>
              <w:rPr>
                <w:rFonts w:ascii="標楷體" w:eastAsia="標楷體" w:hAnsi="標楷體"/>
              </w:rPr>
            </w:pPr>
            <w:r w:rsidRPr="00802333">
              <w:rPr>
                <w:rFonts w:ascii="標楷體" w:eastAsia="標楷體" w:hAnsi="標楷體" w:hint="eastAsia"/>
              </w:rPr>
              <w:t>設計理念</w:t>
            </w:r>
          </w:p>
        </w:tc>
        <w:tc>
          <w:tcPr>
            <w:tcW w:w="4187" w:type="pct"/>
            <w:gridSpan w:val="8"/>
            <w:shd w:val="clear" w:color="auto" w:fill="auto"/>
          </w:tcPr>
          <w:p w14:paraId="58DB6DEB" w14:textId="77777777" w:rsidR="0046756B" w:rsidRPr="00802333" w:rsidRDefault="0046756B" w:rsidP="00F457D1">
            <w:pPr>
              <w:rPr>
                <w:rFonts w:ascii="標楷體" w:eastAsia="標楷體" w:hAnsi="標楷體"/>
              </w:rPr>
            </w:pPr>
            <w:r w:rsidRPr="00802333">
              <w:rPr>
                <w:rFonts w:ascii="標楷體" w:eastAsia="標楷體" w:hAnsi="標楷體" w:hint="eastAsia"/>
              </w:rPr>
              <w:t>透過圖書館利用教育，讓學生認識學校圖書館空間與使用規則、善用網路圖書館、認識不同的圖書館、圖書結構資訊及OPAC系統檢索運用。藉由閱讀策略指導，加深學生閱讀能力及閱讀廣度及深度。透過資訊素養課程，延伸學生閱讀觸角，培養學生蒐集、評鑑及利用各種資訊的能力，且透過探索式學習，培養其解決問題、批判反思及自主學習的能力，拓展閱讀面向，建立思辨能力及多元文化價值觀，使學生具備現代公民所需之核心能力及素養。</w:t>
            </w:r>
          </w:p>
        </w:tc>
      </w:tr>
      <w:tr w:rsidR="00802333" w:rsidRPr="00802333" w14:paraId="48F11058" w14:textId="77777777" w:rsidTr="00F457D1">
        <w:trPr>
          <w:jc w:val="center"/>
        </w:trPr>
        <w:tc>
          <w:tcPr>
            <w:tcW w:w="813" w:type="pct"/>
            <w:gridSpan w:val="2"/>
            <w:shd w:val="clear" w:color="auto" w:fill="D9D9D9" w:themeFill="background1" w:themeFillShade="D9"/>
            <w:vAlign w:val="center"/>
          </w:tcPr>
          <w:p w14:paraId="379E6B16" w14:textId="77777777" w:rsidR="0046756B" w:rsidRPr="00802333" w:rsidRDefault="0046756B" w:rsidP="00F457D1">
            <w:pPr>
              <w:jc w:val="center"/>
              <w:rPr>
                <w:rFonts w:ascii="標楷體" w:eastAsia="標楷體" w:hAnsi="標楷體"/>
              </w:rPr>
            </w:pPr>
            <w:r w:rsidRPr="00802333">
              <w:rPr>
                <w:rFonts w:ascii="標楷體" w:eastAsia="標楷體" w:hAnsi="標楷體" w:hint="eastAsia"/>
              </w:rPr>
              <w:t>核心素養</w:t>
            </w:r>
          </w:p>
          <w:p w14:paraId="537F0E1F" w14:textId="77777777" w:rsidR="0046756B" w:rsidRPr="00802333" w:rsidRDefault="0046756B" w:rsidP="00F457D1">
            <w:pPr>
              <w:jc w:val="center"/>
              <w:rPr>
                <w:rFonts w:ascii="標楷體" w:eastAsia="標楷體" w:hAnsi="標楷體"/>
              </w:rPr>
            </w:pPr>
            <w:r w:rsidRPr="00802333">
              <w:rPr>
                <w:rFonts w:ascii="標楷體" w:eastAsia="標楷體" w:hAnsi="標楷體" w:hint="eastAsia"/>
              </w:rPr>
              <w:t>具體內涵</w:t>
            </w:r>
          </w:p>
        </w:tc>
        <w:tc>
          <w:tcPr>
            <w:tcW w:w="4187" w:type="pct"/>
            <w:gridSpan w:val="8"/>
            <w:shd w:val="clear" w:color="auto" w:fill="auto"/>
          </w:tcPr>
          <w:p w14:paraId="4C4DA104" w14:textId="77777777" w:rsidR="0046756B" w:rsidRPr="00802333" w:rsidRDefault="0046756B" w:rsidP="00F457D1">
            <w:pPr>
              <w:rPr>
                <w:rFonts w:ascii="標楷體" w:eastAsia="標楷體" w:hAnsi="標楷體"/>
              </w:rPr>
            </w:pPr>
            <w:r w:rsidRPr="00802333">
              <w:rPr>
                <w:rFonts w:ascii="標楷體" w:eastAsia="標楷體" w:hAnsi="標楷體" w:hint="eastAsia"/>
              </w:rPr>
              <w:t>J-A1 具備良好的身心發展知能與態度，並展現 自我潛能、探索人性、自我價值與生命意義、積極實踐。</w:t>
            </w:r>
          </w:p>
          <w:p w14:paraId="5926E38E" w14:textId="77777777" w:rsidR="0046756B" w:rsidRPr="00802333" w:rsidRDefault="0046756B" w:rsidP="00F457D1">
            <w:pPr>
              <w:rPr>
                <w:rFonts w:ascii="標楷體" w:eastAsia="標楷體" w:hAnsi="標楷體"/>
              </w:rPr>
            </w:pPr>
            <w:r w:rsidRPr="00802333">
              <w:rPr>
                <w:rFonts w:ascii="標楷體" w:eastAsia="標楷體" w:hAnsi="標楷體" w:hint="eastAsia"/>
              </w:rPr>
              <w:t>J-A2 具備理解情境全貌，並做 獨立思考與分析 的知能，運用適當的策略處理解決生活及生命議題。</w:t>
            </w:r>
          </w:p>
          <w:p w14:paraId="43F494E7" w14:textId="77777777" w:rsidR="0046756B" w:rsidRPr="00802333" w:rsidRDefault="0046756B" w:rsidP="00F457D1">
            <w:pPr>
              <w:rPr>
                <w:rFonts w:ascii="標楷體" w:eastAsia="標楷體" w:hAnsi="標楷體"/>
              </w:rPr>
            </w:pPr>
            <w:r w:rsidRPr="00802333">
              <w:rPr>
                <w:rFonts w:ascii="標楷體" w:eastAsia="標楷體" w:hAnsi="標楷體" w:hint="eastAsia"/>
              </w:rPr>
              <w:t>J-A3 具備善用 資源以擬定計畫，有效執行， 並發揮主動學習 與創新求變的素養。</w:t>
            </w:r>
          </w:p>
          <w:p w14:paraId="1901455A" w14:textId="77777777" w:rsidR="0046756B" w:rsidRPr="00802333" w:rsidRDefault="0046756B" w:rsidP="00F457D1">
            <w:pPr>
              <w:rPr>
                <w:rFonts w:ascii="標楷體" w:eastAsia="標楷體" w:hAnsi="標楷體"/>
              </w:rPr>
            </w:pPr>
            <w:r w:rsidRPr="00802333">
              <w:rPr>
                <w:rFonts w:ascii="標楷體" w:eastAsia="標楷體" w:hAnsi="標楷體" w:hint="eastAsia"/>
              </w:rPr>
              <w:t>J-B2 具備善用科技、資訊與媒體以增進學習的素養，並察覺、思辨人與科技、資訊、媒體的互動關係。</w:t>
            </w:r>
          </w:p>
          <w:p w14:paraId="60CE4298" w14:textId="77777777" w:rsidR="0046756B" w:rsidRPr="00802333" w:rsidRDefault="0046756B" w:rsidP="00F457D1">
            <w:pPr>
              <w:rPr>
                <w:rFonts w:ascii="標楷體" w:eastAsia="標楷體" w:hAnsi="標楷體"/>
              </w:rPr>
            </w:pPr>
            <w:r w:rsidRPr="00802333">
              <w:rPr>
                <w:rFonts w:ascii="標楷體" w:eastAsia="標楷體" w:hAnsi="標楷體" w:hint="eastAsia"/>
              </w:rPr>
              <w:t>J-C1 培養道德思辨與實踐能力，具備民主素養、 法治觀念與環境意識，並主動參與公益團體活動，關懷生命倫理議題與生態境。</w:t>
            </w:r>
          </w:p>
          <w:p w14:paraId="63DDA432" w14:textId="77777777" w:rsidR="0046756B" w:rsidRPr="00802333" w:rsidRDefault="0046756B" w:rsidP="00F457D1">
            <w:pPr>
              <w:snapToGrid w:val="0"/>
              <w:rPr>
                <w:rFonts w:ascii="標楷體" w:eastAsia="標楷體" w:hAnsi="標楷體"/>
              </w:rPr>
            </w:pPr>
            <w:r w:rsidRPr="00802333">
              <w:rPr>
                <w:rFonts w:ascii="標楷體" w:eastAsia="標楷體" w:hAnsi="標楷體" w:hint="eastAsia"/>
                <w:kern w:val="0"/>
              </w:rPr>
              <w:t>J-C2 具備利他與合群的知能與態度，並培育相互 合作及與人和諧互動的素養。</w:t>
            </w:r>
          </w:p>
        </w:tc>
      </w:tr>
      <w:tr w:rsidR="00802333" w:rsidRPr="00802333" w14:paraId="1696EE5F" w14:textId="77777777" w:rsidTr="00F457D1">
        <w:trPr>
          <w:trHeight w:val="1391"/>
          <w:jc w:val="center"/>
        </w:trPr>
        <w:tc>
          <w:tcPr>
            <w:tcW w:w="813" w:type="pct"/>
            <w:gridSpan w:val="2"/>
            <w:vMerge w:val="restart"/>
            <w:shd w:val="clear" w:color="auto" w:fill="D9D9D9" w:themeFill="background1" w:themeFillShade="D9"/>
            <w:vAlign w:val="center"/>
          </w:tcPr>
          <w:p w14:paraId="630CD54F" w14:textId="77777777" w:rsidR="0046756B" w:rsidRPr="00802333" w:rsidRDefault="0046756B" w:rsidP="00F457D1">
            <w:pPr>
              <w:jc w:val="center"/>
              <w:rPr>
                <w:rFonts w:ascii="標楷體" w:eastAsia="標楷體" w:hAnsi="標楷體"/>
              </w:rPr>
            </w:pPr>
            <w:r w:rsidRPr="00802333">
              <w:rPr>
                <w:rFonts w:ascii="標楷體" w:eastAsia="標楷體" w:hAnsi="標楷體" w:hint="eastAsia"/>
              </w:rPr>
              <w:t>學習重點</w:t>
            </w:r>
          </w:p>
        </w:tc>
        <w:tc>
          <w:tcPr>
            <w:tcW w:w="181" w:type="pct"/>
            <w:shd w:val="clear" w:color="auto" w:fill="auto"/>
            <w:vAlign w:val="center"/>
          </w:tcPr>
          <w:p w14:paraId="7E6033A1" w14:textId="77777777" w:rsidR="0046756B" w:rsidRPr="00802333" w:rsidRDefault="0046756B" w:rsidP="00F457D1">
            <w:pPr>
              <w:jc w:val="center"/>
              <w:rPr>
                <w:rFonts w:ascii="標楷體" w:eastAsia="標楷體" w:hAnsi="標楷體"/>
              </w:rPr>
            </w:pPr>
            <w:r w:rsidRPr="00802333">
              <w:rPr>
                <w:rFonts w:ascii="標楷體" w:eastAsia="標楷體" w:hAnsi="標楷體" w:hint="eastAsia"/>
              </w:rPr>
              <w:t>學習表現</w:t>
            </w:r>
          </w:p>
        </w:tc>
        <w:tc>
          <w:tcPr>
            <w:tcW w:w="4006" w:type="pct"/>
            <w:gridSpan w:val="7"/>
            <w:shd w:val="clear" w:color="auto" w:fill="auto"/>
            <w:vAlign w:val="center"/>
          </w:tcPr>
          <w:p w14:paraId="4BA991F6" w14:textId="77777777" w:rsidR="0046756B" w:rsidRPr="00802333" w:rsidRDefault="0046756B" w:rsidP="00F457D1">
            <w:pPr>
              <w:rPr>
                <w:rFonts w:ascii="標楷體" w:eastAsia="標楷體" w:hAnsi="標楷體"/>
              </w:rPr>
            </w:pPr>
            <w:r w:rsidRPr="00802333">
              <w:rPr>
                <w:rFonts w:ascii="標楷體" w:eastAsia="標楷體" w:hAnsi="標楷體" w:hint="eastAsia"/>
              </w:rPr>
              <w:t>1-IV-1 以同理心，聆聽各項發言，並加以記錄、歸納。</w:t>
            </w:r>
          </w:p>
          <w:p w14:paraId="4351688D" w14:textId="77777777" w:rsidR="0046756B" w:rsidRPr="00802333" w:rsidRDefault="0046756B" w:rsidP="00F457D1">
            <w:pPr>
              <w:rPr>
                <w:rFonts w:ascii="標楷體" w:eastAsia="標楷體" w:hAnsi="標楷體"/>
              </w:rPr>
            </w:pPr>
            <w:r w:rsidRPr="00802333">
              <w:rPr>
                <w:rFonts w:ascii="標楷體" w:eastAsia="標楷體" w:hAnsi="標楷體" w:hint="eastAsia"/>
              </w:rPr>
              <w:t>2-</w:t>
            </w:r>
            <w:r w:rsidRPr="00802333">
              <w:rPr>
                <w:rFonts w:ascii="標楷體" w:eastAsia="標楷體" w:hAnsi="標楷體" w:cs="微軟正黑體" w:hint="eastAsia"/>
              </w:rPr>
              <w:t>Ⅳ</w:t>
            </w:r>
            <w:r w:rsidRPr="00802333">
              <w:rPr>
                <w:rFonts w:ascii="標楷體" w:eastAsia="標楷體" w:hAnsi="標楷體" w:hint="eastAsia"/>
              </w:rPr>
              <w:t>-3  依理解的內容，明確表達意見，進行有條理的論辯，並注重言談禮貌。</w:t>
            </w:r>
          </w:p>
          <w:p w14:paraId="2524CF6D" w14:textId="77777777" w:rsidR="0046756B" w:rsidRPr="00802333" w:rsidRDefault="0046756B" w:rsidP="00F457D1">
            <w:pPr>
              <w:rPr>
                <w:rFonts w:ascii="標楷體" w:eastAsia="標楷體" w:hAnsi="標楷體"/>
              </w:rPr>
            </w:pPr>
            <w:r w:rsidRPr="00802333">
              <w:rPr>
                <w:rFonts w:ascii="標楷體" w:eastAsia="標楷體" w:hAnsi="標楷體" w:hint="eastAsia"/>
              </w:rPr>
              <w:t>2-</w:t>
            </w:r>
            <w:r w:rsidRPr="00802333">
              <w:rPr>
                <w:rFonts w:ascii="標楷體" w:eastAsia="標楷體" w:hAnsi="標楷體" w:cs="微軟正黑體" w:hint="eastAsia"/>
              </w:rPr>
              <w:t>Ⅳ</w:t>
            </w:r>
            <w:r w:rsidRPr="00802333">
              <w:rPr>
                <w:rFonts w:ascii="標楷體" w:eastAsia="標楷體" w:hAnsi="標楷體" w:hint="eastAsia"/>
              </w:rPr>
              <w:t>-4靈活運用科技與資訊，豐富表達內容。</w:t>
            </w:r>
          </w:p>
          <w:p w14:paraId="10365926" w14:textId="77777777" w:rsidR="0046756B" w:rsidRPr="00802333" w:rsidRDefault="0046756B" w:rsidP="00F457D1">
            <w:pPr>
              <w:rPr>
                <w:rFonts w:ascii="標楷體" w:eastAsia="標楷體" w:hAnsi="標楷體"/>
              </w:rPr>
            </w:pPr>
            <w:r w:rsidRPr="00802333">
              <w:rPr>
                <w:rFonts w:ascii="標楷體" w:eastAsia="標楷體" w:hAnsi="標楷體" w:hint="eastAsia"/>
              </w:rPr>
              <w:t>2-</w:t>
            </w:r>
            <w:r w:rsidRPr="00802333">
              <w:rPr>
                <w:rFonts w:ascii="標楷體" w:eastAsia="標楷體" w:hAnsi="標楷體" w:cs="微軟正黑體" w:hint="eastAsia"/>
              </w:rPr>
              <w:t>Ⅳ</w:t>
            </w:r>
            <w:r w:rsidRPr="00802333">
              <w:rPr>
                <w:rFonts w:ascii="標楷體" w:eastAsia="標楷體" w:hAnsi="標楷體" w:hint="eastAsia"/>
              </w:rPr>
              <w:t>-5  視不同情境，進行報告、評論、演說及論辯。</w:t>
            </w:r>
          </w:p>
          <w:p w14:paraId="1006C466" w14:textId="77777777" w:rsidR="0046756B" w:rsidRPr="00802333" w:rsidRDefault="0046756B" w:rsidP="00F457D1">
            <w:pPr>
              <w:rPr>
                <w:rFonts w:ascii="標楷體" w:eastAsia="標楷體" w:hAnsi="標楷體"/>
              </w:rPr>
            </w:pPr>
            <w:r w:rsidRPr="00802333">
              <w:rPr>
                <w:rFonts w:ascii="標楷體" w:eastAsia="標楷體" w:hAnsi="標楷體" w:hint="eastAsia"/>
              </w:rPr>
              <w:t>5-</w:t>
            </w:r>
            <w:r w:rsidRPr="00802333">
              <w:rPr>
                <w:rFonts w:ascii="標楷體" w:eastAsia="標楷體" w:hAnsi="標楷體" w:cs="微軟正黑體" w:hint="eastAsia"/>
              </w:rPr>
              <w:t>Ⅳ</w:t>
            </w:r>
            <w:r w:rsidRPr="00802333">
              <w:rPr>
                <w:rFonts w:ascii="標楷體" w:eastAsia="標楷體" w:hAnsi="標楷體" w:hint="eastAsia"/>
              </w:rPr>
              <w:t>-4  應用閱讀策略增進學習效能，整合跨領域知識轉化為解決問題的能力。</w:t>
            </w:r>
          </w:p>
          <w:p w14:paraId="6EA93C5E" w14:textId="77777777" w:rsidR="0046756B" w:rsidRPr="00802333" w:rsidRDefault="0046756B" w:rsidP="00F457D1">
            <w:pPr>
              <w:rPr>
                <w:rFonts w:ascii="標楷體" w:eastAsia="標楷體" w:hAnsi="標楷體"/>
              </w:rPr>
            </w:pPr>
            <w:r w:rsidRPr="00802333">
              <w:rPr>
                <w:rFonts w:ascii="標楷體" w:eastAsia="標楷體" w:hAnsi="標楷體" w:hint="eastAsia"/>
              </w:rPr>
              <w:lastRenderedPageBreak/>
              <w:t>5-</w:t>
            </w:r>
            <w:r w:rsidRPr="00802333">
              <w:rPr>
                <w:rFonts w:ascii="標楷體" w:eastAsia="標楷體" w:hAnsi="標楷體" w:cs="微軟正黑體" w:hint="eastAsia"/>
              </w:rPr>
              <w:t>Ⅳ</w:t>
            </w:r>
            <w:r w:rsidRPr="00802333">
              <w:rPr>
                <w:rFonts w:ascii="標楷體" w:eastAsia="標楷體" w:hAnsi="標楷體" w:hint="eastAsia"/>
              </w:rPr>
              <w:t>-5  大量閱讀多元文本，理解議題內涵及其與個人生活、社會結構的關聯性。</w:t>
            </w:r>
          </w:p>
          <w:p w14:paraId="6D7DCEA4" w14:textId="77777777" w:rsidR="0046756B" w:rsidRPr="00802333" w:rsidRDefault="0046756B" w:rsidP="00F457D1">
            <w:pPr>
              <w:rPr>
                <w:rFonts w:ascii="標楷體" w:eastAsia="標楷體" w:hAnsi="標楷體"/>
              </w:rPr>
            </w:pPr>
            <w:r w:rsidRPr="00802333">
              <w:rPr>
                <w:rFonts w:ascii="標楷體" w:eastAsia="標楷體" w:hAnsi="標楷體" w:hint="eastAsia"/>
              </w:rPr>
              <w:t>5-</w:t>
            </w:r>
            <w:r w:rsidRPr="00802333">
              <w:rPr>
                <w:rFonts w:ascii="標楷體" w:eastAsia="標楷體" w:hAnsi="標楷體" w:cs="微軟正黑體" w:hint="eastAsia"/>
              </w:rPr>
              <w:t>Ⅳ</w:t>
            </w:r>
            <w:r w:rsidRPr="00802333">
              <w:rPr>
                <w:rFonts w:ascii="標楷體" w:eastAsia="標楷體" w:hAnsi="標楷體" w:hint="eastAsia"/>
              </w:rPr>
              <w:t>-6  運用圖書館(室)、科技工具，蒐集資訊、組織材料，擴充閱讀視野。</w:t>
            </w:r>
          </w:p>
          <w:p w14:paraId="0E6D6A62" w14:textId="77777777" w:rsidR="0046756B" w:rsidRPr="00802333" w:rsidRDefault="0046756B" w:rsidP="00F457D1">
            <w:pPr>
              <w:rPr>
                <w:rFonts w:ascii="標楷體" w:eastAsia="標楷體" w:hAnsi="標楷體"/>
              </w:rPr>
            </w:pPr>
            <w:r w:rsidRPr="00802333">
              <w:rPr>
                <w:rFonts w:ascii="標楷體" w:eastAsia="標楷體" w:hAnsi="標楷體" w:hint="eastAsia"/>
              </w:rPr>
              <w:t>6-</w:t>
            </w:r>
            <w:r w:rsidRPr="00802333">
              <w:rPr>
                <w:rFonts w:ascii="標楷體" w:eastAsia="標楷體" w:hAnsi="標楷體" w:cs="微軟正黑體" w:hint="eastAsia"/>
              </w:rPr>
              <w:t>Ⅳ</w:t>
            </w:r>
            <w:r w:rsidRPr="00802333">
              <w:rPr>
                <w:rFonts w:ascii="標楷體" w:eastAsia="標楷體" w:hAnsi="標楷體" w:hint="eastAsia"/>
              </w:rPr>
              <w:t>-6運用資訊科技編輯作品，發表個人見解、分享寫作樂趣。</w:t>
            </w:r>
          </w:p>
        </w:tc>
      </w:tr>
      <w:tr w:rsidR="00802333" w:rsidRPr="00802333" w14:paraId="1E702AB1" w14:textId="77777777" w:rsidTr="00F457D1">
        <w:trPr>
          <w:trHeight w:val="1391"/>
          <w:jc w:val="center"/>
        </w:trPr>
        <w:tc>
          <w:tcPr>
            <w:tcW w:w="813" w:type="pct"/>
            <w:gridSpan w:val="2"/>
            <w:vMerge/>
            <w:shd w:val="clear" w:color="auto" w:fill="D9D9D9" w:themeFill="background1" w:themeFillShade="D9"/>
          </w:tcPr>
          <w:p w14:paraId="374371E7" w14:textId="77777777" w:rsidR="0046756B" w:rsidRPr="00802333" w:rsidRDefault="0046756B" w:rsidP="00F457D1">
            <w:pPr>
              <w:rPr>
                <w:rFonts w:ascii="標楷體" w:eastAsia="標楷體" w:hAnsi="標楷體"/>
              </w:rPr>
            </w:pPr>
          </w:p>
        </w:tc>
        <w:tc>
          <w:tcPr>
            <w:tcW w:w="181" w:type="pct"/>
            <w:shd w:val="clear" w:color="auto" w:fill="auto"/>
            <w:vAlign w:val="center"/>
          </w:tcPr>
          <w:p w14:paraId="31757805" w14:textId="77777777" w:rsidR="0046756B" w:rsidRPr="00802333" w:rsidRDefault="0046756B" w:rsidP="00F457D1">
            <w:pPr>
              <w:jc w:val="center"/>
              <w:rPr>
                <w:rFonts w:ascii="標楷體" w:eastAsia="標楷體" w:hAnsi="標楷體"/>
              </w:rPr>
            </w:pPr>
            <w:r w:rsidRPr="00802333">
              <w:rPr>
                <w:rFonts w:ascii="標楷體" w:eastAsia="標楷體" w:hAnsi="標楷體" w:hint="eastAsia"/>
              </w:rPr>
              <w:t>學習內容</w:t>
            </w:r>
          </w:p>
        </w:tc>
        <w:tc>
          <w:tcPr>
            <w:tcW w:w="4006" w:type="pct"/>
            <w:gridSpan w:val="7"/>
            <w:shd w:val="clear" w:color="auto" w:fill="auto"/>
            <w:vAlign w:val="center"/>
          </w:tcPr>
          <w:p w14:paraId="028A2E23" w14:textId="77777777" w:rsidR="0046756B" w:rsidRPr="00802333" w:rsidRDefault="0046756B" w:rsidP="00F457D1">
            <w:pPr>
              <w:rPr>
                <w:rFonts w:ascii="標楷體" w:eastAsia="標楷體" w:hAnsi="標楷體"/>
              </w:rPr>
            </w:pPr>
            <w:r w:rsidRPr="00802333">
              <w:rPr>
                <w:rFonts w:ascii="標楷體" w:eastAsia="標楷體" w:hAnsi="標楷體" w:hint="eastAsia"/>
              </w:rPr>
              <w:t>Ad-IV-1篇章的主旨、結構、寓意與分析。</w:t>
            </w:r>
          </w:p>
          <w:p w14:paraId="0A18B1C9" w14:textId="77777777" w:rsidR="0046756B" w:rsidRPr="00802333" w:rsidRDefault="0046756B" w:rsidP="00F457D1">
            <w:pPr>
              <w:rPr>
                <w:rFonts w:ascii="標楷體" w:eastAsia="標楷體" w:hAnsi="標楷體"/>
              </w:rPr>
            </w:pPr>
            <w:r w:rsidRPr="00802333">
              <w:rPr>
                <w:rFonts w:ascii="標楷體" w:eastAsia="標楷體" w:hAnsi="標楷體" w:hint="eastAsia"/>
              </w:rPr>
              <w:t>Bb-</w:t>
            </w:r>
            <w:r w:rsidRPr="00802333">
              <w:rPr>
                <w:rFonts w:ascii="標楷體" w:eastAsia="標楷體" w:hAnsi="標楷體" w:cs="微軟正黑體" w:hint="eastAsia"/>
              </w:rPr>
              <w:t>Ⅳ</w:t>
            </w:r>
            <w:r w:rsidRPr="00802333">
              <w:rPr>
                <w:rFonts w:ascii="標楷體" w:eastAsia="標楷體" w:hAnsi="標楷體" w:hint="eastAsia"/>
              </w:rPr>
              <w:t>-1自我及人際交流的感受。</w:t>
            </w:r>
          </w:p>
          <w:p w14:paraId="706920EB" w14:textId="77777777" w:rsidR="0046756B" w:rsidRPr="00802333" w:rsidRDefault="0046756B" w:rsidP="00F457D1">
            <w:pPr>
              <w:rPr>
                <w:rFonts w:ascii="標楷體" w:eastAsia="標楷體" w:hAnsi="標楷體"/>
              </w:rPr>
            </w:pPr>
            <w:r w:rsidRPr="00802333">
              <w:rPr>
                <w:rFonts w:ascii="標楷體" w:eastAsia="標楷體" w:hAnsi="標楷體" w:hint="eastAsia"/>
              </w:rPr>
              <w:t>Bc-</w:t>
            </w:r>
            <w:r w:rsidRPr="00802333">
              <w:rPr>
                <w:rFonts w:ascii="標楷體" w:eastAsia="標楷體" w:hAnsi="標楷體" w:cs="微軟正黑體" w:hint="eastAsia"/>
              </w:rPr>
              <w:t>Ⅳ</w:t>
            </w:r>
            <w:r w:rsidRPr="00802333">
              <w:rPr>
                <w:rFonts w:ascii="標楷體" w:eastAsia="標楷體" w:hAnsi="標楷體" w:hint="eastAsia"/>
              </w:rPr>
              <w:t>-3數據、圖表、圖片、工具列等輔助說明。</w:t>
            </w:r>
          </w:p>
          <w:p w14:paraId="0C20D159" w14:textId="77777777" w:rsidR="0046756B" w:rsidRPr="00802333" w:rsidRDefault="0046756B" w:rsidP="00F457D1">
            <w:pPr>
              <w:rPr>
                <w:rFonts w:ascii="標楷體" w:eastAsia="標楷體" w:hAnsi="標楷體"/>
              </w:rPr>
            </w:pPr>
            <w:r w:rsidRPr="00802333">
              <w:rPr>
                <w:rFonts w:ascii="標楷體" w:eastAsia="標楷體" w:hAnsi="標楷體" w:hint="eastAsia"/>
              </w:rPr>
              <w:t>Be-</w:t>
            </w:r>
            <w:r w:rsidRPr="00802333">
              <w:rPr>
                <w:rFonts w:ascii="標楷體" w:eastAsia="標楷體" w:hAnsi="標楷體" w:cs="微軟正黑體" w:hint="eastAsia"/>
              </w:rPr>
              <w:t>Ⅳ</w:t>
            </w:r>
            <w:r w:rsidRPr="00802333">
              <w:rPr>
                <w:rFonts w:ascii="標楷體" w:eastAsia="標楷體" w:hAnsi="標楷體" w:hint="eastAsia"/>
              </w:rPr>
              <w:t>-1在生活應用方面，以自傳、簡報、新聞稿等格式與寫作方法為主。</w:t>
            </w:r>
          </w:p>
          <w:p w14:paraId="620C02F2" w14:textId="77777777" w:rsidR="0046756B" w:rsidRPr="00802333" w:rsidRDefault="0046756B" w:rsidP="00F457D1">
            <w:pPr>
              <w:rPr>
                <w:rFonts w:ascii="標楷體" w:eastAsia="標楷體" w:hAnsi="標楷體"/>
              </w:rPr>
            </w:pPr>
            <w:r w:rsidRPr="00802333">
              <w:rPr>
                <w:rFonts w:ascii="標楷體" w:eastAsia="標楷體" w:hAnsi="標楷體" w:hint="eastAsia"/>
              </w:rPr>
              <w:t>Ca-</w:t>
            </w:r>
            <w:r w:rsidRPr="00802333">
              <w:rPr>
                <w:rFonts w:ascii="標楷體" w:eastAsia="標楷體" w:hAnsi="標楷體" w:cs="微軟正黑體" w:hint="eastAsia"/>
              </w:rPr>
              <w:t>Ⅳ</w:t>
            </w:r>
            <w:r w:rsidRPr="00802333">
              <w:rPr>
                <w:rFonts w:ascii="標楷體" w:eastAsia="標楷體" w:hAnsi="標楷體" w:hint="eastAsia"/>
              </w:rPr>
              <w:t>-2各類文本中表現科技文明演進、生存環境發展的文化內涵。</w:t>
            </w:r>
          </w:p>
          <w:p w14:paraId="01D9DFED" w14:textId="77777777" w:rsidR="0046756B" w:rsidRPr="00802333" w:rsidRDefault="0046756B" w:rsidP="00F457D1">
            <w:pPr>
              <w:rPr>
                <w:rFonts w:ascii="標楷體" w:eastAsia="標楷體" w:hAnsi="標楷體"/>
                <w:szCs w:val="20"/>
              </w:rPr>
            </w:pPr>
            <w:r w:rsidRPr="00802333">
              <w:rPr>
                <w:rFonts w:ascii="標楷體" w:eastAsia="標楷體" w:hAnsi="標楷體" w:hint="eastAsia"/>
                <w:kern w:val="0"/>
              </w:rPr>
              <w:t>Cc-</w:t>
            </w:r>
            <w:r w:rsidRPr="00802333">
              <w:rPr>
                <w:rFonts w:ascii="標楷體" w:eastAsia="標楷體" w:hAnsi="標楷體" w:cs="微軟正黑體" w:hint="eastAsia"/>
                <w:kern w:val="0"/>
              </w:rPr>
              <w:t>Ⅳ</w:t>
            </w:r>
            <w:r w:rsidRPr="00802333">
              <w:rPr>
                <w:rFonts w:ascii="標楷體" w:eastAsia="標楷體" w:hAnsi="標楷體" w:hint="eastAsia"/>
                <w:kern w:val="0"/>
              </w:rPr>
              <w:t>-1各類文本中的藝術、信仰、思想等文化內涵。</w:t>
            </w:r>
          </w:p>
        </w:tc>
      </w:tr>
      <w:tr w:rsidR="00802333" w:rsidRPr="00802333" w14:paraId="2D0D2102" w14:textId="77777777" w:rsidTr="00F457D1">
        <w:trPr>
          <w:jc w:val="center"/>
        </w:trPr>
        <w:tc>
          <w:tcPr>
            <w:tcW w:w="813" w:type="pct"/>
            <w:gridSpan w:val="2"/>
            <w:shd w:val="clear" w:color="auto" w:fill="D9D9D9" w:themeFill="background1" w:themeFillShade="D9"/>
            <w:vAlign w:val="center"/>
          </w:tcPr>
          <w:p w14:paraId="5022867E" w14:textId="77777777" w:rsidR="0046756B" w:rsidRPr="00802333" w:rsidRDefault="0046756B" w:rsidP="00F457D1">
            <w:pPr>
              <w:snapToGrid w:val="0"/>
              <w:jc w:val="center"/>
              <w:rPr>
                <w:rFonts w:ascii="標楷體" w:eastAsia="標楷體" w:hAnsi="標楷體"/>
              </w:rPr>
            </w:pPr>
            <w:r w:rsidRPr="00802333">
              <w:rPr>
                <w:rFonts w:ascii="標楷體" w:eastAsia="標楷體" w:hAnsi="標楷體" w:hint="eastAsia"/>
              </w:rPr>
              <w:t>課程目標</w:t>
            </w:r>
          </w:p>
        </w:tc>
        <w:tc>
          <w:tcPr>
            <w:tcW w:w="4187" w:type="pct"/>
            <w:gridSpan w:val="8"/>
            <w:shd w:val="clear" w:color="auto" w:fill="auto"/>
          </w:tcPr>
          <w:p w14:paraId="578E7779" w14:textId="77777777" w:rsidR="0046756B" w:rsidRPr="00802333" w:rsidRDefault="0046756B" w:rsidP="0046756B">
            <w:pPr>
              <w:pStyle w:val="af0"/>
              <w:numPr>
                <w:ilvl w:val="0"/>
                <w:numId w:val="115"/>
              </w:numPr>
              <w:ind w:leftChars="0"/>
              <w:rPr>
                <w:rFonts w:ascii="標楷體" w:eastAsia="標楷體" w:hAnsi="標楷體"/>
              </w:rPr>
            </w:pPr>
            <w:r w:rsidRPr="00802333">
              <w:rPr>
                <w:rFonts w:ascii="標楷體" w:eastAsia="標楷體" w:hAnsi="標楷體" w:hint="eastAsia"/>
              </w:rPr>
              <w:t>學習不同的閱讀策略</w:t>
            </w:r>
          </w:p>
          <w:p w14:paraId="0F8A45C9" w14:textId="77777777" w:rsidR="0046756B" w:rsidRPr="00802333" w:rsidRDefault="0046756B" w:rsidP="0046756B">
            <w:pPr>
              <w:pStyle w:val="af0"/>
              <w:numPr>
                <w:ilvl w:val="0"/>
                <w:numId w:val="115"/>
              </w:numPr>
              <w:ind w:leftChars="0"/>
              <w:rPr>
                <w:rFonts w:ascii="標楷體" w:eastAsia="標楷體" w:hAnsi="標楷體"/>
              </w:rPr>
            </w:pPr>
            <w:r w:rsidRPr="00802333">
              <w:rPr>
                <w:rFonts w:ascii="標楷體" w:eastAsia="標楷體" w:hAnsi="標楷體" w:hint="eastAsia"/>
              </w:rPr>
              <w:t>從不同的文本中理解多層次的書寫方式</w:t>
            </w:r>
          </w:p>
          <w:p w14:paraId="46A3E7EA" w14:textId="77777777" w:rsidR="0046756B" w:rsidRPr="00802333" w:rsidRDefault="0046756B" w:rsidP="0046756B">
            <w:pPr>
              <w:pStyle w:val="af0"/>
              <w:numPr>
                <w:ilvl w:val="0"/>
                <w:numId w:val="115"/>
              </w:numPr>
              <w:ind w:leftChars="0"/>
              <w:rPr>
                <w:rFonts w:ascii="標楷體" w:eastAsia="標楷體" w:hAnsi="標楷體"/>
              </w:rPr>
            </w:pPr>
            <w:r w:rsidRPr="00802333">
              <w:rPr>
                <w:rFonts w:ascii="標楷體" w:eastAsia="標楷體" w:hAnsi="標楷體" w:hint="eastAsia"/>
              </w:rPr>
              <w:t>認識圖書館的功能及各項資訊利用</w:t>
            </w:r>
          </w:p>
          <w:p w14:paraId="1904E92E" w14:textId="77777777" w:rsidR="0046756B" w:rsidRPr="00802333" w:rsidRDefault="0046756B" w:rsidP="0046756B">
            <w:pPr>
              <w:pStyle w:val="af0"/>
              <w:numPr>
                <w:ilvl w:val="0"/>
                <w:numId w:val="115"/>
              </w:numPr>
              <w:ind w:leftChars="0"/>
              <w:rPr>
                <w:rFonts w:ascii="標楷體" w:eastAsia="標楷體" w:hAnsi="標楷體"/>
              </w:rPr>
            </w:pPr>
            <w:r w:rsidRPr="00802333">
              <w:rPr>
                <w:rFonts w:ascii="標楷體" w:eastAsia="標楷體" w:hAnsi="標楷體" w:hint="eastAsia"/>
              </w:rPr>
              <w:t>學習並了解資訊素養的內容及精神</w:t>
            </w:r>
          </w:p>
          <w:p w14:paraId="6C725623" w14:textId="77777777" w:rsidR="0046756B" w:rsidRPr="00802333" w:rsidRDefault="0046756B" w:rsidP="0046756B">
            <w:pPr>
              <w:pStyle w:val="af0"/>
              <w:numPr>
                <w:ilvl w:val="0"/>
                <w:numId w:val="115"/>
              </w:numPr>
              <w:ind w:leftChars="0"/>
              <w:rPr>
                <w:rFonts w:ascii="標楷體" w:eastAsia="標楷體" w:hAnsi="標楷體"/>
              </w:rPr>
            </w:pPr>
            <w:r w:rsidRPr="00802333">
              <w:rPr>
                <w:rFonts w:ascii="標楷體" w:eastAsia="標楷體" w:hAnsi="標楷體" w:hint="eastAsia"/>
              </w:rPr>
              <w:t>學會如何辨識媒體，從不同觀點看事情，培養思辨能力</w:t>
            </w:r>
          </w:p>
          <w:p w14:paraId="795F610A" w14:textId="77777777" w:rsidR="0046756B" w:rsidRPr="00802333" w:rsidRDefault="0046756B" w:rsidP="0046756B">
            <w:pPr>
              <w:pStyle w:val="af0"/>
              <w:numPr>
                <w:ilvl w:val="0"/>
                <w:numId w:val="115"/>
              </w:numPr>
              <w:ind w:leftChars="0"/>
              <w:rPr>
                <w:rFonts w:ascii="標楷體" w:eastAsia="標楷體" w:hAnsi="標楷體"/>
              </w:rPr>
            </w:pPr>
            <w:r w:rsidRPr="00802333">
              <w:rPr>
                <w:rFonts w:ascii="標楷體" w:eastAsia="標楷體" w:hAnsi="標楷體" w:hint="eastAsia"/>
              </w:rPr>
              <w:t>學會做簡報的能力與增進口語表達的能力</w:t>
            </w:r>
          </w:p>
          <w:p w14:paraId="5B1AC53A" w14:textId="77777777" w:rsidR="0046756B" w:rsidRPr="00802333" w:rsidRDefault="0046756B" w:rsidP="0046756B">
            <w:pPr>
              <w:pStyle w:val="af0"/>
              <w:numPr>
                <w:ilvl w:val="0"/>
                <w:numId w:val="115"/>
              </w:numPr>
              <w:ind w:leftChars="0"/>
              <w:rPr>
                <w:rFonts w:ascii="標楷體" w:eastAsia="標楷體" w:hAnsi="標楷體"/>
              </w:rPr>
            </w:pPr>
            <w:r w:rsidRPr="00802333">
              <w:rPr>
                <w:rFonts w:ascii="標楷體" w:eastAsia="標楷體" w:hAnsi="標楷體" w:hint="eastAsia"/>
              </w:rPr>
              <w:t>藉由不同的議題融入跨界閱讀，改善閱讀偏食</w:t>
            </w:r>
          </w:p>
        </w:tc>
      </w:tr>
      <w:tr w:rsidR="00802333" w:rsidRPr="00802333" w14:paraId="7DCC173D" w14:textId="77777777" w:rsidTr="00F457D1">
        <w:trPr>
          <w:trHeight w:val="730"/>
          <w:jc w:val="center"/>
        </w:trPr>
        <w:tc>
          <w:tcPr>
            <w:tcW w:w="813" w:type="pct"/>
            <w:gridSpan w:val="2"/>
            <w:shd w:val="clear" w:color="auto" w:fill="D9D9D9" w:themeFill="background1" w:themeFillShade="D9"/>
          </w:tcPr>
          <w:p w14:paraId="6BB80285" w14:textId="77777777" w:rsidR="0046756B" w:rsidRPr="00802333" w:rsidRDefault="0046756B" w:rsidP="00F457D1">
            <w:pPr>
              <w:jc w:val="center"/>
              <w:rPr>
                <w:rFonts w:ascii="標楷體" w:eastAsia="標楷體" w:hAnsi="標楷體"/>
              </w:rPr>
            </w:pPr>
            <w:r w:rsidRPr="00802333">
              <w:rPr>
                <w:rFonts w:ascii="標楷體" w:eastAsia="標楷體" w:hAnsi="標楷體" w:hint="eastAsia"/>
              </w:rPr>
              <w:t>表現任務</w:t>
            </w:r>
          </w:p>
          <w:p w14:paraId="0D459C62" w14:textId="77777777" w:rsidR="0046756B" w:rsidRPr="00802333" w:rsidRDefault="0046756B" w:rsidP="00F457D1">
            <w:pPr>
              <w:jc w:val="center"/>
              <w:rPr>
                <w:rFonts w:ascii="標楷體" w:eastAsia="標楷體" w:hAnsi="標楷體"/>
              </w:rPr>
            </w:pPr>
            <w:r w:rsidRPr="00802333">
              <w:rPr>
                <w:rFonts w:ascii="標楷體" w:eastAsia="標楷體" w:hAnsi="標楷體"/>
              </w:rPr>
              <w:t>(</w:t>
            </w:r>
            <w:r w:rsidRPr="00802333">
              <w:rPr>
                <w:rFonts w:ascii="標楷體" w:eastAsia="標楷體" w:hAnsi="標楷體" w:hint="eastAsia"/>
              </w:rPr>
              <w:t>總結性評量)</w:t>
            </w:r>
          </w:p>
        </w:tc>
        <w:tc>
          <w:tcPr>
            <w:tcW w:w="4187" w:type="pct"/>
            <w:gridSpan w:val="8"/>
            <w:shd w:val="clear" w:color="auto" w:fill="auto"/>
            <w:vAlign w:val="center"/>
          </w:tcPr>
          <w:p w14:paraId="428D1D04" w14:textId="77777777" w:rsidR="0046756B" w:rsidRPr="00802333" w:rsidRDefault="0046756B" w:rsidP="00F457D1">
            <w:pPr>
              <w:rPr>
                <w:rFonts w:ascii="標楷體" w:eastAsia="標楷體" w:hAnsi="標楷體"/>
                <w:szCs w:val="20"/>
              </w:rPr>
            </w:pPr>
            <w:r w:rsidRPr="00802333">
              <w:rPr>
                <w:rFonts w:ascii="標楷體" w:eastAsia="標楷體" w:hAnsi="標楷體" w:hint="eastAsia"/>
                <w:szCs w:val="20"/>
              </w:rPr>
              <w:t>1.依課程進度完成任務單，並建立閱讀學習歷程檔案。</w:t>
            </w:r>
          </w:p>
          <w:p w14:paraId="3A9EEBE2" w14:textId="77777777" w:rsidR="0046756B" w:rsidRPr="00802333" w:rsidRDefault="0046756B" w:rsidP="00F457D1">
            <w:pPr>
              <w:rPr>
                <w:rFonts w:ascii="標楷體" w:eastAsia="標楷體" w:hAnsi="標楷體"/>
                <w:szCs w:val="20"/>
              </w:rPr>
            </w:pPr>
            <w:r w:rsidRPr="00802333">
              <w:rPr>
                <w:rFonts w:ascii="標楷體" w:eastAsia="標楷體" w:hAnsi="標楷體" w:hint="eastAsia"/>
                <w:szCs w:val="20"/>
              </w:rPr>
              <w:t>2.利用閱讀策略及大六學習法，並完成課程研究報告。</w:t>
            </w:r>
          </w:p>
        </w:tc>
      </w:tr>
      <w:tr w:rsidR="00802333" w:rsidRPr="00802333" w14:paraId="2525DA3A" w14:textId="77777777" w:rsidTr="00F457D1">
        <w:trPr>
          <w:jc w:val="center"/>
        </w:trPr>
        <w:tc>
          <w:tcPr>
            <w:tcW w:w="813" w:type="pct"/>
            <w:gridSpan w:val="2"/>
            <w:shd w:val="clear" w:color="auto" w:fill="D9D9D9" w:themeFill="background1" w:themeFillShade="D9"/>
            <w:vAlign w:val="center"/>
          </w:tcPr>
          <w:p w14:paraId="19A46CB5" w14:textId="77777777" w:rsidR="0046756B" w:rsidRPr="00802333" w:rsidRDefault="0046756B" w:rsidP="00F457D1">
            <w:pPr>
              <w:jc w:val="center"/>
              <w:rPr>
                <w:rFonts w:ascii="標楷體" w:eastAsia="標楷體" w:hAnsi="標楷體"/>
              </w:rPr>
            </w:pPr>
            <w:r w:rsidRPr="00802333">
              <w:rPr>
                <w:rFonts w:ascii="標楷體" w:eastAsia="標楷體" w:hAnsi="標楷體" w:hint="eastAsia"/>
              </w:rPr>
              <w:t>學習進度週次/節次</w:t>
            </w:r>
          </w:p>
        </w:tc>
        <w:tc>
          <w:tcPr>
            <w:tcW w:w="815" w:type="pct"/>
            <w:gridSpan w:val="2"/>
            <w:shd w:val="clear" w:color="auto" w:fill="auto"/>
            <w:vAlign w:val="center"/>
          </w:tcPr>
          <w:p w14:paraId="53EB24CF" w14:textId="77777777" w:rsidR="0046756B" w:rsidRPr="00802333" w:rsidRDefault="0046756B" w:rsidP="00F457D1">
            <w:pPr>
              <w:jc w:val="center"/>
              <w:rPr>
                <w:rFonts w:ascii="標楷體" w:eastAsia="標楷體" w:hAnsi="標楷體"/>
              </w:rPr>
            </w:pPr>
            <w:r w:rsidRPr="00802333">
              <w:rPr>
                <w:rFonts w:ascii="標楷體" w:eastAsia="標楷體" w:hAnsi="標楷體" w:hint="eastAsia"/>
              </w:rPr>
              <w:t>單元/子題</w:t>
            </w:r>
          </w:p>
        </w:tc>
        <w:tc>
          <w:tcPr>
            <w:tcW w:w="2205" w:type="pct"/>
            <w:gridSpan w:val="5"/>
            <w:shd w:val="clear" w:color="auto" w:fill="auto"/>
            <w:vAlign w:val="center"/>
          </w:tcPr>
          <w:p w14:paraId="7EEFF6DB" w14:textId="77777777" w:rsidR="0046756B" w:rsidRPr="00802333" w:rsidRDefault="0046756B" w:rsidP="00F457D1">
            <w:pPr>
              <w:jc w:val="center"/>
              <w:rPr>
                <w:rFonts w:ascii="標楷體" w:eastAsia="標楷體" w:hAnsi="標楷體"/>
                <w:szCs w:val="20"/>
              </w:rPr>
            </w:pPr>
            <w:r w:rsidRPr="00802333">
              <w:rPr>
                <w:rFonts w:ascii="標楷體" w:eastAsia="標楷體" w:hAnsi="標楷體" w:hint="eastAsia"/>
                <w:szCs w:val="20"/>
              </w:rPr>
              <w:t>單元學習內容</w:t>
            </w:r>
          </w:p>
        </w:tc>
        <w:tc>
          <w:tcPr>
            <w:tcW w:w="1167" w:type="pct"/>
            <w:shd w:val="clear" w:color="auto" w:fill="auto"/>
            <w:vAlign w:val="center"/>
          </w:tcPr>
          <w:p w14:paraId="56DE31B5" w14:textId="77777777" w:rsidR="0046756B" w:rsidRPr="00802333" w:rsidRDefault="0046756B" w:rsidP="00F457D1">
            <w:pPr>
              <w:jc w:val="center"/>
              <w:rPr>
                <w:rFonts w:ascii="標楷體" w:eastAsia="標楷體" w:hAnsi="標楷體"/>
                <w:szCs w:val="20"/>
              </w:rPr>
            </w:pPr>
            <w:r w:rsidRPr="00802333">
              <w:rPr>
                <w:rFonts w:ascii="標楷體" w:eastAsia="標楷體" w:hAnsi="標楷體" w:hint="eastAsia"/>
                <w:szCs w:val="20"/>
              </w:rPr>
              <w:t>檢核點(形成性評量)</w:t>
            </w:r>
          </w:p>
        </w:tc>
      </w:tr>
      <w:tr w:rsidR="00802333" w:rsidRPr="00802333" w14:paraId="045D59BB" w14:textId="77777777" w:rsidTr="00F457D1">
        <w:trPr>
          <w:jc w:val="center"/>
        </w:trPr>
        <w:tc>
          <w:tcPr>
            <w:tcW w:w="334" w:type="pct"/>
            <w:vMerge w:val="restart"/>
            <w:shd w:val="clear" w:color="auto" w:fill="D9D9D9" w:themeFill="background1" w:themeFillShade="D9"/>
            <w:textDirection w:val="tbRlV"/>
            <w:vAlign w:val="center"/>
          </w:tcPr>
          <w:p w14:paraId="3831A502" w14:textId="77777777" w:rsidR="0046756B" w:rsidRPr="00802333" w:rsidRDefault="0046756B" w:rsidP="00F457D1">
            <w:pPr>
              <w:snapToGrid w:val="0"/>
              <w:ind w:left="113" w:right="113"/>
              <w:jc w:val="center"/>
              <w:rPr>
                <w:rFonts w:ascii="標楷體" w:eastAsia="標楷體" w:hAnsi="標楷體"/>
              </w:rPr>
            </w:pPr>
            <w:r w:rsidRPr="00802333">
              <w:rPr>
                <w:rFonts w:ascii="標楷體" w:eastAsia="標楷體" w:hAnsi="標楷體" w:hint="eastAsia"/>
              </w:rPr>
              <w:t>第一學期</w:t>
            </w:r>
          </w:p>
        </w:tc>
        <w:tc>
          <w:tcPr>
            <w:tcW w:w="479" w:type="pct"/>
            <w:shd w:val="clear" w:color="auto" w:fill="D9D9D9" w:themeFill="background1" w:themeFillShade="D9"/>
            <w:vAlign w:val="center"/>
          </w:tcPr>
          <w:p w14:paraId="63941192" w14:textId="77777777" w:rsidR="0046756B" w:rsidRPr="00802333" w:rsidRDefault="0046756B" w:rsidP="00F457D1">
            <w:pPr>
              <w:pStyle w:val="Standard"/>
              <w:snapToGrid w:val="0"/>
              <w:jc w:val="center"/>
              <w:rPr>
                <w:rFonts w:ascii="標楷體" w:eastAsia="標楷體" w:hAnsi="標楷體" w:cs="標楷體"/>
                <w:color w:val="auto"/>
                <w:sz w:val="24"/>
                <w:szCs w:val="24"/>
                <w:lang w:bidi="hi-IN"/>
              </w:rPr>
            </w:pPr>
            <w:r w:rsidRPr="00802333">
              <w:rPr>
                <w:rFonts w:ascii="標楷體" w:eastAsia="標楷體" w:hAnsi="標楷體" w:cs="標楷體" w:hint="eastAsia"/>
                <w:color w:val="auto"/>
                <w:sz w:val="24"/>
                <w:szCs w:val="24"/>
                <w:lang w:bidi="hi-IN"/>
              </w:rPr>
              <w:t>第1週</w:t>
            </w:r>
          </w:p>
        </w:tc>
        <w:tc>
          <w:tcPr>
            <w:tcW w:w="815" w:type="pct"/>
            <w:gridSpan w:val="2"/>
            <w:shd w:val="clear" w:color="auto" w:fill="auto"/>
            <w:vAlign w:val="center"/>
          </w:tcPr>
          <w:p w14:paraId="4272F1B2" w14:textId="77777777" w:rsidR="0046756B" w:rsidRPr="00802333" w:rsidRDefault="0046756B" w:rsidP="00F457D1">
            <w:pPr>
              <w:pStyle w:val="Standard"/>
              <w:snapToGrid w:val="0"/>
              <w:jc w:val="center"/>
              <w:rPr>
                <w:rFonts w:ascii="標楷體" w:eastAsia="標楷體" w:hAnsi="標楷體" w:cs="Times New Roman"/>
                <w:color w:val="auto"/>
                <w:sz w:val="24"/>
                <w:szCs w:val="24"/>
                <w:lang w:bidi="hi-IN"/>
              </w:rPr>
            </w:pPr>
            <w:r w:rsidRPr="00802333">
              <w:rPr>
                <w:rFonts w:ascii="標楷體" w:eastAsia="標楷體" w:hAnsi="標楷體" w:hint="eastAsia"/>
                <w:color w:val="auto"/>
                <w:sz w:val="24"/>
                <w:szCs w:val="24"/>
                <w:lang w:bidi="hi-IN"/>
              </w:rPr>
              <w:t>閱讀先備</w:t>
            </w:r>
          </w:p>
          <w:p w14:paraId="4EAF0378" w14:textId="77777777" w:rsidR="0046756B" w:rsidRPr="00802333" w:rsidRDefault="0046756B" w:rsidP="00F457D1">
            <w:pPr>
              <w:pStyle w:val="Standard"/>
              <w:snapToGrid w:val="0"/>
              <w:jc w:val="center"/>
              <w:rPr>
                <w:rFonts w:ascii="標楷體" w:eastAsia="標楷體" w:hAnsi="標楷體"/>
                <w:color w:val="auto"/>
                <w:sz w:val="24"/>
                <w:szCs w:val="24"/>
                <w:lang w:bidi="hi-IN"/>
              </w:rPr>
            </w:pPr>
            <w:r w:rsidRPr="00802333">
              <w:rPr>
                <w:rFonts w:ascii="標楷體" w:eastAsia="標楷體" w:hAnsi="標楷體" w:hint="eastAsia"/>
                <w:color w:val="auto"/>
                <w:sz w:val="24"/>
                <w:szCs w:val="24"/>
                <w:lang w:bidi="hi-IN"/>
              </w:rPr>
              <w:t>條件調查</w:t>
            </w:r>
          </w:p>
        </w:tc>
        <w:tc>
          <w:tcPr>
            <w:tcW w:w="2205" w:type="pct"/>
            <w:gridSpan w:val="5"/>
            <w:shd w:val="clear" w:color="auto" w:fill="auto"/>
            <w:vAlign w:val="center"/>
          </w:tcPr>
          <w:p w14:paraId="2B24E936"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1.閱讀理解前測 2.填寫閱讀習慣調查表 3.每班分6組，每組4~5人</w:t>
            </w:r>
          </w:p>
        </w:tc>
        <w:tc>
          <w:tcPr>
            <w:tcW w:w="1167" w:type="pct"/>
            <w:shd w:val="clear" w:color="auto" w:fill="auto"/>
            <w:vAlign w:val="center"/>
          </w:tcPr>
          <w:p w14:paraId="4213958F" w14:textId="77777777" w:rsidR="0046756B" w:rsidRPr="00802333" w:rsidRDefault="0046756B" w:rsidP="00F457D1">
            <w:pPr>
              <w:pStyle w:val="Standard"/>
              <w:snapToGrid w:val="0"/>
              <w:jc w:val="both"/>
              <w:rPr>
                <w:rFonts w:ascii="標楷體" w:eastAsia="標楷體" w:hAnsi="標楷體" w:cs="標楷體"/>
                <w:color w:val="auto"/>
                <w:sz w:val="24"/>
                <w:szCs w:val="24"/>
                <w:lang w:bidi="hi-IN"/>
              </w:rPr>
            </w:pPr>
            <w:r w:rsidRPr="00802333">
              <w:rPr>
                <w:rFonts w:ascii="標楷體" w:eastAsia="標楷體" w:hAnsi="標楷體" w:cs="標楷體" w:hint="eastAsia"/>
                <w:color w:val="auto"/>
                <w:sz w:val="24"/>
                <w:szCs w:val="24"/>
                <w:lang w:eastAsia="zh-TW" w:bidi="hi-IN"/>
              </w:rPr>
              <w:t>1.</w:t>
            </w:r>
            <w:r w:rsidRPr="00802333">
              <w:rPr>
                <w:rFonts w:ascii="標楷體" w:eastAsia="標楷體" w:hAnsi="標楷體" w:cs="標楷體" w:hint="eastAsia"/>
                <w:color w:val="auto"/>
                <w:sz w:val="24"/>
                <w:szCs w:val="24"/>
                <w:lang w:bidi="hi-IN"/>
              </w:rPr>
              <w:t>了解學生先備知識。</w:t>
            </w:r>
          </w:p>
        </w:tc>
      </w:tr>
      <w:tr w:rsidR="00802333" w:rsidRPr="00802333" w14:paraId="7F814338" w14:textId="77777777" w:rsidTr="00F457D1">
        <w:trPr>
          <w:jc w:val="center"/>
        </w:trPr>
        <w:tc>
          <w:tcPr>
            <w:tcW w:w="334" w:type="pct"/>
            <w:vMerge/>
            <w:shd w:val="clear" w:color="auto" w:fill="D9D9D9" w:themeFill="background1" w:themeFillShade="D9"/>
            <w:vAlign w:val="center"/>
          </w:tcPr>
          <w:p w14:paraId="0C48190D" w14:textId="77777777" w:rsidR="0046756B" w:rsidRPr="00802333" w:rsidRDefault="0046756B" w:rsidP="00F457D1">
            <w:pPr>
              <w:snapToGrid w:val="0"/>
              <w:jc w:val="center"/>
              <w:rPr>
                <w:rFonts w:ascii="標楷體" w:eastAsia="標楷體" w:hAnsi="標楷體"/>
              </w:rPr>
            </w:pPr>
          </w:p>
        </w:tc>
        <w:tc>
          <w:tcPr>
            <w:tcW w:w="479" w:type="pct"/>
            <w:shd w:val="clear" w:color="auto" w:fill="D9D9D9" w:themeFill="background1" w:themeFillShade="D9"/>
            <w:vAlign w:val="center"/>
          </w:tcPr>
          <w:p w14:paraId="44F5D174" w14:textId="77777777" w:rsidR="0046756B" w:rsidRPr="00802333" w:rsidRDefault="0046756B" w:rsidP="00F457D1">
            <w:pPr>
              <w:pStyle w:val="Standard"/>
              <w:snapToGrid w:val="0"/>
              <w:jc w:val="center"/>
              <w:rPr>
                <w:rFonts w:ascii="標楷體" w:eastAsia="標楷體" w:hAnsi="標楷體" w:cs="標楷體"/>
                <w:color w:val="auto"/>
                <w:sz w:val="24"/>
                <w:szCs w:val="24"/>
                <w:lang w:bidi="hi-IN"/>
              </w:rPr>
            </w:pPr>
            <w:r w:rsidRPr="00802333">
              <w:rPr>
                <w:rFonts w:ascii="標楷體" w:eastAsia="標楷體" w:hAnsi="標楷體" w:cs="標楷體" w:hint="eastAsia"/>
                <w:color w:val="auto"/>
                <w:sz w:val="24"/>
                <w:szCs w:val="24"/>
                <w:lang w:bidi="hi-IN"/>
              </w:rPr>
              <w:t>第2-5週</w:t>
            </w:r>
          </w:p>
        </w:tc>
        <w:tc>
          <w:tcPr>
            <w:tcW w:w="815" w:type="pct"/>
            <w:gridSpan w:val="2"/>
            <w:shd w:val="clear" w:color="auto" w:fill="auto"/>
            <w:vAlign w:val="center"/>
          </w:tcPr>
          <w:p w14:paraId="25711ECB" w14:textId="77777777" w:rsidR="0046756B" w:rsidRPr="00802333" w:rsidRDefault="0046756B" w:rsidP="00F457D1">
            <w:pPr>
              <w:pStyle w:val="Standard"/>
              <w:snapToGrid w:val="0"/>
              <w:jc w:val="center"/>
              <w:rPr>
                <w:rFonts w:ascii="標楷體" w:eastAsia="標楷體" w:hAnsi="標楷體" w:cs="Times New Roman"/>
                <w:color w:val="auto"/>
                <w:sz w:val="24"/>
                <w:szCs w:val="24"/>
                <w:lang w:bidi="hi-IN"/>
              </w:rPr>
            </w:pPr>
            <w:r w:rsidRPr="00802333">
              <w:rPr>
                <w:rFonts w:ascii="標楷體" w:eastAsia="標楷體" w:hAnsi="標楷體" w:hint="eastAsia"/>
                <w:color w:val="auto"/>
                <w:sz w:val="24"/>
                <w:szCs w:val="24"/>
                <w:lang w:bidi="hi-IN"/>
              </w:rPr>
              <w:t>圖書資訊</w:t>
            </w:r>
          </w:p>
          <w:p w14:paraId="7FB70871" w14:textId="77777777" w:rsidR="0046756B" w:rsidRPr="00802333" w:rsidRDefault="0046756B" w:rsidP="00F457D1">
            <w:pPr>
              <w:pStyle w:val="Standard"/>
              <w:snapToGrid w:val="0"/>
              <w:jc w:val="center"/>
              <w:rPr>
                <w:rFonts w:ascii="標楷體" w:eastAsia="標楷體" w:hAnsi="標楷體"/>
                <w:color w:val="auto"/>
                <w:sz w:val="24"/>
                <w:szCs w:val="24"/>
                <w:lang w:bidi="hi-IN"/>
              </w:rPr>
            </w:pPr>
            <w:r w:rsidRPr="00802333">
              <w:rPr>
                <w:rFonts w:ascii="標楷體" w:eastAsia="標楷體" w:hAnsi="標楷體" w:hint="eastAsia"/>
                <w:color w:val="auto"/>
                <w:sz w:val="24"/>
                <w:szCs w:val="24"/>
                <w:lang w:bidi="hi-IN"/>
              </w:rPr>
              <w:t>利用教育</w:t>
            </w:r>
          </w:p>
        </w:tc>
        <w:tc>
          <w:tcPr>
            <w:tcW w:w="2205" w:type="pct"/>
            <w:gridSpan w:val="5"/>
            <w:shd w:val="clear" w:color="auto" w:fill="auto"/>
            <w:vAlign w:val="center"/>
          </w:tcPr>
          <w:p w14:paraId="2BCBC7D2" w14:textId="77777777" w:rsidR="0046756B" w:rsidRPr="00802333" w:rsidRDefault="0046756B" w:rsidP="00F457D1">
            <w:pPr>
              <w:pStyle w:val="Standard"/>
              <w:snapToGrid w:val="0"/>
              <w:jc w:val="both"/>
              <w:rPr>
                <w:rFonts w:ascii="標楷體" w:eastAsia="標楷體" w:hAnsi="標楷體"/>
                <w:color w:val="auto"/>
                <w:sz w:val="24"/>
                <w:szCs w:val="24"/>
                <w:lang w:eastAsia="zh-TW" w:bidi="hi-IN"/>
              </w:rPr>
            </w:pPr>
            <w:r w:rsidRPr="00802333">
              <w:rPr>
                <w:rFonts w:ascii="標楷體" w:eastAsia="標楷體" w:hAnsi="標楷體" w:hint="eastAsia"/>
                <w:color w:val="auto"/>
                <w:sz w:val="24"/>
                <w:szCs w:val="24"/>
                <w:lang w:eastAsia="zh-TW" w:bidi="hi-IN"/>
              </w:rPr>
              <w:t>一、拜訪黃金屋—圖書館巡禮</w:t>
            </w:r>
          </w:p>
          <w:p w14:paraId="43BD8500" w14:textId="77777777" w:rsidR="0046756B" w:rsidRPr="00802333" w:rsidRDefault="0046756B" w:rsidP="00F457D1">
            <w:pPr>
              <w:pStyle w:val="Standard"/>
              <w:snapToGrid w:val="0"/>
              <w:jc w:val="both"/>
              <w:rPr>
                <w:rFonts w:ascii="標楷體" w:eastAsia="標楷體" w:hAnsi="標楷體"/>
                <w:color w:val="auto"/>
                <w:sz w:val="24"/>
                <w:szCs w:val="24"/>
                <w:lang w:eastAsia="zh-TW" w:bidi="hi-IN"/>
              </w:rPr>
            </w:pPr>
            <w:r w:rsidRPr="00802333">
              <w:rPr>
                <w:rFonts w:ascii="標楷體" w:eastAsia="標楷體" w:hAnsi="標楷體" w:hint="eastAsia"/>
                <w:color w:val="auto"/>
                <w:sz w:val="24"/>
                <w:szCs w:val="24"/>
                <w:lang w:eastAsia="zh-TW" w:bidi="hi-IN"/>
              </w:rPr>
              <w:t>1.介紹學校閱讀活動，如：晨讀、閱讀護照認證、心得寫作比賽、主題書展系列活動等。</w:t>
            </w:r>
          </w:p>
          <w:p w14:paraId="58A4364D" w14:textId="77777777" w:rsidR="0046756B" w:rsidRPr="00802333" w:rsidRDefault="0046756B" w:rsidP="00F457D1">
            <w:pPr>
              <w:pStyle w:val="Standard"/>
              <w:snapToGrid w:val="0"/>
              <w:jc w:val="both"/>
              <w:rPr>
                <w:rFonts w:ascii="標楷體" w:eastAsia="標楷體" w:hAnsi="標楷體"/>
                <w:color w:val="auto"/>
                <w:sz w:val="24"/>
                <w:szCs w:val="24"/>
                <w:lang w:eastAsia="zh-TW" w:bidi="hi-IN"/>
              </w:rPr>
            </w:pPr>
            <w:r w:rsidRPr="00802333">
              <w:rPr>
                <w:rFonts w:ascii="標楷體" w:eastAsia="標楷體" w:hAnsi="標楷體" w:hint="eastAsia"/>
                <w:color w:val="auto"/>
                <w:sz w:val="24"/>
                <w:szCs w:val="24"/>
                <w:lang w:eastAsia="zh-TW" w:bidi="hi-IN"/>
              </w:rPr>
              <w:lastRenderedPageBreak/>
              <w:t>2.認識學校圖書館的空間與使用規則。</w:t>
            </w:r>
          </w:p>
          <w:p w14:paraId="2EC417FE" w14:textId="77777777" w:rsidR="0046756B" w:rsidRPr="00802333" w:rsidRDefault="0046756B" w:rsidP="00F457D1">
            <w:pPr>
              <w:pStyle w:val="Standard"/>
              <w:snapToGrid w:val="0"/>
              <w:jc w:val="both"/>
              <w:rPr>
                <w:rFonts w:ascii="標楷體" w:eastAsia="標楷體" w:hAnsi="標楷體"/>
                <w:color w:val="auto"/>
                <w:sz w:val="24"/>
                <w:szCs w:val="24"/>
                <w:lang w:eastAsia="zh-TW" w:bidi="hi-IN"/>
              </w:rPr>
            </w:pPr>
            <w:r w:rsidRPr="00802333">
              <w:rPr>
                <w:rFonts w:ascii="標楷體" w:eastAsia="標楷體" w:hAnsi="標楷體" w:hint="eastAsia"/>
                <w:color w:val="auto"/>
                <w:sz w:val="24"/>
                <w:szCs w:val="24"/>
                <w:lang w:eastAsia="zh-TW" w:bidi="hi-IN"/>
              </w:rPr>
              <w:t>二、圖書資訊利用教育</w:t>
            </w:r>
          </w:p>
          <w:p w14:paraId="33D933F4" w14:textId="77777777" w:rsidR="0046756B" w:rsidRPr="00802333" w:rsidRDefault="0046756B" w:rsidP="00F457D1">
            <w:pPr>
              <w:pStyle w:val="Standard"/>
              <w:snapToGrid w:val="0"/>
              <w:jc w:val="both"/>
              <w:rPr>
                <w:rFonts w:ascii="Times New Roman" w:eastAsia="新細明體, PMingLiU" w:hAnsi="Times New Roman"/>
                <w:color w:val="auto"/>
                <w:sz w:val="24"/>
                <w:szCs w:val="24"/>
                <w:lang w:eastAsia="zh-TW" w:bidi="hi-IN"/>
              </w:rPr>
            </w:pPr>
            <w:r w:rsidRPr="00802333">
              <w:rPr>
                <w:rFonts w:ascii="標楷體" w:eastAsia="標楷體" w:hAnsi="標楷體" w:hint="eastAsia"/>
                <w:color w:val="auto"/>
                <w:sz w:val="24"/>
                <w:szCs w:val="24"/>
                <w:lang w:eastAsia="zh-TW" w:bidi="hi-IN"/>
              </w:rPr>
              <w:t>1.</w:t>
            </w:r>
            <w:r w:rsidRPr="00802333">
              <w:rPr>
                <w:rFonts w:ascii="標楷體" w:eastAsia="標楷體" w:hAnsi="標楷體" w:cs="標楷體" w:hint="eastAsia"/>
                <w:color w:val="auto"/>
                <w:sz w:val="24"/>
                <w:szCs w:val="24"/>
                <w:lang w:eastAsia="zh-TW" w:bidi="hi-IN"/>
              </w:rPr>
              <w:t>學校圖書館資源與服務</w:t>
            </w:r>
            <w:r w:rsidRPr="00802333">
              <w:rPr>
                <w:rFonts w:eastAsia="新細明體"/>
                <w:color w:val="auto"/>
                <w:sz w:val="24"/>
                <w:szCs w:val="24"/>
                <w:lang w:eastAsia="zh-TW" w:bidi="hi-IN"/>
              </w:rPr>
              <w:t xml:space="preserve">  </w:t>
            </w:r>
            <w:r w:rsidRPr="00802333">
              <w:rPr>
                <w:rFonts w:ascii="標楷體" w:eastAsia="標楷體" w:hAnsi="標楷體" w:cs="標楷體" w:hint="eastAsia"/>
                <w:color w:val="auto"/>
                <w:sz w:val="24"/>
                <w:szCs w:val="24"/>
                <w:lang w:eastAsia="zh-TW" w:bidi="hi-IN"/>
              </w:rPr>
              <w:t>2.尋書達人</w:t>
            </w:r>
            <w:r w:rsidRPr="00802333">
              <w:rPr>
                <w:rFonts w:ascii="標楷體" w:eastAsia="標楷體" w:hAnsi="標楷體" w:hint="eastAsia"/>
                <w:color w:val="auto"/>
                <w:sz w:val="24"/>
                <w:szCs w:val="24"/>
                <w:lang w:eastAsia="zh-TW" w:bidi="hi-IN"/>
              </w:rPr>
              <w:t>─認識應用十大圖書分類法</w:t>
            </w:r>
          </w:p>
          <w:p w14:paraId="2EAAF8D3" w14:textId="77777777" w:rsidR="0046756B" w:rsidRPr="00802333" w:rsidRDefault="0046756B" w:rsidP="00F457D1">
            <w:pPr>
              <w:pStyle w:val="Standard"/>
              <w:snapToGrid w:val="0"/>
              <w:jc w:val="both"/>
              <w:rPr>
                <w:color w:val="auto"/>
                <w:sz w:val="24"/>
                <w:szCs w:val="24"/>
                <w:lang w:eastAsia="zh-TW" w:bidi="hi-IN"/>
              </w:rPr>
            </w:pPr>
            <w:r w:rsidRPr="00802333">
              <w:rPr>
                <w:rFonts w:ascii="標楷體" w:eastAsia="標楷體" w:hAnsi="標楷體" w:hint="eastAsia"/>
                <w:color w:val="auto"/>
                <w:sz w:val="24"/>
                <w:szCs w:val="24"/>
                <w:lang w:eastAsia="zh-TW" w:bidi="hi-IN"/>
              </w:rPr>
              <w:t>3.</w:t>
            </w:r>
            <w:r w:rsidRPr="00802333">
              <w:rPr>
                <w:rFonts w:ascii="標楷體" w:eastAsia="標楷體" w:hAnsi="標楷體" w:cs="標楷體" w:hint="eastAsia"/>
                <w:color w:val="auto"/>
                <w:sz w:val="24"/>
                <w:szCs w:val="24"/>
                <w:lang w:eastAsia="zh-TW" w:bidi="hi-IN"/>
              </w:rPr>
              <w:t>圖書結構資訊</w:t>
            </w:r>
            <w:r w:rsidRPr="00802333">
              <w:rPr>
                <w:rFonts w:ascii="標楷體" w:eastAsia="標楷體" w:hAnsi="標楷體" w:hint="eastAsia"/>
                <w:color w:val="auto"/>
                <w:sz w:val="24"/>
                <w:szCs w:val="24"/>
                <w:lang w:eastAsia="zh-TW" w:bidi="hi-IN"/>
              </w:rPr>
              <w:t>─認識書籍結構及索書號</w:t>
            </w:r>
          </w:p>
          <w:p w14:paraId="701880AE" w14:textId="77777777" w:rsidR="0046756B" w:rsidRPr="00802333" w:rsidRDefault="0046756B" w:rsidP="00F457D1">
            <w:pPr>
              <w:pStyle w:val="Standard"/>
              <w:snapToGrid w:val="0"/>
              <w:jc w:val="both"/>
              <w:rPr>
                <w:color w:val="auto"/>
                <w:sz w:val="24"/>
                <w:szCs w:val="24"/>
                <w:lang w:eastAsia="zh-TW" w:bidi="hi-IN"/>
              </w:rPr>
            </w:pPr>
            <w:r w:rsidRPr="00802333">
              <w:rPr>
                <w:rFonts w:ascii="標楷體" w:eastAsia="標楷體" w:hAnsi="標楷體" w:cs="標楷體" w:hint="eastAsia"/>
                <w:color w:val="auto"/>
                <w:sz w:val="24"/>
                <w:szCs w:val="24"/>
                <w:lang w:eastAsia="zh-TW" w:bidi="hi-IN"/>
              </w:rPr>
              <w:t>4.OPAC系統檢索利用 5.Holiyo獵書遊戲</w:t>
            </w:r>
            <w:r w:rsidRPr="00802333">
              <w:rPr>
                <w:rFonts w:ascii="標楷體" w:eastAsia="標楷體" w:hAnsi="標楷體" w:hint="eastAsia"/>
                <w:color w:val="auto"/>
                <w:sz w:val="24"/>
                <w:szCs w:val="24"/>
                <w:lang w:eastAsia="zh-TW" w:bidi="hi-IN"/>
              </w:rPr>
              <w:t>─尋書達人大考驗</w:t>
            </w:r>
          </w:p>
        </w:tc>
        <w:tc>
          <w:tcPr>
            <w:tcW w:w="1167" w:type="pct"/>
            <w:shd w:val="clear" w:color="auto" w:fill="auto"/>
            <w:vAlign w:val="center"/>
          </w:tcPr>
          <w:p w14:paraId="770D7EBB" w14:textId="77777777" w:rsidR="0046756B" w:rsidRPr="00802333" w:rsidRDefault="0046756B" w:rsidP="00F457D1">
            <w:pPr>
              <w:pStyle w:val="Standard"/>
              <w:snapToGrid w:val="0"/>
              <w:jc w:val="both"/>
              <w:rPr>
                <w:rFonts w:ascii="標楷體" w:eastAsia="標楷體" w:hAnsi="標楷體"/>
                <w:color w:val="auto"/>
                <w:sz w:val="24"/>
                <w:szCs w:val="24"/>
                <w:lang w:eastAsia="zh-TW" w:bidi="hi-IN"/>
              </w:rPr>
            </w:pPr>
            <w:r w:rsidRPr="00802333">
              <w:rPr>
                <w:rFonts w:ascii="標楷體" w:eastAsia="標楷體" w:hAnsi="標楷體" w:hint="eastAsia"/>
                <w:color w:val="auto"/>
                <w:sz w:val="24"/>
                <w:szCs w:val="24"/>
                <w:lang w:eastAsia="zh-TW" w:bidi="hi-IN"/>
              </w:rPr>
              <w:lastRenderedPageBreak/>
              <w:t>1.認識學校圖書館功能及相關閱讀活動。</w:t>
            </w:r>
          </w:p>
          <w:p w14:paraId="5BC3BEF2" w14:textId="77777777" w:rsidR="0046756B" w:rsidRPr="00802333" w:rsidRDefault="0046756B" w:rsidP="00F457D1">
            <w:pPr>
              <w:pStyle w:val="Standard"/>
              <w:snapToGrid w:val="0"/>
              <w:jc w:val="both"/>
              <w:rPr>
                <w:rFonts w:ascii="標楷體" w:eastAsia="標楷體" w:hAnsi="標楷體"/>
                <w:color w:val="auto"/>
                <w:sz w:val="24"/>
                <w:szCs w:val="24"/>
                <w:lang w:eastAsia="zh-TW" w:bidi="hi-IN"/>
              </w:rPr>
            </w:pPr>
            <w:r w:rsidRPr="00802333">
              <w:rPr>
                <w:rFonts w:ascii="標楷體" w:eastAsia="標楷體" w:hAnsi="標楷體" w:hint="eastAsia"/>
                <w:color w:val="auto"/>
                <w:sz w:val="24"/>
                <w:szCs w:val="24"/>
                <w:lang w:eastAsia="zh-TW" w:bidi="hi-IN"/>
              </w:rPr>
              <w:lastRenderedPageBreak/>
              <w:t>2.熟悉圖書結構資訊及檢索方式。</w:t>
            </w:r>
          </w:p>
        </w:tc>
      </w:tr>
      <w:tr w:rsidR="00802333" w:rsidRPr="00802333" w14:paraId="50189C33" w14:textId="77777777" w:rsidTr="00F457D1">
        <w:trPr>
          <w:jc w:val="center"/>
        </w:trPr>
        <w:tc>
          <w:tcPr>
            <w:tcW w:w="334" w:type="pct"/>
            <w:vMerge/>
            <w:shd w:val="clear" w:color="auto" w:fill="D9D9D9" w:themeFill="background1" w:themeFillShade="D9"/>
            <w:vAlign w:val="center"/>
          </w:tcPr>
          <w:p w14:paraId="1CFCBE79" w14:textId="77777777" w:rsidR="0046756B" w:rsidRPr="00802333" w:rsidRDefault="0046756B" w:rsidP="00F457D1">
            <w:pPr>
              <w:snapToGrid w:val="0"/>
              <w:jc w:val="center"/>
              <w:rPr>
                <w:rFonts w:ascii="標楷體" w:eastAsia="標楷體" w:hAnsi="標楷體"/>
              </w:rPr>
            </w:pPr>
          </w:p>
        </w:tc>
        <w:tc>
          <w:tcPr>
            <w:tcW w:w="479" w:type="pct"/>
            <w:shd w:val="clear" w:color="auto" w:fill="D9D9D9" w:themeFill="background1" w:themeFillShade="D9"/>
            <w:vAlign w:val="center"/>
          </w:tcPr>
          <w:p w14:paraId="2723D6A4" w14:textId="77777777" w:rsidR="0046756B" w:rsidRPr="00802333" w:rsidRDefault="0046756B" w:rsidP="00F457D1">
            <w:pPr>
              <w:pStyle w:val="Standard"/>
              <w:snapToGrid w:val="0"/>
              <w:jc w:val="center"/>
              <w:rPr>
                <w:rFonts w:ascii="標楷體" w:eastAsia="標楷體" w:hAnsi="標楷體" w:cs="標楷體"/>
                <w:color w:val="auto"/>
                <w:sz w:val="24"/>
                <w:szCs w:val="24"/>
                <w:lang w:bidi="hi-IN"/>
              </w:rPr>
            </w:pPr>
            <w:r w:rsidRPr="00802333">
              <w:rPr>
                <w:rFonts w:ascii="標楷體" w:eastAsia="標楷體" w:hAnsi="標楷體" w:cs="標楷體" w:hint="eastAsia"/>
                <w:color w:val="auto"/>
                <w:sz w:val="24"/>
                <w:szCs w:val="24"/>
                <w:lang w:bidi="hi-IN"/>
              </w:rPr>
              <w:t>第6-7週</w:t>
            </w:r>
          </w:p>
        </w:tc>
        <w:tc>
          <w:tcPr>
            <w:tcW w:w="815" w:type="pct"/>
            <w:gridSpan w:val="2"/>
            <w:shd w:val="clear" w:color="auto" w:fill="auto"/>
            <w:vAlign w:val="center"/>
          </w:tcPr>
          <w:p w14:paraId="24EE0B46" w14:textId="77777777" w:rsidR="0046756B" w:rsidRPr="00802333" w:rsidRDefault="0046756B" w:rsidP="00F457D1">
            <w:pPr>
              <w:pStyle w:val="Standard"/>
              <w:snapToGrid w:val="0"/>
              <w:jc w:val="center"/>
              <w:rPr>
                <w:rFonts w:ascii="標楷體" w:eastAsia="標楷體" w:hAnsi="標楷體" w:cs="標楷體"/>
                <w:color w:val="auto"/>
                <w:sz w:val="24"/>
                <w:szCs w:val="24"/>
                <w:lang w:bidi="hi-IN"/>
              </w:rPr>
            </w:pPr>
            <w:r w:rsidRPr="00802333">
              <w:rPr>
                <w:rFonts w:ascii="標楷體" w:eastAsia="標楷體" w:hAnsi="標楷體" w:cs="標楷體" w:hint="eastAsia"/>
                <w:color w:val="auto"/>
                <w:sz w:val="24"/>
                <w:szCs w:val="24"/>
                <w:lang w:bidi="hi-IN"/>
              </w:rPr>
              <w:t>閱讀策略(一)</w:t>
            </w:r>
          </w:p>
          <w:p w14:paraId="5B335106" w14:textId="77777777" w:rsidR="0046756B" w:rsidRPr="00802333" w:rsidRDefault="0046756B" w:rsidP="00F457D1">
            <w:pPr>
              <w:pStyle w:val="Standard"/>
              <w:snapToGrid w:val="0"/>
              <w:jc w:val="center"/>
              <w:rPr>
                <w:rFonts w:ascii="標楷體" w:eastAsia="標楷體" w:hAnsi="標楷體" w:cs="標楷體"/>
                <w:color w:val="auto"/>
                <w:sz w:val="24"/>
                <w:szCs w:val="24"/>
                <w:lang w:bidi="hi-IN"/>
              </w:rPr>
            </w:pPr>
            <w:r w:rsidRPr="00802333">
              <w:rPr>
                <w:rFonts w:ascii="標楷體" w:eastAsia="標楷體" w:hAnsi="標楷體" w:cs="標楷體" w:hint="eastAsia"/>
                <w:color w:val="auto"/>
                <w:sz w:val="24"/>
                <w:szCs w:val="24"/>
                <w:lang w:bidi="hi-IN"/>
              </w:rPr>
              <w:t>預測策略</w:t>
            </w:r>
          </w:p>
        </w:tc>
        <w:tc>
          <w:tcPr>
            <w:tcW w:w="2205" w:type="pct"/>
            <w:gridSpan w:val="5"/>
            <w:shd w:val="clear" w:color="auto" w:fill="auto"/>
            <w:vAlign w:val="center"/>
          </w:tcPr>
          <w:p w14:paraId="5AB82FCA"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一、說明預測策略定義 二、教導預測策略使用時機及作法</w:t>
            </w:r>
          </w:p>
          <w:p w14:paraId="670E45B3"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三、全班共讀文本：〈這輩子的願望〉、〈倒立的老鼠〉，使用預測策略進行對文本的預測</w:t>
            </w:r>
            <w:r w:rsidRPr="00802333">
              <w:rPr>
                <w:rFonts w:ascii="標楷體" w:eastAsia="標楷體" w:hAnsi="標楷體" w:hint="eastAsia"/>
                <w:color w:val="auto"/>
                <w:sz w:val="24"/>
                <w:szCs w:val="24"/>
                <w:lang w:eastAsia="zh-TW" w:bidi="hi-IN"/>
              </w:rPr>
              <w:t>。</w:t>
            </w:r>
          </w:p>
        </w:tc>
        <w:tc>
          <w:tcPr>
            <w:tcW w:w="1167" w:type="pct"/>
            <w:shd w:val="clear" w:color="auto" w:fill="auto"/>
            <w:vAlign w:val="center"/>
          </w:tcPr>
          <w:p w14:paraId="2994E4C1"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1.從文本中找到線索，預測故事接下來的情節。</w:t>
            </w:r>
          </w:p>
        </w:tc>
      </w:tr>
      <w:tr w:rsidR="00802333" w:rsidRPr="00802333" w14:paraId="79C25126" w14:textId="77777777" w:rsidTr="00F457D1">
        <w:trPr>
          <w:jc w:val="center"/>
        </w:trPr>
        <w:tc>
          <w:tcPr>
            <w:tcW w:w="334" w:type="pct"/>
            <w:vMerge/>
            <w:shd w:val="clear" w:color="auto" w:fill="D9D9D9" w:themeFill="background1" w:themeFillShade="D9"/>
            <w:vAlign w:val="center"/>
          </w:tcPr>
          <w:p w14:paraId="5B2D336E" w14:textId="77777777" w:rsidR="0046756B" w:rsidRPr="00802333" w:rsidRDefault="0046756B" w:rsidP="00F457D1">
            <w:pPr>
              <w:snapToGrid w:val="0"/>
              <w:jc w:val="center"/>
              <w:rPr>
                <w:rFonts w:ascii="標楷體" w:eastAsia="標楷體" w:hAnsi="標楷體"/>
              </w:rPr>
            </w:pPr>
          </w:p>
        </w:tc>
        <w:tc>
          <w:tcPr>
            <w:tcW w:w="479" w:type="pct"/>
            <w:shd w:val="clear" w:color="auto" w:fill="D9D9D9" w:themeFill="background1" w:themeFillShade="D9"/>
            <w:vAlign w:val="center"/>
          </w:tcPr>
          <w:p w14:paraId="701AFA2B" w14:textId="77777777" w:rsidR="0046756B" w:rsidRPr="00802333" w:rsidRDefault="0046756B" w:rsidP="00F457D1">
            <w:pPr>
              <w:pStyle w:val="Standard"/>
              <w:snapToGrid w:val="0"/>
              <w:jc w:val="center"/>
              <w:rPr>
                <w:rFonts w:ascii="標楷體" w:eastAsia="標楷體" w:hAnsi="標楷體" w:cs="標楷體"/>
                <w:color w:val="auto"/>
                <w:sz w:val="24"/>
                <w:szCs w:val="24"/>
                <w:lang w:bidi="hi-IN"/>
              </w:rPr>
            </w:pPr>
            <w:r w:rsidRPr="00802333">
              <w:rPr>
                <w:rFonts w:ascii="標楷體" w:eastAsia="標楷體" w:hAnsi="標楷體" w:cs="標楷體" w:hint="eastAsia"/>
                <w:color w:val="auto"/>
                <w:sz w:val="24"/>
                <w:szCs w:val="24"/>
                <w:lang w:bidi="hi-IN"/>
              </w:rPr>
              <w:t>第8-10週</w:t>
            </w:r>
          </w:p>
        </w:tc>
        <w:tc>
          <w:tcPr>
            <w:tcW w:w="815" w:type="pct"/>
            <w:gridSpan w:val="2"/>
            <w:shd w:val="clear" w:color="auto" w:fill="auto"/>
            <w:vAlign w:val="center"/>
          </w:tcPr>
          <w:p w14:paraId="55FC4373" w14:textId="77777777" w:rsidR="0046756B" w:rsidRPr="00802333" w:rsidRDefault="0046756B" w:rsidP="00F457D1">
            <w:pPr>
              <w:pStyle w:val="Standard"/>
              <w:snapToGrid w:val="0"/>
              <w:jc w:val="center"/>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閱讀策略(二)</w:t>
            </w:r>
          </w:p>
          <w:p w14:paraId="49B4681F" w14:textId="77777777" w:rsidR="0046756B" w:rsidRPr="00802333" w:rsidRDefault="0046756B" w:rsidP="00F457D1">
            <w:pPr>
              <w:pStyle w:val="Standard"/>
              <w:snapToGrid w:val="0"/>
              <w:jc w:val="center"/>
              <w:rPr>
                <w:rFonts w:ascii="Times New Roman" w:eastAsia="新細明體, PMingLiU" w:hAnsi="Times New Roman" w:cs="Times New Roman"/>
                <w:color w:val="auto"/>
                <w:sz w:val="24"/>
                <w:szCs w:val="24"/>
                <w:lang w:eastAsia="zh-TW" w:bidi="hi-IN"/>
              </w:rPr>
            </w:pPr>
            <w:r w:rsidRPr="00802333">
              <w:rPr>
                <w:rFonts w:ascii="標楷體" w:eastAsia="標楷體" w:hAnsi="標楷體" w:cs="標楷體" w:hint="eastAsia"/>
                <w:color w:val="auto"/>
                <w:sz w:val="24"/>
                <w:szCs w:val="24"/>
                <w:lang w:eastAsia="zh-TW" w:bidi="hi-IN"/>
              </w:rPr>
              <w:t>5W1H策略</w:t>
            </w:r>
          </w:p>
          <w:p w14:paraId="290B42D5" w14:textId="77777777" w:rsidR="0046756B" w:rsidRPr="00802333" w:rsidRDefault="0046756B" w:rsidP="00F457D1">
            <w:pPr>
              <w:pStyle w:val="Standard"/>
              <w:snapToGrid w:val="0"/>
              <w:jc w:val="center"/>
              <w:rPr>
                <w:color w:val="auto"/>
                <w:sz w:val="24"/>
                <w:szCs w:val="24"/>
                <w:lang w:eastAsia="zh-TW" w:bidi="hi-IN"/>
              </w:rPr>
            </w:pPr>
            <w:r w:rsidRPr="00802333">
              <w:rPr>
                <w:rFonts w:ascii="標楷體" w:eastAsia="標楷體" w:hAnsi="標楷體" w:cs="標楷體" w:hint="eastAsia"/>
                <w:color w:val="auto"/>
                <w:sz w:val="24"/>
                <w:szCs w:val="24"/>
                <w:lang w:eastAsia="zh-TW" w:bidi="hi-IN"/>
              </w:rPr>
              <w:t>(六何法)</w:t>
            </w:r>
          </w:p>
        </w:tc>
        <w:tc>
          <w:tcPr>
            <w:tcW w:w="2205" w:type="pct"/>
            <w:gridSpan w:val="5"/>
            <w:shd w:val="clear" w:color="auto" w:fill="auto"/>
            <w:vAlign w:val="center"/>
          </w:tcPr>
          <w:p w14:paraId="300FA97D"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一、讀報教育：</w:t>
            </w:r>
          </w:p>
          <w:p w14:paraId="63E5FE85"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1.認識紙本媒體與數位媒體 2.探究紙本媒體目前的困境</w:t>
            </w:r>
          </w:p>
          <w:p w14:paraId="0962138E"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二、報紙格式認識</w:t>
            </w:r>
          </w:p>
          <w:p w14:paraId="1294DCE5"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1.傳統報紙與新興報紙(如：安妮新聞、好讀週報)的比較</w:t>
            </w:r>
          </w:p>
          <w:p w14:paraId="73EAFA68"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2.報紙有分級制度嗎？何謂三器新聞？</w:t>
            </w:r>
          </w:p>
          <w:p w14:paraId="189550FC"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三、理解報紙文本</w:t>
            </w:r>
          </w:p>
          <w:p w14:paraId="335087EC"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1.教導六何法，以報紙內容為文本素材進行分析</w:t>
            </w:r>
            <w:r w:rsidRPr="00802333">
              <w:rPr>
                <w:rFonts w:ascii="標楷體" w:eastAsia="標楷體" w:hAnsi="標楷體" w:hint="eastAsia"/>
                <w:color w:val="auto"/>
                <w:sz w:val="24"/>
                <w:szCs w:val="24"/>
                <w:lang w:eastAsia="zh-TW" w:bidi="hi-IN"/>
              </w:rPr>
              <w:t>。</w:t>
            </w:r>
          </w:p>
          <w:p w14:paraId="337B414D"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2.新聞追追追：進行剪報，以六何法進行新聞分析練習</w:t>
            </w:r>
            <w:r w:rsidRPr="00802333">
              <w:rPr>
                <w:rFonts w:ascii="標楷體" w:eastAsia="標楷體" w:hAnsi="標楷體" w:hint="eastAsia"/>
                <w:color w:val="auto"/>
                <w:sz w:val="24"/>
                <w:szCs w:val="24"/>
                <w:lang w:eastAsia="zh-TW" w:bidi="hi-IN"/>
              </w:rPr>
              <w:t>。</w:t>
            </w:r>
          </w:p>
        </w:tc>
        <w:tc>
          <w:tcPr>
            <w:tcW w:w="1167" w:type="pct"/>
            <w:shd w:val="clear" w:color="auto" w:fill="auto"/>
            <w:vAlign w:val="center"/>
          </w:tcPr>
          <w:p w14:paraId="1A84F546"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1.利用六何法分析報紙文本。</w:t>
            </w:r>
          </w:p>
        </w:tc>
      </w:tr>
      <w:tr w:rsidR="00802333" w:rsidRPr="00802333" w14:paraId="7759D90C" w14:textId="77777777" w:rsidTr="00F457D1">
        <w:trPr>
          <w:jc w:val="center"/>
        </w:trPr>
        <w:tc>
          <w:tcPr>
            <w:tcW w:w="334" w:type="pct"/>
            <w:vMerge/>
            <w:shd w:val="clear" w:color="auto" w:fill="D9D9D9" w:themeFill="background1" w:themeFillShade="D9"/>
            <w:vAlign w:val="center"/>
          </w:tcPr>
          <w:p w14:paraId="2EB00D07" w14:textId="77777777" w:rsidR="0046756B" w:rsidRPr="00802333" w:rsidRDefault="0046756B" w:rsidP="00F457D1">
            <w:pPr>
              <w:snapToGrid w:val="0"/>
              <w:jc w:val="center"/>
              <w:rPr>
                <w:rFonts w:ascii="標楷體" w:eastAsia="標楷體" w:hAnsi="標楷體"/>
              </w:rPr>
            </w:pPr>
          </w:p>
        </w:tc>
        <w:tc>
          <w:tcPr>
            <w:tcW w:w="479" w:type="pct"/>
            <w:shd w:val="clear" w:color="auto" w:fill="D9D9D9" w:themeFill="background1" w:themeFillShade="D9"/>
            <w:vAlign w:val="center"/>
          </w:tcPr>
          <w:p w14:paraId="32F08083" w14:textId="77777777" w:rsidR="0046756B" w:rsidRPr="00802333" w:rsidRDefault="0046756B" w:rsidP="00F457D1">
            <w:pPr>
              <w:pStyle w:val="Standard"/>
              <w:snapToGrid w:val="0"/>
              <w:jc w:val="center"/>
              <w:rPr>
                <w:rFonts w:ascii="標楷體" w:eastAsia="標楷體" w:hAnsi="標楷體" w:cs="標楷體"/>
                <w:color w:val="auto"/>
                <w:sz w:val="24"/>
                <w:szCs w:val="24"/>
                <w:lang w:bidi="hi-IN"/>
              </w:rPr>
            </w:pPr>
            <w:r w:rsidRPr="00802333">
              <w:rPr>
                <w:rFonts w:ascii="標楷體" w:eastAsia="標楷體" w:hAnsi="標楷體" w:cs="標楷體" w:hint="eastAsia"/>
                <w:color w:val="auto"/>
                <w:sz w:val="24"/>
                <w:szCs w:val="24"/>
                <w:lang w:bidi="hi-IN"/>
              </w:rPr>
              <w:t>第11-12週</w:t>
            </w:r>
          </w:p>
        </w:tc>
        <w:tc>
          <w:tcPr>
            <w:tcW w:w="815" w:type="pct"/>
            <w:gridSpan w:val="2"/>
            <w:shd w:val="clear" w:color="auto" w:fill="auto"/>
            <w:vAlign w:val="center"/>
          </w:tcPr>
          <w:p w14:paraId="4F7EF98E" w14:textId="77777777" w:rsidR="0046756B" w:rsidRPr="00802333" w:rsidRDefault="0046756B" w:rsidP="00F457D1">
            <w:pPr>
              <w:pStyle w:val="Standard"/>
              <w:snapToGrid w:val="0"/>
              <w:jc w:val="center"/>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閱讀策略(三)</w:t>
            </w:r>
          </w:p>
          <w:p w14:paraId="55389FDD" w14:textId="77777777" w:rsidR="0046756B" w:rsidRPr="00802333" w:rsidRDefault="0046756B" w:rsidP="00F457D1">
            <w:pPr>
              <w:pStyle w:val="Standard"/>
              <w:snapToGrid w:val="0"/>
              <w:jc w:val="center"/>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ORID焦點討論法</w:t>
            </w:r>
          </w:p>
        </w:tc>
        <w:tc>
          <w:tcPr>
            <w:tcW w:w="2205" w:type="pct"/>
            <w:gridSpan w:val="5"/>
            <w:shd w:val="clear" w:color="auto" w:fill="auto"/>
            <w:vAlign w:val="center"/>
          </w:tcPr>
          <w:p w14:paraId="7859D4F9" w14:textId="77777777" w:rsidR="0046756B" w:rsidRPr="00802333" w:rsidRDefault="0046756B" w:rsidP="0046756B">
            <w:pPr>
              <w:pStyle w:val="Standard"/>
              <w:numPr>
                <w:ilvl w:val="0"/>
                <w:numId w:val="116"/>
              </w:numPr>
              <w:snapToGrid w:val="0"/>
              <w:spacing w:line="240" w:lineRule="auto"/>
              <w:jc w:val="both"/>
              <w:textAlignment w:val="auto"/>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介紹ORID焦點討論法。</w:t>
            </w:r>
          </w:p>
          <w:p w14:paraId="294C3FAE" w14:textId="77777777" w:rsidR="0046756B" w:rsidRPr="00802333" w:rsidRDefault="0046756B" w:rsidP="0046756B">
            <w:pPr>
              <w:pStyle w:val="Standard"/>
              <w:numPr>
                <w:ilvl w:val="0"/>
                <w:numId w:val="116"/>
              </w:numPr>
              <w:snapToGrid w:val="0"/>
              <w:spacing w:line="240" w:lineRule="auto"/>
              <w:jc w:val="both"/>
              <w:textAlignment w:val="auto"/>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利用ORID焦點討論法進行【誰來基隆系列】繪本分析。</w:t>
            </w:r>
          </w:p>
        </w:tc>
        <w:tc>
          <w:tcPr>
            <w:tcW w:w="1167" w:type="pct"/>
            <w:shd w:val="clear" w:color="auto" w:fill="auto"/>
            <w:vAlign w:val="center"/>
          </w:tcPr>
          <w:p w14:paraId="6D33CD5A"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1.利用焦點討論法分析繪本。</w:t>
            </w:r>
          </w:p>
        </w:tc>
      </w:tr>
      <w:tr w:rsidR="00802333" w:rsidRPr="00802333" w14:paraId="3AECA357" w14:textId="77777777" w:rsidTr="00F457D1">
        <w:trPr>
          <w:jc w:val="center"/>
        </w:trPr>
        <w:tc>
          <w:tcPr>
            <w:tcW w:w="334" w:type="pct"/>
            <w:vMerge/>
            <w:shd w:val="clear" w:color="auto" w:fill="D9D9D9" w:themeFill="background1" w:themeFillShade="D9"/>
            <w:vAlign w:val="center"/>
          </w:tcPr>
          <w:p w14:paraId="4CE89C2B" w14:textId="77777777" w:rsidR="0046756B" w:rsidRPr="00802333" w:rsidRDefault="0046756B" w:rsidP="00F457D1">
            <w:pPr>
              <w:snapToGrid w:val="0"/>
              <w:jc w:val="center"/>
              <w:rPr>
                <w:rFonts w:ascii="標楷體" w:eastAsia="標楷體" w:hAnsi="標楷體"/>
              </w:rPr>
            </w:pPr>
          </w:p>
        </w:tc>
        <w:tc>
          <w:tcPr>
            <w:tcW w:w="479" w:type="pct"/>
            <w:shd w:val="clear" w:color="auto" w:fill="D9D9D9" w:themeFill="background1" w:themeFillShade="D9"/>
            <w:vAlign w:val="center"/>
          </w:tcPr>
          <w:p w14:paraId="12BBEC60" w14:textId="77777777" w:rsidR="0046756B" w:rsidRPr="00802333" w:rsidRDefault="0046756B" w:rsidP="00F457D1">
            <w:pPr>
              <w:pStyle w:val="Standard"/>
              <w:snapToGrid w:val="0"/>
              <w:jc w:val="center"/>
              <w:rPr>
                <w:rFonts w:ascii="標楷體" w:eastAsia="標楷體" w:hAnsi="標楷體" w:cs="標楷體"/>
                <w:color w:val="auto"/>
                <w:sz w:val="24"/>
                <w:szCs w:val="24"/>
                <w:lang w:bidi="hi-IN"/>
              </w:rPr>
            </w:pPr>
            <w:r w:rsidRPr="00802333">
              <w:rPr>
                <w:rFonts w:ascii="標楷體" w:eastAsia="標楷體" w:hAnsi="標楷體" w:cs="標楷體" w:hint="eastAsia"/>
                <w:color w:val="auto"/>
                <w:sz w:val="24"/>
                <w:szCs w:val="24"/>
                <w:lang w:bidi="hi-IN"/>
              </w:rPr>
              <w:t>第13-15週</w:t>
            </w:r>
          </w:p>
        </w:tc>
        <w:tc>
          <w:tcPr>
            <w:tcW w:w="815" w:type="pct"/>
            <w:gridSpan w:val="2"/>
            <w:shd w:val="clear" w:color="auto" w:fill="auto"/>
            <w:vAlign w:val="center"/>
          </w:tcPr>
          <w:p w14:paraId="4E67CEAE" w14:textId="77777777" w:rsidR="0046756B" w:rsidRPr="00802333" w:rsidRDefault="0046756B" w:rsidP="00F457D1">
            <w:pPr>
              <w:pStyle w:val="Standard"/>
              <w:snapToGrid w:val="0"/>
              <w:jc w:val="center"/>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閱讀策略(四)</w:t>
            </w:r>
          </w:p>
          <w:p w14:paraId="7F70BEB3" w14:textId="77777777" w:rsidR="0046756B" w:rsidRPr="00802333" w:rsidRDefault="0046756B" w:rsidP="00F457D1">
            <w:pPr>
              <w:pStyle w:val="Standard"/>
              <w:snapToGrid w:val="0"/>
              <w:jc w:val="center"/>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作筆記策略/</w:t>
            </w:r>
          </w:p>
          <w:p w14:paraId="2350E2E6" w14:textId="77777777" w:rsidR="0046756B" w:rsidRPr="00802333" w:rsidRDefault="0046756B" w:rsidP="00F457D1">
            <w:pPr>
              <w:pStyle w:val="Standard"/>
              <w:snapToGrid w:val="0"/>
              <w:jc w:val="center"/>
              <w:rPr>
                <w:rFonts w:ascii="標楷體" w:eastAsia="標楷體" w:hAnsi="標楷體" w:cs="標楷體"/>
                <w:color w:val="auto"/>
                <w:sz w:val="24"/>
                <w:szCs w:val="24"/>
                <w:lang w:bidi="hi-IN"/>
              </w:rPr>
            </w:pPr>
            <w:r w:rsidRPr="00802333">
              <w:rPr>
                <w:rFonts w:ascii="標楷體" w:eastAsia="標楷體" w:hAnsi="標楷體" w:cs="標楷體" w:hint="eastAsia"/>
                <w:color w:val="auto"/>
                <w:sz w:val="24"/>
                <w:szCs w:val="24"/>
                <w:lang w:bidi="hi-IN"/>
              </w:rPr>
              <w:t>學科閱讀策略</w:t>
            </w:r>
          </w:p>
        </w:tc>
        <w:tc>
          <w:tcPr>
            <w:tcW w:w="2205" w:type="pct"/>
            <w:gridSpan w:val="5"/>
            <w:shd w:val="clear" w:color="auto" w:fill="auto"/>
            <w:vAlign w:val="center"/>
          </w:tcPr>
          <w:p w14:paraId="711D4D6B"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一、結合現有教科書，將閱讀策略融入在各學科中。</w:t>
            </w:r>
          </w:p>
          <w:p w14:paraId="0C300719"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 xml:space="preserve">1.介紹畫重點工具 2.標題預測 3.分析標點符號 </w:t>
            </w:r>
          </w:p>
          <w:p w14:paraId="298CFC10"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4.預測下文 5.掌握重點字句 6.列舉項目 7.縮減長句</w:t>
            </w:r>
          </w:p>
          <w:p w14:paraId="20AEAB36" w14:textId="77777777" w:rsidR="0046756B" w:rsidRPr="00802333" w:rsidRDefault="0046756B" w:rsidP="00F457D1">
            <w:pPr>
              <w:pStyle w:val="Standard"/>
              <w:snapToGrid w:val="0"/>
              <w:jc w:val="both"/>
              <w:rPr>
                <w:rFonts w:ascii="Times New Roman" w:eastAsia="新細明體, PMingLiU" w:hAnsi="Times New Roman" w:cs="Times New Roman"/>
                <w:color w:val="auto"/>
                <w:sz w:val="24"/>
                <w:szCs w:val="24"/>
                <w:lang w:eastAsia="zh-TW" w:bidi="hi-IN"/>
              </w:rPr>
            </w:pPr>
            <w:r w:rsidRPr="00802333">
              <w:rPr>
                <w:rFonts w:ascii="標楷體" w:eastAsia="標楷體" w:hAnsi="標楷體" w:cs="標楷體" w:hint="eastAsia"/>
                <w:color w:val="auto"/>
                <w:sz w:val="24"/>
                <w:szCs w:val="24"/>
                <w:lang w:eastAsia="zh-TW" w:bidi="hi-IN"/>
              </w:rPr>
              <w:t>二、作筆記</w:t>
            </w:r>
            <w:r w:rsidRPr="00802333">
              <w:rPr>
                <w:rFonts w:ascii="標楷體" w:eastAsia="標楷體" w:hAnsi="標楷體" w:hint="eastAsia"/>
                <w:color w:val="auto"/>
                <w:sz w:val="24"/>
                <w:szCs w:val="24"/>
                <w:lang w:eastAsia="zh-TW" w:bidi="hi-IN"/>
              </w:rPr>
              <w:t>：</w:t>
            </w:r>
            <w:r w:rsidRPr="00802333">
              <w:rPr>
                <w:rFonts w:ascii="標楷體" w:eastAsia="標楷體" w:hAnsi="標楷體" w:cs="標楷體" w:hint="eastAsia"/>
                <w:color w:val="auto"/>
                <w:sz w:val="24"/>
                <w:szCs w:val="24"/>
                <w:lang w:eastAsia="zh-TW" w:bidi="hi-IN"/>
              </w:rPr>
              <w:t>1.整理成表格 2.整理成圖案</w:t>
            </w:r>
          </w:p>
        </w:tc>
        <w:tc>
          <w:tcPr>
            <w:tcW w:w="1167" w:type="pct"/>
            <w:shd w:val="clear" w:color="auto" w:fill="auto"/>
            <w:vAlign w:val="center"/>
          </w:tcPr>
          <w:p w14:paraId="67EAEF56"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1.增進閱讀理解能力，奠定閱讀基礎。</w:t>
            </w:r>
          </w:p>
        </w:tc>
      </w:tr>
      <w:tr w:rsidR="00802333" w:rsidRPr="00802333" w14:paraId="48BC11FE" w14:textId="77777777" w:rsidTr="00F457D1">
        <w:trPr>
          <w:jc w:val="center"/>
        </w:trPr>
        <w:tc>
          <w:tcPr>
            <w:tcW w:w="334" w:type="pct"/>
            <w:vMerge/>
            <w:shd w:val="clear" w:color="auto" w:fill="D9D9D9" w:themeFill="background1" w:themeFillShade="D9"/>
            <w:vAlign w:val="center"/>
          </w:tcPr>
          <w:p w14:paraId="23430611" w14:textId="77777777" w:rsidR="0046756B" w:rsidRPr="00802333" w:rsidRDefault="0046756B" w:rsidP="00F457D1">
            <w:pPr>
              <w:snapToGrid w:val="0"/>
              <w:jc w:val="center"/>
              <w:rPr>
                <w:rFonts w:ascii="標楷體" w:eastAsia="標楷體" w:hAnsi="標楷體"/>
              </w:rPr>
            </w:pPr>
          </w:p>
        </w:tc>
        <w:tc>
          <w:tcPr>
            <w:tcW w:w="479" w:type="pct"/>
            <w:shd w:val="clear" w:color="auto" w:fill="D9D9D9" w:themeFill="background1" w:themeFillShade="D9"/>
            <w:vAlign w:val="center"/>
          </w:tcPr>
          <w:p w14:paraId="5D4C7C43" w14:textId="77777777" w:rsidR="0046756B" w:rsidRPr="00802333" w:rsidRDefault="0046756B" w:rsidP="00F457D1">
            <w:pPr>
              <w:pStyle w:val="Standard"/>
              <w:snapToGrid w:val="0"/>
              <w:jc w:val="center"/>
              <w:rPr>
                <w:rFonts w:ascii="標楷體" w:eastAsia="標楷體" w:hAnsi="標楷體" w:cs="標楷體"/>
                <w:color w:val="auto"/>
                <w:sz w:val="24"/>
                <w:szCs w:val="24"/>
                <w:lang w:bidi="hi-IN"/>
              </w:rPr>
            </w:pPr>
            <w:r w:rsidRPr="00802333">
              <w:rPr>
                <w:rFonts w:ascii="標楷體" w:eastAsia="標楷體" w:hAnsi="標楷體" w:cs="標楷體" w:hint="eastAsia"/>
                <w:color w:val="auto"/>
                <w:sz w:val="24"/>
                <w:szCs w:val="24"/>
                <w:lang w:bidi="hi-IN"/>
              </w:rPr>
              <w:t>第16週</w:t>
            </w:r>
          </w:p>
        </w:tc>
        <w:tc>
          <w:tcPr>
            <w:tcW w:w="815" w:type="pct"/>
            <w:gridSpan w:val="2"/>
            <w:shd w:val="clear" w:color="auto" w:fill="auto"/>
            <w:vAlign w:val="center"/>
          </w:tcPr>
          <w:p w14:paraId="5A47F81F" w14:textId="77777777" w:rsidR="0046756B" w:rsidRPr="00802333" w:rsidRDefault="0046756B" w:rsidP="00F457D1">
            <w:pPr>
              <w:pStyle w:val="Standard"/>
              <w:snapToGrid w:val="0"/>
              <w:jc w:val="center"/>
              <w:rPr>
                <w:rFonts w:ascii="標楷體" w:eastAsia="標楷體" w:hAnsi="標楷體" w:cs="標楷體"/>
                <w:color w:val="auto"/>
                <w:sz w:val="24"/>
                <w:szCs w:val="24"/>
                <w:lang w:bidi="hi-IN"/>
              </w:rPr>
            </w:pPr>
            <w:r w:rsidRPr="00802333">
              <w:rPr>
                <w:rFonts w:ascii="標楷體" w:eastAsia="標楷體" w:hAnsi="標楷體" w:cs="標楷體" w:hint="eastAsia"/>
                <w:color w:val="auto"/>
                <w:sz w:val="24"/>
                <w:szCs w:val="24"/>
                <w:lang w:bidi="hi-IN"/>
              </w:rPr>
              <w:t>介紹作家</w:t>
            </w:r>
          </w:p>
        </w:tc>
        <w:tc>
          <w:tcPr>
            <w:tcW w:w="2205" w:type="pct"/>
            <w:gridSpan w:val="5"/>
            <w:shd w:val="clear" w:color="auto" w:fill="auto"/>
            <w:vAlign w:val="center"/>
          </w:tcPr>
          <w:p w14:paraId="160698AD"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配合【與作家有約】活動，介紹作家及閱讀相關著作，預先對作家有初步認識。</w:t>
            </w:r>
          </w:p>
        </w:tc>
        <w:tc>
          <w:tcPr>
            <w:tcW w:w="1167" w:type="pct"/>
            <w:shd w:val="clear" w:color="auto" w:fill="auto"/>
            <w:vAlign w:val="center"/>
          </w:tcPr>
          <w:p w14:paraId="161BEF67" w14:textId="77777777" w:rsidR="0046756B" w:rsidRPr="00802333" w:rsidRDefault="0046756B" w:rsidP="00F457D1">
            <w:pPr>
              <w:pStyle w:val="Standard"/>
              <w:snapToGrid w:val="0"/>
              <w:jc w:val="both"/>
              <w:rPr>
                <w:rFonts w:ascii="標楷體" w:eastAsia="標楷體" w:hAnsi="標楷體" w:cs="標楷體"/>
                <w:color w:val="auto"/>
                <w:sz w:val="24"/>
                <w:szCs w:val="24"/>
                <w:lang w:bidi="hi-IN"/>
              </w:rPr>
            </w:pPr>
            <w:r w:rsidRPr="00802333">
              <w:rPr>
                <w:rFonts w:ascii="標楷體" w:eastAsia="標楷體" w:hAnsi="標楷體" w:cs="標楷體" w:hint="eastAsia"/>
                <w:color w:val="auto"/>
                <w:sz w:val="24"/>
                <w:szCs w:val="24"/>
                <w:lang w:eastAsia="zh-TW" w:bidi="hi-IN"/>
              </w:rPr>
              <w:t>1.</w:t>
            </w:r>
            <w:r w:rsidRPr="00802333">
              <w:rPr>
                <w:rFonts w:ascii="標楷體" w:eastAsia="標楷體" w:hAnsi="標楷體" w:cs="標楷體" w:hint="eastAsia"/>
                <w:color w:val="auto"/>
                <w:sz w:val="24"/>
                <w:szCs w:val="24"/>
                <w:lang w:bidi="hi-IN"/>
              </w:rPr>
              <w:t>認識作家。</w:t>
            </w:r>
          </w:p>
        </w:tc>
      </w:tr>
      <w:tr w:rsidR="00802333" w:rsidRPr="00802333" w14:paraId="4FC133F9" w14:textId="77777777" w:rsidTr="00F457D1">
        <w:trPr>
          <w:jc w:val="center"/>
        </w:trPr>
        <w:tc>
          <w:tcPr>
            <w:tcW w:w="334" w:type="pct"/>
            <w:vMerge/>
            <w:shd w:val="clear" w:color="auto" w:fill="D9D9D9" w:themeFill="background1" w:themeFillShade="D9"/>
            <w:vAlign w:val="center"/>
          </w:tcPr>
          <w:p w14:paraId="720B135D" w14:textId="77777777" w:rsidR="0046756B" w:rsidRPr="00802333" w:rsidRDefault="0046756B" w:rsidP="00F457D1">
            <w:pPr>
              <w:snapToGrid w:val="0"/>
              <w:jc w:val="center"/>
              <w:rPr>
                <w:rFonts w:ascii="標楷體" w:eastAsia="標楷體" w:hAnsi="標楷體"/>
              </w:rPr>
            </w:pPr>
          </w:p>
        </w:tc>
        <w:tc>
          <w:tcPr>
            <w:tcW w:w="479" w:type="pct"/>
            <w:shd w:val="clear" w:color="auto" w:fill="D9D9D9" w:themeFill="background1" w:themeFillShade="D9"/>
            <w:vAlign w:val="center"/>
          </w:tcPr>
          <w:p w14:paraId="2DF2CBAD" w14:textId="77777777" w:rsidR="0046756B" w:rsidRPr="00802333" w:rsidRDefault="0046756B" w:rsidP="00F457D1">
            <w:pPr>
              <w:pStyle w:val="Standard"/>
              <w:snapToGrid w:val="0"/>
              <w:jc w:val="center"/>
              <w:rPr>
                <w:rFonts w:ascii="標楷體" w:eastAsia="標楷體" w:hAnsi="標楷體" w:cs="標楷體"/>
                <w:color w:val="auto"/>
                <w:sz w:val="24"/>
                <w:szCs w:val="24"/>
                <w:lang w:bidi="hi-IN"/>
              </w:rPr>
            </w:pPr>
            <w:r w:rsidRPr="00802333">
              <w:rPr>
                <w:rFonts w:ascii="標楷體" w:eastAsia="標楷體" w:hAnsi="標楷體" w:cs="標楷體" w:hint="eastAsia"/>
                <w:color w:val="auto"/>
                <w:sz w:val="24"/>
                <w:szCs w:val="24"/>
                <w:lang w:bidi="hi-IN"/>
              </w:rPr>
              <w:t>第17-18週</w:t>
            </w:r>
          </w:p>
        </w:tc>
        <w:tc>
          <w:tcPr>
            <w:tcW w:w="815" w:type="pct"/>
            <w:gridSpan w:val="2"/>
            <w:shd w:val="clear" w:color="auto" w:fill="auto"/>
            <w:vAlign w:val="center"/>
          </w:tcPr>
          <w:p w14:paraId="567C6D1C" w14:textId="77777777" w:rsidR="0046756B" w:rsidRPr="00802333" w:rsidRDefault="0046756B" w:rsidP="00F457D1">
            <w:pPr>
              <w:pStyle w:val="Standard"/>
              <w:snapToGrid w:val="0"/>
              <w:jc w:val="center"/>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閱讀策略(四)</w:t>
            </w:r>
          </w:p>
          <w:p w14:paraId="7E72AD06" w14:textId="77777777" w:rsidR="0046756B" w:rsidRPr="00802333" w:rsidRDefault="0046756B" w:rsidP="00F457D1">
            <w:pPr>
              <w:pStyle w:val="Standard"/>
              <w:snapToGrid w:val="0"/>
              <w:jc w:val="center"/>
              <w:rPr>
                <w:rFonts w:ascii="Times New Roman" w:eastAsia="新細明體, PMingLiU" w:hAnsi="Times New Roman" w:cs="Times New Roman"/>
                <w:color w:val="auto"/>
                <w:sz w:val="24"/>
                <w:szCs w:val="24"/>
                <w:lang w:eastAsia="zh-TW" w:bidi="hi-IN"/>
              </w:rPr>
            </w:pPr>
            <w:r w:rsidRPr="00802333">
              <w:rPr>
                <w:rFonts w:ascii="標楷體" w:eastAsia="標楷體" w:hAnsi="標楷體" w:cs="標楷體" w:hint="eastAsia"/>
                <w:color w:val="auto"/>
                <w:sz w:val="24"/>
                <w:szCs w:val="24"/>
                <w:lang w:eastAsia="zh-TW" w:bidi="hi-IN"/>
              </w:rPr>
              <w:t>圖</w:t>
            </w:r>
            <w:r w:rsidRPr="00802333">
              <w:rPr>
                <w:rFonts w:ascii="標楷體" w:eastAsia="標楷體" w:hAnsi="標楷體" w:hint="eastAsia"/>
                <w:color w:val="auto"/>
                <w:sz w:val="24"/>
                <w:szCs w:val="24"/>
                <w:lang w:eastAsia="zh-TW" w:bidi="hi-IN"/>
              </w:rPr>
              <w:t>像組織策略</w:t>
            </w:r>
          </w:p>
        </w:tc>
        <w:tc>
          <w:tcPr>
            <w:tcW w:w="2205" w:type="pct"/>
            <w:gridSpan w:val="5"/>
            <w:shd w:val="clear" w:color="auto" w:fill="auto"/>
            <w:vAlign w:val="center"/>
          </w:tcPr>
          <w:p w14:paraId="1064C7ED"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一、介紹圖像組織策略：魚骨圖、心智圖</w:t>
            </w:r>
          </w:p>
          <w:p w14:paraId="0556959C"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二、以社會科及自然科文本進行分析，畫出心智圖、魚骨圖</w:t>
            </w:r>
            <w:r w:rsidRPr="00802333">
              <w:rPr>
                <w:rFonts w:ascii="標楷體" w:eastAsia="標楷體" w:hAnsi="標楷體" w:hint="eastAsia"/>
                <w:color w:val="auto"/>
                <w:sz w:val="24"/>
                <w:szCs w:val="24"/>
                <w:lang w:eastAsia="zh-TW" w:bidi="hi-IN"/>
              </w:rPr>
              <w:t>。</w:t>
            </w:r>
          </w:p>
          <w:p w14:paraId="65B63239"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三、創造力思考：曼陀羅思考法、六頂思考帽</w:t>
            </w:r>
          </w:p>
        </w:tc>
        <w:tc>
          <w:tcPr>
            <w:tcW w:w="1167" w:type="pct"/>
            <w:shd w:val="clear" w:color="auto" w:fill="auto"/>
            <w:vAlign w:val="center"/>
          </w:tcPr>
          <w:p w14:paraId="19B1A986"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1.學會將複雜的文章以簡單符號畫成圖表。</w:t>
            </w:r>
          </w:p>
        </w:tc>
      </w:tr>
      <w:tr w:rsidR="00802333" w:rsidRPr="00802333" w14:paraId="00893F36" w14:textId="77777777" w:rsidTr="00F457D1">
        <w:trPr>
          <w:jc w:val="center"/>
        </w:trPr>
        <w:tc>
          <w:tcPr>
            <w:tcW w:w="334" w:type="pct"/>
            <w:vMerge w:val="restart"/>
            <w:shd w:val="clear" w:color="auto" w:fill="D9D9D9" w:themeFill="background1" w:themeFillShade="D9"/>
            <w:textDirection w:val="tbRlV"/>
            <w:vAlign w:val="center"/>
          </w:tcPr>
          <w:p w14:paraId="41F3BD6F" w14:textId="77777777" w:rsidR="0046756B" w:rsidRPr="00802333" w:rsidRDefault="0046756B" w:rsidP="00F457D1">
            <w:pPr>
              <w:snapToGrid w:val="0"/>
              <w:ind w:left="113" w:right="113"/>
              <w:jc w:val="center"/>
              <w:rPr>
                <w:rFonts w:ascii="標楷體" w:eastAsia="標楷體" w:hAnsi="標楷體"/>
              </w:rPr>
            </w:pPr>
            <w:r w:rsidRPr="00802333">
              <w:rPr>
                <w:rFonts w:ascii="標楷體" w:eastAsia="標楷體" w:hAnsi="標楷體" w:hint="eastAsia"/>
              </w:rPr>
              <w:lastRenderedPageBreak/>
              <w:t xml:space="preserve"> 第二學期</w:t>
            </w:r>
          </w:p>
        </w:tc>
        <w:tc>
          <w:tcPr>
            <w:tcW w:w="4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B72D55" w14:textId="77777777" w:rsidR="0046756B" w:rsidRPr="00802333" w:rsidRDefault="0046756B" w:rsidP="00F457D1">
            <w:pPr>
              <w:pStyle w:val="Standard"/>
              <w:snapToGrid w:val="0"/>
              <w:jc w:val="center"/>
              <w:rPr>
                <w:rFonts w:ascii="標楷體" w:eastAsia="標楷體" w:hAnsi="標楷體" w:cs="標楷體"/>
                <w:color w:val="auto"/>
                <w:sz w:val="24"/>
                <w:szCs w:val="24"/>
                <w:lang w:bidi="hi-IN"/>
              </w:rPr>
            </w:pPr>
            <w:r w:rsidRPr="00802333">
              <w:rPr>
                <w:rFonts w:ascii="標楷體" w:eastAsia="標楷體" w:hAnsi="標楷體" w:cs="標楷體" w:hint="eastAsia"/>
                <w:color w:val="auto"/>
                <w:sz w:val="24"/>
                <w:szCs w:val="24"/>
                <w:lang w:bidi="hi-IN"/>
              </w:rPr>
              <w:t>第1-2週</w:t>
            </w:r>
          </w:p>
        </w:tc>
        <w:tc>
          <w:tcPr>
            <w:tcW w:w="815" w:type="pct"/>
            <w:gridSpan w:val="2"/>
            <w:tcBorders>
              <w:top w:val="single" w:sz="4" w:space="0" w:color="auto"/>
              <w:left w:val="single" w:sz="4" w:space="0" w:color="auto"/>
              <w:bottom w:val="single" w:sz="4" w:space="0" w:color="auto"/>
              <w:right w:val="single" w:sz="4" w:space="0" w:color="auto"/>
            </w:tcBorders>
            <w:vAlign w:val="center"/>
          </w:tcPr>
          <w:p w14:paraId="1452DFD6" w14:textId="77777777" w:rsidR="0046756B" w:rsidRPr="00802333" w:rsidRDefault="0046756B" w:rsidP="00F457D1">
            <w:pPr>
              <w:pStyle w:val="Standard"/>
              <w:snapToGrid w:val="0"/>
              <w:jc w:val="center"/>
              <w:rPr>
                <w:rFonts w:ascii="標楷體" w:eastAsia="標楷體" w:hAnsi="標楷體" w:cs="標楷體"/>
                <w:color w:val="auto"/>
                <w:sz w:val="24"/>
                <w:szCs w:val="24"/>
                <w:lang w:bidi="hi-IN"/>
              </w:rPr>
            </w:pPr>
            <w:r w:rsidRPr="00802333">
              <w:rPr>
                <w:rFonts w:ascii="標楷體" w:eastAsia="標楷體" w:hAnsi="標楷體" w:cs="標楷體" w:hint="eastAsia"/>
                <w:color w:val="auto"/>
                <w:sz w:val="24"/>
                <w:szCs w:val="24"/>
                <w:lang w:bidi="hi-IN"/>
              </w:rPr>
              <w:t>數位閱讀</w:t>
            </w:r>
          </w:p>
        </w:tc>
        <w:tc>
          <w:tcPr>
            <w:tcW w:w="2205" w:type="pct"/>
            <w:gridSpan w:val="5"/>
            <w:tcBorders>
              <w:top w:val="single" w:sz="4" w:space="0" w:color="auto"/>
              <w:left w:val="single" w:sz="4" w:space="0" w:color="auto"/>
              <w:bottom w:val="single" w:sz="4" w:space="0" w:color="auto"/>
              <w:right w:val="single" w:sz="4" w:space="0" w:color="auto"/>
            </w:tcBorders>
            <w:vAlign w:val="center"/>
          </w:tcPr>
          <w:p w14:paraId="4A61D2EF"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一、辨識數位文本的正確性及品質 二、選擇與評估數位文本</w:t>
            </w:r>
          </w:p>
        </w:tc>
        <w:tc>
          <w:tcPr>
            <w:tcW w:w="1167" w:type="pct"/>
            <w:shd w:val="clear" w:color="auto" w:fill="auto"/>
            <w:vAlign w:val="center"/>
          </w:tcPr>
          <w:p w14:paraId="25E5EB86" w14:textId="77777777" w:rsidR="0046756B" w:rsidRPr="00802333" w:rsidRDefault="0046756B" w:rsidP="00F457D1">
            <w:pPr>
              <w:pStyle w:val="Standard"/>
              <w:snapToGrid w:val="0"/>
              <w:jc w:val="both"/>
              <w:rPr>
                <w:rFonts w:ascii="標楷體" w:eastAsia="標楷體" w:hAnsi="標楷體" w:cs="標楷體"/>
                <w:color w:val="auto"/>
                <w:sz w:val="24"/>
                <w:szCs w:val="24"/>
                <w:lang w:bidi="hi-IN"/>
              </w:rPr>
            </w:pPr>
            <w:r w:rsidRPr="00802333">
              <w:rPr>
                <w:rFonts w:ascii="標楷體" w:eastAsia="標楷體" w:hAnsi="標楷體" w:cs="標楷體" w:hint="eastAsia"/>
                <w:color w:val="auto"/>
                <w:sz w:val="24"/>
                <w:szCs w:val="24"/>
                <w:lang w:eastAsia="zh-TW" w:bidi="hi-IN"/>
              </w:rPr>
              <w:t>1.</w:t>
            </w:r>
            <w:r w:rsidRPr="00802333">
              <w:rPr>
                <w:rFonts w:ascii="標楷體" w:eastAsia="標楷體" w:hAnsi="標楷體" w:cs="標楷體" w:hint="eastAsia"/>
                <w:color w:val="auto"/>
                <w:sz w:val="24"/>
                <w:szCs w:val="24"/>
                <w:lang w:bidi="hi-IN"/>
              </w:rPr>
              <w:t>認識數位文本。</w:t>
            </w:r>
          </w:p>
        </w:tc>
      </w:tr>
      <w:tr w:rsidR="00802333" w:rsidRPr="00802333" w14:paraId="0A84E7B5" w14:textId="77777777" w:rsidTr="00F457D1">
        <w:trPr>
          <w:jc w:val="center"/>
        </w:trPr>
        <w:tc>
          <w:tcPr>
            <w:tcW w:w="334" w:type="pct"/>
            <w:vMerge/>
            <w:shd w:val="clear" w:color="auto" w:fill="D9D9D9" w:themeFill="background1" w:themeFillShade="D9"/>
            <w:vAlign w:val="center"/>
          </w:tcPr>
          <w:p w14:paraId="2C4AB1B1" w14:textId="77777777" w:rsidR="0046756B" w:rsidRPr="00802333" w:rsidRDefault="0046756B" w:rsidP="00F457D1">
            <w:pPr>
              <w:snapToGrid w:val="0"/>
              <w:jc w:val="center"/>
              <w:rPr>
                <w:rFonts w:ascii="標楷體" w:eastAsia="標楷體" w:hAnsi="標楷體"/>
              </w:rPr>
            </w:pPr>
          </w:p>
        </w:tc>
        <w:tc>
          <w:tcPr>
            <w:tcW w:w="4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8F9A2F" w14:textId="77777777" w:rsidR="0046756B" w:rsidRPr="00802333" w:rsidRDefault="0046756B" w:rsidP="00F457D1">
            <w:pPr>
              <w:pStyle w:val="Standard"/>
              <w:snapToGrid w:val="0"/>
              <w:jc w:val="center"/>
              <w:rPr>
                <w:rFonts w:ascii="標楷體" w:eastAsia="標楷體" w:hAnsi="標楷體" w:cs="標楷體"/>
                <w:color w:val="auto"/>
                <w:sz w:val="24"/>
                <w:szCs w:val="24"/>
                <w:lang w:bidi="hi-IN"/>
              </w:rPr>
            </w:pPr>
            <w:r w:rsidRPr="00802333">
              <w:rPr>
                <w:rFonts w:ascii="標楷體" w:eastAsia="標楷體" w:hAnsi="標楷體" w:cs="標楷體" w:hint="eastAsia"/>
                <w:color w:val="auto"/>
                <w:sz w:val="24"/>
                <w:szCs w:val="24"/>
                <w:lang w:bidi="hi-IN"/>
              </w:rPr>
              <w:t>第3~9週</w:t>
            </w:r>
          </w:p>
        </w:tc>
        <w:tc>
          <w:tcPr>
            <w:tcW w:w="815" w:type="pct"/>
            <w:gridSpan w:val="2"/>
            <w:tcBorders>
              <w:top w:val="single" w:sz="4" w:space="0" w:color="auto"/>
              <w:left w:val="single" w:sz="4" w:space="0" w:color="auto"/>
              <w:bottom w:val="single" w:sz="4" w:space="0" w:color="auto"/>
              <w:right w:val="single" w:sz="4" w:space="0" w:color="auto"/>
            </w:tcBorders>
            <w:vAlign w:val="center"/>
          </w:tcPr>
          <w:p w14:paraId="481ADBF9" w14:textId="77777777" w:rsidR="0046756B" w:rsidRPr="00802333" w:rsidRDefault="0046756B" w:rsidP="00F457D1">
            <w:pPr>
              <w:pStyle w:val="Standard"/>
              <w:snapToGrid w:val="0"/>
              <w:jc w:val="center"/>
              <w:rPr>
                <w:rFonts w:ascii="標楷體" w:eastAsia="標楷體" w:hAnsi="標楷體" w:cs="標楷體"/>
                <w:color w:val="auto"/>
                <w:sz w:val="24"/>
                <w:szCs w:val="24"/>
                <w:lang w:bidi="hi-IN"/>
              </w:rPr>
            </w:pPr>
            <w:r w:rsidRPr="00802333">
              <w:rPr>
                <w:rFonts w:ascii="標楷體" w:eastAsia="標楷體" w:hAnsi="標楷體" w:cs="標楷體" w:hint="eastAsia"/>
                <w:color w:val="auto"/>
                <w:sz w:val="24"/>
                <w:szCs w:val="24"/>
                <w:lang w:bidi="hi-IN"/>
              </w:rPr>
              <w:t>媒體素養課程</w:t>
            </w:r>
          </w:p>
        </w:tc>
        <w:tc>
          <w:tcPr>
            <w:tcW w:w="2205" w:type="pct"/>
            <w:gridSpan w:val="5"/>
            <w:tcBorders>
              <w:top w:val="single" w:sz="4" w:space="0" w:color="auto"/>
              <w:left w:val="single" w:sz="4" w:space="0" w:color="auto"/>
              <w:bottom w:val="single" w:sz="4" w:space="0" w:color="auto"/>
              <w:right w:val="single" w:sz="4" w:space="0" w:color="auto"/>
            </w:tcBorders>
            <w:vAlign w:val="center"/>
          </w:tcPr>
          <w:p w14:paraId="4975A7FD"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一、影片教學</w:t>
            </w:r>
          </w:p>
          <w:p w14:paraId="41BA6828"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1.觀看〈媒體素養〉、〈媒體素養微電影─網路信不幸〉、〈假新聞風雲室〉、〈這麼假的新聞你敢信〉、〈真相不只一個〉短片</w:t>
            </w:r>
            <w:r w:rsidRPr="00802333">
              <w:rPr>
                <w:rFonts w:ascii="標楷體" w:eastAsia="標楷體" w:hAnsi="標楷體" w:hint="eastAsia"/>
                <w:color w:val="auto"/>
                <w:sz w:val="24"/>
                <w:szCs w:val="24"/>
                <w:lang w:eastAsia="zh-TW" w:bidi="hi-IN"/>
              </w:rPr>
              <w:t>。</w:t>
            </w:r>
          </w:p>
          <w:p w14:paraId="273A98CE"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2.分組討論媒體素養的意義及重要性</w:t>
            </w:r>
            <w:r w:rsidRPr="00802333">
              <w:rPr>
                <w:rFonts w:ascii="標楷體" w:eastAsia="標楷體" w:hAnsi="標楷體" w:hint="eastAsia"/>
                <w:color w:val="auto"/>
                <w:sz w:val="24"/>
                <w:szCs w:val="24"/>
                <w:lang w:eastAsia="zh-TW" w:bidi="hi-IN"/>
              </w:rPr>
              <w:t>。</w:t>
            </w:r>
          </w:p>
          <w:p w14:paraId="0E04DB40"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二、一個時事事件探討</w:t>
            </w:r>
          </w:p>
          <w:p w14:paraId="6B5BD381"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1.閱讀一則時事報導 2.利用「六何法」摘要報導內容</w:t>
            </w:r>
          </w:p>
          <w:p w14:paraId="3CCDF0FA"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三、多個觀點</w:t>
            </w:r>
          </w:p>
          <w:p w14:paraId="43A27D10"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1.討論甲乙丙三名網友對這則時事的評論，並做觀點整理</w:t>
            </w:r>
          </w:p>
          <w:p w14:paraId="4BA4AB46"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2.由網友的留言內容觀點去分析其背景</w:t>
            </w:r>
          </w:p>
          <w:p w14:paraId="074B7BD1"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四、深度閱讀</w:t>
            </w:r>
          </w:p>
          <w:p w14:paraId="75D9BD2A"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 xml:space="preserve">1.共讀長篇文本 2.從不同角度整理文本觀點 </w:t>
            </w:r>
          </w:p>
          <w:p w14:paraId="3D3AF5F6"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3.連結上一則時事報導做文本比較</w:t>
            </w:r>
          </w:p>
          <w:p w14:paraId="19FAA208"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五、〈兇手不只一個〉MV 探討</w:t>
            </w:r>
          </w:p>
          <w:p w14:paraId="3F26C135"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1.閱讀歌詞並分段討論欣賞MV</w:t>
            </w:r>
            <w:r w:rsidRPr="00802333">
              <w:rPr>
                <w:rFonts w:ascii="標楷體" w:eastAsia="標楷體" w:hAnsi="標楷體" w:hint="eastAsia"/>
                <w:color w:val="auto"/>
                <w:sz w:val="24"/>
                <w:szCs w:val="24"/>
                <w:lang w:eastAsia="zh-TW" w:bidi="hi-IN"/>
              </w:rPr>
              <w:t>。</w:t>
            </w:r>
          </w:p>
          <w:p w14:paraId="4CCEDFDA"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2.分組討論歌詞與 MV 影像中呈現的故事情節</w:t>
            </w:r>
            <w:r w:rsidRPr="00802333">
              <w:rPr>
                <w:rFonts w:ascii="標楷體" w:eastAsia="標楷體" w:hAnsi="標楷體" w:hint="eastAsia"/>
                <w:color w:val="auto"/>
                <w:sz w:val="24"/>
                <w:szCs w:val="24"/>
                <w:lang w:eastAsia="zh-TW" w:bidi="hi-IN"/>
              </w:rPr>
              <w:t>。</w:t>
            </w:r>
          </w:p>
          <w:p w14:paraId="376E809E"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3.探討誰是加害者、被害者、事件發生的原因及相關社會議題，多方向思考並梳理真相。</w:t>
            </w:r>
          </w:p>
          <w:p w14:paraId="2548FFBF" w14:textId="77777777" w:rsidR="0046756B" w:rsidRPr="00802333" w:rsidRDefault="0046756B" w:rsidP="00F457D1">
            <w:pPr>
              <w:pStyle w:val="Standard"/>
              <w:snapToGrid w:val="0"/>
              <w:jc w:val="both"/>
              <w:rPr>
                <w:rFonts w:ascii="標楷體" w:eastAsia="標楷體" w:hAnsi="標楷體" w:cs="標楷體"/>
                <w:color w:val="auto"/>
                <w:sz w:val="24"/>
                <w:szCs w:val="24"/>
                <w:lang w:bidi="hi-IN"/>
              </w:rPr>
            </w:pPr>
            <w:r w:rsidRPr="00802333">
              <w:rPr>
                <w:rFonts w:ascii="標楷體" w:eastAsia="標楷體" w:hAnsi="標楷體" w:cs="標楷體" w:hint="eastAsia"/>
                <w:color w:val="auto"/>
                <w:sz w:val="24"/>
                <w:szCs w:val="24"/>
                <w:lang w:bidi="hi-IN"/>
              </w:rPr>
              <w:t>六、新聞緝毒桌遊</w:t>
            </w:r>
          </w:p>
        </w:tc>
        <w:tc>
          <w:tcPr>
            <w:tcW w:w="1167" w:type="pct"/>
            <w:shd w:val="clear" w:color="auto" w:fill="auto"/>
            <w:vAlign w:val="center"/>
          </w:tcPr>
          <w:p w14:paraId="7C880DC3" w14:textId="77777777" w:rsidR="0046756B" w:rsidRPr="00802333" w:rsidRDefault="0046756B" w:rsidP="00F457D1">
            <w:pPr>
              <w:pStyle w:val="Standard"/>
              <w:snapToGrid w:val="0"/>
              <w:jc w:val="both"/>
              <w:rPr>
                <w:rFonts w:ascii="標楷體" w:eastAsia="標楷體" w:hAnsi="標楷體" w:cs="標楷體"/>
                <w:color w:val="auto"/>
                <w:sz w:val="24"/>
                <w:szCs w:val="24"/>
                <w:lang w:eastAsia="zh-TW" w:bidi="hi-IN"/>
              </w:rPr>
            </w:pPr>
            <w:r w:rsidRPr="00802333">
              <w:rPr>
                <w:rFonts w:ascii="標楷體" w:eastAsia="標楷體" w:hAnsi="標楷體" w:cs="標楷體" w:hint="eastAsia"/>
                <w:color w:val="auto"/>
                <w:sz w:val="24"/>
                <w:szCs w:val="24"/>
                <w:lang w:eastAsia="zh-TW" w:bidi="hi-IN"/>
              </w:rPr>
              <w:t>1.辨識媒體，從不同觀點看事情，培養思辨能力。</w:t>
            </w:r>
          </w:p>
        </w:tc>
      </w:tr>
      <w:tr w:rsidR="00802333" w:rsidRPr="00802333" w14:paraId="49F57C0E" w14:textId="77777777" w:rsidTr="00F457D1">
        <w:trPr>
          <w:jc w:val="center"/>
        </w:trPr>
        <w:tc>
          <w:tcPr>
            <w:tcW w:w="334" w:type="pct"/>
            <w:vMerge/>
            <w:shd w:val="clear" w:color="auto" w:fill="D9D9D9" w:themeFill="background1" w:themeFillShade="D9"/>
            <w:vAlign w:val="center"/>
          </w:tcPr>
          <w:p w14:paraId="27B9B397" w14:textId="77777777" w:rsidR="0046756B" w:rsidRPr="00802333" w:rsidRDefault="0046756B" w:rsidP="00F457D1">
            <w:pPr>
              <w:snapToGrid w:val="0"/>
              <w:jc w:val="center"/>
              <w:rPr>
                <w:rFonts w:ascii="標楷體" w:eastAsia="標楷體" w:hAnsi="標楷體"/>
              </w:rPr>
            </w:pPr>
          </w:p>
        </w:tc>
        <w:tc>
          <w:tcPr>
            <w:tcW w:w="4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2B8179" w14:textId="77777777" w:rsidR="0046756B" w:rsidRPr="00802333" w:rsidRDefault="0046756B" w:rsidP="00F457D1">
            <w:pPr>
              <w:pStyle w:val="Standard"/>
              <w:snapToGrid w:val="0"/>
              <w:jc w:val="center"/>
              <w:rPr>
                <w:rFonts w:ascii="標楷體" w:eastAsia="標楷體" w:hAnsi="標楷體" w:cs="標楷體"/>
                <w:color w:val="auto"/>
                <w:sz w:val="24"/>
                <w:szCs w:val="24"/>
                <w:lang w:bidi="hi-IN"/>
              </w:rPr>
            </w:pPr>
            <w:r w:rsidRPr="00802333">
              <w:rPr>
                <w:rFonts w:ascii="標楷體" w:eastAsia="標楷體" w:hAnsi="標楷體" w:cs="標楷體" w:hint="eastAsia"/>
                <w:color w:val="auto"/>
                <w:sz w:val="24"/>
                <w:szCs w:val="24"/>
                <w:lang w:bidi="hi-IN"/>
              </w:rPr>
              <w:t>第10週</w:t>
            </w:r>
          </w:p>
        </w:tc>
        <w:tc>
          <w:tcPr>
            <w:tcW w:w="815" w:type="pct"/>
            <w:gridSpan w:val="2"/>
            <w:tcBorders>
              <w:top w:val="single" w:sz="4" w:space="0" w:color="auto"/>
              <w:left w:val="single" w:sz="4" w:space="0" w:color="auto"/>
              <w:bottom w:val="single" w:sz="4" w:space="0" w:color="auto"/>
              <w:right w:val="single" w:sz="4" w:space="0" w:color="auto"/>
            </w:tcBorders>
            <w:vAlign w:val="center"/>
          </w:tcPr>
          <w:p w14:paraId="1212BBBA" w14:textId="77777777" w:rsidR="0046756B" w:rsidRPr="00802333" w:rsidRDefault="0046756B" w:rsidP="00F457D1">
            <w:pPr>
              <w:pStyle w:val="Standard"/>
              <w:snapToGrid w:val="0"/>
              <w:jc w:val="center"/>
              <w:rPr>
                <w:rFonts w:ascii="標楷體" w:eastAsia="標楷體" w:hAnsi="標楷體" w:cs="標楷體"/>
                <w:color w:val="auto"/>
                <w:sz w:val="24"/>
                <w:szCs w:val="24"/>
                <w:lang w:bidi="hi-IN"/>
              </w:rPr>
            </w:pPr>
            <w:r w:rsidRPr="00802333">
              <w:rPr>
                <w:rFonts w:ascii="標楷體" w:eastAsia="標楷體" w:hAnsi="標楷體" w:cs="標楷體" w:hint="eastAsia"/>
                <w:color w:val="auto"/>
                <w:sz w:val="24"/>
                <w:szCs w:val="24"/>
                <w:lang w:bidi="hi-IN"/>
              </w:rPr>
              <w:t>KWL學習法</w:t>
            </w:r>
          </w:p>
        </w:tc>
        <w:tc>
          <w:tcPr>
            <w:tcW w:w="2205" w:type="pct"/>
            <w:gridSpan w:val="5"/>
            <w:tcBorders>
              <w:top w:val="single" w:sz="4" w:space="0" w:color="auto"/>
              <w:left w:val="single" w:sz="4" w:space="0" w:color="auto"/>
              <w:bottom w:val="single" w:sz="4" w:space="0" w:color="auto"/>
              <w:right w:val="single" w:sz="4" w:space="0" w:color="auto"/>
            </w:tcBorders>
            <w:vAlign w:val="center"/>
          </w:tcPr>
          <w:p w14:paraId="73B88DF5" w14:textId="77777777" w:rsidR="0046756B" w:rsidRPr="00802333" w:rsidRDefault="0046756B" w:rsidP="00F457D1">
            <w:pPr>
              <w:pStyle w:val="Standard"/>
              <w:snapToGrid w:val="0"/>
              <w:jc w:val="both"/>
              <w:rPr>
                <w:rFonts w:ascii="Times New Roman" w:eastAsia="新細明體" w:hAnsi="Times New Roman" w:cs="Times New Roman"/>
                <w:color w:val="auto"/>
                <w:sz w:val="24"/>
                <w:szCs w:val="24"/>
                <w:lang w:eastAsia="zh-TW" w:bidi="hi-IN"/>
              </w:rPr>
            </w:pPr>
            <w:r w:rsidRPr="00802333">
              <w:rPr>
                <w:rFonts w:ascii="標楷體" w:eastAsia="標楷體" w:hAnsi="標楷體" w:hint="eastAsia"/>
                <w:color w:val="auto"/>
                <w:sz w:val="24"/>
                <w:szCs w:val="24"/>
                <w:lang w:eastAsia="zh-TW" w:bidi="hi-IN"/>
              </w:rPr>
              <w:t>1.</w:t>
            </w:r>
            <w:r w:rsidRPr="00802333">
              <w:rPr>
                <w:rFonts w:ascii="標楷體" w:eastAsia="標楷體" w:hAnsi="標楷體" w:cs="新細明體" w:hint="eastAsia"/>
                <w:color w:val="auto"/>
                <w:sz w:val="24"/>
                <w:szCs w:val="24"/>
                <w:lang w:eastAsia="zh-TW" w:bidi="hi-IN"/>
              </w:rPr>
              <w:t>了解</w:t>
            </w:r>
            <w:r w:rsidRPr="00802333">
              <w:rPr>
                <w:rFonts w:ascii="標楷體" w:eastAsia="標楷體" w:hAnsi="標楷體" w:hint="eastAsia"/>
                <w:color w:val="auto"/>
                <w:sz w:val="24"/>
                <w:szCs w:val="24"/>
                <w:lang w:eastAsia="zh-TW" w:bidi="hi-IN"/>
              </w:rPr>
              <w:t xml:space="preserve"> KWL </w:t>
            </w:r>
            <w:r w:rsidRPr="00802333">
              <w:rPr>
                <w:rFonts w:ascii="標楷體" w:eastAsia="標楷體" w:hAnsi="標楷體" w:cs="新細明體" w:hint="eastAsia"/>
                <w:color w:val="auto"/>
                <w:sz w:val="24"/>
                <w:szCs w:val="24"/>
                <w:lang w:eastAsia="zh-TW" w:bidi="hi-IN"/>
              </w:rPr>
              <w:t>的意義及學習目標</w:t>
            </w:r>
            <w:r w:rsidRPr="00802333">
              <w:rPr>
                <w:rFonts w:ascii="標楷體" w:eastAsia="標楷體" w:hAnsi="標楷體" w:hint="eastAsia"/>
                <w:color w:val="auto"/>
                <w:sz w:val="24"/>
                <w:szCs w:val="24"/>
                <w:lang w:eastAsia="zh-TW" w:bidi="hi-IN"/>
              </w:rPr>
              <w:t>。</w:t>
            </w:r>
            <w:r w:rsidRPr="00802333">
              <w:rPr>
                <w:rFonts w:eastAsia="新細明體"/>
                <w:color w:val="auto"/>
                <w:sz w:val="24"/>
                <w:szCs w:val="24"/>
                <w:lang w:eastAsia="zh-TW" w:bidi="hi-IN"/>
              </w:rPr>
              <w:t xml:space="preserve"> </w:t>
            </w:r>
          </w:p>
          <w:p w14:paraId="0A2AE379" w14:textId="77777777" w:rsidR="0046756B" w:rsidRPr="00802333" w:rsidRDefault="0046756B" w:rsidP="00F457D1">
            <w:pPr>
              <w:pStyle w:val="Standard"/>
              <w:snapToGrid w:val="0"/>
              <w:jc w:val="both"/>
              <w:rPr>
                <w:rFonts w:eastAsia="新細明體, PMingLiU"/>
                <w:color w:val="auto"/>
                <w:sz w:val="24"/>
                <w:szCs w:val="24"/>
                <w:lang w:eastAsia="zh-TW" w:bidi="hi-IN"/>
              </w:rPr>
            </w:pPr>
            <w:r w:rsidRPr="00802333">
              <w:rPr>
                <w:rFonts w:ascii="標楷體" w:eastAsia="標楷體" w:hAnsi="標楷體" w:hint="eastAsia"/>
                <w:color w:val="auto"/>
                <w:sz w:val="24"/>
                <w:szCs w:val="24"/>
                <w:lang w:eastAsia="zh-TW" w:bidi="hi-IN"/>
              </w:rPr>
              <w:t>2.</w:t>
            </w:r>
            <w:r w:rsidRPr="00802333">
              <w:rPr>
                <w:rFonts w:ascii="標楷體" w:eastAsia="標楷體" w:hAnsi="標楷體" w:cs="新細明體" w:hint="eastAsia"/>
                <w:color w:val="auto"/>
                <w:sz w:val="24"/>
                <w:szCs w:val="24"/>
                <w:lang w:eastAsia="zh-TW" w:bidi="hi-IN"/>
              </w:rPr>
              <w:t>教師用</w:t>
            </w:r>
            <w:r w:rsidRPr="00802333">
              <w:rPr>
                <w:rFonts w:ascii="標楷體" w:eastAsia="標楷體" w:hAnsi="標楷體" w:hint="eastAsia"/>
                <w:color w:val="auto"/>
                <w:sz w:val="24"/>
                <w:szCs w:val="24"/>
                <w:lang w:eastAsia="zh-TW" w:bidi="hi-IN"/>
              </w:rPr>
              <w:t>KWL</w:t>
            </w:r>
            <w:r w:rsidRPr="00802333">
              <w:rPr>
                <w:rFonts w:ascii="標楷體" w:eastAsia="標楷體" w:hAnsi="標楷體" w:cs="新細明體" w:hint="eastAsia"/>
                <w:color w:val="auto"/>
                <w:sz w:val="24"/>
                <w:szCs w:val="24"/>
                <w:lang w:eastAsia="zh-TW" w:bidi="hi-IN"/>
              </w:rPr>
              <w:t>法提問，帶領學生填寫六格學習單</w:t>
            </w:r>
            <w:r w:rsidRPr="00802333">
              <w:rPr>
                <w:rFonts w:ascii="標楷體" w:eastAsia="標楷體" w:hAnsi="標楷體" w:hint="eastAsia"/>
                <w:color w:val="auto"/>
                <w:sz w:val="24"/>
                <w:szCs w:val="24"/>
                <w:lang w:eastAsia="zh-TW" w:bidi="hi-IN"/>
              </w:rPr>
              <w:t>(K</w:t>
            </w:r>
            <w:r w:rsidRPr="00802333">
              <w:rPr>
                <w:rFonts w:ascii="標楷體" w:eastAsia="標楷體" w:hAnsi="標楷體" w:cs="新細明體" w:hint="eastAsia"/>
                <w:color w:val="auto"/>
                <w:sz w:val="24"/>
                <w:szCs w:val="24"/>
                <w:lang w:eastAsia="zh-TW" w:bidi="hi-IN"/>
              </w:rPr>
              <w:t>、</w:t>
            </w:r>
            <w:r w:rsidRPr="00802333">
              <w:rPr>
                <w:rFonts w:ascii="標楷體" w:eastAsia="標楷體" w:hAnsi="標楷體" w:hint="eastAsia"/>
                <w:color w:val="auto"/>
                <w:sz w:val="24"/>
                <w:szCs w:val="24"/>
                <w:lang w:eastAsia="zh-TW" w:bidi="hi-IN"/>
              </w:rPr>
              <w:t>W) 。</w:t>
            </w:r>
          </w:p>
          <w:p w14:paraId="2A6548FD" w14:textId="77777777" w:rsidR="0046756B" w:rsidRPr="00802333" w:rsidRDefault="0046756B" w:rsidP="00F457D1">
            <w:pPr>
              <w:pStyle w:val="Standard"/>
              <w:snapToGrid w:val="0"/>
              <w:jc w:val="both"/>
              <w:rPr>
                <w:color w:val="auto"/>
                <w:sz w:val="24"/>
                <w:szCs w:val="24"/>
                <w:lang w:eastAsia="zh-TW" w:bidi="hi-IN"/>
              </w:rPr>
            </w:pPr>
            <w:r w:rsidRPr="00802333">
              <w:rPr>
                <w:rFonts w:ascii="標楷體" w:eastAsia="標楷體" w:hAnsi="標楷體" w:hint="eastAsia"/>
                <w:color w:val="auto"/>
                <w:sz w:val="24"/>
                <w:szCs w:val="24"/>
                <w:lang w:eastAsia="zh-TW" w:bidi="hi-IN"/>
              </w:rPr>
              <w:t>3.</w:t>
            </w:r>
            <w:r w:rsidRPr="00802333">
              <w:rPr>
                <w:rFonts w:ascii="標楷體" w:eastAsia="標楷體" w:hAnsi="標楷體" w:cs="新細明體" w:hint="eastAsia"/>
                <w:color w:val="auto"/>
                <w:sz w:val="24"/>
                <w:szCs w:val="24"/>
                <w:lang w:eastAsia="zh-TW" w:bidi="hi-IN"/>
              </w:rPr>
              <w:t>共讀閱讀科普文章後</w:t>
            </w:r>
            <w:r w:rsidRPr="00802333">
              <w:rPr>
                <w:rFonts w:ascii="標楷體" w:eastAsia="標楷體" w:hAnsi="標楷體" w:hint="eastAsia"/>
                <w:color w:val="auto"/>
                <w:sz w:val="24"/>
                <w:szCs w:val="24"/>
                <w:lang w:eastAsia="zh-TW" w:bidi="hi-IN"/>
              </w:rPr>
              <w:t>(L)</w:t>
            </w:r>
            <w:r w:rsidRPr="00802333">
              <w:rPr>
                <w:rFonts w:ascii="標楷體" w:eastAsia="標楷體" w:hAnsi="標楷體" w:cs="新細明體" w:hint="eastAsia"/>
                <w:color w:val="auto"/>
                <w:sz w:val="24"/>
                <w:szCs w:val="24"/>
                <w:lang w:eastAsia="zh-TW" w:bidi="hi-IN"/>
              </w:rPr>
              <w:t>，自行修正所填寫學習單</w:t>
            </w:r>
            <w:r w:rsidRPr="00802333">
              <w:rPr>
                <w:rFonts w:ascii="標楷體" w:eastAsia="標楷體" w:hAnsi="標楷體" w:hint="eastAsia"/>
                <w:color w:val="auto"/>
                <w:sz w:val="24"/>
                <w:szCs w:val="24"/>
                <w:lang w:eastAsia="zh-TW" w:bidi="hi-IN"/>
              </w:rPr>
              <w:t>。</w:t>
            </w:r>
          </w:p>
        </w:tc>
        <w:tc>
          <w:tcPr>
            <w:tcW w:w="1167" w:type="pct"/>
            <w:shd w:val="clear" w:color="auto" w:fill="auto"/>
            <w:vAlign w:val="center"/>
          </w:tcPr>
          <w:p w14:paraId="0AADD5F3" w14:textId="77777777" w:rsidR="0046756B" w:rsidRPr="00802333" w:rsidRDefault="0046756B" w:rsidP="00F457D1">
            <w:pPr>
              <w:pStyle w:val="Standard"/>
              <w:snapToGrid w:val="0"/>
              <w:jc w:val="both"/>
              <w:rPr>
                <w:color w:val="auto"/>
                <w:sz w:val="24"/>
                <w:szCs w:val="24"/>
                <w:lang w:eastAsia="zh-TW" w:bidi="hi-IN"/>
              </w:rPr>
            </w:pPr>
            <w:r w:rsidRPr="00802333">
              <w:rPr>
                <w:rFonts w:ascii="標楷體" w:eastAsia="標楷體" w:hAnsi="標楷體" w:cs="標楷體" w:hint="eastAsia"/>
                <w:color w:val="auto"/>
                <w:sz w:val="24"/>
                <w:szCs w:val="24"/>
                <w:lang w:eastAsia="zh-TW" w:bidi="hi-IN"/>
              </w:rPr>
              <w:t>1.</w:t>
            </w:r>
            <w:r w:rsidRPr="00802333">
              <w:rPr>
                <w:rFonts w:ascii="標楷體" w:eastAsia="標楷體" w:hAnsi="標楷體" w:hint="eastAsia"/>
                <w:color w:val="auto"/>
                <w:sz w:val="24"/>
                <w:szCs w:val="24"/>
                <w:lang w:eastAsia="zh-TW" w:bidi="hi-IN"/>
              </w:rPr>
              <w:t>喚醒先備知識，主動探索問題，以達學習之效</w:t>
            </w:r>
            <w:r w:rsidRPr="00802333">
              <w:rPr>
                <w:rFonts w:ascii="標楷體" w:eastAsia="標楷體" w:hAnsi="標楷體" w:cs="標楷體" w:hint="eastAsia"/>
                <w:color w:val="auto"/>
                <w:sz w:val="24"/>
                <w:szCs w:val="24"/>
                <w:lang w:eastAsia="zh-TW" w:bidi="hi-IN"/>
              </w:rPr>
              <w:t>。</w:t>
            </w:r>
          </w:p>
        </w:tc>
      </w:tr>
      <w:tr w:rsidR="00802333" w:rsidRPr="00802333" w14:paraId="7F620FCC" w14:textId="77777777" w:rsidTr="00F457D1">
        <w:trPr>
          <w:jc w:val="center"/>
        </w:trPr>
        <w:tc>
          <w:tcPr>
            <w:tcW w:w="334" w:type="pct"/>
            <w:vMerge/>
            <w:shd w:val="clear" w:color="auto" w:fill="D9D9D9" w:themeFill="background1" w:themeFillShade="D9"/>
            <w:vAlign w:val="center"/>
          </w:tcPr>
          <w:p w14:paraId="69A50870" w14:textId="77777777" w:rsidR="0046756B" w:rsidRPr="00802333" w:rsidRDefault="0046756B" w:rsidP="00F457D1">
            <w:pPr>
              <w:snapToGrid w:val="0"/>
              <w:jc w:val="center"/>
              <w:rPr>
                <w:rFonts w:ascii="標楷體" w:eastAsia="標楷體" w:hAnsi="標楷體"/>
              </w:rPr>
            </w:pPr>
          </w:p>
        </w:tc>
        <w:tc>
          <w:tcPr>
            <w:tcW w:w="4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41AB58" w14:textId="77777777" w:rsidR="0046756B" w:rsidRPr="00802333" w:rsidRDefault="0046756B" w:rsidP="00F457D1">
            <w:pPr>
              <w:pStyle w:val="Standard"/>
              <w:snapToGrid w:val="0"/>
              <w:jc w:val="center"/>
              <w:rPr>
                <w:rFonts w:ascii="標楷體" w:eastAsia="標楷體" w:hAnsi="標楷體" w:cs="標楷體"/>
                <w:color w:val="auto"/>
                <w:sz w:val="24"/>
                <w:szCs w:val="24"/>
                <w:lang w:bidi="hi-IN"/>
              </w:rPr>
            </w:pPr>
            <w:r w:rsidRPr="00802333">
              <w:rPr>
                <w:rFonts w:ascii="標楷體" w:eastAsia="標楷體" w:hAnsi="標楷體" w:cs="標楷體" w:hint="eastAsia"/>
                <w:color w:val="auto"/>
                <w:sz w:val="24"/>
                <w:szCs w:val="24"/>
                <w:lang w:bidi="hi-IN"/>
              </w:rPr>
              <w:t>第11~12週</w:t>
            </w:r>
          </w:p>
        </w:tc>
        <w:tc>
          <w:tcPr>
            <w:tcW w:w="815" w:type="pct"/>
            <w:gridSpan w:val="2"/>
            <w:tcBorders>
              <w:top w:val="single" w:sz="4" w:space="0" w:color="auto"/>
              <w:left w:val="single" w:sz="4" w:space="0" w:color="auto"/>
              <w:bottom w:val="single" w:sz="4" w:space="0" w:color="auto"/>
              <w:right w:val="single" w:sz="4" w:space="0" w:color="auto"/>
            </w:tcBorders>
            <w:vAlign w:val="center"/>
          </w:tcPr>
          <w:p w14:paraId="21573613" w14:textId="77777777" w:rsidR="0046756B" w:rsidRPr="00802333" w:rsidRDefault="0046756B" w:rsidP="00F457D1">
            <w:pPr>
              <w:pStyle w:val="Standard"/>
              <w:snapToGrid w:val="0"/>
              <w:jc w:val="center"/>
              <w:rPr>
                <w:rFonts w:ascii="標楷體" w:eastAsia="標楷體" w:hAnsi="標楷體" w:cs="標楷體"/>
                <w:color w:val="auto"/>
                <w:sz w:val="24"/>
                <w:szCs w:val="24"/>
                <w:lang w:bidi="hi-IN"/>
              </w:rPr>
            </w:pPr>
            <w:r w:rsidRPr="00802333">
              <w:rPr>
                <w:rFonts w:ascii="標楷體" w:eastAsia="標楷體" w:hAnsi="標楷體" w:cs="標楷體" w:hint="eastAsia"/>
                <w:color w:val="auto"/>
                <w:sz w:val="24"/>
                <w:szCs w:val="24"/>
                <w:lang w:bidi="hi-IN"/>
              </w:rPr>
              <w:t>資訊素養</w:t>
            </w:r>
          </w:p>
        </w:tc>
        <w:tc>
          <w:tcPr>
            <w:tcW w:w="2205" w:type="pct"/>
            <w:gridSpan w:val="5"/>
            <w:tcBorders>
              <w:top w:val="single" w:sz="4" w:space="0" w:color="auto"/>
              <w:left w:val="single" w:sz="4" w:space="0" w:color="auto"/>
              <w:bottom w:val="single" w:sz="4" w:space="0" w:color="auto"/>
              <w:right w:val="single" w:sz="4" w:space="0" w:color="auto"/>
            </w:tcBorders>
            <w:vAlign w:val="center"/>
          </w:tcPr>
          <w:p w14:paraId="29C227FB" w14:textId="77777777" w:rsidR="0046756B" w:rsidRPr="00802333" w:rsidRDefault="0046756B" w:rsidP="00F457D1">
            <w:pPr>
              <w:pStyle w:val="Standard"/>
              <w:snapToGrid w:val="0"/>
              <w:jc w:val="both"/>
              <w:rPr>
                <w:rFonts w:ascii="標楷體" w:eastAsia="標楷體" w:hAnsi="標楷體" w:cs="Times New Roman"/>
                <w:color w:val="auto"/>
                <w:sz w:val="24"/>
                <w:szCs w:val="24"/>
                <w:lang w:eastAsia="zh-TW" w:bidi="hi-IN"/>
              </w:rPr>
            </w:pPr>
            <w:r w:rsidRPr="00802333">
              <w:rPr>
                <w:rFonts w:ascii="標楷體" w:eastAsia="標楷體" w:hAnsi="標楷體" w:hint="eastAsia"/>
                <w:color w:val="auto"/>
                <w:sz w:val="24"/>
                <w:szCs w:val="24"/>
                <w:lang w:eastAsia="zh-TW" w:bidi="hi-IN"/>
              </w:rPr>
              <w:t>大六學習法(BIG 6)初探：</w:t>
            </w:r>
          </w:p>
          <w:p w14:paraId="1884A10D" w14:textId="77777777" w:rsidR="0046756B" w:rsidRPr="00802333" w:rsidRDefault="0046756B" w:rsidP="00F457D1">
            <w:pPr>
              <w:pStyle w:val="Standard"/>
              <w:snapToGrid w:val="0"/>
              <w:jc w:val="both"/>
              <w:rPr>
                <w:rFonts w:ascii="標楷體" w:eastAsia="標楷體" w:hAnsi="標楷體"/>
                <w:color w:val="auto"/>
                <w:sz w:val="24"/>
                <w:szCs w:val="24"/>
                <w:lang w:eastAsia="zh-TW" w:bidi="hi-IN"/>
              </w:rPr>
            </w:pPr>
            <w:r w:rsidRPr="00802333">
              <w:rPr>
                <w:rFonts w:ascii="標楷體" w:eastAsia="標楷體" w:hAnsi="標楷體" w:hint="eastAsia"/>
                <w:color w:val="auto"/>
                <w:sz w:val="24"/>
                <w:szCs w:val="24"/>
                <w:lang w:eastAsia="zh-TW" w:bidi="hi-IN"/>
              </w:rPr>
              <w:t>1.了解BIG6的意義及步驟。</w:t>
            </w:r>
          </w:p>
          <w:p w14:paraId="33233389" w14:textId="77777777" w:rsidR="0046756B" w:rsidRPr="00802333" w:rsidRDefault="0046756B" w:rsidP="00F457D1">
            <w:pPr>
              <w:pStyle w:val="Standard"/>
              <w:snapToGrid w:val="0"/>
              <w:jc w:val="both"/>
              <w:rPr>
                <w:rFonts w:ascii="標楷體" w:eastAsia="標楷體" w:hAnsi="標楷體"/>
                <w:color w:val="auto"/>
                <w:sz w:val="24"/>
                <w:szCs w:val="24"/>
                <w:lang w:eastAsia="zh-TW" w:bidi="hi-IN"/>
              </w:rPr>
            </w:pPr>
            <w:r w:rsidRPr="00802333">
              <w:rPr>
                <w:rFonts w:ascii="標楷體" w:eastAsia="標楷體" w:hAnsi="標楷體" w:hint="eastAsia"/>
                <w:color w:val="auto"/>
                <w:sz w:val="24"/>
                <w:szCs w:val="24"/>
                <w:lang w:eastAsia="zh-TW" w:bidi="hi-IN"/>
              </w:rPr>
              <w:t>2.以「購買手機」為例，利用BIG6找到自己想買的手機，學到解決問題的能力。</w:t>
            </w:r>
          </w:p>
        </w:tc>
        <w:tc>
          <w:tcPr>
            <w:tcW w:w="1167" w:type="pct"/>
            <w:shd w:val="clear" w:color="auto" w:fill="auto"/>
            <w:vAlign w:val="center"/>
          </w:tcPr>
          <w:p w14:paraId="687CD101" w14:textId="77777777" w:rsidR="0046756B" w:rsidRPr="00802333" w:rsidRDefault="0046756B" w:rsidP="00F457D1">
            <w:pPr>
              <w:pStyle w:val="Standard"/>
              <w:snapToGrid w:val="0"/>
              <w:jc w:val="both"/>
              <w:rPr>
                <w:rFonts w:ascii="標楷體" w:eastAsia="標楷體" w:hAnsi="標楷體"/>
                <w:color w:val="auto"/>
                <w:sz w:val="24"/>
                <w:szCs w:val="24"/>
                <w:lang w:eastAsia="zh-TW" w:bidi="hi-IN"/>
              </w:rPr>
            </w:pPr>
            <w:r w:rsidRPr="00802333">
              <w:rPr>
                <w:rFonts w:ascii="標楷體" w:eastAsia="標楷體" w:hAnsi="標楷體" w:hint="eastAsia"/>
                <w:color w:val="auto"/>
                <w:sz w:val="24"/>
                <w:szCs w:val="24"/>
                <w:lang w:eastAsia="zh-TW" w:bidi="hi-IN"/>
              </w:rPr>
              <w:t>1.了解資訊素養定義與BIG6重點。</w:t>
            </w:r>
          </w:p>
          <w:p w14:paraId="176B0316" w14:textId="77777777" w:rsidR="0046756B" w:rsidRPr="00802333" w:rsidRDefault="0046756B" w:rsidP="00F457D1">
            <w:pPr>
              <w:pStyle w:val="Standard"/>
              <w:snapToGrid w:val="0"/>
              <w:jc w:val="both"/>
              <w:rPr>
                <w:rFonts w:ascii="標楷體" w:eastAsia="標楷體" w:hAnsi="標楷體"/>
                <w:color w:val="auto"/>
                <w:sz w:val="24"/>
                <w:szCs w:val="24"/>
                <w:lang w:eastAsia="zh-TW" w:bidi="hi-IN"/>
              </w:rPr>
            </w:pPr>
            <w:r w:rsidRPr="00802333">
              <w:rPr>
                <w:rFonts w:ascii="標楷體" w:eastAsia="標楷體" w:hAnsi="標楷體" w:hint="eastAsia"/>
                <w:color w:val="auto"/>
                <w:sz w:val="24"/>
                <w:szCs w:val="24"/>
                <w:lang w:eastAsia="zh-TW" w:bidi="hi-IN"/>
              </w:rPr>
              <w:t>2明瞭定義問題的重要性並確認問題之可研究性。</w:t>
            </w:r>
          </w:p>
        </w:tc>
      </w:tr>
      <w:tr w:rsidR="00802333" w:rsidRPr="00802333" w14:paraId="48367A88" w14:textId="77777777" w:rsidTr="00F457D1">
        <w:trPr>
          <w:jc w:val="center"/>
        </w:trPr>
        <w:tc>
          <w:tcPr>
            <w:tcW w:w="334" w:type="pct"/>
            <w:vMerge/>
            <w:shd w:val="clear" w:color="auto" w:fill="D9D9D9" w:themeFill="background1" w:themeFillShade="D9"/>
            <w:vAlign w:val="center"/>
          </w:tcPr>
          <w:p w14:paraId="7004F6C6" w14:textId="77777777" w:rsidR="0046756B" w:rsidRPr="00802333" w:rsidRDefault="0046756B" w:rsidP="00F457D1">
            <w:pPr>
              <w:snapToGrid w:val="0"/>
              <w:jc w:val="center"/>
              <w:rPr>
                <w:rFonts w:ascii="標楷體" w:eastAsia="標楷體" w:hAnsi="標楷體"/>
              </w:rPr>
            </w:pPr>
          </w:p>
        </w:tc>
        <w:tc>
          <w:tcPr>
            <w:tcW w:w="4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7BF8E7" w14:textId="77777777" w:rsidR="0046756B" w:rsidRPr="00802333" w:rsidRDefault="0046756B" w:rsidP="00F457D1">
            <w:pPr>
              <w:pStyle w:val="Standard"/>
              <w:snapToGrid w:val="0"/>
              <w:jc w:val="center"/>
              <w:rPr>
                <w:rFonts w:ascii="標楷體" w:eastAsia="標楷體" w:hAnsi="標楷體" w:cs="標楷體"/>
                <w:color w:val="auto"/>
                <w:sz w:val="24"/>
                <w:szCs w:val="24"/>
                <w:lang w:bidi="hi-IN"/>
              </w:rPr>
            </w:pPr>
            <w:r w:rsidRPr="00802333">
              <w:rPr>
                <w:rFonts w:ascii="標楷體" w:eastAsia="標楷體" w:hAnsi="標楷體" w:cs="標楷體" w:hint="eastAsia"/>
                <w:color w:val="auto"/>
                <w:sz w:val="24"/>
                <w:szCs w:val="24"/>
                <w:lang w:bidi="hi-IN"/>
              </w:rPr>
              <w:t>第13-18週</w:t>
            </w:r>
          </w:p>
        </w:tc>
        <w:tc>
          <w:tcPr>
            <w:tcW w:w="815" w:type="pct"/>
            <w:gridSpan w:val="2"/>
            <w:tcBorders>
              <w:top w:val="single" w:sz="4" w:space="0" w:color="auto"/>
              <w:left w:val="single" w:sz="4" w:space="0" w:color="auto"/>
              <w:bottom w:val="single" w:sz="4" w:space="0" w:color="auto"/>
              <w:right w:val="single" w:sz="4" w:space="0" w:color="auto"/>
            </w:tcBorders>
            <w:vAlign w:val="center"/>
          </w:tcPr>
          <w:p w14:paraId="740869D7" w14:textId="77777777" w:rsidR="0046756B" w:rsidRPr="00802333" w:rsidRDefault="0046756B" w:rsidP="00F457D1">
            <w:pPr>
              <w:pStyle w:val="Standard"/>
              <w:snapToGrid w:val="0"/>
              <w:jc w:val="center"/>
              <w:rPr>
                <w:rFonts w:ascii="標楷體" w:eastAsia="標楷體" w:hAnsi="標楷體" w:cs="標楷體"/>
                <w:color w:val="auto"/>
                <w:sz w:val="24"/>
                <w:szCs w:val="24"/>
                <w:lang w:bidi="hi-IN"/>
              </w:rPr>
            </w:pPr>
            <w:r w:rsidRPr="00802333">
              <w:rPr>
                <w:rFonts w:ascii="標楷體" w:eastAsia="標楷體" w:hAnsi="標楷體" w:cs="標楷體" w:hint="eastAsia"/>
                <w:color w:val="auto"/>
                <w:sz w:val="24"/>
                <w:szCs w:val="24"/>
                <w:lang w:bidi="hi-IN"/>
              </w:rPr>
              <w:t>探索式學習─</w:t>
            </w:r>
          </w:p>
          <w:p w14:paraId="01D15897" w14:textId="77777777" w:rsidR="0046756B" w:rsidRPr="00802333" w:rsidRDefault="0046756B" w:rsidP="00F457D1">
            <w:pPr>
              <w:pStyle w:val="Standard"/>
              <w:snapToGrid w:val="0"/>
              <w:jc w:val="center"/>
              <w:rPr>
                <w:rFonts w:ascii="Times New Roman" w:eastAsia="新細明體, PMingLiU" w:hAnsi="Times New Roman" w:cs="Times New Roman"/>
                <w:color w:val="auto"/>
                <w:sz w:val="24"/>
                <w:szCs w:val="24"/>
                <w:lang w:bidi="hi-IN"/>
              </w:rPr>
            </w:pPr>
            <w:r w:rsidRPr="00802333">
              <w:rPr>
                <w:rFonts w:ascii="標楷體" w:eastAsia="標楷體" w:hAnsi="標楷體" w:cs="標楷體" w:hint="eastAsia"/>
                <w:color w:val="auto"/>
                <w:sz w:val="24"/>
                <w:szCs w:val="24"/>
                <w:lang w:bidi="hi-IN"/>
              </w:rPr>
              <w:t>利用Big6探究SDGs</w:t>
            </w:r>
          </w:p>
        </w:tc>
        <w:tc>
          <w:tcPr>
            <w:tcW w:w="2205" w:type="pct"/>
            <w:gridSpan w:val="5"/>
            <w:tcBorders>
              <w:top w:val="single" w:sz="4" w:space="0" w:color="auto"/>
              <w:left w:val="single" w:sz="4" w:space="0" w:color="auto"/>
              <w:bottom w:val="single" w:sz="4" w:space="0" w:color="auto"/>
              <w:right w:val="single" w:sz="4" w:space="0" w:color="auto"/>
            </w:tcBorders>
            <w:vAlign w:val="center"/>
          </w:tcPr>
          <w:p w14:paraId="57405984" w14:textId="77777777" w:rsidR="0046756B" w:rsidRPr="00802333" w:rsidRDefault="0046756B" w:rsidP="00F457D1">
            <w:pPr>
              <w:pStyle w:val="Standard"/>
              <w:snapToGrid w:val="0"/>
              <w:jc w:val="both"/>
              <w:rPr>
                <w:rFonts w:ascii="標楷體" w:eastAsia="標楷體" w:hAnsi="標楷體"/>
                <w:color w:val="auto"/>
                <w:sz w:val="24"/>
                <w:szCs w:val="24"/>
                <w:lang w:eastAsia="zh-TW" w:bidi="hi-IN"/>
              </w:rPr>
            </w:pPr>
            <w:r w:rsidRPr="00802333">
              <w:rPr>
                <w:rFonts w:ascii="標楷體" w:eastAsia="標楷體" w:hAnsi="標楷體" w:hint="eastAsia"/>
                <w:color w:val="auto"/>
                <w:sz w:val="24"/>
                <w:szCs w:val="24"/>
                <w:lang w:eastAsia="zh-TW" w:bidi="hi-IN"/>
              </w:rPr>
              <w:t>一、圖書教師與社會和資訊科跨領域共備課程。</w:t>
            </w:r>
          </w:p>
          <w:p w14:paraId="5AB713CA" w14:textId="77777777" w:rsidR="0046756B" w:rsidRPr="00802333" w:rsidRDefault="0046756B" w:rsidP="00F457D1">
            <w:pPr>
              <w:pStyle w:val="Standard"/>
              <w:snapToGrid w:val="0"/>
              <w:jc w:val="both"/>
              <w:rPr>
                <w:rFonts w:ascii="標楷體" w:eastAsia="標楷體" w:hAnsi="標楷體"/>
                <w:color w:val="auto"/>
                <w:sz w:val="24"/>
                <w:szCs w:val="24"/>
                <w:lang w:eastAsia="zh-TW" w:bidi="hi-IN"/>
              </w:rPr>
            </w:pPr>
            <w:r w:rsidRPr="00802333">
              <w:rPr>
                <w:rFonts w:ascii="標楷體" w:eastAsia="標楷體" w:hAnsi="標楷體" w:hint="eastAsia"/>
                <w:color w:val="auto"/>
                <w:sz w:val="24"/>
                <w:szCs w:val="24"/>
                <w:lang w:eastAsia="zh-TW" w:bidi="hi-IN"/>
              </w:rPr>
              <w:t>二、課程說明：</w:t>
            </w:r>
          </w:p>
          <w:p w14:paraId="3C7F205F" w14:textId="77777777" w:rsidR="0046756B" w:rsidRPr="00802333" w:rsidRDefault="0046756B" w:rsidP="00F457D1">
            <w:pPr>
              <w:pStyle w:val="Standard"/>
              <w:snapToGrid w:val="0"/>
              <w:jc w:val="both"/>
              <w:rPr>
                <w:rFonts w:ascii="標楷體" w:eastAsia="標楷體" w:hAnsi="標楷體"/>
                <w:color w:val="auto"/>
                <w:sz w:val="24"/>
                <w:szCs w:val="24"/>
                <w:lang w:eastAsia="zh-TW" w:bidi="hi-IN"/>
              </w:rPr>
            </w:pPr>
            <w:r w:rsidRPr="00802333">
              <w:rPr>
                <w:rFonts w:ascii="標楷體" w:eastAsia="標楷體" w:hAnsi="標楷體" w:hint="eastAsia"/>
                <w:color w:val="auto"/>
                <w:sz w:val="24"/>
                <w:szCs w:val="24"/>
                <w:lang w:eastAsia="zh-TW" w:bidi="hi-IN"/>
              </w:rPr>
              <w:t>1.引起動機：</w:t>
            </w:r>
          </w:p>
          <w:p w14:paraId="7409BD3E" w14:textId="77777777" w:rsidR="0046756B" w:rsidRPr="00802333" w:rsidRDefault="0046756B" w:rsidP="00F457D1">
            <w:pPr>
              <w:pStyle w:val="Standard"/>
              <w:snapToGrid w:val="0"/>
              <w:jc w:val="both"/>
              <w:rPr>
                <w:rFonts w:ascii="標楷體" w:eastAsia="標楷體" w:hAnsi="標楷體"/>
                <w:color w:val="auto"/>
                <w:sz w:val="24"/>
                <w:szCs w:val="24"/>
                <w:lang w:eastAsia="zh-TW" w:bidi="hi-IN"/>
              </w:rPr>
            </w:pPr>
            <w:r w:rsidRPr="00802333">
              <w:rPr>
                <w:rFonts w:ascii="標楷體" w:eastAsia="標楷體" w:hAnsi="標楷體" w:hint="eastAsia"/>
                <w:color w:val="auto"/>
                <w:sz w:val="24"/>
                <w:szCs w:val="24"/>
                <w:lang w:eastAsia="zh-TW" w:bidi="hi-IN"/>
              </w:rPr>
              <w:t>(1)以影片引導學生初探地球。</w:t>
            </w:r>
          </w:p>
          <w:p w14:paraId="34ADE078" w14:textId="77777777" w:rsidR="0046756B" w:rsidRPr="00802333" w:rsidRDefault="0046756B" w:rsidP="00F457D1">
            <w:pPr>
              <w:pStyle w:val="Standard"/>
              <w:snapToGrid w:val="0"/>
              <w:jc w:val="both"/>
              <w:rPr>
                <w:rFonts w:ascii="標楷體" w:eastAsia="標楷體" w:hAnsi="標楷體"/>
                <w:color w:val="auto"/>
                <w:sz w:val="24"/>
                <w:szCs w:val="24"/>
                <w:lang w:eastAsia="zh-TW" w:bidi="hi-IN"/>
              </w:rPr>
            </w:pPr>
            <w:r w:rsidRPr="00802333">
              <w:rPr>
                <w:rFonts w:ascii="標楷體" w:eastAsia="標楷體" w:hAnsi="標楷體" w:hint="eastAsia"/>
                <w:color w:val="auto"/>
                <w:sz w:val="24"/>
                <w:szCs w:val="24"/>
                <w:lang w:eastAsia="zh-TW" w:bidi="hi-IN"/>
              </w:rPr>
              <w:t>(2)介紹SDGs永續發展目標的緣起及內容。</w:t>
            </w:r>
          </w:p>
          <w:p w14:paraId="0D8939A2" w14:textId="77777777" w:rsidR="0046756B" w:rsidRPr="00802333" w:rsidRDefault="0046756B" w:rsidP="00F457D1">
            <w:pPr>
              <w:pStyle w:val="Standard"/>
              <w:snapToGrid w:val="0"/>
              <w:jc w:val="both"/>
              <w:rPr>
                <w:rFonts w:ascii="Times New Roman" w:eastAsia="新細明體, PMingLiU" w:hAnsi="Times New Roman"/>
                <w:color w:val="auto"/>
                <w:sz w:val="24"/>
                <w:szCs w:val="24"/>
                <w:lang w:eastAsia="zh-TW" w:bidi="hi-IN"/>
              </w:rPr>
            </w:pPr>
            <w:r w:rsidRPr="00802333">
              <w:rPr>
                <w:rFonts w:ascii="標楷體" w:eastAsia="標楷體" w:hAnsi="標楷體" w:hint="eastAsia"/>
                <w:color w:val="auto"/>
                <w:sz w:val="24"/>
                <w:szCs w:val="24"/>
                <w:lang w:eastAsia="zh-TW" w:bidi="hi-IN"/>
              </w:rPr>
              <w:t>2.</w:t>
            </w:r>
            <w:r w:rsidRPr="00802333">
              <w:rPr>
                <w:color w:val="auto"/>
                <w:sz w:val="24"/>
                <w:szCs w:val="24"/>
                <w:lang w:eastAsia="zh-TW" w:bidi="hi-IN"/>
              </w:rPr>
              <w:t xml:space="preserve"> </w:t>
            </w:r>
            <w:r w:rsidRPr="00802333">
              <w:rPr>
                <w:rFonts w:ascii="標楷體" w:eastAsia="標楷體" w:hAnsi="標楷體" w:hint="eastAsia"/>
                <w:color w:val="auto"/>
                <w:sz w:val="24"/>
                <w:szCs w:val="24"/>
                <w:lang w:eastAsia="zh-TW" w:bidi="hi-IN"/>
              </w:rPr>
              <w:t>透過Big6探究實作帶領學生認識SDGs永續議題。</w:t>
            </w:r>
          </w:p>
          <w:p w14:paraId="6474ADC0" w14:textId="77777777" w:rsidR="0046756B" w:rsidRPr="00802333" w:rsidRDefault="0046756B" w:rsidP="00F457D1">
            <w:pPr>
              <w:pStyle w:val="Standard"/>
              <w:snapToGrid w:val="0"/>
              <w:jc w:val="both"/>
              <w:rPr>
                <w:rFonts w:ascii="標楷體" w:eastAsia="標楷體" w:hAnsi="標楷體"/>
                <w:color w:val="auto"/>
                <w:sz w:val="24"/>
                <w:szCs w:val="24"/>
                <w:lang w:eastAsia="zh-TW" w:bidi="hi-IN"/>
              </w:rPr>
            </w:pPr>
            <w:r w:rsidRPr="00802333">
              <w:rPr>
                <w:rFonts w:ascii="標楷體" w:eastAsia="標楷體" w:hAnsi="標楷體" w:hint="eastAsia"/>
                <w:color w:val="auto"/>
                <w:sz w:val="24"/>
                <w:szCs w:val="24"/>
                <w:lang w:eastAsia="zh-TW" w:bidi="hi-IN"/>
              </w:rPr>
              <w:t>Big6-1定義問題：根據SDGs，訂定探究問題、檢核研究問題。</w:t>
            </w:r>
          </w:p>
          <w:p w14:paraId="6B3A9DE7" w14:textId="77777777" w:rsidR="0046756B" w:rsidRPr="00802333" w:rsidRDefault="0046756B" w:rsidP="00F457D1">
            <w:pPr>
              <w:pStyle w:val="Standard"/>
              <w:snapToGrid w:val="0"/>
              <w:jc w:val="both"/>
              <w:rPr>
                <w:rFonts w:ascii="標楷體" w:eastAsia="標楷體" w:hAnsi="標楷體"/>
                <w:color w:val="auto"/>
                <w:sz w:val="24"/>
                <w:szCs w:val="24"/>
                <w:lang w:eastAsia="zh-TW" w:bidi="hi-IN"/>
              </w:rPr>
            </w:pPr>
            <w:r w:rsidRPr="00802333">
              <w:rPr>
                <w:rFonts w:ascii="標楷體" w:eastAsia="標楷體" w:hAnsi="標楷體" w:hint="eastAsia"/>
                <w:color w:val="auto"/>
                <w:sz w:val="24"/>
                <w:szCs w:val="24"/>
                <w:lang w:eastAsia="zh-TW" w:bidi="hi-IN"/>
              </w:rPr>
              <w:t>Big6-2搜尋策略：根據研究題目，確認可利用的資訊來源。</w:t>
            </w:r>
          </w:p>
          <w:p w14:paraId="42C88A20" w14:textId="77777777" w:rsidR="0046756B" w:rsidRPr="00802333" w:rsidRDefault="0046756B" w:rsidP="00F457D1">
            <w:pPr>
              <w:pStyle w:val="Standard"/>
              <w:snapToGrid w:val="0"/>
              <w:jc w:val="both"/>
              <w:rPr>
                <w:rFonts w:ascii="標楷體" w:eastAsia="標楷體" w:hAnsi="標楷體"/>
                <w:color w:val="auto"/>
                <w:sz w:val="24"/>
                <w:szCs w:val="24"/>
                <w:lang w:eastAsia="zh-TW" w:bidi="hi-IN"/>
              </w:rPr>
            </w:pPr>
            <w:r w:rsidRPr="00802333">
              <w:rPr>
                <w:rFonts w:ascii="標楷體" w:eastAsia="標楷體" w:hAnsi="標楷體" w:hint="eastAsia"/>
                <w:color w:val="auto"/>
                <w:sz w:val="24"/>
                <w:szCs w:val="24"/>
                <w:lang w:eastAsia="zh-TW" w:bidi="hi-IN"/>
              </w:rPr>
              <w:t>Big6-3取得資訊：學會關鍵字檢索、布林邏輯檢索、取得資訊、資訊資源評估(CRAAP)、檢核評估。</w:t>
            </w:r>
          </w:p>
          <w:p w14:paraId="2267B3FC" w14:textId="77777777" w:rsidR="0046756B" w:rsidRPr="00802333" w:rsidRDefault="0046756B" w:rsidP="00F457D1">
            <w:pPr>
              <w:pStyle w:val="Standard"/>
              <w:snapToGrid w:val="0"/>
              <w:jc w:val="both"/>
              <w:rPr>
                <w:rFonts w:ascii="標楷體" w:eastAsia="標楷體" w:hAnsi="標楷體"/>
                <w:color w:val="auto"/>
                <w:sz w:val="24"/>
                <w:szCs w:val="24"/>
                <w:lang w:eastAsia="zh-TW" w:bidi="hi-IN"/>
              </w:rPr>
            </w:pPr>
            <w:r w:rsidRPr="00802333">
              <w:rPr>
                <w:rFonts w:ascii="標楷體" w:eastAsia="標楷體" w:hAnsi="標楷體" w:hint="eastAsia"/>
                <w:color w:val="auto"/>
                <w:sz w:val="24"/>
                <w:szCs w:val="24"/>
                <w:lang w:eastAsia="zh-TW" w:bidi="hi-IN"/>
              </w:rPr>
              <w:t>Big6-4利用資訊：閱讀並摘要搜尋訊息，並思考對於資訊的看法。</w:t>
            </w:r>
          </w:p>
          <w:p w14:paraId="7F709386" w14:textId="77777777" w:rsidR="0046756B" w:rsidRPr="00802333" w:rsidRDefault="0046756B" w:rsidP="00F457D1">
            <w:pPr>
              <w:pStyle w:val="Standard"/>
              <w:snapToGrid w:val="0"/>
              <w:jc w:val="both"/>
              <w:rPr>
                <w:rFonts w:ascii="標楷體" w:eastAsia="標楷體" w:hAnsi="標楷體"/>
                <w:color w:val="auto"/>
                <w:sz w:val="24"/>
                <w:szCs w:val="24"/>
                <w:lang w:eastAsia="zh-TW" w:bidi="hi-IN"/>
              </w:rPr>
            </w:pPr>
            <w:r w:rsidRPr="00802333">
              <w:rPr>
                <w:rFonts w:ascii="標楷體" w:eastAsia="標楷體" w:hAnsi="標楷體" w:hint="eastAsia"/>
                <w:color w:val="auto"/>
                <w:sz w:val="24"/>
                <w:szCs w:val="24"/>
                <w:lang w:eastAsia="zh-TW" w:bidi="hi-IN"/>
              </w:rPr>
              <w:t>Big6-5統整資訊：協同資訊教師，在資訊課堂上，利用投影片統整各組報告。</w:t>
            </w:r>
          </w:p>
          <w:p w14:paraId="1CD878BD" w14:textId="77777777" w:rsidR="0046756B" w:rsidRPr="00802333" w:rsidRDefault="0046756B" w:rsidP="00F457D1">
            <w:pPr>
              <w:pStyle w:val="Standard"/>
              <w:snapToGrid w:val="0"/>
              <w:jc w:val="both"/>
              <w:rPr>
                <w:rFonts w:ascii="Times New Roman" w:eastAsia="新細明體, PMingLiU" w:hAnsi="Times New Roman"/>
                <w:color w:val="auto"/>
                <w:sz w:val="24"/>
                <w:szCs w:val="24"/>
                <w:lang w:eastAsia="zh-TW" w:bidi="hi-IN"/>
              </w:rPr>
            </w:pPr>
            <w:r w:rsidRPr="00802333">
              <w:rPr>
                <w:rFonts w:ascii="標楷體" w:eastAsia="標楷體" w:hAnsi="標楷體" w:hint="eastAsia"/>
                <w:color w:val="auto"/>
                <w:sz w:val="24"/>
                <w:szCs w:val="24"/>
                <w:lang w:eastAsia="zh-TW" w:bidi="hi-IN"/>
              </w:rPr>
              <w:t>Big6-6評估：每組成員在閱讀課上進行口頭報告，進行教師評分及學生互評、自評。</w:t>
            </w:r>
            <w:r w:rsidRPr="00802333">
              <w:rPr>
                <w:color w:val="auto"/>
                <w:sz w:val="24"/>
                <w:szCs w:val="24"/>
                <w:lang w:eastAsia="zh-TW" w:bidi="hi-IN"/>
              </w:rPr>
              <w:t xml:space="preserve"> </w:t>
            </w:r>
          </w:p>
        </w:tc>
        <w:tc>
          <w:tcPr>
            <w:tcW w:w="1167" w:type="pct"/>
            <w:shd w:val="clear" w:color="auto" w:fill="auto"/>
            <w:vAlign w:val="center"/>
          </w:tcPr>
          <w:p w14:paraId="379CA448" w14:textId="77777777" w:rsidR="0046756B" w:rsidRPr="00802333" w:rsidRDefault="0046756B" w:rsidP="00F457D1">
            <w:pPr>
              <w:pStyle w:val="Standard"/>
              <w:snapToGrid w:val="0"/>
              <w:jc w:val="both"/>
              <w:rPr>
                <w:rFonts w:ascii="標楷體" w:eastAsia="標楷體" w:hAnsi="標楷體"/>
                <w:color w:val="auto"/>
                <w:sz w:val="24"/>
                <w:szCs w:val="24"/>
                <w:lang w:eastAsia="zh-TW" w:bidi="hi-IN"/>
              </w:rPr>
            </w:pPr>
            <w:r w:rsidRPr="00802333">
              <w:rPr>
                <w:rFonts w:ascii="標楷體" w:eastAsia="標楷體" w:hAnsi="標楷體" w:hint="eastAsia"/>
                <w:color w:val="auto"/>
                <w:sz w:val="24"/>
                <w:szCs w:val="24"/>
                <w:lang w:eastAsia="zh-TW" w:bidi="hi-IN"/>
              </w:rPr>
              <w:t>1.應用閱讀策略增進學習效能，整合跨領域知識轉化為解決問題的能力。</w:t>
            </w:r>
          </w:p>
          <w:p w14:paraId="0F572BC9" w14:textId="77777777" w:rsidR="0046756B" w:rsidRPr="00802333" w:rsidRDefault="0046756B" w:rsidP="00F457D1">
            <w:pPr>
              <w:pStyle w:val="Standard"/>
              <w:snapToGrid w:val="0"/>
              <w:jc w:val="both"/>
              <w:rPr>
                <w:rFonts w:ascii="標楷體" w:eastAsia="標楷體" w:hAnsi="標楷體"/>
                <w:color w:val="auto"/>
                <w:sz w:val="24"/>
                <w:szCs w:val="24"/>
                <w:lang w:eastAsia="zh-TW" w:bidi="hi-IN"/>
              </w:rPr>
            </w:pPr>
            <w:r w:rsidRPr="00802333">
              <w:rPr>
                <w:rFonts w:ascii="標楷體" w:eastAsia="標楷體" w:hAnsi="標楷體" w:hint="eastAsia"/>
                <w:color w:val="auto"/>
                <w:sz w:val="24"/>
                <w:szCs w:val="24"/>
                <w:lang w:eastAsia="zh-TW" w:bidi="hi-IN"/>
              </w:rPr>
              <w:t>2.明瞭多元資訊來源，使用策略搜尋需要資訊。判斷資訊的精確性、相關性及完整性。</w:t>
            </w:r>
          </w:p>
          <w:p w14:paraId="1E377864" w14:textId="77777777" w:rsidR="0046756B" w:rsidRPr="00802333" w:rsidRDefault="0046756B" w:rsidP="00F457D1">
            <w:pPr>
              <w:pStyle w:val="Standard"/>
              <w:snapToGrid w:val="0"/>
              <w:jc w:val="both"/>
              <w:rPr>
                <w:rFonts w:ascii="標楷體" w:eastAsia="標楷體" w:hAnsi="標楷體"/>
                <w:color w:val="auto"/>
                <w:sz w:val="24"/>
                <w:szCs w:val="24"/>
                <w:lang w:eastAsia="zh-TW" w:bidi="hi-IN"/>
              </w:rPr>
            </w:pPr>
            <w:r w:rsidRPr="00802333">
              <w:rPr>
                <w:rFonts w:ascii="標楷體" w:eastAsia="標楷體" w:hAnsi="標楷體" w:hint="eastAsia"/>
                <w:color w:val="auto"/>
                <w:sz w:val="24"/>
                <w:szCs w:val="24"/>
                <w:lang w:eastAsia="zh-TW" w:bidi="hi-IN"/>
              </w:rPr>
              <w:t>3.大量閱讀多元文本，理解議題內涵及其與個人生活、社會結構的關聯性。</w:t>
            </w:r>
          </w:p>
          <w:p w14:paraId="51125AE9" w14:textId="77777777" w:rsidR="0046756B" w:rsidRPr="00802333" w:rsidRDefault="0046756B" w:rsidP="00F457D1">
            <w:pPr>
              <w:pStyle w:val="Standard"/>
              <w:snapToGrid w:val="0"/>
              <w:jc w:val="both"/>
              <w:rPr>
                <w:rFonts w:ascii="標楷體" w:eastAsia="標楷體" w:hAnsi="標楷體"/>
                <w:color w:val="auto"/>
                <w:sz w:val="24"/>
                <w:szCs w:val="24"/>
                <w:lang w:eastAsia="zh-TW" w:bidi="hi-IN"/>
              </w:rPr>
            </w:pPr>
            <w:r w:rsidRPr="00802333">
              <w:rPr>
                <w:rFonts w:ascii="標楷體" w:eastAsia="標楷體" w:hAnsi="標楷體" w:hint="eastAsia"/>
                <w:color w:val="auto"/>
                <w:sz w:val="24"/>
                <w:szCs w:val="24"/>
                <w:lang w:eastAsia="zh-TW" w:bidi="hi-IN"/>
              </w:rPr>
              <w:t>4.運用資訊科技編輯作品，並分工合作，發表見解及作品。</w:t>
            </w:r>
          </w:p>
        </w:tc>
      </w:tr>
      <w:tr w:rsidR="00802333" w:rsidRPr="00802333" w14:paraId="67744EB9" w14:textId="77777777" w:rsidTr="00F457D1">
        <w:trPr>
          <w:jc w:val="center"/>
        </w:trPr>
        <w:tc>
          <w:tcPr>
            <w:tcW w:w="334" w:type="pct"/>
            <w:vMerge/>
            <w:shd w:val="clear" w:color="auto" w:fill="D9D9D9" w:themeFill="background1" w:themeFillShade="D9"/>
            <w:vAlign w:val="center"/>
          </w:tcPr>
          <w:p w14:paraId="6D077DBC" w14:textId="77777777" w:rsidR="0046756B" w:rsidRPr="00802333" w:rsidRDefault="0046756B" w:rsidP="00F457D1">
            <w:pPr>
              <w:snapToGrid w:val="0"/>
              <w:rPr>
                <w:rFonts w:ascii="標楷體" w:eastAsia="標楷體" w:hAnsi="標楷體"/>
              </w:rPr>
            </w:pPr>
          </w:p>
        </w:tc>
        <w:tc>
          <w:tcPr>
            <w:tcW w:w="4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6F7654" w14:textId="77777777" w:rsidR="0046756B" w:rsidRPr="00802333" w:rsidRDefault="0046756B" w:rsidP="00F457D1">
            <w:pPr>
              <w:pStyle w:val="Standard"/>
              <w:snapToGrid w:val="0"/>
              <w:jc w:val="center"/>
              <w:rPr>
                <w:rFonts w:ascii="標楷體" w:eastAsia="標楷體" w:hAnsi="標楷體" w:cs="標楷體"/>
                <w:color w:val="auto"/>
                <w:sz w:val="24"/>
                <w:szCs w:val="24"/>
                <w:lang w:bidi="hi-IN"/>
              </w:rPr>
            </w:pPr>
            <w:r w:rsidRPr="00802333">
              <w:rPr>
                <w:rFonts w:ascii="標楷體" w:eastAsia="標楷體" w:hAnsi="標楷體" w:cs="標楷體" w:hint="eastAsia"/>
                <w:color w:val="auto"/>
                <w:sz w:val="24"/>
                <w:szCs w:val="24"/>
                <w:lang w:bidi="hi-IN"/>
              </w:rPr>
              <w:t>第19週</w:t>
            </w:r>
          </w:p>
        </w:tc>
        <w:tc>
          <w:tcPr>
            <w:tcW w:w="815" w:type="pct"/>
            <w:gridSpan w:val="2"/>
            <w:tcBorders>
              <w:top w:val="single" w:sz="4" w:space="0" w:color="auto"/>
              <w:left w:val="single" w:sz="4" w:space="0" w:color="auto"/>
              <w:bottom w:val="single" w:sz="4" w:space="0" w:color="auto"/>
              <w:right w:val="single" w:sz="4" w:space="0" w:color="auto"/>
            </w:tcBorders>
            <w:vAlign w:val="center"/>
          </w:tcPr>
          <w:p w14:paraId="761B570B" w14:textId="77777777" w:rsidR="0046756B" w:rsidRPr="00802333" w:rsidRDefault="0046756B" w:rsidP="00F457D1">
            <w:pPr>
              <w:pStyle w:val="Standard"/>
              <w:snapToGrid w:val="0"/>
              <w:jc w:val="center"/>
              <w:rPr>
                <w:rFonts w:ascii="標楷體" w:eastAsia="標楷體" w:hAnsi="標楷體" w:cs="標楷體"/>
                <w:color w:val="auto"/>
                <w:sz w:val="24"/>
                <w:szCs w:val="24"/>
                <w:lang w:bidi="hi-IN"/>
              </w:rPr>
            </w:pPr>
            <w:r w:rsidRPr="00802333">
              <w:rPr>
                <w:rFonts w:ascii="標楷體" w:eastAsia="標楷體" w:hAnsi="標楷體" w:cs="標楷體" w:hint="eastAsia"/>
                <w:color w:val="auto"/>
                <w:sz w:val="24"/>
                <w:szCs w:val="24"/>
                <w:lang w:bidi="hi-IN"/>
              </w:rPr>
              <w:t>情緒閱讀</w:t>
            </w:r>
          </w:p>
        </w:tc>
        <w:tc>
          <w:tcPr>
            <w:tcW w:w="2205" w:type="pct"/>
            <w:gridSpan w:val="5"/>
            <w:tcBorders>
              <w:top w:val="single" w:sz="4" w:space="0" w:color="auto"/>
              <w:left w:val="single" w:sz="4" w:space="0" w:color="auto"/>
              <w:bottom w:val="single" w:sz="4" w:space="0" w:color="auto"/>
              <w:right w:val="single" w:sz="4" w:space="0" w:color="auto"/>
            </w:tcBorders>
            <w:vAlign w:val="center"/>
          </w:tcPr>
          <w:p w14:paraId="11E73BBB" w14:textId="77777777" w:rsidR="0046756B" w:rsidRPr="00802333" w:rsidRDefault="0046756B" w:rsidP="00F457D1">
            <w:pPr>
              <w:pStyle w:val="Standard"/>
              <w:snapToGrid w:val="0"/>
              <w:jc w:val="both"/>
              <w:rPr>
                <w:rFonts w:ascii="標楷體" w:eastAsia="標楷體" w:hAnsi="標楷體" w:cs="Times New Roman"/>
                <w:color w:val="auto"/>
                <w:sz w:val="24"/>
                <w:szCs w:val="24"/>
                <w:lang w:eastAsia="zh-TW" w:bidi="hi-IN"/>
              </w:rPr>
            </w:pPr>
            <w:r w:rsidRPr="00802333">
              <w:rPr>
                <w:rFonts w:ascii="標楷體" w:eastAsia="標楷體" w:hAnsi="標楷體" w:hint="eastAsia"/>
                <w:color w:val="auto"/>
                <w:sz w:val="24"/>
                <w:szCs w:val="24"/>
                <w:lang w:eastAsia="zh-TW" w:bidi="hi-IN"/>
              </w:rPr>
              <w:t>和綜合領域教師共備課程，透過心閱讀書目，如：《小傷疤》、《阿公A Gong》等，透過閱讀學習認識自我情緒，並培養心理韌性及情緒壓力調適的方法。</w:t>
            </w:r>
          </w:p>
        </w:tc>
        <w:tc>
          <w:tcPr>
            <w:tcW w:w="1167" w:type="pct"/>
            <w:shd w:val="clear" w:color="auto" w:fill="auto"/>
            <w:vAlign w:val="center"/>
          </w:tcPr>
          <w:p w14:paraId="6EEB3CCA" w14:textId="77777777" w:rsidR="0046756B" w:rsidRPr="00802333" w:rsidRDefault="0046756B" w:rsidP="00F457D1">
            <w:pPr>
              <w:pStyle w:val="Standard"/>
              <w:snapToGrid w:val="0"/>
              <w:jc w:val="both"/>
              <w:rPr>
                <w:rFonts w:ascii="標楷體" w:eastAsia="標楷體" w:hAnsi="標楷體"/>
                <w:color w:val="auto"/>
                <w:sz w:val="24"/>
                <w:szCs w:val="24"/>
                <w:lang w:eastAsia="zh-TW" w:bidi="hi-IN"/>
              </w:rPr>
            </w:pPr>
            <w:r w:rsidRPr="00802333">
              <w:rPr>
                <w:rFonts w:ascii="標楷體" w:eastAsia="標楷體" w:hAnsi="標楷體" w:hint="eastAsia"/>
                <w:color w:val="auto"/>
                <w:sz w:val="24"/>
                <w:szCs w:val="24"/>
                <w:lang w:eastAsia="zh-TW" w:bidi="hi-IN"/>
              </w:rPr>
              <w:t>1.認識自我情緒。</w:t>
            </w:r>
          </w:p>
          <w:p w14:paraId="5187F2A4" w14:textId="77777777" w:rsidR="0046756B" w:rsidRPr="00802333" w:rsidRDefault="0046756B" w:rsidP="00F457D1">
            <w:pPr>
              <w:pStyle w:val="Standard"/>
              <w:snapToGrid w:val="0"/>
              <w:jc w:val="both"/>
              <w:rPr>
                <w:rFonts w:ascii="標楷體" w:eastAsia="標楷體" w:hAnsi="標楷體"/>
                <w:color w:val="auto"/>
                <w:sz w:val="24"/>
                <w:szCs w:val="24"/>
                <w:lang w:eastAsia="zh-TW" w:bidi="hi-IN"/>
              </w:rPr>
            </w:pPr>
            <w:r w:rsidRPr="00802333">
              <w:rPr>
                <w:rFonts w:ascii="標楷體" w:eastAsia="標楷體" w:hAnsi="標楷體" w:hint="eastAsia"/>
                <w:color w:val="auto"/>
                <w:sz w:val="24"/>
                <w:szCs w:val="24"/>
                <w:lang w:eastAsia="zh-TW" w:bidi="hi-IN"/>
              </w:rPr>
              <w:t>2.學習情緒調適。</w:t>
            </w:r>
          </w:p>
        </w:tc>
      </w:tr>
      <w:tr w:rsidR="00802333" w:rsidRPr="00802333" w14:paraId="39B2BFFB" w14:textId="77777777" w:rsidTr="00F457D1">
        <w:trPr>
          <w:jc w:val="center"/>
        </w:trPr>
        <w:tc>
          <w:tcPr>
            <w:tcW w:w="334" w:type="pct"/>
            <w:vMerge/>
            <w:shd w:val="clear" w:color="auto" w:fill="D9D9D9" w:themeFill="background1" w:themeFillShade="D9"/>
            <w:vAlign w:val="center"/>
          </w:tcPr>
          <w:p w14:paraId="73FD048B" w14:textId="77777777" w:rsidR="0046756B" w:rsidRPr="00802333" w:rsidRDefault="0046756B" w:rsidP="00F457D1">
            <w:pPr>
              <w:snapToGrid w:val="0"/>
              <w:jc w:val="center"/>
              <w:rPr>
                <w:rFonts w:ascii="標楷體" w:eastAsia="標楷體" w:hAnsi="標楷體"/>
              </w:rPr>
            </w:pPr>
          </w:p>
        </w:tc>
        <w:tc>
          <w:tcPr>
            <w:tcW w:w="4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A43391" w14:textId="77777777" w:rsidR="0046756B" w:rsidRPr="00802333" w:rsidRDefault="0046756B" w:rsidP="00F457D1">
            <w:pPr>
              <w:pStyle w:val="Standard"/>
              <w:snapToGrid w:val="0"/>
              <w:jc w:val="center"/>
              <w:rPr>
                <w:rFonts w:ascii="標楷體" w:eastAsia="標楷體" w:hAnsi="標楷體" w:cs="標楷體"/>
                <w:color w:val="auto"/>
                <w:sz w:val="24"/>
                <w:szCs w:val="24"/>
                <w:lang w:bidi="hi-IN"/>
              </w:rPr>
            </w:pPr>
            <w:r w:rsidRPr="00802333">
              <w:rPr>
                <w:rFonts w:ascii="標楷體" w:eastAsia="標楷體" w:hAnsi="標楷體" w:cs="標楷體" w:hint="eastAsia"/>
                <w:color w:val="auto"/>
                <w:sz w:val="24"/>
                <w:szCs w:val="24"/>
                <w:lang w:bidi="hi-IN"/>
              </w:rPr>
              <w:t>第20週</w:t>
            </w:r>
          </w:p>
        </w:tc>
        <w:tc>
          <w:tcPr>
            <w:tcW w:w="815" w:type="pct"/>
            <w:gridSpan w:val="2"/>
            <w:tcBorders>
              <w:top w:val="single" w:sz="4" w:space="0" w:color="auto"/>
              <w:left w:val="single" w:sz="4" w:space="0" w:color="auto"/>
              <w:bottom w:val="single" w:sz="4" w:space="0" w:color="auto"/>
              <w:right w:val="single" w:sz="4" w:space="0" w:color="auto"/>
            </w:tcBorders>
            <w:vAlign w:val="center"/>
          </w:tcPr>
          <w:p w14:paraId="525B313E" w14:textId="77777777" w:rsidR="0046756B" w:rsidRPr="00802333" w:rsidRDefault="0046756B" w:rsidP="00F457D1">
            <w:pPr>
              <w:pStyle w:val="Standard"/>
              <w:snapToGrid w:val="0"/>
              <w:jc w:val="center"/>
              <w:rPr>
                <w:rFonts w:ascii="標楷體" w:eastAsia="標楷體" w:hAnsi="標楷體" w:cs="標楷體"/>
                <w:color w:val="auto"/>
                <w:sz w:val="24"/>
                <w:szCs w:val="24"/>
                <w:lang w:bidi="hi-IN"/>
              </w:rPr>
            </w:pPr>
            <w:r w:rsidRPr="00802333">
              <w:rPr>
                <w:rFonts w:ascii="標楷體" w:eastAsia="標楷體" w:hAnsi="標楷體" w:cs="標楷體" w:hint="eastAsia"/>
                <w:color w:val="auto"/>
                <w:sz w:val="24"/>
                <w:szCs w:val="24"/>
                <w:lang w:bidi="hi-IN"/>
              </w:rPr>
              <w:t>閱讀理解後測/回饋</w:t>
            </w:r>
          </w:p>
        </w:tc>
        <w:tc>
          <w:tcPr>
            <w:tcW w:w="2205" w:type="pct"/>
            <w:gridSpan w:val="5"/>
            <w:tcBorders>
              <w:top w:val="single" w:sz="4" w:space="0" w:color="auto"/>
              <w:left w:val="single" w:sz="4" w:space="0" w:color="auto"/>
              <w:bottom w:val="single" w:sz="4" w:space="0" w:color="auto"/>
              <w:right w:val="single" w:sz="4" w:space="0" w:color="auto"/>
            </w:tcBorders>
            <w:vAlign w:val="center"/>
          </w:tcPr>
          <w:p w14:paraId="0F7D0320" w14:textId="77777777" w:rsidR="0046756B" w:rsidRPr="00802333" w:rsidRDefault="0046756B" w:rsidP="00F457D1">
            <w:pPr>
              <w:pStyle w:val="Standard"/>
              <w:snapToGrid w:val="0"/>
              <w:jc w:val="both"/>
              <w:rPr>
                <w:rFonts w:ascii="標楷體" w:eastAsia="標楷體" w:hAnsi="標楷體" w:cs="Times New Roman"/>
                <w:color w:val="auto"/>
                <w:sz w:val="24"/>
                <w:szCs w:val="24"/>
                <w:lang w:eastAsia="zh-TW" w:bidi="hi-IN"/>
              </w:rPr>
            </w:pPr>
            <w:r w:rsidRPr="00802333">
              <w:rPr>
                <w:rFonts w:ascii="標楷體" w:eastAsia="標楷體" w:hAnsi="標楷體" w:hint="eastAsia"/>
                <w:color w:val="auto"/>
                <w:sz w:val="24"/>
                <w:szCs w:val="24"/>
                <w:lang w:eastAsia="zh-TW" w:bidi="hi-IN"/>
              </w:rPr>
              <w:t>1.寫閱讀理解後測考卷 2.寫閱讀課回饋單</w:t>
            </w:r>
          </w:p>
        </w:tc>
        <w:tc>
          <w:tcPr>
            <w:tcW w:w="1167" w:type="pct"/>
            <w:shd w:val="clear" w:color="auto" w:fill="auto"/>
            <w:vAlign w:val="center"/>
          </w:tcPr>
          <w:p w14:paraId="49ED8FCE" w14:textId="77777777" w:rsidR="0046756B" w:rsidRPr="00802333" w:rsidRDefault="0046756B" w:rsidP="00F457D1">
            <w:pPr>
              <w:pStyle w:val="Standard"/>
              <w:snapToGrid w:val="0"/>
              <w:jc w:val="both"/>
              <w:rPr>
                <w:rFonts w:ascii="Times New Roman" w:eastAsia="新細明體, PMingLiU" w:hAnsi="Times New Roman"/>
                <w:color w:val="auto"/>
                <w:sz w:val="24"/>
                <w:szCs w:val="24"/>
                <w:lang w:eastAsia="zh-TW" w:bidi="hi-IN"/>
              </w:rPr>
            </w:pPr>
            <w:r w:rsidRPr="00802333">
              <w:rPr>
                <w:rFonts w:ascii="標楷體" w:eastAsia="標楷體" w:hAnsi="標楷體" w:cs="標楷體" w:hint="eastAsia"/>
                <w:color w:val="auto"/>
                <w:sz w:val="24"/>
                <w:szCs w:val="24"/>
                <w:lang w:eastAsia="zh-TW" w:bidi="hi-IN"/>
              </w:rPr>
              <w:t>1.</w:t>
            </w:r>
            <w:r w:rsidRPr="00802333">
              <w:rPr>
                <w:rFonts w:ascii="標楷體" w:eastAsia="標楷體" w:hAnsi="標楷體" w:hint="eastAsia"/>
                <w:color w:val="auto"/>
                <w:sz w:val="24"/>
                <w:szCs w:val="24"/>
                <w:lang w:eastAsia="zh-TW" w:bidi="hi-IN"/>
              </w:rPr>
              <w:t>回顧課程所學並進行自我省思</w:t>
            </w:r>
            <w:r w:rsidRPr="00802333">
              <w:rPr>
                <w:rFonts w:ascii="標楷體" w:eastAsia="標楷體" w:hAnsi="標楷體" w:cs="標楷體" w:hint="eastAsia"/>
                <w:color w:val="auto"/>
                <w:sz w:val="24"/>
                <w:szCs w:val="24"/>
                <w:lang w:eastAsia="zh-TW" w:bidi="hi-IN"/>
              </w:rPr>
              <w:t>。</w:t>
            </w:r>
          </w:p>
        </w:tc>
      </w:tr>
      <w:tr w:rsidR="00802333" w:rsidRPr="00802333" w14:paraId="7C3C0C6D" w14:textId="77777777" w:rsidTr="00F457D1">
        <w:trPr>
          <w:jc w:val="center"/>
        </w:trPr>
        <w:tc>
          <w:tcPr>
            <w:tcW w:w="813" w:type="pct"/>
            <w:gridSpan w:val="2"/>
            <w:shd w:val="clear" w:color="auto" w:fill="D9D9D9" w:themeFill="background1" w:themeFillShade="D9"/>
            <w:vAlign w:val="center"/>
          </w:tcPr>
          <w:p w14:paraId="197BDA7A" w14:textId="77777777" w:rsidR="0046756B" w:rsidRPr="00802333" w:rsidRDefault="0046756B" w:rsidP="00F457D1">
            <w:pPr>
              <w:jc w:val="center"/>
              <w:rPr>
                <w:rFonts w:ascii="標楷體" w:eastAsia="標楷體" w:hAnsi="標楷體"/>
              </w:rPr>
            </w:pPr>
            <w:r w:rsidRPr="00802333">
              <w:rPr>
                <w:rFonts w:ascii="標楷體" w:eastAsia="標楷體" w:hAnsi="標楷體" w:hint="eastAsia"/>
              </w:rPr>
              <w:lastRenderedPageBreak/>
              <w:t>議題融入實施內涵</w:t>
            </w:r>
          </w:p>
        </w:tc>
        <w:tc>
          <w:tcPr>
            <w:tcW w:w="4187" w:type="pct"/>
            <w:gridSpan w:val="8"/>
            <w:shd w:val="clear" w:color="auto" w:fill="auto"/>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4284"/>
              <w:gridCol w:w="6005"/>
            </w:tblGrid>
            <w:tr w:rsidR="00802333" w:rsidRPr="00802333" w14:paraId="3EAEC3D0" w14:textId="77777777" w:rsidTr="00F457D1">
              <w:trPr>
                <w:jc w:val="center"/>
              </w:trPr>
              <w:tc>
                <w:tcPr>
                  <w:tcW w:w="768" w:type="pct"/>
                  <w:tcBorders>
                    <w:top w:val="single" w:sz="4" w:space="0" w:color="auto"/>
                    <w:left w:val="single" w:sz="4" w:space="0" w:color="auto"/>
                    <w:bottom w:val="single" w:sz="4" w:space="0" w:color="auto"/>
                    <w:right w:val="single" w:sz="4" w:space="0" w:color="auto"/>
                  </w:tcBorders>
                  <w:vAlign w:val="center"/>
                  <w:hideMark/>
                </w:tcPr>
                <w:p w14:paraId="3F792913" w14:textId="77777777" w:rsidR="0046756B" w:rsidRPr="00802333" w:rsidRDefault="0046756B" w:rsidP="00F457D1">
                  <w:pPr>
                    <w:rPr>
                      <w:rFonts w:ascii="標楷體" w:eastAsia="標楷體" w:hAnsi="標楷體"/>
                    </w:rPr>
                  </w:pPr>
                  <w:r w:rsidRPr="00802333">
                    <w:rPr>
                      <w:rFonts w:ascii="標楷體" w:eastAsia="標楷體" w:hAnsi="標楷體" w:hint="eastAsia"/>
                    </w:rPr>
                    <w:t>議題名稱</w:t>
                  </w:r>
                </w:p>
              </w:tc>
              <w:tc>
                <w:tcPr>
                  <w:tcW w:w="1762" w:type="pct"/>
                  <w:tcBorders>
                    <w:top w:val="single" w:sz="4" w:space="0" w:color="auto"/>
                    <w:left w:val="single" w:sz="4" w:space="0" w:color="auto"/>
                    <w:bottom w:val="single" w:sz="4" w:space="0" w:color="auto"/>
                    <w:right w:val="single" w:sz="4" w:space="0" w:color="auto"/>
                  </w:tcBorders>
                  <w:vAlign w:val="center"/>
                  <w:hideMark/>
                </w:tcPr>
                <w:p w14:paraId="2629A4EE" w14:textId="77777777" w:rsidR="0046756B" w:rsidRPr="00802333" w:rsidRDefault="0046756B" w:rsidP="00F457D1">
                  <w:pPr>
                    <w:rPr>
                      <w:rFonts w:ascii="標楷體" w:eastAsia="標楷體" w:hAnsi="標楷體"/>
                    </w:rPr>
                  </w:pPr>
                  <w:r w:rsidRPr="00802333">
                    <w:rPr>
                      <w:rFonts w:ascii="標楷體" w:eastAsia="標楷體" w:hAnsi="標楷體" w:hint="eastAsia"/>
                    </w:rPr>
                    <w:t>學習主題</w:t>
                  </w:r>
                </w:p>
              </w:tc>
              <w:tc>
                <w:tcPr>
                  <w:tcW w:w="2470" w:type="pct"/>
                  <w:tcBorders>
                    <w:top w:val="single" w:sz="4" w:space="0" w:color="auto"/>
                    <w:left w:val="single" w:sz="4" w:space="0" w:color="auto"/>
                    <w:bottom w:val="single" w:sz="4" w:space="0" w:color="auto"/>
                    <w:right w:val="single" w:sz="4" w:space="0" w:color="auto"/>
                  </w:tcBorders>
                  <w:vAlign w:val="center"/>
                  <w:hideMark/>
                </w:tcPr>
                <w:p w14:paraId="26A90EF0" w14:textId="77777777" w:rsidR="0046756B" w:rsidRPr="00802333" w:rsidRDefault="0046756B" w:rsidP="00F457D1">
                  <w:pPr>
                    <w:rPr>
                      <w:rFonts w:ascii="標楷體" w:eastAsia="標楷體" w:hAnsi="標楷體"/>
                    </w:rPr>
                  </w:pPr>
                  <w:r w:rsidRPr="00802333">
                    <w:rPr>
                      <w:rFonts w:ascii="標楷體" w:eastAsia="標楷體" w:hAnsi="標楷體" w:hint="eastAsia"/>
                    </w:rPr>
                    <w:t>實質內涵</w:t>
                  </w:r>
                </w:p>
              </w:tc>
            </w:tr>
            <w:tr w:rsidR="00802333" w:rsidRPr="00802333" w14:paraId="38F42475" w14:textId="77777777" w:rsidTr="00F457D1">
              <w:trPr>
                <w:jc w:val="center"/>
              </w:trPr>
              <w:tc>
                <w:tcPr>
                  <w:tcW w:w="768" w:type="pct"/>
                  <w:tcBorders>
                    <w:top w:val="single" w:sz="4" w:space="0" w:color="auto"/>
                    <w:left w:val="single" w:sz="4" w:space="0" w:color="auto"/>
                    <w:bottom w:val="single" w:sz="4" w:space="0" w:color="auto"/>
                    <w:right w:val="single" w:sz="4" w:space="0" w:color="auto"/>
                  </w:tcBorders>
                  <w:vAlign w:val="center"/>
                  <w:hideMark/>
                </w:tcPr>
                <w:p w14:paraId="519AC5FF" w14:textId="77777777" w:rsidR="0046756B" w:rsidRPr="00802333" w:rsidRDefault="0046756B" w:rsidP="00F457D1">
                  <w:pPr>
                    <w:rPr>
                      <w:rFonts w:ascii="標楷體" w:eastAsia="標楷體" w:hAnsi="標楷體"/>
                    </w:rPr>
                  </w:pPr>
                  <w:r w:rsidRPr="00802333">
                    <w:rPr>
                      <w:rFonts w:ascii="標楷體" w:eastAsia="標楷體" w:hAnsi="標楷體" w:hint="eastAsia"/>
                    </w:rPr>
                    <w:t>性別平等教育</w:t>
                  </w:r>
                </w:p>
              </w:tc>
              <w:tc>
                <w:tcPr>
                  <w:tcW w:w="1762" w:type="pct"/>
                  <w:tcBorders>
                    <w:top w:val="single" w:sz="4" w:space="0" w:color="auto"/>
                    <w:left w:val="single" w:sz="4" w:space="0" w:color="auto"/>
                    <w:bottom w:val="single" w:sz="4" w:space="0" w:color="auto"/>
                    <w:right w:val="single" w:sz="4" w:space="0" w:color="auto"/>
                  </w:tcBorders>
                  <w:hideMark/>
                </w:tcPr>
                <w:p w14:paraId="39AAB3C2" w14:textId="77777777" w:rsidR="0046756B" w:rsidRPr="00802333" w:rsidRDefault="0046756B" w:rsidP="00F457D1">
                  <w:pPr>
                    <w:rPr>
                      <w:rFonts w:ascii="標楷體" w:eastAsia="標楷體" w:hAnsi="標楷體"/>
                    </w:rPr>
                  </w:pPr>
                  <w:r w:rsidRPr="00802333">
                    <w:rPr>
                      <w:rFonts w:ascii="標楷體" w:eastAsia="標楷體" w:hAnsi="標楷體" w:hint="eastAsia"/>
                    </w:rPr>
                    <w:t>性別角色的突破與性別歧視的消除</w:t>
                  </w:r>
                </w:p>
                <w:p w14:paraId="64BEF76F" w14:textId="77777777" w:rsidR="0046756B" w:rsidRPr="00802333" w:rsidRDefault="0046756B" w:rsidP="00F457D1">
                  <w:pPr>
                    <w:rPr>
                      <w:rFonts w:ascii="標楷體" w:eastAsia="標楷體" w:hAnsi="標楷體"/>
                    </w:rPr>
                  </w:pPr>
                  <w:r w:rsidRPr="00802333">
                    <w:rPr>
                      <w:rFonts w:ascii="標楷體" w:eastAsia="標楷體" w:hAnsi="標楷體" w:hint="eastAsia"/>
                    </w:rPr>
                    <w:t>身體自主權的尊重與維護</w:t>
                  </w:r>
                </w:p>
              </w:tc>
              <w:tc>
                <w:tcPr>
                  <w:tcW w:w="2470" w:type="pct"/>
                  <w:tcBorders>
                    <w:top w:val="single" w:sz="4" w:space="0" w:color="auto"/>
                    <w:left w:val="single" w:sz="4" w:space="0" w:color="auto"/>
                    <w:bottom w:val="single" w:sz="4" w:space="0" w:color="auto"/>
                    <w:right w:val="single" w:sz="4" w:space="0" w:color="auto"/>
                  </w:tcBorders>
                  <w:hideMark/>
                </w:tcPr>
                <w:p w14:paraId="0D2754FD" w14:textId="77777777" w:rsidR="0046756B" w:rsidRPr="00802333" w:rsidRDefault="0046756B" w:rsidP="00F457D1">
                  <w:pPr>
                    <w:rPr>
                      <w:rFonts w:ascii="標楷體" w:eastAsia="標楷體" w:hAnsi="標楷體"/>
                    </w:rPr>
                  </w:pPr>
                  <w:r w:rsidRPr="00802333">
                    <w:rPr>
                      <w:rFonts w:ascii="標楷體" w:eastAsia="標楷體" w:hAnsi="標楷體" w:hint="eastAsia"/>
                    </w:rPr>
                    <w:t>建立性別平等的價值信念，落實尊 重與包容多元性別差異。</w:t>
                  </w:r>
                </w:p>
              </w:tc>
            </w:tr>
            <w:tr w:rsidR="00802333" w:rsidRPr="00802333" w14:paraId="33DA2982" w14:textId="77777777" w:rsidTr="00F457D1">
              <w:trPr>
                <w:jc w:val="center"/>
              </w:trPr>
              <w:tc>
                <w:tcPr>
                  <w:tcW w:w="768" w:type="pct"/>
                  <w:tcBorders>
                    <w:top w:val="single" w:sz="4" w:space="0" w:color="auto"/>
                    <w:left w:val="single" w:sz="4" w:space="0" w:color="auto"/>
                    <w:bottom w:val="single" w:sz="4" w:space="0" w:color="auto"/>
                    <w:right w:val="single" w:sz="4" w:space="0" w:color="auto"/>
                  </w:tcBorders>
                  <w:vAlign w:val="center"/>
                  <w:hideMark/>
                </w:tcPr>
                <w:p w14:paraId="09277F57" w14:textId="77777777" w:rsidR="0046756B" w:rsidRPr="00802333" w:rsidRDefault="0046756B" w:rsidP="00F457D1">
                  <w:pPr>
                    <w:rPr>
                      <w:rFonts w:ascii="標楷體" w:eastAsia="標楷體" w:hAnsi="標楷體"/>
                    </w:rPr>
                  </w:pPr>
                  <w:r w:rsidRPr="00802333">
                    <w:rPr>
                      <w:rFonts w:ascii="標楷體" w:eastAsia="標楷體" w:hAnsi="標楷體" w:hint="eastAsia"/>
                    </w:rPr>
                    <w:t>閱讀素養</w:t>
                  </w:r>
                </w:p>
              </w:tc>
              <w:tc>
                <w:tcPr>
                  <w:tcW w:w="1762" w:type="pct"/>
                  <w:tcBorders>
                    <w:top w:val="single" w:sz="4" w:space="0" w:color="auto"/>
                    <w:left w:val="single" w:sz="4" w:space="0" w:color="auto"/>
                    <w:bottom w:val="single" w:sz="4" w:space="0" w:color="auto"/>
                    <w:right w:val="single" w:sz="4" w:space="0" w:color="auto"/>
                  </w:tcBorders>
                  <w:hideMark/>
                </w:tcPr>
                <w:p w14:paraId="4B4CD01F" w14:textId="77777777" w:rsidR="0046756B" w:rsidRPr="00802333" w:rsidRDefault="0046756B" w:rsidP="00F457D1">
                  <w:pPr>
                    <w:rPr>
                      <w:rFonts w:ascii="標楷體" w:eastAsia="標楷體" w:hAnsi="標楷體"/>
                    </w:rPr>
                  </w:pPr>
                  <w:r w:rsidRPr="00802333">
                    <w:rPr>
                      <w:rFonts w:ascii="標楷體" w:eastAsia="標楷體" w:hAnsi="標楷體" w:hint="eastAsia"/>
                    </w:rPr>
                    <w:t xml:space="preserve">閱讀的歷程 </w:t>
                  </w:r>
                </w:p>
                <w:p w14:paraId="5CD912D9" w14:textId="77777777" w:rsidR="0046756B" w:rsidRPr="00802333" w:rsidRDefault="0046756B" w:rsidP="00F457D1">
                  <w:pPr>
                    <w:rPr>
                      <w:rFonts w:ascii="標楷體" w:eastAsia="標楷體" w:hAnsi="標楷體"/>
                    </w:rPr>
                  </w:pPr>
                  <w:r w:rsidRPr="00802333">
                    <w:rPr>
                      <w:rFonts w:ascii="標楷體" w:eastAsia="標楷體" w:hAnsi="標楷體" w:hint="eastAsia"/>
                    </w:rPr>
                    <w:t xml:space="preserve">閱讀的媒材 </w:t>
                  </w:r>
                </w:p>
                <w:p w14:paraId="0EB4E3A7" w14:textId="77777777" w:rsidR="0046756B" w:rsidRPr="00802333" w:rsidRDefault="0046756B" w:rsidP="00F457D1">
                  <w:pPr>
                    <w:rPr>
                      <w:rFonts w:ascii="標楷體" w:eastAsia="標楷體" w:hAnsi="標楷體"/>
                    </w:rPr>
                  </w:pPr>
                  <w:r w:rsidRPr="00802333">
                    <w:rPr>
                      <w:rFonts w:ascii="標楷體" w:eastAsia="標楷體" w:hAnsi="標楷體" w:hint="eastAsia"/>
                    </w:rPr>
                    <w:t xml:space="preserve">閱讀的情境脈絡 </w:t>
                  </w:r>
                </w:p>
                <w:p w14:paraId="4C8E48D2" w14:textId="77777777" w:rsidR="0046756B" w:rsidRPr="00802333" w:rsidRDefault="0046756B" w:rsidP="00F457D1">
                  <w:pPr>
                    <w:rPr>
                      <w:rFonts w:ascii="標楷體" w:eastAsia="標楷體" w:hAnsi="標楷體"/>
                    </w:rPr>
                  </w:pPr>
                  <w:r w:rsidRPr="00802333">
                    <w:rPr>
                      <w:rFonts w:ascii="標楷體" w:eastAsia="標楷體" w:hAnsi="標楷體" w:hint="eastAsia"/>
                    </w:rPr>
                    <w:t>閱讀的態度</w:t>
                  </w:r>
                </w:p>
              </w:tc>
              <w:tc>
                <w:tcPr>
                  <w:tcW w:w="2470" w:type="pct"/>
                  <w:tcBorders>
                    <w:top w:val="single" w:sz="4" w:space="0" w:color="auto"/>
                    <w:left w:val="single" w:sz="4" w:space="0" w:color="auto"/>
                    <w:bottom w:val="single" w:sz="4" w:space="0" w:color="auto"/>
                    <w:right w:val="single" w:sz="4" w:space="0" w:color="auto"/>
                  </w:tcBorders>
                  <w:hideMark/>
                </w:tcPr>
                <w:p w14:paraId="098C8140" w14:textId="77777777" w:rsidR="0046756B" w:rsidRPr="00802333" w:rsidRDefault="0046756B" w:rsidP="00F457D1">
                  <w:pPr>
                    <w:rPr>
                      <w:rFonts w:ascii="標楷體" w:eastAsia="標楷體" w:hAnsi="標楷體"/>
                    </w:rPr>
                  </w:pPr>
                  <w:r w:rsidRPr="00802333">
                    <w:rPr>
                      <w:rFonts w:ascii="標楷體" w:eastAsia="標楷體" w:hAnsi="標楷體" w:hint="eastAsia"/>
                    </w:rPr>
                    <w:t xml:space="preserve">發展多元閱讀知能。 </w:t>
                  </w:r>
                </w:p>
                <w:p w14:paraId="6E47295F" w14:textId="77777777" w:rsidR="0046756B" w:rsidRPr="00802333" w:rsidRDefault="0046756B" w:rsidP="00F457D1">
                  <w:pPr>
                    <w:rPr>
                      <w:rFonts w:ascii="標楷體" w:eastAsia="標楷體" w:hAnsi="標楷體"/>
                    </w:rPr>
                  </w:pPr>
                  <w:r w:rsidRPr="00802333">
                    <w:rPr>
                      <w:rFonts w:ascii="標楷體" w:eastAsia="標楷體" w:hAnsi="標楷體" w:hint="eastAsia"/>
                    </w:rPr>
                    <w:t>養成運用文本思考、解決問題與建構知識的能力。</w:t>
                  </w:r>
                </w:p>
                <w:p w14:paraId="3B0B1966" w14:textId="77777777" w:rsidR="0046756B" w:rsidRPr="00802333" w:rsidRDefault="0046756B" w:rsidP="00F457D1">
                  <w:pPr>
                    <w:rPr>
                      <w:rFonts w:ascii="標楷體" w:eastAsia="標楷體" w:hAnsi="標楷體"/>
                    </w:rPr>
                  </w:pPr>
                  <w:r w:rsidRPr="00802333">
                    <w:rPr>
                      <w:rFonts w:ascii="標楷體" w:eastAsia="標楷體" w:hAnsi="標楷體" w:hint="eastAsia"/>
                    </w:rPr>
                    <w:t>涵育樂於閱讀態度。</w:t>
                  </w:r>
                </w:p>
              </w:tc>
            </w:tr>
            <w:tr w:rsidR="00802333" w:rsidRPr="00802333" w14:paraId="30778CCF" w14:textId="77777777" w:rsidTr="00F457D1">
              <w:trPr>
                <w:jc w:val="center"/>
              </w:trPr>
              <w:tc>
                <w:tcPr>
                  <w:tcW w:w="768" w:type="pct"/>
                  <w:tcBorders>
                    <w:top w:val="single" w:sz="4" w:space="0" w:color="auto"/>
                    <w:left w:val="single" w:sz="4" w:space="0" w:color="auto"/>
                    <w:bottom w:val="single" w:sz="4" w:space="0" w:color="auto"/>
                    <w:right w:val="single" w:sz="4" w:space="0" w:color="auto"/>
                  </w:tcBorders>
                  <w:vAlign w:val="center"/>
                  <w:hideMark/>
                </w:tcPr>
                <w:p w14:paraId="537736B1" w14:textId="77777777" w:rsidR="0046756B" w:rsidRPr="00802333" w:rsidRDefault="0046756B" w:rsidP="00F457D1">
                  <w:pPr>
                    <w:rPr>
                      <w:rFonts w:ascii="標楷體" w:eastAsia="標楷體" w:hAnsi="標楷體"/>
                    </w:rPr>
                  </w:pPr>
                  <w:r w:rsidRPr="00802333">
                    <w:rPr>
                      <w:rFonts w:ascii="標楷體" w:eastAsia="標楷體" w:hAnsi="標楷體" w:hint="eastAsia"/>
                    </w:rPr>
                    <w:t>品德教育</w:t>
                  </w:r>
                </w:p>
              </w:tc>
              <w:tc>
                <w:tcPr>
                  <w:tcW w:w="1762" w:type="pct"/>
                  <w:tcBorders>
                    <w:top w:val="single" w:sz="4" w:space="0" w:color="auto"/>
                    <w:left w:val="single" w:sz="4" w:space="0" w:color="auto"/>
                    <w:bottom w:val="single" w:sz="4" w:space="0" w:color="auto"/>
                    <w:right w:val="single" w:sz="4" w:space="0" w:color="auto"/>
                  </w:tcBorders>
                  <w:hideMark/>
                </w:tcPr>
                <w:p w14:paraId="1F7A15AB" w14:textId="77777777" w:rsidR="0046756B" w:rsidRPr="00802333" w:rsidRDefault="0046756B" w:rsidP="00F457D1">
                  <w:pPr>
                    <w:rPr>
                      <w:rFonts w:ascii="標楷體" w:eastAsia="標楷體" w:hAnsi="標楷體"/>
                    </w:rPr>
                  </w:pPr>
                  <w:r w:rsidRPr="00802333">
                    <w:rPr>
                      <w:rFonts w:ascii="標楷體" w:eastAsia="標楷體" w:hAnsi="標楷體" w:hint="eastAsia"/>
                    </w:rPr>
                    <w:t>品德實踐能力與行動</w:t>
                  </w:r>
                </w:p>
              </w:tc>
              <w:tc>
                <w:tcPr>
                  <w:tcW w:w="2470" w:type="pct"/>
                  <w:tcBorders>
                    <w:top w:val="single" w:sz="4" w:space="0" w:color="auto"/>
                    <w:left w:val="single" w:sz="4" w:space="0" w:color="auto"/>
                    <w:bottom w:val="single" w:sz="4" w:space="0" w:color="auto"/>
                    <w:right w:val="single" w:sz="4" w:space="0" w:color="auto"/>
                  </w:tcBorders>
                  <w:hideMark/>
                </w:tcPr>
                <w:p w14:paraId="299E1425" w14:textId="77777777" w:rsidR="0046756B" w:rsidRPr="00802333" w:rsidRDefault="0046756B" w:rsidP="00F457D1">
                  <w:pPr>
                    <w:rPr>
                      <w:rFonts w:ascii="標楷體" w:eastAsia="標楷體" w:hAnsi="標楷體"/>
                    </w:rPr>
                  </w:pPr>
                  <w:r w:rsidRPr="00802333">
                    <w:rPr>
                      <w:rFonts w:ascii="標楷體" w:eastAsia="標楷體" w:hAnsi="標楷體" w:hint="eastAsia"/>
                    </w:rPr>
                    <w:t>增進尊重人性、自律負責與公平正 義的信念與情懷。</w:t>
                  </w:r>
                </w:p>
              </w:tc>
            </w:tr>
            <w:tr w:rsidR="00802333" w:rsidRPr="00802333" w14:paraId="0D64AA23" w14:textId="77777777" w:rsidTr="00F457D1">
              <w:trPr>
                <w:jc w:val="center"/>
              </w:trPr>
              <w:tc>
                <w:tcPr>
                  <w:tcW w:w="768" w:type="pct"/>
                  <w:tcBorders>
                    <w:top w:val="single" w:sz="4" w:space="0" w:color="auto"/>
                    <w:left w:val="single" w:sz="4" w:space="0" w:color="auto"/>
                    <w:bottom w:val="single" w:sz="4" w:space="0" w:color="auto"/>
                    <w:right w:val="single" w:sz="4" w:space="0" w:color="auto"/>
                  </w:tcBorders>
                  <w:vAlign w:val="center"/>
                  <w:hideMark/>
                </w:tcPr>
                <w:p w14:paraId="7561B1F8" w14:textId="77777777" w:rsidR="0046756B" w:rsidRPr="00802333" w:rsidRDefault="0046756B" w:rsidP="00F457D1">
                  <w:pPr>
                    <w:rPr>
                      <w:rFonts w:ascii="標楷體" w:eastAsia="標楷體" w:hAnsi="標楷體"/>
                    </w:rPr>
                  </w:pPr>
                  <w:r w:rsidRPr="00802333">
                    <w:rPr>
                      <w:rFonts w:ascii="標楷體" w:eastAsia="標楷體" w:hAnsi="標楷體" w:hint="eastAsia"/>
                    </w:rPr>
                    <w:t>生命教育</w:t>
                  </w:r>
                </w:p>
              </w:tc>
              <w:tc>
                <w:tcPr>
                  <w:tcW w:w="1762" w:type="pct"/>
                  <w:tcBorders>
                    <w:top w:val="single" w:sz="4" w:space="0" w:color="auto"/>
                    <w:left w:val="single" w:sz="4" w:space="0" w:color="auto"/>
                    <w:bottom w:val="single" w:sz="4" w:space="0" w:color="auto"/>
                    <w:right w:val="single" w:sz="4" w:space="0" w:color="auto"/>
                  </w:tcBorders>
                  <w:hideMark/>
                </w:tcPr>
                <w:p w14:paraId="3FF56FF4" w14:textId="77777777" w:rsidR="0046756B" w:rsidRPr="00802333" w:rsidRDefault="0046756B" w:rsidP="00F457D1">
                  <w:pPr>
                    <w:rPr>
                      <w:rFonts w:ascii="標楷體" w:eastAsia="標楷體" w:hAnsi="標楷體"/>
                    </w:rPr>
                  </w:pPr>
                  <w:r w:rsidRPr="00802333">
                    <w:rPr>
                      <w:rFonts w:ascii="標楷體" w:eastAsia="標楷體" w:hAnsi="標楷體" w:hint="eastAsia"/>
                    </w:rPr>
                    <w:t>價值思辯</w:t>
                  </w:r>
                </w:p>
              </w:tc>
              <w:tc>
                <w:tcPr>
                  <w:tcW w:w="2470" w:type="pct"/>
                  <w:tcBorders>
                    <w:top w:val="single" w:sz="4" w:space="0" w:color="auto"/>
                    <w:left w:val="single" w:sz="4" w:space="0" w:color="auto"/>
                    <w:bottom w:val="single" w:sz="4" w:space="0" w:color="auto"/>
                    <w:right w:val="single" w:sz="4" w:space="0" w:color="auto"/>
                  </w:tcBorders>
                  <w:hideMark/>
                </w:tcPr>
                <w:p w14:paraId="45D4BD08" w14:textId="77777777" w:rsidR="0046756B" w:rsidRPr="00802333" w:rsidRDefault="0046756B" w:rsidP="00F457D1">
                  <w:pPr>
                    <w:rPr>
                      <w:rFonts w:ascii="標楷體" w:eastAsia="標楷體" w:hAnsi="標楷體"/>
                    </w:rPr>
                  </w:pPr>
                  <w:r w:rsidRPr="00802333">
                    <w:rPr>
                      <w:rFonts w:ascii="標楷體" w:eastAsia="標楷體" w:hAnsi="標楷體" w:hint="eastAsia"/>
                    </w:rPr>
                    <w:t>培養探索生命根本課題的知能。</w:t>
                  </w:r>
                </w:p>
              </w:tc>
            </w:tr>
            <w:tr w:rsidR="00802333" w:rsidRPr="00802333" w14:paraId="10AA2271" w14:textId="77777777" w:rsidTr="00F457D1">
              <w:trPr>
                <w:jc w:val="center"/>
              </w:trPr>
              <w:tc>
                <w:tcPr>
                  <w:tcW w:w="768" w:type="pct"/>
                  <w:tcBorders>
                    <w:top w:val="single" w:sz="4" w:space="0" w:color="auto"/>
                    <w:left w:val="single" w:sz="4" w:space="0" w:color="auto"/>
                    <w:bottom w:val="single" w:sz="4" w:space="0" w:color="auto"/>
                    <w:right w:val="single" w:sz="4" w:space="0" w:color="auto"/>
                  </w:tcBorders>
                  <w:vAlign w:val="center"/>
                  <w:hideMark/>
                </w:tcPr>
                <w:p w14:paraId="69DFA61A" w14:textId="77777777" w:rsidR="0046756B" w:rsidRPr="00802333" w:rsidRDefault="0046756B" w:rsidP="00F457D1">
                  <w:pPr>
                    <w:rPr>
                      <w:rFonts w:ascii="標楷體" w:eastAsia="標楷體" w:hAnsi="標楷體"/>
                    </w:rPr>
                  </w:pPr>
                  <w:r w:rsidRPr="00802333">
                    <w:rPr>
                      <w:rFonts w:ascii="標楷體" w:eastAsia="標楷體" w:hAnsi="標楷體" w:hint="eastAsia"/>
                    </w:rPr>
                    <w:t>法治教育</w:t>
                  </w:r>
                </w:p>
              </w:tc>
              <w:tc>
                <w:tcPr>
                  <w:tcW w:w="1762" w:type="pct"/>
                  <w:tcBorders>
                    <w:top w:val="single" w:sz="4" w:space="0" w:color="auto"/>
                    <w:left w:val="single" w:sz="4" w:space="0" w:color="auto"/>
                    <w:bottom w:val="single" w:sz="4" w:space="0" w:color="auto"/>
                    <w:right w:val="single" w:sz="4" w:space="0" w:color="auto"/>
                  </w:tcBorders>
                  <w:hideMark/>
                </w:tcPr>
                <w:p w14:paraId="43F425C9" w14:textId="77777777" w:rsidR="0046756B" w:rsidRPr="00802333" w:rsidRDefault="0046756B" w:rsidP="00F457D1">
                  <w:pPr>
                    <w:rPr>
                      <w:rFonts w:ascii="標楷體" w:eastAsia="標楷體" w:hAnsi="標楷體"/>
                    </w:rPr>
                  </w:pPr>
                  <w:r w:rsidRPr="00802333">
                    <w:rPr>
                      <w:rFonts w:ascii="標楷體" w:eastAsia="標楷體" w:hAnsi="標楷體" w:hint="eastAsia"/>
                    </w:rPr>
                    <w:t>公平正義之理念</w:t>
                  </w:r>
                </w:p>
              </w:tc>
              <w:tc>
                <w:tcPr>
                  <w:tcW w:w="2470" w:type="pct"/>
                  <w:tcBorders>
                    <w:top w:val="single" w:sz="4" w:space="0" w:color="auto"/>
                    <w:left w:val="single" w:sz="4" w:space="0" w:color="auto"/>
                    <w:bottom w:val="single" w:sz="4" w:space="0" w:color="auto"/>
                    <w:right w:val="single" w:sz="4" w:space="0" w:color="auto"/>
                  </w:tcBorders>
                  <w:hideMark/>
                </w:tcPr>
                <w:p w14:paraId="085A70E8" w14:textId="77777777" w:rsidR="0046756B" w:rsidRPr="00802333" w:rsidRDefault="0046756B" w:rsidP="00F457D1">
                  <w:pPr>
                    <w:rPr>
                      <w:rFonts w:ascii="標楷體" w:eastAsia="標楷體" w:hAnsi="標楷體"/>
                    </w:rPr>
                  </w:pPr>
                  <w:r w:rsidRPr="00802333">
                    <w:rPr>
                      <w:rFonts w:ascii="標楷體" w:eastAsia="標楷體" w:hAnsi="標楷體" w:hint="eastAsia"/>
                    </w:rPr>
                    <w:t>培養人權保障與公平正義的價值。</w:t>
                  </w:r>
                </w:p>
              </w:tc>
            </w:tr>
            <w:tr w:rsidR="00802333" w:rsidRPr="00802333" w14:paraId="5BD158EE" w14:textId="77777777" w:rsidTr="00F457D1">
              <w:trPr>
                <w:jc w:val="center"/>
              </w:trPr>
              <w:tc>
                <w:tcPr>
                  <w:tcW w:w="768" w:type="pct"/>
                  <w:tcBorders>
                    <w:top w:val="single" w:sz="4" w:space="0" w:color="auto"/>
                    <w:left w:val="single" w:sz="4" w:space="0" w:color="auto"/>
                    <w:bottom w:val="single" w:sz="4" w:space="0" w:color="auto"/>
                    <w:right w:val="single" w:sz="4" w:space="0" w:color="auto"/>
                  </w:tcBorders>
                  <w:vAlign w:val="center"/>
                  <w:hideMark/>
                </w:tcPr>
                <w:p w14:paraId="69F7F854" w14:textId="77777777" w:rsidR="0046756B" w:rsidRPr="00802333" w:rsidRDefault="0046756B" w:rsidP="00F457D1">
                  <w:pPr>
                    <w:rPr>
                      <w:rFonts w:ascii="標楷體" w:eastAsia="標楷體" w:hAnsi="標楷體"/>
                    </w:rPr>
                  </w:pPr>
                  <w:r w:rsidRPr="00802333">
                    <w:rPr>
                      <w:rFonts w:ascii="標楷體" w:eastAsia="標楷體" w:hAnsi="標楷體" w:hint="eastAsia"/>
                    </w:rPr>
                    <w:t>資訊教育</w:t>
                  </w:r>
                </w:p>
              </w:tc>
              <w:tc>
                <w:tcPr>
                  <w:tcW w:w="1762" w:type="pct"/>
                  <w:tcBorders>
                    <w:top w:val="single" w:sz="4" w:space="0" w:color="auto"/>
                    <w:left w:val="single" w:sz="4" w:space="0" w:color="auto"/>
                    <w:bottom w:val="single" w:sz="4" w:space="0" w:color="auto"/>
                    <w:right w:val="single" w:sz="4" w:space="0" w:color="auto"/>
                  </w:tcBorders>
                  <w:hideMark/>
                </w:tcPr>
                <w:p w14:paraId="68FE9FF4" w14:textId="77777777" w:rsidR="0046756B" w:rsidRPr="00802333" w:rsidRDefault="0046756B" w:rsidP="00F457D1">
                  <w:pPr>
                    <w:rPr>
                      <w:rFonts w:ascii="標楷體" w:eastAsia="標楷體" w:hAnsi="標楷體"/>
                    </w:rPr>
                  </w:pPr>
                  <w:r w:rsidRPr="00802333">
                    <w:rPr>
                      <w:rFonts w:ascii="標楷體" w:eastAsia="標楷體" w:hAnsi="標楷體" w:hint="eastAsia"/>
                    </w:rPr>
                    <w:t>資訊科技與合作共創</w:t>
                  </w:r>
                </w:p>
                <w:p w14:paraId="0B4B53FF" w14:textId="77777777" w:rsidR="0046756B" w:rsidRPr="00802333" w:rsidRDefault="0046756B" w:rsidP="00F457D1">
                  <w:pPr>
                    <w:rPr>
                      <w:rFonts w:ascii="標楷體" w:eastAsia="標楷體" w:hAnsi="標楷體"/>
                    </w:rPr>
                  </w:pPr>
                  <w:r w:rsidRPr="00802333">
                    <w:rPr>
                      <w:rFonts w:ascii="標楷體" w:eastAsia="標楷體" w:hAnsi="標楷體" w:hint="eastAsia"/>
                    </w:rPr>
                    <w:t>資訊科技與溝通表達</w:t>
                  </w:r>
                </w:p>
                <w:p w14:paraId="63E216E1" w14:textId="77777777" w:rsidR="0046756B" w:rsidRPr="00802333" w:rsidRDefault="0046756B" w:rsidP="00F457D1">
                  <w:pPr>
                    <w:rPr>
                      <w:rFonts w:ascii="標楷體" w:eastAsia="標楷體" w:hAnsi="標楷體"/>
                    </w:rPr>
                  </w:pPr>
                  <w:r w:rsidRPr="00802333">
                    <w:rPr>
                      <w:rFonts w:ascii="標楷體" w:eastAsia="標楷體" w:hAnsi="標楷體" w:hint="eastAsia"/>
                    </w:rPr>
                    <w:t>資訊科技的使用態度</w:t>
                  </w:r>
                </w:p>
              </w:tc>
              <w:tc>
                <w:tcPr>
                  <w:tcW w:w="2470" w:type="pct"/>
                  <w:tcBorders>
                    <w:top w:val="single" w:sz="4" w:space="0" w:color="auto"/>
                    <w:left w:val="single" w:sz="4" w:space="0" w:color="auto"/>
                    <w:bottom w:val="single" w:sz="4" w:space="0" w:color="auto"/>
                    <w:right w:val="single" w:sz="4" w:space="0" w:color="auto"/>
                  </w:tcBorders>
                  <w:hideMark/>
                </w:tcPr>
                <w:p w14:paraId="7394AD3F" w14:textId="77777777" w:rsidR="0046756B" w:rsidRPr="00802333" w:rsidRDefault="0046756B" w:rsidP="00F457D1">
                  <w:pPr>
                    <w:rPr>
                      <w:rFonts w:ascii="標楷體" w:eastAsia="標楷體" w:hAnsi="標楷體"/>
                    </w:rPr>
                  </w:pPr>
                  <w:r w:rsidRPr="00802333">
                    <w:rPr>
                      <w:rFonts w:ascii="標楷體" w:eastAsia="標楷體" w:hAnsi="標楷體" w:hint="eastAsia"/>
                    </w:rPr>
                    <w:t>發展資訊社會公民應有的態度與責任感。</w:t>
                  </w:r>
                </w:p>
                <w:p w14:paraId="29C73F3A" w14:textId="77777777" w:rsidR="0046756B" w:rsidRPr="00802333" w:rsidRDefault="0046756B" w:rsidP="00F457D1">
                  <w:pPr>
                    <w:rPr>
                      <w:rFonts w:ascii="標楷體" w:eastAsia="標楷體" w:hAnsi="標楷體"/>
                    </w:rPr>
                  </w:pPr>
                  <w:r w:rsidRPr="00802333">
                    <w:rPr>
                      <w:rFonts w:ascii="標楷體" w:eastAsia="標楷體" w:hAnsi="標楷體" w:hint="eastAsia"/>
                    </w:rPr>
                    <w:t>養成正確使用資訊的行為。</w:t>
                  </w:r>
                </w:p>
              </w:tc>
            </w:tr>
          </w:tbl>
          <w:p w14:paraId="094D7988" w14:textId="77777777" w:rsidR="0046756B" w:rsidRPr="00802333" w:rsidRDefault="0046756B" w:rsidP="00F457D1">
            <w:pPr>
              <w:rPr>
                <w:rFonts w:ascii="標楷體" w:eastAsia="標楷體" w:hAnsi="標楷體"/>
                <w:szCs w:val="20"/>
              </w:rPr>
            </w:pPr>
          </w:p>
        </w:tc>
      </w:tr>
      <w:tr w:rsidR="00802333" w:rsidRPr="00802333" w14:paraId="587AA3E8" w14:textId="77777777" w:rsidTr="00F457D1">
        <w:trPr>
          <w:jc w:val="center"/>
        </w:trPr>
        <w:tc>
          <w:tcPr>
            <w:tcW w:w="813" w:type="pct"/>
            <w:gridSpan w:val="2"/>
            <w:shd w:val="clear" w:color="auto" w:fill="D9D9D9" w:themeFill="background1" w:themeFillShade="D9"/>
            <w:vAlign w:val="center"/>
          </w:tcPr>
          <w:p w14:paraId="26B5B061" w14:textId="77777777" w:rsidR="0046756B" w:rsidRPr="00802333" w:rsidRDefault="0046756B" w:rsidP="00F457D1">
            <w:pPr>
              <w:jc w:val="center"/>
              <w:rPr>
                <w:rFonts w:ascii="標楷體" w:eastAsia="標楷體" w:hAnsi="標楷體"/>
              </w:rPr>
            </w:pPr>
            <w:r w:rsidRPr="00802333">
              <w:rPr>
                <w:rFonts w:ascii="標楷體" w:eastAsia="標楷體" w:hAnsi="標楷體" w:hint="eastAsia"/>
              </w:rPr>
              <w:t>評量規劃</w:t>
            </w:r>
          </w:p>
        </w:tc>
        <w:tc>
          <w:tcPr>
            <w:tcW w:w="4187" w:type="pct"/>
            <w:gridSpan w:val="8"/>
            <w:shd w:val="clear" w:color="auto" w:fill="auto"/>
          </w:tcPr>
          <w:p w14:paraId="233C399B" w14:textId="77777777" w:rsidR="0046756B" w:rsidRPr="00802333" w:rsidRDefault="0046756B" w:rsidP="00F457D1">
            <w:pPr>
              <w:rPr>
                <w:rFonts w:ascii="標楷體" w:eastAsia="標楷體" w:hAnsi="標楷體"/>
                <w:szCs w:val="20"/>
              </w:rPr>
            </w:pPr>
            <w:r w:rsidRPr="00802333">
              <w:rPr>
                <w:rFonts w:ascii="標楷體" w:eastAsia="標楷體" w:hAnsi="標楷體" w:hint="eastAsia"/>
                <w:kern w:val="0"/>
              </w:rPr>
              <w:t>紙本、學習單、口語表達能力、分組討論表現、PPT製作成果</w:t>
            </w:r>
          </w:p>
        </w:tc>
      </w:tr>
      <w:tr w:rsidR="00802333" w:rsidRPr="00802333" w14:paraId="420C30AF" w14:textId="77777777" w:rsidTr="00F457D1">
        <w:trPr>
          <w:jc w:val="center"/>
        </w:trPr>
        <w:tc>
          <w:tcPr>
            <w:tcW w:w="813" w:type="pct"/>
            <w:gridSpan w:val="2"/>
            <w:shd w:val="clear" w:color="auto" w:fill="D9D9D9" w:themeFill="background1" w:themeFillShade="D9"/>
            <w:vAlign w:val="center"/>
          </w:tcPr>
          <w:p w14:paraId="73EEE8C0" w14:textId="77777777" w:rsidR="0046756B" w:rsidRPr="00802333" w:rsidRDefault="0046756B" w:rsidP="00F457D1">
            <w:pPr>
              <w:jc w:val="center"/>
              <w:rPr>
                <w:rFonts w:ascii="標楷體" w:eastAsia="標楷體" w:hAnsi="標楷體"/>
              </w:rPr>
            </w:pPr>
            <w:r w:rsidRPr="00802333">
              <w:rPr>
                <w:rFonts w:ascii="標楷體" w:eastAsia="標楷體" w:hAnsi="標楷體" w:hint="eastAsia"/>
              </w:rPr>
              <w:t>環境與教學設備需求</w:t>
            </w:r>
          </w:p>
        </w:tc>
        <w:tc>
          <w:tcPr>
            <w:tcW w:w="4187" w:type="pct"/>
            <w:gridSpan w:val="8"/>
            <w:shd w:val="clear" w:color="auto" w:fill="auto"/>
          </w:tcPr>
          <w:p w14:paraId="2F63F60D" w14:textId="77777777" w:rsidR="0046756B" w:rsidRPr="00802333" w:rsidRDefault="0046756B" w:rsidP="00F457D1">
            <w:pPr>
              <w:rPr>
                <w:rFonts w:ascii="標楷體" w:eastAsia="標楷體" w:hAnsi="標楷體"/>
              </w:rPr>
            </w:pPr>
            <w:r w:rsidRPr="00802333">
              <w:rPr>
                <w:rFonts w:ascii="標楷體" w:eastAsia="標楷體" w:hAnsi="標楷體" w:hint="eastAsia"/>
              </w:rPr>
              <w:t>環境：圖書館、電腦教室</w:t>
            </w:r>
          </w:p>
          <w:p w14:paraId="28E32492" w14:textId="77777777" w:rsidR="0046756B" w:rsidRPr="00802333" w:rsidRDefault="0046756B" w:rsidP="00F457D1">
            <w:pPr>
              <w:rPr>
                <w:rFonts w:ascii="標楷體" w:eastAsia="標楷體" w:hAnsi="標楷體"/>
                <w:kern w:val="0"/>
              </w:rPr>
            </w:pPr>
            <w:r w:rsidRPr="00802333">
              <w:rPr>
                <w:rFonts w:ascii="標楷體" w:eastAsia="標楷體" w:hAnsi="標楷體" w:hint="eastAsia"/>
                <w:kern w:val="0"/>
              </w:rPr>
              <w:t>教學設備：投影片、投影機、電腦設備等</w:t>
            </w:r>
          </w:p>
          <w:p w14:paraId="2CFEB255" w14:textId="77777777" w:rsidR="0046756B" w:rsidRPr="00802333" w:rsidRDefault="0046756B" w:rsidP="00F457D1">
            <w:pPr>
              <w:rPr>
                <w:rFonts w:ascii="標楷體" w:eastAsia="標楷體" w:hAnsi="標楷體"/>
                <w:szCs w:val="20"/>
              </w:rPr>
            </w:pPr>
            <w:r w:rsidRPr="00802333">
              <w:rPr>
                <w:rFonts w:ascii="標楷體" w:eastAsia="標楷體" w:hAnsi="標楷體" w:hint="eastAsia"/>
                <w:szCs w:val="20"/>
              </w:rPr>
              <w:t>學生先備基礎：閱讀能力與各項表徵能力</w:t>
            </w:r>
          </w:p>
        </w:tc>
      </w:tr>
      <w:tr w:rsidR="00802333" w:rsidRPr="00802333" w14:paraId="31D4D11D" w14:textId="77777777" w:rsidTr="00F457D1">
        <w:trPr>
          <w:jc w:val="center"/>
        </w:trPr>
        <w:tc>
          <w:tcPr>
            <w:tcW w:w="813" w:type="pct"/>
            <w:gridSpan w:val="2"/>
            <w:shd w:val="clear" w:color="auto" w:fill="D9D9D9" w:themeFill="background1" w:themeFillShade="D9"/>
            <w:vAlign w:val="center"/>
          </w:tcPr>
          <w:p w14:paraId="68B48030" w14:textId="77777777" w:rsidR="0046756B" w:rsidRPr="00802333" w:rsidRDefault="0046756B" w:rsidP="00F457D1">
            <w:pPr>
              <w:jc w:val="center"/>
              <w:rPr>
                <w:rFonts w:ascii="標楷體" w:eastAsia="標楷體" w:hAnsi="標楷體"/>
              </w:rPr>
            </w:pPr>
            <w:r w:rsidRPr="00802333">
              <w:rPr>
                <w:rFonts w:ascii="標楷體" w:eastAsia="標楷體" w:hAnsi="標楷體" w:hint="eastAsia"/>
              </w:rPr>
              <w:t>教材來源</w:t>
            </w:r>
          </w:p>
        </w:tc>
        <w:tc>
          <w:tcPr>
            <w:tcW w:w="2233" w:type="pct"/>
            <w:gridSpan w:val="4"/>
            <w:shd w:val="clear" w:color="auto" w:fill="auto"/>
          </w:tcPr>
          <w:p w14:paraId="6FA6B0BD" w14:textId="77777777" w:rsidR="0046756B" w:rsidRPr="00802333" w:rsidRDefault="0046756B" w:rsidP="00F457D1">
            <w:pPr>
              <w:rPr>
                <w:rFonts w:ascii="標楷體" w:eastAsia="標楷體" w:hAnsi="標楷體"/>
                <w:szCs w:val="20"/>
              </w:rPr>
            </w:pPr>
            <w:r w:rsidRPr="00802333">
              <w:rPr>
                <w:rFonts w:ascii="標楷體" w:eastAsia="標楷體" w:hAnsi="標楷體" w:hint="eastAsia"/>
                <w:szCs w:val="20"/>
              </w:rPr>
              <w:t>自編教材</w:t>
            </w:r>
          </w:p>
        </w:tc>
        <w:tc>
          <w:tcPr>
            <w:tcW w:w="398" w:type="pct"/>
            <w:gridSpan w:val="2"/>
            <w:shd w:val="clear" w:color="auto" w:fill="auto"/>
          </w:tcPr>
          <w:p w14:paraId="68D733CD" w14:textId="77777777" w:rsidR="0046756B" w:rsidRPr="00802333" w:rsidRDefault="0046756B" w:rsidP="00F457D1">
            <w:pPr>
              <w:rPr>
                <w:rFonts w:ascii="標楷體" w:eastAsia="標楷體" w:hAnsi="標楷體"/>
                <w:szCs w:val="20"/>
              </w:rPr>
            </w:pPr>
            <w:r w:rsidRPr="00802333">
              <w:rPr>
                <w:rFonts w:ascii="標楷體" w:eastAsia="標楷體" w:hAnsi="標楷體" w:hint="eastAsia"/>
                <w:szCs w:val="20"/>
              </w:rPr>
              <w:t>師資來源</w:t>
            </w:r>
          </w:p>
        </w:tc>
        <w:tc>
          <w:tcPr>
            <w:tcW w:w="1556" w:type="pct"/>
            <w:gridSpan w:val="2"/>
            <w:shd w:val="clear" w:color="auto" w:fill="auto"/>
          </w:tcPr>
          <w:p w14:paraId="22EB241A" w14:textId="77777777" w:rsidR="0046756B" w:rsidRPr="00802333" w:rsidRDefault="0046756B" w:rsidP="00F457D1">
            <w:pPr>
              <w:rPr>
                <w:rFonts w:ascii="標楷體" w:eastAsia="標楷體" w:hAnsi="標楷體"/>
                <w:szCs w:val="20"/>
              </w:rPr>
            </w:pPr>
            <w:r w:rsidRPr="00802333">
              <w:rPr>
                <w:rFonts w:ascii="標楷體" w:eastAsia="標楷體" w:hAnsi="標楷體" w:hint="eastAsia"/>
                <w:szCs w:val="20"/>
              </w:rPr>
              <w:t>閱讀推動教師-陳慧欣</w:t>
            </w:r>
          </w:p>
        </w:tc>
      </w:tr>
      <w:tr w:rsidR="00802333" w:rsidRPr="00802333" w14:paraId="45EC4E25" w14:textId="77777777" w:rsidTr="00F457D1">
        <w:trPr>
          <w:jc w:val="center"/>
        </w:trPr>
        <w:tc>
          <w:tcPr>
            <w:tcW w:w="813" w:type="pct"/>
            <w:gridSpan w:val="2"/>
            <w:shd w:val="clear" w:color="auto" w:fill="D9D9D9" w:themeFill="background1" w:themeFillShade="D9"/>
            <w:vAlign w:val="center"/>
          </w:tcPr>
          <w:p w14:paraId="4C670CF1" w14:textId="77777777" w:rsidR="0046756B" w:rsidRPr="00802333" w:rsidRDefault="0046756B" w:rsidP="00F457D1">
            <w:pPr>
              <w:jc w:val="center"/>
              <w:rPr>
                <w:rFonts w:ascii="標楷體" w:eastAsia="標楷體" w:hAnsi="標楷體"/>
              </w:rPr>
            </w:pPr>
            <w:r w:rsidRPr="00802333">
              <w:rPr>
                <w:rFonts w:ascii="標楷體" w:eastAsia="標楷體" w:hAnsi="標楷體" w:hint="eastAsia"/>
              </w:rPr>
              <w:t>備註</w:t>
            </w:r>
          </w:p>
        </w:tc>
        <w:tc>
          <w:tcPr>
            <w:tcW w:w="4187" w:type="pct"/>
            <w:gridSpan w:val="8"/>
            <w:shd w:val="clear" w:color="auto" w:fill="auto"/>
          </w:tcPr>
          <w:p w14:paraId="2868575D" w14:textId="77777777" w:rsidR="0046756B" w:rsidRPr="00802333" w:rsidRDefault="0046756B" w:rsidP="00F457D1">
            <w:pPr>
              <w:rPr>
                <w:rFonts w:ascii="標楷體" w:eastAsia="標楷體" w:hAnsi="標楷體"/>
                <w:szCs w:val="20"/>
              </w:rPr>
            </w:pPr>
          </w:p>
        </w:tc>
      </w:tr>
    </w:tbl>
    <w:p w14:paraId="408D654F" w14:textId="6E87FA7A" w:rsidR="0046756B" w:rsidRPr="00802333" w:rsidRDefault="0046756B" w:rsidP="005C4E40">
      <w:pPr>
        <w:snapToGrid w:val="0"/>
        <w:jc w:val="center"/>
        <w:rPr>
          <w:rFonts w:eastAsia="標楷體"/>
          <w:sz w:val="32"/>
        </w:rPr>
      </w:pPr>
    </w:p>
    <w:p w14:paraId="71A10517" w14:textId="77777777" w:rsidR="0046756B" w:rsidRPr="00802333" w:rsidRDefault="0046756B" w:rsidP="005C4E40">
      <w:pPr>
        <w:snapToGrid w:val="0"/>
        <w:jc w:val="center"/>
        <w:rPr>
          <w:rFonts w:eastAsia="標楷體"/>
          <w:sz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1408"/>
        <w:gridCol w:w="698"/>
        <w:gridCol w:w="1910"/>
        <w:gridCol w:w="2537"/>
        <w:gridCol w:w="1621"/>
        <w:gridCol w:w="810"/>
        <w:gridCol w:w="127"/>
        <w:gridCol w:w="240"/>
        <w:gridCol w:w="4601"/>
      </w:tblGrid>
      <w:tr w:rsidR="00802333" w:rsidRPr="00802333" w14:paraId="2E24E4C6" w14:textId="77777777" w:rsidTr="00F457D1">
        <w:trPr>
          <w:jc w:val="center"/>
        </w:trPr>
        <w:tc>
          <w:tcPr>
            <w:tcW w:w="758" w:type="pct"/>
            <w:gridSpan w:val="2"/>
            <w:shd w:val="clear" w:color="auto" w:fill="D9D9D9" w:themeFill="background1" w:themeFillShade="D9"/>
            <w:vAlign w:val="center"/>
          </w:tcPr>
          <w:p w14:paraId="77A97179" w14:textId="77777777" w:rsidR="00040099" w:rsidRPr="00802333" w:rsidRDefault="00040099" w:rsidP="00F457D1">
            <w:pPr>
              <w:jc w:val="center"/>
              <w:rPr>
                <w:rFonts w:ascii="標楷體" w:eastAsia="標楷體" w:hAnsi="標楷體"/>
              </w:rPr>
            </w:pPr>
            <w:r w:rsidRPr="00802333">
              <w:rPr>
                <w:rFonts w:ascii="標楷體" w:eastAsia="標楷體" w:hAnsi="標楷體" w:hint="eastAsia"/>
              </w:rPr>
              <w:t>課程方案</w:t>
            </w:r>
          </w:p>
          <w:p w14:paraId="3A73360E" w14:textId="77777777" w:rsidR="00040099" w:rsidRPr="00802333" w:rsidRDefault="00040099" w:rsidP="00F457D1">
            <w:pPr>
              <w:jc w:val="center"/>
              <w:rPr>
                <w:rFonts w:ascii="標楷體" w:eastAsia="標楷體" w:hAnsi="標楷體"/>
              </w:rPr>
            </w:pPr>
            <w:r w:rsidRPr="00802333">
              <w:rPr>
                <w:rFonts w:ascii="標楷體" w:eastAsia="標楷體" w:hAnsi="標楷體" w:hint="eastAsia"/>
              </w:rPr>
              <w:t>名稱</w:t>
            </w:r>
          </w:p>
        </w:tc>
        <w:tc>
          <w:tcPr>
            <w:tcW w:w="1740" w:type="pct"/>
            <w:gridSpan w:val="3"/>
            <w:shd w:val="clear" w:color="auto" w:fill="auto"/>
            <w:vAlign w:val="center"/>
          </w:tcPr>
          <w:p w14:paraId="70ED7DBE" w14:textId="77777777" w:rsidR="00040099" w:rsidRPr="00802333" w:rsidRDefault="00040099" w:rsidP="00F457D1">
            <w:pPr>
              <w:jc w:val="center"/>
              <w:rPr>
                <w:rFonts w:ascii="標楷體" w:eastAsia="標楷體" w:hAnsi="標楷體"/>
              </w:rPr>
            </w:pPr>
            <w:r w:rsidRPr="00802333">
              <w:rPr>
                <w:rFonts w:ascii="標楷體" w:eastAsia="標楷體" w:hAnsi="標楷體" w:hint="eastAsia"/>
              </w:rPr>
              <w:t>緣起中正</w:t>
            </w:r>
          </w:p>
        </w:tc>
        <w:tc>
          <w:tcPr>
            <w:tcW w:w="865" w:type="pct"/>
            <w:gridSpan w:val="3"/>
            <w:shd w:val="clear" w:color="auto" w:fill="auto"/>
            <w:vAlign w:val="center"/>
          </w:tcPr>
          <w:p w14:paraId="61FDC6E0" w14:textId="77777777" w:rsidR="00040099" w:rsidRPr="00802333" w:rsidRDefault="00040099" w:rsidP="00F457D1">
            <w:pPr>
              <w:jc w:val="center"/>
              <w:rPr>
                <w:rFonts w:ascii="標楷體" w:eastAsia="標楷體" w:hAnsi="標楷體"/>
              </w:rPr>
            </w:pPr>
            <w:r w:rsidRPr="00802333">
              <w:rPr>
                <w:rFonts w:ascii="標楷體" w:eastAsia="標楷體" w:hAnsi="標楷體" w:hint="eastAsia"/>
              </w:rPr>
              <w:t>課程類別</w:t>
            </w:r>
          </w:p>
        </w:tc>
        <w:tc>
          <w:tcPr>
            <w:tcW w:w="1637" w:type="pct"/>
            <w:gridSpan w:val="2"/>
            <w:shd w:val="clear" w:color="auto" w:fill="auto"/>
          </w:tcPr>
          <w:p w14:paraId="5FC36C18" w14:textId="77777777" w:rsidR="00040099" w:rsidRPr="00802333" w:rsidRDefault="00040099" w:rsidP="00F457D1">
            <w:pPr>
              <w:snapToGrid w:val="0"/>
              <w:ind w:left="233" w:hangingChars="97" w:hanging="233"/>
              <w:rPr>
                <w:rFonts w:ascii="標楷體" w:eastAsia="標楷體" w:hAnsi="標楷體"/>
              </w:rPr>
            </w:pPr>
            <w:r w:rsidRPr="00802333">
              <w:rPr>
                <w:rFonts w:ascii="標楷體" w:eastAsia="標楷體" w:hAnsi="標楷體" w:hint="eastAsia"/>
              </w:rPr>
              <w:t>▓</w:t>
            </w:r>
            <w:r w:rsidRPr="00802333">
              <w:rPr>
                <w:rFonts w:ascii="標楷體" w:eastAsia="標楷體" w:hAnsi="標楷體" w:hint="eastAsia"/>
                <w:sz w:val="22"/>
              </w:rPr>
              <w:t>統整性主題/議題/專題探究</w:t>
            </w:r>
          </w:p>
          <w:p w14:paraId="6716C40F" w14:textId="77777777" w:rsidR="00040099" w:rsidRPr="00802333" w:rsidRDefault="00040099" w:rsidP="00F457D1">
            <w:pPr>
              <w:snapToGrid w:val="0"/>
              <w:ind w:left="245" w:hangingChars="102" w:hanging="245"/>
              <w:rPr>
                <w:rFonts w:ascii="標楷體" w:eastAsia="標楷體" w:hAnsi="標楷體"/>
              </w:rPr>
            </w:pPr>
            <w:r w:rsidRPr="00802333">
              <w:rPr>
                <w:rFonts w:ascii="標楷體" w:eastAsia="標楷體" w:hAnsi="標楷體" w:hint="eastAsia"/>
              </w:rPr>
              <w:t>□</w:t>
            </w:r>
            <w:r w:rsidRPr="00802333">
              <w:rPr>
                <w:rFonts w:ascii="標楷體" w:eastAsia="標楷體" w:hAnsi="標楷體" w:hint="eastAsia"/>
                <w:sz w:val="22"/>
              </w:rPr>
              <w:t>社團活動或技藝教育部定課程</w:t>
            </w:r>
          </w:p>
          <w:p w14:paraId="6F6C7081" w14:textId="77777777" w:rsidR="00040099" w:rsidRPr="00802333" w:rsidRDefault="00040099" w:rsidP="00F457D1">
            <w:pPr>
              <w:snapToGrid w:val="0"/>
              <w:rPr>
                <w:rFonts w:ascii="標楷體" w:eastAsia="標楷體" w:hAnsi="標楷體"/>
              </w:rPr>
            </w:pPr>
            <w:r w:rsidRPr="00802333">
              <w:rPr>
                <w:rFonts w:ascii="標楷體" w:eastAsia="標楷體" w:hAnsi="標楷體" w:hint="eastAsia"/>
              </w:rPr>
              <w:t>□其他</w:t>
            </w:r>
          </w:p>
        </w:tc>
      </w:tr>
      <w:tr w:rsidR="00802333" w:rsidRPr="00802333" w14:paraId="4B6CB08A" w14:textId="77777777" w:rsidTr="00F457D1">
        <w:trPr>
          <w:jc w:val="center"/>
        </w:trPr>
        <w:tc>
          <w:tcPr>
            <w:tcW w:w="758" w:type="pct"/>
            <w:gridSpan w:val="2"/>
            <w:shd w:val="clear" w:color="auto" w:fill="D9D9D9" w:themeFill="background1" w:themeFillShade="D9"/>
            <w:vAlign w:val="center"/>
          </w:tcPr>
          <w:p w14:paraId="58694696" w14:textId="77777777" w:rsidR="00040099" w:rsidRPr="00802333" w:rsidRDefault="00040099" w:rsidP="00F457D1">
            <w:pPr>
              <w:jc w:val="center"/>
              <w:rPr>
                <w:rFonts w:ascii="標楷體" w:eastAsia="標楷體" w:hAnsi="標楷體"/>
              </w:rPr>
            </w:pPr>
            <w:r w:rsidRPr="00802333">
              <w:rPr>
                <w:rFonts w:ascii="標楷體" w:eastAsia="標楷體" w:hAnsi="標楷體" w:hint="eastAsia"/>
              </w:rPr>
              <w:t>課程說明</w:t>
            </w:r>
          </w:p>
        </w:tc>
        <w:tc>
          <w:tcPr>
            <w:tcW w:w="4242" w:type="pct"/>
            <w:gridSpan w:val="8"/>
            <w:shd w:val="clear" w:color="auto" w:fill="auto"/>
          </w:tcPr>
          <w:p w14:paraId="59C5CD58" w14:textId="77777777" w:rsidR="00040099" w:rsidRPr="00802333" w:rsidRDefault="00040099" w:rsidP="00F457D1">
            <w:pPr>
              <w:rPr>
                <w:rFonts w:ascii="標楷體" w:eastAsia="標楷體" w:hAnsi="標楷體"/>
              </w:rPr>
            </w:pPr>
            <w:r w:rsidRPr="00802333">
              <w:rPr>
                <w:rFonts w:ascii="標楷體" w:eastAsia="標楷體" w:hAnsi="標楷體" w:hint="eastAsia"/>
              </w:rPr>
              <w:t>老師透過引導的方式，引領學生以小學所學習過的簡單英語，從介紹自己、介紹家人，介紹同學開始，進而探索校園</w:t>
            </w:r>
            <w:r w:rsidRPr="00802333">
              <w:rPr>
                <w:rFonts w:ascii="標楷體" w:eastAsia="標楷體" w:hAnsi="標楷體" w:hint="eastAsia"/>
              </w:rPr>
              <w:lastRenderedPageBreak/>
              <w:t>環境，了解學校各處室的功能，透過網路查詢的方式，完成學習單，輔以國中學習到的英語介紹校園環境與各處室，利用課程計畫的活動和學習單學習生活化英語。</w:t>
            </w:r>
          </w:p>
          <w:p w14:paraId="1463958B" w14:textId="77777777" w:rsidR="00040099" w:rsidRPr="00802333" w:rsidRDefault="00040099" w:rsidP="00F457D1">
            <w:pPr>
              <w:rPr>
                <w:rFonts w:ascii="標楷體" w:eastAsia="標楷體" w:hAnsi="標楷體"/>
              </w:rPr>
            </w:pPr>
          </w:p>
        </w:tc>
      </w:tr>
      <w:tr w:rsidR="00802333" w:rsidRPr="00802333" w14:paraId="1746A83D" w14:textId="77777777" w:rsidTr="00F457D1">
        <w:trPr>
          <w:jc w:val="center"/>
        </w:trPr>
        <w:tc>
          <w:tcPr>
            <w:tcW w:w="758" w:type="pct"/>
            <w:gridSpan w:val="2"/>
            <w:shd w:val="clear" w:color="auto" w:fill="D9D9D9" w:themeFill="background1" w:themeFillShade="D9"/>
            <w:vAlign w:val="center"/>
          </w:tcPr>
          <w:p w14:paraId="23BD7D12" w14:textId="77777777" w:rsidR="00040099" w:rsidRPr="00802333" w:rsidRDefault="00040099" w:rsidP="00F457D1">
            <w:pPr>
              <w:jc w:val="center"/>
              <w:rPr>
                <w:rFonts w:ascii="標楷體" w:eastAsia="標楷體" w:hAnsi="標楷體"/>
              </w:rPr>
            </w:pPr>
            <w:r w:rsidRPr="00802333">
              <w:rPr>
                <w:rFonts w:ascii="標楷體" w:eastAsia="標楷體" w:hAnsi="標楷體" w:hint="eastAsia"/>
              </w:rPr>
              <w:lastRenderedPageBreak/>
              <w:t>實施年級</w:t>
            </w:r>
          </w:p>
        </w:tc>
        <w:tc>
          <w:tcPr>
            <w:tcW w:w="1740" w:type="pct"/>
            <w:gridSpan w:val="3"/>
            <w:shd w:val="clear" w:color="auto" w:fill="auto"/>
          </w:tcPr>
          <w:p w14:paraId="3773D456" w14:textId="77777777" w:rsidR="00040099" w:rsidRPr="00802333" w:rsidRDefault="00040099" w:rsidP="00F457D1">
            <w:pPr>
              <w:snapToGrid w:val="0"/>
              <w:jc w:val="center"/>
              <w:rPr>
                <w:rFonts w:ascii="標楷體" w:eastAsia="標楷體" w:hAnsi="標楷體"/>
              </w:rPr>
            </w:pPr>
            <w:r w:rsidRPr="00802333">
              <w:rPr>
                <w:rFonts w:ascii="標楷體" w:eastAsia="標楷體" w:hAnsi="標楷體" w:hint="eastAsia"/>
              </w:rPr>
              <w:t>▓七上□八上□九上</w:t>
            </w:r>
          </w:p>
          <w:p w14:paraId="71A5B4F1" w14:textId="77777777" w:rsidR="00040099" w:rsidRPr="00802333" w:rsidRDefault="00040099" w:rsidP="00F457D1">
            <w:pPr>
              <w:snapToGrid w:val="0"/>
              <w:jc w:val="center"/>
              <w:rPr>
                <w:rFonts w:ascii="標楷體" w:eastAsia="標楷體" w:hAnsi="標楷體"/>
              </w:rPr>
            </w:pPr>
            <w:r w:rsidRPr="00802333">
              <w:rPr>
                <w:rFonts w:ascii="標楷體" w:eastAsia="標楷體" w:hAnsi="標楷體" w:hint="eastAsia"/>
              </w:rPr>
              <w:t>□七下□八下□九下</w:t>
            </w:r>
          </w:p>
        </w:tc>
        <w:tc>
          <w:tcPr>
            <w:tcW w:w="865" w:type="pct"/>
            <w:gridSpan w:val="3"/>
            <w:shd w:val="clear" w:color="auto" w:fill="auto"/>
            <w:vAlign w:val="center"/>
          </w:tcPr>
          <w:p w14:paraId="7D1B6940" w14:textId="77777777" w:rsidR="00040099" w:rsidRPr="00802333" w:rsidRDefault="00040099" w:rsidP="00F457D1">
            <w:pPr>
              <w:jc w:val="center"/>
              <w:rPr>
                <w:rFonts w:ascii="標楷體" w:eastAsia="標楷體" w:hAnsi="標楷體"/>
              </w:rPr>
            </w:pPr>
            <w:r w:rsidRPr="00802333">
              <w:rPr>
                <w:rFonts w:ascii="標楷體" w:eastAsia="標楷體" w:hAnsi="標楷體" w:hint="eastAsia"/>
              </w:rPr>
              <w:t>節數</w:t>
            </w:r>
          </w:p>
        </w:tc>
        <w:tc>
          <w:tcPr>
            <w:tcW w:w="1637" w:type="pct"/>
            <w:gridSpan w:val="2"/>
            <w:shd w:val="clear" w:color="auto" w:fill="auto"/>
            <w:vAlign w:val="center"/>
          </w:tcPr>
          <w:p w14:paraId="1FA1A514" w14:textId="77777777" w:rsidR="00040099" w:rsidRPr="00802333" w:rsidRDefault="00040099" w:rsidP="00F457D1">
            <w:pPr>
              <w:jc w:val="center"/>
              <w:rPr>
                <w:rFonts w:ascii="標楷體" w:eastAsia="標楷體" w:hAnsi="標楷體"/>
              </w:rPr>
            </w:pPr>
            <w:r w:rsidRPr="00802333">
              <w:rPr>
                <w:rFonts w:ascii="標楷體" w:eastAsia="標楷體" w:hAnsi="標楷體" w:hint="eastAsia"/>
              </w:rPr>
              <w:t>第一學期共20節</w:t>
            </w:r>
          </w:p>
        </w:tc>
      </w:tr>
      <w:tr w:rsidR="00802333" w:rsidRPr="00802333" w14:paraId="29566F12" w14:textId="77777777" w:rsidTr="00F457D1">
        <w:trPr>
          <w:jc w:val="center"/>
        </w:trPr>
        <w:tc>
          <w:tcPr>
            <w:tcW w:w="758" w:type="pct"/>
            <w:gridSpan w:val="2"/>
            <w:shd w:val="clear" w:color="auto" w:fill="D9D9D9" w:themeFill="background1" w:themeFillShade="D9"/>
            <w:vAlign w:val="center"/>
          </w:tcPr>
          <w:p w14:paraId="0CB0F9F0" w14:textId="77777777" w:rsidR="00040099" w:rsidRPr="00802333" w:rsidRDefault="00040099" w:rsidP="00F457D1">
            <w:pPr>
              <w:jc w:val="center"/>
              <w:rPr>
                <w:rFonts w:ascii="標楷體" w:eastAsia="標楷體" w:hAnsi="標楷體"/>
              </w:rPr>
            </w:pPr>
            <w:r w:rsidRPr="00802333">
              <w:rPr>
                <w:rFonts w:ascii="標楷體" w:eastAsia="標楷體" w:hAnsi="標楷體" w:hint="eastAsia"/>
              </w:rPr>
              <w:t>設計理念</w:t>
            </w:r>
          </w:p>
        </w:tc>
        <w:tc>
          <w:tcPr>
            <w:tcW w:w="4242" w:type="pct"/>
            <w:gridSpan w:val="8"/>
            <w:shd w:val="clear" w:color="auto" w:fill="auto"/>
          </w:tcPr>
          <w:p w14:paraId="7C71347D" w14:textId="77777777" w:rsidR="00040099" w:rsidRPr="00802333" w:rsidRDefault="00040099" w:rsidP="00F457D1">
            <w:pPr>
              <w:snapToGrid w:val="0"/>
              <w:rPr>
                <w:rFonts w:ascii="標楷體" w:eastAsia="標楷體" w:hAnsi="標楷體"/>
              </w:rPr>
            </w:pPr>
            <w:r w:rsidRPr="00802333">
              <w:rPr>
                <w:rFonts w:ascii="標楷體" w:eastAsia="標楷體" w:hAnsi="標楷體" w:hint="eastAsia"/>
              </w:rPr>
              <w:t>期盼學生在學習過程中能</w:t>
            </w:r>
          </w:p>
          <w:p w14:paraId="1DF7AA7B" w14:textId="77777777" w:rsidR="00040099" w:rsidRPr="00802333" w:rsidRDefault="00040099" w:rsidP="00F457D1">
            <w:pPr>
              <w:snapToGrid w:val="0"/>
              <w:rPr>
                <w:rFonts w:ascii="標楷體" w:eastAsia="標楷體" w:hAnsi="標楷體"/>
              </w:rPr>
            </w:pPr>
            <w:r w:rsidRPr="00802333">
              <w:rPr>
                <w:rFonts w:ascii="標楷體" w:eastAsia="標楷體" w:hAnsi="標楷體" w:hint="eastAsia"/>
              </w:rPr>
              <w:t>1.協調合作：學生能積極參與團體互動，並具備溝通協調及同理他人的能力。</w:t>
            </w:r>
          </w:p>
          <w:p w14:paraId="4153E8F4" w14:textId="77777777" w:rsidR="00040099" w:rsidRPr="00802333" w:rsidRDefault="00040099" w:rsidP="00F457D1">
            <w:pPr>
              <w:snapToGrid w:val="0"/>
              <w:rPr>
                <w:rFonts w:ascii="標楷體" w:eastAsia="標楷體" w:hAnsi="標楷體"/>
              </w:rPr>
            </w:pPr>
            <w:r w:rsidRPr="00802333">
              <w:rPr>
                <w:rFonts w:ascii="標楷體" w:eastAsia="標楷體" w:hAnsi="標楷體" w:hint="eastAsia"/>
              </w:rPr>
              <w:t>2.勵學創造：學生能保有旺盛的好奇心，不斷吸收新知，並且勇於嘗試探索未知。</w:t>
            </w:r>
          </w:p>
          <w:p w14:paraId="4B1CC24A" w14:textId="77777777" w:rsidR="00040099" w:rsidRPr="00802333" w:rsidRDefault="00040099" w:rsidP="00F457D1">
            <w:pPr>
              <w:snapToGrid w:val="0"/>
              <w:rPr>
                <w:rFonts w:ascii="標楷體" w:eastAsia="標楷體" w:hAnsi="標楷體"/>
              </w:rPr>
            </w:pPr>
            <w:r w:rsidRPr="00802333">
              <w:rPr>
                <w:rFonts w:ascii="標楷體" w:eastAsia="標楷體" w:hAnsi="標楷體"/>
              </w:rPr>
              <w:t>3.</w:t>
            </w:r>
            <w:r w:rsidRPr="00802333">
              <w:rPr>
                <w:rFonts w:ascii="標楷體" w:eastAsia="標楷體" w:hAnsi="標楷體" w:hint="eastAsia"/>
              </w:rPr>
              <w:t>前曕夢想：學生具備寬闊的世界觀，能建立自己的學習體系與目標，並具備解決問題的執行力。</w:t>
            </w:r>
            <w:r w:rsidRPr="00802333">
              <w:rPr>
                <w:rFonts w:ascii="標楷體" w:eastAsia="標楷體" w:hAnsi="標楷體"/>
              </w:rPr>
              <w:br/>
            </w:r>
            <w:r w:rsidRPr="00802333">
              <w:rPr>
                <w:rFonts w:ascii="標楷體" w:eastAsia="標楷體" w:hAnsi="標楷體" w:hint="eastAsia"/>
              </w:rPr>
              <w:t>與其他課程內涵連結部分如右。縱向: 語文、綜合、閱讀、資訊。橫向: 語文、資訊、綜合、藝文。</w:t>
            </w:r>
          </w:p>
        </w:tc>
      </w:tr>
      <w:tr w:rsidR="00802333" w:rsidRPr="00802333" w14:paraId="5256B329" w14:textId="77777777" w:rsidTr="00F457D1">
        <w:trPr>
          <w:jc w:val="center"/>
        </w:trPr>
        <w:tc>
          <w:tcPr>
            <w:tcW w:w="758" w:type="pct"/>
            <w:gridSpan w:val="2"/>
            <w:shd w:val="clear" w:color="auto" w:fill="D9D9D9" w:themeFill="background1" w:themeFillShade="D9"/>
            <w:vAlign w:val="center"/>
          </w:tcPr>
          <w:p w14:paraId="73EFC560" w14:textId="77777777" w:rsidR="00040099" w:rsidRPr="00802333" w:rsidRDefault="00040099" w:rsidP="00F457D1">
            <w:pPr>
              <w:jc w:val="center"/>
              <w:rPr>
                <w:rFonts w:ascii="標楷體" w:eastAsia="標楷體" w:hAnsi="標楷體"/>
              </w:rPr>
            </w:pPr>
            <w:r w:rsidRPr="00802333">
              <w:rPr>
                <w:rFonts w:ascii="標楷體" w:eastAsia="標楷體" w:hAnsi="標楷體" w:hint="eastAsia"/>
              </w:rPr>
              <w:t>核心素養</w:t>
            </w:r>
          </w:p>
          <w:p w14:paraId="5073EAC9" w14:textId="77777777" w:rsidR="00040099" w:rsidRPr="00802333" w:rsidRDefault="00040099" w:rsidP="00F457D1">
            <w:pPr>
              <w:jc w:val="center"/>
              <w:rPr>
                <w:rFonts w:ascii="標楷體" w:eastAsia="標楷體" w:hAnsi="標楷體"/>
              </w:rPr>
            </w:pPr>
            <w:r w:rsidRPr="00802333">
              <w:rPr>
                <w:rFonts w:ascii="標楷體" w:eastAsia="標楷體" w:hAnsi="標楷體" w:hint="eastAsia"/>
              </w:rPr>
              <w:t>具體內涵</w:t>
            </w:r>
          </w:p>
        </w:tc>
        <w:tc>
          <w:tcPr>
            <w:tcW w:w="4242" w:type="pct"/>
            <w:gridSpan w:val="8"/>
            <w:shd w:val="clear" w:color="auto" w:fill="auto"/>
          </w:tcPr>
          <w:p w14:paraId="0A03050D" w14:textId="77777777" w:rsidR="00040099" w:rsidRPr="00802333" w:rsidRDefault="00040099" w:rsidP="00F457D1">
            <w:pPr>
              <w:snapToGrid w:val="0"/>
              <w:rPr>
                <w:rFonts w:ascii="標楷體" w:eastAsia="標楷體" w:hAnsi="標楷體"/>
              </w:rPr>
            </w:pPr>
            <w:r w:rsidRPr="00802333">
              <w:rPr>
                <w:rFonts w:ascii="標楷體" w:eastAsia="標楷體" w:hAnsi="標楷體" w:hint="eastAsia"/>
              </w:rPr>
              <w:t>英-J-A1</w:t>
            </w:r>
          </w:p>
          <w:p w14:paraId="30E58A02" w14:textId="77777777" w:rsidR="00040099" w:rsidRPr="00802333" w:rsidRDefault="00040099" w:rsidP="00F457D1">
            <w:pPr>
              <w:snapToGrid w:val="0"/>
              <w:rPr>
                <w:rFonts w:ascii="標楷體" w:eastAsia="標楷體" w:hAnsi="標楷體"/>
              </w:rPr>
            </w:pPr>
            <w:r w:rsidRPr="00802333">
              <w:rPr>
                <w:rFonts w:ascii="標楷體" w:eastAsia="標楷體" w:hAnsi="標楷體" w:hint="eastAsia"/>
              </w:rPr>
              <w:t>具備積極主動的學習態度，將學習延伸至課堂外，豐富個人知識。運用各種學習</w:t>
            </w:r>
          </w:p>
          <w:p w14:paraId="70EC30BC" w14:textId="77777777" w:rsidR="00040099" w:rsidRPr="00802333" w:rsidRDefault="00040099" w:rsidP="00F457D1">
            <w:pPr>
              <w:snapToGrid w:val="0"/>
              <w:rPr>
                <w:rFonts w:ascii="標楷體" w:eastAsia="標楷體" w:hAnsi="標楷體"/>
              </w:rPr>
            </w:pPr>
            <w:r w:rsidRPr="00802333">
              <w:rPr>
                <w:rFonts w:ascii="標楷體" w:eastAsia="標楷體" w:hAnsi="標楷體" w:hint="eastAsia"/>
              </w:rPr>
              <w:t>與溝通策略，精進英語文學習與溝通成效。</w:t>
            </w:r>
          </w:p>
          <w:p w14:paraId="30169D79" w14:textId="77777777" w:rsidR="00040099" w:rsidRPr="00802333" w:rsidRDefault="00040099" w:rsidP="00F457D1">
            <w:pPr>
              <w:snapToGrid w:val="0"/>
              <w:rPr>
                <w:rFonts w:ascii="標楷體" w:eastAsia="標楷體" w:hAnsi="標楷體"/>
              </w:rPr>
            </w:pPr>
            <w:r w:rsidRPr="00802333">
              <w:rPr>
                <w:rFonts w:ascii="標楷體" w:eastAsia="標楷體" w:hAnsi="標楷體" w:hint="eastAsia"/>
              </w:rPr>
              <w:t>英-J-B1</w:t>
            </w:r>
          </w:p>
          <w:p w14:paraId="6EA40A7D" w14:textId="77777777" w:rsidR="00040099" w:rsidRPr="00802333" w:rsidRDefault="00040099" w:rsidP="00F457D1">
            <w:pPr>
              <w:snapToGrid w:val="0"/>
              <w:rPr>
                <w:rFonts w:ascii="標楷體" w:eastAsia="標楷體" w:hAnsi="標楷體"/>
              </w:rPr>
            </w:pPr>
            <w:r w:rsidRPr="00802333">
              <w:rPr>
                <w:rFonts w:ascii="標楷體" w:eastAsia="標楷體" w:hAnsi="標楷體" w:hint="eastAsia"/>
              </w:rPr>
              <w:t>具備聽、說、讀、寫英語文的基礎素養，在日常生活常見情境中，能運用所學字</w:t>
            </w:r>
          </w:p>
          <w:p w14:paraId="26334DF4" w14:textId="77777777" w:rsidR="00040099" w:rsidRPr="00802333" w:rsidRDefault="00040099" w:rsidP="00F457D1">
            <w:pPr>
              <w:snapToGrid w:val="0"/>
              <w:rPr>
                <w:rFonts w:ascii="標楷體" w:eastAsia="標楷體" w:hAnsi="標楷體"/>
              </w:rPr>
            </w:pPr>
            <w:r w:rsidRPr="00802333">
              <w:rPr>
                <w:rFonts w:ascii="標楷體" w:eastAsia="標楷體" w:hAnsi="標楷體" w:hint="eastAsia"/>
              </w:rPr>
              <w:t>詞、句型及肢體語言進行適切合宜的溝通與互動。</w:t>
            </w:r>
          </w:p>
          <w:p w14:paraId="19425CE3" w14:textId="77777777" w:rsidR="00040099" w:rsidRPr="00802333" w:rsidRDefault="00040099" w:rsidP="00F457D1">
            <w:pPr>
              <w:snapToGrid w:val="0"/>
              <w:rPr>
                <w:rFonts w:ascii="標楷體" w:eastAsia="標楷體" w:hAnsi="標楷體"/>
              </w:rPr>
            </w:pPr>
            <w:r w:rsidRPr="00802333">
              <w:rPr>
                <w:rFonts w:ascii="標楷體" w:eastAsia="標楷體" w:hAnsi="標楷體" w:hint="eastAsia"/>
              </w:rPr>
              <w:t>英-J-B2</w:t>
            </w:r>
          </w:p>
          <w:p w14:paraId="21F242BD" w14:textId="77777777" w:rsidR="00040099" w:rsidRPr="00802333" w:rsidRDefault="00040099" w:rsidP="00F457D1">
            <w:pPr>
              <w:snapToGrid w:val="0"/>
              <w:rPr>
                <w:rFonts w:ascii="標楷體" w:eastAsia="標楷體" w:hAnsi="標楷體"/>
              </w:rPr>
            </w:pPr>
            <w:r w:rsidRPr="00802333">
              <w:rPr>
                <w:rFonts w:ascii="標楷體" w:eastAsia="標楷體" w:hAnsi="標楷體" w:hint="eastAsia"/>
              </w:rPr>
              <w:t>具備運用各類資訊檢索工具蒐集、整理英語文資料的能力，以擴展學習素材與範</w:t>
            </w:r>
          </w:p>
          <w:p w14:paraId="65F71111" w14:textId="77777777" w:rsidR="00040099" w:rsidRPr="00802333" w:rsidRDefault="00040099" w:rsidP="00F457D1">
            <w:pPr>
              <w:snapToGrid w:val="0"/>
              <w:rPr>
                <w:rFonts w:ascii="標楷體" w:eastAsia="標楷體" w:hAnsi="標楷體"/>
              </w:rPr>
            </w:pPr>
            <w:r w:rsidRPr="00802333">
              <w:rPr>
                <w:rFonts w:ascii="標楷體" w:eastAsia="標楷體" w:hAnsi="標楷體" w:hint="eastAsia"/>
              </w:rPr>
              <w:t>疇、提升學習效果，同時養成資訊倫理素養。</w:t>
            </w:r>
          </w:p>
        </w:tc>
      </w:tr>
      <w:tr w:rsidR="00802333" w:rsidRPr="00802333" w14:paraId="2B0169F4" w14:textId="77777777" w:rsidTr="00F457D1">
        <w:trPr>
          <w:trHeight w:val="1391"/>
          <w:jc w:val="center"/>
        </w:trPr>
        <w:tc>
          <w:tcPr>
            <w:tcW w:w="758" w:type="pct"/>
            <w:gridSpan w:val="2"/>
            <w:vMerge w:val="restart"/>
            <w:shd w:val="clear" w:color="auto" w:fill="D9D9D9" w:themeFill="background1" w:themeFillShade="D9"/>
            <w:vAlign w:val="center"/>
          </w:tcPr>
          <w:p w14:paraId="6323FAA4" w14:textId="77777777" w:rsidR="00040099" w:rsidRPr="00802333" w:rsidRDefault="00040099" w:rsidP="00F457D1">
            <w:pPr>
              <w:jc w:val="center"/>
              <w:rPr>
                <w:rFonts w:ascii="標楷體" w:eastAsia="標楷體" w:hAnsi="標楷體"/>
              </w:rPr>
            </w:pPr>
            <w:r w:rsidRPr="00802333">
              <w:rPr>
                <w:rFonts w:ascii="標楷體" w:eastAsia="標楷體" w:hAnsi="標楷體" w:hint="eastAsia"/>
              </w:rPr>
              <w:t>學習重點</w:t>
            </w:r>
          </w:p>
        </w:tc>
        <w:tc>
          <w:tcPr>
            <w:tcW w:w="236" w:type="pct"/>
            <w:shd w:val="clear" w:color="auto" w:fill="auto"/>
            <w:vAlign w:val="center"/>
          </w:tcPr>
          <w:p w14:paraId="7653621B" w14:textId="77777777" w:rsidR="00040099" w:rsidRPr="00802333" w:rsidRDefault="00040099" w:rsidP="00F457D1">
            <w:pPr>
              <w:jc w:val="center"/>
              <w:rPr>
                <w:rFonts w:ascii="標楷體" w:eastAsia="標楷體" w:hAnsi="標楷體"/>
              </w:rPr>
            </w:pPr>
            <w:r w:rsidRPr="00802333">
              <w:rPr>
                <w:rFonts w:ascii="標楷體" w:eastAsia="標楷體" w:hAnsi="標楷體" w:hint="eastAsia"/>
              </w:rPr>
              <w:t>學習表現</w:t>
            </w:r>
          </w:p>
        </w:tc>
        <w:tc>
          <w:tcPr>
            <w:tcW w:w="4006" w:type="pct"/>
            <w:gridSpan w:val="7"/>
            <w:shd w:val="clear" w:color="auto" w:fill="auto"/>
            <w:vAlign w:val="center"/>
          </w:tcPr>
          <w:p w14:paraId="77E7A1A9" w14:textId="77777777" w:rsidR="00040099" w:rsidRPr="00802333" w:rsidRDefault="00040099" w:rsidP="00F457D1">
            <w:pPr>
              <w:rPr>
                <w:rFonts w:ascii="標楷體" w:eastAsia="標楷體" w:hAnsi="標楷體"/>
              </w:rPr>
            </w:pPr>
            <w:r w:rsidRPr="00802333">
              <w:rPr>
                <w:rFonts w:ascii="標楷體" w:eastAsia="標楷體" w:hAnsi="標楷體" w:hint="eastAsia"/>
              </w:rPr>
              <w:t>1-Ⅳ-1 能聽懂課堂中所學的字詞。</w:t>
            </w:r>
          </w:p>
          <w:p w14:paraId="0C31DA57" w14:textId="77777777" w:rsidR="00040099" w:rsidRPr="00802333" w:rsidRDefault="00040099" w:rsidP="00F457D1">
            <w:pPr>
              <w:rPr>
                <w:rFonts w:ascii="標楷體" w:eastAsia="標楷體" w:hAnsi="標楷體"/>
              </w:rPr>
            </w:pPr>
            <w:r w:rsidRPr="00802333">
              <w:rPr>
                <w:rFonts w:ascii="標楷體" w:eastAsia="標楷體" w:hAnsi="標楷體" w:hint="eastAsia"/>
              </w:rPr>
              <w:t>1-Ⅳ-2 能聽懂常用的教室用語及日常生活用語。</w:t>
            </w:r>
          </w:p>
          <w:p w14:paraId="6F91FE84" w14:textId="77777777" w:rsidR="00040099" w:rsidRPr="00802333" w:rsidRDefault="00040099" w:rsidP="00F457D1">
            <w:pPr>
              <w:rPr>
                <w:rFonts w:ascii="標楷體" w:eastAsia="標楷體" w:hAnsi="標楷體"/>
              </w:rPr>
            </w:pPr>
            <w:r w:rsidRPr="00802333">
              <w:rPr>
                <w:rFonts w:ascii="標楷體" w:eastAsia="標楷體" w:hAnsi="標楷體" w:hint="eastAsia"/>
              </w:rPr>
              <w:t>1-Ⅳ-3 能聽懂基本或重要句型的句子。</w:t>
            </w:r>
          </w:p>
          <w:p w14:paraId="4EDDEFA9" w14:textId="77777777" w:rsidR="00040099" w:rsidRPr="00802333" w:rsidRDefault="00040099" w:rsidP="00F457D1">
            <w:pPr>
              <w:rPr>
                <w:rFonts w:ascii="標楷體" w:eastAsia="標楷體" w:hAnsi="標楷體"/>
              </w:rPr>
            </w:pPr>
            <w:r w:rsidRPr="00802333">
              <w:rPr>
                <w:rFonts w:ascii="標楷體" w:eastAsia="標楷體" w:hAnsi="標楷體" w:hint="eastAsia"/>
              </w:rPr>
              <w:t>1-Ⅳ-4 能聽懂日常生活對話的主要內容。</w:t>
            </w:r>
          </w:p>
          <w:p w14:paraId="333FFAD7" w14:textId="77777777" w:rsidR="00040099" w:rsidRPr="00802333" w:rsidRDefault="00040099" w:rsidP="00F457D1">
            <w:pPr>
              <w:rPr>
                <w:rFonts w:ascii="標楷體" w:eastAsia="標楷體" w:hAnsi="標楷體"/>
              </w:rPr>
            </w:pPr>
            <w:r w:rsidRPr="00802333">
              <w:rPr>
                <w:rFonts w:ascii="標楷體" w:eastAsia="標楷體" w:hAnsi="標楷體" w:hint="eastAsia"/>
              </w:rPr>
              <w:t>2-Ⅳ-1 能說出課堂中所學的字詞。</w:t>
            </w:r>
          </w:p>
          <w:p w14:paraId="3886D8C8" w14:textId="77777777" w:rsidR="00040099" w:rsidRPr="00802333" w:rsidRDefault="00040099" w:rsidP="00F457D1">
            <w:pPr>
              <w:rPr>
                <w:rFonts w:ascii="標楷體" w:eastAsia="標楷體" w:hAnsi="標楷體"/>
              </w:rPr>
            </w:pPr>
            <w:r w:rsidRPr="00802333">
              <w:rPr>
                <w:rFonts w:ascii="標楷體" w:eastAsia="標楷體" w:hAnsi="標楷體" w:hint="eastAsia"/>
              </w:rPr>
              <w:t>2-Ⅳ-2 能依情境使用日常生活用語。</w:t>
            </w:r>
          </w:p>
          <w:p w14:paraId="28373FDB" w14:textId="77777777" w:rsidR="00040099" w:rsidRPr="00802333" w:rsidRDefault="00040099" w:rsidP="00F457D1">
            <w:pPr>
              <w:rPr>
                <w:rFonts w:ascii="標楷體" w:eastAsia="標楷體" w:hAnsi="標楷體"/>
              </w:rPr>
            </w:pPr>
            <w:r w:rsidRPr="00802333">
              <w:rPr>
                <w:rFonts w:ascii="標楷體" w:eastAsia="標楷體" w:hAnsi="標楷體" w:hint="eastAsia"/>
              </w:rPr>
              <w:t>2-Ⅳ-3 能依情境使用教室用語。</w:t>
            </w:r>
          </w:p>
          <w:p w14:paraId="6A998E2C" w14:textId="77777777" w:rsidR="00040099" w:rsidRPr="00802333" w:rsidRDefault="00040099" w:rsidP="00F457D1">
            <w:pPr>
              <w:rPr>
                <w:rFonts w:ascii="標楷體" w:eastAsia="標楷體" w:hAnsi="標楷體"/>
              </w:rPr>
            </w:pPr>
            <w:r w:rsidRPr="00802333">
              <w:rPr>
                <w:rFonts w:ascii="標楷體" w:eastAsia="標楷體" w:hAnsi="標楷體" w:hint="eastAsia"/>
              </w:rPr>
              <w:t>2-Ⅳ-4 能以簡易的英語描述自己、家人及朋友。</w:t>
            </w:r>
          </w:p>
          <w:p w14:paraId="1FF0111E" w14:textId="77777777" w:rsidR="00040099" w:rsidRPr="00802333" w:rsidRDefault="00040099" w:rsidP="00F457D1">
            <w:pPr>
              <w:rPr>
                <w:rFonts w:ascii="標楷體" w:eastAsia="標楷體" w:hAnsi="標楷體"/>
              </w:rPr>
            </w:pPr>
            <w:r w:rsidRPr="00802333">
              <w:rPr>
                <w:rFonts w:ascii="標楷體" w:eastAsia="標楷體" w:hAnsi="標楷體" w:hint="eastAsia"/>
              </w:rPr>
              <w:lastRenderedPageBreak/>
              <w:t>2-Ⅳ-8 能以正確的發音、 適切的重音及語調說出基本或重要句型的句子。</w:t>
            </w:r>
          </w:p>
          <w:p w14:paraId="57CD6B49" w14:textId="77777777" w:rsidR="00040099" w:rsidRPr="00802333" w:rsidRDefault="00040099" w:rsidP="00F457D1">
            <w:pPr>
              <w:rPr>
                <w:rFonts w:ascii="標楷體" w:eastAsia="標楷體" w:hAnsi="標楷體"/>
              </w:rPr>
            </w:pPr>
            <w:r w:rsidRPr="00802333">
              <w:rPr>
                <w:rFonts w:ascii="標楷體" w:eastAsia="標楷體" w:hAnsi="標楷體" w:hint="eastAsia"/>
              </w:rPr>
              <w:t>3-Ⅳ-2 能辨識課堂中所學的字詞。</w:t>
            </w:r>
          </w:p>
          <w:p w14:paraId="7E99C2FB" w14:textId="77777777" w:rsidR="00040099" w:rsidRPr="00802333" w:rsidRDefault="00040099" w:rsidP="00F457D1">
            <w:pPr>
              <w:rPr>
                <w:rFonts w:ascii="標楷體" w:eastAsia="標楷體" w:hAnsi="標楷體"/>
              </w:rPr>
            </w:pPr>
            <w:r w:rsidRPr="00802333">
              <w:rPr>
                <w:rFonts w:ascii="標楷體" w:eastAsia="標楷體" w:hAnsi="標楷體" w:hint="eastAsia"/>
              </w:rPr>
              <w:t>3-Ⅳ-5 能看懂簡易的生活用語。</w:t>
            </w:r>
          </w:p>
          <w:p w14:paraId="6BDA13DD" w14:textId="77777777" w:rsidR="00040099" w:rsidRPr="00802333" w:rsidRDefault="00040099" w:rsidP="00F457D1">
            <w:pPr>
              <w:rPr>
                <w:rFonts w:ascii="標楷體" w:eastAsia="標楷體" w:hAnsi="標楷體"/>
              </w:rPr>
            </w:pPr>
            <w:r w:rsidRPr="00802333">
              <w:rPr>
                <w:rFonts w:ascii="標楷體" w:eastAsia="標楷體" w:hAnsi="標楷體" w:hint="eastAsia"/>
              </w:rPr>
              <w:t>3-Ⅳ-6 能看懂基本的句型。</w:t>
            </w:r>
          </w:p>
          <w:p w14:paraId="2838E8B7" w14:textId="77777777" w:rsidR="00040099" w:rsidRPr="00802333" w:rsidRDefault="00040099" w:rsidP="00F457D1">
            <w:pPr>
              <w:rPr>
                <w:rFonts w:ascii="標楷體" w:eastAsia="標楷體" w:hAnsi="標楷體"/>
              </w:rPr>
            </w:pPr>
            <w:r w:rsidRPr="00802333">
              <w:rPr>
                <w:rFonts w:ascii="標楷體" w:eastAsia="標楷體" w:hAnsi="標楷體" w:hint="eastAsia"/>
              </w:rPr>
              <w:t>3-Ⅳ-7 能了解對話的主要內容。</w:t>
            </w:r>
          </w:p>
          <w:p w14:paraId="2A448FD2" w14:textId="77777777" w:rsidR="00040099" w:rsidRPr="00802333" w:rsidRDefault="00040099" w:rsidP="00F457D1">
            <w:pPr>
              <w:rPr>
                <w:rFonts w:ascii="標楷體" w:eastAsia="標楷體" w:hAnsi="標楷體"/>
              </w:rPr>
            </w:pPr>
            <w:r w:rsidRPr="00802333">
              <w:rPr>
                <w:rFonts w:ascii="標楷體" w:eastAsia="標楷體" w:hAnsi="標楷體" w:hint="eastAsia"/>
              </w:rPr>
              <w:t>4-Ⅳ-1 能拼寫國中階段基本常用字詞。</w:t>
            </w:r>
          </w:p>
          <w:p w14:paraId="234E2EE0" w14:textId="77777777" w:rsidR="00040099" w:rsidRPr="00802333" w:rsidRDefault="00040099" w:rsidP="00F457D1">
            <w:pPr>
              <w:rPr>
                <w:rFonts w:ascii="標楷體" w:eastAsia="標楷體" w:hAnsi="標楷體"/>
              </w:rPr>
            </w:pPr>
            <w:r w:rsidRPr="00802333">
              <w:rPr>
                <w:rFonts w:ascii="標楷體" w:eastAsia="標楷體" w:hAnsi="標楷體" w:hint="eastAsia"/>
              </w:rPr>
              <w:t>4-Ⅳ-2 能依圖畫、圖示書寫英文句子。</w:t>
            </w:r>
          </w:p>
          <w:p w14:paraId="09691B13" w14:textId="77777777" w:rsidR="00040099" w:rsidRPr="00802333" w:rsidRDefault="00040099" w:rsidP="00F457D1">
            <w:pPr>
              <w:rPr>
                <w:rFonts w:ascii="標楷體" w:eastAsia="標楷體" w:hAnsi="標楷體"/>
              </w:rPr>
            </w:pPr>
            <w:r w:rsidRPr="00802333">
              <w:rPr>
                <w:rFonts w:ascii="標楷體" w:eastAsia="標楷體" w:hAnsi="標楷體" w:hint="eastAsia"/>
              </w:rPr>
              <w:t>4-Ⅳ-3 能掌握正確書寫格式寫出英文句子。</w:t>
            </w:r>
          </w:p>
          <w:p w14:paraId="20405742" w14:textId="77777777" w:rsidR="00040099" w:rsidRPr="00802333" w:rsidRDefault="00040099" w:rsidP="00F457D1">
            <w:pPr>
              <w:rPr>
                <w:rFonts w:ascii="標楷體" w:eastAsia="標楷體" w:hAnsi="標楷體"/>
              </w:rPr>
            </w:pPr>
            <w:r w:rsidRPr="00802333">
              <w:rPr>
                <w:rFonts w:ascii="標楷體" w:eastAsia="標楷體" w:hAnsi="標楷體" w:hint="eastAsia"/>
              </w:rPr>
              <w:t>4-Ⅳ-5 能依提示寫出正確達意的簡單句子。</w:t>
            </w:r>
          </w:p>
          <w:p w14:paraId="5F605105" w14:textId="77777777" w:rsidR="00040099" w:rsidRPr="00802333" w:rsidRDefault="00040099" w:rsidP="00F457D1">
            <w:pPr>
              <w:rPr>
                <w:rFonts w:ascii="標楷體" w:eastAsia="標楷體" w:hAnsi="標楷體"/>
              </w:rPr>
            </w:pPr>
            <w:r w:rsidRPr="00802333">
              <w:rPr>
                <w:rFonts w:ascii="標楷體" w:eastAsia="標楷體" w:hAnsi="標楷體" w:hint="eastAsia"/>
              </w:rPr>
              <w:t>4-Ⅳ-6 能將簡易的中文句子譯成英文。</w:t>
            </w:r>
          </w:p>
          <w:p w14:paraId="0D11290D" w14:textId="77777777" w:rsidR="00040099" w:rsidRPr="00802333" w:rsidRDefault="00040099" w:rsidP="00F457D1">
            <w:pPr>
              <w:rPr>
                <w:rFonts w:ascii="標楷體" w:eastAsia="標楷體" w:hAnsi="標楷體"/>
              </w:rPr>
            </w:pPr>
            <w:r w:rsidRPr="00802333">
              <w:rPr>
                <w:rFonts w:ascii="標楷體" w:eastAsia="標楷體" w:hAnsi="標楷體" w:hint="eastAsia"/>
              </w:rPr>
              <w:t>5-Ⅳ-1 能聽懂、讀懂國中階段基本字詞，並使用於簡易日常溝通。</w:t>
            </w:r>
          </w:p>
          <w:p w14:paraId="66609157" w14:textId="77777777" w:rsidR="00040099" w:rsidRPr="00802333" w:rsidRDefault="00040099" w:rsidP="00F457D1">
            <w:pPr>
              <w:rPr>
                <w:rFonts w:ascii="標楷體" w:eastAsia="標楷體" w:hAnsi="標楷體"/>
              </w:rPr>
            </w:pPr>
            <w:r w:rsidRPr="00802333">
              <w:rPr>
                <w:rFonts w:ascii="標楷體" w:eastAsia="標楷體" w:hAnsi="標楷體" w:hint="eastAsia"/>
              </w:rPr>
              <w:t>5-Ⅳ-2 能掌握國中階段所學字詞及句型，適當地使用於日常生活之溝通。</w:t>
            </w:r>
          </w:p>
          <w:p w14:paraId="21B4AA99" w14:textId="77777777" w:rsidR="00040099" w:rsidRPr="00802333" w:rsidRDefault="00040099" w:rsidP="00F457D1">
            <w:pPr>
              <w:rPr>
                <w:rFonts w:ascii="標楷體" w:eastAsia="標楷體" w:hAnsi="標楷體"/>
              </w:rPr>
            </w:pPr>
            <w:r w:rsidRPr="00802333">
              <w:rPr>
                <w:rFonts w:ascii="標楷體" w:eastAsia="標楷體" w:hAnsi="標楷體" w:hint="eastAsia"/>
              </w:rPr>
              <w:t>5-Ⅳ-7 能聽懂日常生活對話，並能以簡單的字詞、句子記下要點。</w:t>
            </w:r>
          </w:p>
        </w:tc>
      </w:tr>
      <w:tr w:rsidR="00802333" w:rsidRPr="00802333" w14:paraId="771F6888" w14:textId="77777777" w:rsidTr="00F457D1">
        <w:trPr>
          <w:trHeight w:val="1391"/>
          <w:jc w:val="center"/>
        </w:trPr>
        <w:tc>
          <w:tcPr>
            <w:tcW w:w="758" w:type="pct"/>
            <w:gridSpan w:val="2"/>
            <w:vMerge/>
            <w:shd w:val="clear" w:color="auto" w:fill="D9D9D9" w:themeFill="background1" w:themeFillShade="D9"/>
          </w:tcPr>
          <w:p w14:paraId="704A7C38" w14:textId="77777777" w:rsidR="00040099" w:rsidRPr="00802333" w:rsidRDefault="00040099" w:rsidP="00F457D1">
            <w:pPr>
              <w:rPr>
                <w:rFonts w:ascii="標楷體" w:eastAsia="標楷體" w:hAnsi="標楷體"/>
              </w:rPr>
            </w:pPr>
          </w:p>
        </w:tc>
        <w:tc>
          <w:tcPr>
            <w:tcW w:w="236" w:type="pct"/>
            <w:shd w:val="clear" w:color="auto" w:fill="auto"/>
            <w:vAlign w:val="center"/>
          </w:tcPr>
          <w:p w14:paraId="748C7497" w14:textId="77777777" w:rsidR="00040099" w:rsidRPr="00802333" w:rsidRDefault="00040099" w:rsidP="00F457D1">
            <w:pPr>
              <w:jc w:val="center"/>
              <w:rPr>
                <w:rFonts w:ascii="標楷體" w:eastAsia="標楷體" w:hAnsi="標楷體"/>
              </w:rPr>
            </w:pPr>
            <w:r w:rsidRPr="00802333">
              <w:rPr>
                <w:rFonts w:ascii="標楷體" w:eastAsia="標楷體" w:hAnsi="標楷體" w:hint="eastAsia"/>
              </w:rPr>
              <w:t>學習內容</w:t>
            </w:r>
          </w:p>
        </w:tc>
        <w:tc>
          <w:tcPr>
            <w:tcW w:w="4006" w:type="pct"/>
            <w:gridSpan w:val="7"/>
            <w:shd w:val="clear" w:color="auto" w:fill="auto"/>
            <w:vAlign w:val="center"/>
          </w:tcPr>
          <w:p w14:paraId="4B61B59F" w14:textId="77777777" w:rsidR="00040099" w:rsidRPr="00802333" w:rsidRDefault="00040099" w:rsidP="00F457D1">
            <w:pPr>
              <w:rPr>
                <w:rFonts w:ascii="標楷體" w:eastAsia="標楷體" w:hAnsi="標楷體"/>
                <w:szCs w:val="20"/>
              </w:rPr>
            </w:pPr>
            <w:r w:rsidRPr="00802333">
              <w:rPr>
                <w:rFonts w:ascii="標楷體" w:eastAsia="標楷體" w:hAnsi="標楷體" w:hint="eastAsia"/>
                <w:szCs w:val="20"/>
              </w:rPr>
              <w:t>Ac-Ⅳ-2 常見的教室用語。</w:t>
            </w:r>
          </w:p>
          <w:p w14:paraId="7E817CD5" w14:textId="77777777" w:rsidR="00040099" w:rsidRPr="00802333" w:rsidRDefault="00040099" w:rsidP="00F457D1">
            <w:pPr>
              <w:rPr>
                <w:rFonts w:ascii="標楷體" w:eastAsia="標楷體" w:hAnsi="標楷體"/>
                <w:szCs w:val="20"/>
              </w:rPr>
            </w:pPr>
            <w:r w:rsidRPr="00802333">
              <w:rPr>
                <w:rFonts w:ascii="標楷體" w:eastAsia="標楷體" w:hAnsi="標楷體" w:hint="eastAsia"/>
                <w:szCs w:val="20"/>
              </w:rPr>
              <w:t>Ac-Ⅳ-3 常見的生活用語。</w:t>
            </w:r>
          </w:p>
          <w:p w14:paraId="489F030C" w14:textId="77777777" w:rsidR="00040099" w:rsidRPr="00802333" w:rsidRDefault="00040099" w:rsidP="00F457D1">
            <w:pPr>
              <w:rPr>
                <w:rFonts w:ascii="標楷體" w:eastAsia="標楷體" w:hAnsi="標楷體"/>
                <w:szCs w:val="20"/>
              </w:rPr>
            </w:pPr>
            <w:r w:rsidRPr="00802333">
              <w:rPr>
                <w:rFonts w:ascii="標楷體" w:eastAsia="標楷體" w:hAnsi="標楷體" w:hint="eastAsia"/>
                <w:szCs w:val="20"/>
              </w:rPr>
              <w:t>Ad-Ⅳ-1 國中階段所學的文法句型。</w:t>
            </w:r>
          </w:p>
          <w:p w14:paraId="1744AD04" w14:textId="77777777" w:rsidR="00040099" w:rsidRPr="00802333" w:rsidRDefault="00040099" w:rsidP="00F457D1">
            <w:pPr>
              <w:rPr>
                <w:rFonts w:ascii="標楷體" w:eastAsia="標楷體" w:hAnsi="標楷體"/>
                <w:szCs w:val="20"/>
              </w:rPr>
            </w:pPr>
            <w:r w:rsidRPr="00802333">
              <w:rPr>
                <w:rFonts w:ascii="標楷體" w:eastAsia="標楷體" w:hAnsi="標楷體" w:hint="eastAsia"/>
                <w:szCs w:val="20"/>
              </w:rPr>
              <w:t>B-Ⅳ-1 自己、家人及朋友的簡易描述。</w:t>
            </w:r>
          </w:p>
          <w:p w14:paraId="40AE3B22" w14:textId="77777777" w:rsidR="00040099" w:rsidRPr="00802333" w:rsidRDefault="00040099" w:rsidP="00F457D1">
            <w:pPr>
              <w:rPr>
                <w:rFonts w:ascii="標楷體" w:eastAsia="標楷體" w:hAnsi="標楷體"/>
                <w:szCs w:val="20"/>
              </w:rPr>
            </w:pPr>
            <w:r w:rsidRPr="00802333">
              <w:rPr>
                <w:rFonts w:ascii="標楷體" w:eastAsia="標楷體" w:hAnsi="標楷體" w:hint="eastAsia"/>
                <w:szCs w:val="20"/>
              </w:rPr>
              <w:t>B-Ⅳ-3 語言與非語言的溝通策略（如請求重述、手勢、表情等</w:t>
            </w:r>
          </w:p>
        </w:tc>
      </w:tr>
      <w:tr w:rsidR="00802333" w:rsidRPr="00802333" w14:paraId="58521D6D" w14:textId="77777777" w:rsidTr="00F457D1">
        <w:trPr>
          <w:jc w:val="center"/>
        </w:trPr>
        <w:tc>
          <w:tcPr>
            <w:tcW w:w="758" w:type="pct"/>
            <w:gridSpan w:val="2"/>
            <w:shd w:val="clear" w:color="auto" w:fill="D9D9D9" w:themeFill="background1" w:themeFillShade="D9"/>
            <w:vAlign w:val="center"/>
          </w:tcPr>
          <w:p w14:paraId="0AFA19CD" w14:textId="77777777" w:rsidR="00040099" w:rsidRPr="00802333" w:rsidRDefault="00040099" w:rsidP="00F457D1">
            <w:pPr>
              <w:snapToGrid w:val="0"/>
              <w:jc w:val="center"/>
              <w:rPr>
                <w:rFonts w:ascii="標楷體" w:eastAsia="標楷體" w:hAnsi="標楷體"/>
              </w:rPr>
            </w:pPr>
            <w:r w:rsidRPr="00802333">
              <w:rPr>
                <w:rFonts w:ascii="標楷體" w:eastAsia="標楷體" w:hAnsi="標楷體" w:hint="eastAsia"/>
              </w:rPr>
              <w:t>課程目標</w:t>
            </w:r>
          </w:p>
        </w:tc>
        <w:tc>
          <w:tcPr>
            <w:tcW w:w="4242" w:type="pct"/>
            <w:gridSpan w:val="8"/>
            <w:shd w:val="clear" w:color="auto" w:fill="auto"/>
          </w:tcPr>
          <w:p w14:paraId="37BC92A2" w14:textId="77777777" w:rsidR="00040099" w:rsidRPr="00802333" w:rsidRDefault="00040099" w:rsidP="00F457D1">
            <w:pPr>
              <w:pStyle w:val="af0"/>
              <w:ind w:leftChars="0" w:left="264" w:hangingChars="110" w:hanging="264"/>
              <w:rPr>
                <w:rFonts w:ascii="標楷體" w:eastAsia="標楷體" w:hAnsi="標楷體"/>
                <w:szCs w:val="20"/>
              </w:rPr>
            </w:pPr>
            <w:r w:rsidRPr="00802333">
              <w:rPr>
                <w:rFonts w:ascii="標楷體" w:eastAsia="標楷體" w:hAnsi="標楷體" w:hint="eastAsia"/>
                <w:szCs w:val="20"/>
              </w:rPr>
              <w:t>學生除了能透過簡單的英語，利用學習單介紹自己、家人、同學與校園環境。</w:t>
            </w:r>
          </w:p>
        </w:tc>
      </w:tr>
      <w:tr w:rsidR="00802333" w:rsidRPr="00802333" w14:paraId="7C0177E3" w14:textId="77777777" w:rsidTr="00F457D1">
        <w:trPr>
          <w:trHeight w:val="730"/>
          <w:jc w:val="center"/>
        </w:trPr>
        <w:tc>
          <w:tcPr>
            <w:tcW w:w="758" w:type="pct"/>
            <w:gridSpan w:val="2"/>
            <w:shd w:val="clear" w:color="auto" w:fill="D9D9D9" w:themeFill="background1" w:themeFillShade="D9"/>
          </w:tcPr>
          <w:p w14:paraId="613FD0DD" w14:textId="77777777" w:rsidR="00040099" w:rsidRPr="00802333" w:rsidRDefault="00040099" w:rsidP="00F457D1">
            <w:pPr>
              <w:jc w:val="center"/>
              <w:rPr>
                <w:rFonts w:ascii="標楷體" w:eastAsia="標楷體" w:hAnsi="標楷體"/>
              </w:rPr>
            </w:pPr>
            <w:r w:rsidRPr="00802333">
              <w:rPr>
                <w:rFonts w:ascii="標楷體" w:eastAsia="標楷體" w:hAnsi="標楷體" w:hint="eastAsia"/>
              </w:rPr>
              <w:t>表現任務</w:t>
            </w:r>
          </w:p>
          <w:p w14:paraId="683C8832" w14:textId="77777777" w:rsidR="00040099" w:rsidRPr="00802333" w:rsidRDefault="00040099" w:rsidP="00F457D1">
            <w:pPr>
              <w:jc w:val="center"/>
              <w:rPr>
                <w:rFonts w:ascii="標楷體" w:eastAsia="標楷體" w:hAnsi="標楷體"/>
              </w:rPr>
            </w:pPr>
            <w:r w:rsidRPr="00802333">
              <w:rPr>
                <w:rFonts w:ascii="標楷體" w:eastAsia="標楷體" w:hAnsi="標楷體"/>
              </w:rPr>
              <w:t>(</w:t>
            </w:r>
            <w:r w:rsidRPr="00802333">
              <w:rPr>
                <w:rFonts w:ascii="標楷體" w:eastAsia="標楷體" w:hAnsi="標楷體" w:hint="eastAsia"/>
              </w:rPr>
              <w:t>總結性評量)</w:t>
            </w:r>
          </w:p>
        </w:tc>
        <w:tc>
          <w:tcPr>
            <w:tcW w:w="4242" w:type="pct"/>
            <w:gridSpan w:val="8"/>
            <w:shd w:val="clear" w:color="auto" w:fill="auto"/>
            <w:vAlign w:val="center"/>
          </w:tcPr>
          <w:p w14:paraId="7541E52A" w14:textId="77777777" w:rsidR="00040099" w:rsidRPr="00802333" w:rsidRDefault="00040099" w:rsidP="00F457D1">
            <w:pPr>
              <w:rPr>
                <w:rFonts w:ascii="標楷體" w:eastAsia="標楷體" w:hAnsi="標楷體"/>
                <w:szCs w:val="20"/>
              </w:rPr>
            </w:pPr>
            <w:r w:rsidRPr="00802333">
              <w:rPr>
                <w:rFonts w:ascii="標楷體" w:eastAsia="標楷體" w:hAnsi="標楷體" w:hint="eastAsia"/>
                <w:szCs w:val="20"/>
              </w:rPr>
              <w:t>期末評量：學習單和課堂表現。</w:t>
            </w:r>
          </w:p>
        </w:tc>
      </w:tr>
      <w:tr w:rsidR="00802333" w:rsidRPr="00802333" w14:paraId="71E1A387" w14:textId="77777777" w:rsidTr="00F457D1">
        <w:trPr>
          <w:jc w:val="center"/>
        </w:trPr>
        <w:tc>
          <w:tcPr>
            <w:tcW w:w="758" w:type="pct"/>
            <w:gridSpan w:val="2"/>
            <w:shd w:val="clear" w:color="auto" w:fill="D9D9D9" w:themeFill="background1" w:themeFillShade="D9"/>
            <w:vAlign w:val="center"/>
          </w:tcPr>
          <w:p w14:paraId="5F613494" w14:textId="77777777" w:rsidR="00040099" w:rsidRPr="00802333" w:rsidRDefault="00040099" w:rsidP="00F457D1">
            <w:pPr>
              <w:jc w:val="center"/>
              <w:rPr>
                <w:rFonts w:ascii="標楷體" w:eastAsia="標楷體" w:hAnsi="標楷體"/>
              </w:rPr>
            </w:pPr>
            <w:r w:rsidRPr="00802333">
              <w:rPr>
                <w:rFonts w:ascii="標楷體" w:eastAsia="標楷體" w:hAnsi="標楷體" w:hint="eastAsia"/>
              </w:rPr>
              <w:t>學習進度週次/節次</w:t>
            </w:r>
          </w:p>
        </w:tc>
        <w:tc>
          <w:tcPr>
            <w:tcW w:w="882" w:type="pct"/>
            <w:gridSpan w:val="2"/>
            <w:shd w:val="clear" w:color="auto" w:fill="auto"/>
            <w:vAlign w:val="center"/>
          </w:tcPr>
          <w:p w14:paraId="2F2AE802" w14:textId="77777777" w:rsidR="00040099" w:rsidRPr="00802333" w:rsidRDefault="00040099" w:rsidP="00F457D1">
            <w:pPr>
              <w:jc w:val="center"/>
              <w:rPr>
                <w:rFonts w:ascii="標楷體" w:eastAsia="標楷體" w:hAnsi="標楷體"/>
              </w:rPr>
            </w:pPr>
            <w:r w:rsidRPr="00802333">
              <w:rPr>
                <w:rFonts w:ascii="標楷體" w:eastAsia="標楷體" w:hAnsi="標楷體" w:hint="eastAsia"/>
              </w:rPr>
              <w:t>單元/子題</w:t>
            </w:r>
          </w:p>
          <w:p w14:paraId="1C137131" w14:textId="77777777" w:rsidR="00040099" w:rsidRPr="00802333" w:rsidRDefault="00040099" w:rsidP="00F457D1">
            <w:pPr>
              <w:rPr>
                <w:rFonts w:ascii="標楷體" w:eastAsia="標楷體" w:hAnsi="標楷體"/>
              </w:rPr>
            </w:pPr>
            <w:r w:rsidRPr="00802333">
              <w:rPr>
                <w:rFonts w:ascii="標楷體" w:eastAsia="標楷體" w:hAnsi="標楷體" w:hint="eastAsia"/>
              </w:rPr>
              <w:t>單元子題可合併數週整合敘寫或依各週次進度敘寫。</w:t>
            </w:r>
          </w:p>
        </w:tc>
        <w:tc>
          <w:tcPr>
            <w:tcW w:w="1680" w:type="pct"/>
            <w:gridSpan w:val="3"/>
            <w:shd w:val="clear" w:color="auto" w:fill="auto"/>
            <w:vAlign w:val="center"/>
          </w:tcPr>
          <w:p w14:paraId="30EA1DD3" w14:textId="77777777" w:rsidR="00040099" w:rsidRPr="00802333" w:rsidRDefault="00040099" w:rsidP="00F457D1">
            <w:pPr>
              <w:jc w:val="center"/>
              <w:rPr>
                <w:rFonts w:ascii="標楷體" w:eastAsia="標楷體" w:hAnsi="標楷體"/>
                <w:szCs w:val="20"/>
              </w:rPr>
            </w:pPr>
            <w:r w:rsidRPr="00802333">
              <w:rPr>
                <w:rFonts w:ascii="標楷體" w:eastAsia="標楷體" w:hAnsi="標楷體" w:hint="eastAsia"/>
                <w:szCs w:val="20"/>
              </w:rPr>
              <w:t>單元學習內容</w:t>
            </w:r>
          </w:p>
        </w:tc>
        <w:tc>
          <w:tcPr>
            <w:tcW w:w="1680" w:type="pct"/>
            <w:gridSpan w:val="3"/>
            <w:shd w:val="clear" w:color="auto" w:fill="auto"/>
            <w:vAlign w:val="center"/>
          </w:tcPr>
          <w:p w14:paraId="2086E3E6" w14:textId="77777777" w:rsidR="00040099" w:rsidRPr="00802333" w:rsidRDefault="00040099" w:rsidP="00F457D1">
            <w:pPr>
              <w:jc w:val="center"/>
              <w:rPr>
                <w:rFonts w:ascii="標楷體" w:eastAsia="標楷體" w:hAnsi="標楷體"/>
                <w:szCs w:val="20"/>
              </w:rPr>
            </w:pPr>
            <w:r w:rsidRPr="00802333">
              <w:rPr>
                <w:rFonts w:ascii="標楷體" w:eastAsia="標楷體" w:hAnsi="標楷體" w:hint="eastAsia"/>
                <w:szCs w:val="20"/>
              </w:rPr>
              <w:t>檢核點(形成性評量)</w:t>
            </w:r>
          </w:p>
        </w:tc>
      </w:tr>
      <w:tr w:rsidR="00802333" w:rsidRPr="00802333" w14:paraId="491DC6F2" w14:textId="77777777" w:rsidTr="00F457D1">
        <w:trPr>
          <w:jc w:val="center"/>
        </w:trPr>
        <w:tc>
          <w:tcPr>
            <w:tcW w:w="282" w:type="pct"/>
            <w:vMerge w:val="restart"/>
            <w:shd w:val="clear" w:color="auto" w:fill="D9D9D9" w:themeFill="background1" w:themeFillShade="D9"/>
            <w:textDirection w:val="tbRlV"/>
            <w:vAlign w:val="center"/>
          </w:tcPr>
          <w:p w14:paraId="784B5BFD" w14:textId="77777777" w:rsidR="00040099" w:rsidRPr="00802333" w:rsidRDefault="00040099" w:rsidP="00F457D1">
            <w:pPr>
              <w:snapToGrid w:val="0"/>
              <w:ind w:left="113" w:right="113"/>
              <w:jc w:val="center"/>
              <w:rPr>
                <w:rFonts w:ascii="標楷體" w:eastAsia="標楷體" w:hAnsi="標楷體"/>
              </w:rPr>
            </w:pPr>
            <w:r w:rsidRPr="00802333">
              <w:rPr>
                <w:rFonts w:ascii="標楷體" w:eastAsia="標楷體" w:hAnsi="標楷體" w:hint="eastAsia"/>
              </w:rPr>
              <w:lastRenderedPageBreak/>
              <w:t>第一學期</w:t>
            </w:r>
          </w:p>
        </w:tc>
        <w:tc>
          <w:tcPr>
            <w:tcW w:w="476" w:type="pct"/>
            <w:shd w:val="clear" w:color="auto" w:fill="D9D9D9" w:themeFill="background1" w:themeFillShade="D9"/>
            <w:vAlign w:val="center"/>
          </w:tcPr>
          <w:p w14:paraId="7E14F31D" w14:textId="77777777" w:rsidR="00040099" w:rsidRPr="00802333" w:rsidRDefault="00040099" w:rsidP="00F457D1">
            <w:pPr>
              <w:snapToGrid w:val="0"/>
              <w:jc w:val="center"/>
              <w:rPr>
                <w:rFonts w:ascii="標楷體" w:eastAsia="標楷體" w:hAnsi="標楷體"/>
              </w:rPr>
            </w:pPr>
            <w:r w:rsidRPr="00802333">
              <w:rPr>
                <w:rFonts w:ascii="標楷體" w:eastAsia="標楷體" w:hAnsi="標楷體" w:hint="eastAsia"/>
              </w:rPr>
              <w:t>週次</w:t>
            </w:r>
          </w:p>
        </w:tc>
        <w:tc>
          <w:tcPr>
            <w:tcW w:w="882" w:type="pct"/>
            <w:gridSpan w:val="2"/>
            <w:shd w:val="clear" w:color="auto" w:fill="auto"/>
          </w:tcPr>
          <w:p w14:paraId="04BFA9A2" w14:textId="77777777" w:rsidR="00040099" w:rsidRPr="00802333" w:rsidRDefault="00040099" w:rsidP="00F457D1">
            <w:pPr>
              <w:rPr>
                <w:rFonts w:ascii="標楷體" w:eastAsia="標楷體" w:hAnsi="標楷體"/>
              </w:rPr>
            </w:pPr>
            <w:r w:rsidRPr="00802333">
              <w:rPr>
                <w:rFonts w:ascii="標楷體" w:eastAsia="標楷體" w:hAnsi="標楷體" w:hint="eastAsia"/>
              </w:rPr>
              <w:t>（欄位可自行增刪）</w:t>
            </w:r>
          </w:p>
        </w:tc>
        <w:tc>
          <w:tcPr>
            <w:tcW w:w="1680" w:type="pct"/>
            <w:gridSpan w:val="3"/>
            <w:shd w:val="clear" w:color="auto" w:fill="auto"/>
          </w:tcPr>
          <w:p w14:paraId="47DB5656" w14:textId="77777777" w:rsidR="00040099" w:rsidRPr="00802333" w:rsidRDefault="00040099" w:rsidP="00F457D1">
            <w:pPr>
              <w:rPr>
                <w:rFonts w:ascii="標楷體" w:eastAsia="標楷體" w:hAnsi="標楷體"/>
                <w:szCs w:val="20"/>
              </w:rPr>
            </w:pPr>
          </w:p>
        </w:tc>
        <w:tc>
          <w:tcPr>
            <w:tcW w:w="1680" w:type="pct"/>
            <w:gridSpan w:val="3"/>
            <w:shd w:val="clear" w:color="auto" w:fill="auto"/>
          </w:tcPr>
          <w:p w14:paraId="448BFAB5" w14:textId="77777777" w:rsidR="00040099" w:rsidRPr="00802333" w:rsidRDefault="00040099" w:rsidP="00F457D1">
            <w:pPr>
              <w:rPr>
                <w:rFonts w:ascii="標楷體" w:eastAsia="標楷體" w:hAnsi="標楷體"/>
                <w:szCs w:val="20"/>
              </w:rPr>
            </w:pPr>
          </w:p>
        </w:tc>
      </w:tr>
      <w:tr w:rsidR="00802333" w:rsidRPr="00802333" w14:paraId="2CD9786C" w14:textId="77777777" w:rsidTr="00F457D1">
        <w:trPr>
          <w:jc w:val="center"/>
        </w:trPr>
        <w:tc>
          <w:tcPr>
            <w:tcW w:w="282" w:type="pct"/>
            <w:vMerge/>
            <w:shd w:val="clear" w:color="auto" w:fill="D9D9D9" w:themeFill="background1" w:themeFillShade="D9"/>
            <w:vAlign w:val="center"/>
          </w:tcPr>
          <w:p w14:paraId="16661FE9" w14:textId="77777777" w:rsidR="00040099" w:rsidRPr="00802333" w:rsidRDefault="00040099" w:rsidP="00F457D1">
            <w:pPr>
              <w:snapToGrid w:val="0"/>
              <w:jc w:val="center"/>
              <w:rPr>
                <w:rFonts w:ascii="標楷體" w:eastAsia="標楷體" w:hAnsi="標楷體"/>
              </w:rPr>
            </w:pPr>
          </w:p>
        </w:tc>
        <w:tc>
          <w:tcPr>
            <w:tcW w:w="476" w:type="pct"/>
            <w:shd w:val="clear" w:color="auto" w:fill="D9D9D9" w:themeFill="background1" w:themeFillShade="D9"/>
          </w:tcPr>
          <w:p w14:paraId="66E2F9FF" w14:textId="77777777" w:rsidR="00040099" w:rsidRPr="00802333" w:rsidRDefault="00040099" w:rsidP="00F457D1">
            <w:r w:rsidRPr="00802333">
              <w:rPr>
                <w:rFonts w:hint="eastAsia"/>
              </w:rPr>
              <w:t>第</w:t>
            </w:r>
            <w:r w:rsidRPr="00802333">
              <w:rPr>
                <w:rFonts w:hint="eastAsia"/>
              </w:rPr>
              <w:t>1~4</w:t>
            </w:r>
            <w:r w:rsidRPr="00802333">
              <w:rPr>
                <w:rFonts w:hint="eastAsia"/>
              </w:rPr>
              <w:t>週</w:t>
            </w:r>
          </w:p>
        </w:tc>
        <w:tc>
          <w:tcPr>
            <w:tcW w:w="882" w:type="pct"/>
            <w:gridSpan w:val="2"/>
            <w:shd w:val="clear" w:color="auto" w:fill="auto"/>
          </w:tcPr>
          <w:p w14:paraId="2C9D8900" w14:textId="77777777" w:rsidR="00040099" w:rsidRPr="00802333" w:rsidRDefault="00040099" w:rsidP="00F457D1">
            <w:r w:rsidRPr="00802333">
              <w:rPr>
                <w:rFonts w:hint="eastAsia"/>
              </w:rPr>
              <w:t>L1</w:t>
            </w:r>
            <w:r w:rsidRPr="00802333">
              <w:rPr>
                <w:rFonts w:hint="eastAsia"/>
              </w:rPr>
              <w:t>：</w:t>
            </w:r>
            <w:r w:rsidRPr="00802333">
              <w:rPr>
                <w:rFonts w:hint="eastAsia"/>
              </w:rPr>
              <w:t xml:space="preserve">Who </w:t>
            </w:r>
            <w:r w:rsidRPr="00802333">
              <w:rPr>
                <w:rFonts w:hint="eastAsia"/>
              </w:rPr>
              <w:t>‘</w:t>
            </w:r>
            <w:r w:rsidRPr="00802333">
              <w:rPr>
                <w:rFonts w:hint="eastAsia"/>
              </w:rPr>
              <w:t>s</w:t>
            </w:r>
          </w:p>
          <w:p w14:paraId="329D84EA" w14:textId="77777777" w:rsidR="00040099" w:rsidRPr="00802333" w:rsidRDefault="00040099" w:rsidP="00F457D1">
            <w:r w:rsidRPr="00802333">
              <w:t>this young</w:t>
            </w:r>
          </w:p>
          <w:p w14:paraId="6000DC86" w14:textId="77777777" w:rsidR="00040099" w:rsidRPr="00802333" w:rsidRDefault="00040099" w:rsidP="00F457D1">
            <w:r w:rsidRPr="00802333">
              <w:t>man?</w:t>
            </w:r>
          </w:p>
        </w:tc>
        <w:tc>
          <w:tcPr>
            <w:tcW w:w="1680" w:type="pct"/>
            <w:gridSpan w:val="3"/>
            <w:shd w:val="clear" w:color="auto" w:fill="auto"/>
          </w:tcPr>
          <w:p w14:paraId="1C18E084" w14:textId="77777777" w:rsidR="00040099" w:rsidRPr="00802333" w:rsidRDefault="00040099" w:rsidP="00F457D1">
            <w:pPr>
              <w:rPr>
                <w:rFonts w:ascii="標楷體" w:eastAsia="標楷體" w:hAnsi="標楷體"/>
                <w:szCs w:val="20"/>
              </w:rPr>
            </w:pPr>
            <w:r w:rsidRPr="00802333">
              <w:rPr>
                <w:rFonts w:ascii="標楷體" w:eastAsia="標楷體" w:hAnsi="標楷體" w:hint="eastAsia"/>
                <w:szCs w:val="20"/>
              </w:rPr>
              <w:t>1. (家庭教育) 用英文介紹自己和家人。(L1：p21-22)</w:t>
            </w:r>
          </w:p>
          <w:p w14:paraId="0169E7A5" w14:textId="77777777" w:rsidR="00040099" w:rsidRPr="00802333" w:rsidRDefault="00040099" w:rsidP="00F457D1">
            <w:pPr>
              <w:rPr>
                <w:rFonts w:ascii="標楷體" w:eastAsia="標楷體" w:hAnsi="標楷體"/>
                <w:szCs w:val="20"/>
              </w:rPr>
            </w:pPr>
            <w:r w:rsidRPr="00802333">
              <w:rPr>
                <w:rFonts w:ascii="標楷體" w:eastAsia="標楷體" w:hAnsi="標楷體" w:hint="eastAsia"/>
                <w:szCs w:val="20"/>
              </w:rPr>
              <w:t>2. (生涯教育) 用中英文介紹職業和自己未來想做的事。</w:t>
            </w:r>
          </w:p>
        </w:tc>
        <w:tc>
          <w:tcPr>
            <w:tcW w:w="1680" w:type="pct"/>
            <w:gridSpan w:val="3"/>
            <w:shd w:val="clear" w:color="auto" w:fill="auto"/>
          </w:tcPr>
          <w:p w14:paraId="56E8678D" w14:textId="77777777" w:rsidR="00040099" w:rsidRPr="00802333" w:rsidRDefault="00040099" w:rsidP="00F457D1">
            <w:pPr>
              <w:rPr>
                <w:rFonts w:ascii="標楷體" w:eastAsia="標楷體" w:hAnsi="標楷體"/>
                <w:szCs w:val="20"/>
              </w:rPr>
            </w:pPr>
            <w:r w:rsidRPr="00802333">
              <w:rPr>
                <w:rFonts w:ascii="標楷體" w:eastAsia="標楷體" w:hAnsi="標楷體" w:hint="eastAsia"/>
                <w:szCs w:val="20"/>
              </w:rPr>
              <w:t>課堂表現。</w:t>
            </w:r>
          </w:p>
        </w:tc>
      </w:tr>
      <w:tr w:rsidR="00802333" w:rsidRPr="00802333" w14:paraId="2D040A65" w14:textId="77777777" w:rsidTr="00F457D1">
        <w:trPr>
          <w:jc w:val="center"/>
        </w:trPr>
        <w:tc>
          <w:tcPr>
            <w:tcW w:w="282" w:type="pct"/>
            <w:vMerge/>
            <w:shd w:val="clear" w:color="auto" w:fill="D9D9D9" w:themeFill="background1" w:themeFillShade="D9"/>
            <w:vAlign w:val="center"/>
          </w:tcPr>
          <w:p w14:paraId="2DED9144" w14:textId="77777777" w:rsidR="00040099" w:rsidRPr="00802333" w:rsidRDefault="00040099" w:rsidP="00F457D1">
            <w:pPr>
              <w:snapToGrid w:val="0"/>
              <w:jc w:val="center"/>
              <w:rPr>
                <w:rFonts w:ascii="標楷體" w:eastAsia="標楷體" w:hAnsi="標楷體"/>
              </w:rPr>
            </w:pPr>
          </w:p>
        </w:tc>
        <w:tc>
          <w:tcPr>
            <w:tcW w:w="476" w:type="pct"/>
            <w:shd w:val="clear" w:color="auto" w:fill="D9D9D9" w:themeFill="background1" w:themeFillShade="D9"/>
          </w:tcPr>
          <w:p w14:paraId="0DEAA2DE" w14:textId="77777777" w:rsidR="00040099" w:rsidRPr="00802333" w:rsidRDefault="00040099" w:rsidP="00F457D1">
            <w:r w:rsidRPr="00802333">
              <w:rPr>
                <w:rFonts w:hint="eastAsia"/>
              </w:rPr>
              <w:t>第</w:t>
            </w:r>
            <w:r w:rsidRPr="00802333">
              <w:rPr>
                <w:rFonts w:hint="eastAsia"/>
              </w:rPr>
              <w:t>5~8</w:t>
            </w:r>
            <w:r w:rsidRPr="00802333">
              <w:rPr>
                <w:rFonts w:hint="eastAsia"/>
              </w:rPr>
              <w:t>週</w:t>
            </w:r>
          </w:p>
        </w:tc>
        <w:tc>
          <w:tcPr>
            <w:tcW w:w="882" w:type="pct"/>
            <w:gridSpan w:val="2"/>
            <w:shd w:val="clear" w:color="auto" w:fill="auto"/>
          </w:tcPr>
          <w:p w14:paraId="7D76C4DC" w14:textId="77777777" w:rsidR="00040099" w:rsidRPr="00802333" w:rsidRDefault="00040099" w:rsidP="00F457D1">
            <w:r w:rsidRPr="00802333">
              <w:rPr>
                <w:rFonts w:hint="eastAsia"/>
              </w:rPr>
              <w:t>L2</w:t>
            </w:r>
            <w:r w:rsidRPr="00802333">
              <w:rPr>
                <w:rFonts w:hint="eastAsia"/>
              </w:rPr>
              <w:t>：</w:t>
            </w:r>
            <w:r w:rsidRPr="00802333">
              <w:rPr>
                <w:rFonts w:hint="eastAsia"/>
              </w:rPr>
              <w:t>What</w:t>
            </w:r>
          </w:p>
          <w:p w14:paraId="506B1E30" w14:textId="77777777" w:rsidR="00040099" w:rsidRPr="00802333" w:rsidRDefault="00040099" w:rsidP="00F457D1">
            <w:r w:rsidRPr="00802333">
              <w:t>are these?</w:t>
            </w:r>
          </w:p>
        </w:tc>
        <w:tc>
          <w:tcPr>
            <w:tcW w:w="1680" w:type="pct"/>
            <w:gridSpan w:val="3"/>
            <w:shd w:val="clear" w:color="auto" w:fill="auto"/>
          </w:tcPr>
          <w:p w14:paraId="3871F16D" w14:textId="77777777" w:rsidR="00040099" w:rsidRPr="00802333" w:rsidRDefault="00040099" w:rsidP="00F457D1">
            <w:r w:rsidRPr="00802333">
              <w:rPr>
                <w:rFonts w:hint="eastAsia"/>
              </w:rPr>
              <w:t>1. (</w:t>
            </w:r>
            <w:r w:rsidRPr="00802333">
              <w:rPr>
                <w:rFonts w:hint="eastAsia"/>
              </w:rPr>
              <w:t>環境教育</w:t>
            </w:r>
            <w:r w:rsidRPr="00802333">
              <w:rPr>
                <w:rFonts w:hint="eastAsia"/>
              </w:rPr>
              <w:t xml:space="preserve">) </w:t>
            </w:r>
            <w:r w:rsidRPr="00802333">
              <w:rPr>
                <w:rFonts w:hint="eastAsia"/>
              </w:rPr>
              <w:t>用英文介紹動物和教室物品。</w:t>
            </w:r>
            <w:r w:rsidRPr="00802333">
              <w:rPr>
                <w:rFonts w:hint="eastAsia"/>
              </w:rPr>
              <w:t>(L2</w:t>
            </w:r>
            <w:r w:rsidRPr="00802333">
              <w:rPr>
                <w:rFonts w:hint="eastAsia"/>
              </w:rPr>
              <w:t>：</w:t>
            </w:r>
            <w:r w:rsidRPr="00802333">
              <w:rPr>
                <w:rFonts w:hint="eastAsia"/>
              </w:rPr>
              <w:t>p29-30)</w:t>
            </w:r>
          </w:p>
          <w:p w14:paraId="0647C236" w14:textId="77777777" w:rsidR="00040099" w:rsidRPr="00802333" w:rsidRDefault="00040099" w:rsidP="00F457D1">
            <w:r w:rsidRPr="00802333">
              <w:rPr>
                <w:rFonts w:hint="eastAsia"/>
              </w:rPr>
              <w:t>2. (</w:t>
            </w:r>
            <w:r w:rsidRPr="00802333">
              <w:rPr>
                <w:rFonts w:hint="eastAsia"/>
              </w:rPr>
              <w:t>生活教育</w:t>
            </w:r>
            <w:r w:rsidRPr="00802333">
              <w:rPr>
                <w:rFonts w:hint="eastAsia"/>
              </w:rPr>
              <w:t xml:space="preserve">) </w:t>
            </w:r>
            <w:r w:rsidRPr="00802333">
              <w:rPr>
                <w:rFonts w:hint="eastAsia"/>
              </w:rPr>
              <w:t>利用學習單用中英文練習介紹動植物和食物鏈的關係。</w:t>
            </w:r>
            <w:r w:rsidRPr="00802333">
              <w:rPr>
                <w:rFonts w:hint="eastAsia"/>
              </w:rPr>
              <w:t>(R1</w:t>
            </w:r>
            <w:r w:rsidRPr="00802333">
              <w:rPr>
                <w:rFonts w:hint="eastAsia"/>
              </w:rPr>
              <w:t>：</w:t>
            </w:r>
            <w:r w:rsidRPr="00802333">
              <w:rPr>
                <w:rFonts w:hint="eastAsia"/>
              </w:rPr>
              <w:t>p39-40)</w:t>
            </w:r>
          </w:p>
        </w:tc>
        <w:tc>
          <w:tcPr>
            <w:tcW w:w="1680" w:type="pct"/>
            <w:gridSpan w:val="3"/>
            <w:shd w:val="clear" w:color="auto" w:fill="auto"/>
          </w:tcPr>
          <w:p w14:paraId="09F23C68" w14:textId="77777777" w:rsidR="00040099" w:rsidRPr="00802333" w:rsidRDefault="00040099" w:rsidP="00F457D1">
            <w:r w:rsidRPr="00802333">
              <w:rPr>
                <w:rFonts w:ascii="標楷體" w:eastAsia="標楷體" w:hAnsi="標楷體" w:hint="eastAsia"/>
                <w:szCs w:val="20"/>
              </w:rPr>
              <w:t>課堂表現。</w:t>
            </w:r>
          </w:p>
        </w:tc>
      </w:tr>
      <w:tr w:rsidR="00802333" w:rsidRPr="00802333" w14:paraId="5393151E" w14:textId="77777777" w:rsidTr="00F457D1">
        <w:trPr>
          <w:trHeight w:val="410"/>
          <w:jc w:val="center"/>
        </w:trPr>
        <w:tc>
          <w:tcPr>
            <w:tcW w:w="282" w:type="pct"/>
            <w:vMerge/>
            <w:shd w:val="clear" w:color="auto" w:fill="D9D9D9" w:themeFill="background1" w:themeFillShade="D9"/>
            <w:vAlign w:val="center"/>
          </w:tcPr>
          <w:p w14:paraId="0F0F8967" w14:textId="77777777" w:rsidR="00040099" w:rsidRPr="00802333" w:rsidRDefault="00040099" w:rsidP="00F457D1">
            <w:pPr>
              <w:snapToGrid w:val="0"/>
              <w:jc w:val="center"/>
              <w:rPr>
                <w:rFonts w:ascii="標楷體" w:eastAsia="標楷體" w:hAnsi="標楷體"/>
              </w:rPr>
            </w:pPr>
          </w:p>
        </w:tc>
        <w:tc>
          <w:tcPr>
            <w:tcW w:w="476" w:type="pct"/>
            <w:shd w:val="clear" w:color="auto" w:fill="D9D9D9" w:themeFill="background1" w:themeFillShade="D9"/>
            <w:vAlign w:val="center"/>
          </w:tcPr>
          <w:p w14:paraId="6216FD8C" w14:textId="77777777" w:rsidR="00040099" w:rsidRPr="00802333" w:rsidRDefault="00040099" w:rsidP="00F457D1">
            <w:pPr>
              <w:snapToGrid w:val="0"/>
              <w:jc w:val="center"/>
              <w:rPr>
                <w:rFonts w:ascii="標楷體" w:eastAsia="標楷體" w:hAnsi="標楷體"/>
              </w:rPr>
            </w:pPr>
            <w:r w:rsidRPr="00802333">
              <w:rPr>
                <w:rFonts w:ascii="標楷體" w:eastAsia="標楷體" w:hAnsi="標楷體" w:hint="eastAsia"/>
              </w:rPr>
              <w:t>第9~12週</w:t>
            </w:r>
          </w:p>
        </w:tc>
        <w:tc>
          <w:tcPr>
            <w:tcW w:w="882" w:type="pct"/>
            <w:gridSpan w:val="2"/>
            <w:shd w:val="clear" w:color="auto" w:fill="auto"/>
          </w:tcPr>
          <w:p w14:paraId="2709C87D" w14:textId="77777777" w:rsidR="00040099" w:rsidRPr="00802333" w:rsidRDefault="00040099" w:rsidP="00F457D1">
            <w:pPr>
              <w:rPr>
                <w:rFonts w:ascii="標楷體" w:eastAsia="標楷體" w:hAnsi="標楷體"/>
              </w:rPr>
            </w:pPr>
            <w:r w:rsidRPr="00802333">
              <w:rPr>
                <w:rFonts w:ascii="標楷體" w:eastAsia="標楷體" w:hAnsi="標楷體" w:hint="eastAsia"/>
              </w:rPr>
              <w:t>L3：Where</w:t>
            </w:r>
          </w:p>
          <w:p w14:paraId="3D5D3B14" w14:textId="77777777" w:rsidR="00040099" w:rsidRPr="00802333" w:rsidRDefault="00040099" w:rsidP="00F457D1">
            <w:pPr>
              <w:rPr>
                <w:rFonts w:ascii="標楷體" w:eastAsia="標楷體" w:hAnsi="標楷體"/>
              </w:rPr>
            </w:pPr>
            <w:r w:rsidRPr="00802333">
              <w:rPr>
                <w:rFonts w:ascii="標楷體" w:eastAsia="標楷體" w:hAnsi="標楷體"/>
              </w:rPr>
              <w:t>is Harry’s</w:t>
            </w:r>
          </w:p>
          <w:p w14:paraId="3CB035AC" w14:textId="77777777" w:rsidR="00040099" w:rsidRPr="00802333" w:rsidRDefault="00040099" w:rsidP="00F457D1">
            <w:pPr>
              <w:rPr>
                <w:rFonts w:ascii="標楷體" w:eastAsia="標楷體" w:hAnsi="標楷體"/>
              </w:rPr>
            </w:pPr>
            <w:r w:rsidRPr="00802333">
              <w:rPr>
                <w:rFonts w:ascii="標楷體" w:eastAsia="標楷體" w:hAnsi="標楷體"/>
              </w:rPr>
              <w:t>bedroom?</w:t>
            </w:r>
          </w:p>
        </w:tc>
        <w:tc>
          <w:tcPr>
            <w:tcW w:w="1680" w:type="pct"/>
            <w:gridSpan w:val="3"/>
            <w:shd w:val="clear" w:color="auto" w:fill="auto"/>
          </w:tcPr>
          <w:p w14:paraId="4F07E54B" w14:textId="77777777" w:rsidR="00040099" w:rsidRPr="00802333" w:rsidRDefault="00040099" w:rsidP="00F457D1">
            <w:pPr>
              <w:rPr>
                <w:rFonts w:ascii="標楷體" w:eastAsia="標楷體" w:hAnsi="標楷體"/>
                <w:szCs w:val="20"/>
              </w:rPr>
            </w:pPr>
            <w:r w:rsidRPr="00802333">
              <w:rPr>
                <w:rFonts w:ascii="標楷體" w:eastAsia="標楷體" w:hAnsi="標楷體" w:hint="eastAsia"/>
                <w:szCs w:val="20"/>
              </w:rPr>
              <w:t>1. (生活教育) 用英文介紹自己的家和學校的每個地方。(L3：p45-46)</w:t>
            </w:r>
          </w:p>
          <w:p w14:paraId="7CF457F7" w14:textId="77777777" w:rsidR="00040099" w:rsidRPr="00802333" w:rsidRDefault="00040099" w:rsidP="00F457D1">
            <w:pPr>
              <w:rPr>
                <w:rFonts w:ascii="標楷體" w:eastAsia="標楷體" w:hAnsi="標楷體"/>
                <w:szCs w:val="20"/>
              </w:rPr>
            </w:pPr>
            <w:r w:rsidRPr="00802333">
              <w:rPr>
                <w:rFonts w:ascii="標楷體" w:eastAsia="標楷體" w:hAnsi="標楷體" w:hint="eastAsia"/>
                <w:szCs w:val="20"/>
              </w:rPr>
              <w:t>2. (國際教育) 上網搜尋學習單的問題用中英文介紹學習成果。(L4：p49-50)</w:t>
            </w:r>
          </w:p>
        </w:tc>
        <w:tc>
          <w:tcPr>
            <w:tcW w:w="1680" w:type="pct"/>
            <w:gridSpan w:val="3"/>
            <w:shd w:val="clear" w:color="auto" w:fill="auto"/>
          </w:tcPr>
          <w:p w14:paraId="44DFAA3F" w14:textId="77777777" w:rsidR="00040099" w:rsidRPr="00802333" w:rsidRDefault="00040099" w:rsidP="00F457D1">
            <w:pPr>
              <w:rPr>
                <w:rFonts w:ascii="標楷體" w:eastAsia="標楷體" w:hAnsi="標楷體"/>
                <w:szCs w:val="20"/>
              </w:rPr>
            </w:pPr>
            <w:r w:rsidRPr="00802333">
              <w:rPr>
                <w:rFonts w:ascii="標楷體" w:eastAsia="標楷體" w:hAnsi="標楷體" w:hint="eastAsia"/>
                <w:szCs w:val="20"/>
              </w:rPr>
              <w:t>課堂表現。</w:t>
            </w:r>
          </w:p>
        </w:tc>
      </w:tr>
      <w:tr w:rsidR="00802333" w:rsidRPr="00802333" w14:paraId="48562329" w14:textId="77777777" w:rsidTr="00F457D1">
        <w:trPr>
          <w:trHeight w:val="310"/>
          <w:jc w:val="center"/>
        </w:trPr>
        <w:tc>
          <w:tcPr>
            <w:tcW w:w="282" w:type="pct"/>
            <w:vMerge/>
            <w:shd w:val="clear" w:color="auto" w:fill="D9D9D9" w:themeFill="background1" w:themeFillShade="D9"/>
            <w:vAlign w:val="center"/>
          </w:tcPr>
          <w:p w14:paraId="4C9DFEC2" w14:textId="77777777" w:rsidR="00040099" w:rsidRPr="00802333" w:rsidRDefault="00040099" w:rsidP="00F457D1">
            <w:pPr>
              <w:snapToGrid w:val="0"/>
              <w:jc w:val="center"/>
              <w:rPr>
                <w:rFonts w:ascii="標楷體" w:eastAsia="標楷體" w:hAnsi="標楷體"/>
              </w:rPr>
            </w:pPr>
          </w:p>
        </w:tc>
        <w:tc>
          <w:tcPr>
            <w:tcW w:w="476" w:type="pct"/>
            <w:shd w:val="clear" w:color="auto" w:fill="D9D9D9" w:themeFill="background1" w:themeFillShade="D9"/>
            <w:vAlign w:val="center"/>
          </w:tcPr>
          <w:p w14:paraId="644330AA" w14:textId="77777777" w:rsidR="00040099" w:rsidRPr="00802333" w:rsidRDefault="00040099" w:rsidP="00F457D1">
            <w:pPr>
              <w:snapToGrid w:val="0"/>
              <w:jc w:val="center"/>
              <w:rPr>
                <w:rFonts w:ascii="標楷體" w:eastAsia="標楷體" w:hAnsi="標楷體"/>
              </w:rPr>
            </w:pPr>
            <w:r w:rsidRPr="00802333">
              <w:rPr>
                <w:rFonts w:ascii="標楷體" w:eastAsia="標楷體" w:hAnsi="標楷體" w:hint="eastAsia"/>
              </w:rPr>
              <w:t>第13~16週</w:t>
            </w:r>
          </w:p>
        </w:tc>
        <w:tc>
          <w:tcPr>
            <w:tcW w:w="882" w:type="pct"/>
            <w:gridSpan w:val="2"/>
            <w:shd w:val="clear" w:color="auto" w:fill="auto"/>
          </w:tcPr>
          <w:p w14:paraId="00AEE1F2" w14:textId="77777777" w:rsidR="00040099" w:rsidRPr="00802333" w:rsidRDefault="00040099" w:rsidP="00F457D1">
            <w:pPr>
              <w:rPr>
                <w:rFonts w:ascii="標楷體" w:eastAsia="標楷體" w:hAnsi="標楷體"/>
              </w:rPr>
            </w:pPr>
            <w:r w:rsidRPr="00802333">
              <w:rPr>
                <w:rFonts w:ascii="標楷體" w:eastAsia="標楷體" w:hAnsi="標楷體" w:hint="eastAsia"/>
              </w:rPr>
              <w:t xml:space="preserve">L4：There is </w:t>
            </w:r>
          </w:p>
          <w:p w14:paraId="501EC1E0" w14:textId="77777777" w:rsidR="00040099" w:rsidRPr="00802333" w:rsidRDefault="00040099" w:rsidP="00F457D1">
            <w:pPr>
              <w:rPr>
                <w:rFonts w:ascii="標楷體" w:eastAsia="標楷體" w:hAnsi="標楷體"/>
              </w:rPr>
            </w:pPr>
            <w:r w:rsidRPr="00802333">
              <w:rPr>
                <w:rFonts w:ascii="標楷體" w:eastAsia="標楷體" w:hAnsi="標楷體"/>
              </w:rPr>
              <w:t>a playground</w:t>
            </w:r>
          </w:p>
          <w:p w14:paraId="47009AB9" w14:textId="77777777" w:rsidR="00040099" w:rsidRPr="00802333" w:rsidRDefault="00040099" w:rsidP="00F457D1">
            <w:pPr>
              <w:rPr>
                <w:rFonts w:ascii="標楷體" w:eastAsia="標楷體" w:hAnsi="標楷體"/>
              </w:rPr>
            </w:pPr>
            <w:r w:rsidRPr="00802333">
              <w:rPr>
                <w:rFonts w:ascii="標楷體" w:eastAsia="標楷體" w:hAnsi="標楷體"/>
              </w:rPr>
              <w:t>at Robert’s</w:t>
            </w:r>
          </w:p>
          <w:p w14:paraId="7D3C832B" w14:textId="77777777" w:rsidR="00040099" w:rsidRPr="00802333" w:rsidRDefault="00040099" w:rsidP="00F457D1">
            <w:pPr>
              <w:rPr>
                <w:rFonts w:ascii="標楷體" w:eastAsia="標楷體" w:hAnsi="標楷體"/>
              </w:rPr>
            </w:pPr>
            <w:r w:rsidRPr="00802333">
              <w:rPr>
                <w:rFonts w:ascii="標楷體" w:eastAsia="標楷體" w:hAnsi="標楷體"/>
              </w:rPr>
              <w:t>school.</w:t>
            </w:r>
          </w:p>
        </w:tc>
        <w:tc>
          <w:tcPr>
            <w:tcW w:w="1680" w:type="pct"/>
            <w:gridSpan w:val="3"/>
            <w:shd w:val="clear" w:color="auto" w:fill="auto"/>
          </w:tcPr>
          <w:p w14:paraId="15811244" w14:textId="77777777" w:rsidR="00040099" w:rsidRPr="00802333" w:rsidRDefault="00040099" w:rsidP="00F457D1">
            <w:pPr>
              <w:rPr>
                <w:rFonts w:ascii="標楷體" w:eastAsia="標楷體" w:hAnsi="標楷體"/>
                <w:szCs w:val="20"/>
              </w:rPr>
            </w:pPr>
            <w:r w:rsidRPr="00802333">
              <w:rPr>
                <w:rFonts w:ascii="標楷體" w:eastAsia="標楷體" w:hAnsi="標楷體" w:hint="eastAsia"/>
                <w:szCs w:val="20"/>
              </w:rPr>
              <w:t>1. (國際教育) 用英文介紹全世界各地的聖誕節。</w:t>
            </w:r>
          </w:p>
          <w:p w14:paraId="13A6881B" w14:textId="77777777" w:rsidR="00040099" w:rsidRPr="00802333" w:rsidRDefault="00040099" w:rsidP="00F457D1">
            <w:pPr>
              <w:rPr>
                <w:rFonts w:ascii="標楷體" w:eastAsia="標楷體" w:hAnsi="標楷體"/>
                <w:szCs w:val="20"/>
              </w:rPr>
            </w:pPr>
            <w:r w:rsidRPr="00802333">
              <w:rPr>
                <w:rFonts w:ascii="標楷體" w:eastAsia="標楷體" w:hAnsi="標楷體" w:hint="eastAsia"/>
                <w:szCs w:val="20"/>
              </w:rPr>
              <w:t>2. (閱讀素養教育) 上網搜尋並用中英文介紹全世界的人們聖誕節在做什麼。(R2：p71-72)</w:t>
            </w:r>
          </w:p>
        </w:tc>
        <w:tc>
          <w:tcPr>
            <w:tcW w:w="1680" w:type="pct"/>
            <w:gridSpan w:val="3"/>
            <w:shd w:val="clear" w:color="auto" w:fill="auto"/>
          </w:tcPr>
          <w:p w14:paraId="76C03FA2" w14:textId="77777777" w:rsidR="00040099" w:rsidRPr="00802333" w:rsidRDefault="00040099" w:rsidP="00F457D1">
            <w:pPr>
              <w:rPr>
                <w:rFonts w:ascii="標楷體" w:eastAsia="標楷體" w:hAnsi="標楷體"/>
                <w:szCs w:val="20"/>
              </w:rPr>
            </w:pPr>
            <w:r w:rsidRPr="00802333">
              <w:rPr>
                <w:rFonts w:ascii="標楷體" w:eastAsia="標楷體" w:hAnsi="標楷體" w:hint="eastAsia"/>
                <w:szCs w:val="20"/>
              </w:rPr>
              <w:t>課堂表現。</w:t>
            </w:r>
          </w:p>
        </w:tc>
      </w:tr>
      <w:tr w:rsidR="00802333" w:rsidRPr="00802333" w14:paraId="7A421EC0" w14:textId="77777777" w:rsidTr="00F457D1">
        <w:trPr>
          <w:trHeight w:val="400"/>
          <w:jc w:val="center"/>
        </w:trPr>
        <w:tc>
          <w:tcPr>
            <w:tcW w:w="282" w:type="pct"/>
            <w:vMerge/>
            <w:shd w:val="clear" w:color="auto" w:fill="D9D9D9" w:themeFill="background1" w:themeFillShade="D9"/>
            <w:vAlign w:val="center"/>
          </w:tcPr>
          <w:p w14:paraId="2B8FB8BB" w14:textId="77777777" w:rsidR="00040099" w:rsidRPr="00802333" w:rsidRDefault="00040099" w:rsidP="00F457D1">
            <w:pPr>
              <w:snapToGrid w:val="0"/>
              <w:jc w:val="center"/>
              <w:rPr>
                <w:rFonts w:ascii="標楷體" w:eastAsia="標楷體" w:hAnsi="標楷體"/>
              </w:rPr>
            </w:pPr>
          </w:p>
        </w:tc>
        <w:tc>
          <w:tcPr>
            <w:tcW w:w="476" w:type="pct"/>
            <w:shd w:val="clear" w:color="auto" w:fill="D9D9D9" w:themeFill="background1" w:themeFillShade="D9"/>
            <w:vAlign w:val="center"/>
          </w:tcPr>
          <w:p w14:paraId="43AEB9CC" w14:textId="77777777" w:rsidR="00040099" w:rsidRPr="00802333" w:rsidRDefault="00040099" w:rsidP="00F457D1">
            <w:pPr>
              <w:snapToGrid w:val="0"/>
              <w:jc w:val="center"/>
              <w:rPr>
                <w:rFonts w:ascii="標楷體" w:eastAsia="標楷體" w:hAnsi="標楷體"/>
              </w:rPr>
            </w:pPr>
            <w:r w:rsidRPr="00802333">
              <w:rPr>
                <w:rFonts w:ascii="標楷體" w:eastAsia="標楷體" w:hAnsi="標楷體" w:hint="eastAsia"/>
              </w:rPr>
              <w:t>第17~20週</w:t>
            </w:r>
          </w:p>
        </w:tc>
        <w:tc>
          <w:tcPr>
            <w:tcW w:w="882" w:type="pct"/>
            <w:gridSpan w:val="2"/>
            <w:shd w:val="clear" w:color="auto" w:fill="auto"/>
          </w:tcPr>
          <w:p w14:paraId="211A951D" w14:textId="77777777" w:rsidR="00040099" w:rsidRPr="00802333" w:rsidRDefault="00040099" w:rsidP="00F457D1">
            <w:pPr>
              <w:rPr>
                <w:rFonts w:ascii="標楷體" w:eastAsia="標楷體" w:hAnsi="標楷體"/>
              </w:rPr>
            </w:pPr>
            <w:r w:rsidRPr="00802333">
              <w:rPr>
                <w:rFonts w:ascii="標楷體" w:eastAsia="標楷體" w:hAnsi="標楷體" w:hint="eastAsia"/>
              </w:rPr>
              <w:t xml:space="preserve">L5：Please </w:t>
            </w:r>
            <w:r w:rsidRPr="00802333">
              <w:rPr>
                <w:rFonts w:ascii="標楷體" w:eastAsia="標楷體" w:hAnsi="標楷體"/>
              </w:rPr>
              <w:t>take my</w:t>
            </w:r>
          </w:p>
          <w:p w14:paraId="13D73063" w14:textId="77777777" w:rsidR="00040099" w:rsidRPr="00802333" w:rsidRDefault="00040099" w:rsidP="00F457D1">
            <w:pPr>
              <w:rPr>
                <w:rFonts w:ascii="標楷體" w:eastAsia="標楷體" w:hAnsi="標楷體"/>
              </w:rPr>
            </w:pPr>
            <w:r w:rsidRPr="00802333">
              <w:rPr>
                <w:rFonts w:ascii="標楷體" w:eastAsia="標楷體" w:hAnsi="標楷體"/>
              </w:rPr>
              <w:t>seat.</w:t>
            </w:r>
          </w:p>
        </w:tc>
        <w:tc>
          <w:tcPr>
            <w:tcW w:w="1680" w:type="pct"/>
            <w:gridSpan w:val="3"/>
            <w:shd w:val="clear" w:color="auto" w:fill="auto"/>
          </w:tcPr>
          <w:p w14:paraId="4167F7F1" w14:textId="77777777" w:rsidR="00040099" w:rsidRPr="00802333" w:rsidRDefault="00040099" w:rsidP="00F457D1">
            <w:pPr>
              <w:rPr>
                <w:rFonts w:ascii="標楷體" w:eastAsia="標楷體" w:hAnsi="標楷體"/>
                <w:szCs w:val="20"/>
              </w:rPr>
            </w:pPr>
            <w:r w:rsidRPr="00802333">
              <w:rPr>
                <w:rFonts w:ascii="標楷體" w:eastAsia="標楷體" w:hAnsi="標楷體" w:hint="eastAsia"/>
                <w:szCs w:val="20"/>
              </w:rPr>
              <w:t>1. (品德教育) 用英文介紹公共場所的禮儀可作和不可做的事。(L5：p85-86)</w:t>
            </w:r>
          </w:p>
          <w:p w14:paraId="4C9FB84F" w14:textId="77777777" w:rsidR="00040099" w:rsidRPr="00802333" w:rsidRDefault="00040099" w:rsidP="00F457D1">
            <w:pPr>
              <w:rPr>
                <w:rFonts w:ascii="標楷體" w:eastAsia="標楷體" w:hAnsi="標楷體"/>
                <w:szCs w:val="20"/>
              </w:rPr>
            </w:pPr>
            <w:r w:rsidRPr="00802333">
              <w:rPr>
                <w:rFonts w:ascii="標楷體" w:eastAsia="標楷體" w:hAnsi="標楷體" w:hint="eastAsia"/>
                <w:szCs w:val="20"/>
              </w:rPr>
              <w:t>2. (國際教育) 用中英文介紹各個國家不同的時區。(R3：p103-</w:t>
            </w:r>
            <w:r w:rsidRPr="00802333">
              <w:rPr>
                <w:rFonts w:ascii="標楷體" w:eastAsia="標楷體" w:hAnsi="標楷體"/>
                <w:szCs w:val="20"/>
              </w:rPr>
              <w:t>104)</w:t>
            </w:r>
          </w:p>
        </w:tc>
        <w:tc>
          <w:tcPr>
            <w:tcW w:w="1680" w:type="pct"/>
            <w:gridSpan w:val="3"/>
            <w:shd w:val="clear" w:color="auto" w:fill="auto"/>
          </w:tcPr>
          <w:p w14:paraId="266E8DC9" w14:textId="77777777" w:rsidR="00040099" w:rsidRPr="00802333" w:rsidRDefault="00040099" w:rsidP="00F457D1">
            <w:pPr>
              <w:rPr>
                <w:rFonts w:ascii="標楷體" w:eastAsia="標楷體" w:hAnsi="標楷體"/>
                <w:szCs w:val="20"/>
              </w:rPr>
            </w:pPr>
            <w:r w:rsidRPr="00802333">
              <w:rPr>
                <w:rFonts w:ascii="標楷體" w:eastAsia="標楷體" w:hAnsi="標楷體" w:hint="eastAsia"/>
                <w:szCs w:val="20"/>
              </w:rPr>
              <w:t>學習單和課堂表現。</w:t>
            </w:r>
          </w:p>
        </w:tc>
      </w:tr>
      <w:tr w:rsidR="00802333" w:rsidRPr="00802333" w14:paraId="2FFE6A1B" w14:textId="77777777" w:rsidTr="00F457D1">
        <w:trPr>
          <w:jc w:val="center"/>
        </w:trPr>
        <w:tc>
          <w:tcPr>
            <w:tcW w:w="758" w:type="pct"/>
            <w:gridSpan w:val="2"/>
            <w:shd w:val="clear" w:color="auto" w:fill="D9D9D9" w:themeFill="background1" w:themeFillShade="D9"/>
            <w:vAlign w:val="center"/>
          </w:tcPr>
          <w:p w14:paraId="55A29792" w14:textId="77777777" w:rsidR="00040099" w:rsidRPr="00802333" w:rsidRDefault="00040099" w:rsidP="00F457D1">
            <w:pPr>
              <w:jc w:val="center"/>
              <w:rPr>
                <w:rFonts w:ascii="標楷體" w:eastAsia="標楷體" w:hAnsi="標楷體"/>
              </w:rPr>
            </w:pPr>
            <w:r w:rsidRPr="00802333">
              <w:rPr>
                <w:rFonts w:ascii="標楷體" w:eastAsia="標楷體" w:hAnsi="標楷體" w:hint="eastAsia"/>
              </w:rPr>
              <w:t>議題融入實施內涵</w:t>
            </w:r>
          </w:p>
        </w:tc>
        <w:tc>
          <w:tcPr>
            <w:tcW w:w="4242" w:type="pct"/>
            <w:gridSpan w:val="8"/>
            <w:shd w:val="clear" w:color="auto" w:fill="auto"/>
          </w:tcPr>
          <w:p w14:paraId="599DA490" w14:textId="77777777" w:rsidR="00040099" w:rsidRPr="00802333" w:rsidRDefault="00040099" w:rsidP="00F457D1">
            <w:pPr>
              <w:rPr>
                <w:rFonts w:ascii="標楷體" w:eastAsia="標楷體" w:hAnsi="標楷體"/>
                <w:szCs w:val="20"/>
              </w:rPr>
            </w:pPr>
            <w:r w:rsidRPr="00802333">
              <w:rPr>
                <w:rFonts w:ascii="標楷體" w:eastAsia="標楷體" w:hAnsi="標楷體" w:hint="eastAsia"/>
                <w:szCs w:val="20"/>
              </w:rPr>
              <w:t>家庭教育</w:t>
            </w:r>
            <w:r w:rsidRPr="00802333">
              <w:rPr>
                <w:rFonts w:ascii="新細明體" w:hAnsi="新細明體" w:hint="eastAsia"/>
                <w:szCs w:val="20"/>
              </w:rPr>
              <w:t>、家J1分析家庭的發展歷程。</w:t>
            </w:r>
            <w:r w:rsidRPr="00802333">
              <w:rPr>
                <w:rFonts w:ascii="標楷體" w:eastAsia="標楷體" w:hAnsi="標楷體" w:hint="eastAsia"/>
                <w:szCs w:val="20"/>
              </w:rPr>
              <w:t>閱讀素養教育</w:t>
            </w:r>
            <w:r w:rsidRPr="00802333">
              <w:rPr>
                <w:rFonts w:ascii="新細明體" w:hAnsi="新細明體" w:hint="eastAsia"/>
                <w:szCs w:val="20"/>
              </w:rPr>
              <w:t>、</w:t>
            </w:r>
            <w:r w:rsidRPr="00802333">
              <w:rPr>
                <w:rFonts w:ascii="標楷體" w:eastAsia="標楷體" w:hAnsi="標楷體" w:hint="eastAsia"/>
                <w:szCs w:val="20"/>
              </w:rPr>
              <w:t>閱J3理解學科知識內的重要詞彙的意涵，並懂得如何運用該詞彙與他人進行溝通。</w:t>
            </w:r>
          </w:p>
          <w:p w14:paraId="0FBF1111" w14:textId="77777777" w:rsidR="00040099" w:rsidRPr="00802333" w:rsidRDefault="00040099" w:rsidP="00F457D1">
            <w:pPr>
              <w:rPr>
                <w:rFonts w:ascii="標楷體" w:eastAsia="標楷體" w:hAnsi="標楷體"/>
                <w:szCs w:val="20"/>
              </w:rPr>
            </w:pPr>
          </w:p>
        </w:tc>
      </w:tr>
      <w:tr w:rsidR="00802333" w:rsidRPr="00802333" w14:paraId="7C8A2BF7" w14:textId="77777777" w:rsidTr="00F457D1">
        <w:trPr>
          <w:jc w:val="center"/>
        </w:trPr>
        <w:tc>
          <w:tcPr>
            <w:tcW w:w="758" w:type="pct"/>
            <w:gridSpan w:val="2"/>
            <w:shd w:val="clear" w:color="auto" w:fill="D9D9D9" w:themeFill="background1" w:themeFillShade="D9"/>
            <w:vAlign w:val="center"/>
          </w:tcPr>
          <w:p w14:paraId="4E3958BD" w14:textId="77777777" w:rsidR="00040099" w:rsidRPr="00802333" w:rsidRDefault="00040099" w:rsidP="00F457D1">
            <w:pPr>
              <w:jc w:val="center"/>
              <w:rPr>
                <w:rFonts w:ascii="標楷體" w:eastAsia="標楷體" w:hAnsi="標楷體"/>
              </w:rPr>
            </w:pPr>
            <w:r w:rsidRPr="00802333">
              <w:rPr>
                <w:rFonts w:ascii="標楷體" w:eastAsia="標楷體" w:hAnsi="標楷體" w:hint="eastAsia"/>
              </w:rPr>
              <w:lastRenderedPageBreak/>
              <w:t>評量規劃</w:t>
            </w:r>
          </w:p>
        </w:tc>
        <w:tc>
          <w:tcPr>
            <w:tcW w:w="4242" w:type="pct"/>
            <w:gridSpan w:val="8"/>
            <w:shd w:val="clear" w:color="auto" w:fill="auto"/>
          </w:tcPr>
          <w:p w14:paraId="090E16B7" w14:textId="77777777" w:rsidR="00040099" w:rsidRPr="00802333" w:rsidRDefault="00040099" w:rsidP="00F457D1">
            <w:pPr>
              <w:rPr>
                <w:rFonts w:ascii="標楷體" w:eastAsia="標楷體" w:hAnsi="標楷體"/>
                <w:szCs w:val="20"/>
              </w:rPr>
            </w:pPr>
            <w:r w:rsidRPr="00802333">
              <w:rPr>
                <w:rFonts w:ascii="標楷體" w:eastAsia="標楷體" w:hAnsi="標楷體" w:hint="eastAsia"/>
                <w:szCs w:val="20"/>
              </w:rPr>
              <w:t>課堂表現加期末學習單</w:t>
            </w:r>
          </w:p>
        </w:tc>
      </w:tr>
      <w:tr w:rsidR="00802333" w:rsidRPr="00802333" w14:paraId="0EBECC88" w14:textId="77777777" w:rsidTr="00F457D1">
        <w:trPr>
          <w:jc w:val="center"/>
        </w:trPr>
        <w:tc>
          <w:tcPr>
            <w:tcW w:w="758" w:type="pct"/>
            <w:gridSpan w:val="2"/>
            <w:shd w:val="clear" w:color="auto" w:fill="D9D9D9" w:themeFill="background1" w:themeFillShade="D9"/>
            <w:vAlign w:val="center"/>
          </w:tcPr>
          <w:p w14:paraId="5BC5997E" w14:textId="77777777" w:rsidR="00040099" w:rsidRPr="00802333" w:rsidRDefault="00040099" w:rsidP="00F457D1">
            <w:pPr>
              <w:jc w:val="center"/>
              <w:rPr>
                <w:rFonts w:ascii="標楷體" w:eastAsia="標楷體" w:hAnsi="標楷體"/>
              </w:rPr>
            </w:pPr>
            <w:r w:rsidRPr="00802333">
              <w:rPr>
                <w:rFonts w:ascii="標楷體" w:eastAsia="標楷體" w:hAnsi="標楷體" w:hint="eastAsia"/>
              </w:rPr>
              <w:t>環境與教學設備需求</w:t>
            </w:r>
          </w:p>
        </w:tc>
        <w:tc>
          <w:tcPr>
            <w:tcW w:w="4242" w:type="pct"/>
            <w:gridSpan w:val="8"/>
            <w:shd w:val="clear" w:color="auto" w:fill="auto"/>
          </w:tcPr>
          <w:p w14:paraId="469E4CDE" w14:textId="77777777" w:rsidR="00040099" w:rsidRPr="00802333" w:rsidRDefault="00040099" w:rsidP="00F457D1">
            <w:pPr>
              <w:rPr>
                <w:rFonts w:ascii="標楷體" w:eastAsia="標楷體" w:hAnsi="標楷體"/>
                <w:szCs w:val="20"/>
              </w:rPr>
            </w:pPr>
            <w:r w:rsidRPr="00802333">
              <w:rPr>
                <w:rFonts w:ascii="標楷體" w:eastAsia="標楷體" w:hAnsi="標楷體" w:hint="eastAsia"/>
                <w:szCs w:val="20"/>
              </w:rPr>
              <w:t>環境：具有大屏幕教室。</w:t>
            </w:r>
          </w:p>
          <w:p w14:paraId="41F7AF2C" w14:textId="77777777" w:rsidR="00040099" w:rsidRPr="00802333" w:rsidRDefault="00040099" w:rsidP="00F457D1">
            <w:pPr>
              <w:rPr>
                <w:rFonts w:ascii="標楷體" w:eastAsia="標楷體" w:hAnsi="標楷體"/>
                <w:szCs w:val="20"/>
              </w:rPr>
            </w:pPr>
            <w:r w:rsidRPr="00802333">
              <w:rPr>
                <w:rFonts w:ascii="標楷體" w:eastAsia="標楷體" w:hAnsi="標楷體" w:hint="eastAsia"/>
                <w:szCs w:val="20"/>
              </w:rPr>
              <w:t>教學設備：學習單。</w:t>
            </w:r>
          </w:p>
          <w:p w14:paraId="5608129C" w14:textId="77777777" w:rsidR="00040099" w:rsidRPr="00802333" w:rsidRDefault="00040099" w:rsidP="00F457D1">
            <w:pPr>
              <w:rPr>
                <w:rFonts w:ascii="標楷體" w:eastAsia="標楷體" w:hAnsi="標楷體"/>
                <w:szCs w:val="20"/>
              </w:rPr>
            </w:pPr>
            <w:r w:rsidRPr="00802333">
              <w:rPr>
                <w:rFonts w:ascii="標楷體" w:eastAsia="標楷體" w:hAnsi="標楷體" w:hint="eastAsia"/>
                <w:szCs w:val="20"/>
              </w:rPr>
              <w:t>學生先備基礎：熟悉小學所學過的600個英語字彙與簡單的問候語。</w:t>
            </w:r>
          </w:p>
        </w:tc>
      </w:tr>
      <w:tr w:rsidR="00802333" w:rsidRPr="00802333" w14:paraId="33100D46" w14:textId="77777777" w:rsidTr="00F457D1">
        <w:trPr>
          <w:jc w:val="center"/>
        </w:trPr>
        <w:tc>
          <w:tcPr>
            <w:tcW w:w="758" w:type="pct"/>
            <w:gridSpan w:val="2"/>
            <w:shd w:val="clear" w:color="auto" w:fill="D9D9D9" w:themeFill="background1" w:themeFillShade="D9"/>
            <w:vAlign w:val="center"/>
          </w:tcPr>
          <w:p w14:paraId="48B9396C" w14:textId="77777777" w:rsidR="00040099" w:rsidRPr="00802333" w:rsidRDefault="00040099" w:rsidP="00F457D1">
            <w:pPr>
              <w:jc w:val="center"/>
              <w:rPr>
                <w:rFonts w:ascii="標楷體" w:eastAsia="標楷體" w:hAnsi="標楷體"/>
              </w:rPr>
            </w:pPr>
            <w:r w:rsidRPr="00802333">
              <w:rPr>
                <w:rFonts w:ascii="標楷體" w:eastAsia="標楷體" w:hAnsi="標楷體" w:hint="eastAsia"/>
              </w:rPr>
              <w:t>教材來源</w:t>
            </w:r>
          </w:p>
        </w:tc>
        <w:tc>
          <w:tcPr>
            <w:tcW w:w="2288" w:type="pct"/>
            <w:gridSpan w:val="4"/>
            <w:shd w:val="clear" w:color="auto" w:fill="auto"/>
          </w:tcPr>
          <w:p w14:paraId="04DCD109" w14:textId="77777777" w:rsidR="00040099" w:rsidRPr="00802333" w:rsidRDefault="00040099" w:rsidP="00F457D1">
            <w:pPr>
              <w:rPr>
                <w:rFonts w:ascii="標楷體" w:eastAsia="標楷體" w:hAnsi="標楷體"/>
                <w:szCs w:val="20"/>
              </w:rPr>
            </w:pPr>
            <w:r w:rsidRPr="00802333">
              <w:rPr>
                <w:rFonts w:ascii="標楷體" w:eastAsia="標楷體" w:hAnsi="標楷體" w:hint="eastAsia"/>
                <w:szCs w:val="20"/>
              </w:rPr>
              <w:t>康軒版英語</w:t>
            </w:r>
          </w:p>
        </w:tc>
        <w:tc>
          <w:tcPr>
            <w:tcW w:w="398" w:type="pct"/>
            <w:gridSpan w:val="3"/>
            <w:shd w:val="clear" w:color="auto" w:fill="auto"/>
          </w:tcPr>
          <w:p w14:paraId="264BEFDB" w14:textId="77777777" w:rsidR="00040099" w:rsidRPr="00802333" w:rsidRDefault="00040099" w:rsidP="00F457D1">
            <w:pPr>
              <w:rPr>
                <w:rFonts w:ascii="標楷體" w:eastAsia="標楷體" w:hAnsi="標楷體"/>
                <w:szCs w:val="20"/>
              </w:rPr>
            </w:pPr>
            <w:r w:rsidRPr="00802333">
              <w:rPr>
                <w:rFonts w:ascii="標楷體" w:eastAsia="標楷體" w:hAnsi="標楷體" w:hint="eastAsia"/>
                <w:szCs w:val="20"/>
              </w:rPr>
              <w:t>師資來源</w:t>
            </w:r>
          </w:p>
        </w:tc>
        <w:tc>
          <w:tcPr>
            <w:tcW w:w="1556" w:type="pct"/>
            <w:shd w:val="clear" w:color="auto" w:fill="auto"/>
          </w:tcPr>
          <w:p w14:paraId="4A3D7721" w14:textId="77777777" w:rsidR="00040099" w:rsidRPr="00802333" w:rsidRDefault="00040099" w:rsidP="00F457D1">
            <w:pPr>
              <w:rPr>
                <w:rFonts w:ascii="標楷體" w:eastAsia="標楷體" w:hAnsi="標楷體"/>
                <w:szCs w:val="20"/>
              </w:rPr>
            </w:pPr>
            <w:r w:rsidRPr="00802333">
              <w:rPr>
                <w:rFonts w:ascii="標楷體" w:eastAsia="標楷體" w:hAnsi="標楷體" w:hint="eastAsia"/>
                <w:szCs w:val="20"/>
              </w:rPr>
              <w:t>校內英語教師</w:t>
            </w:r>
          </w:p>
        </w:tc>
      </w:tr>
      <w:tr w:rsidR="00802333" w:rsidRPr="00802333" w14:paraId="0731EF2F" w14:textId="77777777" w:rsidTr="00F457D1">
        <w:trPr>
          <w:jc w:val="center"/>
        </w:trPr>
        <w:tc>
          <w:tcPr>
            <w:tcW w:w="758" w:type="pct"/>
            <w:gridSpan w:val="2"/>
            <w:shd w:val="clear" w:color="auto" w:fill="D9D9D9" w:themeFill="background1" w:themeFillShade="D9"/>
            <w:vAlign w:val="center"/>
          </w:tcPr>
          <w:p w14:paraId="09D9F992" w14:textId="77777777" w:rsidR="00040099" w:rsidRPr="00802333" w:rsidRDefault="00040099" w:rsidP="00F457D1">
            <w:pPr>
              <w:jc w:val="center"/>
              <w:rPr>
                <w:rFonts w:ascii="標楷體" w:eastAsia="標楷體" w:hAnsi="標楷體"/>
              </w:rPr>
            </w:pPr>
            <w:r w:rsidRPr="00802333">
              <w:rPr>
                <w:rFonts w:ascii="標楷體" w:eastAsia="標楷體" w:hAnsi="標楷體" w:hint="eastAsia"/>
              </w:rPr>
              <w:t>備註</w:t>
            </w:r>
          </w:p>
        </w:tc>
        <w:tc>
          <w:tcPr>
            <w:tcW w:w="4242" w:type="pct"/>
            <w:gridSpan w:val="8"/>
            <w:shd w:val="clear" w:color="auto" w:fill="auto"/>
          </w:tcPr>
          <w:p w14:paraId="0A47FFED" w14:textId="77777777" w:rsidR="00040099" w:rsidRPr="00802333" w:rsidRDefault="00040099" w:rsidP="00F457D1">
            <w:pPr>
              <w:rPr>
                <w:rFonts w:ascii="標楷體" w:eastAsia="標楷體" w:hAnsi="標楷體"/>
                <w:szCs w:val="20"/>
              </w:rPr>
            </w:pPr>
          </w:p>
        </w:tc>
      </w:tr>
    </w:tbl>
    <w:p w14:paraId="21B18783" w14:textId="77777777" w:rsidR="00040099" w:rsidRPr="00802333" w:rsidRDefault="00040099" w:rsidP="00040099">
      <w:pPr>
        <w:rPr>
          <w:rFonts w:ascii="標楷體" w:eastAsia="標楷體" w:hAnsi="標楷體"/>
        </w:rPr>
      </w:pPr>
      <w:r w:rsidRPr="00802333">
        <w:rPr>
          <w:rFonts w:ascii="標楷體" w:eastAsia="標楷體" w:hAnsi="標楷體" w:hint="eastAsia"/>
        </w:rPr>
        <w:t>1.填表說明：可依各校需求自行增刪</w:t>
      </w:r>
    </w:p>
    <w:p w14:paraId="5D43E383" w14:textId="35E2D13F" w:rsidR="00534E2C" w:rsidRPr="00802333" w:rsidRDefault="00534E2C" w:rsidP="00534E2C">
      <w:pPr>
        <w:rPr>
          <w:rFonts w:ascii="標楷體" w:eastAsia="標楷體" w:hAnsi="標楷體"/>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1408"/>
        <w:gridCol w:w="698"/>
        <w:gridCol w:w="1910"/>
        <w:gridCol w:w="2537"/>
        <w:gridCol w:w="1621"/>
        <w:gridCol w:w="810"/>
        <w:gridCol w:w="127"/>
        <w:gridCol w:w="240"/>
        <w:gridCol w:w="4601"/>
      </w:tblGrid>
      <w:tr w:rsidR="00802333" w:rsidRPr="00802333" w14:paraId="4BBF7A09" w14:textId="77777777" w:rsidTr="00F457D1">
        <w:trPr>
          <w:jc w:val="center"/>
        </w:trPr>
        <w:tc>
          <w:tcPr>
            <w:tcW w:w="758" w:type="pct"/>
            <w:gridSpan w:val="2"/>
            <w:shd w:val="clear" w:color="auto" w:fill="D9D9D9" w:themeFill="background1" w:themeFillShade="D9"/>
            <w:vAlign w:val="center"/>
          </w:tcPr>
          <w:p w14:paraId="4C65FE56"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課程方案</w:t>
            </w:r>
          </w:p>
          <w:p w14:paraId="7FDB1164"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名稱</w:t>
            </w:r>
          </w:p>
        </w:tc>
        <w:tc>
          <w:tcPr>
            <w:tcW w:w="1740" w:type="pct"/>
            <w:gridSpan w:val="3"/>
            <w:shd w:val="clear" w:color="auto" w:fill="auto"/>
            <w:vAlign w:val="center"/>
          </w:tcPr>
          <w:p w14:paraId="1237159A"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緣起中正</w:t>
            </w:r>
          </w:p>
        </w:tc>
        <w:tc>
          <w:tcPr>
            <w:tcW w:w="865" w:type="pct"/>
            <w:gridSpan w:val="3"/>
            <w:shd w:val="clear" w:color="auto" w:fill="auto"/>
            <w:vAlign w:val="center"/>
          </w:tcPr>
          <w:p w14:paraId="66447A8D"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課程類別</w:t>
            </w:r>
          </w:p>
        </w:tc>
        <w:tc>
          <w:tcPr>
            <w:tcW w:w="1637" w:type="pct"/>
            <w:gridSpan w:val="2"/>
            <w:shd w:val="clear" w:color="auto" w:fill="auto"/>
          </w:tcPr>
          <w:p w14:paraId="6C1E699B" w14:textId="77777777" w:rsidR="00BF683F" w:rsidRPr="00802333" w:rsidRDefault="00BF683F" w:rsidP="00F457D1">
            <w:pPr>
              <w:snapToGrid w:val="0"/>
              <w:ind w:left="233" w:hangingChars="97" w:hanging="233"/>
              <w:rPr>
                <w:rFonts w:ascii="標楷體" w:eastAsia="標楷體" w:hAnsi="標楷體"/>
              </w:rPr>
            </w:pPr>
            <w:r w:rsidRPr="00802333">
              <w:rPr>
                <w:rFonts w:ascii="標楷體" w:eastAsia="標楷體" w:hAnsi="標楷體" w:hint="eastAsia"/>
              </w:rPr>
              <w:t>▓</w:t>
            </w:r>
            <w:r w:rsidRPr="00802333">
              <w:rPr>
                <w:rFonts w:ascii="標楷體" w:eastAsia="標楷體" w:hAnsi="標楷體" w:hint="eastAsia"/>
                <w:sz w:val="22"/>
              </w:rPr>
              <w:t>統整性主題/議題/專題探究</w:t>
            </w:r>
          </w:p>
          <w:p w14:paraId="65C65F36" w14:textId="77777777" w:rsidR="00BF683F" w:rsidRPr="00802333" w:rsidRDefault="00BF683F" w:rsidP="00F457D1">
            <w:pPr>
              <w:snapToGrid w:val="0"/>
              <w:ind w:left="245" w:hangingChars="102" w:hanging="245"/>
              <w:rPr>
                <w:rFonts w:ascii="標楷體" w:eastAsia="標楷體" w:hAnsi="標楷體"/>
              </w:rPr>
            </w:pPr>
            <w:r w:rsidRPr="00802333">
              <w:rPr>
                <w:rFonts w:ascii="標楷體" w:eastAsia="標楷體" w:hAnsi="標楷體" w:hint="eastAsia"/>
              </w:rPr>
              <w:t>□</w:t>
            </w:r>
            <w:r w:rsidRPr="00802333">
              <w:rPr>
                <w:rFonts w:ascii="標楷體" w:eastAsia="標楷體" w:hAnsi="標楷體" w:hint="eastAsia"/>
                <w:sz w:val="22"/>
              </w:rPr>
              <w:t>社團活動或技藝教育部定課程</w:t>
            </w:r>
          </w:p>
          <w:p w14:paraId="063F76DC" w14:textId="77777777" w:rsidR="00BF683F" w:rsidRPr="00802333" w:rsidRDefault="00BF683F" w:rsidP="00F457D1">
            <w:pPr>
              <w:snapToGrid w:val="0"/>
              <w:rPr>
                <w:rFonts w:ascii="標楷體" w:eastAsia="標楷體" w:hAnsi="標楷體"/>
              </w:rPr>
            </w:pPr>
            <w:r w:rsidRPr="00802333">
              <w:rPr>
                <w:rFonts w:ascii="標楷體" w:eastAsia="標楷體" w:hAnsi="標楷體" w:hint="eastAsia"/>
              </w:rPr>
              <w:t>□其他</w:t>
            </w:r>
          </w:p>
        </w:tc>
      </w:tr>
      <w:tr w:rsidR="00802333" w:rsidRPr="00802333" w14:paraId="28EF0E54" w14:textId="77777777" w:rsidTr="00F457D1">
        <w:trPr>
          <w:jc w:val="center"/>
        </w:trPr>
        <w:tc>
          <w:tcPr>
            <w:tcW w:w="758" w:type="pct"/>
            <w:gridSpan w:val="2"/>
            <w:shd w:val="clear" w:color="auto" w:fill="D9D9D9" w:themeFill="background1" w:themeFillShade="D9"/>
            <w:vAlign w:val="center"/>
          </w:tcPr>
          <w:p w14:paraId="0BB99A3E"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課程說明</w:t>
            </w:r>
          </w:p>
        </w:tc>
        <w:tc>
          <w:tcPr>
            <w:tcW w:w="4242" w:type="pct"/>
            <w:gridSpan w:val="8"/>
            <w:shd w:val="clear" w:color="auto" w:fill="auto"/>
          </w:tcPr>
          <w:p w14:paraId="6A5EF05F" w14:textId="77777777" w:rsidR="00BF683F" w:rsidRPr="00802333" w:rsidRDefault="00BF683F" w:rsidP="00F457D1">
            <w:pPr>
              <w:rPr>
                <w:rFonts w:ascii="標楷體" w:eastAsia="標楷體" w:hAnsi="標楷體"/>
              </w:rPr>
            </w:pPr>
            <w:r w:rsidRPr="00802333">
              <w:rPr>
                <w:rFonts w:ascii="標楷體" w:eastAsia="標楷體" w:hAnsi="標楷體" w:hint="eastAsia"/>
              </w:rPr>
              <w:t>老師透過引導的方式，引領學生以小學所學習過的簡單英語，從介紹自己、介紹家人，介紹同學開始，進而探索校園環境，了解學校各處室的功能，透過網路查詢的方式，完成學習單，輔以國中學習到的英語介紹校園環境與各處室，利用課程計畫的活動和學習單學習生活化英語。</w:t>
            </w:r>
          </w:p>
          <w:p w14:paraId="57386106" w14:textId="77777777" w:rsidR="00BF683F" w:rsidRPr="00802333" w:rsidRDefault="00BF683F" w:rsidP="00F457D1">
            <w:pPr>
              <w:rPr>
                <w:rFonts w:ascii="標楷體" w:eastAsia="標楷體" w:hAnsi="標楷體"/>
              </w:rPr>
            </w:pPr>
          </w:p>
        </w:tc>
      </w:tr>
      <w:tr w:rsidR="00802333" w:rsidRPr="00802333" w14:paraId="5810316A" w14:textId="77777777" w:rsidTr="00F457D1">
        <w:trPr>
          <w:jc w:val="center"/>
        </w:trPr>
        <w:tc>
          <w:tcPr>
            <w:tcW w:w="758" w:type="pct"/>
            <w:gridSpan w:val="2"/>
            <w:shd w:val="clear" w:color="auto" w:fill="D9D9D9" w:themeFill="background1" w:themeFillShade="D9"/>
            <w:vAlign w:val="center"/>
          </w:tcPr>
          <w:p w14:paraId="76057C9C"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實施年級</w:t>
            </w:r>
          </w:p>
        </w:tc>
        <w:tc>
          <w:tcPr>
            <w:tcW w:w="1740" w:type="pct"/>
            <w:gridSpan w:val="3"/>
            <w:shd w:val="clear" w:color="auto" w:fill="auto"/>
          </w:tcPr>
          <w:p w14:paraId="4B8A738B" w14:textId="77777777" w:rsidR="00BF683F" w:rsidRPr="00802333" w:rsidRDefault="00BF683F" w:rsidP="00F457D1">
            <w:pPr>
              <w:snapToGrid w:val="0"/>
              <w:jc w:val="center"/>
              <w:rPr>
                <w:rFonts w:ascii="標楷體" w:eastAsia="標楷體" w:hAnsi="標楷體"/>
              </w:rPr>
            </w:pPr>
            <w:r w:rsidRPr="00802333">
              <w:rPr>
                <w:rFonts w:ascii="標楷體" w:eastAsia="標楷體" w:hAnsi="標楷體" w:hint="eastAsia"/>
              </w:rPr>
              <w:t>□七上□八上□九上</w:t>
            </w:r>
          </w:p>
          <w:p w14:paraId="197F738A" w14:textId="77777777" w:rsidR="00BF683F" w:rsidRPr="00802333" w:rsidRDefault="00BF683F" w:rsidP="00F457D1">
            <w:pPr>
              <w:snapToGrid w:val="0"/>
              <w:jc w:val="center"/>
              <w:rPr>
                <w:rFonts w:ascii="標楷體" w:eastAsia="標楷體" w:hAnsi="標楷體"/>
              </w:rPr>
            </w:pPr>
            <w:r w:rsidRPr="00802333">
              <w:rPr>
                <w:rFonts w:ascii="標楷體" w:eastAsia="標楷體" w:hAnsi="標楷體" w:hint="eastAsia"/>
              </w:rPr>
              <w:t>▓七下□八下□九下</w:t>
            </w:r>
          </w:p>
        </w:tc>
        <w:tc>
          <w:tcPr>
            <w:tcW w:w="865" w:type="pct"/>
            <w:gridSpan w:val="3"/>
            <w:shd w:val="clear" w:color="auto" w:fill="auto"/>
            <w:vAlign w:val="center"/>
          </w:tcPr>
          <w:p w14:paraId="49803905"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節數</w:t>
            </w:r>
          </w:p>
        </w:tc>
        <w:tc>
          <w:tcPr>
            <w:tcW w:w="1637" w:type="pct"/>
            <w:gridSpan w:val="2"/>
            <w:shd w:val="clear" w:color="auto" w:fill="auto"/>
            <w:vAlign w:val="center"/>
          </w:tcPr>
          <w:p w14:paraId="57183E05"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第二學期共20節</w:t>
            </w:r>
          </w:p>
        </w:tc>
      </w:tr>
      <w:tr w:rsidR="00802333" w:rsidRPr="00802333" w14:paraId="586BEF44" w14:textId="77777777" w:rsidTr="00F457D1">
        <w:trPr>
          <w:jc w:val="center"/>
        </w:trPr>
        <w:tc>
          <w:tcPr>
            <w:tcW w:w="758" w:type="pct"/>
            <w:gridSpan w:val="2"/>
            <w:shd w:val="clear" w:color="auto" w:fill="D9D9D9" w:themeFill="background1" w:themeFillShade="D9"/>
            <w:vAlign w:val="center"/>
          </w:tcPr>
          <w:p w14:paraId="0044830F"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設計理念</w:t>
            </w:r>
          </w:p>
        </w:tc>
        <w:tc>
          <w:tcPr>
            <w:tcW w:w="4242" w:type="pct"/>
            <w:gridSpan w:val="8"/>
            <w:shd w:val="clear" w:color="auto" w:fill="auto"/>
          </w:tcPr>
          <w:p w14:paraId="5F6477DE" w14:textId="77777777" w:rsidR="00BF683F" w:rsidRPr="00802333" w:rsidRDefault="00BF683F" w:rsidP="00F457D1">
            <w:pPr>
              <w:snapToGrid w:val="0"/>
              <w:rPr>
                <w:rFonts w:ascii="標楷體" w:eastAsia="標楷體" w:hAnsi="標楷體"/>
              </w:rPr>
            </w:pPr>
            <w:r w:rsidRPr="00802333">
              <w:rPr>
                <w:rFonts w:ascii="標楷體" w:eastAsia="標楷體" w:hAnsi="標楷體" w:hint="eastAsia"/>
              </w:rPr>
              <w:t>期盼學生在學習過程中能</w:t>
            </w:r>
          </w:p>
          <w:p w14:paraId="2C5759F1" w14:textId="77777777" w:rsidR="00BF683F" w:rsidRPr="00802333" w:rsidRDefault="00BF683F" w:rsidP="00F457D1">
            <w:pPr>
              <w:snapToGrid w:val="0"/>
              <w:rPr>
                <w:rFonts w:ascii="標楷體" w:eastAsia="標楷體" w:hAnsi="標楷體"/>
              </w:rPr>
            </w:pPr>
            <w:r w:rsidRPr="00802333">
              <w:rPr>
                <w:rFonts w:ascii="標楷體" w:eastAsia="標楷體" w:hAnsi="標楷體" w:hint="eastAsia"/>
              </w:rPr>
              <w:t>1.協調合作：學生能積極參與團體互動，並具備溝通協調及同理他人的能力。</w:t>
            </w:r>
          </w:p>
          <w:p w14:paraId="2E222FB2" w14:textId="77777777" w:rsidR="00BF683F" w:rsidRPr="00802333" w:rsidRDefault="00BF683F" w:rsidP="00F457D1">
            <w:pPr>
              <w:snapToGrid w:val="0"/>
              <w:rPr>
                <w:rFonts w:ascii="標楷體" w:eastAsia="標楷體" w:hAnsi="標楷體"/>
              </w:rPr>
            </w:pPr>
            <w:r w:rsidRPr="00802333">
              <w:rPr>
                <w:rFonts w:ascii="標楷體" w:eastAsia="標楷體" w:hAnsi="標楷體" w:hint="eastAsia"/>
              </w:rPr>
              <w:t>2.勵學創造：學生能保有旺盛的好奇心，不斷吸收新知，並且勇於嘗試探索未知。</w:t>
            </w:r>
          </w:p>
          <w:p w14:paraId="708C7B87" w14:textId="77777777" w:rsidR="00BF683F" w:rsidRPr="00802333" w:rsidRDefault="00BF683F" w:rsidP="00F457D1">
            <w:pPr>
              <w:snapToGrid w:val="0"/>
              <w:rPr>
                <w:rFonts w:ascii="標楷體" w:eastAsia="標楷體" w:hAnsi="標楷體"/>
              </w:rPr>
            </w:pPr>
            <w:r w:rsidRPr="00802333">
              <w:rPr>
                <w:rFonts w:ascii="標楷體" w:eastAsia="標楷體" w:hAnsi="標楷體"/>
              </w:rPr>
              <w:t>3.</w:t>
            </w:r>
            <w:r w:rsidRPr="00802333">
              <w:rPr>
                <w:rFonts w:ascii="標楷體" w:eastAsia="標楷體" w:hAnsi="標楷體" w:hint="eastAsia"/>
              </w:rPr>
              <w:t>前曕夢想：學生具備寬闊的世界觀，能建立自己的學習體系與目標，並具備解決問題的執行力。</w:t>
            </w:r>
            <w:r w:rsidRPr="00802333">
              <w:rPr>
                <w:rFonts w:ascii="標楷體" w:eastAsia="標楷體" w:hAnsi="標楷體"/>
              </w:rPr>
              <w:br/>
            </w:r>
            <w:r w:rsidRPr="00802333">
              <w:rPr>
                <w:rFonts w:ascii="標楷體" w:eastAsia="標楷體" w:hAnsi="標楷體" w:hint="eastAsia"/>
              </w:rPr>
              <w:t>與其他課程內涵連結部分如右。縱向: 語文、綜合、閱讀、資訊。橫向: 語文、資訊、綜合、藝文。</w:t>
            </w:r>
          </w:p>
        </w:tc>
      </w:tr>
      <w:tr w:rsidR="00802333" w:rsidRPr="00802333" w14:paraId="37281F19" w14:textId="77777777" w:rsidTr="00F457D1">
        <w:trPr>
          <w:jc w:val="center"/>
        </w:trPr>
        <w:tc>
          <w:tcPr>
            <w:tcW w:w="758" w:type="pct"/>
            <w:gridSpan w:val="2"/>
            <w:shd w:val="clear" w:color="auto" w:fill="D9D9D9" w:themeFill="background1" w:themeFillShade="D9"/>
            <w:vAlign w:val="center"/>
          </w:tcPr>
          <w:p w14:paraId="3FC6DC0B"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核心素養</w:t>
            </w:r>
          </w:p>
          <w:p w14:paraId="4AF471C1"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具體內涵</w:t>
            </w:r>
          </w:p>
        </w:tc>
        <w:tc>
          <w:tcPr>
            <w:tcW w:w="4242" w:type="pct"/>
            <w:gridSpan w:val="8"/>
            <w:shd w:val="clear" w:color="auto" w:fill="auto"/>
          </w:tcPr>
          <w:p w14:paraId="1EBCD833" w14:textId="77777777" w:rsidR="00BF683F" w:rsidRPr="00802333" w:rsidRDefault="00BF683F" w:rsidP="00F457D1">
            <w:pPr>
              <w:snapToGrid w:val="0"/>
              <w:rPr>
                <w:rFonts w:ascii="標楷體" w:eastAsia="標楷體" w:hAnsi="標楷體"/>
              </w:rPr>
            </w:pPr>
            <w:r w:rsidRPr="00802333">
              <w:rPr>
                <w:rFonts w:ascii="標楷體" w:eastAsia="標楷體" w:hAnsi="標楷體" w:hint="eastAsia"/>
              </w:rPr>
              <w:t>英-J-A1</w:t>
            </w:r>
          </w:p>
          <w:p w14:paraId="4DBEE342" w14:textId="77777777" w:rsidR="00BF683F" w:rsidRPr="00802333" w:rsidRDefault="00BF683F" w:rsidP="00F457D1">
            <w:pPr>
              <w:snapToGrid w:val="0"/>
              <w:rPr>
                <w:rFonts w:ascii="標楷體" w:eastAsia="標楷體" w:hAnsi="標楷體"/>
              </w:rPr>
            </w:pPr>
            <w:r w:rsidRPr="00802333">
              <w:rPr>
                <w:rFonts w:ascii="標楷體" w:eastAsia="標楷體" w:hAnsi="標楷體" w:hint="eastAsia"/>
              </w:rPr>
              <w:t>具備積極主動的學習態度，將學習延伸至課堂外，豐富個人知識。運用各種學習</w:t>
            </w:r>
          </w:p>
          <w:p w14:paraId="2F2146CD" w14:textId="77777777" w:rsidR="00BF683F" w:rsidRPr="00802333" w:rsidRDefault="00BF683F" w:rsidP="00F457D1">
            <w:pPr>
              <w:snapToGrid w:val="0"/>
              <w:rPr>
                <w:rFonts w:ascii="標楷體" w:eastAsia="標楷體" w:hAnsi="標楷體"/>
              </w:rPr>
            </w:pPr>
            <w:r w:rsidRPr="00802333">
              <w:rPr>
                <w:rFonts w:ascii="標楷體" w:eastAsia="標楷體" w:hAnsi="標楷體" w:hint="eastAsia"/>
              </w:rPr>
              <w:t>與溝通策略，精進英語文學習與溝通成效。</w:t>
            </w:r>
          </w:p>
          <w:p w14:paraId="2AA5E890" w14:textId="77777777" w:rsidR="00BF683F" w:rsidRPr="00802333" w:rsidRDefault="00BF683F" w:rsidP="00F457D1">
            <w:pPr>
              <w:snapToGrid w:val="0"/>
              <w:rPr>
                <w:rFonts w:ascii="標楷體" w:eastAsia="標楷體" w:hAnsi="標楷體"/>
              </w:rPr>
            </w:pPr>
            <w:r w:rsidRPr="00802333">
              <w:rPr>
                <w:rFonts w:ascii="標楷體" w:eastAsia="標楷體" w:hAnsi="標楷體" w:hint="eastAsia"/>
              </w:rPr>
              <w:t>英-J-B1</w:t>
            </w:r>
          </w:p>
          <w:p w14:paraId="39D797BB" w14:textId="77777777" w:rsidR="00BF683F" w:rsidRPr="00802333" w:rsidRDefault="00BF683F" w:rsidP="00F457D1">
            <w:pPr>
              <w:snapToGrid w:val="0"/>
              <w:rPr>
                <w:rFonts w:ascii="標楷體" w:eastAsia="標楷體" w:hAnsi="標楷體"/>
              </w:rPr>
            </w:pPr>
            <w:r w:rsidRPr="00802333">
              <w:rPr>
                <w:rFonts w:ascii="標楷體" w:eastAsia="標楷體" w:hAnsi="標楷體" w:hint="eastAsia"/>
              </w:rPr>
              <w:t>具備聽、說、讀、寫英語文的基礎素養，在日常生活常見情境中，能運用所學字</w:t>
            </w:r>
          </w:p>
          <w:p w14:paraId="1EE4BC59" w14:textId="77777777" w:rsidR="00BF683F" w:rsidRPr="00802333" w:rsidRDefault="00BF683F" w:rsidP="00F457D1">
            <w:pPr>
              <w:snapToGrid w:val="0"/>
              <w:rPr>
                <w:rFonts w:ascii="標楷體" w:eastAsia="標楷體" w:hAnsi="標楷體"/>
              </w:rPr>
            </w:pPr>
            <w:r w:rsidRPr="00802333">
              <w:rPr>
                <w:rFonts w:ascii="標楷體" w:eastAsia="標楷體" w:hAnsi="標楷體" w:hint="eastAsia"/>
              </w:rPr>
              <w:lastRenderedPageBreak/>
              <w:t>詞、句型及肢體語言進行適切合宜的溝通與互動。</w:t>
            </w:r>
          </w:p>
          <w:p w14:paraId="481A6CE3" w14:textId="77777777" w:rsidR="00BF683F" w:rsidRPr="00802333" w:rsidRDefault="00BF683F" w:rsidP="00F457D1">
            <w:pPr>
              <w:snapToGrid w:val="0"/>
              <w:rPr>
                <w:rFonts w:ascii="標楷體" w:eastAsia="標楷體" w:hAnsi="標楷體"/>
              </w:rPr>
            </w:pPr>
            <w:r w:rsidRPr="00802333">
              <w:rPr>
                <w:rFonts w:ascii="標楷體" w:eastAsia="標楷體" w:hAnsi="標楷體" w:hint="eastAsia"/>
              </w:rPr>
              <w:t>英-J-B2</w:t>
            </w:r>
          </w:p>
          <w:p w14:paraId="38D0100A" w14:textId="77777777" w:rsidR="00BF683F" w:rsidRPr="00802333" w:rsidRDefault="00BF683F" w:rsidP="00F457D1">
            <w:pPr>
              <w:snapToGrid w:val="0"/>
              <w:rPr>
                <w:rFonts w:ascii="標楷體" w:eastAsia="標楷體" w:hAnsi="標楷體"/>
              </w:rPr>
            </w:pPr>
            <w:r w:rsidRPr="00802333">
              <w:rPr>
                <w:rFonts w:ascii="標楷體" w:eastAsia="標楷體" w:hAnsi="標楷體" w:hint="eastAsia"/>
              </w:rPr>
              <w:t>具備運用各類資訊檢索工具蒐集、整理英語文資料的能力，以擴展學習素材與範</w:t>
            </w:r>
          </w:p>
          <w:p w14:paraId="210425BA" w14:textId="77777777" w:rsidR="00BF683F" w:rsidRPr="00802333" w:rsidRDefault="00BF683F" w:rsidP="00F457D1">
            <w:pPr>
              <w:snapToGrid w:val="0"/>
              <w:rPr>
                <w:rFonts w:ascii="標楷體" w:eastAsia="標楷體" w:hAnsi="標楷體"/>
              </w:rPr>
            </w:pPr>
            <w:r w:rsidRPr="00802333">
              <w:rPr>
                <w:rFonts w:ascii="標楷體" w:eastAsia="標楷體" w:hAnsi="標楷體" w:hint="eastAsia"/>
              </w:rPr>
              <w:t>疇、提升學習效果，同時養成資訊倫理素養。</w:t>
            </w:r>
          </w:p>
        </w:tc>
      </w:tr>
      <w:tr w:rsidR="00802333" w:rsidRPr="00802333" w14:paraId="6357F63D" w14:textId="77777777" w:rsidTr="00F457D1">
        <w:trPr>
          <w:trHeight w:val="1391"/>
          <w:jc w:val="center"/>
        </w:trPr>
        <w:tc>
          <w:tcPr>
            <w:tcW w:w="758" w:type="pct"/>
            <w:gridSpan w:val="2"/>
            <w:vMerge w:val="restart"/>
            <w:shd w:val="clear" w:color="auto" w:fill="D9D9D9" w:themeFill="background1" w:themeFillShade="D9"/>
            <w:vAlign w:val="center"/>
          </w:tcPr>
          <w:p w14:paraId="193DC359"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lastRenderedPageBreak/>
              <w:t>學習重點</w:t>
            </w:r>
          </w:p>
        </w:tc>
        <w:tc>
          <w:tcPr>
            <w:tcW w:w="236" w:type="pct"/>
            <w:shd w:val="clear" w:color="auto" w:fill="auto"/>
            <w:vAlign w:val="center"/>
          </w:tcPr>
          <w:p w14:paraId="717BE8D3"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學習表現</w:t>
            </w:r>
          </w:p>
        </w:tc>
        <w:tc>
          <w:tcPr>
            <w:tcW w:w="4006" w:type="pct"/>
            <w:gridSpan w:val="7"/>
            <w:shd w:val="clear" w:color="auto" w:fill="auto"/>
            <w:vAlign w:val="center"/>
          </w:tcPr>
          <w:p w14:paraId="399FC909" w14:textId="77777777" w:rsidR="00BF683F" w:rsidRPr="00802333" w:rsidRDefault="00BF683F" w:rsidP="00F457D1">
            <w:pPr>
              <w:rPr>
                <w:rFonts w:ascii="標楷體" w:eastAsia="標楷體" w:hAnsi="標楷體"/>
              </w:rPr>
            </w:pPr>
            <w:r w:rsidRPr="00802333">
              <w:rPr>
                <w:rFonts w:ascii="標楷體" w:eastAsia="標楷體" w:hAnsi="標楷體" w:hint="eastAsia"/>
              </w:rPr>
              <w:t>1-Ⅳ-1 能聽懂課堂中所學的字詞。</w:t>
            </w:r>
          </w:p>
          <w:p w14:paraId="41F024C7" w14:textId="77777777" w:rsidR="00BF683F" w:rsidRPr="00802333" w:rsidRDefault="00BF683F" w:rsidP="00F457D1">
            <w:pPr>
              <w:rPr>
                <w:rFonts w:ascii="標楷體" w:eastAsia="標楷體" w:hAnsi="標楷體"/>
              </w:rPr>
            </w:pPr>
            <w:r w:rsidRPr="00802333">
              <w:rPr>
                <w:rFonts w:ascii="標楷體" w:eastAsia="標楷體" w:hAnsi="標楷體" w:hint="eastAsia"/>
              </w:rPr>
              <w:t>1-Ⅳ-2 能聽懂常用的教室用語及日常生活用語。</w:t>
            </w:r>
          </w:p>
          <w:p w14:paraId="34BFBD36" w14:textId="77777777" w:rsidR="00BF683F" w:rsidRPr="00802333" w:rsidRDefault="00BF683F" w:rsidP="00F457D1">
            <w:pPr>
              <w:rPr>
                <w:rFonts w:ascii="標楷體" w:eastAsia="標楷體" w:hAnsi="標楷體"/>
              </w:rPr>
            </w:pPr>
            <w:r w:rsidRPr="00802333">
              <w:rPr>
                <w:rFonts w:ascii="標楷體" w:eastAsia="標楷體" w:hAnsi="標楷體" w:hint="eastAsia"/>
              </w:rPr>
              <w:t>1-Ⅳ-3 能聽懂基本或重要句型的句子。</w:t>
            </w:r>
          </w:p>
          <w:p w14:paraId="3ACA8F11" w14:textId="77777777" w:rsidR="00BF683F" w:rsidRPr="00802333" w:rsidRDefault="00BF683F" w:rsidP="00F457D1">
            <w:pPr>
              <w:rPr>
                <w:rFonts w:ascii="標楷體" w:eastAsia="標楷體" w:hAnsi="標楷體"/>
              </w:rPr>
            </w:pPr>
            <w:r w:rsidRPr="00802333">
              <w:rPr>
                <w:rFonts w:ascii="標楷體" w:eastAsia="標楷體" w:hAnsi="標楷體" w:hint="eastAsia"/>
              </w:rPr>
              <w:t>1-Ⅳ-4 能聽懂日常生活對話的主要內容。</w:t>
            </w:r>
          </w:p>
          <w:p w14:paraId="07DF5FD6" w14:textId="77777777" w:rsidR="00BF683F" w:rsidRPr="00802333" w:rsidRDefault="00BF683F" w:rsidP="00F457D1">
            <w:pPr>
              <w:rPr>
                <w:rFonts w:ascii="標楷體" w:eastAsia="標楷體" w:hAnsi="標楷體"/>
              </w:rPr>
            </w:pPr>
            <w:r w:rsidRPr="00802333">
              <w:rPr>
                <w:rFonts w:ascii="標楷體" w:eastAsia="標楷體" w:hAnsi="標楷體" w:hint="eastAsia"/>
              </w:rPr>
              <w:t>2-Ⅳ-1 能說出課堂中所學的字詞。</w:t>
            </w:r>
          </w:p>
          <w:p w14:paraId="1F6C545C" w14:textId="77777777" w:rsidR="00BF683F" w:rsidRPr="00802333" w:rsidRDefault="00BF683F" w:rsidP="00F457D1">
            <w:pPr>
              <w:rPr>
                <w:rFonts w:ascii="標楷體" w:eastAsia="標楷體" w:hAnsi="標楷體"/>
              </w:rPr>
            </w:pPr>
            <w:r w:rsidRPr="00802333">
              <w:rPr>
                <w:rFonts w:ascii="標楷體" w:eastAsia="標楷體" w:hAnsi="標楷體" w:hint="eastAsia"/>
              </w:rPr>
              <w:t>2-Ⅳ-2 能依情境使用日常生活用語。</w:t>
            </w:r>
          </w:p>
          <w:p w14:paraId="19ED0911" w14:textId="77777777" w:rsidR="00BF683F" w:rsidRPr="00802333" w:rsidRDefault="00BF683F" w:rsidP="00F457D1">
            <w:pPr>
              <w:rPr>
                <w:rFonts w:ascii="標楷體" w:eastAsia="標楷體" w:hAnsi="標楷體"/>
              </w:rPr>
            </w:pPr>
            <w:r w:rsidRPr="00802333">
              <w:rPr>
                <w:rFonts w:ascii="標楷體" w:eastAsia="標楷體" w:hAnsi="標楷體" w:hint="eastAsia"/>
              </w:rPr>
              <w:t>2-Ⅳ-3 能依情境使用教室用語。</w:t>
            </w:r>
          </w:p>
          <w:p w14:paraId="35819B22" w14:textId="77777777" w:rsidR="00BF683F" w:rsidRPr="00802333" w:rsidRDefault="00BF683F" w:rsidP="00F457D1">
            <w:pPr>
              <w:rPr>
                <w:rFonts w:ascii="標楷體" w:eastAsia="標楷體" w:hAnsi="標楷體"/>
              </w:rPr>
            </w:pPr>
            <w:r w:rsidRPr="00802333">
              <w:rPr>
                <w:rFonts w:ascii="標楷體" w:eastAsia="標楷體" w:hAnsi="標楷體" w:hint="eastAsia"/>
              </w:rPr>
              <w:t>2-Ⅳ-4 能以簡易的英語描述自己、家人及朋友。</w:t>
            </w:r>
          </w:p>
          <w:p w14:paraId="4829258B" w14:textId="77777777" w:rsidR="00BF683F" w:rsidRPr="00802333" w:rsidRDefault="00BF683F" w:rsidP="00F457D1">
            <w:pPr>
              <w:rPr>
                <w:rFonts w:ascii="標楷體" w:eastAsia="標楷體" w:hAnsi="標楷體"/>
              </w:rPr>
            </w:pPr>
            <w:r w:rsidRPr="00802333">
              <w:rPr>
                <w:rFonts w:ascii="標楷體" w:eastAsia="標楷體" w:hAnsi="標楷體" w:hint="eastAsia"/>
              </w:rPr>
              <w:t>2-Ⅳ-5 能以簡易的英語表達個人的需求、意願和感受。</w:t>
            </w:r>
          </w:p>
          <w:p w14:paraId="6D921631" w14:textId="77777777" w:rsidR="00BF683F" w:rsidRPr="00802333" w:rsidRDefault="00BF683F" w:rsidP="00F457D1">
            <w:pPr>
              <w:rPr>
                <w:rFonts w:ascii="標楷體" w:eastAsia="標楷體" w:hAnsi="標楷體"/>
              </w:rPr>
            </w:pPr>
            <w:r w:rsidRPr="00802333">
              <w:rPr>
                <w:rFonts w:ascii="標楷體" w:eastAsia="標楷體" w:hAnsi="標楷體" w:hint="eastAsia"/>
              </w:rPr>
              <w:t>3-Ⅳ-2 能辨識課堂中所學的字詞。</w:t>
            </w:r>
          </w:p>
          <w:p w14:paraId="186A47B2" w14:textId="77777777" w:rsidR="00BF683F" w:rsidRPr="00802333" w:rsidRDefault="00BF683F" w:rsidP="00F457D1">
            <w:pPr>
              <w:rPr>
                <w:rFonts w:ascii="標楷體" w:eastAsia="標楷體" w:hAnsi="標楷體"/>
              </w:rPr>
            </w:pPr>
            <w:r w:rsidRPr="00802333">
              <w:rPr>
                <w:rFonts w:ascii="標楷體" w:eastAsia="標楷體" w:hAnsi="標楷體" w:hint="eastAsia"/>
              </w:rPr>
              <w:t>3-Ⅳ-3 能看懂簡易的英文標示。</w:t>
            </w:r>
          </w:p>
          <w:p w14:paraId="404D2EBD" w14:textId="77777777" w:rsidR="00BF683F" w:rsidRPr="00802333" w:rsidRDefault="00BF683F" w:rsidP="00F457D1">
            <w:pPr>
              <w:rPr>
                <w:rFonts w:ascii="標楷體" w:eastAsia="標楷體" w:hAnsi="標楷體"/>
              </w:rPr>
            </w:pPr>
            <w:r w:rsidRPr="00802333">
              <w:rPr>
                <w:rFonts w:ascii="標楷體" w:eastAsia="標楷體" w:hAnsi="標楷體" w:hint="eastAsia"/>
              </w:rPr>
              <w:t>3-Ⅳ-5 能看懂簡易的生活用語。</w:t>
            </w:r>
          </w:p>
          <w:p w14:paraId="6C06CF8A" w14:textId="77777777" w:rsidR="00BF683F" w:rsidRPr="00802333" w:rsidRDefault="00BF683F" w:rsidP="00F457D1">
            <w:pPr>
              <w:rPr>
                <w:rFonts w:ascii="標楷體" w:eastAsia="標楷體" w:hAnsi="標楷體"/>
              </w:rPr>
            </w:pPr>
            <w:r w:rsidRPr="00802333">
              <w:rPr>
                <w:rFonts w:ascii="標楷體" w:eastAsia="標楷體" w:hAnsi="標楷體" w:hint="eastAsia"/>
              </w:rPr>
              <w:t>3-Ⅳ-6 能看懂基本的句型。</w:t>
            </w:r>
          </w:p>
          <w:p w14:paraId="5C54DAE4" w14:textId="77777777" w:rsidR="00BF683F" w:rsidRPr="00802333" w:rsidRDefault="00BF683F" w:rsidP="00F457D1">
            <w:pPr>
              <w:rPr>
                <w:rFonts w:ascii="標楷體" w:eastAsia="標楷體" w:hAnsi="標楷體"/>
              </w:rPr>
            </w:pPr>
            <w:r w:rsidRPr="00802333">
              <w:rPr>
                <w:rFonts w:ascii="標楷體" w:eastAsia="標楷體" w:hAnsi="標楷體" w:hint="eastAsia"/>
              </w:rPr>
              <w:t>3-Ⅳ-7 能了解對話的主要內容。</w:t>
            </w:r>
          </w:p>
          <w:p w14:paraId="3E5E3D1D" w14:textId="77777777" w:rsidR="00BF683F" w:rsidRPr="00802333" w:rsidRDefault="00BF683F" w:rsidP="00F457D1">
            <w:pPr>
              <w:rPr>
                <w:rFonts w:ascii="標楷體" w:eastAsia="標楷體" w:hAnsi="標楷體"/>
              </w:rPr>
            </w:pPr>
            <w:r w:rsidRPr="00802333">
              <w:rPr>
                <w:rFonts w:ascii="標楷體" w:eastAsia="標楷體" w:hAnsi="標楷體" w:hint="eastAsia"/>
              </w:rPr>
              <w:t>4-Ⅳ-1 能拼寫國中階段基本常用字詞。</w:t>
            </w:r>
          </w:p>
          <w:p w14:paraId="405B44AC" w14:textId="77777777" w:rsidR="00BF683F" w:rsidRPr="00802333" w:rsidRDefault="00BF683F" w:rsidP="00F457D1">
            <w:pPr>
              <w:rPr>
                <w:rFonts w:ascii="標楷體" w:eastAsia="標楷體" w:hAnsi="標楷體"/>
              </w:rPr>
            </w:pPr>
            <w:r w:rsidRPr="00802333">
              <w:rPr>
                <w:rFonts w:ascii="標楷體" w:eastAsia="標楷體" w:hAnsi="標楷體" w:hint="eastAsia"/>
              </w:rPr>
              <w:t>4-Ⅳ-2 能依圖畫、圖示書寫英文句子。</w:t>
            </w:r>
          </w:p>
          <w:p w14:paraId="08664ABC" w14:textId="77777777" w:rsidR="00BF683F" w:rsidRPr="00802333" w:rsidRDefault="00BF683F" w:rsidP="00F457D1">
            <w:pPr>
              <w:rPr>
                <w:rFonts w:ascii="標楷體" w:eastAsia="標楷體" w:hAnsi="標楷體"/>
              </w:rPr>
            </w:pPr>
            <w:r w:rsidRPr="00802333">
              <w:rPr>
                <w:rFonts w:ascii="標楷體" w:eastAsia="標楷體" w:hAnsi="標楷體" w:hint="eastAsia"/>
              </w:rPr>
              <w:t>4-Ⅳ-3 能掌握正確書寫格式寫出英文句子。</w:t>
            </w:r>
          </w:p>
          <w:p w14:paraId="574DD660" w14:textId="77777777" w:rsidR="00BF683F" w:rsidRPr="00802333" w:rsidRDefault="00BF683F" w:rsidP="00F457D1">
            <w:pPr>
              <w:rPr>
                <w:rFonts w:ascii="標楷體" w:eastAsia="標楷體" w:hAnsi="標楷體"/>
              </w:rPr>
            </w:pPr>
            <w:r w:rsidRPr="00802333">
              <w:rPr>
                <w:rFonts w:ascii="標楷體" w:eastAsia="標楷體" w:hAnsi="標楷體" w:hint="eastAsia"/>
              </w:rPr>
              <w:t>4-Ⅳ-5 能依提示寫出正確達意的簡單句子。</w:t>
            </w:r>
          </w:p>
          <w:p w14:paraId="60261709" w14:textId="77777777" w:rsidR="00BF683F" w:rsidRPr="00802333" w:rsidRDefault="00BF683F" w:rsidP="00F457D1">
            <w:pPr>
              <w:rPr>
                <w:rFonts w:ascii="標楷體" w:eastAsia="標楷體" w:hAnsi="標楷體"/>
              </w:rPr>
            </w:pPr>
            <w:r w:rsidRPr="00802333">
              <w:rPr>
                <w:rFonts w:ascii="標楷體" w:eastAsia="標楷體" w:hAnsi="標楷體" w:hint="eastAsia"/>
              </w:rPr>
              <w:t>4-Ⅳ-6 能將簡易的中文句子譯成英文。</w:t>
            </w:r>
          </w:p>
          <w:p w14:paraId="304E9F45" w14:textId="77777777" w:rsidR="00BF683F" w:rsidRPr="00802333" w:rsidRDefault="00BF683F" w:rsidP="00F457D1">
            <w:pPr>
              <w:rPr>
                <w:rFonts w:ascii="標楷體" w:eastAsia="標楷體" w:hAnsi="標楷體"/>
              </w:rPr>
            </w:pPr>
            <w:r w:rsidRPr="00802333">
              <w:rPr>
                <w:rFonts w:ascii="標楷體" w:eastAsia="標楷體" w:hAnsi="標楷體" w:hint="eastAsia"/>
              </w:rPr>
              <w:t>5-Ⅳ-1 能聽懂、讀懂國中階段基本字詞，並使用於簡易日常溝通。</w:t>
            </w:r>
          </w:p>
          <w:p w14:paraId="5340DC3A" w14:textId="77777777" w:rsidR="00BF683F" w:rsidRPr="00802333" w:rsidRDefault="00BF683F" w:rsidP="00F457D1">
            <w:pPr>
              <w:rPr>
                <w:rFonts w:ascii="標楷體" w:eastAsia="標楷體" w:hAnsi="標楷體"/>
              </w:rPr>
            </w:pPr>
            <w:r w:rsidRPr="00802333">
              <w:rPr>
                <w:rFonts w:ascii="標楷體" w:eastAsia="標楷體" w:hAnsi="標楷體" w:hint="eastAsia"/>
              </w:rPr>
              <w:t>5-Ⅳ-6 能轉述所聽到的簡短談話。</w:t>
            </w:r>
          </w:p>
          <w:p w14:paraId="7A4D85D1" w14:textId="77777777" w:rsidR="00BF683F" w:rsidRPr="00802333" w:rsidRDefault="00BF683F" w:rsidP="00F457D1">
            <w:pPr>
              <w:rPr>
                <w:rFonts w:ascii="標楷體" w:eastAsia="標楷體" w:hAnsi="標楷體"/>
              </w:rPr>
            </w:pPr>
            <w:r w:rsidRPr="00802333">
              <w:rPr>
                <w:rFonts w:ascii="標楷體" w:eastAsia="標楷體" w:hAnsi="標楷體" w:hint="eastAsia"/>
              </w:rPr>
              <w:t>5-Ⅳ-7 能聽懂日常生活對話，並能以簡單的字詞、句子記下要點。</w:t>
            </w:r>
          </w:p>
          <w:p w14:paraId="0B13A096" w14:textId="77777777" w:rsidR="00BF683F" w:rsidRPr="00802333" w:rsidRDefault="00BF683F" w:rsidP="00F457D1">
            <w:pPr>
              <w:rPr>
                <w:rFonts w:ascii="標楷體" w:eastAsia="標楷體" w:hAnsi="標楷體"/>
              </w:rPr>
            </w:pPr>
            <w:r w:rsidRPr="00802333">
              <w:rPr>
                <w:rFonts w:ascii="標楷體" w:eastAsia="標楷體" w:hAnsi="標楷體"/>
              </w:rPr>
              <w:lastRenderedPageBreak/>
              <w:t>7-</w:t>
            </w:r>
            <w:r w:rsidRPr="00802333">
              <w:rPr>
                <w:rFonts w:ascii="標楷體" w:eastAsia="標楷體" w:hAnsi="標楷體" w:hint="eastAsia"/>
              </w:rPr>
              <w:t>Ⅳ</w:t>
            </w:r>
            <w:r w:rsidRPr="00802333">
              <w:rPr>
                <w:rFonts w:ascii="標楷體" w:eastAsia="標楷體" w:hAnsi="標楷體"/>
              </w:rPr>
              <w:t xml:space="preserve">-2 </w:t>
            </w:r>
            <w:r w:rsidRPr="00802333">
              <w:rPr>
                <w:rFonts w:ascii="標楷體" w:eastAsia="標楷體" w:hAnsi="標楷體" w:hint="eastAsia"/>
              </w:rPr>
              <w:t>善用相關主題之背景知識，以利閱讀或聽力理解。</w:t>
            </w:r>
          </w:p>
          <w:p w14:paraId="0B043F23" w14:textId="77777777" w:rsidR="00BF683F" w:rsidRPr="00802333" w:rsidRDefault="00BF683F" w:rsidP="00F457D1">
            <w:pPr>
              <w:rPr>
                <w:rFonts w:ascii="標楷體" w:eastAsia="標楷體" w:hAnsi="標楷體"/>
              </w:rPr>
            </w:pPr>
            <w:r w:rsidRPr="00802333">
              <w:rPr>
                <w:rFonts w:ascii="標楷體" w:eastAsia="標楷體" w:hAnsi="標楷體"/>
              </w:rPr>
              <w:t>7-</w:t>
            </w:r>
            <w:r w:rsidRPr="00802333">
              <w:rPr>
                <w:rFonts w:ascii="標楷體" w:eastAsia="標楷體" w:hAnsi="標楷體" w:hint="eastAsia"/>
              </w:rPr>
              <w:t>Ⅳ</w:t>
            </w:r>
            <w:r w:rsidRPr="00802333">
              <w:rPr>
                <w:rFonts w:ascii="標楷體" w:eastAsia="標楷體" w:hAnsi="標楷體"/>
              </w:rPr>
              <w:t xml:space="preserve">-3 </w:t>
            </w:r>
            <w:r w:rsidRPr="00802333">
              <w:rPr>
                <w:rFonts w:ascii="標楷體" w:eastAsia="標楷體" w:hAnsi="標楷體" w:hint="eastAsia"/>
              </w:rPr>
              <w:t>利用語言及非語言溝通策略（如請求重述、手勢、表情等）提</w:t>
            </w:r>
          </w:p>
          <w:p w14:paraId="3CF6CE5F" w14:textId="77777777" w:rsidR="00BF683F" w:rsidRPr="00802333" w:rsidRDefault="00BF683F" w:rsidP="00F457D1">
            <w:pPr>
              <w:rPr>
                <w:rFonts w:ascii="標楷體" w:eastAsia="標楷體" w:hAnsi="標楷體"/>
              </w:rPr>
            </w:pPr>
            <w:r w:rsidRPr="00802333">
              <w:rPr>
                <w:rFonts w:ascii="標楷體" w:eastAsia="標楷體" w:hAnsi="標楷體" w:hint="eastAsia"/>
              </w:rPr>
              <w:t>升溝通效能。</w:t>
            </w:r>
          </w:p>
        </w:tc>
      </w:tr>
      <w:tr w:rsidR="00802333" w:rsidRPr="00802333" w14:paraId="72F96E6E" w14:textId="77777777" w:rsidTr="00F457D1">
        <w:trPr>
          <w:trHeight w:val="1391"/>
          <w:jc w:val="center"/>
        </w:trPr>
        <w:tc>
          <w:tcPr>
            <w:tcW w:w="758" w:type="pct"/>
            <w:gridSpan w:val="2"/>
            <w:vMerge/>
            <w:shd w:val="clear" w:color="auto" w:fill="D9D9D9" w:themeFill="background1" w:themeFillShade="D9"/>
          </w:tcPr>
          <w:p w14:paraId="408E794C" w14:textId="77777777" w:rsidR="00BF683F" w:rsidRPr="00802333" w:rsidRDefault="00BF683F" w:rsidP="00F457D1">
            <w:pPr>
              <w:rPr>
                <w:rFonts w:ascii="標楷體" w:eastAsia="標楷體" w:hAnsi="標楷體"/>
              </w:rPr>
            </w:pPr>
          </w:p>
        </w:tc>
        <w:tc>
          <w:tcPr>
            <w:tcW w:w="236" w:type="pct"/>
            <w:shd w:val="clear" w:color="auto" w:fill="auto"/>
            <w:vAlign w:val="center"/>
          </w:tcPr>
          <w:p w14:paraId="34D02B1B"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學習內容</w:t>
            </w:r>
          </w:p>
        </w:tc>
        <w:tc>
          <w:tcPr>
            <w:tcW w:w="4006" w:type="pct"/>
            <w:gridSpan w:val="7"/>
            <w:shd w:val="clear" w:color="auto" w:fill="auto"/>
            <w:vAlign w:val="center"/>
          </w:tcPr>
          <w:p w14:paraId="31128420"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Ac-Ⅳ-1 簡易的英文標示。</w:t>
            </w:r>
          </w:p>
          <w:p w14:paraId="2E6386E2"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Ac-Ⅳ-2 常見的教室用語。</w:t>
            </w:r>
          </w:p>
          <w:p w14:paraId="3B3A5BFA"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Ac-Ⅳ-3 常見的生活用語。</w:t>
            </w:r>
          </w:p>
          <w:p w14:paraId="48E7516C"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Ad-Ⅳ-1 國中階段所學的文法句型。</w:t>
            </w:r>
          </w:p>
          <w:p w14:paraId="6D2B80A3"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B-Ⅳ-1 自己、家人及朋友的簡易描述。</w:t>
            </w:r>
          </w:p>
          <w:p w14:paraId="38F2D657"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B-Ⅳ-4 個人的需求、意願和感受的表達。</w:t>
            </w:r>
          </w:p>
          <w:p w14:paraId="57159B73"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B-Ⅳ-5 人、事、時、地、物的描述及問答。</w:t>
            </w:r>
          </w:p>
        </w:tc>
      </w:tr>
      <w:tr w:rsidR="00802333" w:rsidRPr="00802333" w14:paraId="71F18D1E" w14:textId="77777777" w:rsidTr="00F457D1">
        <w:trPr>
          <w:jc w:val="center"/>
        </w:trPr>
        <w:tc>
          <w:tcPr>
            <w:tcW w:w="758" w:type="pct"/>
            <w:gridSpan w:val="2"/>
            <w:shd w:val="clear" w:color="auto" w:fill="D9D9D9" w:themeFill="background1" w:themeFillShade="D9"/>
            <w:vAlign w:val="center"/>
          </w:tcPr>
          <w:p w14:paraId="660E6220" w14:textId="77777777" w:rsidR="00BF683F" w:rsidRPr="00802333" w:rsidRDefault="00BF683F" w:rsidP="00F457D1">
            <w:pPr>
              <w:snapToGrid w:val="0"/>
              <w:jc w:val="center"/>
              <w:rPr>
                <w:rFonts w:ascii="標楷體" w:eastAsia="標楷體" w:hAnsi="標楷體"/>
              </w:rPr>
            </w:pPr>
            <w:r w:rsidRPr="00802333">
              <w:rPr>
                <w:rFonts w:ascii="標楷體" w:eastAsia="標楷體" w:hAnsi="標楷體" w:hint="eastAsia"/>
              </w:rPr>
              <w:t>課程目標</w:t>
            </w:r>
          </w:p>
        </w:tc>
        <w:tc>
          <w:tcPr>
            <w:tcW w:w="4242" w:type="pct"/>
            <w:gridSpan w:val="8"/>
            <w:shd w:val="clear" w:color="auto" w:fill="auto"/>
          </w:tcPr>
          <w:p w14:paraId="50D762AE"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學生透過學習單應用上網搜尋完成介紹自己、家人、同學與校園環境把課堂知識應用於生活之中。</w:t>
            </w:r>
          </w:p>
        </w:tc>
      </w:tr>
      <w:tr w:rsidR="00802333" w:rsidRPr="00802333" w14:paraId="7B245A16" w14:textId="77777777" w:rsidTr="00F457D1">
        <w:trPr>
          <w:trHeight w:val="730"/>
          <w:jc w:val="center"/>
        </w:trPr>
        <w:tc>
          <w:tcPr>
            <w:tcW w:w="758" w:type="pct"/>
            <w:gridSpan w:val="2"/>
            <w:shd w:val="clear" w:color="auto" w:fill="D9D9D9" w:themeFill="background1" w:themeFillShade="D9"/>
          </w:tcPr>
          <w:p w14:paraId="5ABFA4EB"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表現任務</w:t>
            </w:r>
          </w:p>
          <w:p w14:paraId="0526B04E" w14:textId="77777777" w:rsidR="00BF683F" w:rsidRPr="00802333" w:rsidRDefault="00BF683F" w:rsidP="00F457D1">
            <w:pPr>
              <w:jc w:val="center"/>
              <w:rPr>
                <w:rFonts w:ascii="標楷體" w:eastAsia="標楷體" w:hAnsi="標楷體"/>
              </w:rPr>
            </w:pPr>
            <w:r w:rsidRPr="00802333">
              <w:rPr>
                <w:rFonts w:ascii="標楷體" w:eastAsia="標楷體" w:hAnsi="標楷體"/>
              </w:rPr>
              <w:t>(</w:t>
            </w:r>
            <w:r w:rsidRPr="00802333">
              <w:rPr>
                <w:rFonts w:ascii="標楷體" w:eastAsia="標楷體" w:hAnsi="標楷體" w:hint="eastAsia"/>
              </w:rPr>
              <w:t>總結性評量)</w:t>
            </w:r>
          </w:p>
        </w:tc>
        <w:tc>
          <w:tcPr>
            <w:tcW w:w="4242" w:type="pct"/>
            <w:gridSpan w:val="8"/>
            <w:shd w:val="clear" w:color="auto" w:fill="auto"/>
            <w:vAlign w:val="center"/>
          </w:tcPr>
          <w:p w14:paraId="38464726"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期末評量：學習單和課堂表現。</w:t>
            </w:r>
          </w:p>
        </w:tc>
      </w:tr>
      <w:tr w:rsidR="00802333" w:rsidRPr="00802333" w14:paraId="56391576" w14:textId="77777777" w:rsidTr="00F457D1">
        <w:trPr>
          <w:jc w:val="center"/>
        </w:trPr>
        <w:tc>
          <w:tcPr>
            <w:tcW w:w="758" w:type="pct"/>
            <w:gridSpan w:val="2"/>
            <w:shd w:val="clear" w:color="auto" w:fill="D9D9D9" w:themeFill="background1" w:themeFillShade="D9"/>
            <w:vAlign w:val="center"/>
          </w:tcPr>
          <w:p w14:paraId="3CA103AA"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學習進度週次/節次</w:t>
            </w:r>
          </w:p>
        </w:tc>
        <w:tc>
          <w:tcPr>
            <w:tcW w:w="882" w:type="pct"/>
            <w:gridSpan w:val="2"/>
            <w:shd w:val="clear" w:color="auto" w:fill="auto"/>
            <w:vAlign w:val="center"/>
          </w:tcPr>
          <w:p w14:paraId="08166C66"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單元/子題</w:t>
            </w:r>
          </w:p>
          <w:p w14:paraId="5F493E26" w14:textId="77777777" w:rsidR="00BF683F" w:rsidRPr="00802333" w:rsidRDefault="00BF683F" w:rsidP="00F457D1">
            <w:pPr>
              <w:rPr>
                <w:rFonts w:ascii="標楷體" w:eastAsia="標楷體" w:hAnsi="標楷體"/>
              </w:rPr>
            </w:pPr>
            <w:r w:rsidRPr="00802333">
              <w:rPr>
                <w:rFonts w:ascii="標楷體" w:eastAsia="標楷體" w:hAnsi="標楷體" w:hint="eastAsia"/>
              </w:rPr>
              <w:t>單元子題可合併數週整合敘寫或依各週次進度敘寫。</w:t>
            </w:r>
          </w:p>
        </w:tc>
        <w:tc>
          <w:tcPr>
            <w:tcW w:w="1680" w:type="pct"/>
            <w:gridSpan w:val="3"/>
            <w:shd w:val="clear" w:color="auto" w:fill="auto"/>
            <w:vAlign w:val="center"/>
          </w:tcPr>
          <w:p w14:paraId="17E22162" w14:textId="77777777" w:rsidR="00BF683F" w:rsidRPr="00802333" w:rsidRDefault="00BF683F" w:rsidP="00F457D1">
            <w:pPr>
              <w:jc w:val="center"/>
              <w:rPr>
                <w:rFonts w:ascii="標楷體" w:eastAsia="標楷體" w:hAnsi="標楷體"/>
                <w:szCs w:val="20"/>
              </w:rPr>
            </w:pPr>
            <w:r w:rsidRPr="00802333">
              <w:rPr>
                <w:rFonts w:ascii="標楷體" w:eastAsia="標楷體" w:hAnsi="標楷體" w:hint="eastAsia"/>
                <w:szCs w:val="20"/>
              </w:rPr>
              <w:t>單元學習內容</w:t>
            </w:r>
          </w:p>
        </w:tc>
        <w:tc>
          <w:tcPr>
            <w:tcW w:w="1680" w:type="pct"/>
            <w:gridSpan w:val="3"/>
            <w:shd w:val="clear" w:color="auto" w:fill="auto"/>
            <w:vAlign w:val="center"/>
          </w:tcPr>
          <w:p w14:paraId="59275D74" w14:textId="77777777" w:rsidR="00BF683F" w:rsidRPr="00802333" w:rsidRDefault="00BF683F" w:rsidP="00F457D1">
            <w:pPr>
              <w:jc w:val="center"/>
              <w:rPr>
                <w:rFonts w:ascii="標楷體" w:eastAsia="標楷體" w:hAnsi="標楷體"/>
                <w:szCs w:val="20"/>
              </w:rPr>
            </w:pPr>
            <w:r w:rsidRPr="00802333">
              <w:rPr>
                <w:rFonts w:ascii="標楷體" w:eastAsia="標楷體" w:hAnsi="標楷體" w:hint="eastAsia"/>
                <w:szCs w:val="20"/>
              </w:rPr>
              <w:t>檢核點(形成性評量)</w:t>
            </w:r>
          </w:p>
        </w:tc>
      </w:tr>
      <w:tr w:rsidR="00802333" w:rsidRPr="00802333" w14:paraId="4BAC96BD" w14:textId="77777777" w:rsidTr="00F457D1">
        <w:trPr>
          <w:jc w:val="center"/>
        </w:trPr>
        <w:tc>
          <w:tcPr>
            <w:tcW w:w="282" w:type="pct"/>
            <w:vMerge w:val="restart"/>
            <w:shd w:val="clear" w:color="auto" w:fill="D9D9D9" w:themeFill="background1" w:themeFillShade="D9"/>
            <w:textDirection w:val="tbRlV"/>
            <w:vAlign w:val="center"/>
          </w:tcPr>
          <w:p w14:paraId="66F94667" w14:textId="77777777" w:rsidR="00BF683F" w:rsidRPr="00802333" w:rsidRDefault="00BF683F" w:rsidP="00F457D1">
            <w:pPr>
              <w:snapToGrid w:val="0"/>
              <w:ind w:left="113" w:right="113"/>
              <w:jc w:val="center"/>
              <w:rPr>
                <w:rFonts w:ascii="標楷體" w:eastAsia="標楷體" w:hAnsi="標楷體"/>
              </w:rPr>
            </w:pPr>
            <w:r w:rsidRPr="00802333">
              <w:rPr>
                <w:rFonts w:ascii="標楷體" w:eastAsia="標楷體" w:hAnsi="標楷體" w:hint="eastAsia"/>
              </w:rPr>
              <w:t>第一學期</w:t>
            </w:r>
          </w:p>
        </w:tc>
        <w:tc>
          <w:tcPr>
            <w:tcW w:w="476" w:type="pct"/>
            <w:shd w:val="clear" w:color="auto" w:fill="D9D9D9" w:themeFill="background1" w:themeFillShade="D9"/>
            <w:vAlign w:val="center"/>
          </w:tcPr>
          <w:p w14:paraId="040EC4E6" w14:textId="77777777" w:rsidR="00BF683F" w:rsidRPr="00802333" w:rsidRDefault="00BF683F" w:rsidP="00F457D1">
            <w:pPr>
              <w:snapToGrid w:val="0"/>
              <w:jc w:val="center"/>
              <w:rPr>
                <w:rFonts w:ascii="標楷體" w:eastAsia="標楷體" w:hAnsi="標楷體"/>
              </w:rPr>
            </w:pPr>
            <w:r w:rsidRPr="00802333">
              <w:rPr>
                <w:rFonts w:ascii="標楷體" w:eastAsia="標楷體" w:hAnsi="標楷體" w:hint="eastAsia"/>
              </w:rPr>
              <w:t>週次</w:t>
            </w:r>
          </w:p>
        </w:tc>
        <w:tc>
          <w:tcPr>
            <w:tcW w:w="882" w:type="pct"/>
            <w:gridSpan w:val="2"/>
            <w:shd w:val="clear" w:color="auto" w:fill="auto"/>
          </w:tcPr>
          <w:p w14:paraId="45A4591C" w14:textId="77777777" w:rsidR="00BF683F" w:rsidRPr="00802333" w:rsidRDefault="00BF683F" w:rsidP="00F457D1">
            <w:pPr>
              <w:rPr>
                <w:rFonts w:ascii="標楷體" w:eastAsia="標楷體" w:hAnsi="標楷體"/>
              </w:rPr>
            </w:pPr>
            <w:r w:rsidRPr="00802333">
              <w:rPr>
                <w:rFonts w:ascii="標楷體" w:eastAsia="標楷體" w:hAnsi="標楷體" w:hint="eastAsia"/>
              </w:rPr>
              <w:t>（欄位可自行增刪）</w:t>
            </w:r>
          </w:p>
        </w:tc>
        <w:tc>
          <w:tcPr>
            <w:tcW w:w="1680" w:type="pct"/>
            <w:gridSpan w:val="3"/>
            <w:shd w:val="clear" w:color="auto" w:fill="auto"/>
          </w:tcPr>
          <w:p w14:paraId="4CFB71CB" w14:textId="77777777" w:rsidR="00BF683F" w:rsidRPr="00802333" w:rsidRDefault="00BF683F" w:rsidP="00F457D1">
            <w:pPr>
              <w:rPr>
                <w:rFonts w:ascii="標楷體" w:eastAsia="標楷體" w:hAnsi="標楷體"/>
                <w:szCs w:val="20"/>
              </w:rPr>
            </w:pPr>
          </w:p>
        </w:tc>
        <w:tc>
          <w:tcPr>
            <w:tcW w:w="1680" w:type="pct"/>
            <w:gridSpan w:val="3"/>
            <w:shd w:val="clear" w:color="auto" w:fill="auto"/>
          </w:tcPr>
          <w:p w14:paraId="654964CA" w14:textId="77777777" w:rsidR="00BF683F" w:rsidRPr="00802333" w:rsidRDefault="00BF683F" w:rsidP="00F457D1">
            <w:pPr>
              <w:rPr>
                <w:rFonts w:ascii="標楷體" w:eastAsia="標楷體" w:hAnsi="標楷體"/>
                <w:szCs w:val="20"/>
              </w:rPr>
            </w:pPr>
          </w:p>
        </w:tc>
      </w:tr>
      <w:tr w:rsidR="00802333" w:rsidRPr="00802333" w14:paraId="55AB54FF" w14:textId="77777777" w:rsidTr="00F457D1">
        <w:trPr>
          <w:jc w:val="center"/>
        </w:trPr>
        <w:tc>
          <w:tcPr>
            <w:tcW w:w="282" w:type="pct"/>
            <w:vMerge/>
            <w:shd w:val="clear" w:color="auto" w:fill="D9D9D9" w:themeFill="background1" w:themeFillShade="D9"/>
            <w:vAlign w:val="center"/>
          </w:tcPr>
          <w:p w14:paraId="371FA614" w14:textId="77777777" w:rsidR="00BF683F" w:rsidRPr="00802333" w:rsidRDefault="00BF683F" w:rsidP="00F457D1">
            <w:pPr>
              <w:snapToGrid w:val="0"/>
              <w:jc w:val="center"/>
              <w:rPr>
                <w:rFonts w:ascii="標楷體" w:eastAsia="標楷體" w:hAnsi="標楷體"/>
              </w:rPr>
            </w:pPr>
          </w:p>
        </w:tc>
        <w:tc>
          <w:tcPr>
            <w:tcW w:w="476" w:type="pct"/>
            <w:shd w:val="clear" w:color="auto" w:fill="D9D9D9" w:themeFill="background1" w:themeFillShade="D9"/>
          </w:tcPr>
          <w:p w14:paraId="543329CD" w14:textId="77777777" w:rsidR="00BF683F" w:rsidRPr="00802333" w:rsidRDefault="00BF683F" w:rsidP="00F457D1">
            <w:r w:rsidRPr="00802333">
              <w:rPr>
                <w:rFonts w:hint="eastAsia"/>
              </w:rPr>
              <w:t>第</w:t>
            </w:r>
            <w:r w:rsidRPr="00802333">
              <w:rPr>
                <w:rFonts w:hint="eastAsia"/>
              </w:rPr>
              <w:t>1~4</w:t>
            </w:r>
            <w:r w:rsidRPr="00802333">
              <w:rPr>
                <w:rFonts w:hint="eastAsia"/>
              </w:rPr>
              <w:t>週</w:t>
            </w:r>
          </w:p>
        </w:tc>
        <w:tc>
          <w:tcPr>
            <w:tcW w:w="882" w:type="pct"/>
            <w:gridSpan w:val="2"/>
            <w:shd w:val="clear" w:color="auto" w:fill="auto"/>
          </w:tcPr>
          <w:p w14:paraId="49D783D3" w14:textId="77777777" w:rsidR="00BF683F" w:rsidRPr="00802333" w:rsidRDefault="00BF683F" w:rsidP="00F457D1">
            <w:r w:rsidRPr="00802333">
              <w:rPr>
                <w:rFonts w:hint="eastAsia"/>
              </w:rPr>
              <w:t>L1</w:t>
            </w:r>
            <w:r w:rsidRPr="00802333">
              <w:rPr>
                <w:rFonts w:hint="eastAsia"/>
              </w:rPr>
              <w:t>：</w:t>
            </w:r>
            <w:r w:rsidRPr="00802333">
              <w:rPr>
                <w:rFonts w:hint="eastAsia"/>
              </w:rPr>
              <w:t xml:space="preserve"> I play</w:t>
            </w:r>
          </w:p>
          <w:p w14:paraId="6BE91422" w14:textId="77777777" w:rsidR="00BF683F" w:rsidRPr="00802333" w:rsidRDefault="00BF683F" w:rsidP="00F457D1">
            <w:r w:rsidRPr="00802333">
              <w:t>basketball</w:t>
            </w:r>
          </w:p>
          <w:p w14:paraId="67B65E6D" w14:textId="77777777" w:rsidR="00BF683F" w:rsidRPr="00802333" w:rsidRDefault="00BF683F" w:rsidP="00F457D1">
            <w:r w:rsidRPr="00802333">
              <w:t>every day.</w:t>
            </w:r>
          </w:p>
        </w:tc>
        <w:tc>
          <w:tcPr>
            <w:tcW w:w="1680" w:type="pct"/>
            <w:gridSpan w:val="3"/>
            <w:shd w:val="clear" w:color="auto" w:fill="auto"/>
          </w:tcPr>
          <w:p w14:paraId="5A516206"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1. (生活教育)從學習單的問題認識球類運動。(L1：p15-16)</w:t>
            </w:r>
          </w:p>
          <w:p w14:paraId="7F2A65A1"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2. (閱讀教育) 從學習單練習做筆記和主題判斷的閱讀方式</w:t>
            </w:r>
          </w:p>
          <w:p w14:paraId="1889CF72"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。(L2：p33-34)</w:t>
            </w:r>
          </w:p>
        </w:tc>
        <w:tc>
          <w:tcPr>
            <w:tcW w:w="1680" w:type="pct"/>
            <w:gridSpan w:val="3"/>
            <w:shd w:val="clear" w:color="auto" w:fill="auto"/>
          </w:tcPr>
          <w:p w14:paraId="79E808ED"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課堂表現。</w:t>
            </w:r>
          </w:p>
        </w:tc>
      </w:tr>
      <w:tr w:rsidR="00802333" w:rsidRPr="00802333" w14:paraId="6C2B6CA9" w14:textId="77777777" w:rsidTr="00F457D1">
        <w:trPr>
          <w:jc w:val="center"/>
        </w:trPr>
        <w:tc>
          <w:tcPr>
            <w:tcW w:w="282" w:type="pct"/>
            <w:vMerge/>
            <w:shd w:val="clear" w:color="auto" w:fill="D9D9D9" w:themeFill="background1" w:themeFillShade="D9"/>
            <w:vAlign w:val="center"/>
          </w:tcPr>
          <w:p w14:paraId="28E89FDE" w14:textId="77777777" w:rsidR="00BF683F" w:rsidRPr="00802333" w:rsidRDefault="00BF683F" w:rsidP="00F457D1">
            <w:pPr>
              <w:snapToGrid w:val="0"/>
              <w:jc w:val="center"/>
              <w:rPr>
                <w:rFonts w:ascii="標楷體" w:eastAsia="標楷體" w:hAnsi="標楷體"/>
              </w:rPr>
            </w:pPr>
          </w:p>
        </w:tc>
        <w:tc>
          <w:tcPr>
            <w:tcW w:w="476" w:type="pct"/>
            <w:shd w:val="clear" w:color="auto" w:fill="D9D9D9" w:themeFill="background1" w:themeFillShade="D9"/>
          </w:tcPr>
          <w:p w14:paraId="7F49CA55" w14:textId="77777777" w:rsidR="00BF683F" w:rsidRPr="00802333" w:rsidRDefault="00BF683F" w:rsidP="00F457D1">
            <w:r w:rsidRPr="00802333">
              <w:rPr>
                <w:rFonts w:hint="eastAsia"/>
              </w:rPr>
              <w:t>第</w:t>
            </w:r>
            <w:r w:rsidRPr="00802333">
              <w:rPr>
                <w:rFonts w:hint="eastAsia"/>
              </w:rPr>
              <w:t>5~8</w:t>
            </w:r>
            <w:r w:rsidRPr="00802333">
              <w:rPr>
                <w:rFonts w:hint="eastAsia"/>
              </w:rPr>
              <w:t>週</w:t>
            </w:r>
          </w:p>
        </w:tc>
        <w:tc>
          <w:tcPr>
            <w:tcW w:w="882" w:type="pct"/>
            <w:gridSpan w:val="2"/>
            <w:shd w:val="clear" w:color="auto" w:fill="auto"/>
          </w:tcPr>
          <w:p w14:paraId="4CE4120B" w14:textId="77777777" w:rsidR="00BF683F" w:rsidRPr="00802333" w:rsidRDefault="00BF683F" w:rsidP="00F457D1">
            <w:r w:rsidRPr="00802333">
              <w:rPr>
                <w:rFonts w:hint="eastAsia"/>
              </w:rPr>
              <w:t>L2</w:t>
            </w:r>
            <w:r w:rsidRPr="00802333">
              <w:rPr>
                <w:rFonts w:hint="eastAsia"/>
              </w:rPr>
              <w:t>：</w:t>
            </w:r>
            <w:r w:rsidRPr="00802333">
              <w:rPr>
                <w:rFonts w:hint="eastAsia"/>
              </w:rPr>
              <w:t>My</w:t>
            </w:r>
          </w:p>
          <w:p w14:paraId="649510E0" w14:textId="77777777" w:rsidR="00BF683F" w:rsidRPr="00802333" w:rsidRDefault="00BF683F" w:rsidP="00F457D1">
            <w:r w:rsidRPr="00802333">
              <w:lastRenderedPageBreak/>
              <w:t>brother gets</w:t>
            </w:r>
          </w:p>
          <w:p w14:paraId="45B55C42" w14:textId="77777777" w:rsidR="00BF683F" w:rsidRPr="00802333" w:rsidRDefault="00BF683F" w:rsidP="00F457D1">
            <w:r w:rsidRPr="00802333">
              <w:t>up at five in</w:t>
            </w:r>
          </w:p>
          <w:p w14:paraId="59A1259E" w14:textId="77777777" w:rsidR="00BF683F" w:rsidRPr="00802333" w:rsidRDefault="00BF683F" w:rsidP="00F457D1">
            <w:r w:rsidRPr="00802333">
              <w:t>the morning.</w:t>
            </w:r>
          </w:p>
        </w:tc>
        <w:tc>
          <w:tcPr>
            <w:tcW w:w="1680" w:type="pct"/>
            <w:gridSpan w:val="3"/>
            <w:shd w:val="clear" w:color="auto" w:fill="auto"/>
          </w:tcPr>
          <w:p w14:paraId="162D0FD8" w14:textId="77777777" w:rsidR="00BF683F" w:rsidRPr="00802333" w:rsidRDefault="00BF683F" w:rsidP="00F457D1">
            <w:r w:rsidRPr="00802333">
              <w:rPr>
                <w:rFonts w:hint="eastAsia"/>
              </w:rPr>
              <w:lastRenderedPageBreak/>
              <w:t>1. (</w:t>
            </w:r>
            <w:r w:rsidRPr="00802333">
              <w:rPr>
                <w:rFonts w:hint="eastAsia"/>
              </w:rPr>
              <w:t>生活教育</w:t>
            </w:r>
            <w:r w:rsidRPr="00802333">
              <w:rPr>
                <w:rFonts w:hint="eastAsia"/>
              </w:rPr>
              <w:t xml:space="preserve">) </w:t>
            </w:r>
            <w:r w:rsidRPr="00802333">
              <w:rPr>
                <w:rFonts w:hint="eastAsia"/>
              </w:rPr>
              <w:t>用中英文表達學校的社團和學</w:t>
            </w:r>
            <w:r w:rsidRPr="00802333">
              <w:rPr>
                <w:rFonts w:hint="eastAsia"/>
              </w:rPr>
              <w:lastRenderedPageBreak/>
              <w:t>校一天的生活。</w:t>
            </w:r>
            <w:r w:rsidRPr="00802333">
              <w:rPr>
                <w:rFonts w:hint="eastAsia"/>
              </w:rPr>
              <w:t>(R1</w:t>
            </w:r>
            <w:r w:rsidRPr="00802333">
              <w:rPr>
                <w:rFonts w:hint="eastAsia"/>
              </w:rPr>
              <w:t>：</w:t>
            </w:r>
            <w:r w:rsidRPr="00802333">
              <w:rPr>
                <w:rFonts w:hint="eastAsia"/>
              </w:rPr>
              <w:t>p33-34)</w:t>
            </w:r>
          </w:p>
          <w:p w14:paraId="59C58518" w14:textId="77777777" w:rsidR="00BF683F" w:rsidRPr="00802333" w:rsidRDefault="00BF683F" w:rsidP="00F457D1">
            <w:r w:rsidRPr="00802333">
              <w:rPr>
                <w:rFonts w:hint="eastAsia"/>
              </w:rPr>
              <w:t>2. (</w:t>
            </w:r>
            <w:r w:rsidRPr="00802333">
              <w:rPr>
                <w:rFonts w:hint="eastAsia"/>
              </w:rPr>
              <w:t>資訊教育</w:t>
            </w:r>
            <w:r w:rsidRPr="00802333">
              <w:rPr>
                <w:rFonts w:hint="eastAsia"/>
              </w:rPr>
              <w:t xml:space="preserve">) </w:t>
            </w:r>
            <w:r w:rsidRPr="00802333">
              <w:rPr>
                <w:rFonts w:hint="eastAsia"/>
              </w:rPr>
              <w:t>用電腦軟體畫出一份中文和英文的社團海報。</w:t>
            </w:r>
            <w:r w:rsidRPr="00802333">
              <w:rPr>
                <w:rFonts w:hint="eastAsia"/>
              </w:rPr>
              <w:t>(R1</w:t>
            </w:r>
            <w:r w:rsidRPr="00802333">
              <w:rPr>
                <w:rFonts w:hint="eastAsia"/>
              </w:rPr>
              <w:t>：</w:t>
            </w:r>
            <w:r w:rsidRPr="00802333">
              <w:rPr>
                <w:rFonts w:hint="eastAsia"/>
              </w:rPr>
              <w:t>p37)</w:t>
            </w:r>
          </w:p>
        </w:tc>
        <w:tc>
          <w:tcPr>
            <w:tcW w:w="1680" w:type="pct"/>
            <w:gridSpan w:val="3"/>
            <w:shd w:val="clear" w:color="auto" w:fill="auto"/>
          </w:tcPr>
          <w:p w14:paraId="098FC955" w14:textId="77777777" w:rsidR="00BF683F" w:rsidRPr="00802333" w:rsidRDefault="00BF683F" w:rsidP="00F457D1">
            <w:r w:rsidRPr="00802333">
              <w:rPr>
                <w:rFonts w:ascii="標楷體" w:eastAsia="標楷體" w:hAnsi="標楷體" w:hint="eastAsia"/>
                <w:szCs w:val="20"/>
              </w:rPr>
              <w:lastRenderedPageBreak/>
              <w:t>課堂表現。</w:t>
            </w:r>
          </w:p>
        </w:tc>
      </w:tr>
      <w:tr w:rsidR="00802333" w:rsidRPr="00802333" w14:paraId="7926D51A" w14:textId="77777777" w:rsidTr="00F457D1">
        <w:trPr>
          <w:trHeight w:val="410"/>
          <w:jc w:val="center"/>
        </w:trPr>
        <w:tc>
          <w:tcPr>
            <w:tcW w:w="282" w:type="pct"/>
            <w:vMerge/>
            <w:shd w:val="clear" w:color="auto" w:fill="D9D9D9" w:themeFill="background1" w:themeFillShade="D9"/>
            <w:vAlign w:val="center"/>
          </w:tcPr>
          <w:p w14:paraId="58F484BB" w14:textId="77777777" w:rsidR="00BF683F" w:rsidRPr="00802333" w:rsidRDefault="00BF683F" w:rsidP="00F457D1">
            <w:pPr>
              <w:snapToGrid w:val="0"/>
              <w:jc w:val="center"/>
              <w:rPr>
                <w:rFonts w:ascii="標楷體" w:eastAsia="標楷體" w:hAnsi="標楷體"/>
              </w:rPr>
            </w:pPr>
          </w:p>
        </w:tc>
        <w:tc>
          <w:tcPr>
            <w:tcW w:w="476" w:type="pct"/>
            <w:shd w:val="clear" w:color="auto" w:fill="D9D9D9" w:themeFill="background1" w:themeFillShade="D9"/>
            <w:vAlign w:val="center"/>
          </w:tcPr>
          <w:p w14:paraId="3794E528" w14:textId="77777777" w:rsidR="00BF683F" w:rsidRPr="00802333" w:rsidRDefault="00BF683F" w:rsidP="00F457D1">
            <w:pPr>
              <w:snapToGrid w:val="0"/>
              <w:jc w:val="center"/>
              <w:rPr>
                <w:rFonts w:ascii="標楷體" w:eastAsia="標楷體" w:hAnsi="標楷體"/>
              </w:rPr>
            </w:pPr>
            <w:r w:rsidRPr="00802333">
              <w:rPr>
                <w:rFonts w:ascii="標楷體" w:eastAsia="標楷體" w:hAnsi="標楷體" w:hint="eastAsia"/>
              </w:rPr>
              <w:t>第9~12週</w:t>
            </w:r>
          </w:p>
        </w:tc>
        <w:tc>
          <w:tcPr>
            <w:tcW w:w="882" w:type="pct"/>
            <w:gridSpan w:val="2"/>
            <w:shd w:val="clear" w:color="auto" w:fill="auto"/>
          </w:tcPr>
          <w:p w14:paraId="66280699" w14:textId="77777777" w:rsidR="00BF683F" w:rsidRPr="00802333" w:rsidRDefault="00BF683F" w:rsidP="00F457D1">
            <w:pPr>
              <w:rPr>
                <w:rFonts w:ascii="標楷體" w:eastAsia="標楷體" w:hAnsi="標楷體"/>
              </w:rPr>
            </w:pPr>
            <w:r w:rsidRPr="00802333">
              <w:rPr>
                <w:rFonts w:ascii="標楷體" w:eastAsia="標楷體" w:hAnsi="標楷體" w:hint="eastAsia"/>
              </w:rPr>
              <w:t>L3：What’s</w:t>
            </w:r>
          </w:p>
          <w:p w14:paraId="2891F7F8" w14:textId="77777777" w:rsidR="00BF683F" w:rsidRPr="00802333" w:rsidRDefault="00BF683F" w:rsidP="00F457D1">
            <w:pPr>
              <w:rPr>
                <w:rFonts w:ascii="標楷體" w:eastAsia="標楷體" w:hAnsi="標楷體"/>
              </w:rPr>
            </w:pPr>
            <w:r w:rsidRPr="00802333">
              <w:rPr>
                <w:rFonts w:ascii="標楷體" w:eastAsia="標楷體" w:hAnsi="標楷體"/>
              </w:rPr>
              <w:t>the date</w:t>
            </w:r>
          </w:p>
          <w:p w14:paraId="02E2BD83" w14:textId="77777777" w:rsidR="00BF683F" w:rsidRPr="00802333" w:rsidRDefault="00BF683F" w:rsidP="00F457D1">
            <w:pPr>
              <w:rPr>
                <w:rFonts w:ascii="標楷體" w:eastAsia="標楷體" w:hAnsi="標楷體"/>
              </w:rPr>
            </w:pPr>
            <w:r w:rsidRPr="00802333">
              <w:rPr>
                <w:rFonts w:ascii="標楷體" w:eastAsia="標楷體" w:hAnsi="標楷體"/>
              </w:rPr>
              <w:t>Today?</w:t>
            </w:r>
          </w:p>
        </w:tc>
        <w:tc>
          <w:tcPr>
            <w:tcW w:w="1680" w:type="pct"/>
            <w:gridSpan w:val="3"/>
            <w:shd w:val="clear" w:color="auto" w:fill="auto"/>
          </w:tcPr>
          <w:p w14:paraId="4F8D0AF4"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1. (閱讀教育)經由學習單練習閱讀推論能力。(L3：p51-52)</w:t>
            </w:r>
          </w:p>
          <w:p w14:paraId="70EA0D9A"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2. (生活教育)經由學習單認識英文食譜。(L4：p65-66)</w:t>
            </w:r>
          </w:p>
        </w:tc>
        <w:tc>
          <w:tcPr>
            <w:tcW w:w="1680" w:type="pct"/>
            <w:gridSpan w:val="3"/>
            <w:shd w:val="clear" w:color="auto" w:fill="auto"/>
          </w:tcPr>
          <w:p w14:paraId="5E18D16B"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課堂表現。</w:t>
            </w:r>
          </w:p>
        </w:tc>
      </w:tr>
      <w:tr w:rsidR="00802333" w:rsidRPr="00802333" w14:paraId="48A8ACB2" w14:textId="77777777" w:rsidTr="00F457D1">
        <w:trPr>
          <w:trHeight w:val="310"/>
          <w:jc w:val="center"/>
        </w:trPr>
        <w:tc>
          <w:tcPr>
            <w:tcW w:w="282" w:type="pct"/>
            <w:vMerge/>
            <w:shd w:val="clear" w:color="auto" w:fill="D9D9D9" w:themeFill="background1" w:themeFillShade="D9"/>
            <w:vAlign w:val="center"/>
          </w:tcPr>
          <w:p w14:paraId="61CA417A" w14:textId="77777777" w:rsidR="00BF683F" w:rsidRPr="00802333" w:rsidRDefault="00BF683F" w:rsidP="00F457D1">
            <w:pPr>
              <w:snapToGrid w:val="0"/>
              <w:jc w:val="center"/>
              <w:rPr>
                <w:rFonts w:ascii="標楷體" w:eastAsia="標楷體" w:hAnsi="標楷體"/>
              </w:rPr>
            </w:pPr>
          </w:p>
        </w:tc>
        <w:tc>
          <w:tcPr>
            <w:tcW w:w="476" w:type="pct"/>
            <w:shd w:val="clear" w:color="auto" w:fill="D9D9D9" w:themeFill="background1" w:themeFillShade="D9"/>
            <w:vAlign w:val="center"/>
          </w:tcPr>
          <w:p w14:paraId="273EC90D" w14:textId="77777777" w:rsidR="00BF683F" w:rsidRPr="00802333" w:rsidRDefault="00BF683F" w:rsidP="00F457D1">
            <w:pPr>
              <w:snapToGrid w:val="0"/>
              <w:jc w:val="center"/>
              <w:rPr>
                <w:rFonts w:ascii="標楷體" w:eastAsia="標楷體" w:hAnsi="標楷體"/>
              </w:rPr>
            </w:pPr>
            <w:r w:rsidRPr="00802333">
              <w:rPr>
                <w:rFonts w:ascii="標楷體" w:eastAsia="標楷體" w:hAnsi="標楷體" w:hint="eastAsia"/>
              </w:rPr>
              <w:t>第13~16週</w:t>
            </w:r>
          </w:p>
        </w:tc>
        <w:tc>
          <w:tcPr>
            <w:tcW w:w="882" w:type="pct"/>
            <w:gridSpan w:val="2"/>
            <w:shd w:val="clear" w:color="auto" w:fill="auto"/>
          </w:tcPr>
          <w:p w14:paraId="2EB3C87F" w14:textId="77777777" w:rsidR="00BF683F" w:rsidRPr="00802333" w:rsidRDefault="00BF683F" w:rsidP="00F457D1">
            <w:pPr>
              <w:rPr>
                <w:rFonts w:ascii="標楷體" w:eastAsia="標楷體" w:hAnsi="標楷體"/>
              </w:rPr>
            </w:pPr>
            <w:r w:rsidRPr="00802333">
              <w:rPr>
                <w:rFonts w:ascii="標楷體" w:eastAsia="標楷體" w:hAnsi="標楷體" w:hint="eastAsia"/>
              </w:rPr>
              <w:t>L4：How</w:t>
            </w:r>
          </w:p>
          <w:p w14:paraId="421F82A2" w14:textId="77777777" w:rsidR="00BF683F" w:rsidRPr="00802333" w:rsidRDefault="00BF683F" w:rsidP="00F457D1">
            <w:pPr>
              <w:rPr>
                <w:rFonts w:ascii="標楷體" w:eastAsia="標楷體" w:hAnsi="標楷體"/>
              </w:rPr>
            </w:pPr>
            <w:r w:rsidRPr="00802333">
              <w:rPr>
                <w:rFonts w:ascii="標楷體" w:eastAsia="標楷體" w:hAnsi="標楷體"/>
              </w:rPr>
              <w:t>much cake do</w:t>
            </w:r>
          </w:p>
          <w:p w14:paraId="4DE35A2A" w14:textId="77777777" w:rsidR="00BF683F" w:rsidRPr="00802333" w:rsidRDefault="00BF683F" w:rsidP="00F457D1">
            <w:pPr>
              <w:rPr>
                <w:rFonts w:ascii="標楷體" w:eastAsia="標楷體" w:hAnsi="標楷體"/>
              </w:rPr>
            </w:pPr>
            <w:r w:rsidRPr="00802333">
              <w:rPr>
                <w:rFonts w:ascii="標楷體" w:eastAsia="標楷體" w:hAnsi="標楷體"/>
              </w:rPr>
              <w:t>you want?</w:t>
            </w:r>
          </w:p>
        </w:tc>
        <w:tc>
          <w:tcPr>
            <w:tcW w:w="1680" w:type="pct"/>
            <w:gridSpan w:val="3"/>
            <w:shd w:val="clear" w:color="auto" w:fill="auto"/>
          </w:tcPr>
          <w:p w14:paraId="2606EAE1"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1. (綜合教育)經由學習單練習設計中、英文食譜。(R2：p69)</w:t>
            </w:r>
          </w:p>
          <w:p w14:paraId="726D899C"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2. (資訊教育)上網搜尋一份各類鬆餅的製作方式，並以中英文設計自己喜歡的食譜。(R2：p69)</w:t>
            </w:r>
          </w:p>
        </w:tc>
        <w:tc>
          <w:tcPr>
            <w:tcW w:w="1680" w:type="pct"/>
            <w:gridSpan w:val="3"/>
            <w:shd w:val="clear" w:color="auto" w:fill="auto"/>
          </w:tcPr>
          <w:p w14:paraId="6F4517A3"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課堂表現。</w:t>
            </w:r>
          </w:p>
        </w:tc>
      </w:tr>
      <w:tr w:rsidR="00802333" w:rsidRPr="00802333" w14:paraId="6914BDBD" w14:textId="77777777" w:rsidTr="00F457D1">
        <w:trPr>
          <w:trHeight w:val="400"/>
          <w:jc w:val="center"/>
        </w:trPr>
        <w:tc>
          <w:tcPr>
            <w:tcW w:w="282" w:type="pct"/>
            <w:vMerge/>
            <w:shd w:val="clear" w:color="auto" w:fill="D9D9D9" w:themeFill="background1" w:themeFillShade="D9"/>
            <w:vAlign w:val="center"/>
          </w:tcPr>
          <w:p w14:paraId="09F5F279" w14:textId="77777777" w:rsidR="00BF683F" w:rsidRPr="00802333" w:rsidRDefault="00BF683F" w:rsidP="00F457D1">
            <w:pPr>
              <w:snapToGrid w:val="0"/>
              <w:jc w:val="center"/>
              <w:rPr>
                <w:rFonts w:ascii="標楷體" w:eastAsia="標楷體" w:hAnsi="標楷體"/>
              </w:rPr>
            </w:pPr>
          </w:p>
        </w:tc>
        <w:tc>
          <w:tcPr>
            <w:tcW w:w="476" w:type="pct"/>
            <w:shd w:val="clear" w:color="auto" w:fill="D9D9D9" w:themeFill="background1" w:themeFillShade="D9"/>
            <w:vAlign w:val="center"/>
          </w:tcPr>
          <w:p w14:paraId="3B63BC36" w14:textId="77777777" w:rsidR="00BF683F" w:rsidRPr="00802333" w:rsidRDefault="00BF683F" w:rsidP="00F457D1">
            <w:pPr>
              <w:snapToGrid w:val="0"/>
              <w:jc w:val="center"/>
              <w:rPr>
                <w:rFonts w:ascii="標楷體" w:eastAsia="標楷體" w:hAnsi="標楷體"/>
              </w:rPr>
            </w:pPr>
            <w:r w:rsidRPr="00802333">
              <w:rPr>
                <w:rFonts w:ascii="標楷體" w:eastAsia="標楷體" w:hAnsi="標楷體" w:hint="eastAsia"/>
              </w:rPr>
              <w:t>第17~20週</w:t>
            </w:r>
          </w:p>
        </w:tc>
        <w:tc>
          <w:tcPr>
            <w:tcW w:w="882" w:type="pct"/>
            <w:gridSpan w:val="2"/>
            <w:shd w:val="clear" w:color="auto" w:fill="auto"/>
          </w:tcPr>
          <w:p w14:paraId="7C383C8E" w14:textId="77777777" w:rsidR="00BF683F" w:rsidRPr="00802333" w:rsidRDefault="00BF683F" w:rsidP="00F457D1">
            <w:pPr>
              <w:rPr>
                <w:rFonts w:ascii="標楷體" w:eastAsia="標楷體" w:hAnsi="標楷體"/>
              </w:rPr>
            </w:pPr>
            <w:r w:rsidRPr="00802333">
              <w:rPr>
                <w:rFonts w:ascii="標楷體" w:eastAsia="標楷體" w:hAnsi="標楷體" w:hint="eastAsia"/>
              </w:rPr>
              <w:t>L5：How</w:t>
            </w:r>
          </w:p>
          <w:p w14:paraId="147804BB" w14:textId="77777777" w:rsidR="00BF683F" w:rsidRPr="00802333" w:rsidRDefault="00BF683F" w:rsidP="00F457D1">
            <w:pPr>
              <w:rPr>
                <w:rFonts w:ascii="標楷體" w:eastAsia="標楷體" w:hAnsi="標楷體"/>
              </w:rPr>
            </w:pPr>
            <w:r w:rsidRPr="00802333">
              <w:rPr>
                <w:rFonts w:ascii="標楷體" w:eastAsia="標楷體" w:hAnsi="標楷體"/>
              </w:rPr>
              <w:t>often do you</w:t>
            </w:r>
          </w:p>
          <w:p w14:paraId="5B5A3833" w14:textId="77777777" w:rsidR="00BF683F" w:rsidRPr="00802333" w:rsidRDefault="00BF683F" w:rsidP="00F457D1">
            <w:pPr>
              <w:rPr>
                <w:rFonts w:ascii="標楷體" w:eastAsia="標楷體" w:hAnsi="標楷體"/>
              </w:rPr>
            </w:pPr>
            <w:r w:rsidRPr="00802333">
              <w:rPr>
                <w:rFonts w:ascii="標楷體" w:eastAsia="標楷體" w:hAnsi="標楷體"/>
              </w:rPr>
              <w:t>clean your</w:t>
            </w:r>
          </w:p>
          <w:p w14:paraId="2F2AD432" w14:textId="77777777" w:rsidR="00BF683F" w:rsidRPr="00802333" w:rsidRDefault="00BF683F" w:rsidP="00F457D1">
            <w:pPr>
              <w:rPr>
                <w:rFonts w:ascii="標楷體" w:eastAsia="標楷體" w:hAnsi="標楷體"/>
              </w:rPr>
            </w:pPr>
            <w:r w:rsidRPr="00802333">
              <w:rPr>
                <w:rFonts w:ascii="標楷體" w:eastAsia="標楷體" w:hAnsi="標楷體"/>
              </w:rPr>
              <w:t>room?</w:t>
            </w:r>
          </w:p>
        </w:tc>
        <w:tc>
          <w:tcPr>
            <w:tcW w:w="1680" w:type="pct"/>
            <w:gridSpan w:val="3"/>
            <w:shd w:val="clear" w:color="auto" w:fill="auto"/>
          </w:tcPr>
          <w:p w14:paraId="191B4993"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1. (閱讀教育) 經由學習單練習閱讀繪本故事。(L5：p83-84、L6：p97-98)</w:t>
            </w:r>
          </w:p>
          <w:p w14:paraId="46E243D9"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2. (環境教育) 上網搜尋各地區現在的天氣狀況，並了解其異同(R3：p102)</w:t>
            </w:r>
          </w:p>
        </w:tc>
        <w:tc>
          <w:tcPr>
            <w:tcW w:w="1680" w:type="pct"/>
            <w:gridSpan w:val="3"/>
            <w:shd w:val="clear" w:color="auto" w:fill="auto"/>
          </w:tcPr>
          <w:p w14:paraId="7151C58E"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學習單和課堂表現。</w:t>
            </w:r>
          </w:p>
        </w:tc>
      </w:tr>
      <w:tr w:rsidR="00802333" w:rsidRPr="00802333" w14:paraId="0D365587" w14:textId="77777777" w:rsidTr="00F457D1">
        <w:trPr>
          <w:jc w:val="center"/>
        </w:trPr>
        <w:tc>
          <w:tcPr>
            <w:tcW w:w="758" w:type="pct"/>
            <w:gridSpan w:val="2"/>
            <w:shd w:val="clear" w:color="auto" w:fill="D9D9D9" w:themeFill="background1" w:themeFillShade="D9"/>
            <w:vAlign w:val="center"/>
          </w:tcPr>
          <w:p w14:paraId="5BBFDDE4"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議題融入實施內涵</w:t>
            </w:r>
          </w:p>
        </w:tc>
        <w:tc>
          <w:tcPr>
            <w:tcW w:w="4242" w:type="pct"/>
            <w:gridSpan w:val="8"/>
            <w:shd w:val="clear" w:color="auto" w:fill="auto"/>
          </w:tcPr>
          <w:p w14:paraId="6AB052AF"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閱讀素養教育閱:J3理解學科知識內的重要詞彙的意涵，並懂得如何運用該 詞彙與他人進行溝通。</w:t>
            </w:r>
          </w:p>
          <w:p w14:paraId="09610222"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戶外教育:戶J2擴充對環境的理解，運用所學的知識到生活當中，具備觀察、描述、測量、紀錄的能力。</w:t>
            </w:r>
          </w:p>
          <w:p w14:paraId="699B7DCF"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品德教育:</w:t>
            </w:r>
            <w:r w:rsidRPr="00802333">
              <w:rPr>
                <w:rFonts w:hint="eastAsia"/>
              </w:rPr>
              <w:t xml:space="preserve"> </w:t>
            </w:r>
            <w:r w:rsidRPr="00802333">
              <w:rPr>
                <w:rFonts w:ascii="標楷體" w:eastAsia="標楷體" w:hAnsi="標楷體" w:hint="eastAsia"/>
                <w:szCs w:val="20"/>
              </w:rPr>
              <w:t>品J1溝通合作與和諧人際關係。</w:t>
            </w:r>
          </w:p>
        </w:tc>
      </w:tr>
      <w:tr w:rsidR="00802333" w:rsidRPr="00802333" w14:paraId="2A6AD85F" w14:textId="77777777" w:rsidTr="00F457D1">
        <w:trPr>
          <w:jc w:val="center"/>
        </w:trPr>
        <w:tc>
          <w:tcPr>
            <w:tcW w:w="758" w:type="pct"/>
            <w:gridSpan w:val="2"/>
            <w:shd w:val="clear" w:color="auto" w:fill="D9D9D9" w:themeFill="background1" w:themeFillShade="D9"/>
            <w:vAlign w:val="center"/>
          </w:tcPr>
          <w:p w14:paraId="787BE206"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評量規劃</w:t>
            </w:r>
          </w:p>
        </w:tc>
        <w:tc>
          <w:tcPr>
            <w:tcW w:w="4242" w:type="pct"/>
            <w:gridSpan w:val="8"/>
            <w:shd w:val="clear" w:color="auto" w:fill="auto"/>
          </w:tcPr>
          <w:p w14:paraId="439AF30B"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課堂表現加期末學習單</w:t>
            </w:r>
          </w:p>
        </w:tc>
      </w:tr>
      <w:tr w:rsidR="00802333" w:rsidRPr="00802333" w14:paraId="3528593B" w14:textId="77777777" w:rsidTr="00F457D1">
        <w:trPr>
          <w:jc w:val="center"/>
        </w:trPr>
        <w:tc>
          <w:tcPr>
            <w:tcW w:w="758" w:type="pct"/>
            <w:gridSpan w:val="2"/>
            <w:shd w:val="clear" w:color="auto" w:fill="D9D9D9" w:themeFill="background1" w:themeFillShade="D9"/>
            <w:vAlign w:val="center"/>
          </w:tcPr>
          <w:p w14:paraId="5FFB7326"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環境與教學設備需求</w:t>
            </w:r>
          </w:p>
        </w:tc>
        <w:tc>
          <w:tcPr>
            <w:tcW w:w="4242" w:type="pct"/>
            <w:gridSpan w:val="8"/>
            <w:shd w:val="clear" w:color="auto" w:fill="auto"/>
          </w:tcPr>
          <w:p w14:paraId="4C7D7350"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環境：具有大屏幕教室、電腦教室或創客教室。</w:t>
            </w:r>
          </w:p>
          <w:p w14:paraId="03BD9D3B"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教學設備：資訊載具（Chromebook、個人電腦(電腦教室)）、大尺寸電視。</w:t>
            </w:r>
          </w:p>
          <w:p w14:paraId="1C4599C2"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學生先備基礎：熟悉小學所學過的600個英語字彙與簡單的問候語、最基本的資訊能力（會開、關機，以鍵盤輸入中、英文，瀏覽網站）。</w:t>
            </w:r>
          </w:p>
        </w:tc>
      </w:tr>
      <w:tr w:rsidR="00802333" w:rsidRPr="00802333" w14:paraId="7B2B560C" w14:textId="77777777" w:rsidTr="00F457D1">
        <w:trPr>
          <w:jc w:val="center"/>
        </w:trPr>
        <w:tc>
          <w:tcPr>
            <w:tcW w:w="758" w:type="pct"/>
            <w:gridSpan w:val="2"/>
            <w:shd w:val="clear" w:color="auto" w:fill="D9D9D9" w:themeFill="background1" w:themeFillShade="D9"/>
            <w:vAlign w:val="center"/>
          </w:tcPr>
          <w:p w14:paraId="67F3F749"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教材來源</w:t>
            </w:r>
          </w:p>
        </w:tc>
        <w:tc>
          <w:tcPr>
            <w:tcW w:w="2288" w:type="pct"/>
            <w:gridSpan w:val="4"/>
            <w:shd w:val="clear" w:color="auto" w:fill="auto"/>
          </w:tcPr>
          <w:p w14:paraId="156296F8"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康軒版英語</w:t>
            </w:r>
          </w:p>
        </w:tc>
        <w:tc>
          <w:tcPr>
            <w:tcW w:w="398" w:type="pct"/>
            <w:gridSpan w:val="3"/>
            <w:shd w:val="clear" w:color="auto" w:fill="auto"/>
          </w:tcPr>
          <w:p w14:paraId="02466DB5"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師資來源</w:t>
            </w:r>
          </w:p>
        </w:tc>
        <w:tc>
          <w:tcPr>
            <w:tcW w:w="1556" w:type="pct"/>
            <w:shd w:val="clear" w:color="auto" w:fill="auto"/>
          </w:tcPr>
          <w:p w14:paraId="62EB626A"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校內英語教師</w:t>
            </w:r>
          </w:p>
        </w:tc>
      </w:tr>
      <w:tr w:rsidR="00802333" w:rsidRPr="00802333" w14:paraId="22190ED5" w14:textId="77777777" w:rsidTr="00F457D1">
        <w:trPr>
          <w:jc w:val="center"/>
        </w:trPr>
        <w:tc>
          <w:tcPr>
            <w:tcW w:w="758" w:type="pct"/>
            <w:gridSpan w:val="2"/>
            <w:shd w:val="clear" w:color="auto" w:fill="D9D9D9" w:themeFill="background1" w:themeFillShade="D9"/>
            <w:vAlign w:val="center"/>
          </w:tcPr>
          <w:p w14:paraId="4890FD86"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lastRenderedPageBreak/>
              <w:t>備註</w:t>
            </w:r>
          </w:p>
        </w:tc>
        <w:tc>
          <w:tcPr>
            <w:tcW w:w="4242" w:type="pct"/>
            <w:gridSpan w:val="8"/>
            <w:shd w:val="clear" w:color="auto" w:fill="auto"/>
          </w:tcPr>
          <w:p w14:paraId="7D5ADE8F" w14:textId="77777777" w:rsidR="00BF683F" w:rsidRPr="00802333" w:rsidRDefault="00BF683F" w:rsidP="00F457D1">
            <w:pPr>
              <w:rPr>
                <w:rFonts w:ascii="標楷體" w:eastAsia="標楷體" w:hAnsi="標楷體"/>
                <w:szCs w:val="20"/>
              </w:rPr>
            </w:pPr>
          </w:p>
        </w:tc>
      </w:tr>
    </w:tbl>
    <w:p w14:paraId="365AD706" w14:textId="77777777" w:rsidR="00BF683F" w:rsidRPr="00802333" w:rsidRDefault="00BF683F" w:rsidP="00BF683F">
      <w:pPr>
        <w:rPr>
          <w:rFonts w:ascii="標楷體" w:eastAsia="標楷體" w:hAnsi="標楷體"/>
        </w:rPr>
      </w:pPr>
      <w:r w:rsidRPr="00802333">
        <w:rPr>
          <w:rFonts w:ascii="標楷體" w:eastAsia="標楷體" w:hAnsi="標楷體" w:hint="eastAsia"/>
        </w:rPr>
        <w:t>1.填表說明：可依各校需求自行增刪</w:t>
      </w:r>
    </w:p>
    <w:p w14:paraId="55F7CC42" w14:textId="77777777" w:rsidR="00BF683F" w:rsidRPr="00802333" w:rsidRDefault="00BF683F" w:rsidP="00BF683F">
      <w:pPr>
        <w:rPr>
          <w:rFonts w:ascii="標楷體" w:eastAsia="標楷體" w:hAnsi="標楷體"/>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1570"/>
        <w:gridCol w:w="535"/>
        <w:gridCol w:w="1910"/>
        <w:gridCol w:w="2537"/>
        <w:gridCol w:w="1621"/>
        <w:gridCol w:w="810"/>
        <w:gridCol w:w="127"/>
        <w:gridCol w:w="240"/>
        <w:gridCol w:w="4601"/>
      </w:tblGrid>
      <w:tr w:rsidR="00802333" w:rsidRPr="00802333" w14:paraId="242076CC" w14:textId="77777777" w:rsidTr="00F457D1">
        <w:trPr>
          <w:jc w:val="center"/>
        </w:trPr>
        <w:tc>
          <w:tcPr>
            <w:tcW w:w="813" w:type="pct"/>
            <w:gridSpan w:val="2"/>
            <w:shd w:val="clear" w:color="auto" w:fill="D9D9D9" w:themeFill="background1" w:themeFillShade="D9"/>
            <w:vAlign w:val="center"/>
          </w:tcPr>
          <w:p w14:paraId="5F3CC52C"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課程方案</w:t>
            </w:r>
          </w:p>
          <w:p w14:paraId="3965193A"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名稱</w:t>
            </w:r>
          </w:p>
        </w:tc>
        <w:tc>
          <w:tcPr>
            <w:tcW w:w="1685" w:type="pct"/>
            <w:gridSpan w:val="3"/>
            <w:shd w:val="clear" w:color="auto" w:fill="auto"/>
            <w:vAlign w:val="center"/>
          </w:tcPr>
          <w:p w14:paraId="7685A3A7"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基隆港都情</w:t>
            </w:r>
          </w:p>
        </w:tc>
        <w:tc>
          <w:tcPr>
            <w:tcW w:w="865" w:type="pct"/>
            <w:gridSpan w:val="3"/>
            <w:shd w:val="clear" w:color="auto" w:fill="auto"/>
            <w:vAlign w:val="center"/>
          </w:tcPr>
          <w:p w14:paraId="7FE438D9"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課程類別</w:t>
            </w:r>
          </w:p>
        </w:tc>
        <w:tc>
          <w:tcPr>
            <w:tcW w:w="1637" w:type="pct"/>
            <w:gridSpan w:val="2"/>
            <w:shd w:val="clear" w:color="auto" w:fill="auto"/>
          </w:tcPr>
          <w:p w14:paraId="7165CE59" w14:textId="77777777" w:rsidR="00BF683F" w:rsidRPr="00802333" w:rsidRDefault="00BF683F" w:rsidP="00F457D1">
            <w:pPr>
              <w:snapToGrid w:val="0"/>
              <w:ind w:left="233" w:hangingChars="97" w:hanging="233"/>
              <w:rPr>
                <w:rFonts w:ascii="標楷體" w:eastAsia="標楷體" w:hAnsi="標楷體"/>
              </w:rPr>
            </w:pPr>
            <w:r w:rsidRPr="00802333">
              <w:rPr>
                <w:rFonts w:hint="eastAsia"/>
              </w:rPr>
              <w:t>▓</w:t>
            </w:r>
            <w:r w:rsidRPr="00802333">
              <w:rPr>
                <w:rFonts w:ascii="標楷體" w:eastAsia="標楷體" w:hAnsi="標楷體" w:hint="eastAsia"/>
                <w:sz w:val="22"/>
              </w:rPr>
              <w:t>統整性主題/議題/專題探究</w:t>
            </w:r>
          </w:p>
          <w:p w14:paraId="69AA0D5D" w14:textId="77777777" w:rsidR="00BF683F" w:rsidRPr="00802333" w:rsidRDefault="00BF683F" w:rsidP="00F457D1">
            <w:pPr>
              <w:snapToGrid w:val="0"/>
              <w:ind w:left="245" w:hangingChars="102" w:hanging="245"/>
              <w:rPr>
                <w:rFonts w:ascii="標楷體" w:eastAsia="標楷體" w:hAnsi="標楷體"/>
              </w:rPr>
            </w:pPr>
            <w:r w:rsidRPr="00802333">
              <w:rPr>
                <w:rFonts w:ascii="標楷體" w:eastAsia="標楷體" w:hAnsi="標楷體" w:hint="eastAsia"/>
              </w:rPr>
              <w:t>□</w:t>
            </w:r>
            <w:r w:rsidRPr="00802333">
              <w:rPr>
                <w:rFonts w:ascii="標楷體" w:eastAsia="標楷體" w:hAnsi="標楷體" w:hint="eastAsia"/>
                <w:sz w:val="22"/>
              </w:rPr>
              <w:t>社團活動或技藝教育部定課程</w:t>
            </w:r>
          </w:p>
          <w:p w14:paraId="3BCF8B51" w14:textId="77777777" w:rsidR="00BF683F" w:rsidRPr="00802333" w:rsidRDefault="00BF683F" w:rsidP="00F457D1">
            <w:pPr>
              <w:snapToGrid w:val="0"/>
              <w:rPr>
                <w:rFonts w:ascii="標楷體" w:eastAsia="標楷體" w:hAnsi="標楷體"/>
              </w:rPr>
            </w:pPr>
            <w:r w:rsidRPr="00802333">
              <w:rPr>
                <w:rFonts w:ascii="標楷體" w:eastAsia="標楷體" w:hAnsi="標楷體" w:hint="eastAsia"/>
              </w:rPr>
              <w:t>□其他</w:t>
            </w:r>
          </w:p>
        </w:tc>
      </w:tr>
      <w:tr w:rsidR="00802333" w:rsidRPr="00802333" w14:paraId="172DEA21" w14:textId="77777777" w:rsidTr="00F457D1">
        <w:trPr>
          <w:jc w:val="center"/>
        </w:trPr>
        <w:tc>
          <w:tcPr>
            <w:tcW w:w="813" w:type="pct"/>
            <w:gridSpan w:val="2"/>
            <w:shd w:val="clear" w:color="auto" w:fill="D9D9D9" w:themeFill="background1" w:themeFillShade="D9"/>
            <w:vAlign w:val="center"/>
          </w:tcPr>
          <w:p w14:paraId="0C7A37D2"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課程說明</w:t>
            </w:r>
          </w:p>
        </w:tc>
        <w:tc>
          <w:tcPr>
            <w:tcW w:w="4187" w:type="pct"/>
            <w:gridSpan w:val="8"/>
            <w:shd w:val="clear" w:color="auto" w:fill="auto"/>
          </w:tcPr>
          <w:p w14:paraId="47BC203F" w14:textId="77777777" w:rsidR="00BF683F" w:rsidRPr="00802333" w:rsidRDefault="00BF683F" w:rsidP="00F457D1">
            <w:pPr>
              <w:rPr>
                <w:rFonts w:ascii="標楷體" w:eastAsia="標楷體" w:hAnsi="標楷體"/>
                <w:sz w:val="22"/>
              </w:rPr>
            </w:pPr>
            <w:r w:rsidRPr="00802333">
              <w:rPr>
                <w:rFonts w:ascii="標楷體" w:eastAsia="標楷體" w:hAnsi="標楷體" w:hint="eastAsia"/>
                <w:sz w:val="22"/>
              </w:rPr>
              <w:t>藉由任務導向的課程設計，幫助學生與人互動，提升解決問題的能力，進而培養鄉土認同感，愛基隆更愛臺灣。</w:t>
            </w:r>
          </w:p>
        </w:tc>
      </w:tr>
      <w:tr w:rsidR="00802333" w:rsidRPr="00802333" w14:paraId="10021354" w14:textId="77777777" w:rsidTr="00F457D1">
        <w:trPr>
          <w:jc w:val="center"/>
        </w:trPr>
        <w:tc>
          <w:tcPr>
            <w:tcW w:w="813" w:type="pct"/>
            <w:gridSpan w:val="2"/>
            <w:shd w:val="clear" w:color="auto" w:fill="D9D9D9" w:themeFill="background1" w:themeFillShade="D9"/>
            <w:vAlign w:val="center"/>
          </w:tcPr>
          <w:p w14:paraId="577BB447"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實施年級</w:t>
            </w:r>
          </w:p>
        </w:tc>
        <w:tc>
          <w:tcPr>
            <w:tcW w:w="1685" w:type="pct"/>
            <w:gridSpan w:val="3"/>
            <w:shd w:val="clear" w:color="auto" w:fill="auto"/>
          </w:tcPr>
          <w:p w14:paraId="3FBFDBCA" w14:textId="77777777" w:rsidR="00BF683F" w:rsidRPr="00802333" w:rsidRDefault="00BF683F" w:rsidP="00F457D1">
            <w:pPr>
              <w:snapToGrid w:val="0"/>
              <w:jc w:val="center"/>
              <w:rPr>
                <w:rFonts w:ascii="標楷體" w:eastAsia="標楷體" w:hAnsi="標楷體"/>
              </w:rPr>
            </w:pPr>
            <w:r w:rsidRPr="00802333">
              <w:rPr>
                <w:rFonts w:ascii="標楷體" w:eastAsia="標楷體" w:hAnsi="標楷體" w:hint="eastAsia"/>
              </w:rPr>
              <w:t>□七上</w:t>
            </w:r>
            <w:r w:rsidRPr="00802333">
              <w:rPr>
                <w:rFonts w:hint="eastAsia"/>
              </w:rPr>
              <w:t>▓</w:t>
            </w:r>
            <w:r w:rsidRPr="00802333">
              <w:rPr>
                <w:rFonts w:ascii="標楷體" w:eastAsia="標楷體" w:hAnsi="標楷體" w:hint="eastAsia"/>
              </w:rPr>
              <w:t>八上□九上</w:t>
            </w:r>
          </w:p>
          <w:p w14:paraId="3E5F9F9C" w14:textId="77777777" w:rsidR="00BF683F" w:rsidRPr="00802333" w:rsidRDefault="00BF683F" w:rsidP="00F457D1">
            <w:pPr>
              <w:snapToGrid w:val="0"/>
              <w:jc w:val="center"/>
              <w:rPr>
                <w:rFonts w:ascii="標楷體" w:eastAsia="標楷體" w:hAnsi="標楷體"/>
              </w:rPr>
            </w:pPr>
            <w:r w:rsidRPr="00802333">
              <w:rPr>
                <w:rFonts w:ascii="標楷體" w:eastAsia="標楷體" w:hAnsi="標楷體" w:hint="eastAsia"/>
              </w:rPr>
              <w:t>□七下</w:t>
            </w:r>
            <w:r w:rsidRPr="00802333">
              <w:rPr>
                <w:rFonts w:hint="eastAsia"/>
              </w:rPr>
              <w:t>▓</w:t>
            </w:r>
            <w:r w:rsidRPr="00802333">
              <w:rPr>
                <w:rFonts w:ascii="標楷體" w:eastAsia="標楷體" w:hAnsi="標楷體" w:hint="eastAsia"/>
              </w:rPr>
              <w:t>八下□九下</w:t>
            </w:r>
          </w:p>
        </w:tc>
        <w:tc>
          <w:tcPr>
            <w:tcW w:w="865" w:type="pct"/>
            <w:gridSpan w:val="3"/>
            <w:shd w:val="clear" w:color="auto" w:fill="auto"/>
            <w:vAlign w:val="center"/>
          </w:tcPr>
          <w:p w14:paraId="757B0B98"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節數</w:t>
            </w:r>
          </w:p>
        </w:tc>
        <w:tc>
          <w:tcPr>
            <w:tcW w:w="1637" w:type="pct"/>
            <w:gridSpan w:val="2"/>
            <w:shd w:val="clear" w:color="auto" w:fill="auto"/>
            <w:vAlign w:val="center"/>
          </w:tcPr>
          <w:p w14:paraId="0C78C3F4"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第 1/2 學期共40節</w:t>
            </w:r>
          </w:p>
        </w:tc>
      </w:tr>
      <w:tr w:rsidR="00802333" w:rsidRPr="00802333" w14:paraId="1C5E05D1" w14:textId="77777777" w:rsidTr="00F457D1">
        <w:trPr>
          <w:jc w:val="center"/>
        </w:trPr>
        <w:tc>
          <w:tcPr>
            <w:tcW w:w="813" w:type="pct"/>
            <w:gridSpan w:val="2"/>
            <w:shd w:val="clear" w:color="auto" w:fill="D9D9D9" w:themeFill="background1" w:themeFillShade="D9"/>
            <w:vAlign w:val="center"/>
          </w:tcPr>
          <w:p w14:paraId="3AAC2D05"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設計理念</w:t>
            </w:r>
          </w:p>
        </w:tc>
        <w:tc>
          <w:tcPr>
            <w:tcW w:w="4187" w:type="pct"/>
            <w:gridSpan w:val="8"/>
            <w:shd w:val="clear" w:color="auto" w:fill="auto"/>
          </w:tcPr>
          <w:p w14:paraId="7A47F8CC" w14:textId="77777777" w:rsidR="00BF683F" w:rsidRPr="00802333" w:rsidRDefault="00BF683F" w:rsidP="00F457D1">
            <w:pPr>
              <w:snapToGrid w:val="0"/>
              <w:rPr>
                <w:rFonts w:ascii="標楷體" w:eastAsia="標楷體" w:hAnsi="標楷體"/>
              </w:rPr>
            </w:pPr>
            <w:r w:rsidRPr="00802333">
              <w:rPr>
                <w:rFonts w:ascii="標楷體" w:eastAsia="標楷體" w:hAnsi="標楷體" w:hint="eastAsia"/>
              </w:rPr>
              <w:t>學生能以團隊合作方式，善用科技、資訊與媒體等資源去理解基隆的環境與文化特色全貌，敏察與接納基隆的多元文化，獨立思考與分析後，擬定並執行導覽資源設計的計畫。跨領域學習如下:</w:t>
            </w:r>
            <w:r w:rsidRPr="00802333">
              <w:rPr>
                <w:rFonts w:ascii="標楷體" w:eastAsia="標楷體" w:hAnsi="標楷體"/>
              </w:rPr>
              <w:br/>
            </w:r>
            <w:r w:rsidRPr="00802333">
              <w:rPr>
                <w:rFonts w:ascii="標楷體" w:eastAsia="標楷體" w:hAnsi="標楷體" w:hint="eastAsia"/>
              </w:rPr>
              <w:t>縱向: 語文、綜合、社會、閱讀、資訊</w:t>
            </w:r>
          </w:p>
          <w:p w14:paraId="36209E19" w14:textId="77777777" w:rsidR="00BF683F" w:rsidRPr="00802333" w:rsidRDefault="00BF683F" w:rsidP="00F457D1">
            <w:pPr>
              <w:rPr>
                <w:rFonts w:ascii="標楷體" w:eastAsia="標楷體" w:hAnsi="標楷體"/>
              </w:rPr>
            </w:pPr>
            <w:r w:rsidRPr="00802333">
              <w:rPr>
                <w:rFonts w:ascii="標楷體" w:eastAsia="標楷體" w:hAnsi="標楷體" w:hint="eastAsia"/>
              </w:rPr>
              <w:t>橫向: 語文、社會、資訊、綜合、藝文</w:t>
            </w:r>
          </w:p>
        </w:tc>
      </w:tr>
      <w:tr w:rsidR="00802333" w:rsidRPr="00802333" w14:paraId="663AA007" w14:textId="77777777" w:rsidTr="00F457D1">
        <w:trPr>
          <w:jc w:val="center"/>
        </w:trPr>
        <w:tc>
          <w:tcPr>
            <w:tcW w:w="813" w:type="pct"/>
            <w:gridSpan w:val="2"/>
            <w:shd w:val="clear" w:color="auto" w:fill="D9D9D9" w:themeFill="background1" w:themeFillShade="D9"/>
            <w:vAlign w:val="center"/>
          </w:tcPr>
          <w:p w14:paraId="5E11E982"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核心素養</w:t>
            </w:r>
          </w:p>
          <w:p w14:paraId="7037FE1C"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具體內涵</w:t>
            </w:r>
          </w:p>
        </w:tc>
        <w:tc>
          <w:tcPr>
            <w:tcW w:w="4187" w:type="pct"/>
            <w:gridSpan w:val="8"/>
            <w:shd w:val="clear" w:color="auto" w:fill="auto"/>
          </w:tcPr>
          <w:p w14:paraId="2F1C68DE" w14:textId="77777777" w:rsidR="00BF683F" w:rsidRPr="00802333" w:rsidRDefault="00BF683F" w:rsidP="00F457D1">
            <w:pPr>
              <w:snapToGrid w:val="0"/>
              <w:rPr>
                <w:rFonts w:ascii="標楷體" w:eastAsia="標楷體" w:hAnsi="標楷體"/>
              </w:rPr>
            </w:pPr>
            <w:r w:rsidRPr="00802333">
              <w:rPr>
                <w:rFonts w:ascii="標楷體" w:eastAsia="標楷體" w:hAnsi="標楷體"/>
              </w:rPr>
              <w:t xml:space="preserve">J-A2 </w:t>
            </w:r>
            <w:r w:rsidRPr="00802333">
              <w:rPr>
                <w:rFonts w:ascii="標楷體" w:eastAsia="標楷體" w:hAnsi="標楷體" w:hint="eastAsia"/>
              </w:rPr>
              <w:t>具備理解情境全貌，並做獨立思考與分析的知能，運用適當的策略處理解決生活及生命議題。</w:t>
            </w:r>
          </w:p>
          <w:p w14:paraId="6FEFC751" w14:textId="77777777" w:rsidR="00BF683F" w:rsidRPr="00802333" w:rsidRDefault="00BF683F" w:rsidP="00F457D1">
            <w:pPr>
              <w:snapToGrid w:val="0"/>
              <w:rPr>
                <w:rFonts w:ascii="標楷體" w:eastAsia="標楷體" w:hAnsi="標楷體"/>
              </w:rPr>
            </w:pPr>
            <w:r w:rsidRPr="00802333">
              <w:rPr>
                <w:rFonts w:ascii="標楷體" w:eastAsia="標楷體" w:hAnsi="標楷體" w:hint="eastAsia"/>
              </w:rPr>
              <w:t>J-A3 具備善用資源以擬定計畫，有效執行，並發揮主動學習與創新求變的素養。</w:t>
            </w:r>
          </w:p>
          <w:p w14:paraId="5CBE50E1" w14:textId="77777777" w:rsidR="00BF683F" w:rsidRPr="00802333" w:rsidRDefault="00BF683F" w:rsidP="00F457D1">
            <w:pPr>
              <w:snapToGrid w:val="0"/>
              <w:rPr>
                <w:rFonts w:ascii="標楷體" w:eastAsia="標楷體" w:hAnsi="標楷體"/>
              </w:rPr>
            </w:pPr>
            <w:r w:rsidRPr="00802333">
              <w:rPr>
                <w:rFonts w:ascii="標楷體" w:eastAsia="標楷體" w:hAnsi="標楷體" w:hint="eastAsia"/>
              </w:rPr>
              <w:t>J-B2 具備善用科技、資訊與媒體以增進學習的素養，並察覺、思辨人與科技、資訊、媒體的互動關係。</w:t>
            </w:r>
          </w:p>
          <w:p w14:paraId="0C31BBA8" w14:textId="77777777" w:rsidR="00BF683F" w:rsidRPr="00802333" w:rsidRDefault="00BF683F" w:rsidP="00F457D1">
            <w:pPr>
              <w:snapToGrid w:val="0"/>
              <w:rPr>
                <w:rFonts w:ascii="標楷體" w:eastAsia="標楷體" w:hAnsi="標楷體"/>
              </w:rPr>
            </w:pPr>
            <w:r w:rsidRPr="00802333">
              <w:rPr>
                <w:rFonts w:ascii="標楷體" w:eastAsia="標楷體" w:hAnsi="標楷體"/>
              </w:rPr>
              <w:t xml:space="preserve">J-C2 </w:t>
            </w:r>
            <w:r w:rsidRPr="00802333">
              <w:rPr>
                <w:rFonts w:ascii="標楷體" w:eastAsia="標楷體" w:hAnsi="標楷體" w:hint="eastAsia"/>
              </w:rPr>
              <w:t>具備利他與合群的知能與態度，並培育相互合作及與人和諧互動的素養。</w:t>
            </w:r>
          </w:p>
          <w:p w14:paraId="6AF8CF6E" w14:textId="77777777" w:rsidR="00BF683F" w:rsidRPr="00802333" w:rsidRDefault="00BF683F" w:rsidP="00F457D1">
            <w:pPr>
              <w:snapToGrid w:val="0"/>
              <w:rPr>
                <w:rFonts w:ascii="標楷體" w:eastAsia="標楷體" w:hAnsi="標楷體"/>
              </w:rPr>
            </w:pPr>
            <w:r w:rsidRPr="00802333">
              <w:rPr>
                <w:rFonts w:ascii="標楷體" w:eastAsia="標楷體" w:hAnsi="標楷體" w:hint="eastAsia"/>
              </w:rPr>
              <w:t>J-C3 具備敏察和接納多元文化的涵養，關心本土與國際事務，並尊重與欣賞差異</w:t>
            </w:r>
          </w:p>
        </w:tc>
      </w:tr>
      <w:tr w:rsidR="00802333" w:rsidRPr="00802333" w14:paraId="6BD11FBD" w14:textId="77777777" w:rsidTr="00F457D1">
        <w:trPr>
          <w:trHeight w:val="1391"/>
          <w:jc w:val="center"/>
        </w:trPr>
        <w:tc>
          <w:tcPr>
            <w:tcW w:w="813" w:type="pct"/>
            <w:gridSpan w:val="2"/>
            <w:vMerge w:val="restart"/>
            <w:shd w:val="clear" w:color="auto" w:fill="D9D9D9" w:themeFill="background1" w:themeFillShade="D9"/>
            <w:vAlign w:val="center"/>
          </w:tcPr>
          <w:p w14:paraId="721A0A20"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學習重點</w:t>
            </w:r>
          </w:p>
        </w:tc>
        <w:tc>
          <w:tcPr>
            <w:tcW w:w="181" w:type="pct"/>
            <w:shd w:val="clear" w:color="auto" w:fill="auto"/>
            <w:vAlign w:val="center"/>
          </w:tcPr>
          <w:p w14:paraId="6C0368CE"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學習表現</w:t>
            </w:r>
          </w:p>
        </w:tc>
        <w:tc>
          <w:tcPr>
            <w:tcW w:w="4006" w:type="pct"/>
            <w:gridSpan w:val="7"/>
            <w:shd w:val="clear" w:color="auto" w:fill="auto"/>
            <w:vAlign w:val="center"/>
          </w:tcPr>
          <w:p w14:paraId="59D8985A" w14:textId="77777777" w:rsidR="00BF683F" w:rsidRPr="00802333" w:rsidRDefault="00BF683F" w:rsidP="00F457D1">
            <w:pPr>
              <w:rPr>
                <w:rFonts w:ascii="標楷體" w:eastAsia="標楷體" w:hAnsi="標楷體"/>
              </w:rPr>
            </w:pPr>
            <w:r w:rsidRPr="00802333">
              <w:rPr>
                <w:rFonts w:ascii="標楷體" w:eastAsia="標楷體" w:hAnsi="標楷體" w:hint="eastAsia"/>
              </w:rPr>
              <w:t>1.主動接觸與學習課外的英語文多元素材，如報章雜誌、電視、歌曲、網路資訊等。（改寫自英6-Ⅴ-3）</w:t>
            </w:r>
          </w:p>
          <w:p w14:paraId="655995BA" w14:textId="77777777" w:rsidR="00BF683F" w:rsidRPr="00802333" w:rsidRDefault="00BF683F" w:rsidP="00F457D1">
            <w:pPr>
              <w:rPr>
                <w:rFonts w:ascii="標楷體" w:eastAsia="標楷體" w:hAnsi="標楷體"/>
              </w:rPr>
            </w:pPr>
            <w:r w:rsidRPr="00802333">
              <w:rPr>
                <w:rFonts w:ascii="標楷體" w:eastAsia="標楷體" w:hAnsi="標楷體" w:hint="eastAsia"/>
              </w:rPr>
              <w:t>2.能使用英語文介紹國內外主要的節慶習俗及風土民情。（改寫自英8-Ⅴ-1）</w:t>
            </w:r>
          </w:p>
          <w:p w14:paraId="38D1E307" w14:textId="77777777" w:rsidR="00BF683F" w:rsidRPr="00802333" w:rsidRDefault="00BF683F" w:rsidP="00F457D1">
            <w:pPr>
              <w:rPr>
                <w:rFonts w:ascii="標楷體" w:eastAsia="標楷體" w:hAnsi="標楷體"/>
              </w:rPr>
            </w:pPr>
            <w:r w:rsidRPr="00802333">
              <w:rPr>
                <w:rFonts w:ascii="標楷體" w:eastAsia="標楷體" w:hAnsi="標楷體" w:hint="eastAsia"/>
              </w:rPr>
              <w:t>3.積極參與團體互動，並具備溝通協調及同理他人的能力。（校訂指標：1.協調合作）</w:t>
            </w:r>
          </w:p>
          <w:p w14:paraId="66FF50F1" w14:textId="77777777" w:rsidR="00BF683F" w:rsidRPr="00802333" w:rsidRDefault="00BF683F" w:rsidP="00F457D1">
            <w:pPr>
              <w:rPr>
                <w:rFonts w:ascii="標楷體" w:eastAsia="標楷體" w:hAnsi="標楷體"/>
              </w:rPr>
            </w:pPr>
            <w:r w:rsidRPr="00802333">
              <w:rPr>
                <w:rFonts w:ascii="標楷體" w:eastAsia="標楷體" w:hAnsi="標楷體" w:hint="eastAsia"/>
              </w:rPr>
              <w:t>4.具備寬闊的世界觀，建立自己的學習體系與目標，並具備解決問題的執行力。（校訂指標：3.前瞻夢想）</w:t>
            </w:r>
          </w:p>
        </w:tc>
      </w:tr>
      <w:tr w:rsidR="00802333" w:rsidRPr="00802333" w14:paraId="318546C4" w14:textId="77777777" w:rsidTr="00F457D1">
        <w:trPr>
          <w:trHeight w:val="1391"/>
          <w:jc w:val="center"/>
        </w:trPr>
        <w:tc>
          <w:tcPr>
            <w:tcW w:w="813" w:type="pct"/>
            <w:gridSpan w:val="2"/>
            <w:vMerge/>
            <w:shd w:val="clear" w:color="auto" w:fill="D9D9D9" w:themeFill="background1" w:themeFillShade="D9"/>
          </w:tcPr>
          <w:p w14:paraId="50BB8EF8" w14:textId="77777777" w:rsidR="00BF683F" w:rsidRPr="00802333" w:rsidRDefault="00BF683F" w:rsidP="00F457D1">
            <w:pPr>
              <w:rPr>
                <w:rFonts w:ascii="標楷體" w:eastAsia="標楷體" w:hAnsi="標楷體"/>
              </w:rPr>
            </w:pPr>
          </w:p>
        </w:tc>
        <w:tc>
          <w:tcPr>
            <w:tcW w:w="181" w:type="pct"/>
            <w:shd w:val="clear" w:color="auto" w:fill="auto"/>
            <w:vAlign w:val="center"/>
          </w:tcPr>
          <w:p w14:paraId="46689CEE"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學習內容</w:t>
            </w:r>
          </w:p>
        </w:tc>
        <w:tc>
          <w:tcPr>
            <w:tcW w:w="4006" w:type="pct"/>
            <w:gridSpan w:val="7"/>
            <w:shd w:val="clear" w:color="auto" w:fill="auto"/>
            <w:vAlign w:val="center"/>
          </w:tcPr>
          <w:p w14:paraId="36593253"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1.多元素材的學習與運用。</w:t>
            </w:r>
          </w:p>
          <w:p w14:paraId="16EC6828"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2.英語文表達技巧。</w:t>
            </w:r>
          </w:p>
          <w:p w14:paraId="06647D62"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3.溝通協調策略與方法。</w:t>
            </w:r>
          </w:p>
          <w:p w14:paraId="582ACA94"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4.個人學習體系與目標的建立</w:t>
            </w:r>
          </w:p>
          <w:p w14:paraId="7CAA6F85"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5.問題解決與執行方法</w:t>
            </w:r>
          </w:p>
        </w:tc>
      </w:tr>
      <w:tr w:rsidR="00802333" w:rsidRPr="00802333" w14:paraId="7ABAC347" w14:textId="77777777" w:rsidTr="00F457D1">
        <w:trPr>
          <w:jc w:val="center"/>
        </w:trPr>
        <w:tc>
          <w:tcPr>
            <w:tcW w:w="813" w:type="pct"/>
            <w:gridSpan w:val="2"/>
            <w:shd w:val="clear" w:color="auto" w:fill="D9D9D9" w:themeFill="background1" w:themeFillShade="D9"/>
            <w:vAlign w:val="center"/>
          </w:tcPr>
          <w:p w14:paraId="60F89402" w14:textId="77777777" w:rsidR="00BF683F" w:rsidRPr="00802333" w:rsidRDefault="00BF683F" w:rsidP="00F457D1">
            <w:pPr>
              <w:snapToGrid w:val="0"/>
              <w:jc w:val="center"/>
              <w:rPr>
                <w:rFonts w:ascii="標楷體" w:eastAsia="標楷體" w:hAnsi="標楷體"/>
              </w:rPr>
            </w:pPr>
            <w:r w:rsidRPr="00802333">
              <w:rPr>
                <w:rFonts w:ascii="標楷體" w:eastAsia="標楷體" w:hAnsi="標楷體" w:hint="eastAsia"/>
              </w:rPr>
              <w:lastRenderedPageBreak/>
              <w:t>課程目標</w:t>
            </w:r>
          </w:p>
        </w:tc>
        <w:tc>
          <w:tcPr>
            <w:tcW w:w="4187" w:type="pct"/>
            <w:gridSpan w:val="8"/>
            <w:shd w:val="clear" w:color="auto" w:fill="auto"/>
          </w:tcPr>
          <w:p w14:paraId="3B530384"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學生能以團隊合作方式，善用科技、資訊與媒體等資源去理解基隆的環境與文化特色全貌，敏察與接納基隆的多元文化，獨立思考與分析後，擬定並執行導覽資源設計的計畫。</w:t>
            </w:r>
          </w:p>
        </w:tc>
      </w:tr>
      <w:tr w:rsidR="00802333" w:rsidRPr="00802333" w14:paraId="5F6D543E" w14:textId="77777777" w:rsidTr="00F457D1">
        <w:trPr>
          <w:trHeight w:val="730"/>
          <w:jc w:val="center"/>
        </w:trPr>
        <w:tc>
          <w:tcPr>
            <w:tcW w:w="813" w:type="pct"/>
            <w:gridSpan w:val="2"/>
            <w:shd w:val="clear" w:color="auto" w:fill="D9D9D9" w:themeFill="background1" w:themeFillShade="D9"/>
          </w:tcPr>
          <w:p w14:paraId="69E2834F"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表現任務</w:t>
            </w:r>
          </w:p>
          <w:p w14:paraId="31D46C1B" w14:textId="77777777" w:rsidR="00BF683F" w:rsidRPr="00802333" w:rsidRDefault="00BF683F" w:rsidP="00F457D1">
            <w:pPr>
              <w:jc w:val="center"/>
              <w:rPr>
                <w:rFonts w:ascii="標楷體" w:eastAsia="標楷體" w:hAnsi="標楷體"/>
              </w:rPr>
            </w:pPr>
            <w:r w:rsidRPr="00802333">
              <w:rPr>
                <w:rFonts w:ascii="標楷體" w:eastAsia="標楷體" w:hAnsi="標楷體"/>
              </w:rPr>
              <w:t>(</w:t>
            </w:r>
            <w:r w:rsidRPr="00802333">
              <w:rPr>
                <w:rFonts w:ascii="標楷體" w:eastAsia="標楷體" w:hAnsi="標楷體" w:hint="eastAsia"/>
              </w:rPr>
              <w:t>總結性評量)</w:t>
            </w:r>
          </w:p>
        </w:tc>
        <w:tc>
          <w:tcPr>
            <w:tcW w:w="4187" w:type="pct"/>
            <w:gridSpan w:val="8"/>
            <w:shd w:val="clear" w:color="auto" w:fill="auto"/>
            <w:vAlign w:val="center"/>
          </w:tcPr>
          <w:p w14:paraId="3D440BB2"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表現任務：你站在基隆海洋廣場遇到一群熱情的外國人，你如何幫助這些訪客認識主普壇，並了解基隆中元祭活動。你的任務是準備一份英語版導覽小摺頁並向他們說明，小摺頁內容包括：1.描繪「主普壇」的所在位置地圖2.</w:t>
            </w:r>
          </w:p>
          <w:p w14:paraId="768174DE"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寫出背後的故事與意義3.需有英語簡易介紹（約30字）</w:t>
            </w:r>
          </w:p>
        </w:tc>
      </w:tr>
      <w:tr w:rsidR="00802333" w:rsidRPr="00802333" w14:paraId="75E9838F" w14:textId="77777777" w:rsidTr="00F457D1">
        <w:trPr>
          <w:jc w:val="center"/>
        </w:trPr>
        <w:tc>
          <w:tcPr>
            <w:tcW w:w="813" w:type="pct"/>
            <w:gridSpan w:val="2"/>
            <w:shd w:val="clear" w:color="auto" w:fill="D9D9D9" w:themeFill="background1" w:themeFillShade="D9"/>
            <w:vAlign w:val="center"/>
          </w:tcPr>
          <w:p w14:paraId="0045C870"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學習進度週次/節次</w:t>
            </w:r>
          </w:p>
        </w:tc>
        <w:tc>
          <w:tcPr>
            <w:tcW w:w="827" w:type="pct"/>
            <w:gridSpan w:val="2"/>
            <w:shd w:val="clear" w:color="auto" w:fill="auto"/>
            <w:vAlign w:val="center"/>
          </w:tcPr>
          <w:p w14:paraId="1027121C"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單元/子題</w:t>
            </w:r>
          </w:p>
          <w:p w14:paraId="45EE7019" w14:textId="77777777" w:rsidR="00BF683F" w:rsidRPr="00802333" w:rsidRDefault="00BF683F" w:rsidP="00F457D1">
            <w:pPr>
              <w:rPr>
                <w:rFonts w:ascii="標楷體" w:eastAsia="標楷體" w:hAnsi="標楷體"/>
              </w:rPr>
            </w:pPr>
            <w:r w:rsidRPr="00802333">
              <w:rPr>
                <w:rFonts w:ascii="標楷體" w:eastAsia="標楷體" w:hAnsi="標楷體" w:hint="eastAsia"/>
              </w:rPr>
              <w:t>單元子題可合併數週整合敘寫或依各週次進度敘寫。</w:t>
            </w:r>
          </w:p>
        </w:tc>
        <w:tc>
          <w:tcPr>
            <w:tcW w:w="1680" w:type="pct"/>
            <w:gridSpan w:val="3"/>
            <w:shd w:val="clear" w:color="auto" w:fill="auto"/>
            <w:vAlign w:val="center"/>
          </w:tcPr>
          <w:p w14:paraId="674F5291" w14:textId="77777777" w:rsidR="00BF683F" w:rsidRPr="00802333" w:rsidRDefault="00BF683F" w:rsidP="00F457D1">
            <w:pPr>
              <w:jc w:val="center"/>
              <w:rPr>
                <w:rFonts w:ascii="標楷體" w:eastAsia="標楷體" w:hAnsi="標楷體"/>
                <w:szCs w:val="20"/>
              </w:rPr>
            </w:pPr>
            <w:r w:rsidRPr="00802333">
              <w:rPr>
                <w:rFonts w:ascii="標楷體" w:eastAsia="標楷體" w:hAnsi="標楷體" w:hint="eastAsia"/>
                <w:szCs w:val="20"/>
              </w:rPr>
              <w:t>單元學習內容</w:t>
            </w:r>
          </w:p>
        </w:tc>
        <w:tc>
          <w:tcPr>
            <w:tcW w:w="1680" w:type="pct"/>
            <w:gridSpan w:val="3"/>
            <w:shd w:val="clear" w:color="auto" w:fill="auto"/>
            <w:vAlign w:val="center"/>
          </w:tcPr>
          <w:p w14:paraId="691F6EC6" w14:textId="77777777" w:rsidR="00BF683F" w:rsidRPr="00802333" w:rsidRDefault="00BF683F" w:rsidP="00F457D1">
            <w:pPr>
              <w:jc w:val="center"/>
              <w:rPr>
                <w:rFonts w:ascii="標楷體" w:eastAsia="標楷體" w:hAnsi="標楷體"/>
                <w:szCs w:val="20"/>
              </w:rPr>
            </w:pPr>
            <w:r w:rsidRPr="00802333">
              <w:rPr>
                <w:rFonts w:ascii="標楷體" w:eastAsia="標楷體" w:hAnsi="標楷體" w:hint="eastAsia"/>
                <w:szCs w:val="20"/>
              </w:rPr>
              <w:t>檢核點(形成性評量)</w:t>
            </w:r>
          </w:p>
        </w:tc>
      </w:tr>
      <w:tr w:rsidR="00802333" w:rsidRPr="00802333" w14:paraId="54B3AE9A" w14:textId="77777777" w:rsidTr="00F457D1">
        <w:trPr>
          <w:jc w:val="center"/>
        </w:trPr>
        <w:tc>
          <w:tcPr>
            <w:tcW w:w="282" w:type="pct"/>
            <w:vMerge w:val="restart"/>
            <w:shd w:val="clear" w:color="auto" w:fill="D9D9D9" w:themeFill="background1" w:themeFillShade="D9"/>
            <w:textDirection w:val="tbRlV"/>
            <w:vAlign w:val="center"/>
          </w:tcPr>
          <w:p w14:paraId="1A68F8CA" w14:textId="77777777" w:rsidR="00BF683F" w:rsidRPr="00802333" w:rsidRDefault="00BF683F" w:rsidP="00F457D1">
            <w:pPr>
              <w:snapToGrid w:val="0"/>
              <w:ind w:left="113" w:right="113"/>
              <w:jc w:val="center"/>
              <w:rPr>
                <w:rFonts w:ascii="標楷體" w:eastAsia="標楷體" w:hAnsi="標楷體"/>
              </w:rPr>
            </w:pPr>
            <w:r w:rsidRPr="00802333">
              <w:rPr>
                <w:rFonts w:ascii="標楷體" w:eastAsia="標楷體" w:hAnsi="標楷體" w:hint="eastAsia"/>
              </w:rPr>
              <w:t>第一學期</w:t>
            </w:r>
          </w:p>
        </w:tc>
        <w:tc>
          <w:tcPr>
            <w:tcW w:w="531" w:type="pct"/>
            <w:shd w:val="clear" w:color="auto" w:fill="D9D9D9" w:themeFill="background1" w:themeFillShade="D9"/>
          </w:tcPr>
          <w:p w14:paraId="481D3054" w14:textId="77777777" w:rsidR="00BF683F" w:rsidRPr="00802333" w:rsidRDefault="00BF683F" w:rsidP="00F457D1">
            <w:pPr>
              <w:rPr>
                <w:rFonts w:ascii="標楷體" w:eastAsia="標楷體" w:hAnsi="標楷體"/>
              </w:rPr>
            </w:pPr>
            <w:r w:rsidRPr="00802333">
              <w:rPr>
                <w:rFonts w:ascii="標楷體" w:eastAsia="標楷體" w:hAnsi="標楷體" w:hint="eastAsia"/>
              </w:rPr>
              <w:t>第1~4週</w:t>
            </w:r>
          </w:p>
        </w:tc>
        <w:tc>
          <w:tcPr>
            <w:tcW w:w="827" w:type="pct"/>
            <w:gridSpan w:val="2"/>
            <w:shd w:val="clear" w:color="auto" w:fill="auto"/>
          </w:tcPr>
          <w:p w14:paraId="22D3E347" w14:textId="77777777" w:rsidR="00BF683F" w:rsidRPr="00802333" w:rsidRDefault="00BF683F" w:rsidP="00F457D1">
            <w:pPr>
              <w:rPr>
                <w:rFonts w:ascii="標楷體" w:eastAsia="標楷體" w:hAnsi="標楷體"/>
              </w:rPr>
            </w:pPr>
            <w:r w:rsidRPr="00802333">
              <w:rPr>
                <w:rFonts w:ascii="標楷體" w:eastAsia="標楷體" w:hAnsi="標楷體" w:hint="eastAsia"/>
              </w:rPr>
              <w:t>中正與主普壇</w:t>
            </w:r>
          </w:p>
        </w:tc>
        <w:tc>
          <w:tcPr>
            <w:tcW w:w="1680" w:type="pct"/>
            <w:gridSpan w:val="3"/>
            <w:shd w:val="clear" w:color="auto" w:fill="auto"/>
          </w:tcPr>
          <w:p w14:paraId="35C2EFB0"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1. 以中正國中為中心，認識附近的景點與政府機關。</w:t>
            </w:r>
          </w:p>
          <w:p w14:paraId="12720510"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2. 學習使用資訊載具學習中正國中與主普壇之相對位置。</w:t>
            </w:r>
          </w:p>
          <w:p w14:paraId="3B38ED49"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3. 繪製英文版地理位置圖。</w:t>
            </w:r>
          </w:p>
        </w:tc>
        <w:tc>
          <w:tcPr>
            <w:tcW w:w="1680" w:type="pct"/>
            <w:gridSpan w:val="3"/>
            <w:shd w:val="clear" w:color="auto" w:fill="auto"/>
          </w:tcPr>
          <w:p w14:paraId="11F3E562"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課堂表現</w:t>
            </w:r>
          </w:p>
        </w:tc>
      </w:tr>
      <w:tr w:rsidR="00802333" w:rsidRPr="00802333" w14:paraId="410A9DE6" w14:textId="77777777" w:rsidTr="00F457D1">
        <w:trPr>
          <w:jc w:val="center"/>
        </w:trPr>
        <w:tc>
          <w:tcPr>
            <w:tcW w:w="282" w:type="pct"/>
            <w:vMerge/>
            <w:shd w:val="clear" w:color="auto" w:fill="D9D9D9" w:themeFill="background1" w:themeFillShade="D9"/>
            <w:vAlign w:val="center"/>
          </w:tcPr>
          <w:p w14:paraId="0C3E2729" w14:textId="77777777" w:rsidR="00BF683F" w:rsidRPr="00802333" w:rsidRDefault="00BF683F" w:rsidP="00F457D1">
            <w:pPr>
              <w:snapToGrid w:val="0"/>
              <w:jc w:val="center"/>
              <w:rPr>
                <w:rFonts w:ascii="標楷體" w:eastAsia="標楷體" w:hAnsi="標楷體"/>
              </w:rPr>
            </w:pPr>
          </w:p>
        </w:tc>
        <w:tc>
          <w:tcPr>
            <w:tcW w:w="531" w:type="pct"/>
            <w:shd w:val="clear" w:color="auto" w:fill="D9D9D9" w:themeFill="background1" w:themeFillShade="D9"/>
          </w:tcPr>
          <w:p w14:paraId="477101DF" w14:textId="77777777" w:rsidR="00BF683F" w:rsidRPr="00802333" w:rsidRDefault="00BF683F" w:rsidP="00F457D1">
            <w:pPr>
              <w:rPr>
                <w:rFonts w:ascii="標楷體" w:eastAsia="標楷體" w:hAnsi="標楷體"/>
              </w:rPr>
            </w:pPr>
            <w:r w:rsidRPr="00802333">
              <w:rPr>
                <w:rFonts w:ascii="標楷體" w:eastAsia="標楷體" w:hAnsi="標楷體" w:hint="eastAsia"/>
              </w:rPr>
              <w:t>第5~8週</w:t>
            </w:r>
          </w:p>
        </w:tc>
        <w:tc>
          <w:tcPr>
            <w:tcW w:w="827" w:type="pct"/>
            <w:gridSpan w:val="2"/>
            <w:shd w:val="clear" w:color="auto" w:fill="auto"/>
          </w:tcPr>
          <w:p w14:paraId="5561A7C5" w14:textId="77777777" w:rsidR="00BF683F" w:rsidRPr="00802333" w:rsidRDefault="00BF683F" w:rsidP="00F457D1">
            <w:pPr>
              <w:rPr>
                <w:rFonts w:ascii="標楷體" w:eastAsia="標楷體" w:hAnsi="標楷體"/>
              </w:rPr>
            </w:pPr>
            <w:r w:rsidRPr="00802333">
              <w:rPr>
                <w:rFonts w:ascii="標楷體" w:eastAsia="標楷體" w:hAnsi="標楷體" w:hint="eastAsia"/>
              </w:rPr>
              <w:t>基隆港都之中元祭</w:t>
            </w:r>
          </w:p>
        </w:tc>
        <w:tc>
          <w:tcPr>
            <w:tcW w:w="1680" w:type="pct"/>
            <w:gridSpan w:val="3"/>
            <w:shd w:val="clear" w:color="auto" w:fill="auto"/>
          </w:tcPr>
          <w:p w14:paraId="1E6E0FA7"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1. 親自參與或影片欣賞，說明中元祭遊街活動內容</w:t>
            </w:r>
          </w:p>
          <w:p w14:paraId="7F5B4066"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2. 探討中元祭活動在基隆港都的文化風貌意義</w:t>
            </w:r>
          </w:p>
        </w:tc>
        <w:tc>
          <w:tcPr>
            <w:tcW w:w="1680" w:type="pct"/>
            <w:gridSpan w:val="3"/>
            <w:shd w:val="clear" w:color="auto" w:fill="auto"/>
          </w:tcPr>
          <w:p w14:paraId="6AC274E0"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課堂表現</w:t>
            </w:r>
          </w:p>
        </w:tc>
      </w:tr>
      <w:tr w:rsidR="00802333" w:rsidRPr="00802333" w14:paraId="51757C9D" w14:textId="77777777" w:rsidTr="00F457D1">
        <w:trPr>
          <w:jc w:val="center"/>
        </w:trPr>
        <w:tc>
          <w:tcPr>
            <w:tcW w:w="282" w:type="pct"/>
            <w:vMerge/>
            <w:shd w:val="clear" w:color="auto" w:fill="D9D9D9" w:themeFill="background1" w:themeFillShade="D9"/>
            <w:vAlign w:val="center"/>
          </w:tcPr>
          <w:p w14:paraId="4F58694E" w14:textId="77777777" w:rsidR="00BF683F" w:rsidRPr="00802333" w:rsidRDefault="00BF683F" w:rsidP="00F457D1">
            <w:pPr>
              <w:snapToGrid w:val="0"/>
              <w:jc w:val="center"/>
              <w:rPr>
                <w:rFonts w:ascii="標楷體" w:eastAsia="標楷體" w:hAnsi="標楷體"/>
              </w:rPr>
            </w:pPr>
          </w:p>
        </w:tc>
        <w:tc>
          <w:tcPr>
            <w:tcW w:w="531" w:type="pct"/>
            <w:shd w:val="clear" w:color="auto" w:fill="D9D9D9" w:themeFill="background1" w:themeFillShade="D9"/>
          </w:tcPr>
          <w:p w14:paraId="0DCCACA1" w14:textId="77777777" w:rsidR="00BF683F" w:rsidRPr="00802333" w:rsidRDefault="00BF683F" w:rsidP="00F457D1">
            <w:pPr>
              <w:rPr>
                <w:rFonts w:ascii="標楷體" w:eastAsia="標楷體" w:hAnsi="標楷體"/>
              </w:rPr>
            </w:pPr>
            <w:r w:rsidRPr="00802333">
              <w:rPr>
                <w:rFonts w:ascii="標楷體" w:eastAsia="標楷體" w:hAnsi="標楷體" w:hint="eastAsia"/>
              </w:rPr>
              <w:t>第9~12週</w:t>
            </w:r>
          </w:p>
        </w:tc>
        <w:tc>
          <w:tcPr>
            <w:tcW w:w="827" w:type="pct"/>
            <w:gridSpan w:val="2"/>
            <w:shd w:val="clear" w:color="auto" w:fill="auto"/>
          </w:tcPr>
          <w:p w14:paraId="0007676C" w14:textId="77777777" w:rsidR="00BF683F" w:rsidRPr="00802333" w:rsidRDefault="00BF683F" w:rsidP="00F457D1">
            <w:pPr>
              <w:rPr>
                <w:rFonts w:ascii="標楷體" w:eastAsia="標楷體" w:hAnsi="標楷體"/>
              </w:rPr>
            </w:pPr>
            <w:r w:rsidRPr="00802333">
              <w:rPr>
                <w:rFonts w:ascii="標楷體" w:eastAsia="標楷體" w:hAnsi="標楷體" w:hint="eastAsia"/>
              </w:rPr>
              <w:t>中元祭之主普壇</w:t>
            </w:r>
          </w:p>
        </w:tc>
        <w:tc>
          <w:tcPr>
            <w:tcW w:w="1680" w:type="pct"/>
            <w:gridSpan w:val="3"/>
            <w:shd w:val="clear" w:color="auto" w:fill="auto"/>
          </w:tcPr>
          <w:p w14:paraId="37173FED"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1. 依主題分組，收集與整理基隆中元祭「主普壇」的歷史</w:t>
            </w:r>
          </w:p>
          <w:p w14:paraId="11FC2897"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沿革資料（可分中元祭典儀式及歷史淵源、祭典與活動）</w:t>
            </w:r>
          </w:p>
          <w:p w14:paraId="11ADE088"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2. 使用平板或電腦蒐集資料</w:t>
            </w:r>
          </w:p>
          <w:p w14:paraId="568B734F"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3. 資料整理後上台報告</w:t>
            </w:r>
          </w:p>
        </w:tc>
        <w:tc>
          <w:tcPr>
            <w:tcW w:w="1680" w:type="pct"/>
            <w:gridSpan w:val="3"/>
            <w:shd w:val="clear" w:color="auto" w:fill="auto"/>
          </w:tcPr>
          <w:p w14:paraId="3ED3767D"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課堂表現</w:t>
            </w:r>
          </w:p>
        </w:tc>
      </w:tr>
      <w:tr w:rsidR="00802333" w:rsidRPr="00802333" w14:paraId="07511CCE" w14:textId="77777777" w:rsidTr="00F457D1">
        <w:trPr>
          <w:trHeight w:val="380"/>
          <w:jc w:val="center"/>
        </w:trPr>
        <w:tc>
          <w:tcPr>
            <w:tcW w:w="282" w:type="pct"/>
            <w:vMerge/>
            <w:shd w:val="clear" w:color="auto" w:fill="D9D9D9" w:themeFill="background1" w:themeFillShade="D9"/>
            <w:vAlign w:val="center"/>
          </w:tcPr>
          <w:p w14:paraId="233A7FC2" w14:textId="77777777" w:rsidR="00BF683F" w:rsidRPr="00802333" w:rsidRDefault="00BF683F" w:rsidP="00F457D1">
            <w:pPr>
              <w:snapToGrid w:val="0"/>
              <w:jc w:val="center"/>
              <w:rPr>
                <w:rFonts w:ascii="標楷體" w:eastAsia="標楷體" w:hAnsi="標楷體"/>
              </w:rPr>
            </w:pPr>
          </w:p>
        </w:tc>
        <w:tc>
          <w:tcPr>
            <w:tcW w:w="531" w:type="pct"/>
            <w:shd w:val="clear" w:color="auto" w:fill="D9D9D9" w:themeFill="background1" w:themeFillShade="D9"/>
          </w:tcPr>
          <w:p w14:paraId="1643FE76" w14:textId="77777777" w:rsidR="00BF683F" w:rsidRPr="00802333" w:rsidRDefault="00BF683F" w:rsidP="00F457D1">
            <w:pPr>
              <w:rPr>
                <w:rFonts w:ascii="標楷體" w:eastAsia="標楷體" w:hAnsi="標楷體"/>
              </w:rPr>
            </w:pPr>
            <w:r w:rsidRPr="00802333">
              <w:rPr>
                <w:rFonts w:ascii="標楷體" w:eastAsia="標楷體" w:hAnsi="標楷體" w:hint="eastAsia"/>
              </w:rPr>
              <w:t>第13~15週</w:t>
            </w:r>
          </w:p>
        </w:tc>
        <w:tc>
          <w:tcPr>
            <w:tcW w:w="827" w:type="pct"/>
            <w:gridSpan w:val="2"/>
            <w:shd w:val="clear" w:color="auto" w:fill="auto"/>
          </w:tcPr>
          <w:p w14:paraId="4985A532" w14:textId="77777777" w:rsidR="00BF683F" w:rsidRPr="00802333" w:rsidRDefault="00BF683F" w:rsidP="00F457D1">
            <w:pPr>
              <w:rPr>
                <w:rFonts w:ascii="標楷體" w:eastAsia="標楷體" w:hAnsi="標楷體"/>
              </w:rPr>
            </w:pPr>
            <w:r w:rsidRPr="00802333">
              <w:rPr>
                <w:rFonts w:ascii="標楷體" w:eastAsia="標楷體" w:hAnsi="標楷體" w:hint="eastAsia"/>
              </w:rPr>
              <w:t>主普壇巡禮</w:t>
            </w:r>
          </w:p>
        </w:tc>
        <w:tc>
          <w:tcPr>
            <w:tcW w:w="1680" w:type="pct"/>
            <w:gridSpan w:val="3"/>
            <w:shd w:val="clear" w:color="auto" w:fill="auto"/>
          </w:tcPr>
          <w:p w14:paraId="271F4F13"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1. 主普壇參訪活動。</w:t>
            </w:r>
          </w:p>
        </w:tc>
        <w:tc>
          <w:tcPr>
            <w:tcW w:w="1680" w:type="pct"/>
            <w:gridSpan w:val="3"/>
            <w:shd w:val="clear" w:color="auto" w:fill="auto"/>
          </w:tcPr>
          <w:p w14:paraId="7729528F"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課堂表現</w:t>
            </w:r>
          </w:p>
        </w:tc>
      </w:tr>
      <w:tr w:rsidR="00802333" w:rsidRPr="00802333" w14:paraId="2E5B89F6" w14:textId="77777777" w:rsidTr="00F457D1">
        <w:trPr>
          <w:trHeight w:val="340"/>
          <w:jc w:val="center"/>
        </w:trPr>
        <w:tc>
          <w:tcPr>
            <w:tcW w:w="282" w:type="pct"/>
            <w:vMerge/>
            <w:shd w:val="clear" w:color="auto" w:fill="D9D9D9" w:themeFill="background1" w:themeFillShade="D9"/>
            <w:vAlign w:val="center"/>
          </w:tcPr>
          <w:p w14:paraId="4DCAD131" w14:textId="77777777" w:rsidR="00BF683F" w:rsidRPr="00802333" w:rsidRDefault="00BF683F" w:rsidP="00F457D1">
            <w:pPr>
              <w:snapToGrid w:val="0"/>
              <w:jc w:val="center"/>
              <w:rPr>
                <w:rFonts w:ascii="標楷體" w:eastAsia="標楷體" w:hAnsi="標楷體"/>
              </w:rPr>
            </w:pPr>
          </w:p>
        </w:tc>
        <w:tc>
          <w:tcPr>
            <w:tcW w:w="531" w:type="pct"/>
            <w:shd w:val="clear" w:color="auto" w:fill="D9D9D9" w:themeFill="background1" w:themeFillShade="D9"/>
          </w:tcPr>
          <w:p w14:paraId="78C83424" w14:textId="77777777" w:rsidR="00BF683F" w:rsidRPr="00802333" w:rsidRDefault="00BF683F" w:rsidP="00F457D1">
            <w:pPr>
              <w:rPr>
                <w:rFonts w:ascii="標楷體" w:eastAsia="標楷體" w:hAnsi="標楷體"/>
              </w:rPr>
            </w:pPr>
            <w:r w:rsidRPr="00802333">
              <w:rPr>
                <w:rFonts w:ascii="標楷體" w:eastAsia="標楷體" w:hAnsi="標楷體" w:hint="eastAsia"/>
              </w:rPr>
              <w:t>第16~20週</w:t>
            </w:r>
          </w:p>
        </w:tc>
        <w:tc>
          <w:tcPr>
            <w:tcW w:w="827" w:type="pct"/>
            <w:gridSpan w:val="2"/>
            <w:shd w:val="clear" w:color="auto" w:fill="auto"/>
          </w:tcPr>
          <w:p w14:paraId="33854622" w14:textId="77777777" w:rsidR="00BF683F" w:rsidRPr="00802333" w:rsidRDefault="00BF683F" w:rsidP="00F457D1">
            <w:pPr>
              <w:rPr>
                <w:rFonts w:ascii="標楷體" w:eastAsia="標楷體" w:hAnsi="標楷體"/>
              </w:rPr>
            </w:pPr>
            <w:r w:rsidRPr="00802333">
              <w:rPr>
                <w:rFonts w:ascii="標楷體" w:eastAsia="標楷體" w:hAnsi="標楷體" w:hint="eastAsia"/>
              </w:rPr>
              <w:t>小小導覽員1</w:t>
            </w:r>
          </w:p>
        </w:tc>
        <w:tc>
          <w:tcPr>
            <w:tcW w:w="1680" w:type="pct"/>
            <w:gridSpan w:val="3"/>
            <w:shd w:val="clear" w:color="auto" w:fill="auto"/>
          </w:tcPr>
          <w:p w14:paraId="1AE06656"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1. 整理與歸納資料與參訪經驗，</w:t>
            </w:r>
          </w:p>
          <w:p w14:paraId="2DC2BEDF"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2. 製作英語導覽小摺頁</w:t>
            </w:r>
          </w:p>
          <w:p w14:paraId="23212B62"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3. 上台演示導覽內容</w:t>
            </w:r>
          </w:p>
        </w:tc>
        <w:tc>
          <w:tcPr>
            <w:tcW w:w="1680" w:type="pct"/>
            <w:gridSpan w:val="3"/>
            <w:shd w:val="clear" w:color="auto" w:fill="auto"/>
          </w:tcPr>
          <w:p w14:paraId="4A8A152F"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課堂表現</w:t>
            </w:r>
          </w:p>
        </w:tc>
      </w:tr>
      <w:tr w:rsidR="00802333" w:rsidRPr="00802333" w14:paraId="033CC99C" w14:textId="77777777" w:rsidTr="00F457D1">
        <w:trPr>
          <w:jc w:val="center"/>
        </w:trPr>
        <w:tc>
          <w:tcPr>
            <w:tcW w:w="282" w:type="pct"/>
            <w:vMerge w:val="restart"/>
            <w:shd w:val="clear" w:color="auto" w:fill="D9D9D9" w:themeFill="background1" w:themeFillShade="D9"/>
            <w:textDirection w:val="tbRlV"/>
            <w:vAlign w:val="center"/>
          </w:tcPr>
          <w:p w14:paraId="08C86CB3" w14:textId="77777777" w:rsidR="00BF683F" w:rsidRPr="00802333" w:rsidRDefault="00BF683F" w:rsidP="00F457D1">
            <w:pPr>
              <w:snapToGrid w:val="0"/>
              <w:ind w:left="113" w:right="113"/>
              <w:jc w:val="center"/>
              <w:rPr>
                <w:rFonts w:ascii="標楷體" w:eastAsia="標楷體" w:hAnsi="標楷體"/>
              </w:rPr>
            </w:pPr>
            <w:r w:rsidRPr="00802333">
              <w:rPr>
                <w:rFonts w:ascii="標楷體" w:eastAsia="標楷體" w:hAnsi="標楷體" w:hint="eastAsia"/>
              </w:rPr>
              <w:lastRenderedPageBreak/>
              <w:t>第二學期</w:t>
            </w:r>
          </w:p>
        </w:tc>
        <w:tc>
          <w:tcPr>
            <w:tcW w:w="531" w:type="pct"/>
            <w:shd w:val="clear" w:color="auto" w:fill="D9D9D9" w:themeFill="background1" w:themeFillShade="D9"/>
          </w:tcPr>
          <w:p w14:paraId="0BFEC9B3" w14:textId="77777777" w:rsidR="00BF683F" w:rsidRPr="00802333" w:rsidRDefault="00BF683F" w:rsidP="00F457D1">
            <w:pPr>
              <w:rPr>
                <w:rFonts w:ascii="標楷體" w:eastAsia="標楷體" w:hAnsi="標楷體"/>
              </w:rPr>
            </w:pPr>
            <w:r w:rsidRPr="00802333">
              <w:rPr>
                <w:rFonts w:ascii="標楷體" w:eastAsia="標楷體" w:hAnsi="標楷體" w:hint="eastAsia"/>
              </w:rPr>
              <w:t>第1~4週</w:t>
            </w:r>
          </w:p>
        </w:tc>
        <w:tc>
          <w:tcPr>
            <w:tcW w:w="827" w:type="pct"/>
            <w:gridSpan w:val="2"/>
            <w:shd w:val="clear" w:color="auto" w:fill="auto"/>
          </w:tcPr>
          <w:p w14:paraId="488C941F" w14:textId="77777777" w:rsidR="00BF683F" w:rsidRPr="00802333" w:rsidRDefault="00BF683F" w:rsidP="00F457D1">
            <w:pPr>
              <w:rPr>
                <w:rFonts w:ascii="標楷體" w:eastAsia="標楷體" w:hAnsi="標楷體"/>
              </w:rPr>
            </w:pPr>
            <w:r w:rsidRPr="00802333">
              <w:rPr>
                <w:rFonts w:ascii="標楷體" w:eastAsia="標楷體" w:hAnsi="標楷體" w:hint="eastAsia"/>
              </w:rPr>
              <w:t>港都印象–</w:t>
            </w:r>
          </w:p>
          <w:p w14:paraId="541B36A9" w14:textId="77777777" w:rsidR="00BF683F" w:rsidRPr="00802333" w:rsidRDefault="00BF683F" w:rsidP="00F457D1">
            <w:pPr>
              <w:rPr>
                <w:rFonts w:ascii="標楷體" w:eastAsia="標楷體" w:hAnsi="標楷體"/>
              </w:rPr>
            </w:pPr>
            <w:r w:rsidRPr="00802333">
              <w:rPr>
                <w:rFonts w:ascii="標楷體" w:eastAsia="標楷體" w:hAnsi="標楷體" w:hint="eastAsia"/>
              </w:rPr>
              <w:t>基隆港</w:t>
            </w:r>
          </w:p>
        </w:tc>
        <w:tc>
          <w:tcPr>
            <w:tcW w:w="1680" w:type="pct"/>
            <w:gridSpan w:val="3"/>
            <w:shd w:val="clear" w:color="auto" w:fill="auto"/>
          </w:tcPr>
          <w:p w14:paraId="330CE396"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1.使用平板或電腦收集與整理基隆港從開港到今日發展的歷</w:t>
            </w:r>
          </w:p>
          <w:p w14:paraId="1083C471"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史沿革（可包括文獻資料、老照片等）</w:t>
            </w:r>
          </w:p>
          <w:p w14:paraId="2A13D973"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2.照片與資料整理後上台報告</w:t>
            </w:r>
          </w:p>
        </w:tc>
        <w:tc>
          <w:tcPr>
            <w:tcW w:w="1680" w:type="pct"/>
            <w:gridSpan w:val="3"/>
            <w:shd w:val="clear" w:color="auto" w:fill="auto"/>
          </w:tcPr>
          <w:p w14:paraId="5689E5AC"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課堂表現</w:t>
            </w:r>
          </w:p>
        </w:tc>
      </w:tr>
      <w:tr w:rsidR="00802333" w:rsidRPr="00802333" w14:paraId="06161A17" w14:textId="77777777" w:rsidTr="00F457D1">
        <w:trPr>
          <w:jc w:val="center"/>
        </w:trPr>
        <w:tc>
          <w:tcPr>
            <w:tcW w:w="282" w:type="pct"/>
            <w:vMerge/>
            <w:shd w:val="clear" w:color="auto" w:fill="D9D9D9" w:themeFill="background1" w:themeFillShade="D9"/>
            <w:vAlign w:val="center"/>
          </w:tcPr>
          <w:p w14:paraId="4E0F1C25" w14:textId="77777777" w:rsidR="00BF683F" w:rsidRPr="00802333" w:rsidRDefault="00BF683F" w:rsidP="00F457D1">
            <w:pPr>
              <w:snapToGrid w:val="0"/>
              <w:jc w:val="center"/>
              <w:rPr>
                <w:rFonts w:ascii="標楷體" w:eastAsia="標楷體" w:hAnsi="標楷體"/>
              </w:rPr>
            </w:pPr>
          </w:p>
        </w:tc>
        <w:tc>
          <w:tcPr>
            <w:tcW w:w="531" w:type="pct"/>
            <w:shd w:val="clear" w:color="auto" w:fill="D9D9D9" w:themeFill="background1" w:themeFillShade="D9"/>
          </w:tcPr>
          <w:p w14:paraId="34B7934F" w14:textId="77777777" w:rsidR="00BF683F" w:rsidRPr="00802333" w:rsidRDefault="00BF683F" w:rsidP="00F457D1">
            <w:pPr>
              <w:rPr>
                <w:rFonts w:ascii="標楷體" w:eastAsia="標楷體" w:hAnsi="標楷體"/>
              </w:rPr>
            </w:pPr>
            <w:r w:rsidRPr="00802333">
              <w:rPr>
                <w:rFonts w:ascii="標楷體" w:eastAsia="標楷體" w:hAnsi="標楷體" w:hint="eastAsia"/>
              </w:rPr>
              <w:t>第5~8週</w:t>
            </w:r>
          </w:p>
        </w:tc>
        <w:tc>
          <w:tcPr>
            <w:tcW w:w="827" w:type="pct"/>
            <w:gridSpan w:val="2"/>
            <w:shd w:val="clear" w:color="auto" w:fill="auto"/>
          </w:tcPr>
          <w:p w14:paraId="019AFC58" w14:textId="77777777" w:rsidR="00BF683F" w:rsidRPr="00802333" w:rsidRDefault="00BF683F" w:rsidP="00F457D1">
            <w:pPr>
              <w:rPr>
                <w:rFonts w:ascii="標楷體" w:eastAsia="標楷體" w:hAnsi="標楷體"/>
              </w:rPr>
            </w:pPr>
            <w:r w:rsidRPr="00802333">
              <w:rPr>
                <w:rFonts w:ascii="標楷體" w:eastAsia="標楷體" w:hAnsi="標楷體" w:hint="eastAsia"/>
              </w:rPr>
              <w:t>港都印象–</w:t>
            </w:r>
          </w:p>
          <w:p w14:paraId="31CF69C0" w14:textId="77777777" w:rsidR="00BF683F" w:rsidRPr="00802333" w:rsidRDefault="00BF683F" w:rsidP="00F457D1">
            <w:pPr>
              <w:rPr>
                <w:rFonts w:ascii="標楷體" w:eastAsia="標楷體" w:hAnsi="標楷體"/>
              </w:rPr>
            </w:pPr>
            <w:r w:rsidRPr="00802333">
              <w:rPr>
                <w:rFonts w:ascii="標楷體" w:eastAsia="標楷體" w:hAnsi="標楷體" w:hint="eastAsia"/>
              </w:rPr>
              <w:t>市鳥（黑鳶）</w:t>
            </w:r>
          </w:p>
        </w:tc>
        <w:tc>
          <w:tcPr>
            <w:tcW w:w="1680" w:type="pct"/>
            <w:gridSpan w:val="3"/>
            <w:shd w:val="clear" w:color="auto" w:fill="auto"/>
          </w:tcPr>
          <w:p w14:paraId="7D18C3EA"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1.分組收集或拍攝基隆黑鳶在基隆港內的生活模式與空間:</w:t>
            </w:r>
          </w:p>
          <w:p w14:paraId="3A20D332"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(1)使用相機拍攝基隆港的黑鳶</w:t>
            </w:r>
          </w:p>
          <w:p w14:paraId="1852E5AE"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(2)使用平板或電腦蒐集基隆港的黑鳶的文獻資料</w:t>
            </w:r>
          </w:p>
          <w:p w14:paraId="3F4206BF"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2.相片與資料整理後上台報告</w:t>
            </w:r>
          </w:p>
        </w:tc>
        <w:tc>
          <w:tcPr>
            <w:tcW w:w="1680" w:type="pct"/>
            <w:gridSpan w:val="3"/>
            <w:shd w:val="clear" w:color="auto" w:fill="auto"/>
          </w:tcPr>
          <w:p w14:paraId="6309B29D"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課堂表現</w:t>
            </w:r>
          </w:p>
        </w:tc>
      </w:tr>
      <w:tr w:rsidR="00802333" w:rsidRPr="00802333" w14:paraId="2C44A882" w14:textId="77777777" w:rsidTr="00F457D1">
        <w:trPr>
          <w:jc w:val="center"/>
        </w:trPr>
        <w:tc>
          <w:tcPr>
            <w:tcW w:w="282" w:type="pct"/>
            <w:vMerge/>
            <w:shd w:val="clear" w:color="auto" w:fill="D9D9D9" w:themeFill="background1" w:themeFillShade="D9"/>
            <w:vAlign w:val="center"/>
          </w:tcPr>
          <w:p w14:paraId="18F38ACC" w14:textId="77777777" w:rsidR="00BF683F" w:rsidRPr="00802333" w:rsidRDefault="00BF683F" w:rsidP="00F457D1">
            <w:pPr>
              <w:snapToGrid w:val="0"/>
              <w:jc w:val="center"/>
              <w:rPr>
                <w:rFonts w:ascii="標楷體" w:eastAsia="標楷體" w:hAnsi="標楷體"/>
              </w:rPr>
            </w:pPr>
          </w:p>
        </w:tc>
        <w:tc>
          <w:tcPr>
            <w:tcW w:w="531" w:type="pct"/>
            <w:shd w:val="clear" w:color="auto" w:fill="D9D9D9" w:themeFill="background1" w:themeFillShade="D9"/>
          </w:tcPr>
          <w:p w14:paraId="52206E8D" w14:textId="77777777" w:rsidR="00BF683F" w:rsidRPr="00802333" w:rsidRDefault="00BF683F" w:rsidP="00F457D1">
            <w:pPr>
              <w:rPr>
                <w:rFonts w:ascii="標楷體" w:eastAsia="標楷體" w:hAnsi="標楷體"/>
              </w:rPr>
            </w:pPr>
            <w:r w:rsidRPr="00802333">
              <w:rPr>
                <w:rFonts w:ascii="標楷體" w:eastAsia="標楷體" w:hAnsi="標楷體" w:hint="eastAsia"/>
              </w:rPr>
              <w:t>第9~12週</w:t>
            </w:r>
          </w:p>
        </w:tc>
        <w:tc>
          <w:tcPr>
            <w:tcW w:w="827" w:type="pct"/>
            <w:gridSpan w:val="2"/>
            <w:shd w:val="clear" w:color="auto" w:fill="auto"/>
          </w:tcPr>
          <w:p w14:paraId="413E0B23" w14:textId="77777777" w:rsidR="00BF683F" w:rsidRPr="00802333" w:rsidRDefault="00BF683F" w:rsidP="00F457D1">
            <w:pPr>
              <w:rPr>
                <w:rFonts w:ascii="標楷體" w:eastAsia="標楷體" w:hAnsi="標楷體"/>
              </w:rPr>
            </w:pPr>
            <w:r w:rsidRPr="00802333">
              <w:rPr>
                <w:rFonts w:ascii="標楷體" w:eastAsia="標楷體" w:hAnsi="標楷體" w:hint="eastAsia"/>
              </w:rPr>
              <w:t>港都印象–</w:t>
            </w:r>
          </w:p>
          <w:p w14:paraId="043E177C" w14:textId="77777777" w:rsidR="00BF683F" w:rsidRPr="00802333" w:rsidRDefault="00BF683F" w:rsidP="00F457D1">
            <w:pPr>
              <w:rPr>
                <w:rFonts w:ascii="標楷體" w:eastAsia="標楷體" w:hAnsi="標楷體"/>
              </w:rPr>
            </w:pPr>
            <w:r w:rsidRPr="00802333">
              <w:rPr>
                <w:rFonts w:ascii="標楷體" w:eastAsia="標楷體" w:hAnsi="標楷體" w:hint="eastAsia"/>
              </w:rPr>
              <w:t>老歌傳唱</w:t>
            </w:r>
          </w:p>
        </w:tc>
        <w:tc>
          <w:tcPr>
            <w:tcW w:w="1680" w:type="pct"/>
            <w:gridSpan w:val="3"/>
            <w:shd w:val="clear" w:color="auto" w:fill="auto"/>
          </w:tcPr>
          <w:p w14:paraId="5D179463"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1.分組使用平板或電腦收集與整理能代表基隆港有關的歌曲。</w:t>
            </w:r>
          </w:p>
          <w:p w14:paraId="6CA47779"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2.認識創用CC系統後，查詢並合理下載線上歌曲於隨身碟</w:t>
            </w:r>
          </w:p>
          <w:p w14:paraId="7C88512B"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3.分組選擇一首歌曲並上台表演與演繹</w:t>
            </w:r>
          </w:p>
        </w:tc>
        <w:tc>
          <w:tcPr>
            <w:tcW w:w="1680" w:type="pct"/>
            <w:gridSpan w:val="3"/>
            <w:shd w:val="clear" w:color="auto" w:fill="auto"/>
          </w:tcPr>
          <w:p w14:paraId="149ED456"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課堂表現</w:t>
            </w:r>
          </w:p>
        </w:tc>
      </w:tr>
      <w:tr w:rsidR="00802333" w:rsidRPr="00802333" w14:paraId="34BDC0A3" w14:textId="77777777" w:rsidTr="00F457D1">
        <w:trPr>
          <w:trHeight w:val="370"/>
          <w:jc w:val="center"/>
        </w:trPr>
        <w:tc>
          <w:tcPr>
            <w:tcW w:w="282" w:type="pct"/>
            <w:vMerge/>
            <w:shd w:val="clear" w:color="auto" w:fill="D9D9D9" w:themeFill="background1" w:themeFillShade="D9"/>
            <w:vAlign w:val="center"/>
          </w:tcPr>
          <w:p w14:paraId="61013EB8" w14:textId="77777777" w:rsidR="00BF683F" w:rsidRPr="00802333" w:rsidRDefault="00BF683F" w:rsidP="00F457D1">
            <w:pPr>
              <w:snapToGrid w:val="0"/>
              <w:jc w:val="center"/>
              <w:rPr>
                <w:rFonts w:ascii="標楷體" w:eastAsia="標楷體" w:hAnsi="標楷體"/>
              </w:rPr>
            </w:pPr>
          </w:p>
        </w:tc>
        <w:tc>
          <w:tcPr>
            <w:tcW w:w="531" w:type="pct"/>
            <w:shd w:val="clear" w:color="auto" w:fill="D9D9D9" w:themeFill="background1" w:themeFillShade="D9"/>
          </w:tcPr>
          <w:p w14:paraId="07CFFB3A" w14:textId="77777777" w:rsidR="00BF683F" w:rsidRPr="00802333" w:rsidRDefault="00BF683F" w:rsidP="00F457D1">
            <w:pPr>
              <w:rPr>
                <w:rFonts w:ascii="標楷體" w:eastAsia="標楷體" w:hAnsi="標楷體"/>
              </w:rPr>
            </w:pPr>
            <w:r w:rsidRPr="00802333">
              <w:rPr>
                <w:rFonts w:ascii="標楷體" w:eastAsia="標楷體" w:hAnsi="標楷體" w:hint="eastAsia"/>
              </w:rPr>
              <w:t>第13~1</w:t>
            </w:r>
            <w:r w:rsidRPr="00802333">
              <w:rPr>
                <w:rFonts w:ascii="標楷體" w:eastAsia="標楷體" w:hAnsi="標楷體"/>
              </w:rPr>
              <w:t>6</w:t>
            </w:r>
            <w:r w:rsidRPr="00802333">
              <w:rPr>
                <w:rFonts w:ascii="標楷體" w:eastAsia="標楷體" w:hAnsi="標楷體" w:hint="eastAsia"/>
              </w:rPr>
              <w:t>週</w:t>
            </w:r>
          </w:p>
        </w:tc>
        <w:tc>
          <w:tcPr>
            <w:tcW w:w="827" w:type="pct"/>
            <w:gridSpan w:val="2"/>
            <w:shd w:val="clear" w:color="auto" w:fill="auto"/>
          </w:tcPr>
          <w:p w14:paraId="50E5A681" w14:textId="77777777" w:rsidR="00BF683F" w:rsidRPr="00802333" w:rsidRDefault="00BF683F" w:rsidP="00F457D1">
            <w:pPr>
              <w:rPr>
                <w:rFonts w:ascii="標楷體" w:eastAsia="標楷體" w:hAnsi="標楷體"/>
              </w:rPr>
            </w:pPr>
            <w:r w:rsidRPr="00802333">
              <w:rPr>
                <w:rFonts w:ascii="標楷體" w:eastAsia="標楷體" w:hAnsi="標楷體" w:hint="eastAsia"/>
              </w:rPr>
              <w:t>港務局巡禮</w:t>
            </w:r>
          </w:p>
        </w:tc>
        <w:tc>
          <w:tcPr>
            <w:tcW w:w="1680" w:type="pct"/>
            <w:gridSpan w:val="3"/>
            <w:shd w:val="clear" w:color="auto" w:fill="auto"/>
          </w:tcPr>
          <w:p w14:paraId="153172D1"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1.港務局參訪活動。</w:t>
            </w:r>
          </w:p>
        </w:tc>
        <w:tc>
          <w:tcPr>
            <w:tcW w:w="1680" w:type="pct"/>
            <w:gridSpan w:val="3"/>
            <w:shd w:val="clear" w:color="auto" w:fill="auto"/>
          </w:tcPr>
          <w:p w14:paraId="250E6823"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課堂表現</w:t>
            </w:r>
          </w:p>
        </w:tc>
      </w:tr>
      <w:tr w:rsidR="00802333" w:rsidRPr="00802333" w14:paraId="37577661" w14:textId="77777777" w:rsidTr="00F457D1">
        <w:trPr>
          <w:trHeight w:val="350"/>
          <w:jc w:val="center"/>
        </w:trPr>
        <w:tc>
          <w:tcPr>
            <w:tcW w:w="282" w:type="pct"/>
            <w:vMerge/>
            <w:shd w:val="clear" w:color="auto" w:fill="D9D9D9" w:themeFill="background1" w:themeFillShade="D9"/>
            <w:vAlign w:val="center"/>
          </w:tcPr>
          <w:p w14:paraId="6E93F059" w14:textId="77777777" w:rsidR="00BF683F" w:rsidRPr="00802333" w:rsidRDefault="00BF683F" w:rsidP="00F457D1">
            <w:pPr>
              <w:snapToGrid w:val="0"/>
              <w:jc w:val="center"/>
              <w:rPr>
                <w:rFonts w:ascii="標楷體" w:eastAsia="標楷體" w:hAnsi="標楷體"/>
              </w:rPr>
            </w:pPr>
          </w:p>
        </w:tc>
        <w:tc>
          <w:tcPr>
            <w:tcW w:w="531" w:type="pct"/>
            <w:shd w:val="clear" w:color="auto" w:fill="D9D9D9" w:themeFill="background1" w:themeFillShade="D9"/>
          </w:tcPr>
          <w:p w14:paraId="3C787CF2" w14:textId="77777777" w:rsidR="00BF683F" w:rsidRPr="00802333" w:rsidRDefault="00BF683F" w:rsidP="00F457D1">
            <w:pPr>
              <w:rPr>
                <w:rFonts w:ascii="標楷體" w:eastAsia="標楷體" w:hAnsi="標楷體"/>
              </w:rPr>
            </w:pPr>
            <w:r w:rsidRPr="00802333">
              <w:rPr>
                <w:rFonts w:ascii="標楷體" w:eastAsia="標楷體" w:hAnsi="標楷體" w:hint="eastAsia"/>
              </w:rPr>
              <w:t>第1</w:t>
            </w:r>
            <w:r w:rsidRPr="00802333">
              <w:rPr>
                <w:rFonts w:ascii="標楷體" w:eastAsia="標楷體" w:hAnsi="標楷體"/>
              </w:rPr>
              <w:t>7</w:t>
            </w:r>
            <w:r w:rsidRPr="00802333">
              <w:rPr>
                <w:rFonts w:ascii="標楷體" w:eastAsia="標楷體" w:hAnsi="標楷體" w:hint="eastAsia"/>
              </w:rPr>
              <w:t>~</w:t>
            </w:r>
            <w:r w:rsidRPr="00802333">
              <w:rPr>
                <w:rFonts w:ascii="標楷體" w:eastAsia="標楷體" w:hAnsi="標楷體"/>
              </w:rPr>
              <w:t>20</w:t>
            </w:r>
            <w:r w:rsidRPr="00802333">
              <w:rPr>
                <w:rFonts w:ascii="標楷體" w:eastAsia="標楷體" w:hAnsi="標楷體" w:hint="eastAsia"/>
              </w:rPr>
              <w:t>週</w:t>
            </w:r>
          </w:p>
        </w:tc>
        <w:tc>
          <w:tcPr>
            <w:tcW w:w="827" w:type="pct"/>
            <w:gridSpan w:val="2"/>
            <w:shd w:val="clear" w:color="auto" w:fill="auto"/>
          </w:tcPr>
          <w:p w14:paraId="755E1811" w14:textId="77777777" w:rsidR="00BF683F" w:rsidRPr="00802333" w:rsidRDefault="00BF683F" w:rsidP="00F457D1">
            <w:pPr>
              <w:rPr>
                <w:rFonts w:ascii="標楷體" w:eastAsia="標楷體" w:hAnsi="標楷體"/>
              </w:rPr>
            </w:pPr>
            <w:r w:rsidRPr="00802333">
              <w:rPr>
                <w:rFonts w:ascii="標楷體" w:eastAsia="標楷體" w:hAnsi="標楷體" w:hint="eastAsia"/>
              </w:rPr>
              <w:t>小小導覽員2</w:t>
            </w:r>
          </w:p>
        </w:tc>
        <w:tc>
          <w:tcPr>
            <w:tcW w:w="1680" w:type="pct"/>
            <w:gridSpan w:val="3"/>
            <w:shd w:val="clear" w:color="auto" w:fill="auto"/>
          </w:tcPr>
          <w:p w14:paraId="35CE414F"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1.依主題分組，探討港都的印象與意義（過去的基隆港、市鳥（黑鳶）、老歌傳唱、基隆港務局）</w:t>
            </w:r>
          </w:p>
          <w:p w14:paraId="44AC345D"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2.整理與歸納資料與參訪經驗，</w:t>
            </w:r>
          </w:p>
          <w:p w14:paraId="1D61A443"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3.製作英語導覽小摺頁</w:t>
            </w:r>
          </w:p>
          <w:p w14:paraId="45E754F6"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4.上台演示導覽內容</w:t>
            </w:r>
          </w:p>
        </w:tc>
        <w:tc>
          <w:tcPr>
            <w:tcW w:w="1680" w:type="pct"/>
            <w:gridSpan w:val="3"/>
            <w:shd w:val="clear" w:color="auto" w:fill="auto"/>
          </w:tcPr>
          <w:p w14:paraId="56B34B2A"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課堂表</w:t>
            </w:r>
            <w:r w:rsidRPr="00802333">
              <w:rPr>
                <w:rFonts w:ascii="新細明體" w:hAnsi="新細明體" w:hint="eastAsia"/>
                <w:szCs w:val="20"/>
              </w:rPr>
              <w:t>、</w:t>
            </w:r>
            <w:r w:rsidRPr="00802333">
              <w:rPr>
                <w:rFonts w:ascii="標楷體" w:eastAsia="標楷體" w:hAnsi="標楷體" w:hint="eastAsia"/>
                <w:szCs w:val="20"/>
              </w:rPr>
              <w:t>現期末學習單</w:t>
            </w:r>
          </w:p>
        </w:tc>
      </w:tr>
      <w:tr w:rsidR="00802333" w:rsidRPr="00802333" w14:paraId="2A3BC153" w14:textId="77777777" w:rsidTr="00F457D1">
        <w:trPr>
          <w:jc w:val="center"/>
        </w:trPr>
        <w:tc>
          <w:tcPr>
            <w:tcW w:w="813" w:type="pct"/>
            <w:gridSpan w:val="2"/>
            <w:shd w:val="clear" w:color="auto" w:fill="D9D9D9" w:themeFill="background1" w:themeFillShade="D9"/>
            <w:vAlign w:val="center"/>
          </w:tcPr>
          <w:p w14:paraId="31654533"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lastRenderedPageBreak/>
              <w:t>議題融入實施內涵</w:t>
            </w:r>
          </w:p>
        </w:tc>
        <w:tc>
          <w:tcPr>
            <w:tcW w:w="4187" w:type="pct"/>
            <w:gridSpan w:val="8"/>
            <w:shd w:val="clear" w:color="auto" w:fill="auto"/>
          </w:tcPr>
          <w:p w14:paraId="151C86D4"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資訊教育:運算思維與問題解決。資訊科技與合作共創。資訊科技與溝通表達。資訊科技的使用態度。</w:t>
            </w:r>
          </w:p>
          <w:p w14:paraId="026D2991"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閱讀素養:</w:t>
            </w:r>
            <w:r w:rsidRPr="00802333">
              <w:rPr>
                <w:rFonts w:hint="eastAsia"/>
              </w:rPr>
              <w:t xml:space="preserve"> </w:t>
            </w:r>
            <w:r w:rsidRPr="00802333">
              <w:rPr>
                <w:rFonts w:ascii="標楷體" w:eastAsia="標楷體" w:hAnsi="標楷體" w:hint="eastAsia"/>
                <w:szCs w:val="20"/>
              </w:rPr>
              <w:t>閱讀的歷程。閱讀的媒材。閱讀的情境脈絡。閱讀的態度。</w:t>
            </w:r>
          </w:p>
          <w:p w14:paraId="30E05C25"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海洋教育:</w:t>
            </w:r>
            <w:r w:rsidRPr="00802333">
              <w:rPr>
                <w:rFonts w:hint="eastAsia"/>
              </w:rPr>
              <w:t xml:space="preserve"> </w:t>
            </w:r>
            <w:r w:rsidRPr="00802333">
              <w:rPr>
                <w:rFonts w:ascii="標楷體" w:eastAsia="標楷體" w:hAnsi="標楷體" w:hint="eastAsia"/>
                <w:szCs w:val="20"/>
              </w:rPr>
              <w:t>海洋休閒。海洋社會。海洋文化。海洋科學與技術。海洋資源與永續。</w:t>
            </w:r>
          </w:p>
        </w:tc>
      </w:tr>
      <w:tr w:rsidR="00802333" w:rsidRPr="00802333" w14:paraId="4322D340" w14:textId="77777777" w:rsidTr="00F457D1">
        <w:trPr>
          <w:jc w:val="center"/>
        </w:trPr>
        <w:tc>
          <w:tcPr>
            <w:tcW w:w="813" w:type="pct"/>
            <w:gridSpan w:val="2"/>
            <w:shd w:val="clear" w:color="auto" w:fill="D9D9D9" w:themeFill="background1" w:themeFillShade="D9"/>
            <w:vAlign w:val="center"/>
          </w:tcPr>
          <w:p w14:paraId="51745B60"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評量規劃</w:t>
            </w:r>
          </w:p>
        </w:tc>
        <w:tc>
          <w:tcPr>
            <w:tcW w:w="4187" w:type="pct"/>
            <w:gridSpan w:val="8"/>
            <w:shd w:val="clear" w:color="auto" w:fill="auto"/>
          </w:tcPr>
          <w:p w14:paraId="77E263FD"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課堂表現，期末學習單</w:t>
            </w:r>
          </w:p>
        </w:tc>
      </w:tr>
      <w:tr w:rsidR="00802333" w:rsidRPr="00802333" w14:paraId="3C08FDE6" w14:textId="77777777" w:rsidTr="00F457D1">
        <w:trPr>
          <w:jc w:val="center"/>
        </w:trPr>
        <w:tc>
          <w:tcPr>
            <w:tcW w:w="813" w:type="pct"/>
            <w:gridSpan w:val="2"/>
            <w:shd w:val="clear" w:color="auto" w:fill="D9D9D9" w:themeFill="background1" w:themeFillShade="D9"/>
            <w:vAlign w:val="center"/>
          </w:tcPr>
          <w:p w14:paraId="2A0F1F49"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環境與教學設備需求</w:t>
            </w:r>
          </w:p>
        </w:tc>
        <w:tc>
          <w:tcPr>
            <w:tcW w:w="4187" w:type="pct"/>
            <w:gridSpan w:val="8"/>
            <w:shd w:val="clear" w:color="auto" w:fill="auto"/>
          </w:tcPr>
          <w:p w14:paraId="212FEF9D"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環境：一般教室、創客教室、電腦教室、圖書館、戶外教學。</w:t>
            </w:r>
          </w:p>
          <w:p w14:paraId="47082770"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教學設備：資訊載具（平板電腦、手機）、投影機、大尺寸電視。</w:t>
            </w:r>
          </w:p>
          <w:p w14:paraId="1EDDBF84"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學生先備基礎：七年級彈性學習課程「閱讀資訊利用」、「緣起中正」</w:t>
            </w:r>
          </w:p>
        </w:tc>
      </w:tr>
      <w:tr w:rsidR="00802333" w:rsidRPr="00802333" w14:paraId="59746D8B" w14:textId="77777777" w:rsidTr="00F457D1">
        <w:trPr>
          <w:jc w:val="center"/>
        </w:trPr>
        <w:tc>
          <w:tcPr>
            <w:tcW w:w="813" w:type="pct"/>
            <w:gridSpan w:val="2"/>
            <w:shd w:val="clear" w:color="auto" w:fill="D9D9D9" w:themeFill="background1" w:themeFillShade="D9"/>
            <w:vAlign w:val="center"/>
          </w:tcPr>
          <w:p w14:paraId="40013D51"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教材來源</w:t>
            </w:r>
          </w:p>
        </w:tc>
        <w:tc>
          <w:tcPr>
            <w:tcW w:w="2233" w:type="pct"/>
            <w:gridSpan w:val="4"/>
            <w:shd w:val="clear" w:color="auto" w:fill="auto"/>
          </w:tcPr>
          <w:p w14:paraId="0A9A2153"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康軒版英文</w:t>
            </w:r>
          </w:p>
        </w:tc>
        <w:tc>
          <w:tcPr>
            <w:tcW w:w="398" w:type="pct"/>
            <w:gridSpan w:val="3"/>
            <w:shd w:val="clear" w:color="auto" w:fill="auto"/>
          </w:tcPr>
          <w:p w14:paraId="55FD18E9"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師資來源</w:t>
            </w:r>
          </w:p>
        </w:tc>
        <w:tc>
          <w:tcPr>
            <w:tcW w:w="1556" w:type="pct"/>
            <w:shd w:val="clear" w:color="auto" w:fill="auto"/>
          </w:tcPr>
          <w:p w14:paraId="69B17F7A"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校內英語教師</w:t>
            </w:r>
          </w:p>
        </w:tc>
      </w:tr>
      <w:tr w:rsidR="00802333" w:rsidRPr="00802333" w14:paraId="49F27AB1" w14:textId="77777777" w:rsidTr="00F457D1">
        <w:trPr>
          <w:jc w:val="center"/>
        </w:trPr>
        <w:tc>
          <w:tcPr>
            <w:tcW w:w="813" w:type="pct"/>
            <w:gridSpan w:val="2"/>
            <w:shd w:val="clear" w:color="auto" w:fill="D9D9D9" w:themeFill="background1" w:themeFillShade="D9"/>
            <w:vAlign w:val="center"/>
          </w:tcPr>
          <w:p w14:paraId="629B61DC"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備註</w:t>
            </w:r>
          </w:p>
        </w:tc>
        <w:tc>
          <w:tcPr>
            <w:tcW w:w="4187" w:type="pct"/>
            <w:gridSpan w:val="8"/>
            <w:shd w:val="clear" w:color="auto" w:fill="auto"/>
          </w:tcPr>
          <w:p w14:paraId="7E061221" w14:textId="77777777" w:rsidR="00BF683F" w:rsidRPr="00802333" w:rsidRDefault="00BF683F" w:rsidP="00F457D1">
            <w:pPr>
              <w:rPr>
                <w:rFonts w:ascii="標楷體" w:eastAsia="標楷體" w:hAnsi="標楷體"/>
                <w:szCs w:val="20"/>
              </w:rPr>
            </w:pPr>
          </w:p>
        </w:tc>
      </w:tr>
    </w:tbl>
    <w:p w14:paraId="7659B822" w14:textId="77777777" w:rsidR="00BF683F" w:rsidRPr="00802333" w:rsidRDefault="00BF683F" w:rsidP="00BF683F">
      <w:pPr>
        <w:rPr>
          <w:rFonts w:ascii="標楷體" w:eastAsia="標楷體" w:hAnsi="標楷體"/>
        </w:rPr>
      </w:pPr>
      <w:r w:rsidRPr="00802333">
        <w:rPr>
          <w:rFonts w:ascii="標楷體" w:eastAsia="標楷體" w:hAnsi="標楷體" w:hint="eastAsia"/>
        </w:rPr>
        <w:t>1.填表說明：可依各校需求自行增刪</w:t>
      </w:r>
    </w:p>
    <w:p w14:paraId="598222BF" w14:textId="3BB3E66C" w:rsidR="00040099" w:rsidRPr="00802333" w:rsidRDefault="00040099" w:rsidP="00534E2C">
      <w:pPr>
        <w:rPr>
          <w:rFonts w:ascii="標楷體" w:eastAsia="標楷體" w:hAnsi="標楷體"/>
        </w:rPr>
      </w:pPr>
    </w:p>
    <w:p w14:paraId="5EBD44C1" w14:textId="20040FE2" w:rsidR="00534E2C" w:rsidRPr="00802333" w:rsidRDefault="00534E2C" w:rsidP="00534E2C">
      <w:pPr>
        <w:rPr>
          <w:rFonts w:ascii="標楷體" w:eastAsia="標楷體" w:hAnsi="標楷體"/>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1706"/>
        <w:gridCol w:w="456"/>
        <w:gridCol w:w="1904"/>
        <w:gridCol w:w="2528"/>
        <w:gridCol w:w="1615"/>
        <w:gridCol w:w="804"/>
        <w:gridCol w:w="118"/>
        <w:gridCol w:w="384"/>
        <w:gridCol w:w="4442"/>
      </w:tblGrid>
      <w:tr w:rsidR="00802333" w:rsidRPr="00802333" w14:paraId="0B51CE5C" w14:textId="77777777" w:rsidTr="00F40312">
        <w:trPr>
          <w:jc w:val="center"/>
        </w:trPr>
        <w:tc>
          <w:tcPr>
            <w:tcW w:w="857" w:type="pct"/>
            <w:gridSpan w:val="2"/>
            <w:shd w:val="clear" w:color="auto" w:fill="D9D9D9" w:themeFill="background1" w:themeFillShade="D9"/>
            <w:vAlign w:val="center"/>
          </w:tcPr>
          <w:p w14:paraId="3BA3D20C"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課程方案</w:t>
            </w:r>
          </w:p>
          <w:p w14:paraId="16BDE4F6"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名稱</w:t>
            </w:r>
          </w:p>
        </w:tc>
        <w:tc>
          <w:tcPr>
            <w:tcW w:w="1653" w:type="pct"/>
            <w:gridSpan w:val="3"/>
            <w:shd w:val="clear" w:color="auto" w:fill="auto"/>
            <w:vAlign w:val="center"/>
          </w:tcPr>
          <w:p w14:paraId="0E05799A"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走讀基隆</w:t>
            </w:r>
          </w:p>
        </w:tc>
        <w:tc>
          <w:tcPr>
            <w:tcW w:w="858" w:type="pct"/>
            <w:gridSpan w:val="3"/>
            <w:shd w:val="clear" w:color="auto" w:fill="auto"/>
            <w:vAlign w:val="center"/>
          </w:tcPr>
          <w:p w14:paraId="0316C052"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課程類別</w:t>
            </w:r>
          </w:p>
        </w:tc>
        <w:tc>
          <w:tcPr>
            <w:tcW w:w="1632" w:type="pct"/>
            <w:gridSpan w:val="2"/>
            <w:shd w:val="clear" w:color="auto" w:fill="auto"/>
          </w:tcPr>
          <w:p w14:paraId="1ADCC62F" w14:textId="77777777" w:rsidR="002F1AA3" w:rsidRPr="00802333" w:rsidRDefault="002F1AA3" w:rsidP="002F1AA3">
            <w:pPr>
              <w:snapToGrid w:val="0"/>
              <w:ind w:left="233" w:hangingChars="97" w:hanging="233"/>
              <w:rPr>
                <w:rFonts w:ascii="標楷體" w:eastAsia="標楷體" w:hAnsi="標楷體"/>
              </w:rPr>
            </w:pPr>
            <w:r w:rsidRPr="00802333">
              <w:rPr>
                <w:rFonts w:ascii="標楷體" w:eastAsia="標楷體" w:hAnsi="標楷體"/>
              </w:rPr>
              <w:t>■</w:t>
            </w:r>
            <w:r w:rsidRPr="00802333">
              <w:rPr>
                <w:rFonts w:ascii="標楷體" w:eastAsia="標楷體" w:hAnsi="標楷體" w:hint="eastAsia"/>
                <w:sz w:val="22"/>
              </w:rPr>
              <w:t>統整性主題/議題/專題探究</w:t>
            </w:r>
          </w:p>
          <w:p w14:paraId="22ABBBFD" w14:textId="77777777" w:rsidR="002F1AA3" w:rsidRPr="00802333" w:rsidRDefault="002F1AA3" w:rsidP="002F1AA3">
            <w:pPr>
              <w:snapToGrid w:val="0"/>
              <w:ind w:left="245" w:hangingChars="102" w:hanging="245"/>
              <w:rPr>
                <w:rFonts w:ascii="標楷體" w:eastAsia="標楷體" w:hAnsi="標楷體"/>
              </w:rPr>
            </w:pPr>
            <w:r w:rsidRPr="00802333">
              <w:rPr>
                <w:rFonts w:ascii="標楷體" w:eastAsia="標楷體" w:hAnsi="標楷體" w:hint="eastAsia"/>
              </w:rPr>
              <w:t>□</w:t>
            </w:r>
            <w:r w:rsidRPr="00802333">
              <w:rPr>
                <w:rFonts w:ascii="標楷體" w:eastAsia="標楷體" w:hAnsi="標楷體" w:hint="eastAsia"/>
                <w:sz w:val="22"/>
              </w:rPr>
              <w:t>社團活動或技藝教育部定課程</w:t>
            </w:r>
          </w:p>
          <w:p w14:paraId="3157AB42" w14:textId="77777777" w:rsidR="002F1AA3" w:rsidRPr="00802333" w:rsidRDefault="002F1AA3" w:rsidP="002F1AA3">
            <w:pPr>
              <w:snapToGrid w:val="0"/>
              <w:rPr>
                <w:rFonts w:ascii="標楷體" w:eastAsia="標楷體" w:hAnsi="標楷體"/>
              </w:rPr>
            </w:pPr>
            <w:r w:rsidRPr="00802333">
              <w:rPr>
                <w:rFonts w:ascii="標楷體" w:eastAsia="標楷體" w:hAnsi="標楷體" w:hint="eastAsia"/>
              </w:rPr>
              <w:t>□其他</w:t>
            </w:r>
          </w:p>
        </w:tc>
      </w:tr>
      <w:tr w:rsidR="00802333" w:rsidRPr="00802333" w14:paraId="695F4E1C" w14:textId="77777777" w:rsidTr="00F40312">
        <w:trPr>
          <w:jc w:val="center"/>
        </w:trPr>
        <w:tc>
          <w:tcPr>
            <w:tcW w:w="857" w:type="pct"/>
            <w:gridSpan w:val="2"/>
            <w:shd w:val="clear" w:color="auto" w:fill="D9D9D9" w:themeFill="background1" w:themeFillShade="D9"/>
            <w:vAlign w:val="center"/>
          </w:tcPr>
          <w:p w14:paraId="5C66488E"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課程說明</w:t>
            </w:r>
          </w:p>
        </w:tc>
        <w:tc>
          <w:tcPr>
            <w:tcW w:w="4143" w:type="pct"/>
            <w:gridSpan w:val="8"/>
            <w:shd w:val="clear" w:color="auto" w:fill="auto"/>
          </w:tcPr>
          <w:p w14:paraId="5AFA6512" w14:textId="77777777" w:rsidR="002F1AA3" w:rsidRPr="00802333" w:rsidRDefault="002F1AA3" w:rsidP="002F1AA3">
            <w:pPr>
              <w:rPr>
                <w:rFonts w:ascii="標楷體" w:eastAsia="標楷體" w:hAnsi="標楷體"/>
              </w:rPr>
            </w:pPr>
            <w:r w:rsidRPr="00802333">
              <w:rPr>
                <w:rFonts w:ascii="標楷體" w:eastAsia="標楷體" w:hAnsi="標楷體"/>
              </w:rPr>
              <w:t>藉由認識與探索基隆的10個面向的課程設計，培養學生資料蒐集、整理、分析、統整與解決問題的能力，</w:t>
            </w:r>
          </w:p>
          <w:p w14:paraId="53045C8C" w14:textId="77777777" w:rsidR="002F1AA3" w:rsidRPr="00802333" w:rsidRDefault="002F1AA3" w:rsidP="002F1AA3">
            <w:pPr>
              <w:rPr>
                <w:rFonts w:ascii="標楷體" w:eastAsia="標楷體" w:hAnsi="標楷體"/>
                <w:sz w:val="22"/>
              </w:rPr>
            </w:pPr>
            <w:r w:rsidRPr="00802333">
              <w:rPr>
                <w:rFonts w:ascii="標楷體" w:eastAsia="標楷體" w:hAnsi="標楷體"/>
              </w:rPr>
              <w:t>同時培養愛鄉愛土的人文情懷。</w:t>
            </w:r>
          </w:p>
        </w:tc>
      </w:tr>
      <w:tr w:rsidR="00802333" w:rsidRPr="00802333" w14:paraId="2B332560" w14:textId="77777777" w:rsidTr="00F40312">
        <w:trPr>
          <w:jc w:val="center"/>
        </w:trPr>
        <w:tc>
          <w:tcPr>
            <w:tcW w:w="857" w:type="pct"/>
            <w:gridSpan w:val="2"/>
            <w:shd w:val="clear" w:color="auto" w:fill="D9D9D9" w:themeFill="background1" w:themeFillShade="D9"/>
            <w:vAlign w:val="center"/>
          </w:tcPr>
          <w:p w14:paraId="08446D8E"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實施年級</w:t>
            </w:r>
          </w:p>
        </w:tc>
        <w:tc>
          <w:tcPr>
            <w:tcW w:w="1653" w:type="pct"/>
            <w:gridSpan w:val="3"/>
            <w:shd w:val="clear" w:color="auto" w:fill="auto"/>
          </w:tcPr>
          <w:p w14:paraId="442B8AD8"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□七上</w:t>
            </w:r>
            <w:r w:rsidRPr="00802333">
              <w:rPr>
                <w:rFonts w:ascii="標楷體" w:eastAsia="標楷體" w:hAnsi="標楷體"/>
              </w:rPr>
              <w:t>■</w:t>
            </w:r>
            <w:r w:rsidRPr="00802333">
              <w:rPr>
                <w:rFonts w:ascii="標楷體" w:eastAsia="標楷體" w:hAnsi="標楷體" w:hint="eastAsia"/>
              </w:rPr>
              <w:t>八上□九上</w:t>
            </w:r>
          </w:p>
          <w:p w14:paraId="557A6B64"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□七下</w:t>
            </w:r>
            <w:r w:rsidRPr="00802333">
              <w:rPr>
                <w:rFonts w:ascii="標楷體" w:eastAsia="標楷體" w:hAnsi="標楷體"/>
              </w:rPr>
              <w:t>■</w:t>
            </w:r>
            <w:r w:rsidRPr="00802333">
              <w:rPr>
                <w:rFonts w:ascii="標楷體" w:eastAsia="標楷體" w:hAnsi="標楷體" w:hint="eastAsia"/>
              </w:rPr>
              <w:t>八下□九下</w:t>
            </w:r>
          </w:p>
        </w:tc>
        <w:tc>
          <w:tcPr>
            <w:tcW w:w="858" w:type="pct"/>
            <w:gridSpan w:val="3"/>
            <w:shd w:val="clear" w:color="auto" w:fill="auto"/>
            <w:vAlign w:val="center"/>
          </w:tcPr>
          <w:p w14:paraId="5476BCE2"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節數</w:t>
            </w:r>
          </w:p>
        </w:tc>
        <w:tc>
          <w:tcPr>
            <w:tcW w:w="1632" w:type="pct"/>
            <w:gridSpan w:val="2"/>
            <w:shd w:val="clear" w:color="auto" w:fill="auto"/>
            <w:vAlign w:val="center"/>
          </w:tcPr>
          <w:p w14:paraId="6A3916F8" w14:textId="77777777" w:rsidR="002F1AA3" w:rsidRPr="00802333" w:rsidRDefault="002F1AA3" w:rsidP="002F1AA3">
            <w:pPr>
              <w:jc w:val="center"/>
              <w:rPr>
                <w:rFonts w:ascii="標楷體" w:eastAsia="標楷體" w:hAnsi="標楷體"/>
              </w:rPr>
            </w:pPr>
            <w:r w:rsidRPr="00802333">
              <w:rPr>
                <w:rFonts w:ascii="標楷體" w:eastAsia="標楷體" w:hAnsi="標楷體"/>
              </w:rPr>
              <w:t>每週1節，共40週</w:t>
            </w:r>
          </w:p>
        </w:tc>
      </w:tr>
      <w:tr w:rsidR="00802333" w:rsidRPr="00802333" w14:paraId="1563E204" w14:textId="77777777" w:rsidTr="00F40312">
        <w:trPr>
          <w:jc w:val="center"/>
        </w:trPr>
        <w:tc>
          <w:tcPr>
            <w:tcW w:w="857" w:type="pct"/>
            <w:gridSpan w:val="2"/>
            <w:shd w:val="clear" w:color="auto" w:fill="D9D9D9" w:themeFill="background1" w:themeFillShade="D9"/>
            <w:vAlign w:val="center"/>
          </w:tcPr>
          <w:p w14:paraId="642DA253"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設計理念</w:t>
            </w:r>
          </w:p>
        </w:tc>
        <w:tc>
          <w:tcPr>
            <w:tcW w:w="4143" w:type="pct"/>
            <w:gridSpan w:val="8"/>
            <w:shd w:val="clear" w:color="auto" w:fill="auto"/>
          </w:tcPr>
          <w:p w14:paraId="45B92ACF"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1</w:t>
            </w:r>
            <w:r w:rsidRPr="00802333">
              <w:rPr>
                <w:rFonts w:ascii="標楷體" w:eastAsia="標楷體" w:hAnsi="標楷體"/>
                <w:szCs w:val="20"/>
              </w:rPr>
              <w:t>.培養運用資訊與運算思維的知能</w:t>
            </w:r>
            <w:r w:rsidRPr="00802333">
              <w:rPr>
                <w:rFonts w:ascii="標楷體" w:eastAsia="標楷體" w:hAnsi="標楷體" w:hint="eastAsia"/>
                <w:szCs w:val="20"/>
              </w:rPr>
              <w:t>，</w:t>
            </w:r>
            <w:r w:rsidRPr="00802333">
              <w:rPr>
                <w:rFonts w:ascii="標楷體" w:eastAsia="標楷體" w:hAnsi="標楷體"/>
                <w:szCs w:val="20"/>
              </w:rPr>
              <w:t>發展資訊社會公民應有的態度與責任感</w:t>
            </w:r>
            <w:r w:rsidRPr="00802333">
              <w:rPr>
                <w:rFonts w:ascii="標楷體" w:eastAsia="標楷體" w:hAnsi="標楷體" w:hint="eastAsia"/>
                <w:szCs w:val="20"/>
              </w:rPr>
              <w:t>，且</w:t>
            </w:r>
            <w:r w:rsidRPr="00802333">
              <w:rPr>
                <w:rFonts w:ascii="標楷體" w:eastAsia="標楷體" w:hAnsi="標楷體"/>
                <w:szCs w:val="20"/>
              </w:rPr>
              <w:t>養成正確使用資訊的行為。</w:t>
            </w:r>
          </w:p>
          <w:p w14:paraId="6BAC2D2D" w14:textId="77777777" w:rsidR="002F1AA3" w:rsidRPr="00802333" w:rsidRDefault="002F1AA3" w:rsidP="002F1AA3">
            <w:pPr>
              <w:rPr>
                <w:rFonts w:ascii="標楷體" w:eastAsia="標楷體" w:hAnsi="標楷體"/>
              </w:rPr>
            </w:pPr>
            <w:r w:rsidRPr="00802333">
              <w:rPr>
                <w:rFonts w:ascii="標楷體" w:eastAsia="標楷體" w:hAnsi="標楷體"/>
              </w:rPr>
              <w:t>2.</w:t>
            </w:r>
            <w:r w:rsidRPr="00802333">
              <w:rPr>
                <w:rFonts w:ascii="標楷體" w:eastAsia="標楷體" w:hAnsi="標楷體"/>
                <w:szCs w:val="20"/>
              </w:rPr>
              <w:t>發展多元閱讀知能</w:t>
            </w:r>
            <w:r w:rsidRPr="00802333">
              <w:rPr>
                <w:rFonts w:ascii="標楷體" w:eastAsia="標楷體" w:hAnsi="標楷體" w:hint="eastAsia"/>
                <w:szCs w:val="20"/>
              </w:rPr>
              <w:t>並</w:t>
            </w:r>
            <w:r w:rsidRPr="00802333">
              <w:rPr>
                <w:rFonts w:ascii="標楷體" w:eastAsia="標楷體" w:hAnsi="標楷體"/>
                <w:szCs w:val="20"/>
              </w:rPr>
              <w:t>養成運用文本思考、解決問題與建構知識的能力。</w:t>
            </w:r>
          </w:p>
          <w:p w14:paraId="474DF95B" w14:textId="77777777" w:rsidR="002F1AA3" w:rsidRPr="00802333" w:rsidRDefault="002F1AA3" w:rsidP="002F1AA3">
            <w:pPr>
              <w:rPr>
                <w:rFonts w:ascii="標楷體" w:eastAsia="標楷體" w:hAnsi="標楷體"/>
              </w:rPr>
            </w:pPr>
            <w:r w:rsidRPr="00802333">
              <w:rPr>
                <w:rFonts w:ascii="標楷體" w:eastAsia="標楷體" w:hAnsi="標楷體"/>
              </w:rPr>
              <w:t>3.了解海洋社會與感受海洋文化的愛海情懷</w:t>
            </w:r>
            <w:r w:rsidRPr="00802333">
              <w:rPr>
                <w:rFonts w:ascii="標楷體" w:eastAsia="標楷體" w:hAnsi="標楷體" w:hint="eastAsia"/>
              </w:rPr>
              <w:t>並</w:t>
            </w:r>
            <w:r w:rsidRPr="00802333">
              <w:rPr>
                <w:rFonts w:ascii="標楷體" w:eastAsia="標楷體" w:hAnsi="標楷體"/>
              </w:rPr>
              <w:t>探究海洋科學與永續海洋資源的知</w:t>
            </w:r>
            <w:r w:rsidRPr="00802333">
              <w:rPr>
                <w:rFonts w:ascii="標楷體" w:eastAsia="標楷體" w:hAnsi="標楷體" w:hint="eastAsia"/>
              </w:rPr>
              <w:t>識</w:t>
            </w:r>
            <w:r w:rsidRPr="00802333">
              <w:rPr>
                <w:rFonts w:ascii="標楷體" w:eastAsia="標楷體" w:hAnsi="標楷體"/>
              </w:rPr>
              <w:t>素養。</w:t>
            </w:r>
          </w:p>
        </w:tc>
      </w:tr>
      <w:tr w:rsidR="00802333" w:rsidRPr="00802333" w14:paraId="7C0A88E0" w14:textId="77777777" w:rsidTr="00F40312">
        <w:trPr>
          <w:jc w:val="center"/>
        </w:trPr>
        <w:tc>
          <w:tcPr>
            <w:tcW w:w="857" w:type="pct"/>
            <w:gridSpan w:val="2"/>
            <w:shd w:val="clear" w:color="auto" w:fill="D9D9D9" w:themeFill="background1" w:themeFillShade="D9"/>
            <w:vAlign w:val="center"/>
          </w:tcPr>
          <w:p w14:paraId="33E271A5"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核心素養</w:t>
            </w:r>
          </w:p>
          <w:p w14:paraId="112E97A4"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具體內涵</w:t>
            </w:r>
          </w:p>
        </w:tc>
        <w:tc>
          <w:tcPr>
            <w:tcW w:w="4143" w:type="pct"/>
            <w:gridSpan w:val="8"/>
            <w:shd w:val="clear" w:color="auto" w:fill="auto"/>
          </w:tcPr>
          <w:p w14:paraId="437C3A1B" w14:textId="77777777" w:rsidR="002F1AA3" w:rsidRPr="00802333" w:rsidRDefault="002F1AA3" w:rsidP="002F1AA3">
            <w:pPr>
              <w:rPr>
                <w:rFonts w:ascii="標楷體" w:eastAsia="標楷體" w:hAnsi="標楷體"/>
                <w:dstrike/>
              </w:rPr>
            </w:pPr>
            <w:r w:rsidRPr="00802333">
              <w:rPr>
                <w:rFonts w:ascii="標楷體" w:eastAsia="標楷體" w:hAnsi="標楷體"/>
              </w:rPr>
              <w:t>J-A2 具備理解情境全貌，並做獨立思考與分析的知能。</w:t>
            </w:r>
          </w:p>
          <w:p w14:paraId="0FCDFB3F" w14:textId="77777777" w:rsidR="002F1AA3" w:rsidRPr="00802333" w:rsidRDefault="002F1AA3" w:rsidP="002F1AA3">
            <w:pPr>
              <w:rPr>
                <w:rFonts w:ascii="標楷體" w:eastAsia="標楷體" w:hAnsi="標楷體"/>
              </w:rPr>
            </w:pPr>
            <w:r w:rsidRPr="00802333">
              <w:rPr>
                <w:rFonts w:ascii="標楷體" w:eastAsia="標楷體" w:hAnsi="標楷體"/>
              </w:rPr>
              <w:t>J-A3 具備善用資源以擬定計畫，有效執行，並發揮主動學習與創新求變的素養。</w:t>
            </w:r>
          </w:p>
          <w:p w14:paraId="6C2C66C4" w14:textId="77777777" w:rsidR="002F1AA3" w:rsidRPr="00802333" w:rsidRDefault="002F1AA3" w:rsidP="002F1AA3">
            <w:pPr>
              <w:rPr>
                <w:rFonts w:ascii="標楷體" w:eastAsia="標楷體" w:hAnsi="標楷體"/>
              </w:rPr>
            </w:pPr>
            <w:r w:rsidRPr="00802333">
              <w:rPr>
                <w:rFonts w:ascii="標楷體" w:eastAsia="標楷體" w:hAnsi="標楷體"/>
              </w:rPr>
              <w:t>J-B2 具備善用科技、資訊與媒體以增進學習的素養，並察覺、思辨人與科技、資訊、媒體的互動關係。</w:t>
            </w:r>
          </w:p>
          <w:p w14:paraId="7E6F66F5" w14:textId="77777777" w:rsidR="002F1AA3" w:rsidRPr="00802333" w:rsidRDefault="002F1AA3" w:rsidP="002F1AA3">
            <w:pPr>
              <w:rPr>
                <w:rFonts w:ascii="標楷體" w:eastAsia="標楷體" w:hAnsi="標楷體"/>
              </w:rPr>
            </w:pPr>
            <w:r w:rsidRPr="00802333">
              <w:rPr>
                <w:rFonts w:ascii="標楷體" w:eastAsia="標楷體" w:hAnsi="標楷體"/>
              </w:rPr>
              <w:t>J-C2 具備利他與合群的知能與態度，並培育相互合作及與人和諧互動的素養。</w:t>
            </w:r>
          </w:p>
          <w:p w14:paraId="12CDCBA7" w14:textId="77777777" w:rsidR="002F1AA3" w:rsidRPr="00802333" w:rsidRDefault="002F1AA3" w:rsidP="002F1AA3">
            <w:pPr>
              <w:snapToGrid w:val="0"/>
              <w:rPr>
                <w:rFonts w:ascii="標楷體" w:eastAsia="標楷體" w:hAnsi="標楷體"/>
              </w:rPr>
            </w:pPr>
            <w:r w:rsidRPr="00802333">
              <w:rPr>
                <w:rFonts w:ascii="標楷體" w:eastAsia="標楷體" w:hAnsi="標楷體"/>
              </w:rPr>
              <w:lastRenderedPageBreak/>
              <w:t>J-C3 具備敏察和接納多元文化的涵養，關心本土與國際事務，並尊重與欣賞差異</w:t>
            </w:r>
            <w:r w:rsidRPr="00802333">
              <w:rPr>
                <w:rFonts w:ascii="標楷體" w:eastAsia="標楷體" w:hAnsi="標楷體" w:hint="eastAsia"/>
              </w:rPr>
              <w:t>。</w:t>
            </w:r>
          </w:p>
        </w:tc>
      </w:tr>
      <w:tr w:rsidR="00802333" w:rsidRPr="00802333" w14:paraId="5BE9AE3D" w14:textId="77777777" w:rsidTr="00F40312">
        <w:trPr>
          <w:trHeight w:val="1391"/>
          <w:jc w:val="center"/>
        </w:trPr>
        <w:tc>
          <w:tcPr>
            <w:tcW w:w="857" w:type="pct"/>
            <w:gridSpan w:val="2"/>
            <w:vMerge w:val="restart"/>
            <w:shd w:val="clear" w:color="auto" w:fill="D9D9D9" w:themeFill="background1" w:themeFillShade="D9"/>
            <w:vAlign w:val="center"/>
          </w:tcPr>
          <w:p w14:paraId="3B31F6F5"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lastRenderedPageBreak/>
              <w:t>學習重點</w:t>
            </w:r>
          </w:p>
        </w:tc>
        <w:tc>
          <w:tcPr>
            <w:tcW w:w="154" w:type="pct"/>
            <w:shd w:val="clear" w:color="auto" w:fill="auto"/>
            <w:vAlign w:val="center"/>
          </w:tcPr>
          <w:p w14:paraId="06DBD8F8"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學習表現</w:t>
            </w:r>
          </w:p>
        </w:tc>
        <w:tc>
          <w:tcPr>
            <w:tcW w:w="3989" w:type="pct"/>
            <w:gridSpan w:val="7"/>
            <w:shd w:val="clear" w:color="auto" w:fill="auto"/>
            <w:vAlign w:val="center"/>
          </w:tcPr>
          <w:p w14:paraId="3B1F4BE8" w14:textId="77777777" w:rsidR="002F1AA3" w:rsidRPr="00802333" w:rsidRDefault="002F1AA3" w:rsidP="002F1AA3">
            <w:pPr>
              <w:jc w:val="both"/>
              <w:rPr>
                <w:rFonts w:ascii="標楷體" w:eastAsia="標楷體" w:hAnsi="標楷體"/>
              </w:rPr>
            </w:pPr>
            <w:r w:rsidRPr="00802333">
              <w:rPr>
                <w:rFonts w:ascii="標楷體" w:eastAsia="標楷體" w:hAnsi="標楷體"/>
              </w:rPr>
              <w:t>1.能善用各種方法蒐集資料，並整理及分析所蒐集資料的適切性。</w:t>
            </w:r>
          </w:p>
          <w:p w14:paraId="3AAFC465" w14:textId="77777777" w:rsidR="002F1AA3" w:rsidRPr="00802333" w:rsidRDefault="002F1AA3" w:rsidP="002F1AA3">
            <w:pPr>
              <w:jc w:val="both"/>
              <w:rPr>
                <w:rFonts w:ascii="標楷體" w:eastAsia="標楷體" w:hAnsi="標楷體"/>
              </w:rPr>
            </w:pPr>
            <w:r w:rsidRPr="00802333">
              <w:rPr>
                <w:rFonts w:ascii="標楷體" w:eastAsia="標楷體" w:hAnsi="標楷體"/>
              </w:rPr>
              <w:t>2.能敏銳察覺環境與人的互動關係及特色，進而發展本土意識與在地關懷。</w:t>
            </w:r>
          </w:p>
          <w:p w14:paraId="040E2A9D" w14:textId="77777777" w:rsidR="002F1AA3" w:rsidRPr="00802333" w:rsidRDefault="002F1AA3" w:rsidP="002F1AA3">
            <w:pPr>
              <w:rPr>
                <w:rFonts w:ascii="標楷體" w:eastAsia="標楷體" w:hAnsi="標楷體"/>
              </w:rPr>
            </w:pPr>
            <w:r w:rsidRPr="00802333">
              <w:rPr>
                <w:rFonts w:ascii="標楷體" w:eastAsia="標楷體" w:hAnsi="標楷體"/>
              </w:rPr>
              <w:t>3.能運用合宜的圖、文、影像等符號建構美感，歸納解釋研究結果。</w:t>
            </w:r>
          </w:p>
          <w:p w14:paraId="2E858D4C" w14:textId="77777777" w:rsidR="002F1AA3" w:rsidRPr="00802333" w:rsidRDefault="002F1AA3" w:rsidP="002F1AA3">
            <w:pPr>
              <w:jc w:val="both"/>
              <w:rPr>
                <w:rFonts w:ascii="標楷體" w:eastAsia="標楷體" w:hAnsi="標楷體"/>
              </w:rPr>
            </w:pPr>
            <w:r w:rsidRPr="00802333">
              <w:rPr>
                <w:rFonts w:ascii="標楷體" w:eastAsia="標楷體" w:hAnsi="標楷體"/>
              </w:rPr>
              <w:t>4.能針對問題提出方案，對生活空間發揮創意思考。</w:t>
            </w:r>
          </w:p>
          <w:p w14:paraId="548A624B" w14:textId="77777777" w:rsidR="002F1AA3" w:rsidRPr="00802333" w:rsidRDefault="002F1AA3" w:rsidP="002F1AA3">
            <w:pPr>
              <w:rPr>
                <w:rFonts w:ascii="標楷體" w:eastAsia="標楷體" w:hAnsi="標楷體"/>
              </w:rPr>
            </w:pPr>
            <w:r w:rsidRPr="00802333">
              <w:rPr>
                <w:rFonts w:ascii="標楷體" w:eastAsia="標楷體" w:hAnsi="標楷體"/>
              </w:rPr>
              <w:t>5.能聆聽他人意見、表達自我觀點，以同理心與他人討論，達成相互學習與合作。</w:t>
            </w:r>
          </w:p>
        </w:tc>
      </w:tr>
      <w:tr w:rsidR="00802333" w:rsidRPr="00802333" w14:paraId="064996F2" w14:textId="77777777" w:rsidTr="00F40312">
        <w:trPr>
          <w:trHeight w:val="1391"/>
          <w:jc w:val="center"/>
        </w:trPr>
        <w:tc>
          <w:tcPr>
            <w:tcW w:w="857" w:type="pct"/>
            <w:gridSpan w:val="2"/>
            <w:vMerge/>
            <w:shd w:val="clear" w:color="auto" w:fill="D9D9D9" w:themeFill="background1" w:themeFillShade="D9"/>
          </w:tcPr>
          <w:p w14:paraId="2ECE2F94" w14:textId="77777777" w:rsidR="002F1AA3" w:rsidRPr="00802333" w:rsidRDefault="002F1AA3" w:rsidP="002F1AA3">
            <w:pPr>
              <w:rPr>
                <w:rFonts w:ascii="標楷體" w:eastAsia="標楷體" w:hAnsi="標楷體"/>
              </w:rPr>
            </w:pPr>
          </w:p>
        </w:tc>
        <w:tc>
          <w:tcPr>
            <w:tcW w:w="154" w:type="pct"/>
            <w:shd w:val="clear" w:color="auto" w:fill="auto"/>
            <w:vAlign w:val="center"/>
          </w:tcPr>
          <w:p w14:paraId="37041D4E"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學習內容</w:t>
            </w:r>
          </w:p>
        </w:tc>
        <w:tc>
          <w:tcPr>
            <w:tcW w:w="3989" w:type="pct"/>
            <w:gridSpan w:val="7"/>
            <w:shd w:val="clear" w:color="auto" w:fill="auto"/>
            <w:vAlign w:val="center"/>
          </w:tcPr>
          <w:p w14:paraId="33E4F953" w14:textId="77777777" w:rsidR="002F1AA3" w:rsidRPr="00802333" w:rsidRDefault="002F1AA3" w:rsidP="002F1AA3">
            <w:pPr>
              <w:rPr>
                <w:rFonts w:ascii="標楷體" w:eastAsia="標楷體" w:hAnsi="標楷體"/>
              </w:rPr>
            </w:pPr>
            <w:r w:rsidRPr="00802333">
              <w:rPr>
                <w:rFonts w:ascii="標楷體" w:eastAsia="標楷體" w:hAnsi="標楷體"/>
              </w:rPr>
              <w:t>1.多元素材的學習與運用。</w:t>
            </w:r>
          </w:p>
          <w:p w14:paraId="723DC3A2" w14:textId="77777777" w:rsidR="002F1AA3" w:rsidRPr="00802333" w:rsidRDefault="002F1AA3" w:rsidP="002F1AA3">
            <w:pPr>
              <w:rPr>
                <w:rFonts w:ascii="標楷體" w:eastAsia="標楷體" w:hAnsi="標楷體"/>
              </w:rPr>
            </w:pPr>
            <w:r w:rsidRPr="00802333">
              <w:rPr>
                <w:rFonts w:ascii="標楷體" w:eastAsia="標楷體" w:hAnsi="標楷體"/>
              </w:rPr>
              <w:t>2.英語文表達技巧。</w:t>
            </w:r>
          </w:p>
          <w:p w14:paraId="46871FED" w14:textId="77777777" w:rsidR="002F1AA3" w:rsidRPr="00802333" w:rsidRDefault="002F1AA3" w:rsidP="002F1AA3">
            <w:pPr>
              <w:rPr>
                <w:rFonts w:ascii="標楷體" w:eastAsia="標楷體" w:hAnsi="標楷體"/>
              </w:rPr>
            </w:pPr>
            <w:r w:rsidRPr="00802333">
              <w:rPr>
                <w:rFonts w:ascii="標楷體" w:eastAsia="標楷體" w:hAnsi="標楷體"/>
              </w:rPr>
              <w:t>3.溝通協調策略與方法。</w:t>
            </w:r>
          </w:p>
          <w:p w14:paraId="48E0AD86" w14:textId="77777777" w:rsidR="002F1AA3" w:rsidRPr="00802333" w:rsidRDefault="002F1AA3" w:rsidP="002F1AA3">
            <w:pPr>
              <w:rPr>
                <w:rFonts w:ascii="標楷體" w:eastAsia="標楷體" w:hAnsi="標楷體"/>
              </w:rPr>
            </w:pPr>
            <w:r w:rsidRPr="00802333">
              <w:rPr>
                <w:rFonts w:ascii="標楷體" w:eastAsia="標楷體" w:hAnsi="標楷體"/>
              </w:rPr>
              <w:t>4.個人學習體系與目標的建立</w:t>
            </w:r>
            <w:r w:rsidRPr="00802333">
              <w:rPr>
                <w:rFonts w:ascii="標楷體" w:eastAsia="標楷體" w:hAnsi="標楷體" w:hint="eastAsia"/>
              </w:rPr>
              <w:t>。</w:t>
            </w:r>
          </w:p>
          <w:p w14:paraId="6E6DD321" w14:textId="77777777" w:rsidR="002F1AA3" w:rsidRPr="00802333" w:rsidRDefault="002F1AA3" w:rsidP="002F1AA3">
            <w:pPr>
              <w:rPr>
                <w:rFonts w:ascii="標楷體" w:eastAsia="標楷體" w:hAnsi="標楷體"/>
                <w:szCs w:val="20"/>
              </w:rPr>
            </w:pPr>
            <w:r w:rsidRPr="00802333">
              <w:rPr>
                <w:rFonts w:ascii="標楷體" w:eastAsia="標楷體" w:hAnsi="標楷體"/>
              </w:rPr>
              <w:t>5.問題解決與執行方法</w:t>
            </w:r>
            <w:r w:rsidRPr="00802333">
              <w:rPr>
                <w:rFonts w:ascii="標楷體" w:eastAsia="標楷體" w:hAnsi="標楷體" w:hint="eastAsia"/>
              </w:rPr>
              <w:t>。</w:t>
            </w:r>
          </w:p>
        </w:tc>
      </w:tr>
      <w:tr w:rsidR="00802333" w:rsidRPr="00802333" w14:paraId="722029E8" w14:textId="77777777" w:rsidTr="00F40312">
        <w:trPr>
          <w:jc w:val="center"/>
        </w:trPr>
        <w:tc>
          <w:tcPr>
            <w:tcW w:w="857" w:type="pct"/>
            <w:gridSpan w:val="2"/>
            <w:shd w:val="clear" w:color="auto" w:fill="D9D9D9" w:themeFill="background1" w:themeFillShade="D9"/>
            <w:vAlign w:val="center"/>
          </w:tcPr>
          <w:p w14:paraId="5030826D"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課程目標</w:t>
            </w:r>
          </w:p>
        </w:tc>
        <w:tc>
          <w:tcPr>
            <w:tcW w:w="4143" w:type="pct"/>
            <w:gridSpan w:val="8"/>
            <w:shd w:val="clear" w:color="auto" w:fill="auto"/>
            <w:vAlign w:val="center"/>
          </w:tcPr>
          <w:p w14:paraId="7008787F" w14:textId="77777777" w:rsidR="002F1AA3" w:rsidRPr="00802333" w:rsidRDefault="002F1AA3" w:rsidP="002F1AA3">
            <w:pPr>
              <w:ind w:left="264" w:hangingChars="110" w:hanging="264"/>
              <w:rPr>
                <w:rFonts w:ascii="標楷體" w:eastAsia="標楷體" w:hAnsi="標楷體"/>
              </w:rPr>
            </w:pPr>
            <w:r w:rsidRPr="00802333">
              <w:rPr>
                <w:rFonts w:ascii="標楷體" w:eastAsia="標楷體" w:hAnsi="標楷體"/>
              </w:rPr>
              <w:t>學生透過教師授課、資料蒐集與整理、參訪踏查、分組合作、討論與回饋等方式認識家鄉基隆的不同面向，</w:t>
            </w:r>
          </w:p>
          <w:p w14:paraId="1003855E" w14:textId="77777777" w:rsidR="002F1AA3" w:rsidRPr="00802333" w:rsidRDefault="002F1AA3" w:rsidP="002F1AA3">
            <w:pPr>
              <w:ind w:left="264" w:hangingChars="110" w:hanging="264"/>
              <w:rPr>
                <w:rFonts w:ascii="標楷體" w:eastAsia="標楷體" w:hAnsi="標楷體"/>
                <w:szCs w:val="20"/>
              </w:rPr>
            </w:pPr>
            <w:r w:rsidRPr="00802333">
              <w:rPr>
                <w:rFonts w:ascii="標楷體" w:eastAsia="標楷體" w:hAnsi="標楷體"/>
              </w:rPr>
              <w:t>進而培養愛鄉愛土的地方感與人文關懷。</w:t>
            </w:r>
          </w:p>
        </w:tc>
      </w:tr>
      <w:tr w:rsidR="00802333" w:rsidRPr="00802333" w14:paraId="7FF8DE61" w14:textId="77777777" w:rsidTr="00F40312">
        <w:trPr>
          <w:trHeight w:val="730"/>
          <w:jc w:val="center"/>
        </w:trPr>
        <w:tc>
          <w:tcPr>
            <w:tcW w:w="857" w:type="pct"/>
            <w:gridSpan w:val="2"/>
            <w:shd w:val="clear" w:color="auto" w:fill="D9D9D9" w:themeFill="background1" w:themeFillShade="D9"/>
          </w:tcPr>
          <w:p w14:paraId="56F4A36A"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表現任務</w:t>
            </w:r>
          </w:p>
          <w:p w14:paraId="022DF659" w14:textId="77777777" w:rsidR="002F1AA3" w:rsidRPr="00802333" w:rsidRDefault="002F1AA3" w:rsidP="002F1AA3">
            <w:pPr>
              <w:jc w:val="center"/>
              <w:rPr>
                <w:rFonts w:ascii="標楷體" w:eastAsia="標楷體" w:hAnsi="標楷體"/>
              </w:rPr>
            </w:pPr>
            <w:r w:rsidRPr="00802333">
              <w:rPr>
                <w:rFonts w:ascii="標楷體" w:eastAsia="標楷體" w:hAnsi="標楷體"/>
              </w:rPr>
              <w:t>(</w:t>
            </w:r>
            <w:r w:rsidRPr="00802333">
              <w:rPr>
                <w:rFonts w:ascii="標楷體" w:eastAsia="標楷體" w:hAnsi="標楷體" w:hint="eastAsia"/>
              </w:rPr>
              <w:t>總結性評量)</w:t>
            </w:r>
          </w:p>
        </w:tc>
        <w:tc>
          <w:tcPr>
            <w:tcW w:w="4143" w:type="pct"/>
            <w:gridSpan w:val="8"/>
            <w:shd w:val="clear" w:color="auto" w:fill="auto"/>
            <w:vAlign w:val="center"/>
          </w:tcPr>
          <w:p w14:paraId="385069D5" w14:textId="77777777" w:rsidR="002F1AA3" w:rsidRPr="00802333" w:rsidRDefault="002F1AA3" w:rsidP="002F1AA3">
            <w:pPr>
              <w:rPr>
                <w:rFonts w:ascii="標楷體" w:eastAsia="標楷體" w:hAnsi="標楷體"/>
                <w:szCs w:val="20"/>
              </w:rPr>
            </w:pPr>
            <w:r w:rsidRPr="00802333">
              <w:rPr>
                <w:rFonts w:ascii="標楷體" w:eastAsia="標楷體" w:hAnsi="標楷體"/>
              </w:rPr>
              <w:t>資料蒐集與整合、分組協調合作、口語表達與分享、採訪報導、小組報告</w:t>
            </w:r>
            <w:r w:rsidRPr="00802333">
              <w:rPr>
                <w:rFonts w:ascii="標楷體" w:eastAsia="標楷體" w:hAnsi="標楷體" w:hint="eastAsia"/>
              </w:rPr>
              <w:t>。</w:t>
            </w:r>
          </w:p>
        </w:tc>
      </w:tr>
      <w:tr w:rsidR="00802333" w:rsidRPr="00802333" w14:paraId="53EF361D" w14:textId="77777777" w:rsidTr="00F40312">
        <w:trPr>
          <w:jc w:val="center"/>
        </w:trPr>
        <w:tc>
          <w:tcPr>
            <w:tcW w:w="857" w:type="pct"/>
            <w:gridSpan w:val="2"/>
            <w:shd w:val="clear" w:color="auto" w:fill="D9D9D9" w:themeFill="background1" w:themeFillShade="D9"/>
            <w:vAlign w:val="center"/>
          </w:tcPr>
          <w:p w14:paraId="09782375"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學習進度</w:t>
            </w:r>
          </w:p>
        </w:tc>
        <w:tc>
          <w:tcPr>
            <w:tcW w:w="798" w:type="pct"/>
            <w:gridSpan w:val="2"/>
            <w:shd w:val="clear" w:color="auto" w:fill="auto"/>
            <w:vAlign w:val="center"/>
          </w:tcPr>
          <w:p w14:paraId="60F4E87D"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單元主題</w:t>
            </w:r>
          </w:p>
        </w:tc>
        <w:tc>
          <w:tcPr>
            <w:tcW w:w="1673" w:type="pct"/>
            <w:gridSpan w:val="3"/>
            <w:shd w:val="clear" w:color="auto" w:fill="auto"/>
            <w:vAlign w:val="center"/>
          </w:tcPr>
          <w:p w14:paraId="2E87EAF6" w14:textId="77777777" w:rsidR="002F1AA3" w:rsidRPr="00802333" w:rsidRDefault="002F1AA3" w:rsidP="002F1AA3">
            <w:pPr>
              <w:jc w:val="center"/>
              <w:rPr>
                <w:rFonts w:ascii="標楷體" w:eastAsia="標楷體" w:hAnsi="標楷體"/>
                <w:szCs w:val="20"/>
              </w:rPr>
            </w:pPr>
            <w:r w:rsidRPr="00802333">
              <w:rPr>
                <w:rFonts w:ascii="標楷體" w:eastAsia="標楷體" w:hAnsi="標楷體" w:hint="eastAsia"/>
                <w:szCs w:val="20"/>
              </w:rPr>
              <w:t>單元學習內容</w:t>
            </w:r>
          </w:p>
        </w:tc>
        <w:tc>
          <w:tcPr>
            <w:tcW w:w="1672" w:type="pct"/>
            <w:gridSpan w:val="3"/>
            <w:shd w:val="clear" w:color="auto" w:fill="auto"/>
            <w:vAlign w:val="center"/>
          </w:tcPr>
          <w:p w14:paraId="2F4DBA42" w14:textId="77777777" w:rsidR="002F1AA3" w:rsidRPr="00802333" w:rsidRDefault="002F1AA3" w:rsidP="002F1AA3">
            <w:pPr>
              <w:jc w:val="center"/>
              <w:rPr>
                <w:rFonts w:ascii="標楷體" w:eastAsia="標楷體" w:hAnsi="標楷體"/>
                <w:szCs w:val="20"/>
              </w:rPr>
            </w:pPr>
            <w:r w:rsidRPr="00802333">
              <w:rPr>
                <w:rFonts w:ascii="標楷體" w:eastAsia="標楷體" w:hAnsi="標楷體" w:hint="eastAsia"/>
                <w:szCs w:val="20"/>
              </w:rPr>
              <w:t>檢核點(形成性評量)</w:t>
            </w:r>
          </w:p>
        </w:tc>
      </w:tr>
      <w:tr w:rsidR="00802333" w:rsidRPr="00802333" w14:paraId="65B287ED" w14:textId="77777777" w:rsidTr="00F40312">
        <w:trPr>
          <w:jc w:val="center"/>
        </w:trPr>
        <w:tc>
          <w:tcPr>
            <w:tcW w:w="280" w:type="pct"/>
            <w:vMerge w:val="restart"/>
            <w:shd w:val="clear" w:color="auto" w:fill="D9D9D9" w:themeFill="background1" w:themeFillShade="D9"/>
            <w:textDirection w:val="tbRlV"/>
            <w:vAlign w:val="center"/>
          </w:tcPr>
          <w:p w14:paraId="1AFBE2F5" w14:textId="77777777" w:rsidR="002F1AA3" w:rsidRPr="00802333" w:rsidRDefault="002F1AA3" w:rsidP="002F1AA3">
            <w:pPr>
              <w:snapToGrid w:val="0"/>
              <w:ind w:left="113" w:right="113"/>
              <w:jc w:val="center"/>
              <w:rPr>
                <w:rFonts w:ascii="標楷體" w:eastAsia="標楷體" w:hAnsi="標楷體"/>
              </w:rPr>
            </w:pPr>
            <w:r w:rsidRPr="00802333">
              <w:rPr>
                <w:rFonts w:ascii="標楷體" w:eastAsia="標楷體" w:hAnsi="標楷體" w:hint="eastAsia"/>
              </w:rPr>
              <w:t>第一學期</w:t>
            </w:r>
          </w:p>
        </w:tc>
        <w:tc>
          <w:tcPr>
            <w:tcW w:w="577" w:type="pct"/>
            <w:shd w:val="clear" w:color="auto" w:fill="D9D9D9" w:themeFill="background1" w:themeFillShade="D9"/>
            <w:vAlign w:val="center"/>
          </w:tcPr>
          <w:p w14:paraId="4C3EA479"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第1-4週</w:t>
            </w:r>
          </w:p>
        </w:tc>
        <w:tc>
          <w:tcPr>
            <w:tcW w:w="798" w:type="pct"/>
            <w:gridSpan w:val="2"/>
            <w:shd w:val="clear" w:color="auto" w:fill="auto"/>
            <w:vAlign w:val="center"/>
          </w:tcPr>
          <w:p w14:paraId="1A389D23" w14:textId="77777777" w:rsidR="002F1AA3" w:rsidRPr="00802333" w:rsidRDefault="002F1AA3" w:rsidP="002F1AA3">
            <w:pPr>
              <w:jc w:val="center"/>
              <w:rPr>
                <w:rFonts w:ascii="標楷體" w:eastAsia="標楷體" w:hAnsi="標楷體"/>
              </w:rPr>
            </w:pPr>
            <w:r w:rsidRPr="00802333">
              <w:rPr>
                <w:rFonts w:ascii="標楷體" w:eastAsia="標楷體" w:hAnsi="標楷體"/>
              </w:rPr>
              <w:t>海洋基隆</w:t>
            </w:r>
          </w:p>
        </w:tc>
        <w:tc>
          <w:tcPr>
            <w:tcW w:w="1673" w:type="pct"/>
            <w:gridSpan w:val="3"/>
            <w:shd w:val="clear" w:color="auto" w:fill="auto"/>
            <w:vAlign w:val="center"/>
          </w:tcPr>
          <w:p w14:paraId="08F0FFC4" w14:textId="77777777" w:rsidR="002F1AA3" w:rsidRPr="00802333" w:rsidRDefault="002F1AA3" w:rsidP="002F1AA3">
            <w:pPr>
              <w:spacing w:before="24" w:after="48"/>
              <w:rPr>
                <w:rFonts w:ascii="標楷體" w:eastAsia="標楷體" w:hAnsi="標楷體"/>
                <w:szCs w:val="20"/>
              </w:rPr>
            </w:pPr>
            <w:r w:rsidRPr="00802333">
              <w:rPr>
                <w:rFonts w:ascii="標楷體" w:eastAsia="標楷體" w:hAnsi="標楷體" w:hint="eastAsia"/>
                <w:szCs w:val="20"/>
              </w:rPr>
              <w:t>1</w:t>
            </w:r>
            <w:r w:rsidRPr="00802333">
              <w:rPr>
                <w:rFonts w:ascii="標楷體" w:eastAsia="標楷體" w:hAnsi="標楷體"/>
                <w:szCs w:val="20"/>
              </w:rPr>
              <w:t>.以基隆地區海岸線為軸線，認識基隆港與基隆地區的漁港(正濱、八斗子、碧砂漁港)的自然與人文環境。</w:t>
            </w:r>
          </w:p>
          <w:p w14:paraId="2090B096" w14:textId="77777777" w:rsidR="002F1AA3" w:rsidRPr="00802333" w:rsidRDefault="002F1AA3" w:rsidP="002F1AA3">
            <w:pPr>
              <w:spacing w:before="24" w:after="48"/>
              <w:rPr>
                <w:rFonts w:ascii="標楷體" w:eastAsia="標楷體" w:hAnsi="標楷體"/>
                <w:szCs w:val="20"/>
              </w:rPr>
            </w:pPr>
            <w:r w:rsidRPr="00802333">
              <w:rPr>
                <w:rFonts w:ascii="標楷體" w:eastAsia="標楷體" w:hAnsi="標楷體" w:hint="eastAsia"/>
                <w:szCs w:val="20"/>
              </w:rPr>
              <w:t>2</w:t>
            </w:r>
            <w:r w:rsidRPr="00802333">
              <w:rPr>
                <w:rFonts w:ascii="標楷體" w:eastAsia="標楷體" w:hAnsi="標楷體"/>
                <w:szCs w:val="20"/>
              </w:rPr>
              <w:t>.分組蒐集整理各港區的歷史沿革、人文活動、經濟發展的相關資訊。</w:t>
            </w:r>
          </w:p>
        </w:tc>
        <w:tc>
          <w:tcPr>
            <w:tcW w:w="1672" w:type="pct"/>
            <w:gridSpan w:val="3"/>
            <w:shd w:val="clear" w:color="auto" w:fill="auto"/>
            <w:vAlign w:val="center"/>
          </w:tcPr>
          <w:p w14:paraId="69D32EAD" w14:textId="77777777" w:rsidR="002F1AA3" w:rsidRPr="00802333" w:rsidRDefault="002F1AA3" w:rsidP="002F1AA3">
            <w:pPr>
              <w:rPr>
                <w:rFonts w:ascii="標楷體" w:eastAsia="標楷體" w:hAnsi="標楷體"/>
                <w:szCs w:val="20"/>
              </w:rPr>
            </w:pPr>
            <w:r w:rsidRPr="00802333">
              <w:rPr>
                <w:rFonts w:ascii="標楷體" w:eastAsia="標楷體" w:hAnsi="標楷體"/>
                <w:szCs w:val="20"/>
              </w:rPr>
              <w:t>1.分組上台發表報告。</w:t>
            </w:r>
          </w:p>
        </w:tc>
      </w:tr>
      <w:tr w:rsidR="00802333" w:rsidRPr="00802333" w14:paraId="4528CC9A" w14:textId="77777777" w:rsidTr="00F40312">
        <w:trPr>
          <w:jc w:val="center"/>
        </w:trPr>
        <w:tc>
          <w:tcPr>
            <w:tcW w:w="280" w:type="pct"/>
            <w:vMerge/>
            <w:shd w:val="clear" w:color="auto" w:fill="D9D9D9" w:themeFill="background1" w:themeFillShade="D9"/>
            <w:vAlign w:val="center"/>
          </w:tcPr>
          <w:p w14:paraId="0D156A37" w14:textId="77777777" w:rsidR="002F1AA3" w:rsidRPr="00802333" w:rsidRDefault="002F1AA3" w:rsidP="002F1AA3">
            <w:pPr>
              <w:snapToGrid w:val="0"/>
              <w:jc w:val="center"/>
              <w:rPr>
                <w:rFonts w:ascii="標楷體" w:eastAsia="標楷體" w:hAnsi="標楷體"/>
              </w:rPr>
            </w:pPr>
          </w:p>
        </w:tc>
        <w:tc>
          <w:tcPr>
            <w:tcW w:w="577" w:type="pct"/>
            <w:shd w:val="clear" w:color="auto" w:fill="D9D9D9" w:themeFill="background1" w:themeFillShade="D9"/>
            <w:vAlign w:val="center"/>
          </w:tcPr>
          <w:p w14:paraId="09986EAA"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第5-8週</w:t>
            </w:r>
          </w:p>
        </w:tc>
        <w:tc>
          <w:tcPr>
            <w:tcW w:w="798" w:type="pct"/>
            <w:gridSpan w:val="2"/>
            <w:shd w:val="clear" w:color="auto" w:fill="auto"/>
            <w:vAlign w:val="center"/>
          </w:tcPr>
          <w:p w14:paraId="37DA2974" w14:textId="77777777" w:rsidR="002F1AA3" w:rsidRPr="00802333" w:rsidRDefault="002F1AA3" w:rsidP="002F1AA3">
            <w:pPr>
              <w:jc w:val="center"/>
              <w:rPr>
                <w:rFonts w:ascii="標楷體" w:eastAsia="標楷體" w:hAnsi="標楷體"/>
              </w:rPr>
            </w:pPr>
            <w:r w:rsidRPr="00802333">
              <w:rPr>
                <w:rFonts w:ascii="標楷體" w:eastAsia="標楷體" w:hAnsi="標楷體"/>
              </w:rPr>
              <w:t>文化基隆</w:t>
            </w:r>
          </w:p>
        </w:tc>
        <w:tc>
          <w:tcPr>
            <w:tcW w:w="1673" w:type="pct"/>
            <w:gridSpan w:val="3"/>
            <w:shd w:val="clear" w:color="auto" w:fill="auto"/>
            <w:vAlign w:val="center"/>
          </w:tcPr>
          <w:p w14:paraId="47751BBC" w14:textId="77777777" w:rsidR="002F1AA3" w:rsidRPr="00802333" w:rsidRDefault="002F1AA3" w:rsidP="002F1AA3">
            <w:pPr>
              <w:spacing w:before="24" w:after="48"/>
              <w:rPr>
                <w:rFonts w:ascii="標楷體" w:eastAsia="標楷體" w:hAnsi="標楷體"/>
                <w:szCs w:val="20"/>
              </w:rPr>
            </w:pPr>
            <w:r w:rsidRPr="00802333">
              <w:rPr>
                <w:rFonts w:ascii="標楷體" w:eastAsia="標楷體" w:hAnsi="標楷體" w:hint="eastAsia"/>
                <w:szCs w:val="20"/>
              </w:rPr>
              <w:t>1</w:t>
            </w:r>
            <w:r w:rsidRPr="00802333">
              <w:rPr>
                <w:rFonts w:ascii="標楷體" w:eastAsia="標楷體" w:hAnsi="標楷體"/>
                <w:szCs w:val="20"/>
              </w:rPr>
              <w:t>.以「大基隆歷史場景」(西岸沙灣地區、東岸沙灣地區、和平島地區)為場域，認識環境變遷與歷史樣貌。</w:t>
            </w:r>
          </w:p>
        </w:tc>
        <w:tc>
          <w:tcPr>
            <w:tcW w:w="1672" w:type="pct"/>
            <w:gridSpan w:val="3"/>
            <w:shd w:val="clear" w:color="auto" w:fill="auto"/>
            <w:vAlign w:val="center"/>
          </w:tcPr>
          <w:p w14:paraId="72B5D7E8" w14:textId="77777777" w:rsidR="002F1AA3" w:rsidRPr="00802333" w:rsidRDefault="002F1AA3" w:rsidP="002F1AA3">
            <w:pPr>
              <w:rPr>
                <w:rFonts w:ascii="標楷體" w:eastAsia="標楷體" w:hAnsi="標楷體"/>
                <w:szCs w:val="20"/>
              </w:rPr>
            </w:pPr>
            <w:r w:rsidRPr="00802333">
              <w:rPr>
                <w:rFonts w:ascii="標楷體" w:eastAsia="標楷體" w:hAnsi="標楷體"/>
                <w:szCs w:val="20"/>
              </w:rPr>
              <w:t>1.擇一地區實地參觀踏查。</w:t>
            </w:r>
          </w:p>
        </w:tc>
      </w:tr>
      <w:tr w:rsidR="00802333" w:rsidRPr="00802333" w14:paraId="1C11213B" w14:textId="77777777" w:rsidTr="00F40312">
        <w:trPr>
          <w:jc w:val="center"/>
        </w:trPr>
        <w:tc>
          <w:tcPr>
            <w:tcW w:w="280" w:type="pct"/>
            <w:vMerge/>
            <w:shd w:val="clear" w:color="auto" w:fill="D9D9D9" w:themeFill="background1" w:themeFillShade="D9"/>
            <w:vAlign w:val="center"/>
          </w:tcPr>
          <w:p w14:paraId="493E0A62" w14:textId="77777777" w:rsidR="002F1AA3" w:rsidRPr="00802333" w:rsidRDefault="002F1AA3" w:rsidP="002F1AA3">
            <w:pPr>
              <w:snapToGrid w:val="0"/>
              <w:jc w:val="center"/>
              <w:rPr>
                <w:rFonts w:ascii="標楷體" w:eastAsia="標楷體" w:hAnsi="標楷體"/>
              </w:rPr>
            </w:pPr>
          </w:p>
        </w:tc>
        <w:tc>
          <w:tcPr>
            <w:tcW w:w="577" w:type="pct"/>
            <w:shd w:val="clear" w:color="auto" w:fill="D9D9D9" w:themeFill="background1" w:themeFillShade="D9"/>
            <w:vAlign w:val="center"/>
          </w:tcPr>
          <w:p w14:paraId="6C2134A8"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第9-12週</w:t>
            </w:r>
          </w:p>
        </w:tc>
        <w:tc>
          <w:tcPr>
            <w:tcW w:w="798" w:type="pct"/>
            <w:gridSpan w:val="2"/>
            <w:shd w:val="clear" w:color="auto" w:fill="auto"/>
            <w:vAlign w:val="center"/>
          </w:tcPr>
          <w:p w14:paraId="50EDEFD1" w14:textId="77777777" w:rsidR="002F1AA3" w:rsidRPr="00802333" w:rsidRDefault="002F1AA3" w:rsidP="002F1AA3">
            <w:pPr>
              <w:jc w:val="center"/>
              <w:rPr>
                <w:rFonts w:ascii="標楷體" w:eastAsia="標楷體" w:hAnsi="標楷體"/>
              </w:rPr>
            </w:pPr>
            <w:r w:rsidRPr="00802333">
              <w:rPr>
                <w:rFonts w:ascii="標楷體" w:eastAsia="標楷體" w:hAnsi="標楷體"/>
              </w:rPr>
              <w:t>美食基隆</w:t>
            </w:r>
          </w:p>
        </w:tc>
        <w:tc>
          <w:tcPr>
            <w:tcW w:w="1673" w:type="pct"/>
            <w:gridSpan w:val="3"/>
            <w:shd w:val="clear" w:color="auto" w:fill="auto"/>
            <w:vAlign w:val="center"/>
          </w:tcPr>
          <w:p w14:paraId="5315F639" w14:textId="77777777" w:rsidR="002F1AA3" w:rsidRPr="00802333" w:rsidRDefault="002F1AA3" w:rsidP="002F1AA3">
            <w:pPr>
              <w:spacing w:before="24" w:after="48"/>
              <w:rPr>
                <w:rFonts w:ascii="標楷體" w:eastAsia="標楷體" w:hAnsi="標楷體"/>
                <w:szCs w:val="20"/>
              </w:rPr>
            </w:pPr>
            <w:r w:rsidRPr="00802333">
              <w:rPr>
                <w:rFonts w:ascii="標楷體" w:eastAsia="標楷體" w:hAnsi="標楷體" w:hint="eastAsia"/>
                <w:szCs w:val="20"/>
              </w:rPr>
              <w:t>1</w:t>
            </w:r>
            <w:r w:rsidRPr="00802333">
              <w:rPr>
                <w:rFonts w:ascii="標楷體" w:eastAsia="標楷體" w:hAnsi="標楷體"/>
                <w:szCs w:val="20"/>
              </w:rPr>
              <w:t>.依主題分組(例如廟口小吃、海鮮美食、地</w:t>
            </w:r>
            <w:r w:rsidRPr="00802333">
              <w:rPr>
                <w:rFonts w:ascii="標楷體" w:eastAsia="標楷體" w:hAnsi="標楷體"/>
                <w:szCs w:val="20"/>
              </w:rPr>
              <w:lastRenderedPageBreak/>
              <w:t>方特產…等)，分別蒐集與整理基隆地區著名美食的介紹（位置地點、價格、食材製作、相關報導、實地訪問、有趣故事…）</w:t>
            </w:r>
          </w:p>
        </w:tc>
        <w:tc>
          <w:tcPr>
            <w:tcW w:w="1672" w:type="pct"/>
            <w:gridSpan w:val="3"/>
            <w:shd w:val="clear" w:color="auto" w:fill="auto"/>
            <w:vAlign w:val="center"/>
          </w:tcPr>
          <w:p w14:paraId="0C93C59F" w14:textId="77777777" w:rsidR="002F1AA3" w:rsidRPr="00802333" w:rsidRDefault="002F1AA3" w:rsidP="002F1AA3">
            <w:pPr>
              <w:rPr>
                <w:rFonts w:ascii="標楷體" w:eastAsia="標楷體" w:hAnsi="標楷體"/>
                <w:szCs w:val="20"/>
              </w:rPr>
            </w:pPr>
            <w:r w:rsidRPr="00802333">
              <w:rPr>
                <w:rFonts w:ascii="標楷體" w:eastAsia="標楷體" w:hAnsi="標楷體"/>
                <w:szCs w:val="20"/>
              </w:rPr>
              <w:lastRenderedPageBreak/>
              <w:t>1.蒐集整理相關資料完成一篇報導文學。</w:t>
            </w:r>
          </w:p>
        </w:tc>
      </w:tr>
      <w:tr w:rsidR="00802333" w:rsidRPr="00802333" w14:paraId="329B08BD" w14:textId="77777777" w:rsidTr="00F40312">
        <w:trPr>
          <w:jc w:val="center"/>
        </w:trPr>
        <w:tc>
          <w:tcPr>
            <w:tcW w:w="280" w:type="pct"/>
            <w:vMerge/>
            <w:shd w:val="clear" w:color="auto" w:fill="D9D9D9" w:themeFill="background1" w:themeFillShade="D9"/>
            <w:vAlign w:val="center"/>
          </w:tcPr>
          <w:p w14:paraId="58349E50" w14:textId="77777777" w:rsidR="002F1AA3" w:rsidRPr="00802333" w:rsidRDefault="002F1AA3" w:rsidP="002F1AA3">
            <w:pPr>
              <w:snapToGrid w:val="0"/>
              <w:jc w:val="center"/>
              <w:rPr>
                <w:rFonts w:ascii="標楷體" w:eastAsia="標楷體" w:hAnsi="標楷體"/>
              </w:rPr>
            </w:pPr>
          </w:p>
        </w:tc>
        <w:tc>
          <w:tcPr>
            <w:tcW w:w="577" w:type="pct"/>
            <w:shd w:val="clear" w:color="auto" w:fill="D9D9D9" w:themeFill="background1" w:themeFillShade="D9"/>
            <w:vAlign w:val="center"/>
          </w:tcPr>
          <w:p w14:paraId="75AA40A5"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第13-1</w:t>
            </w:r>
            <w:r w:rsidRPr="00802333">
              <w:rPr>
                <w:rFonts w:ascii="標楷體" w:eastAsia="標楷體" w:hAnsi="標楷體"/>
              </w:rPr>
              <w:t>6</w:t>
            </w:r>
            <w:r w:rsidRPr="00802333">
              <w:rPr>
                <w:rFonts w:ascii="標楷體" w:eastAsia="標楷體" w:hAnsi="標楷體" w:hint="eastAsia"/>
              </w:rPr>
              <w:t>週</w:t>
            </w:r>
          </w:p>
        </w:tc>
        <w:tc>
          <w:tcPr>
            <w:tcW w:w="798" w:type="pct"/>
            <w:gridSpan w:val="2"/>
            <w:shd w:val="clear" w:color="auto" w:fill="auto"/>
            <w:vAlign w:val="center"/>
          </w:tcPr>
          <w:p w14:paraId="1F7EF520" w14:textId="77777777" w:rsidR="002F1AA3" w:rsidRPr="00802333" w:rsidRDefault="002F1AA3" w:rsidP="002F1AA3">
            <w:pPr>
              <w:jc w:val="center"/>
              <w:rPr>
                <w:rFonts w:ascii="標楷體" w:eastAsia="標楷體" w:hAnsi="標楷體"/>
              </w:rPr>
            </w:pPr>
            <w:r w:rsidRPr="00802333">
              <w:rPr>
                <w:rFonts w:ascii="標楷體" w:eastAsia="標楷體" w:hAnsi="標楷體"/>
              </w:rPr>
              <w:t>樂活基隆</w:t>
            </w:r>
          </w:p>
        </w:tc>
        <w:tc>
          <w:tcPr>
            <w:tcW w:w="1673" w:type="pct"/>
            <w:gridSpan w:val="3"/>
            <w:shd w:val="clear" w:color="auto" w:fill="auto"/>
            <w:vAlign w:val="center"/>
          </w:tcPr>
          <w:p w14:paraId="648E97C7" w14:textId="77777777" w:rsidR="002F1AA3" w:rsidRPr="00802333" w:rsidRDefault="002F1AA3" w:rsidP="002F1AA3">
            <w:pPr>
              <w:spacing w:before="24" w:after="48"/>
              <w:rPr>
                <w:rFonts w:ascii="標楷體" w:eastAsia="標楷體" w:hAnsi="標楷體"/>
                <w:szCs w:val="20"/>
              </w:rPr>
            </w:pPr>
            <w:r w:rsidRPr="00802333">
              <w:rPr>
                <w:rFonts w:ascii="標楷體" w:eastAsia="標楷體" w:hAnsi="標楷體" w:hint="eastAsia"/>
                <w:szCs w:val="20"/>
              </w:rPr>
              <w:t>1</w:t>
            </w:r>
            <w:r w:rsidRPr="00802333">
              <w:rPr>
                <w:rFonts w:ascii="標楷體" w:eastAsia="標楷體" w:hAnsi="標楷體"/>
                <w:szCs w:val="20"/>
              </w:rPr>
              <w:t>.介紹基隆地區的特色山海步道(情人湖步道、泰安瀑布步道、八斗子忘憂谷步道…)。</w:t>
            </w:r>
          </w:p>
        </w:tc>
        <w:tc>
          <w:tcPr>
            <w:tcW w:w="1672" w:type="pct"/>
            <w:gridSpan w:val="3"/>
            <w:shd w:val="clear" w:color="auto" w:fill="auto"/>
            <w:vAlign w:val="center"/>
          </w:tcPr>
          <w:p w14:paraId="4D618E40" w14:textId="77777777" w:rsidR="002F1AA3" w:rsidRPr="00802333" w:rsidRDefault="002F1AA3" w:rsidP="002F1AA3">
            <w:pPr>
              <w:rPr>
                <w:rFonts w:ascii="標楷體" w:eastAsia="標楷體" w:hAnsi="標楷體"/>
                <w:szCs w:val="20"/>
              </w:rPr>
            </w:pPr>
            <w:r w:rsidRPr="00802333">
              <w:rPr>
                <w:rFonts w:ascii="標楷體" w:eastAsia="標楷體" w:hAnsi="標楷體"/>
                <w:szCs w:val="20"/>
              </w:rPr>
              <w:t>1完成一篇旅遊心得。</w:t>
            </w:r>
          </w:p>
        </w:tc>
      </w:tr>
      <w:tr w:rsidR="00802333" w:rsidRPr="00802333" w14:paraId="118A363D" w14:textId="77777777" w:rsidTr="00F40312">
        <w:trPr>
          <w:jc w:val="center"/>
        </w:trPr>
        <w:tc>
          <w:tcPr>
            <w:tcW w:w="280" w:type="pct"/>
            <w:vMerge/>
            <w:shd w:val="clear" w:color="auto" w:fill="D9D9D9" w:themeFill="background1" w:themeFillShade="D9"/>
            <w:vAlign w:val="center"/>
          </w:tcPr>
          <w:p w14:paraId="00AB0C30" w14:textId="77777777" w:rsidR="002F1AA3" w:rsidRPr="00802333" w:rsidRDefault="002F1AA3" w:rsidP="002F1AA3">
            <w:pPr>
              <w:snapToGrid w:val="0"/>
              <w:jc w:val="center"/>
              <w:rPr>
                <w:rFonts w:ascii="標楷體" w:eastAsia="標楷體" w:hAnsi="標楷體"/>
              </w:rPr>
            </w:pPr>
          </w:p>
        </w:tc>
        <w:tc>
          <w:tcPr>
            <w:tcW w:w="577" w:type="pct"/>
            <w:shd w:val="clear" w:color="auto" w:fill="D9D9D9" w:themeFill="background1" w:themeFillShade="D9"/>
            <w:vAlign w:val="center"/>
          </w:tcPr>
          <w:p w14:paraId="3CFF3287"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第1</w:t>
            </w:r>
            <w:r w:rsidRPr="00802333">
              <w:rPr>
                <w:rFonts w:ascii="標楷體" w:eastAsia="標楷體" w:hAnsi="標楷體"/>
              </w:rPr>
              <w:t>7</w:t>
            </w:r>
            <w:r w:rsidRPr="00802333">
              <w:rPr>
                <w:rFonts w:ascii="標楷體" w:eastAsia="標楷體" w:hAnsi="標楷體" w:hint="eastAsia"/>
              </w:rPr>
              <w:t>-</w:t>
            </w:r>
            <w:r w:rsidRPr="00802333">
              <w:rPr>
                <w:rFonts w:ascii="標楷體" w:eastAsia="標楷體" w:hAnsi="標楷體"/>
              </w:rPr>
              <w:t>20</w:t>
            </w:r>
            <w:r w:rsidRPr="00802333">
              <w:rPr>
                <w:rFonts w:ascii="標楷體" w:eastAsia="標楷體" w:hAnsi="標楷體" w:hint="eastAsia"/>
              </w:rPr>
              <w:t>週</w:t>
            </w:r>
          </w:p>
        </w:tc>
        <w:tc>
          <w:tcPr>
            <w:tcW w:w="798" w:type="pct"/>
            <w:gridSpan w:val="2"/>
            <w:shd w:val="clear" w:color="auto" w:fill="auto"/>
            <w:vAlign w:val="center"/>
          </w:tcPr>
          <w:p w14:paraId="25423B83" w14:textId="77777777" w:rsidR="002F1AA3" w:rsidRPr="00802333" w:rsidRDefault="002F1AA3" w:rsidP="002F1AA3">
            <w:pPr>
              <w:jc w:val="center"/>
              <w:rPr>
                <w:rFonts w:ascii="標楷體" w:eastAsia="標楷體" w:hAnsi="標楷體"/>
              </w:rPr>
            </w:pPr>
            <w:r w:rsidRPr="00802333">
              <w:rPr>
                <w:rFonts w:ascii="標楷體" w:eastAsia="標楷體" w:hAnsi="標楷體"/>
              </w:rPr>
              <w:t>幸福基隆</w:t>
            </w:r>
          </w:p>
        </w:tc>
        <w:tc>
          <w:tcPr>
            <w:tcW w:w="1673" w:type="pct"/>
            <w:gridSpan w:val="3"/>
            <w:shd w:val="clear" w:color="auto" w:fill="auto"/>
            <w:vAlign w:val="center"/>
          </w:tcPr>
          <w:p w14:paraId="78F1E70E" w14:textId="77777777" w:rsidR="002F1AA3" w:rsidRPr="00802333" w:rsidRDefault="002F1AA3" w:rsidP="002F1AA3">
            <w:pPr>
              <w:spacing w:before="24" w:after="48"/>
              <w:rPr>
                <w:rFonts w:ascii="標楷體" w:eastAsia="標楷體" w:hAnsi="標楷體"/>
                <w:szCs w:val="20"/>
              </w:rPr>
            </w:pPr>
            <w:r w:rsidRPr="00802333">
              <w:rPr>
                <w:rFonts w:ascii="標楷體" w:eastAsia="標楷體" w:hAnsi="標楷體" w:hint="eastAsia"/>
                <w:szCs w:val="20"/>
              </w:rPr>
              <w:t>1</w:t>
            </w:r>
            <w:r w:rsidRPr="00802333">
              <w:rPr>
                <w:rFonts w:ascii="標楷體" w:eastAsia="標楷體" w:hAnsi="標楷體"/>
                <w:szCs w:val="20"/>
              </w:rPr>
              <w:t>.蒐集並認識基隆有關社會福利相關的公共政策</w:t>
            </w:r>
            <w:r w:rsidRPr="00802333">
              <w:rPr>
                <w:rFonts w:ascii="標楷體" w:eastAsia="標楷體" w:hAnsi="標楷體" w:hint="eastAsia"/>
                <w:szCs w:val="20"/>
              </w:rPr>
              <w:t>。</w:t>
            </w:r>
          </w:p>
        </w:tc>
        <w:tc>
          <w:tcPr>
            <w:tcW w:w="1672" w:type="pct"/>
            <w:gridSpan w:val="3"/>
            <w:shd w:val="clear" w:color="auto" w:fill="auto"/>
            <w:vAlign w:val="center"/>
          </w:tcPr>
          <w:p w14:paraId="7339F573" w14:textId="77777777" w:rsidR="002F1AA3" w:rsidRPr="00802333" w:rsidRDefault="002F1AA3" w:rsidP="002F1AA3">
            <w:pPr>
              <w:rPr>
                <w:rFonts w:ascii="標楷體" w:eastAsia="標楷體" w:hAnsi="標楷體"/>
                <w:szCs w:val="20"/>
              </w:rPr>
            </w:pPr>
            <w:r w:rsidRPr="00802333">
              <w:rPr>
                <w:rFonts w:ascii="標楷體" w:eastAsia="標楷體" w:hAnsi="標楷體"/>
                <w:szCs w:val="20"/>
              </w:rPr>
              <w:t>1.學生上台分享屬於基隆特有的幸福經驗。</w:t>
            </w:r>
          </w:p>
        </w:tc>
      </w:tr>
      <w:tr w:rsidR="00802333" w:rsidRPr="00802333" w14:paraId="69666180" w14:textId="77777777" w:rsidTr="00F40312">
        <w:trPr>
          <w:jc w:val="center"/>
        </w:trPr>
        <w:tc>
          <w:tcPr>
            <w:tcW w:w="280" w:type="pct"/>
            <w:vMerge w:val="restart"/>
            <w:shd w:val="clear" w:color="auto" w:fill="D9D9D9" w:themeFill="background1" w:themeFillShade="D9"/>
            <w:textDirection w:val="tbRlV"/>
            <w:vAlign w:val="center"/>
          </w:tcPr>
          <w:p w14:paraId="7E4F8691" w14:textId="77777777" w:rsidR="002F1AA3" w:rsidRPr="00802333" w:rsidRDefault="002F1AA3" w:rsidP="002F1AA3">
            <w:pPr>
              <w:snapToGrid w:val="0"/>
              <w:ind w:left="113" w:right="113"/>
              <w:jc w:val="center"/>
              <w:rPr>
                <w:rFonts w:ascii="標楷體" w:eastAsia="標楷體" w:hAnsi="標楷體"/>
              </w:rPr>
            </w:pPr>
            <w:r w:rsidRPr="00802333">
              <w:rPr>
                <w:rFonts w:ascii="標楷體" w:eastAsia="標楷體" w:hAnsi="標楷體" w:hint="eastAsia"/>
              </w:rPr>
              <w:t>第二學期</w:t>
            </w:r>
          </w:p>
        </w:tc>
        <w:tc>
          <w:tcPr>
            <w:tcW w:w="577" w:type="pct"/>
            <w:shd w:val="clear" w:color="auto" w:fill="D9D9D9" w:themeFill="background1" w:themeFillShade="D9"/>
            <w:vAlign w:val="center"/>
          </w:tcPr>
          <w:p w14:paraId="4BEA62A9"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rPr>
              <w:t>第1~4週</w:t>
            </w:r>
          </w:p>
        </w:tc>
        <w:tc>
          <w:tcPr>
            <w:tcW w:w="798" w:type="pct"/>
            <w:gridSpan w:val="2"/>
            <w:shd w:val="clear" w:color="auto" w:fill="auto"/>
            <w:vAlign w:val="center"/>
          </w:tcPr>
          <w:p w14:paraId="79D7BC24" w14:textId="77777777" w:rsidR="002F1AA3" w:rsidRPr="00802333" w:rsidRDefault="002F1AA3" w:rsidP="002F1AA3">
            <w:pPr>
              <w:jc w:val="center"/>
              <w:rPr>
                <w:rFonts w:ascii="標楷體" w:eastAsia="標楷體" w:hAnsi="標楷體"/>
              </w:rPr>
            </w:pPr>
            <w:r w:rsidRPr="00802333">
              <w:rPr>
                <w:rFonts w:ascii="標楷體" w:eastAsia="標楷體" w:hAnsi="標楷體"/>
              </w:rPr>
              <w:t>生態基隆</w:t>
            </w:r>
          </w:p>
        </w:tc>
        <w:tc>
          <w:tcPr>
            <w:tcW w:w="1673" w:type="pct"/>
            <w:gridSpan w:val="3"/>
            <w:shd w:val="clear" w:color="auto" w:fill="auto"/>
            <w:vAlign w:val="center"/>
          </w:tcPr>
          <w:p w14:paraId="6459AD9B" w14:textId="77777777" w:rsidR="002F1AA3" w:rsidRPr="00802333" w:rsidRDefault="002F1AA3" w:rsidP="002F1AA3">
            <w:pPr>
              <w:spacing w:before="24" w:after="48"/>
              <w:rPr>
                <w:rFonts w:ascii="標楷體" w:eastAsia="標楷體" w:hAnsi="標楷體"/>
                <w:szCs w:val="20"/>
              </w:rPr>
            </w:pPr>
            <w:r w:rsidRPr="00802333">
              <w:rPr>
                <w:rFonts w:ascii="標楷體" w:eastAsia="標楷體" w:hAnsi="標楷體"/>
                <w:szCs w:val="20"/>
              </w:rPr>
              <w:t>1.介紹基隆的特色生態設施場域(海岸生態體驗園區-八斗子公園、</w:t>
            </w:r>
            <w:r w:rsidRPr="00802333">
              <w:rPr>
                <w:rFonts w:ascii="標楷體" w:eastAsia="標楷體" w:hAnsi="標楷體"/>
              </w:rPr>
              <w:t>以生態工法闢建的暖暖親水公園</w:t>
            </w:r>
            <w:r w:rsidRPr="00802333">
              <w:rPr>
                <w:rFonts w:ascii="標楷體" w:eastAsia="標楷體" w:hAnsi="標楷體"/>
                <w:szCs w:val="20"/>
              </w:rPr>
              <w:t>、暖東苗圃、七堵友蚋生態園區、龍崗步道螢火蟲季…)。</w:t>
            </w:r>
          </w:p>
        </w:tc>
        <w:tc>
          <w:tcPr>
            <w:tcW w:w="1672" w:type="pct"/>
            <w:gridSpan w:val="3"/>
            <w:shd w:val="clear" w:color="auto" w:fill="auto"/>
            <w:vAlign w:val="center"/>
          </w:tcPr>
          <w:p w14:paraId="5F660F50" w14:textId="77777777" w:rsidR="002F1AA3" w:rsidRPr="00802333" w:rsidRDefault="002F1AA3" w:rsidP="002F1AA3">
            <w:pPr>
              <w:rPr>
                <w:rFonts w:ascii="標楷體" w:eastAsia="標楷體" w:hAnsi="標楷體"/>
                <w:szCs w:val="20"/>
              </w:rPr>
            </w:pPr>
            <w:r w:rsidRPr="00802333">
              <w:rPr>
                <w:rFonts w:ascii="標楷體" w:eastAsia="標楷體" w:hAnsi="標楷體"/>
                <w:szCs w:val="20"/>
              </w:rPr>
              <w:t>1.完成一篇旅遊心得或報告。</w:t>
            </w:r>
          </w:p>
        </w:tc>
      </w:tr>
      <w:tr w:rsidR="00802333" w:rsidRPr="00802333" w14:paraId="6CADCA59" w14:textId="77777777" w:rsidTr="00F40312">
        <w:trPr>
          <w:jc w:val="center"/>
        </w:trPr>
        <w:tc>
          <w:tcPr>
            <w:tcW w:w="280" w:type="pct"/>
            <w:vMerge/>
            <w:shd w:val="clear" w:color="auto" w:fill="D9D9D9" w:themeFill="background1" w:themeFillShade="D9"/>
            <w:vAlign w:val="center"/>
          </w:tcPr>
          <w:p w14:paraId="17B76BDB" w14:textId="77777777" w:rsidR="002F1AA3" w:rsidRPr="00802333" w:rsidRDefault="002F1AA3" w:rsidP="002F1AA3">
            <w:pPr>
              <w:snapToGrid w:val="0"/>
              <w:jc w:val="center"/>
              <w:rPr>
                <w:rFonts w:ascii="標楷體" w:eastAsia="標楷體" w:hAnsi="標楷體"/>
              </w:rPr>
            </w:pPr>
          </w:p>
        </w:tc>
        <w:tc>
          <w:tcPr>
            <w:tcW w:w="577" w:type="pct"/>
            <w:shd w:val="clear" w:color="auto" w:fill="D9D9D9" w:themeFill="background1" w:themeFillShade="D9"/>
            <w:vAlign w:val="center"/>
          </w:tcPr>
          <w:p w14:paraId="72B169CD"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rPr>
              <w:t>第5~8週</w:t>
            </w:r>
          </w:p>
        </w:tc>
        <w:tc>
          <w:tcPr>
            <w:tcW w:w="798" w:type="pct"/>
            <w:gridSpan w:val="2"/>
            <w:shd w:val="clear" w:color="auto" w:fill="auto"/>
            <w:vAlign w:val="center"/>
          </w:tcPr>
          <w:p w14:paraId="1B34D4FC" w14:textId="77777777" w:rsidR="002F1AA3" w:rsidRPr="00802333" w:rsidRDefault="002F1AA3" w:rsidP="002F1AA3">
            <w:pPr>
              <w:jc w:val="center"/>
              <w:rPr>
                <w:rFonts w:ascii="標楷體" w:eastAsia="標楷體" w:hAnsi="標楷體"/>
              </w:rPr>
            </w:pPr>
            <w:r w:rsidRPr="00802333">
              <w:rPr>
                <w:rFonts w:ascii="標楷體" w:eastAsia="標楷體" w:hAnsi="標楷體"/>
              </w:rPr>
              <w:t>魅力基隆</w:t>
            </w:r>
          </w:p>
        </w:tc>
        <w:tc>
          <w:tcPr>
            <w:tcW w:w="1673" w:type="pct"/>
            <w:gridSpan w:val="3"/>
            <w:shd w:val="clear" w:color="auto" w:fill="auto"/>
            <w:vAlign w:val="center"/>
          </w:tcPr>
          <w:p w14:paraId="54DB9698" w14:textId="77777777" w:rsidR="002F1AA3" w:rsidRPr="00802333" w:rsidRDefault="002F1AA3" w:rsidP="002F1AA3">
            <w:pPr>
              <w:spacing w:before="24" w:after="48"/>
              <w:rPr>
                <w:rFonts w:ascii="標楷體" w:eastAsia="標楷體" w:hAnsi="標楷體"/>
                <w:szCs w:val="20"/>
              </w:rPr>
            </w:pPr>
            <w:r w:rsidRPr="00802333">
              <w:rPr>
                <w:rFonts w:ascii="標楷體" w:eastAsia="標楷體" w:hAnsi="標楷體"/>
                <w:szCs w:val="20"/>
              </w:rPr>
              <w:t>1.分組收集有關基隆的特色旅遊資訊(基隆藍色公路、基隆鎖管季、基隆中元祭…)。</w:t>
            </w:r>
          </w:p>
        </w:tc>
        <w:tc>
          <w:tcPr>
            <w:tcW w:w="1672" w:type="pct"/>
            <w:gridSpan w:val="3"/>
            <w:shd w:val="clear" w:color="auto" w:fill="auto"/>
            <w:vAlign w:val="center"/>
          </w:tcPr>
          <w:p w14:paraId="072D3743" w14:textId="77777777" w:rsidR="002F1AA3" w:rsidRPr="00802333" w:rsidRDefault="002F1AA3" w:rsidP="002F1AA3">
            <w:pPr>
              <w:rPr>
                <w:rFonts w:ascii="標楷體" w:eastAsia="標楷體" w:hAnsi="標楷體"/>
                <w:szCs w:val="20"/>
              </w:rPr>
            </w:pPr>
            <w:r w:rsidRPr="00802333">
              <w:rPr>
                <w:rFonts w:ascii="標楷體" w:eastAsia="標楷體" w:hAnsi="標楷體"/>
                <w:szCs w:val="20"/>
              </w:rPr>
              <w:t>1.整理資料後分組上台報告</w:t>
            </w:r>
          </w:p>
        </w:tc>
      </w:tr>
      <w:tr w:rsidR="00802333" w:rsidRPr="00802333" w14:paraId="008088CE" w14:textId="77777777" w:rsidTr="00F40312">
        <w:trPr>
          <w:jc w:val="center"/>
        </w:trPr>
        <w:tc>
          <w:tcPr>
            <w:tcW w:w="280" w:type="pct"/>
            <w:vMerge/>
            <w:shd w:val="clear" w:color="auto" w:fill="D9D9D9" w:themeFill="background1" w:themeFillShade="D9"/>
            <w:vAlign w:val="center"/>
          </w:tcPr>
          <w:p w14:paraId="62389D55" w14:textId="77777777" w:rsidR="002F1AA3" w:rsidRPr="00802333" w:rsidRDefault="002F1AA3" w:rsidP="002F1AA3">
            <w:pPr>
              <w:snapToGrid w:val="0"/>
              <w:jc w:val="center"/>
              <w:rPr>
                <w:rFonts w:ascii="標楷體" w:eastAsia="標楷體" w:hAnsi="標楷體"/>
              </w:rPr>
            </w:pPr>
          </w:p>
        </w:tc>
        <w:tc>
          <w:tcPr>
            <w:tcW w:w="577" w:type="pct"/>
            <w:shd w:val="clear" w:color="auto" w:fill="D9D9D9" w:themeFill="background1" w:themeFillShade="D9"/>
            <w:vAlign w:val="center"/>
          </w:tcPr>
          <w:p w14:paraId="30F8C063"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rPr>
              <w:t>第9~12週</w:t>
            </w:r>
          </w:p>
        </w:tc>
        <w:tc>
          <w:tcPr>
            <w:tcW w:w="798" w:type="pct"/>
            <w:gridSpan w:val="2"/>
            <w:shd w:val="clear" w:color="auto" w:fill="auto"/>
            <w:vAlign w:val="center"/>
          </w:tcPr>
          <w:p w14:paraId="51F96F21" w14:textId="77777777" w:rsidR="002F1AA3" w:rsidRPr="00802333" w:rsidRDefault="002F1AA3" w:rsidP="002F1AA3">
            <w:pPr>
              <w:jc w:val="center"/>
              <w:rPr>
                <w:rFonts w:ascii="標楷體" w:eastAsia="標楷體" w:hAnsi="標楷體"/>
              </w:rPr>
            </w:pPr>
            <w:r w:rsidRPr="00802333">
              <w:rPr>
                <w:rFonts w:ascii="標楷體" w:eastAsia="標楷體" w:hAnsi="標楷體"/>
              </w:rPr>
              <w:t>永續基隆</w:t>
            </w:r>
          </w:p>
        </w:tc>
        <w:tc>
          <w:tcPr>
            <w:tcW w:w="1673" w:type="pct"/>
            <w:gridSpan w:val="3"/>
            <w:shd w:val="clear" w:color="auto" w:fill="auto"/>
            <w:vAlign w:val="center"/>
          </w:tcPr>
          <w:p w14:paraId="692924AB" w14:textId="77777777" w:rsidR="002F1AA3" w:rsidRPr="00802333" w:rsidRDefault="002F1AA3" w:rsidP="002F1AA3">
            <w:pPr>
              <w:spacing w:before="24" w:after="48"/>
              <w:rPr>
                <w:rFonts w:ascii="標楷體" w:eastAsia="標楷體" w:hAnsi="標楷體"/>
              </w:rPr>
            </w:pPr>
            <w:r w:rsidRPr="00802333">
              <w:rPr>
                <w:rFonts w:ascii="標楷體" w:eastAsia="標楷體" w:hAnsi="標楷體" w:hint="eastAsia"/>
                <w:szCs w:val="20"/>
              </w:rPr>
              <w:t>1</w:t>
            </w:r>
            <w:r w:rsidRPr="00802333">
              <w:rPr>
                <w:rFonts w:ascii="標楷體" w:eastAsia="標楷體" w:hAnsi="標楷體"/>
                <w:szCs w:val="20"/>
              </w:rPr>
              <w:t>.以「基隆市港山海城串聯再造計畫」為基礎，介紹基隆港區「</w:t>
            </w:r>
            <w:r w:rsidRPr="00802333">
              <w:rPr>
                <w:rFonts w:ascii="標楷體" w:eastAsia="標楷體" w:hAnsi="標楷體"/>
              </w:rPr>
              <w:t>東岸國際郵輪中心」與「西岸舊港區都更規劃」。</w:t>
            </w:r>
          </w:p>
        </w:tc>
        <w:tc>
          <w:tcPr>
            <w:tcW w:w="1672" w:type="pct"/>
            <w:gridSpan w:val="3"/>
            <w:shd w:val="clear" w:color="auto" w:fill="auto"/>
            <w:vAlign w:val="center"/>
          </w:tcPr>
          <w:p w14:paraId="6A70B299"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1</w:t>
            </w:r>
            <w:r w:rsidRPr="00802333">
              <w:rPr>
                <w:rFonts w:ascii="標楷體" w:eastAsia="標楷體" w:hAnsi="標楷體"/>
                <w:szCs w:val="20"/>
              </w:rPr>
              <w:t>.分組討論對「基隆願景」的想像。</w:t>
            </w:r>
          </w:p>
        </w:tc>
      </w:tr>
      <w:tr w:rsidR="00802333" w:rsidRPr="00802333" w14:paraId="0B87FB03" w14:textId="77777777" w:rsidTr="00F40312">
        <w:trPr>
          <w:jc w:val="center"/>
        </w:trPr>
        <w:tc>
          <w:tcPr>
            <w:tcW w:w="280" w:type="pct"/>
            <w:vMerge/>
            <w:shd w:val="clear" w:color="auto" w:fill="D9D9D9" w:themeFill="background1" w:themeFillShade="D9"/>
            <w:vAlign w:val="center"/>
          </w:tcPr>
          <w:p w14:paraId="5E0CE58E" w14:textId="77777777" w:rsidR="002F1AA3" w:rsidRPr="00802333" w:rsidRDefault="002F1AA3" w:rsidP="002F1AA3">
            <w:pPr>
              <w:snapToGrid w:val="0"/>
              <w:jc w:val="center"/>
              <w:rPr>
                <w:rFonts w:ascii="標楷體" w:eastAsia="標楷體" w:hAnsi="標楷體"/>
              </w:rPr>
            </w:pPr>
          </w:p>
        </w:tc>
        <w:tc>
          <w:tcPr>
            <w:tcW w:w="577" w:type="pct"/>
            <w:shd w:val="clear" w:color="auto" w:fill="D9D9D9" w:themeFill="background1" w:themeFillShade="D9"/>
            <w:vAlign w:val="center"/>
          </w:tcPr>
          <w:p w14:paraId="2FCF648F"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rPr>
              <w:t>第13~16週</w:t>
            </w:r>
          </w:p>
        </w:tc>
        <w:tc>
          <w:tcPr>
            <w:tcW w:w="798" w:type="pct"/>
            <w:gridSpan w:val="2"/>
            <w:shd w:val="clear" w:color="auto" w:fill="auto"/>
            <w:vAlign w:val="center"/>
          </w:tcPr>
          <w:p w14:paraId="42519D70" w14:textId="77777777" w:rsidR="002F1AA3" w:rsidRPr="00802333" w:rsidRDefault="002F1AA3" w:rsidP="002F1AA3">
            <w:pPr>
              <w:jc w:val="center"/>
              <w:rPr>
                <w:rFonts w:ascii="標楷體" w:eastAsia="標楷體" w:hAnsi="標楷體"/>
              </w:rPr>
            </w:pPr>
            <w:r w:rsidRPr="00802333">
              <w:rPr>
                <w:rFonts w:ascii="標楷體" w:eastAsia="標楷體" w:hAnsi="標楷體"/>
              </w:rPr>
              <w:t>美麗基隆</w:t>
            </w:r>
          </w:p>
        </w:tc>
        <w:tc>
          <w:tcPr>
            <w:tcW w:w="1673" w:type="pct"/>
            <w:gridSpan w:val="3"/>
            <w:shd w:val="clear" w:color="auto" w:fill="auto"/>
            <w:vAlign w:val="center"/>
          </w:tcPr>
          <w:p w14:paraId="5011A335" w14:textId="77777777" w:rsidR="002F1AA3" w:rsidRPr="00802333" w:rsidRDefault="002F1AA3" w:rsidP="002F1AA3">
            <w:pPr>
              <w:spacing w:before="24" w:after="48"/>
              <w:rPr>
                <w:rFonts w:ascii="標楷體" w:eastAsia="標楷體" w:hAnsi="標楷體"/>
                <w:szCs w:val="20"/>
              </w:rPr>
            </w:pPr>
            <w:r w:rsidRPr="00802333">
              <w:rPr>
                <w:rFonts w:ascii="標楷體" w:eastAsia="標楷體" w:hAnsi="標楷體" w:hint="eastAsia"/>
                <w:szCs w:val="20"/>
              </w:rPr>
              <w:t>1</w:t>
            </w:r>
            <w:r w:rsidRPr="00802333">
              <w:rPr>
                <w:rFonts w:ascii="標楷體" w:eastAsia="標楷體" w:hAnsi="標楷體"/>
                <w:szCs w:val="20"/>
              </w:rPr>
              <w:t>.尋找基隆最美麗的時刻、最感人的人事物與故事。</w:t>
            </w:r>
          </w:p>
        </w:tc>
        <w:tc>
          <w:tcPr>
            <w:tcW w:w="1672" w:type="pct"/>
            <w:gridSpan w:val="3"/>
            <w:shd w:val="clear" w:color="auto" w:fill="auto"/>
            <w:vAlign w:val="center"/>
          </w:tcPr>
          <w:p w14:paraId="4FAF1A12" w14:textId="77777777" w:rsidR="002F1AA3" w:rsidRPr="00802333" w:rsidRDefault="002F1AA3" w:rsidP="002F1AA3">
            <w:pPr>
              <w:rPr>
                <w:rFonts w:ascii="標楷體" w:eastAsia="標楷體" w:hAnsi="標楷體"/>
                <w:szCs w:val="20"/>
              </w:rPr>
            </w:pPr>
            <w:r w:rsidRPr="00802333">
              <w:rPr>
                <w:rFonts w:ascii="標楷體" w:eastAsia="標楷體" w:hAnsi="標楷體"/>
                <w:szCs w:val="20"/>
              </w:rPr>
              <w:t>1.「美麗基隆」攝影展與時刻分享。</w:t>
            </w:r>
          </w:p>
        </w:tc>
      </w:tr>
      <w:tr w:rsidR="00802333" w:rsidRPr="00802333" w14:paraId="1C8EA883" w14:textId="77777777" w:rsidTr="00F40312">
        <w:trPr>
          <w:jc w:val="center"/>
        </w:trPr>
        <w:tc>
          <w:tcPr>
            <w:tcW w:w="280" w:type="pct"/>
            <w:vMerge/>
            <w:shd w:val="clear" w:color="auto" w:fill="D9D9D9" w:themeFill="background1" w:themeFillShade="D9"/>
            <w:vAlign w:val="center"/>
          </w:tcPr>
          <w:p w14:paraId="7AB546BA" w14:textId="77777777" w:rsidR="002F1AA3" w:rsidRPr="00802333" w:rsidRDefault="002F1AA3" w:rsidP="002F1AA3">
            <w:pPr>
              <w:snapToGrid w:val="0"/>
              <w:jc w:val="center"/>
              <w:rPr>
                <w:rFonts w:ascii="標楷體" w:eastAsia="標楷體" w:hAnsi="標楷體"/>
              </w:rPr>
            </w:pPr>
          </w:p>
        </w:tc>
        <w:tc>
          <w:tcPr>
            <w:tcW w:w="577" w:type="pct"/>
            <w:shd w:val="clear" w:color="auto" w:fill="D9D9D9" w:themeFill="background1" w:themeFillShade="D9"/>
            <w:vAlign w:val="center"/>
          </w:tcPr>
          <w:p w14:paraId="176746F5"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rPr>
              <w:t>第17~20週</w:t>
            </w:r>
          </w:p>
        </w:tc>
        <w:tc>
          <w:tcPr>
            <w:tcW w:w="798" w:type="pct"/>
            <w:gridSpan w:val="2"/>
            <w:shd w:val="clear" w:color="auto" w:fill="auto"/>
            <w:vAlign w:val="center"/>
          </w:tcPr>
          <w:p w14:paraId="7019E25E" w14:textId="77777777" w:rsidR="002F1AA3" w:rsidRPr="00802333" w:rsidRDefault="002F1AA3" w:rsidP="002F1AA3">
            <w:pPr>
              <w:jc w:val="center"/>
              <w:rPr>
                <w:rFonts w:ascii="標楷體" w:eastAsia="標楷體" w:hAnsi="標楷體"/>
              </w:rPr>
            </w:pPr>
            <w:r w:rsidRPr="00802333">
              <w:rPr>
                <w:rFonts w:ascii="標楷體" w:eastAsia="標楷體" w:hAnsi="標楷體"/>
              </w:rPr>
              <w:t>我愛基隆</w:t>
            </w:r>
          </w:p>
        </w:tc>
        <w:tc>
          <w:tcPr>
            <w:tcW w:w="1673" w:type="pct"/>
            <w:gridSpan w:val="3"/>
            <w:shd w:val="clear" w:color="auto" w:fill="auto"/>
            <w:vAlign w:val="center"/>
          </w:tcPr>
          <w:p w14:paraId="2C0E2749" w14:textId="77777777" w:rsidR="002F1AA3" w:rsidRPr="00802333" w:rsidRDefault="002F1AA3" w:rsidP="002F1AA3">
            <w:pPr>
              <w:rPr>
                <w:rFonts w:ascii="標楷體" w:eastAsia="標楷體" w:hAnsi="標楷體"/>
                <w:szCs w:val="20"/>
              </w:rPr>
            </w:pPr>
            <w:r w:rsidRPr="00802333">
              <w:rPr>
                <w:rFonts w:ascii="標楷體" w:eastAsia="標楷體" w:hAnsi="標楷體"/>
                <w:szCs w:val="20"/>
              </w:rPr>
              <w:t>1.分組統整二學期以來課程資料，分享課程學習的成果。</w:t>
            </w:r>
          </w:p>
        </w:tc>
        <w:tc>
          <w:tcPr>
            <w:tcW w:w="1672" w:type="pct"/>
            <w:gridSpan w:val="3"/>
            <w:shd w:val="clear" w:color="auto" w:fill="auto"/>
            <w:vAlign w:val="center"/>
          </w:tcPr>
          <w:p w14:paraId="3605EE2B" w14:textId="77777777" w:rsidR="002F1AA3" w:rsidRPr="00802333" w:rsidRDefault="002F1AA3" w:rsidP="002F1AA3">
            <w:pPr>
              <w:rPr>
                <w:rFonts w:ascii="標楷體" w:eastAsia="標楷體" w:hAnsi="標楷體"/>
                <w:szCs w:val="20"/>
              </w:rPr>
            </w:pPr>
            <w:r w:rsidRPr="00802333">
              <w:rPr>
                <w:rFonts w:ascii="標楷體" w:eastAsia="標楷體" w:hAnsi="標楷體"/>
                <w:szCs w:val="20"/>
              </w:rPr>
              <w:t>1.提出對基隆市政的期待與規劃。</w:t>
            </w:r>
          </w:p>
        </w:tc>
      </w:tr>
      <w:tr w:rsidR="00802333" w:rsidRPr="00802333" w14:paraId="1E18DF63" w14:textId="77777777" w:rsidTr="00F40312">
        <w:trPr>
          <w:jc w:val="center"/>
        </w:trPr>
        <w:tc>
          <w:tcPr>
            <w:tcW w:w="857" w:type="pct"/>
            <w:gridSpan w:val="2"/>
            <w:shd w:val="clear" w:color="auto" w:fill="D9D9D9" w:themeFill="background1" w:themeFillShade="D9"/>
            <w:vAlign w:val="center"/>
          </w:tcPr>
          <w:p w14:paraId="27E3689B"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議題融入實施內涵</w:t>
            </w:r>
          </w:p>
        </w:tc>
        <w:tc>
          <w:tcPr>
            <w:tcW w:w="4143" w:type="pct"/>
            <w:gridSpan w:val="8"/>
            <w:shd w:val="clear" w:color="auto" w:fill="auto"/>
          </w:tcPr>
          <w:p w14:paraId="5A30D2EE"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資訊教育、閱讀素養、海洋教育</w:t>
            </w:r>
          </w:p>
        </w:tc>
      </w:tr>
      <w:tr w:rsidR="00802333" w:rsidRPr="00802333" w14:paraId="323D14F6" w14:textId="77777777" w:rsidTr="00F40312">
        <w:trPr>
          <w:jc w:val="center"/>
        </w:trPr>
        <w:tc>
          <w:tcPr>
            <w:tcW w:w="857" w:type="pct"/>
            <w:gridSpan w:val="2"/>
            <w:shd w:val="clear" w:color="auto" w:fill="D9D9D9" w:themeFill="background1" w:themeFillShade="D9"/>
            <w:vAlign w:val="center"/>
          </w:tcPr>
          <w:p w14:paraId="3B3E9429"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環境與教學設備需求</w:t>
            </w:r>
          </w:p>
        </w:tc>
        <w:tc>
          <w:tcPr>
            <w:tcW w:w="4143" w:type="pct"/>
            <w:gridSpan w:val="8"/>
            <w:shd w:val="clear" w:color="auto" w:fill="auto"/>
          </w:tcPr>
          <w:p w14:paraId="6AC6AF66" w14:textId="77777777" w:rsidR="002F1AA3" w:rsidRPr="00802333" w:rsidRDefault="002F1AA3" w:rsidP="002F1AA3">
            <w:pPr>
              <w:spacing w:before="24" w:after="48"/>
              <w:rPr>
                <w:rFonts w:ascii="標楷體" w:eastAsia="標楷體" w:hAnsi="標楷體"/>
                <w:szCs w:val="20"/>
              </w:rPr>
            </w:pPr>
            <w:r w:rsidRPr="00802333">
              <w:rPr>
                <w:rFonts w:ascii="標楷體" w:eastAsia="標楷體" w:hAnsi="標楷體" w:hint="eastAsia"/>
                <w:szCs w:val="20"/>
              </w:rPr>
              <w:t>◎</w:t>
            </w:r>
            <w:r w:rsidRPr="00802333">
              <w:rPr>
                <w:rFonts w:ascii="標楷體" w:eastAsia="標楷體" w:hAnsi="標楷體"/>
                <w:szCs w:val="20"/>
              </w:rPr>
              <w:t>環境：一般教室、創客教室、電腦教室、圖書館、戶外教學。</w:t>
            </w:r>
          </w:p>
          <w:p w14:paraId="6343D955" w14:textId="77777777" w:rsidR="002F1AA3" w:rsidRPr="00802333" w:rsidRDefault="002F1AA3" w:rsidP="002F1AA3">
            <w:pPr>
              <w:spacing w:before="24" w:after="48"/>
              <w:rPr>
                <w:rFonts w:ascii="標楷體" w:eastAsia="標楷體" w:hAnsi="標楷體"/>
                <w:szCs w:val="20"/>
              </w:rPr>
            </w:pPr>
            <w:r w:rsidRPr="00802333">
              <w:rPr>
                <w:rFonts w:ascii="標楷體" w:eastAsia="標楷體" w:hAnsi="標楷體" w:hint="eastAsia"/>
                <w:szCs w:val="20"/>
              </w:rPr>
              <w:t>◎</w:t>
            </w:r>
            <w:r w:rsidRPr="00802333">
              <w:rPr>
                <w:rFonts w:ascii="標楷體" w:eastAsia="標楷體" w:hAnsi="標楷體"/>
                <w:szCs w:val="20"/>
              </w:rPr>
              <w:t>教學設備：資訊載具（平板電腦、手機）、投影機、大尺寸電視。</w:t>
            </w:r>
          </w:p>
          <w:p w14:paraId="3CF586B1"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lastRenderedPageBreak/>
              <w:t>◎</w:t>
            </w:r>
            <w:r w:rsidRPr="00802333">
              <w:rPr>
                <w:rFonts w:ascii="標楷體" w:eastAsia="標楷體" w:hAnsi="標楷體"/>
                <w:szCs w:val="20"/>
              </w:rPr>
              <w:t>學生先備基礎：七年級彈性學習課程「閱讀資訊利用」、「中正采風樂」。</w:t>
            </w:r>
          </w:p>
        </w:tc>
      </w:tr>
      <w:tr w:rsidR="00802333" w:rsidRPr="00802333" w14:paraId="331644D2" w14:textId="77777777" w:rsidTr="00F40312">
        <w:trPr>
          <w:jc w:val="center"/>
        </w:trPr>
        <w:tc>
          <w:tcPr>
            <w:tcW w:w="857" w:type="pct"/>
            <w:gridSpan w:val="2"/>
            <w:shd w:val="clear" w:color="auto" w:fill="D9D9D9" w:themeFill="background1" w:themeFillShade="D9"/>
            <w:vAlign w:val="center"/>
          </w:tcPr>
          <w:p w14:paraId="6C59E0FB"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lastRenderedPageBreak/>
              <w:t>教材來源</w:t>
            </w:r>
          </w:p>
        </w:tc>
        <w:tc>
          <w:tcPr>
            <w:tcW w:w="2199" w:type="pct"/>
            <w:gridSpan w:val="4"/>
            <w:shd w:val="clear" w:color="auto" w:fill="auto"/>
            <w:vAlign w:val="center"/>
          </w:tcPr>
          <w:p w14:paraId="4F18DF30" w14:textId="534FD92B"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自</w:t>
            </w:r>
            <w:r w:rsidRPr="00802333">
              <w:rPr>
                <w:rFonts w:ascii="標楷體" w:eastAsia="標楷體" w:hAnsi="標楷體"/>
                <w:szCs w:val="20"/>
              </w:rPr>
              <w:t>編</w:t>
            </w:r>
            <w:r w:rsidRPr="00802333">
              <w:rPr>
                <w:rFonts w:ascii="標楷體" w:eastAsia="標楷體" w:hAnsi="標楷體" w:hint="eastAsia"/>
                <w:szCs w:val="20"/>
              </w:rPr>
              <w:t>教材</w:t>
            </w:r>
          </w:p>
        </w:tc>
        <w:tc>
          <w:tcPr>
            <w:tcW w:w="442" w:type="pct"/>
            <w:gridSpan w:val="3"/>
            <w:shd w:val="clear" w:color="auto" w:fill="auto"/>
          </w:tcPr>
          <w:p w14:paraId="083724C2"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師資來源</w:t>
            </w:r>
          </w:p>
        </w:tc>
        <w:tc>
          <w:tcPr>
            <w:tcW w:w="1502" w:type="pct"/>
            <w:shd w:val="clear" w:color="auto" w:fill="auto"/>
            <w:vAlign w:val="center"/>
          </w:tcPr>
          <w:p w14:paraId="4689E4AB" w14:textId="16C04BE2"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本</w:t>
            </w:r>
            <w:r w:rsidRPr="00802333">
              <w:rPr>
                <w:rFonts w:ascii="標楷體" w:eastAsia="標楷體" w:hAnsi="標楷體"/>
                <w:szCs w:val="20"/>
              </w:rPr>
              <w:t>校教師</w:t>
            </w:r>
          </w:p>
        </w:tc>
      </w:tr>
      <w:tr w:rsidR="00802333" w:rsidRPr="00802333" w14:paraId="79E8B8BD" w14:textId="77777777" w:rsidTr="00F40312">
        <w:trPr>
          <w:jc w:val="center"/>
        </w:trPr>
        <w:tc>
          <w:tcPr>
            <w:tcW w:w="857" w:type="pct"/>
            <w:gridSpan w:val="2"/>
            <w:shd w:val="clear" w:color="auto" w:fill="D9D9D9" w:themeFill="background1" w:themeFillShade="D9"/>
            <w:vAlign w:val="center"/>
          </w:tcPr>
          <w:p w14:paraId="785AF7D0"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備註</w:t>
            </w:r>
          </w:p>
        </w:tc>
        <w:tc>
          <w:tcPr>
            <w:tcW w:w="4143" w:type="pct"/>
            <w:gridSpan w:val="8"/>
            <w:shd w:val="clear" w:color="auto" w:fill="auto"/>
          </w:tcPr>
          <w:p w14:paraId="54E1EA5C" w14:textId="77777777" w:rsidR="002F1AA3" w:rsidRPr="00802333" w:rsidRDefault="002F1AA3" w:rsidP="002F1AA3">
            <w:pPr>
              <w:rPr>
                <w:rFonts w:ascii="標楷體" w:eastAsia="標楷體" w:hAnsi="標楷體"/>
                <w:szCs w:val="20"/>
              </w:rPr>
            </w:pPr>
          </w:p>
        </w:tc>
      </w:tr>
    </w:tbl>
    <w:p w14:paraId="1E0388A4" w14:textId="5C1CA6A9" w:rsidR="00534E2C" w:rsidRPr="00802333" w:rsidRDefault="00534E2C" w:rsidP="00534E2C"/>
    <w:p w14:paraId="523277C9" w14:textId="77777777" w:rsidR="002F1AA3" w:rsidRPr="00802333" w:rsidRDefault="002F1AA3" w:rsidP="00534E2C"/>
    <w:p w14:paraId="2BB2FC5C" w14:textId="619E5DB0" w:rsidR="00373FA3" w:rsidRPr="00802333" w:rsidRDefault="00373FA3" w:rsidP="00534E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1408"/>
        <w:gridCol w:w="698"/>
        <w:gridCol w:w="1910"/>
        <w:gridCol w:w="2537"/>
        <w:gridCol w:w="1621"/>
        <w:gridCol w:w="810"/>
        <w:gridCol w:w="127"/>
        <w:gridCol w:w="240"/>
        <w:gridCol w:w="4601"/>
      </w:tblGrid>
      <w:tr w:rsidR="00802333" w:rsidRPr="00802333" w14:paraId="0D18DB6A" w14:textId="77777777" w:rsidTr="00482F30">
        <w:trPr>
          <w:jc w:val="center"/>
        </w:trPr>
        <w:tc>
          <w:tcPr>
            <w:tcW w:w="758" w:type="pct"/>
            <w:gridSpan w:val="2"/>
            <w:shd w:val="clear" w:color="auto" w:fill="D9D9D9" w:themeFill="background1" w:themeFillShade="D9"/>
            <w:vAlign w:val="center"/>
          </w:tcPr>
          <w:p w14:paraId="2BB89732" w14:textId="77777777" w:rsidR="00FD4192" w:rsidRPr="00802333" w:rsidRDefault="00FD4192" w:rsidP="00FD4192">
            <w:pPr>
              <w:jc w:val="center"/>
              <w:rPr>
                <w:rFonts w:ascii="標楷體" w:eastAsia="標楷體" w:hAnsi="標楷體"/>
              </w:rPr>
            </w:pPr>
            <w:r w:rsidRPr="00802333">
              <w:rPr>
                <w:rFonts w:ascii="標楷體" w:eastAsia="標楷體" w:hAnsi="標楷體" w:hint="eastAsia"/>
              </w:rPr>
              <w:t>課程方案</w:t>
            </w:r>
          </w:p>
          <w:p w14:paraId="638D2298" w14:textId="77777777" w:rsidR="00FD4192" w:rsidRPr="00802333" w:rsidRDefault="00FD4192" w:rsidP="00FD4192">
            <w:pPr>
              <w:jc w:val="center"/>
              <w:rPr>
                <w:rFonts w:ascii="標楷體" w:eastAsia="標楷體" w:hAnsi="標楷體"/>
              </w:rPr>
            </w:pPr>
            <w:r w:rsidRPr="00802333">
              <w:rPr>
                <w:rFonts w:ascii="標楷體" w:eastAsia="標楷體" w:hAnsi="標楷體" w:hint="eastAsia"/>
              </w:rPr>
              <w:t>名稱</w:t>
            </w:r>
          </w:p>
        </w:tc>
        <w:tc>
          <w:tcPr>
            <w:tcW w:w="1740" w:type="pct"/>
            <w:gridSpan w:val="3"/>
            <w:shd w:val="clear" w:color="auto" w:fill="auto"/>
            <w:vAlign w:val="center"/>
          </w:tcPr>
          <w:p w14:paraId="3874FB5C" w14:textId="2E06E405" w:rsidR="00FD4192" w:rsidRPr="00802333" w:rsidRDefault="00FD4192" w:rsidP="004073F3">
            <w:pPr>
              <w:jc w:val="center"/>
              <w:rPr>
                <w:rFonts w:ascii="標楷體" w:eastAsia="標楷體" w:hAnsi="標楷體"/>
              </w:rPr>
            </w:pPr>
            <w:r w:rsidRPr="00802333">
              <w:rPr>
                <w:rFonts w:ascii="標楷體" w:eastAsia="標楷體" w:hAnsi="標楷體" w:hint="eastAsia"/>
                <w:szCs w:val="22"/>
              </w:rPr>
              <w:t>科學狂想曲</w:t>
            </w:r>
          </w:p>
        </w:tc>
        <w:tc>
          <w:tcPr>
            <w:tcW w:w="865" w:type="pct"/>
            <w:gridSpan w:val="3"/>
            <w:shd w:val="clear" w:color="auto" w:fill="auto"/>
            <w:vAlign w:val="center"/>
          </w:tcPr>
          <w:p w14:paraId="7ADBBF9A" w14:textId="77777777" w:rsidR="00FD4192" w:rsidRPr="00802333" w:rsidRDefault="00FD4192" w:rsidP="00FD4192">
            <w:pPr>
              <w:jc w:val="center"/>
              <w:rPr>
                <w:rFonts w:ascii="標楷體" w:eastAsia="標楷體" w:hAnsi="標楷體"/>
              </w:rPr>
            </w:pPr>
            <w:r w:rsidRPr="00802333">
              <w:rPr>
                <w:rFonts w:ascii="標楷體" w:eastAsia="標楷體" w:hAnsi="標楷體" w:hint="eastAsia"/>
              </w:rPr>
              <w:t>課程類別</w:t>
            </w:r>
          </w:p>
        </w:tc>
        <w:tc>
          <w:tcPr>
            <w:tcW w:w="1637" w:type="pct"/>
            <w:gridSpan w:val="2"/>
            <w:shd w:val="clear" w:color="auto" w:fill="auto"/>
          </w:tcPr>
          <w:p w14:paraId="5B526636" w14:textId="77777777" w:rsidR="00FD4192" w:rsidRPr="00802333" w:rsidRDefault="00FD4192" w:rsidP="00FD4192">
            <w:pPr>
              <w:snapToGrid w:val="0"/>
              <w:ind w:left="233" w:hangingChars="97" w:hanging="233"/>
              <w:rPr>
                <w:rFonts w:ascii="標楷體" w:eastAsia="標楷體" w:hAnsi="標楷體"/>
              </w:rPr>
            </w:pPr>
            <w:r w:rsidRPr="00802333">
              <w:rPr>
                <w:rFonts w:ascii="標楷體" w:eastAsia="標楷體" w:hAnsi="標楷體" w:hint="eastAsia"/>
              </w:rPr>
              <w:t>■</w:t>
            </w:r>
            <w:r w:rsidRPr="00802333">
              <w:rPr>
                <w:rFonts w:ascii="標楷體" w:eastAsia="標楷體" w:hAnsi="標楷體" w:hint="eastAsia"/>
                <w:sz w:val="22"/>
              </w:rPr>
              <w:t>統整性主題/議題/專題探究</w:t>
            </w:r>
          </w:p>
          <w:p w14:paraId="03281BC8" w14:textId="77777777" w:rsidR="00FD4192" w:rsidRPr="00802333" w:rsidRDefault="00FD4192" w:rsidP="00FD4192">
            <w:pPr>
              <w:snapToGrid w:val="0"/>
              <w:ind w:left="245" w:hangingChars="102" w:hanging="245"/>
              <w:rPr>
                <w:rFonts w:ascii="標楷體" w:eastAsia="標楷體" w:hAnsi="標楷體"/>
              </w:rPr>
            </w:pPr>
            <w:r w:rsidRPr="00802333">
              <w:rPr>
                <w:rFonts w:ascii="標楷體" w:eastAsia="標楷體" w:hAnsi="標楷體" w:hint="eastAsia"/>
              </w:rPr>
              <w:t>□</w:t>
            </w:r>
            <w:r w:rsidRPr="00802333">
              <w:rPr>
                <w:rFonts w:ascii="標楷體" w:eastAsia="標楷體" w:hAnsi="標楷體" w:hint="eastAsia"/>
                <w:sz w:val="22"/>
              </w:rPr>
              <w:t>社團活動或技藝教育部定課程</w:t>
            </w:r>
          </w:p>
          <w:p w14:paraId="34BE8C4B" w14:textId="77777777" w:rsidR="00FD4192" w:rsidRPr="00802333" w:rsidRDefault="00FD4192" w:rsidP="00FD4192">
            <w:pPr>
              <w:snapToGrid w:val="0"/>
              <w:rPr>
                <w:rFonts w:ascii="標楷體" w:eastAsia="標楷體" w:hAnsi="標楷體"/>
              </w:rPr>
            </w:pPr>
            <w:r w:rsidRPr="00802333">
              <w:rPr>
                <w:rFonts w:ascii="標楷體" w:eastAsia="標楷體" w:hAnsi="標楷體" w:hint="eastAsia"/>
              </w:rPr>
              <w:t>□其他</w:t>
            </w:r>
          </w:p>
        </w:tc>
      </w:tr>
      <w:tr w:rsidR="00802333" w:rsidRPr="00802333" w14:paraId="24F32764" w14:textId="77777777" w:rsidTr="00482F30">
        <w:trPr>
          <w:jc w:val="center"/>
        </w:trPr>
        <w:tc>
          <w:tcPr>
            <w:tcW w:w="758" w:type="pct"/>
            <w:gridSpan w:val="2"/>
            <w:shd w:val="clear" w:color="auto" w:fill="D9D9D9" w:themeFill="background1" w:themeFillShade="D9"/>
            <w:vAlign w:val="center"/>
          </w:tcPr>
          <w:p w14:paraId="0DA6248A" w14:textId="77777777" w:rsidR="00FD4192" w:rsidRPr="00802333" w:rsidRDefault="00FD4192" w:rsidP="00FD4192">
            <w:pPr>
              <w:jc w:val="center"/>
              <w:rPr>
                <w:rFonts w:ascii="標楷體" w:eastAsia="標楷體" w:hAnsi="標楷體"/>
              </w:rPr>
            </w:pPr>
            <w:r w:rsidRPr="00802333">
              <w:rPr>
                <w:rFonts w:ascii="標楷體" w:eastAsia="標楷體" w:hAnsi="標楷體" w:hint="eastAsia"/>
              </w:rPr>
              <w:t>課程說明</w:t>
            </w:r>
          </w:p>
        </w:tc>
        <w:tc>
          <w:tcPr>
            <w:tcW w:w="4242" w:type="pct"/>
            <w:gridSpan w:val="8"/>
            <w:shd w:val="clear" w:color="auto" w:fill="auto"/>
          </w:tcPr>
          <w:p w14:paraId="39D469FF" w14:textId="77777777" w:rsidR="00FD4192" w:rsidRPr="00802333" w:rsidRDefault="00FD4192" w:rsidP="00FD4192">
            <w:pPr>
              <w:rPr>
                <w:rFonts w:ascii="標楷體" w:eastAsia="標楷體" w:hAnsi="標楷體"/>
                <w:sz w:val="22"/>
              </w:rPr>
            </w:pPr>
            <w:r w:rsidRPr="00802333">
              <w:rPr>
                <w:rFonts w:ascii="標楷體" w:eastAsia="標楷體" w:hAnsi="標楷體" w:hint="eastAsia"/>
                <w:szCs w:val="22"/>
              </w:rPr>
              <w:t>藉由科學活動的課程設計，增加學生實作的能力，透過分組合作學習，幫助學生與人溝通協調共同解決問題，進而培養團隊合作的精神。</w:t>
            </w:r>
          </w:p>
        </w:tc>
      </w:tr>
      <w:tr w:rsidR="00802333" w:rsidRPr="00802333" w14:paraId="002E23FF" w14:textId="77777777" w:rsidTr="00482F30">
        <w:trPr>
          <w:jc w:val="center"/>
        </w:trPr>
        <w:tc>
          <w:tcPr>
            <w:tcW w:w="758" w:type="pct"/>
            <w:gridSpan w:val="2"/>
            <w:shd w:val="clear" w:color="auto" w:fill="D9D9D9" w:themeFill="background1" w:themeFillShade="D9"/>
            <w:vAlign w:val="center"/>
          </w:tcPr>
          <w:p w14:paraId="1F3AF34F" w14:textId="77777777" w:rsidR="00FD4192" w:rsidRPr="00802333" w:rsidRDefault="00FD4192" w:rsidP="00FD4192">
            <w:pPr>
              <w:jc w:val="center"/>
              <w:rPr>
                <w:rFonts w:ascii="標楷體" w:eastAsia="標楷體" w:hAnsi="標楷體"/>
              </w:rPr>
            </w:pPr>
            <w:r w:rsidRPr="00802333">
              <w:rPr>
                <w:rFonts w:ascii="標楷體" w:eastAsia="標楷體" w:hAnsi="標楷體" w:hint="eastAsia"/>
              </w:rPr>
              <w:t>實施年級</w:t>
            </w:r>
          </w:p>
        </w:tc>
        <w:tc>
          <w:tcPr>
            <w:tcW w:w="1740" w:type="pct"/>
            <w:gridSpan w:val="3"/>
            <w:shd w:val="clear" w:color="auto" w:fill="auto"/>
          </w:tcPr>
          <w:p w14:paraId="3394D838" w14:textId="77777777" w:rsidR="00FD4192" w:rsidRPr="00802333" w:rsidRDefault="00FD4192" w:rsidP="00FD4192">
            <w:pPr>
              <w:snapToGrid w:val="0"/>
              <w:jc w:val="center"/>
              <w:rPr>
                <w:rFonts w:ascii="標楷體" w:eastAsia="標楷體" w:hAnsi="標楷體"/>
              </w:rPr>
            </w:pPr>
            <w:r w:rsidRPr="00802333">
              <w:rPr>
                <w:rFonts w:ascii="標楷體" w:eastAsia="標楷體" w:hAnsi="標楷體" w:hint="eastAsia"/>
              </w:rPr>
              <w:t>□七上■八上□九上</w:t>
            </w:r>
          </w:p>
          <w:p w14:paraId="7037B0DC" w14:textId="77777777" w:rsidR="00FD4192" w:rsidRPr="00802333" w:rsidRDefault="00FD4192" w:rsidP="00FD4192">
            <w:pPr>
              <w:snapToGrid w:val="0"/>
              <w:jc w:val="center"/>
              <w:rPr>
                <w:rFonts w:ascii="標楷體" w:eastAsia="標楷體" w:hAnsi="標楷體"/>
              </w:rPr>
            </w:pPr>
            <w:r w:rsidRPr="00802333">
              <w:rPr>
                <w:rFonts w:ascii="標楷體" w:eastAsia="標楷體" w:hAnsi="標楷體" w:hint="eastAsia"/>
              </w:rPr>
              <w:t>□七下■八下□九下</w:t>
            </w:r>
          </w:p>
        </w:tc>
        <w:tc>
          <w:tcPr>
            <w:tcW w:w="865" w:type="pct"/>
            <w:gridSpan w:val="3"/>
            <w:shd w:val="clear" w:color="auto" w:fill="auto"/>
            <w:vAlign w:val="center"/>
          </w:tcPr>
          <w:p w14:paraId="2388E3EE" w14:textId="77777777" w:rsidR="00FD4192" w:rsidRPr="00802333" w:rsidRDefault="00FD4192" w:rsidP="00FD4192">
            <w:pPr>
              <w:jc w:val="center"/>
              <w:rPr>
                <w:rFonts w:ascii="標楷體" w:eastAsia="標楷體" w:hAnsi="標楷體"/>
              </w:rPr>
            </w:pPr>
            <w:r w:rsidRPr="00802333">
              <w:rPr>
                <w:rFonts w:ascii="標楷體" w:eastAsia="標楷體" w:hAnsi="標楷體" w:hint="eastAsia"/>
              </w:rPr>
              <w:t>節數</w:t>
            </w:r>
          </w:p>
        </w:tc>
        <w:tc>
          <w:tcPr>
            <w:tcW w:w="1637" w:type="pct"/>
            <w:gridSpan w:val="2"/>
            <w:shd w:val="clear" w:color="auto" w:fill="auto"/>
            <w:vAlign w:val="center"/>
          </w:tcPr>
          <w:p w14:paraId="559CEC9D" w14:textId="487F1681" w:rsidR="00FD4192" w:rsidRPr="00802333" w:rsidRDefault="00FD4192" w:rsidP="00587C7B">
            <w:pPr>
              <w:jc w:val="center"/>
              <w:rPr>
                <w:rFonts w:ascii="標楷體" w:eastAsia="標楷體" w:hAnsi="標楷體"/>
              </w:rPr>
            </w:pPr>
            <w:r w:rsidRPr="00802333">
              <w:rPr>
                <w:rFonts w:ascii="標楷體" w:eastAsia="標楷體" w:hAnsi="標楷體" w:hint="eastAsia"/>
                <w:szCs w:val="22"/>
              </w:rPr>
              <w:t>每週1節</w:t>
            </w:r>
          </w:p>
        </w:tc>
      </w:tr>
      <w:tr w:rsidR="00802333" w:rsidRPr="00802333" w14:paraId="63977D96" w14:textId="77777777" w:rsidTr="00482F30">
        <w:trPr>
          <w:jc w:val="center"/>
        </w:trPr>
        <w:tc>
          <w:tcPr>
            <w:tcW w:w="758" w:type="pct"/>
            <w:gridSpan w:val="2"/>
            <w:shd w:val="clear" w:color="auto" w:fill="D9D9D9" w:themeFill="background1" w:themeFillShade="D9"/>
            <w:vAlign w:val="center"/>
          </w:tcPr>
          <w:p w14:paraId="0527A2C4" w14:textId="77777777" w:rsidR="00FD4192" w:rsidRPr="00802333" w:rsidRDefault="00FD4192" w:rsidP="00FD4192">
            <w:pPr>
              <w:jc w:val="center"/>
              <w:rPr>
                <w:rFonts w:ascii="標楷體" w:eastAsia="標楷體" w:hAnsi="標楷體"/>
              </w:rPr>
            </w:pPr>
            <w:r w:rsidRPr="00802333">
              <w:rPr>
                <w:rFonts w:ascii="標楷體" w:eastAsia="標楷體" w:hAnsi="標楷體" w:hint="eastAsia"/>
              </w:rPr>
              <w:t>設計理念</w:t>
            </w:r>
          </w:p>
        </w:tc>
        <w:tc>
          <w:tcPr>
            <w:tcW w:w="4242" w:type="pct"/>
            <w:gridSpan w:val="8"/>
            <w:shd w:val="clear" w:color="auto" w:fill="auto"/>
          </w:tcPr>
          <w:p w14:paraId="5C9BE45D" w14:textId="77777777" w:rsidR="00FD4192" w:rsidRPr="00802333" w:rsidRDefault="00FD4192" w:rsidP="002545DC">
            <w:pPr>
              <w:numPr>
                <w:ilvl w:val="0"/>
                <w:numId w:val="69"/>
              </w:numPr>
              <w:snapToGrid w:val="0"/>
              <w:rPr>
                <w:rFonts w:ascii="標楷體" w:eastAsia="標楷體" w:hAnsi="標楷體"/>
              </w:rPr>
            </w:pPr>
            <w:r w:rsidRPr="00802333">
              <w:rPr>
                <w:rFonts w:ascii="標楷體" w:eastAsia="標楷體" w:hAnsi="標楷體" w:hint="eastAsia"/>
              </w:rPr>
              <w:t>配</w:t>
            </w:r>
            <w:r w:rsidRPr="00802333">
              <w:rPr>
                <w:rFonts w:ascii="標楷體" w:eastAsia="標楷體" w:hAnsi="標楷體"/>
              </w:rPr>
              <w:t>合</w:t>
            </w:r>
            <w:r w:rsidRPr="00802333">
              <w:rPr>
                <w:rFonts w:ascii="標楷體" w:eastAsia="標楷體" w:hAnsi="標楷體" w:hint="eastAsia"/>
              </w:rPr>
              <w:t>本校願景之</w:t>
            </w:r>
            <w:r w:rsidRPr="00802333">
              <w:rPr>
                <w:rFonts w:ascii="標楷體" w:eastAsia="標楷體" w:hAnsi="標楷體"/>
              </w:rPr>
              <w:t>一</w:t>
            </w:r>
            <w:r w:rsidRPr="00802333">
              <w:rPr>
                <w:rFonts w:ascii="標楷體" w:eastAsia="標楷體" w:hAnsi="標楷體" w:hint="eastAsia"/>
              </w:rPr>
              <w:t>--多元</w:t>
            </w:r>
            <w:r w:rsidRPr="00802333">
              <w:rPr>
                <w:rFonts w:ascii="標楷體" w:eastAsia="標楷體" w:hAnsi="標楷體"/>
              </w:rPr>
              <w:t>學習</w:t>
            </w:r>
            <w:r w:rsidRPr="00802333">
              <w:rPr>
                <w:rFonts w:ascii="標楷體" w:eastAsia="標楷體" w:hAnsi="標楷體" w:hint="eastAsia"/>
              </w:rPr>
              <w:t>，</w:t>
            </w:r>
            <w:r w:rsidRPr="00802333">
              <w:rPr>
                <w:rFonts w:ascii="標楷體" w:eastAsia="標楷體" w:hAnsi="標楷體"/>
              </w:rPr>
              <w:t>促進學生</w:t>
            </w:r>
            <w:r w:rsidRPr="00802333">
              <w:rPr>
                <w:rFonts w:ascii="標楷體" w:eastAsia="標楷體" w:hAnsi="標楷體" w:hint="eastAsia"/>
              </w:rPr>
              <w:t>除</w:t>
            </w:r>
            <w:r w:rsidRPr="00802333">
              <w:rPr>
                <w:rFonts w:ascii="標楷體" w:eastAsia="標楷體" w:hAnsi="標楷體"/>
              </w:rPr>
              <w:t>了在知識以</w:t>
            </w:r>
            <w:r w:rsidRPr="00802333">
              <w:rPr>
                <w:rFonts w:ascii="標楷體" w:eastAsia="標楷體" w:hAnsi="標楷體" w:hint="eastAsia"/>
              </w:rPr>
              <w:t>外</w:t>
            </w:r>
            <w:r w:rsidRPr="00802333">
              <w:rPr>
                <w:rFonts w:ascii="標楷體" w:eastAsia="標楷體" w:hAnsi="標楷體"/>
              </w:rPr>
              <w:t>的實作</w:t>
            </w:r>
            <w:r w:rsidRPr="00802333">
              <w:rPr>
                <w:rFonts w:ascii="標楷體" w:eastAsia="標楷體" w:hAnsi="標楷體" w:hint="eastAsia"/>
              </w:rPr>
              <w:t>能</w:t>
            </w:r>
            <w:r w:rsidRPr="00802333">
              <w:rPr>
                <w:rFonts w:ascii="標楷體" w:eastAsia="標楷體" w:hAnsi="標楷體"/>
              </w:rPr>
              <w:t>力。</w:t>
            </w:r>
          </w:p>
          <w:p w14:paraId="63949D9C" w14:textId="77777777" w:rsidR="00FD4192" w:rsidRPr="00802333" w:rsidRDefault="00FD4192" w:rsidP="002545DC">
            <w:pPr>
              <w:numPr>
                <w:ilvl w:val="0"/>
                <w:numId w:val="69"/>
              </w:numPr>
              <w:snapToGrid w:val="0"/>
              <w:rPr>
                <w:rFonts w:ascii="標楷體" w:eastAsia="標楷體" w:hAnsi="標楷體"/>
              </w:rPr>
            </w:pPr>
            <w:r w:rsidRPr="00802333">
              <w:rPr>
                <w:rFonts w:ascii="標楷體" w:eastAsia="標楷體" w:hAnsi="標楷體" w:hint="eastAsia"/>
              </w:rPr>
              <w:t>希</w:t>
            </w:r>
            <w:r w:rsidRPr="00802333">
              <w:rPr>
                <w:rFonts w:ascii="標楷體" w:eastAsia="標楷體" w:hAnsi="標楷體"/>
              </w:rPr>
              <w:t>望由探究的過程中，</w:t>
            </w:r>
            <w:r w:rsidRPr="00802333">
              <w:rPr>
                <w:rFonts w:ascii="標楷體" w:eastAsia="標楷體" w:hAnsi="標楷體" w:hint="eastAsia"/>
              </w:rPr>
              <w:t>能促進學習遷移，深</w:t>
            </w:r>
            <w:r w:rsidRPr="00802333">
              <w:rPr>
                <w:rFonts w:ascii="標楷體" w:eastAsia="標楷體" w:hAnsi="標楷體"/>
              </w:rPr>
              <w:t>化素養學習</w:t>
            </w:r>
            <w:r w:rsidRPr="00802333">
              <w:rPr>
                <w:rFonts w:ascii="標楷體" w:eastAsia="標楷體" w:hAnsi="標楷體" w:hint="eastAsia"/>
              </w:rPr>
              <w:t>。</w:t>
            </w:r>
          </w:p>
          <w:p w14:paraId="576F4ADA" w14:textId="77777777" w:rsidR="00FD4192" w:rsidRPr="00802333" w:rsidRDefault="00FD4192" w:rsidP="002545DC">
            <w:pPr>
              <w:numPr>
                <w:ilvl w:val="0"/>
                <w:numId w:val="69"/>
              </w:numPr>
              <w:snapToGrid w:val="0"/>
              <w:rPr>
                <w:rFonts w:ascii="標楷體" w:eastAsia="標楷體" w:hAnsi="標楷體"/>
              </w:rPr>
            </w:pPr>
            <w:r w:rsidRPr="00802333">
              <w:rPr>
                <w:rFonts w:ascii="標楷體" w:eastAsia="標楷體" w:hAnsi="標楷體" w:hint="eastAsia"/>
              </w:rPr>
              <w:t>本課</w:t>
            </w:r>
            <w:r w:rsidRPr="00802333">
              <w:rPr>
                <w:rFonts w:ascii="標楷體" w:eastAsia="標楷體" w:hAnsi="標楷體"/>
              </w:rPr>
              <w:t>程為</w:t>
            </w:r>
            <w:r w:rsidRPr="00802333">
              <w:rPr>
                <w:rFonts w:ascii="標楷體" w:eastAsia="標楷體" w:hAnsi="標楷體" w:hint="eastAsia"/>
              </w:rPr>
              <w:t>以</w:t>
            </w:r>
            <w:r w:rsidRPr="00802333">
              <w:rPr>
                <w:rFonts w:ascii="標楷體" w:eastAsia="標楷體" w:hAnsi="標楷體"/>
              </w:rPr>
              <w:t>自然</w:t>
            </w:r>
            <w:r w:rsidRPr="00802333">
              <w:rPr>
                <w:rFonts w:ascii="標楷體" w:eastAsia="標楷體" w:hAnsi="標楷體" w:hint="eastAsia"/>
              </w:rPr>
              <w:t>領</w:t>
            </w:r>
            <w:r w:rsidRPr="00802333">
              <w:rPr>
                <w:rFonts w:ascii="標楷體" w:eastAsia="標楷體" w:hAnsi="標楷體"/>
              </w:rPr>
              <w:t>域</w:t>
            </w:r>
            <w:r w:rsidRPr="00802333">
              <w:rPr>
                <w:rFonts w:ascii="標楷體" w:eastAsia="標楷體" w:hAnsi="標楷體" w:hint="eastAsia"/>
              </w:rPr>
              <w:t>為</w:t>
            </w:r>
            <w:r w:rsidRPr="00802333">
              <w:rPr>
                <w:rFonts w:ascii="標楷體" w:eastAsia="標楷體" w:hAnsi="標楷體"/>
              </w:rPr>
              <w:t>主</w:t>
            </w:r>
            <w:r w:rsidRPr="00802333">
              <w:rPr>
                <w:rFonts w:ascii="標楷體" w:eastAsia="標楷體" w:hAnsi="標楷體" w:hint="eastAsia"/>
              </w:rPr>
              <w:t>，科</w:t>
            </w:r>
            <w:r w:rsidRPr="00802333">
              <w:rPr>
                <w:rFonts w:ascii="標楷體" w:eastAsia="標楷體" w:hAnsi="標楷體"/>
              </w:rPr>
              <w:t>技領域</w:t>
            </w:r>
            <w:r w:rsidRPr="00802333">
              <w:rPr>
                <w:rFonts w:ascii="標楷體" w:eastAsia="標楷體" w:hAnsi="標楷體" w:hint="eastAsia"/>
              </w:rPr>
              <w:t>與</w:t>
            </w:r>
            <w:r w:rsidRPr="00802333">
              <w:rPr>
                <w:rFonts w:ascii="標楷體" w:eastAsia="標楷體" w:hAnsi="標楷體"/>
              </w:rPr>
              <w:t>藝術領</w:t>
            </w:r>
            <w:r w:rsidRPr="00802333">
              <w:rPr>
                <w:rFonts w:ascii="標楷體" w:eastAsia="標楷體" w:hAnsi="標楷體" w:hint="eastAsia"/>
              </w:rPr>
              <w:t>域</w:t>
            </w:r>
            <w:r w:rsidRPr="00802333">
              <w:rPr>
                <w:rFonts w:ascii="標楷體" w:eastAsia="標楷體" w:hAnsi="標楷體"/>
              </w:rPr>
              <w:t>為輔</w:t>
            </w:r>
            <w:r w:rsidRPr="00802333">
              <w:rPr>
                <w:rFonts w:ascii="標楷體" w:eastAsia="標楷體" w:hAnsi="標楷體" w:hint="eastAsia"/>
              </w:rPr>
              <w:t>的跨</w:t>
            </w:r>
            <w:r w:rsidRPr="00802333">
              <w:rPr>
                <w:rFonts w:ascii="標楷體" w:eastAsia="標楷體" w:hAnsi="標楷體"/>
              </w:rPr>
              <w:t>領域課程，</w:t>
            </w:r>
            <w:r w:rsidRPr="00802333">
              <w:rPr>
                <w:rFonts w:ascii="標楷體" w:eastAsia="標楷體" w:hAnsi="標楷體" w:hint="eastAsia"/>
              </w:rPr>
              <w:t>以促成跨領域共通及持久性理解。</w:t>
            </w:r>
          </w:p>
        </w:tc>
      </w:tr>
      <w:tr w:rsidR="00802333" w:rsidRPr="00802333" w14:paraId="5466569D" w14:textId="77777777" w:rsidTr="00482F30">
        <w:trPr>
          <w:jc w:val="center"/>
        </w:trPr>
        <w:tc>
          <w:tcPr>
            <w:tcW w:w="758" w:type="pct"/>
            <w:gridSpan w:val="2"/>
            <w:shd w:val="clear" w:color="auto" w:fill="D9D9D9" w:themeFill="background1" w:themeFillShade="D9"/>
            <w:vAlign w:val="center"/>
          </w:tcPr>
          <w:p w14:paraId="45B9CF04" w14:textId="77777777" w:rsidR="00FD4192" w:rsidRPr="00802333" w:rsidRDefault="00FD4192" w:rsidP="00FD4192">
            <w:pPr>
              <w:jc w:val="center"/>
              <w:rPr>
                <w:rFonts w:ascii="標楷體" w:eastAsia="標楷體" w:hAnsi="標楷體"/>
              </w:rPr>
            </w:pPr>
            <w:r w:rsidRPr="00802333">
              <w:rPr>
                <w:rFonts w:ascii="標楷體" w:eastAsia="標楷體" w:hAnsi="標楷體" w:hint="eastAsia"/>
              </w:rPr>
              <w:t>核心素養</w:t>
            </w:r>
          </w:p>
          <w:p w14:paraId="04479909" w14:textId="77777777" w:rsidR="00FD4192" w:rsidRPr="00802333" w:rsidRDefault="00FD4192" w:rsidP="00FD4192">
            <w:pPr>
              <w:jc w:val="center"/>
              <w:rPr>
                <w:rFonts w:ascii="標楷體" w:eastAsia="標楷體" w:hAnsi="標楷體"/>
              </w:rPr>
            </w:pPr>
            <w:r w:rsidRPr="00802333">
              <w:rPr>
                <w:rFonts w:ascii="標楷體" w:eastAsia="標楷體" w:hAnsi="標楷體" w:hint="eastAsia"/>
              </w:rPr>
              <w:t>具體內涵</w:t>
            </w:r>
          </w:p>
        </w:tc>
        <w:tc>
          <w:tcPr>
            <w:tcW w:w="4242" w:type="pct"/>
            <w:gridSpan w:val="8"/>
            <w:shd w:val="clear" w:color="auto" w:fill="auto"/>
          </w:tcPr>
          <w:p w14:paraId="49C693CF" w14:textId="77777777" w:rsidR="00FD4192" w:rsidRPr="00802333" w:rsidRDefault="00FD4192" w:rsidP="00FD4192">
            <w:pPr>
              <w:snapToGrid w:val="0"/>
              <w:rPr>
                <w:rFonts w:ascii="標楷體" w:eastAsia="標楷體" w:hAnsi="標楷體"/>
              </w:rPr>
            </w:pPr>
            <w:r w:rsidRPr="00802333">
              <w:rPr>
                <w:rFonts w:ascii="標楷體" w:eastAsia="標楷體" w:hAnsi="標楷體" w:hint="eastAsia"/>
              </w:rPr>
              <w:t>J-A1具備良好的身心發展知能與態度，並展現自我潛能、探索人性、自我價值與生命意義、積極實踐。</w:t>
            </w:r>
          </w:p>
          <w:p w14:paraId="6221461D" w14:textId="77777777" w:rsidR="00FD4192" w:rsidRPr="00802333" w:rsidRDefault="00FD4192" w:rsidP="00FD4192">
            <w:pPr>
              <w:snapToGrid w:val="0"/>
              <w:rPr>
                <w:rFonts w:ascii="標楷體" w:eastAsia="標楷體" w:hAnsi="標楷體"/>
              </w:rPr>
            </w:pPr>
            <w:r w:rsidRPr="00802333">
              <w:rPr>
                <w:rFonts w:ascii="標楷體" w:eastAsia="標楷體" w:hAnsi="標楷體" w:hint="eastAsia"/>
              </w:rPr>
              <w:t>J-A3具備善用資源以擬定計畫，有效執行，並發揮主動學習與創新求變的素養。</w:t>
            </w:r>
          </w:p>
          <w:p w14:paraId="318B9F2D" w14:textId="77777777" w:rsidR="00FD4192" w:rsidRPr="00802333" w:rsidRDefault="00FD4192" w:rsidP="00FD4192">
            <w:pPr>
              <w:snapToGrid w:val="0"/>
              <w:rPr>
                <w:rFonts w:ascii="標楷體" w:eastAsia="標楷體" w:hAnsi="標楷體"/>
              </w:rPr>
            </w:pPr>
            <w:r w:rsidRPr="00802333">
              <w:rPr>
                <w:rFonts w:ascii="標楷體" w:eastAsia="標楷體" w:hAnsi="標楷體" w:hint="eastAsia"/>
              </w:rPr>
              <w:t>J-C2具備利他與合群的知能與態度，並培育相互合作及與人和諧互動的素養。</w:t>
            </w:r>
          </w:p>
        </w:tc>
      </w:tr>
      <w:tr w:rsidR="00802333" w:rsidRPr="00802333" w14:paraId="5FE72682" w14:textId="77777777" w:rsidTr="00482F30">
        <w:trPr>
          <w:trHeight w:val="1391"/>
          <w:jc w:val="center"/>
        </w:trPr>
        <w:tc>
          <w:tcPr>
            <w:tcW w:w="758" w:type="pct"/>
            <w:gridSpan w:val="2"/>
            <w:vMerge w:val="restart"/>
            <w:shd w:val="clear" w:color="auto" w:fill="D9D9D9" w:themeFill="background1" w:themeFillShade="D9"/>
            <w:vAlign w:val="center"/>
          </w:tcPr>
          <w:p w14:paraId="7515B9FF" w14:textId="77777777" w:rsidR="00FD4192" w:rsidRPr="00802333" w:rsidRDefault="00FD4192" w:rsidP="00FD4192">
            <w:pPr>
              <w:jc w:val="center"/>
              <w:rPr>
                <w:rFonts w:ascii="標楷體" w:eastAsia="標楷體" w:hAnsi="標楷體"/>
              </w:rPr>
            </w:pPr>
            <w:r w:rsidRPr="00802333">
              <w:rPr>
                <w:rFonts w:ascii="標楷體" w:eastAsia="標楷體" w:hAnsi="標楷體" w:hint="eastAsia"/>
              </w:rPr>
              <w:t>學習重點</w:t>
            </w:r>
          </w:p>
        </w:tc>
        <w:tc>
          <w:tcPr>
            <w:tcW w:w="236" w:type="pct"/>
            <w:shd w:val="clear" w:color="auto" w:fill="auto"/>
            <w:vAlign w:val="center"/>
          </w:tcPr>
          <w:p w14:paraId="5D8D5A3B" w14:textId="77777777" w:rsidR="00FD4192" w:rsidRPr="00802333" w:rsidRDefault="00FD4192" w:rsidP="00FD4192">
            <w:pPr>
              <w:jc w:val="center"/>
              <w:rPr>
                <w:rFonts w:ascii="標楷體" w:eastAsia="標楷體" w:hAnsi="標楷體"/>
              </w:rPr>
            </w:pPr>
            <w:r w:rsidRPr="00802333">
              <w:rPr>
                <w:rFonts w:ascii="標楷體" w:eastAsia="標楷體" w:hAnsi="標楷體" w:hint="eastAsia"/>
              </w:rPr>
              <w:t>學習表現</w:t>
            </w:r>
          </w:p>
        </w:tc>
        <w:tc>
          <w:tcPr>
            <w:tcW w:w="4006" w:type="pct"/>
            <w:gridSpan w:val="7"/>
            <w:shd w:val="clear" w:color="auto" w:fill="auto"/>
            <w:vAlign w:val="center"/>
          </w:tcPr>
          <w:p w14:paraId="12CB672C" w14:textId="77777777" w:rsidR="00FD4192" w:rsidRPr="00802333" w:rsidRDefault="00FD4192" w:rsidP="002545DC">
            <w:pPr>
              <w:numPr>
                <w:ilvl w:val="0"/>
                <w:numId w:val="70"/>
              </w:numPr>
              <w:rPr>
                <w:rFonts w:ascii="標楷體" w:eastAsia="標楷體" w:hAnsi="標楷體"/>
              </w:rPr>
            </w:pPr>
            <w:r w:rsidRPr="00802333">
              <w:rPr>
                <w:rFonts w:ascii="標楷體" w:eastAsia="標楷體" w:hAnsi="標楷體" w:hint="eastAsia"/>
                <w:szCs w:val="22"/>
              </w:rPr>
              <w:t>能依據已知的自然科學知識概念，透過小組討論，提出適宜的問題解決方式。</w:t>
            </w:r>
          </w:p>
          <w:p w14:paraId="2041BF61" w14:textId="77777777" w:rsidR="00FD4192" w:rsidRPr="00802333" w:rsidRDefault="00FD4192" w:rsidP="002545DC">
            <w:pPr>
              <w:numPr>
                <w:ilvl w:val="0"/>
                <w:numId w:val="70"/>
              </w:numPr>
              <w:rPr>
                <w:rFonts w:ascii="標楷體" w:eastAsia="標楷體" w:hAnsi="標楷體"/>
              </w:rPr>
            </w:pPr>
            <w:r w:rsidRPr="00802333">
              <w:rPr>
                <w:rFonts w:ascii="標楷體" w:eastAsia="標楷體" w:hAnsi="標楷體" w:hint="eastAsia"/>
                <w:szCs w:val="22"/>
              </w:rPr>
              <w:t>能以成果發表會完整表達探索過程及結果。</w:t>
            </w:r>
          </w:p>
          <w:p w14:paraId="1557AF27" w14:textId="77777777" w:rsidR="00FD4192" w:rsidRPr="00802333" w:rsidRDefault="00FD4192" w:rsidP="002545DC">
            <w:pPr>
              <w:numPr>
                <w:ilvl w:val="0"/>
                <w:numId w:val="70"/>
              </w:numPr>
              <w:rPr>
                <w:rFonts w:ascii="標楷體" w:eastAsia="標楷體" w:hAnsi="標楷體"/>
              </w:rPr>
            </w:pPr>
            <w:r w:rsidRPr="00802333">
              <w:rPr>
                <w:rFonts w:ascii="標楷體" w:eastAsia="標楷體" w:hAnsi="標楷體" w:hint="eastAsia"/>
                <w:szCs w:val="22"/>
              </w:rPr>
              <w:t>參與團隊事務，培養利他合群的態度與成員分工合作，達成團隊目標。</w:t>
            </w:r>
          </w:p>
        </w:tc>
      </w:tr>
      <w:tr w:rsidR="00802333" w:rsidRPr="00802333" w14:paraId="510F68DB" w14:textId="77777777" w:rsidTr="00482F30">
        <w:trPr>
          <w:trHeight w:val="1391"/>
          <w:jc w:val="center"/>
        </w:trPr>
        <w:tc>
          <w:tcPr>
            <w:tcW w:w="758" w:type="pct"/>
            <w:gridSpan w:val="2"/>
            <w:vMerge/>
            <w:shd w:val="clear" w:color="auto" w:fill="D9D9D9" w:themeFill="background1" w:themeFillShade="D9"/>
          </w:tcPr>
          <w:p w14:paraId="41BD4409" w14:textId="77777777" w:rsidR="00FD4192" w:rsidRPr="00802333" w:rsidRDefault="00FD4192" w:rsidP="00FD4192">
            <w:pPr>
              <w:rPr>
                <w:rFonts w:ascii="標楷體" w:eastAsia="標楷體" w:hAnsi="標楷體"/>
              </w:rPr>
            </w:pPr>
          </w:p>
        </w:tc>
        <w:tc>
          <w:tcPr>
            <w:tcW w:w="236" w:type="pct"/>
            <w:shd w:val="clear" w:color="auto" w:fill="auto"/>
            <w:vAlign w:val="center"/>
          </w:tcPr>
          <w:p w14:paraId="14E7DBF2" w14:textId="77777777" w:rsidR="00FD4192" w:rsidRPr="00802333" w:rsidRDefault="00FD4192" w:rsidP="00FD4192">
            <w:pPr>
              <w:jc w:val="center"/>
              <w:rPr>
                <w:rFonts w:ascii="標楷體" w:eastAsia="標楷體" w:hAnsi="標楷體"/>
              </w:rPr>
            </w:pPr>
            <w:r w:rsidRPr="00802333">
              <w:rPr>
                <w:rFonts w:ascii="標楷體" w:eastAsia="標楷體" w:hAnsi="標楷體" w:hint="eastAsia"/>
              </w:rPr>
              <w:t>學習內容</w:t>
            </w:r>
          </w:p>
        </w:tc>
        <w:tc>
          <w:tcPr>
            <w:tcW w:w="4006" w:type="pct"/>
            <w:gridSpan w:val="7"/>
            <w:shd w:val="clear" w:color="auto" w:fill="auto"/>
            <w:vAlign w:val="center"/>
          </w:tcPr>
          <w:p w14:paraId="1DEDA21E" w14:textId="77777777" w:rsidR="00FD4192" w:rsidRPr="00802333" w:rsidRDefault="00FD4192" w:rsidP="00FD4192">
            <w:pPr>
              <w:rPr>
                <w:rFonts w:ascii="標楷體" w:eastAsia="標楷體" w:hAnsi="標楷體"/>
                <w:szCs w:val="20"/>
              </w:rPr>
            </w:pPr>
            <w:r w:rsidRPr="00802333">
              <w:rPr>
                <w:rFonts w:ascii="標楷體" w:eastAsia="標楷體" w:hAnsi="標楷體" w:hint="eastAsia"/>
                <w:szCs w:val="20"/>
              </w:rPr>
              <w:t>以</w:t>
            </w:r>
            <w:r w:rsidRPr="00802333">
              <w:rPr>
                <w:rFonts w:ascii="標楷體" w:eastAsia="標楷體" w:hAnsi="標楷體"/>
                <w:szCs w:val="20"/>
              </w:rPr>
              <w:t>課本</w:t>
            </w:r>
            <w:r w:rsidRPr="00802333">
              <w:rPr>
                <w:rFonts w:ascii="標楷體" w:eastAsia="標楷體" w:hAnsi="標楷體" w:hint="eastAsia"/>
                <w:szCs w:val="20"/>
              </w:rPr>
              <w:t>之</w:t>
            </w:r>
            <w:r w:rsidRPr="00802333">
              <w:rPr>
                <w:rFonts w:ascii="標楷體" w:eastAsia="標楷體" w:hAnsi="標楷體"/>
                <w:szCs w:val="20"/>
              </w:rPr>
              <w:t>架構</w:t>
            </w:r>
            <w:r w:rsidRPr="00802333">
              <w:rPr>
                <w:rFonts w:ascii="標楷體" w:eastAsia="標楷體" w:hAnsi="標楷體" w:hint="eastAsia"/>
                <w:szCs w:val="20"/>
              </w:rPr>
              <w:t>為</w:t>
            </w:r>
            <w:r w:rsidRPr="00802333">
              <w:rPr>
                <w:rFonts w:ascii="標楷體" w:eastAsia="標楷體" w:hAnsi="標楷體"/>
                <w:szCs w:val="20"/>
              </w:rPr>
              <w:t>藍本</w:t>
            </w:r>
            <w:r w:rsidRPr="00802333">
              <w:rPr>
                <w:rFonts w:ascii="標楷體" w:eastAsia="標楷體" w:hAnsi="標楷體" w:hint="eastAsia"/>
                <w:szCs w:val="20"/>
              </w:rPr>
              <w:t>，進</w:t>
            </w:r>
            <w:r w:rsidRPr="00802333">
              <w:rPr>
                <w:rFonts w:ascii="標楷體" w:eastAsia="標楷體" w:hAnsi="標楷體"/>
                <w:szCs w:val="20"/>
              </w:rPr>
              <w:t>行</w:t>
            </w:r>
            <w:r w:rsidRPr="00802333">
              <w:rPr>
                <w:rFonts w:ascii="標楷體" w:eastAsia="標楷體" w:hAnsi="標楷體" w:hint="eastAsia"/>
                <w:szCs w:val="20"/>
              </w:rPr>
              <w:t>延伸</w:t>
            </w:r>
            <w:r w:rsidRPr="00802333">
              <w:rPr>
                <w:rFonts w:ascii="標楷體" w:eastAsia="標楷體" w:hAnsi="標楷體"/>
                <w:szCs w:val="20"/>
              </w:rPr>
              <w:t>之</w:t>
            </w:r>
            <w:r w:rsidRPr="00802333">
              <w:rPr>
                <w:rFonts w:ascii="標楷體" w:eastAsia="標楷體" w:hAnsi="標楷體" w:hint="eastAsia"/>
                <w:szCs w:val="20"/>
              </w:rPr>
              <w:t>主</w:t>
            </w:r>
            <w:r w:rsidRPr="00802333">
              <w:rPr>
                <w:rFonts w:ascii="標楷體" w:eastAsia="標楷體" w:hAnsi="標楷體"/>
                <w:szCs w:val="20"/>
              </w:rPr>
              <w:t>題</w:t>
            </w:r>
            <w:r w:rsidRPr="00802333">
              <w:rPr>
                <w:rFonts w:ascii="標楷體" w:eastAsia="標楷體" w:hAnsi="標楷體" w:hint="eastAsia"/>
                <w:szCs w:val="20"/>
              </w:rPr>
              <w:t>式</w:t>
            </w:r>
            <w:r w:rsidRPr="00802333">
              <w:rPr>
                <w:rFonts w:ascii="標楷體" w:eastAsia="標楷體" w:hAnsi="標楷體"/>
                <w:szCs w:val="20"/>
              </w:rPr>
              <w:t>探究</w:t>
            </w:r>
            <w:r w:rsidRPr="00802333">
              <w:rPr>
                <w:rFonts w:ascii="標楷體" w:eastAsia="標楷體" w:hAnsi="標楷體" w:hint="eastAsia"/>
                <w:szCs w:val="20"/>
              </w:rPr>
              <w:t>課</w:t>
            </w:r>
            <w:r w:rsidRPr="00802333">
              <w:rPr>
                <w:rFonts w:ascii="標楷體" w:eastAsia="標楷體" w:hAnsi="標楷體"/>
                <w:szCs w:val="20"/>
              </w:rPr>
              <w:t>程，</w:t>
            </w:r>
            <w:r w:rsidRPr="00802333">
              <w:rPr>
                <w:rFonts w:ascii="標楷體" w:eastAsia="標楷體" w:hAnsi="標楷體" w:hint="eastAsia"/>
                <w:szCs w:val="20"/>
              </w:rPr>
              <w:t>以</w:t>
            </w:r>
            <w:r w:rsidRPr="00802333">
              <w:rPr>
                <w:rFonts w:ascii="標楷體" w:eastAsia="標楷體" w:hAnsi="標楷體"/>
                <w:szCs w:val="20"/>
              </w:rPr>
              <w:t>深化</w:t>
            </w:r>
            <w:r w:rsidRPr="00802333">
              <w:rPr>
                <w:rFonts w:ascii="標楷體" w:eastAsia="標楷體" w:hAnsi="標楷體" w:hint="eastAsia"/>
                <w:szCs w:val="20"/>
              </w:rPr>
              <w:t>學</w:t>
            </w:r>
            <w:r w:rsidRPr="00802333">
              <w:rPr>
                <w:rFonts w:ascii="標楷體" w:eastAsia="標楷體" w:hAnsi="標楷體"/>
                <w:szCs w:val="20"/>
              </w:rPr>
              <w:t>生在</w:t>
            </w:r>
            <w:r w:rsidRPr="00802333">
              <w:rPr>
                <w:rFonts w:ascii="標楷體" w:eastAsia="標楷體" w:hAnsi="標楷體" w:hint="eastAsia"/>
                <w:szCs w:val="20"/>
              </w:rPr>
              <w:t>科</w:t>
            </w:r>
            <w:r w:rsidRPr="00802333">
              <w:rPr>
                <w:rFonts w:ascii="標楷體" w:eastAsia="標楷體" w:hAnsi="標楷體"/>
                <w:szCs w:val="20"/>
              </w:rPr>
              <w:t>學實作方面的能力</w:t>
            </w:r>
            <w:r w:rsidRPr="00802333">
              <w:rPr>
                <w:rFonts w:ascii="標楷體" w:eastAsia="標楷體" w:hAnsi="標楷體" w:hint="eastAsia"/>
                <w:szCs w:val="20"/>
              </w:rPr>
              <w:t>。本</w:t>
            </w:r>
            <w:r w:rsidRPr="00802333">
              <w:rPr>
                <w:rFonts w:ascii="標楷體" w:eastAsia="標楷體" w:hAnsi="標楷體"/>
                <w:szCs w:val="20"/>
              </w:rPr>
              <w:t>課程</w:t>
            </w:r>
            <w:r w:rsidRPr="00802333">
              <w:rPr>
                <w:rFonts w:ascii="標楷體" w:eastAsia="標楷體" w:hAnsi="標楷體" w:hint="eastAsia"/>
                <w:szCs w:val="20"/>
              </w:rPr>
              <w:t>全學</w:t>
            </w:r>
            <w:r w:rsidRPr="00802333">
              <w:rPr>
                <w:rFonts w:ascii="標楷體" w:eastAsia="標楷體" w:hAnsi="標楷體"/>
                <w:szCs w:val="20"/>
              </w:rPr>
              <w:t>年之</w:t>
            </w:r>
            <w:r w:rsidRPr="00802333">
              <w:rPr>
                <w:rFonts w:ascii="標楷體" w:eastAsia="標楷體" w:hAnsi="標楷體" w:hint="eastAsia"/>
                <w:szCs w:val="20"/>
              </w:rPr>
              <w:t>學</w:t>
            </w:r>
            <w:r w:rsidRPr="00802333">
              <w:rPr>
                <w:rFonts w:ascii="標楷體" w:eastAsia="標楷體" w:hAnsi="標楷體"/>
                <w:szCs w:val="20"/>
              </w:rPr>
              <w:t>習內容如下</w:t>
            </w:r>
            <w:r w:rsidRPr="00802333">
              <w:rPr>
                <w:rFonts w:ascii="標楷體" w:eastAsia="標楷體" w:hAnsi="標楷體" w:hint="eastAsia"/>
                <w:szCs w:val="20"/>
              </w:rPr>
              <w:t>:</w:t>
            </w:r>
          </w:p>
          <w:p w14:paraId="40710C26" w14:textId="77777777" w:rsidR="00FD4192" w:rsidRPr="00802333" w:rsidRDefault="00FD4192" w:rsidP="002545DC">
            <w:pPr>
              <w:numPr>
                <w:ilvl w:val="0"/>
                <w:numId w:val="87"/>
              </w:numPr>
              <w:rPr>
                <w:rFonts w:ascii="標楷體" w:eastAsia="標楷體" w:hAnsi="標楷體"/>
                <w:szCs w:val="20"/>
              </w:rPr>
            </w:pPr>
            <w:r w:rsidRPr="00802333">
              <w:rPr>
                <w:rFonts w:ascii="標楷體" w:eastAsia="標楷體" w:hAnsi="標楷體" w:hint="eastAsia"/>
                <w:szCs w:val="22"/>
              </w:rPr>
              <w:t>排</w:t>
            </w:r>
            <w:r w:rsidRPr="00802333">
              <w:rPr>
                <w:rFonts w:ascii="標楷體" w:eastAsia="標楷體" w:hAnsi="標楷體"/>
                <w:szCs w:val="22"/>
              </w:rPr>
              <w:t>水法測量</w:t>
            </w:r>
            <w:r w:rsidRPr="00802333">
              <w:rPr>
                <w:rFonts w:ascii="標楷體" w:eastAsia="標楷體" w:hAnsi="標楷體" w:hint="eastAsia"/>
                <w:szCs w:val="22"/>
              </w:rPr>
              <w:t>課</w:t>
            </w:r>
            <w:r w:rsidRPr="00802333">
              <w:rPr>
                <w:rFonts w:ascii="標楷體" w:eastAsia="標楷體" w:hAnsi="標楷體"/>
                <w:szCs w:val="22"/>
              </w:rPr>
              <w:t>程</w:t>
            </w:r>
            <w:r w:rsidRPr="00802333">
              <w:rPr>
                <w:rFonts w:ascii="標楷體" w:eastAsia="標楷體" w:hAnsi="標楷體" w:hint="eastAsia"/>
                <w:szCs w:val="22"/>
              </w:rPr>
              <w:t>延</w:t>
            </w:r>
            <w:r w:rsidRPr="00802333">
              <w:rPr>
                <w:rFonts w:ascii="標楷體" w:eastAsia="標楷體" w:hAnsi="標楷體"/>
                <w:szCs w:val="22"/>
              </w:rPr>
              <w:t>伸—</w:t>
            </w:r>
            <w:r w:rsidRPr="00802333">
              <w:rPr>
                <w:rFonts w:ascii="標楷體" w:eastAsia="標楷體" w:hAnsi="標楷體" w:hint="eastAsia"/>
                <w:szCs w:val="22"/>
              </w:rPr>
              <w:t>可溶</w:t>
            </w:r>
            <w:r w:rsidRPr="00802333">
              <w:rPr>
                <w:rFonts w:ascii="標楷體" w:eastAsia="標楷體" w:hAnsi="標楷體"/>
                <w:szCs w:val="22"/>
              </w:rPr>
              <w:t>物體的體積測量、</w:t>
            </w:r>
            <w:r w:rsidRPr="00802333">
              <w:rPr>
                <w:rFonts w:ascii="標楷體" w:eastAsia="標楷體" w:hAnsi="標楷體" w:hint="eastAsia"/>
                <w:szCs w:val="22"/>
              </w:rPr>
              <w:t>浮體</w:t>
            </w:r>
            <w:r w:rsidRPr="00802333">
              <w:rPr>
                <w:rFonts w:ascii="標楷體" w:eastAsia="標楷體" w:hAnsi="標楷體"/>
                <w:szCs w:val="22"/>
              </w:rPr>
              <w:t>的體積測量</w:t>
            </w:r>
            <w:r w:rsidRPr="00802333">
              <w:rPr>
                <w:rFonts w:ascii="標楷體" w:eastAsia="標楷體" w:hAnsi="標楷體" w:hint="eastAsia"/>
                <w:szCs w:val="22"/>
              </w:rPr>
              <w:t>。</w:t>
            </w:r>
          </w:p>
          <w:p w14:paraId="4BEBF0EF" w14:textId="77777777" w:rsidR="00FD4192" w:rsidRPr="00802333" w:rsidRDefault="00FD4192" w:rsidP="002545DC">
            <w:pPr>
              <w:numPr>
                <w:ilvl w:val="0"/>
                <w:numId w:val="87"/>
              </w:numPr>
              <w:rPr>
                <w:rFonts w:ascii="標楷體" w:eastAsia="標楷體" w:hAnsi="標楷體"/>
                <w:szCs w:val="20"/>
              </w:rPr>
            </w:pPr>
            <w:r w:rsidRPr="00802333">
              <w:rPr>
                <w:rFonts w:ascii="標楷體" w:eastAsia="標楷體" w:hAnsi="標楷體" w:hint="eastAsia"/>
              </w:rPr>
              <w:t>物</w:t>
            </w:r>
            <w:r w:rsidRPr="00802333">
              <w:rPr>
                <w:rFonts w:ascii="標楷體" w:eastAsia="標楷體" w:hAnsi="標楷體"/>
              </w:rPr>
              <w:t>質的世</w:t>
            </w:r>
            <w:r w:rsidRPr="00802333">
              <w:rPr>
                <w:rFonts w:ascii="標楷體" w:eastAsia="標楷體" w:hAnsi="標楷體" w:hint="eastAsia"/>
              </w:rPr>
              <w:t>界課</w:t>
            </w:r>
            <w:r w:rsidRPr="00802333">
              <w:rPr>
                <w:rFonts w:ascii="標楷體" w:eastAsia="標楷體" w:hAnsi="標楷體"/>
              </w:rPr>
              <w:t>程</w:t>
            </w:r>
            <w:r w:rsidRPr="00802333">
              <w:rPr>
                <w:rFonts w:ascii="標楷體" w:eastAsia="標楷體" w:hAnsi="標楷體" w:hint="eastAsia"/>
              </w:rPr>
              <w:t>延</w:t>
            </w:r>
            <w:r w:rsidRPr="00802333">
              <w:rPr>
                <w:rFonts w:ascii="標楷體" w:eastAsia="標楷體" w:hAnsi="標楷體"/>
              </w:rPr>
              <w:t>伸—</w:t>
            </w:r>
            <w:r w:rsidRPr="00802333">
              <w:rPr>
                <w:rFonts w:ascii="標楷體" w:eastAsia="標楷體" w:hAnsi="標楷體" w:hint="eastAsia"/>
              </w:rPr>
              <w:t>二</w:t>
            </w:r>
            <w:r w:rsidRPr="00802333">
              <w:rPr>
                <w:rFonts w:ascii="標楷體" w:eastAsia="標楷體" w:hAnsi="標楷體"/>
              </w:rPr>
              <w:t>氧化碳的製備</w:t>
            </w:r>
            <w:r w:rsidRPr="00802333">
              <w:rPr>
                <w:rFonts w:ascii="標楷體" w:eastAsia="標楷體" w:hAnsi="標楷體" w:hint="eastAsia"/>
              </w:rPr>
              <w:t>、</w:t>
            </w:r>
            <w:r w:rsidRPr="00802333">
              <w:rPr>
                <w:rFonts w:ascii="標楷體" w:eastAsia="標楷體" w:hAnsi="標楷體"/>
              </w:rPr>
              <w:t>色</w:t>
            </w:r>
            <w:r w:rsidRPr="00802333">
              <w:rPr>
                <w:rFonts w:ascii="標楷體" w:eastAsia="標楷體" w:hAnsi="標楷體" w:hint="eastAsia"/>
              </w:rPr>
              <w:t>層</w:t>
            </w:r>
            <w:r w:rsidRPr="00802333">
              <w:rPr>
                <w:rFonts w:ascii="標楷體" w:eastAsia="標楷體" w:hAnsi="標楷體"/>
              </w:rPr>
              <w:t>分析法。</w:t>
            </w:r>
          </w:p>
          <w:p w14:paraId="3586E694" w14:textId="77777777" w:rsidR="00FD4192" w:rsidRPr="00802333" w:rsidRDefault="00FD4192" w:rsidP="002545DC">
            <w:pPr>
              <w:numPr>
                <w:ilvl w:val="0"/>
                <w:numId w:val="87"/>
              </w:numPr>
              <w:rPr>
                <w:rFonts w:ascii="標楷體" w:eastAsia="標楷體" w:hAnsi="標楷體"/>
                <w:szCs w:val="20"/>
              </w:rPr>
            </w:pPr>
            <w:r w:rsidRPr="00802333">
              <w:rPr>
                <w:rFonts w:ascii="標楷體" w:eastAsia="標楷體" w:hAnsi="標楷體" w:hint="eastAsia"/>
              </w:rPr>
              <w:lastRenderedPageBreak/>
              <w:t>製</w:t>
            </w:r>
            <w:r w:rsidRPr="00802333">
              <w:rPr>
                <w:rFonts w:ascii="標楷體" w:eastAsia="標楷體" w:hAnsi="標楷體"/>
              </w:rPr>
              <w:t>備氧氣的其他方法</w:t>
            </w:r>
            <w:r w:rsidRPr="00802333">
              <w:rPr>
                <w:rFonts w:ascii="標楷體" w:eastAsia="標楷體" w:hAnsi="標楷體" w:hint="eastAsia"/>
              </w:rPr>
              <w:t>--泡沫</w:t>
            </w:r>
            <w:r w:rsidRPr="00802333">
              <w:rPr>
                <w:rFonts w:ascii="標楷體" w:eastAsia="標楷體" w:hAnsi="標楷體"/>
              </w:rPr>
              <w:t>傳情</w:t>
            </w:r>
            <w:r w:rsidRPr="00802333">
              <w:rPr>
                <w:rFonts w:ascii="標楷體" w:eastAsia="標楷體" w:hAnsi="標楷體" w:hint="eastAsia"/>
              </w:rPr>
              <w:t>。</w:t>
            </w:r>
          </w:p>
          <w:p w14:paraId="134888DF" w14:textId="77777777" w:rsidR="00FD4192" w:rsidRPr="00802333" w:rsidRDefault="00FD4192" w:rsidP="002545DC">
            <w:pPr>
              <w:numPr>
                <w:ilvl w:val="0"/>
                <w:numId w:val="87"/>
              </w:numPr>
              <w:rPr>
                <w:rFonts w:ascii="標楷體" w:eastAsia="標楷體" w:hAnsi="標楷體"/>
                <w:szCs w:val="20"/>
              </w:rPr>
            </w:pPr>
            <w:r w:rsidRPr="00802333">
              <w:rPr>
                <w:rFonts w:ascii="標楷體" w:eastAsia="標楷體" w:hAnsi="標楷體" w:hint="eastAsia"/>
              </w:rPr>
              <w:t>自</w:t>
            </w:r>
            <w:r w:rsidRPr="00802333">
              <w:rPr>
                <w:rFonts w:ascii="標楷體" w:eastAsia="標楷體" w:hAnsi="標楷體"/>
              </w:rPr>
              <w:t>製樂器</w:t>
            </w:r>
            <w:r w:rsidRPr="00802333">
              <w:rPr>
                <w:rFonts w:ascii="標楷體" w:eastAsia="標楷體" w:hAnsi="標楷體" w:hint="eastAsia"/>
              </w:rPr>
              <w:t>-紙片</w:t>
            </w:r>
            <w:r w:rsidRPr="00802333">
              <w:rPr>
                <w:rFonts w:ascii="標楷體" w:eastAsia="標楷體" w:hAnsi="標楷體"/>
              </w:rPr>
              <w:t>笛、</w:t>
            </w:r>
            <w:r w:rsidRPr="00802333">
              <w:rPr>
                <w:rFonts w:ascii="標楷體" w:eastAsia="標楷體" w:hAnsi="標楷體" w:hint="eastAsia"/>
              </w:rPr>
              <w:t>直</w:t>
            </w:r>
            <w:r w:rsidRPr="00802333">
              <w:rPr>
                <w:rFonts w:ascii="標楷體" w:eastAsia="標楷體" w:hAnsi="標楷體"/>
              </w:rPr>
              <w:t>尺、</w:t>
            </w:r>
            <w:r w:rsidRPr="00802333">
              <w:rPr>
                <w:rFonts w:ascii="標楷體" w:eastAsia="標楷體" w:hAnsi="標楷體" w:hint="eastAsia"/>
              </w:rPr>
              <w:t>吸</w:t>
            </w:r>
            <w:r w:rsidRPr="00802333">
              <w:rPr>
                <w:rFonts w:ascii="標楷體" w:eastAsia="標楷體" w:hAnsi="標楷體"/>
              </w:rPr>
              <w:t>管笛等。</w:t>
            </w:r>
          </w:p>
          <w:p w14:paraId="60B782F7" w14:textId="77777777" w:rsidR="00FD4192" w:rsidRPr="00802333" w:rsidRDefault="00FD4192" w:rsidP="002545DC">
            <w:pPr>
              <w:numPr>
                <w:ilvl w:val="0"/>
                <w:numId w:val="87"/>
              </w:numPr>
              <w:rPr>
                <w:rFonts w:ascii="標楷體" w:eastAsia="標楷體" w:hAnsi="標楷體"/>
                <w:szCs w:val="20"/>
              </w:rPr>
            </w:pPr>
            <w:r w:rsidRPr="00802333">
              <w:rPr>
                <w:rFonts w:ascii="標楷體" w:eastAsia="標楷體" w:hAnsi="標楷體" w:hint="eastAsia"/>
              </w:rPr>
              <w:t>虛</w:t>
            </w:r>
            <w:r w:rsidRPr="00802333">
              <w:rPr>
                <w:rFonts w:ascii="標楷體" w:eastAsia="標楷體" w:hAnsi="標楷體"/>
              </w:rPr>
              <w:t>擬平面鏡</w:t>
            </w:r>
            <w:r w:rsidRPr="00802333">
              <w:rPr>
                <w:rFonts w:ascii="標楷體" w:eastAsia="標楷體" w:hAnsi="標楷體" w:hint="eastAsia"/>
              </w:rPr>
              <w:t>。</w:t>
            </w:r>
          </w:p>
          <w:p w14:paraId="7B282128" w14:textId="77777777" w:rsidR="00FD4192" w:rsidRPr="00802333" w:rsidRDefault="00FD4192" w:rsidP="002545DC">
            <w:pPr>
              <w:numPr>
                <w:ilvl w:val="0"/>
                <w:numId w:val="87"/>
              </w:numPr>
              <w:rPr>
                <w:rFonts w:ascii="標楷體" w:eastAsia="標楷體" w:hAnsi="標楷體"/>
                <w:szCs w:val="20"/>
              </w:rPr>
            </w:pPr>
            <w:r w:rsidRPr="00802333">
              <w:rPr>
                <w:rFonts w:ascii="標楷體" w:eastAsia="標楷體" w:hAnsi="標楷體" w:hint="eastAsia"/>
              </w:rPr>
              <w:t>光碟</w:t>
            </w:r>
            <w:r w:rsidRPr="00802333">
              <w:rPr>
                <w:rFonts w:ascii="標楷體" w:eastAsia="標楷體" w:hAnsi="標楷體"/>
              </w:rPr>
              <w:t>色</w:t>
            </w:r>
            <w:r w:rsidRPr="00802333">
              <w:rPr>
                <w:rFonts w:ascii="標楷體" w:eastAsia="標楷體" w:hAnsi="標楷體" w:hint="eastAsia"/>
              </w:rPr>
              <w:t>彩</w:t>
            </w:r>
            <w:r w:rsidRPr="00802333">
              <w:rPr>
                <w:rFonts w:ascii="標楷體" w:eastAsia="標楷體" w:hAnsi="標楷體"/>
              </w:rPr>
              <w:t>變</w:t>
            </w:r>
            <w:r w:rsidRPr="00802333">
              <w:rPr>
                <w:rFonts w:ascii="標楷體" w:eastAsia="標楷體" w:hAnsi="標楷體" w:hint="eastAsia"/>
              </w:rPr>
              <w:t>變</w:t>
            </w:r>
            <w:r w:rsidRPr="00802333">
              <w:rPr>
                <w:rFonts w:ascii="標楷體" w:eastAsia="標楷體" w:hAnsi="標楷體"/>
              </w:rPr>
              <w:t>變</w:t>
            </w:r>
            <w:r w:rsidRPr="00802333">
              <w:rPr>
                <w:rFonts w:ascii="標楷體" w:eastAsia="標楷體" w:hAnsi="標楷體" w:hint="eastAsia"/>
              </w:rPr>
              <w:t>。</w:t>
            </w:r>
          </w:p>
          <w:p w14:paraId="4D8CFD28" w14:textId="77777777" w:rsidR="00FD4192" w:rsidRPr="00802333" w:rsidRDefault="00FD4192" w:rsidP="002545DC">
            <w:pPr>
              <w:numPr>
                <w:ilvl w:val="0"/>
                <w:numId w:val="87"/>
              </w:numPr>
              <w:rPr>
                <w:rFonts w:ascii="標楷體" w:eastAsia="標楷體" w:hAnsi="標楷體"/>
                <w:szCs w:val="20"/>
              </w:rPr>
            </w:pPr>
            <w:r w:rsidRPr="00802333">
              <w:rPr>
                <w:rFonts w:ascii="標楷體" w:eastAsia="標楷體" w:hAnsi="標楷體" w:hint="eastAsia"/>
              </w:rPr>
              <w:t>魔</w:t>
            </w:r>
            <w:r w:rsidRPr="00802333">
              <w:rPr>
                <w:rFonts w:ascii="標楷體" w:eastAsia="標楷體" w:hAnsi="標楷體"/>
              </w:rPr>
              <w:t>幻動漫</w:t>
            </w:r>
            <w:r w:rsidRPr="00802333">
              <w:rPr>
                <w:rFonts w:ascii="標楷體" w:eastAsia="標楷體" w:hAnsi="標楷體" w:hint="eastAsia"/>
              </w:rPr>
              <w:t>。</w:t>
            </w:r>
          </w:p>
          <w:p w14:paraId="34D8CAAA" w14:textId="77777777" w:rsidR="00FD4192" w:rsidRPr="00802333" w:rsidRDefault="00FD4192" w:rsidP="002545DC">
            <w:pPr>
              <w:numPr>
                <w:ilvl w:val="0"/>
                <w:numId w:val="87"/>
              </w:numPr>
              <w:rPr>
                <w:rFonts w:ascii="標楷體" w:eastAsia="標楷體" w:hAnsi="標楷體"/>
                <w:szCs w:val="20"/>
              </w:rPr>
            </w:pPr>
            <w:r w:rsidRPr="00802333">
              <w:rPr>
                <w:rFonts w:ascii="標楷體" w:eastAsia="標楷體" w:hAnsi="標楷體" w:hint="eastAsia"/>
              </w:rPr>
              <w:t>熱</w:t>
            </w:r>
            <w:r w:rsidRPr="00802333">
              <w:rPr>
                <w:rFonts w:ascii="標楷體" w:eastAsia="標楷體" w:hAnsi="標楷體"/>
              </w:rPr>
              <w:t>的對流—</w:t>
            </w:r>
            <w:r w:rsidRPr="00802333">
              <w:rPr>
                <w:rFonts w:ascii="標楷體" w:eastAsia="標楷體" w:hAnsi="標楷體" w:hint="eastAsia"/>
              </w:rPr>
              <w:t>走馬燈</w:t>
            </w:r>
            <w:r w:rsidRPr="00802333">
              <w:rPr>
                <w:rFonts w:ascii="標楷體" w:eastAsia="標楷體" w:hAnsi="標楷體"/>
              </w:rPr>
              <w:t>的探究</w:t>
            </w:r>
            <w:r w:rsidRPr="00802333">
              <w:rPr>
                <w:rFonts w:ascii="標楷體" w:eastAsia="標楷體" w:hAnsi="標楷體" w:hint="eastAsia"/>
              </w:rPr>
              <w:t>。</w:t>
            </w:r>
          </w:p>
          <w:p w14:paraId="7BE39B25" w14:textId="77777777" w:rsidR="00FD4192" w:rsidRPr="00802333" w:rsidRDefault="00FD4192" w:rsidP="002545DC">
            <w:pPr>
              <w:numPr>
                <w:ilvl w:val="0"/>
                <w:numId w:val="87"/>
              </w:numPr>
              <w:rPr>
                <w:rFonts w:ascii="標楷體" w:eastAsia="標楷體" w:hAnsi="標楷體"/>
                <w:szCs w:val="20"/>
              </w:rPr>
            </w:pPr>
            <w:r w:rsidRPr="00802333">
              <w:rPr>
                <w:rFonts w:ascii="標楷體" w:eastAsia="標楷體" w:hAnsi="標楷體" w:hint="eastAsia"/>
              </w:rPr>
              <w:t>物</w:t>
            </w:r>
            <w:r w:rsidRPr="00802333">
              <w:rPr>
                <w:rFonts w:ascii="標楷體" w:eastAsia="標楷體" w:hAnsi="標楷體"/>
              </w:rPr>
              <w:t>質</w:t>
            </w:r>
            <w:r w:rsidRPr="00802333">
              <w:rPr>
                <w:rFonts w:ascii="標楷體" w:eastAsia="標楷體" w:hAnsi="標楷體" w:hint="eastAsia"/>
              </w:rPr>
              <w:t>狀</w:t>
            </w:r>
            <w:r w:rsidRPr="00802333">
              <w:rPr>
                <w:rFonts w:ascii="標楷體" w:eastAsia="標楷體" w:hAnsi="標楷體"/>
              </w:rPr>
              <w:t>態的變化—水中蠟燭</w:t>
            </w:r>
            <w:r w:rsidRPr="00802333">
              <w:rPr>
                <w:rFonts w:ascii="標楷體" w:eastAsia="標楷體" w:hAnsi="標楷體" w:hint="eastAsia"/>
              </w:rPr>
              <w:t>探</w:t>
            </w:r>
            <w:r w:rsidRPr="00802333">
              <w:rPr>
                <w:rFonts w:ascii="標楷體" w:eastAsia="標楷體" w:hAnsi="標楷體"/>
              </w:rPr>
              <w:t>究</w:t>
            </w:r>
            <w:r w:rsidRPr="00802333">
              <w:rPr>
                <w:rFonts w:ascii="標楷體" w:eastAsia="標楷體" w:hAnsi="標楷體" w:hint="eastAsia"/>
              </w:rPr>
              <w:t>。</w:t>
            </w:r>
          </w:p>
          <w:p w14:paraId="65C3CDE7" w14:textId="77777777" w:rsidR="00FD4192" w:rsidRPr="00802333" w:rsidRDefault="00FD4192" w:rsidP="002545DC">
            <w:pPr>
              <w:numPr>
                <w:ilvl w:val="0"/>
                <w:numId w:val="87"/>
              </w:numPr>
              <w:rPr>
                <w:rFonts w:ascii="標楷體" w:eastAsia="標楷體" w:hAnsi="標楷體"/>
                <w:szCs w:val="20"/>
              </w:rPr>
            </w:pPr>
            <w:r w:rsidRPr="00802333">
              <w:rPr>
                <w:rFonts w:ascii="標楷體" w:eastAsia="標楷體" w:hAnsi="標楷體" w:hint="eastAsia"/>
              </w:rPr>
              <w:t>從探究中</w:t>
            </w:r>
            <w:r w:rsidRPr="00802333">
              <w:rPr>
                <w:rFonts w:ascii="標楷體" w:eastAsia="標楷體" w:hAnsi="標楷體"/>
              </w:rPr>
              <w:t>了解</w:t>
            </w:r>
            <w:r w:rsidRPr="00802333">
              <w:rPr>
                <w:rFonts w:ascii="標楷體" w:eastAsia="標楷體" w:hAnsi="標楷體" w:hint="eastAsia"/>
              </w:rPr>
              <w:t>質</w:t>
            </w:r>
            <w:r w:rsidRPr="00802333">
              <w:rPr>
                <w:rFonts w:ascii="標楷體" w:eastAsia="標楷體" w:hAnsi="標楷體"/>
              </w:rPr>
              <w:t>量守恆定律</w:t>
            </w:r>
            <w:r w:rsidRPr="00802333">
              <w:rPr>
                <w:rFonts w:ascii="標楷體" w:eastAsia="標楷體" w:hAnsi="標楷體" w:hint="eastAsia"/>
              </w:rPr>
              <w:t>。</w:t>
            </w:r>
          </w:p>
          <w:p w14:paraId="23BF13AD" w14:textId="77777777" w:rsidR="00FD4192" w:rsidRPr="00802333" w:rsidRDefault="00FD4192" w:rsidP="002545DC">
            <w:pPr>
              <w:numPr>
                <w:ilvl w:val="0"/>
                <w:numId w:val="87"/>
              </w:numPr>
              <w:rPr>
                <w:rFonts w:ascii="標楷體" w:eastAsia="標楷體" w:hAnsi="標楷體"/>
                <w:szCs w:val="20"/>
              </w:rPr>
            </w:pPr>
            <w:r w:rsidRPr="00802333">
              <w:rPr>
                <w:rFonts w:ascii="標楷體" w:eastAsia="標楷體" w:hAnsi="標楷體" w:hint="eastAsia"/>
              </w:rPr>
              <w:t>誰</w:t>
            </w:r>
            <w:r w:rsidRPr="00802333">
              <w:rPr>
                <w:rFonts w:ascii="標楷體" w:eastAsia="標楷體" w:hAnsi="標楷體"/>
              </w:rPr>
              <w:t>最愛氧</w:t>
            </w:r>
            <w:r w:rsidRPr="00802333">
              <w:rPr>
                <w:rFonts w:ascii="標楷體" w:eastAsia="標楷體" w:hAnsi="標楷體" w:hint="eastAsia"/>
              </w:rPr>
              <w:t>?</w:t>
            </w:r>
            <w:r w:rsidRPr="00802333">
              <w:rPr>
                <w:rFonts w:ascii="標楷體" w:eastAsia="標楷體" w:hAnsi="標楷體"/>
              </w:rPr>
              <w:t>--</w:t>
            </w:r>
            <w:r w:rsidRPr="00802333">
              <w:rPr>
                <w:rFonts w:ascii="標楷體" w:eastAsia="標楷體" w:hAnsi="標楷體" w:hint="eastAsia"/>
              </w:rPr>
              <w:t>氧</w:t>
            </w:r>
            <w:r w:rsidRPr="00802333">
              <w:rPr>
                <w:rFonts w:ascii="標楷體" w:eastAsia="標楷體" w:hAnsi="標楷體"/>
              </w:rPr>
              <w:t>化還原</w:t>
            </w:r>
            <w:r w:rsidRPr="00802333">
              <w:rPr>
                <w:rFonts w:ascii="標楷體" w:eastAsia="標楷體" w:hAnsi="標楷體" w:hint="eastAsia"/>
              </w:rPr>
              <w:t>的</w:t>
            </w:r>
            <w:r w:rsidRPr="00802333">
              <w:rPr>
                <w:rFonts w:ascii="標楷體" w:eastAsia="標楷體" w:hAnsi="標楷體"/>
              </w:rPr>
              <w:t>反應</w:t>
            </w:r>
            <w:r w:rsidRPr="00802333">
              <w:rPr>
                <w:rFonts w:ascii="標楷體" w:eastAsia="標楷體" w:hAnsi="標楷體" w:hint="eastAsia"/>
              </w:rPr>
              <w:t>探</w:t>
            </w:r>
            <w:r w:rsidRPr="00802333">
              <w:rPr>
                <w:rFonts w:ascii="標楷體" w:eastAsia="標楷體" w:hAnsi="標楷體"/>
              </w:rPr>
              <w:t>討。</w:t>
            </w:r>
          </w:p>
          <w:p w14:paraId="746297E1" w14:textId="77777777" w:rsidR="00FD4192" w:rsidRPr="00802333" w:rsidRDefault="00FD4192" w:rsidP="002545DC">
            <w:pPr>
              <w:numPr>
                <w:ilvl w:val="0"/>
                <w:numId w:val="87"/>
              </w:numPr>
              <w:rPr>
                <w:rFonts w:ascii="標楷體" w:eastAsia="標楷體" w:hAnsi="標楷體"/>
                <w:szCs w:val="20"/>
              </w:rPr>
            </w:pPr>
            <w:r w:rsidRPr="00802333">
              <w:rPr>
                <w:rFonts w:ascii="標楷體" w:eastAsia="標楷體" w:hAnsi="標楷體" w:hint="eastAsia"/>
              </w:rPr>
              <w:t>燒</w:t>
            </w:r>
            <w:r w:rsidRPr="00802333">
              <w:rPr>
                <w:rFonts w:ascii="標楷體" w:eastAsia="標楷體" w:hAnsi="標楷體"/>
              </w:rPr>
              <w:t>不壞的紙</w:t>
            </w:r>
            <w:r w:rsidRPr="00802333">
              <w:rPr>
                <w:rFonts w:ascii="標楷體" w:eastAsia="標楷體" w:hAnsi="標楷體" w:hint="eastAsia"/>
              </w:rPr>
              <w:t>?</w:t>
            </w:r>
            <w:r w:rsidRPr="00802333">
              <w:rPr>
                <w:rFonts w:ascii="標楷體" w:eastAsia="標楷體" w:hAnsi="標楷體"/>
              </w:rPr>
              <w:t>—</w:t>
            </w:r>
            <w:r w:rsidRPr="00802333">
              <w:rPr>
                <w:rFonts w:ascii="標楷體" w:eastAsia="標楷體" w:hAnsi="標楷體" w:hint="eastAsia"/>
              </w:rPr>
              <w:t>燃</w:t>
            </w:r>
            <w:r w:rsidRPr="00802333">
              <w:rPr>
                <w:rFonts w:ascii="標楷體" w:eastAsia="標楷體" w:hAnsi="標楷體"/>
              </w:rPr>
              <w:t>燒的探究</w:t>
            </w:r>
            <w:r w:rsidRPr="00802333">
              <w:rPr>
                <w:rFonts w:ascii="標楷體" w:eastAsia="標楷體" w:hAnsi="標楷體" w:hint="eastAsia"/>
              </w:rPr>
              <w:t>。</w:t>
            </w:r>
          </w:p>
          <w:p w14:paraId="0569903F" w14:textId="77777777" w:rsidR="00FD4192" w:rsidRPr="00802333" w:rsidRDefault="00FD4192" w:rsidP="002545DC">
            <w:pPr>
              <w:numPr>
                <w:ilvl w:val="0"/>
                <w:numId w:val="87"/>
              </w:numPr>
              <w:rPr>
                <w:rFonts w:ascii="標楷體" w:eastAsia="標楷體" w:hAnsi="標楷體"/>
                <w:szCs w:val="20"/>
              </w:rPr>
            </w:pPr>
            <w:r w:rsidRPr="00802333">
              <w:rPr>
                <w:rFonts w:ascii="標楷體" w:eastAsia="標楷體" w:hAnsi="標楷體" w:hint="eastAsia"/>
              </w:rPr>
              <w:t>酸鹼</w:t>
            </w:r>
            <w:r w:rsidRPr="00802333">
              <w:rPr>
                <w:rFonts w:ascii="標楷體" w:eastAsia="標楷體" w:hAnsi="標楷體"/>
              </w:rPr>
              <w:t>的應用—</w:t>
            </w:r>
            <w:r w:rsidRPr="00802333">
              <w:rPr>
                <w:rFonts w:ascii="標楷體" w:eastAsia="標楷體" w:hAnsi="標楷體" w:hint="eastAsia"/>
              </w:rPr>
              <w:t>葉</w:t>
            </w:r>
            <w:r w:rsidRPr="00802333">
              <w:rPr>
                <w:rFonts w:ascii="標楷體" w:eastAsia="標楷體" w:hAnsi="標楷體"/>
              </w:rPr>
              <w:t>脈傳情</w:t>
            </w:r>
            <w:r w:rsidRPr="00802333">
              <w:rPr>
                <w:rFonts w:ascii="標楷體" w:eastAsia="標楷體" w:hAnsi="標楷體" w:hint="eastAsia"/>
              </w:rPr>
              <w:t>。</w:t>
            </w:r>
          </w:p>
          <w:p w14:paraId="3DCF7DF4" w14:textId="77777777" w:rsidR="00FD4192" w:rsidRPr="00802333" w:rsidRDefault="00FD4192" w:rsidP="002545DC">
            <w:pPr>
              <w:numPr>
                <w:ilvl w:val="0"/>
                <w:numId w:val="87"/>
              </w:numPr>
              <w:rPr>
                <w:rFonts w:ascii="標楷體" w:eastAsia="標楷體" w:hAnsi="標楷體"/>
                <w:szCs w:val="20"/>
              </w:rPr>
            </w:pPr>
            <w:r w:rsidRPr="00802333">
              <w:rPr>
                <w:rFonts w:ascii="標楷體" w:eastAsia="標楷體" w:hAnsi="標楷體" w:hint="eastAsia"/>
              </w:rPr>
              <w:t>碳水</w:t>
            </w:r>
            <w:r w:rsidRPr="00802333">
              <w:rPr>
                <w:rFonts w:ascii="標楷體" w:eastAsia="標楷體" w:hAnsi="標楷體"/>
              </w:rPr>
              <w:t>化合物</w:t>
            </w:r>
            <w:r w:rsidRPr="00802333">
              <w:rPr>
                <w:rFonts w:ascii="標楷體" w:eastAsia="標楷體" w:hAnsi="標楷體" w:hint="eastAsia"/>
              </w:rPr>
              <w:t>真</w:t>
            </w:r>
            <w:r w:rsidRPr="00802333">
              <w:rPr>
                <w:rFonts w:ascii="標楷體" w:eastAsia="標楷體" w:hAnsi="標楷體"/>
              </w:rPr>
              <w:t>的含有水</w:t>
            </w:r>
            <w:r w:rsidRPr="00802333">
              <w:rPr>
                <w:rFonts w:ascii="標楷體" w:eastAsia="標楷體" w:hAnsi="標楷體" w:hint="eastAsia"/>
              </w:rPr>
              <w:t>?</w:t>
            </w:r>
            <w:r w:rsidRPr="00802333">
              <w:rPr>
                <w:rFonts w:ascii="標楷體" w:eastAsia="標楷體" w:hAnsi="標楷體"/>
              </w:rPr>
              <w:t>--</w:t>
            </w:r>
            <w:r w:rsidRPr="00802333">
              <w:rPr>
                <w:rFonts w:ascii="標楷體" w:eastAsia="標楷體" w:hAnsi="標楷體" w:hint="eastAsia"/>
              </w:rPr>
              <w:t>方</w:t>
            </w:r>
            <w:r w:rsidRPr="00802333">
              <w:rPr>
                <w:rFonts w:ascii="標楷體" w:eastAsia="標楷體" w:hAnsi="標楷體"/>
              </w:rPr>
              <w:t>糖</w:t>
            </w:r>
            <w:r w:rsidRPr="00802333">
              <w:rPr>
                <w:rFonts w:ascii="標楷體" w:eastAsia="標楷體" w:hAnsi="標楷體" w:hint="eastAsia"/>
              </w:rPr>
              <w:t>的脫</w:t>
            </w:r>
            <w:r w:rsidRPr="00802333">
              <w:rPr>
                <w:rFonts w:ascii="標楷體" w:eastAsia="標楷體" w:hAnsi="標楷體"/>
              </w:rPr>
              <w:t>水</w:t>
            </w:r>
            <w:r w:rsidRPr="00802333">
              <w:rPr>
                <w:rFonts w:ascii="標楷體" w:eastAsia="標楷體" w:hAnsi="標楷體" w:hint="eastAsia"/>
              </w:rPr>
              <w:t>與</w:t>
            </w:r>
            <w:r w:rsidRPr="00802333">
              <w:rPr>
                <w:rFonts w:ascii="標楷體" w:eastAsia="標楷體" w:hAnsi="標楷體"/>
              </w:rPr>
              <w:t>燃燒</w:t>
            </w:r>
            <w:r w:rsidRPr="00802333">
              <w:rPr>
                <w:rFonts w:ascii="標楷體" w:eastAsia="標楷體" w:hAnsi="標楷體" w:hint="eastAsia"/>
              </w:rPr>
              <w:t>。</w:t>
            </w:r>
          </w:p>
          <w:p w14:paraId="5C1FD4E7" w14:textId="77777777" w:rsidR="00FD4192" w:rsidRPr="00802333" w:rsidRDefault="00FD4192" w:rsidP="002545DC">
            <w:pPr>
              <w:numPr>
                <w:ilvl w:val="0"/>
                <w:numId w:val="87"/>
              </w:numPr>
              <w:rPr>
                <w:rFonts w:ascii="標楷體" w:eastAsia="標楷體" w:hAnsi="標楷體"/>
                <w:szCs w:val="20"/>
              </w:rPr>
            </w:pPr>
            <w:r w:rsidRPr="00802333">
              <w:rPr>
                <w:rFonts w:ascii="標楷體" w:eastAsia="標楷體" w:hAnsi="標楷體" w:hint="eastAsia"/>
              </w:rPr>
              <w:t>潛</w:t>
            </w:r>
            <w:r w:rsidRPr="00802333">
              <w:rPr>
                <w:rFonts w:ascii="標楷體" w:eastAsia="標楷體" w:hAnsi="標楷體"/>
              </w:rPr>
              <w:t>水娃娃</w:t>
            </w:r>
            <w:r w:rsidRPr="00802333">
              <w:rPr>
                <w:rFonts w:ascii="標楷體" w:eastAsia="標楷體" w:hAnsi="標楷體" w:hint="eastAsia"/>
              </w:rPr>
              <w:t>。</w:t>
            </w:r>
          </w:p>
          <w:p w14:paraId="4C3784E6" w14:textId="77777777" w:rsidR="00FD4192" w:rsidRPr="00802333" w:rsidRDefault="00FD4192" w:rsidP="002545DC">
            <w:pPr>
              <w:numPr>
                <w:ilvl w:val="0"/>
                <w:numId w:val="87"/>
              </w:numPr>
              <w:rPr>
                <w:rFonts w:ascii="標楷體" w:eastAsia="標楷體" w:hAnsi="標楷體"/>
                <w:szCs w:val="20"/>
              </w:rPr>
            </w:pPr>
            <w:r w:rsidRPr="00802333">
              <w:rPr>
                <w:rFonts w:ascii="標楷體" w:eastAsia="標楷體" w:hAnsi="標楷體" w:hint="eastAsia"/>
              </w:rPr>
              <w:t>生</w:t>
            </w:r>
            <w:r w:rsidRPr="00802333">
              <w:rPr>
                <w:rFonts w:ascii="標楷體" w:eastAsia="標楷體" w:hAnsi="標楷體"/>
              </w:rPr>
              <w:t>活中</w:t>
            </w:r>
            <w:r w:rsidRPr="00802333">
              <w:rPr>
                <w:rFonts w:ascii="標楷體" w:eastAsia="標楷體" w:hAnsi="標楷體" w:hint="eastAsia"/>
              </w:rPr>
              <w:t>的浮</w:t>
            </w:r>
            <w:r w:rsidRPr="00802333">
              <w:rPr>
                <w:rFonts w:ascii="標楷體" w:eastAsia="標楷體" w:hAnsi="標楷體"/>
              </w:rPr>
              <w:t>力</w:t>
            </w:r>
            <w:r w:rsidRPr="00802333">
              <w:rPr>
                <w:rFonts w:ascii="標楷體" w:eastAsia="標楷體" w:hAnsi="標楷體" w:hint="eastAsia"/>
              </w:rPr>
              <w:t>。</w:t>
            </w:r>
          </w:p>
          <w:p w14:paraId="08F24360" w14:textId="77777777" w:rsidR="00FD4192" w:rsidRPr="00802333" w:rsidRDefault="00FD4192" w:rsidP="002545DC">
            <w:pPr>
              <w:numPr>
                <w:ilvl w:val="0"/>
                <w:numId w:val="87"/>
              </w:numPr>
              <w:rPr>
                <w:rFonts w:ascii="標楷體" w:eastAsia="標楷體" w:hAnsi="標楷體"/>
                <w:szCs w:val="20"/>
              </w:rPr>
            </w:pPr>
            <w:r w:rsidRPr="00802333">
              <w:rPr>
                <w:rFonts w:ascii="標楷體" w:eastAsia="標楷體" w:hAnsi="標楷體" w:hint="eastAsia"/>
              </w:rPr>
              <w:t>摩擦</w:t>
            </w:r>
            <w:r w:rsidRPr="00802333">
              <w:rPr>
                <w:rFonts w:ascii="標楷體" w:eastAsia="標楷體" w:hAnsi="標楷體"/>
              </w:rPr>
              <w:t>力的應</w:t>
            </w:r>
            <w:r w:rsidRPr="00802333">
              <w:rPr>
                <w:rFonts w:ascii="標楷體" w:eastAsia="標楷體" w:hAnsi="標楷體" w:hint="eastAsia"/>
              </w:rPr>
              <w:t>用</w:t>
            </w:r>
            <w:r w:rsidRPr="00802333">
              <w:rPr>
                <w:rFonts w:ascii="標楷體" w:eastAsia="標楷體" w:hAnsi="標楷體"/>
              </w:rPr>
              <w:t>—</w:t>
            </w:r>
            <w:r w:rsidRPr="00802333">
              <w:rPr>
                <w:rFonts w:ascii="標楷體" w:eastAsia="標楷體" w:hAnsi="標楷體" w:hint="eastAsia"/>
              </w:rPr>
              <w:t>動</w:t>
            </w:r>
            <w:r w:rsidRPr="00802333">
              <w:rPr>
                <w:rFonts w:ascii="標楷體" w:eastAsia="標楷體" w:hAnsi="標楷體"/>
              </w:rPr>
              <w:t>物</w:t>
            </w:r>
            <w:r w:rsidRPr="00802333">
              <w:rPr>
                <w:rFonts w:ascii="標楷體" w:eastAsia="標楷體" w:hAnsi="標楷體" w:hint="eastAsia"/>
              </w:rPr>
              <w:t>爬</w:t>
            </w:r>
            <w:r w:rsidRPr="00802333">
              <w:rPr>
                <w:rFonts w:ascii="標楷體" w:eastAsia="標楷體" w:hAnsi="標楷體"/>
              </w:rPr>
              <w:t>樹、</w:t>
            </w:r>
            <w:r w:rsidRPr="00802333">
              <w:rPr>
                <w:rFonts w:ascii="標楷體" w:eastAsia="標楷體" w:hAnsi="標楷體" w:hint="eastAsia"/>
              </w:rPr>
              <w:t>啄</w:t>
            </w:r>
            <w:r w:rsidRPr="00802333">
              <w:rPr>
                <w:rFonts w:ascii="標楷體" w:eastAsia="標楷體" w:hAnsi="標楷體"/>
              </w:rPr>
              <w:t>木</w:t>
            </w:r>
            <w:r w:rsidRPr="00802333">
              <w:rPr>
                <w:rFonts w:ascii="標楷體" w:eastAsia="標楷體" w:hAnsi="標楷體" w:hint="eastAsia"/>
              </w:rPr>
              <w:t>鳥的</w:t>
            </w:r>
            <w:r w:rsidRPr="00802333">
              <w:rPr>
                <w:rFonts w:ascii="標楷體" w:eastAsia="標楷體" w:hAnsi="標楷體"/>
              </w:rPr>
              <w:t>探究。</w:t>
            </w:r>
          </w:p>
        </w:tc>
      </w:tr>
      <w:tr w:rsidR="00802333" w:rsidRPr="00802333" w14:paraId="0C33E232" w14:textId="77777777" w:rsidTr="00482F30">
        <w:trPr>
          <w:jc w:val="center"/>
        </w:trPr>
        <w:tc>
          <w:tcPr>
            <w:tcW w:w="758" w:type="pct"/>
            <w:gridSpan w:val="2"/>
            <w:shd w:val="clear" w:color="auto" w:fill="D9D9D9" w:themeFill="background1" w:themeFillShade="D9"/>
            <w:vAlign w:val="center"/>
          </w:tcPr>
          <w:p w14:paraId="57366F20" w14:textId="77777777" w:rsidR="00FD4192" w:rsidRPr="00802333" w:rsidRDefault="00FD4192" w:rsidP="00FD4192">
            <w:pPr>
              <w:snapToGrid w:val="0"/>
              <w:jc w:val="center"/>
              <w:rPr>
                <w:rFonts w:ascii="標楷體" w:eastAsia="標楷體" w:hAnsi="標楷體"/>
              </w:rPr>
            </w:pPr>
            <w:r w:rsidRPr="00802333">
              <w:rPr>
                <w:rFonts w:ascii="標楷體" w:eastAsia="標楷體" w:hAnsi="標楷體" w:hint="eastAsia"/>
              </w:rPr>
              <w:lastRenderedPageBreak/>
              <w:t>課程目標</w:t>
            </w:r>
          </w:p>
        </w:tc>
        <w:tc>
          <w:tcPr>
            <w:tcW w:w="4242" w:type="pct"/>
            <w:gridSpan w:val="8"/>
            <w:shd w:val="clear" w:color="auto" w:fill="auto"/>
          </w:tcPr>
          <w:p w14:paraId="5E520919" w14:textId="77777777" w:rsidR="00FD4192" w:rsidRPr="00802333" w:rsidRDefault="00FD4192" w:rsidP="00FD4192">
            <w:pPr>
              <w:rPr>
                <w:rFonts w:ascii="標楷體" w:eastAsia="標楷體" w:hAnsi="標楷體"/>
                <w:szCs w:val="20"/>
              </w:rPr>
            </w:pPr>
            <w:r w:rsidRPr="00802333">
              <w:rPr>
                <w:rFonts w:ascii="標楷體" w:eastAsia="標楷體" w:hAnsi="標楷體" w:hint="eastAsia"/>
                <w:szCs w:val="20"/>
              </w:rPr>
              <w:t>學生能具備基本的科學知識、探究與實作能力及態度，奠定持續學習科學與運用科技的基礎，啟發科學探究的熱忱與潛能，以增進藝術相關知識與技能之覺察、探究、理解，和表達的能力，作為生涯發展之準備。</w:t>
            </w:r>
          </w:p>
        </w:tc>
      </w:tr>
      <w:tr w:rsidR="00802333" w:rsidRPr="00802333" w14:paraId="4246647A" w14:textId="77777777" w:rsidTr="00482F30">
        <w:trPr>
          <w:trHeight w:val="730"/>
          <w:jc w:val="center"/>
        </w:trPr>
        <w:tc>
          <w:tcPr>
            <w:tcW w:w="758" w:type="pct"/>
            <w:gridSpan w:val="2"/>
            <w:shd w:val="clear" w:color="auto" w:fill="D9D9D9" w:themeFill="background1" w:themeFillShade="D9"/>
          </w:tcPr>
          <w:p w14:paraId="3D795109" w14:textId="77777777" w:rsidR="00FD4192" w:rsidRPr="00802333" w:rsidRDefault="00FD4192" w:rsidP="00FD4192">
            <w:pPr>
              <w:jc w:val="center"/>
              <w:rPr>
                <w:rFonts w:ascii="標楷體" w:eastAsia="標楷體" w:hAnsi="標楷體"/>
              </w:rPr>
            </w:pPr>
            <w:r w:rsidRPr="00802333">
              <w:rPr>
                <w:rFonts w:ascii="標楷體" w:eastAsia="標楷體" w:hAnsi="標楷體" w:hint="eastAsia"/>
              </w:rPr>
              <w:t>表現任務</w:t>
            </w:r>
          </w:p>
          <w:p w14:paraId="72269AF0" w14:textId="77777777" w:rsidR="00FD4192" w:rsidRPr="00802333" w:rsidRDefault="00FD4192" w:rsidP="00FD4192">
            <w:pPr>
              <w:jc w:val="center"/>
              <w:rPr>
                <w:rFonts w:ascii="標楷體" w:eastAsia="標楷體" w:hAnsi="標楷體"/>
              </w:rPr>
            </w:pPr>
            <w:r w:rsidRPr="00802333">
              <w:rPr>
                <w:rFonts w:ascii="標楷體" w:eastAsia="標楷體" w:hAnsi="標楷體"/>
              </w:rPr>
              <w:t>(</w:t>
            </w:r>
            <w:r w:rsidRPr="00802333">
              <w:rPr>
                <w:rFonts w:ascii="標楷體" w:eastAsia="標楷體" w:hAnsi="標楷體" w:hint="eastAsia"/>
              </w:rPr>
              <w:t>總結性評量)</w:t>
            </w:r>
          </w:p>
        </w:tc>
        <w:tc>
          <w:tcPr>
            <w:tcW w:w="4242" w:type="pct"/>
            <w:gridSpan w:val="8"/>
            <w:shd w:val="clear" w:color="auto" w:fill="auto"/>
            <w:vAlign w:val="center"/>
          </w:tcPr>
          <w:p w14:paraId="4E12CCC4" w14:textId="77777777" w:rsidR="00FD4192" w:rsidRPr="00802333" w:rsidRDefault="00FD4192" w:rsidP="00FD4192">
            <w:pPr>
              <w:rPr>
                <w:rFonts w:ascii="標楷體" w:eastAsia="標楷體" w:hAnsi="標楷體"/>
                <w:szCs w:val="20"/>
              </w:rPr>
            </w:pPr>
            <w:r w:rsidRPr="00802333">
              <w:rPr>
                <w:rFonts w:ascii="標楷體" w:eastAsia="標楷體" w:hAnsi="標楷體" w:hint="eastAsia"/>
                <w:szCs w:val="20"/>
              </w:rPr>
              <w:t>心</w:t>
            </w:r>
            <w:r w:rsidRPr="00802333">
              <w:rPr>
                <w:rFonts w:ascii="標楷體" w:eastAsia="標楷體" w:hAnsi="標楷體"/>
                <w:szCs w:val="20"/>
              </w:rPr>
              <w:t>得</w:t>
            </w:r>
            <w:r w:rsidRPr="00802333">
              <w:rPr>
                <w:rFonts w:ascii="標楷體" w:eastAsia="標楷體" w:hAnsi="標楷體" w:hint="eastAsia"/>
                <w:szCs w:val="20"/>
              </w:rPr>
              <w:t>發</w:t>
            </w:r>
            <w:r w:rsidRPr="00802333">
              <w:rPr>
                <w:rFonts w:ascii="標楷體" w:eastAsia="標楷體" w:hAnsi="標楷體"/>
                <w:szCs w:val="20"/>
              </w:rPr>
              <w:t>表</w:t>
            </w:r>
            <w:r w:rsidRPr="00802333">
              <w:rPr>
                <w:rFonts w:ascii="標楷體" w:eastAsia="標楷體" w:hAnsi="標楷體" w:hint="eastAsia"/>
                <w:szCs w:val="20"/>
              </w:rPr>
              <w:t>、團</w:t>
            </w:r>
            <w:r w:rsidRPr="00802333">
              <w:rPr>
                <w:rFonts w:ascii="標楷體" w:eastAsia="標楷體" w:hAnsi="標楷體"/>
                <w:szCs w:val="20"/>
              </w:rPr>
              <w:t>隊學習單、</w:t>
            </w:r>
            <w:r w:rsidRPr="00802333">
              <w:rPr>
                <w:rFonts w:ascii="標楷體" w:eastAsia="標楷體" w:hAnsi="標楷體" w:hint="eastAsia"/>
                <w:szCs w:val="20"/>
              </w:rPr>
              <w:t>小</w:t>
            </w:r>
            <w:r w:rsidRPr="00802333">
              <w:rPr>
                <w:rFonts w:ascii="標楷體" w:eastAsia="標楷體" w:hAnsi="標楷體"/>
                <w:szCs w:val="20"/>
              </w:rPr>
              <w:t>組</w:t>
            </w:r>
            <w:r w:rsidRPr="00802333">
              <w:rPr>
                <w:rFonts w:ascii="標楷體" w:eastAsia="標楷體" w:hAnsi="標楷體" w:hint="eastAsia"/>
                <w:szCs w:val="20"/>
              </w:rPr>
              <w:t>自</w:t>
            </w:r>
            <w:r w:rsidRPr="00802333">
              <w:rPr>
                <w:rFonts w:ascii="標楷體" w:eastAsia="標楷體" w:hAnsi="標楷體"/>
                <w:szCs w:val="20"/>
              </w:rPr>
              <w:t>評與</w:t>
            </w:r>
            <w:r w:rsidRPr="00802333">
              <w:rPr>
                <w:rFonts w:ascii="標楷體" w:eastAsia="標楷體" w:hAnsi="標楷體" w:hint="eastAsia"/>
                <w:szCs w:val="20"/>
              </w:rPr>
              <w:t>互</w:t>
            </w:r>
            <w:r w:rsidRPr="00802333">
              <w:rPr>
                <w:rFonts w:ascii="標楷體" w:eastAsia="標楷體" w:hAnsi="標楷體"/>
                <w:szCs w:val="20"/>
              </w:rPr>
              <w:t>評</w:t>
            </w:r>
            <w:r w:rsidRPr="00802333">
              <w:rPr>
                <w:rFonts w:ascii="標楷體" w:eastAsia="標楷體" w:hAnsi="標楷體" w:hint="eastAsia"/>
                <w:szCs w:val="20"/>
              </w:rPr>
              <w:t>檢</w:t>
            </w:r>
            <w:r w:rsidRPr="00802333">
              <w:rPr>
                <w:rFonts w:ascii="標楷體" w:eastAsia="標楷體" w:hAnsi="標楷體"/>
                <w:szCs w:val="20"/>
              </w:rPr>
              <w:t>核表。</w:t>
            </w:r>
          </w:p>
        </w:tc>
      </w:tr>
      <w:tr w:rsidR="00802333" w:rsidRPr="00802333" w14:paraId="4733E623" w14:textId="77777777" w:rsidTr="00482F30">
        <w:trPr>
          <w:jc w:val="center"/>
        </w:trPr>
        <w:tc>
          <w:tcPr>
            <w:tcW w:w="758" w:type="pct"/>
            <w:gridSpan w:val="2"/>
            <w:shd w:val="clear" w:color="auto" w:fill="D9D9D9" w:themeFill="background1" w:themeFillShade="D9"/>
            <w:vAlign w:val="center"/>
          </w:tcPr>
          <w:p w14:paraId="21897E07" w14:textId="77777777" w:rsidR="00FD4192" w:rsidRPr="00802333" w:rsidRDefault="00FD4192" w:rsidP="00FD4192">
            <w:pPr>
              <w:jc w:val="center"/>
              <w:rPr>
                <w:rFonts w:ascii="標楷體" w:eastAsia="標楷體" w:hAnsi="標楷體"/>
              </w:rPr>
            </w:pPr>
            <w:r w:rsidRPr="00802333">
              <w:rPr>
                <w:rFonts w:ascii="標楷體" w:eastAsia="標楷體" w:hAnsi="標楷體" w:hint="eastAsia"/>
              </w:rPr>
              <w:t>學習進度週次/節次</w:t>
            </w:r>
          </w:p>
        </w:tc>
        <w:tc>
          <w:tcPr>
            <w:tcW w:w="882" w:type="pct"/>
            <w:gridSpan w:val="2"/>
            <w:shd w:val="clear" w:color="auto" w:fill="auto"/>
            <w:vAlign w:val="center"/>
          </w:tcPr>
          <w:p w14:paraId="32B4A6FD" w14:textId="77777777" w:rsidR="00FD4192" w:rsidRPr="00802333" w:rsidRDefault="00FD4192" w:rsidP="00FD4192">
            <w:pPr>
              <w:jc w:val="center"/>
              <w:rPr>
                <w:rFonts w:ascii="標楷體" w:eastAsia="標楷體" w:hAnsi="標楷體"/>
              </w:rPr>
            </w:pPr>
            <w:r w:rsidRPr="00802333">
              <w:rPr>
                <w:rFonts w:ascii="標楷體" w:eastAsia="標楷體" w:hAnsi="標楷體" w:hint="eastAsia"/>
              </w:rPr>
              <w:t>單元/子題</w:t>
            </w:r>
          </w:p>
          <w:p w14:paraId="57770695" w14:textId="77777777" w:rsidR="00FD4192" w:rsidRPr="00802333" w:rsidRDefault="00FD4192" w:rsidP="00FD4192">
            <w:pPr>
              <w:rPr>
                <w:rFonts w:ascii="標楷體" w:eastAsia="標楷體" w:hAnsi="標楷體"/>
              </w:rPr>
            </w:pPr>
            <w:r w:rsidRPr="00802333">
              <w:rPr>
                <w:rFonts w:ascii="標楷體" w:eastAsia="標楷體" w:hAnsi="標楷體" w:hint="eastAsia"/>
              </w:rPr>
              <w:t>單元子題可合併數週整合敘寫或依各週次進度敘寫。</w:t>
            </w:r>
          </w:p>
        </w:tc>
        <w:tc>
          <w:tcPr>
            <w:tcW w:w="1680" w:type="pct"/>
            <w:gridSpan w:val="3"/>
            <w:shd w:val="clear" w:color="auto" w:fill="auto"/>
            <w:vAlign w:val="center"/>
          </w:tcPr>
          <w:p w14:paraId="0C4477B2" w14:textId="77777777" w:rsidR="00FD4192" w:rsidRPr="00802333" w:rsidRDefault="00FD4192" w:rsidP="00FD4192">
            <w:pPr>
              <w:jc w:val="center"/>
              <w:rPr>
                <w:rFonts w:ascii="標楷體" w:eastAsia="標楷體" w:hAnsi="標楷體"/>
                <w:szCs w:val="20"/>
              </w:rPr>
            </w:pPr>
            <w:r w:rsidRPr="00802333">
              <w:rPr>
                <w:rFonts w:ascii="標楷體" w:eastAsia="標楷體" w:hAnsi="標楷體" w:hint="eastAsia"/>
                <w:szCs w:val="20"/>
              </w:rPr>
              <w:t>單元學習內容</w:t>
            </w:r>
          </w:p>
        </w:tc>
        <w:tc>
          <w:tcPr>
            <w:tcW w:w="1680" w:type="pct"/>
            <w:gridSpan w:val="3"/>
            <w:shd w:val="clear" w:color="auto" w:fill="auto"/>
            <w:vAlign w:val="center"/>
          </w:tcPr>
          <w:p w14:paraId="39B09AEA" w14:textId="77777777" w:rsidR="00FD4192" w:rsidRPr="00802333" w:rsidRDefault="00FD4192" w:rsidP="00FD4192">
            <w:pPr>
              <w:jc w:val="center"/>
              <w:rPr>
                <w:rFonts w:ascii="標楷體" w:eastAsia="標楷體" w:hAnsi="標楷體"/>
                <w:szCs w:val="20"/>
              </w:rPr>
            </w:pPr>
            <w:r w:rsidRPr="00802333">
              <w:rPr>
                <w:rFonts w:ascii="標楷體" w:eastAsia="標楷體" w:hAnsi="標楷體" w:hint="eastAsia"/>
                <w:szCs w:val="20"/>
              </w:rPr>
              <w:t>檢核點(形成性評量)</w:t>
            </w:r>
          </w:p>
        </w:tc>
      </w:tr>
      <w:tr w:rsidR="00802333" w:rsidRPr="00802333" w14:paraId="3B7004AC" w14:textId="77777777" w:rsidTr="00482F30">
        <w:trPr>
          <w:jc w:val="center"/>
        </w:trPr>
        <w:tc>
          <w:tcPr>
            <w:tcW w:w="282" w:type="pct"/>
            <w:vMerge w:val="restart"/>
            <w:shd w:val="clear" w:color="auto" w:fill="D9D9D9" w:themeFill="background1" w:themeFillShade="D9"/>
            <w:textDirection w:val="tbRlV"/>
            <w:vAlign w:val="center"/>
          </w:tcPr>
          <w:p w14:paraId="2D10B278" w14:textId="77777777" w:rsidR="00FD4192" w:rsidRPr="00802333" w:rsidRDefault="00FD4192" w:rsidP="00FD4192">
            <w:pPr>
              <w:snapToGrid w:val="0"/>
              <w:ind w:left="113" w:right="113"/>
              <w:jc w:val="center"/>
              <w:rPr>
                <w:rFonts w:ascii="標楷體" w:eastAsia="標楷體" w:hAnsi="標楷體"/>
              </w:rPr>
            </w:pPr>
            <w:r w:rsidRPr="00802333">
              <w:rPr>
                <w:rFonts w:ascii="標楷體" w:eastAsia="標楷體" w:hAnsi="標楷體" w:hint="eastAsia"/>
              </w:rPr>
              <w:t>第一學期</w:t>
            </w:r>
          </w:p>
        </w:tc>
        <w:tc>
          <w:tcPr>
            <w:tcW w:w="476" w:type="pct"/>
            <w:shd w:val="clear" w:color="auto" w:fill="D9D9D9" w:themeFill="background1" w:themeFillShade="D9"/>
          </w:tcPr>
          <w:p w14:paraId="749B72B1" w14:textId="77777777" w:rsidR="00FD4192" w:rsidRPr="00802333" w:rsidRDefault="00FD4192" w:rsidP="00FD4192">
            <w:pPr>
              <w:snapToGrid w:val="0"/>
              <w:jc w:val="center"/>
              <w:rPr>
                <w:rFonts w:ascii="標楷體" w:eastAsia="標楷體" w:hAnsi="標楷體"/>
                <w:szCs w:val="22"/>
              </w:rPr>
            </w:pPr>
            <w:r w:rsidRPr="00802333">
              <w:rPr>
                <w:rFonts w:ascii="標楷體" w:eastAsia="標楷體" w:hAnsi="標楷體" w:hint="eastAsia"/>
                <w:szCs w:val="22"/>
              </w:rPr>
              <w:t>第1週</w:t>
            </w:r>
          </w:p>
        </w:tc>
        <w:tc>
          <w:tcPr>
            <w:tcW w:w="882" w:type="pct"/>
            <w:gridSpan w:val="2"/>
          </w:tcPr>
          <w:p w14:paraId="0A8BECFC" w14:textId="77777777" w:rsidR="00FD4192" w:rsidRPr="00802333" w:rsidRDefault="00FD4192" w:rsidP="00FD4192">
            <w:pPr>
              <w:rPr>
                <w:rFonts w:ascii="標楷體" w:eastAsia="標楷體" w:hAnsi="標楷體"/>
              </w:rPr>
            </w:pPr>
            <w:r w:rsidRPr="00802333">
              <w:rPr>
                <w:rFonts w:ascii="標楷體" w:eastAsia="標楷體" w:hAnsi="標楷體" w:hint="eastAsia"/>
                <w:szCs w:val="22"/>
                <w:lang w:eastAsia="zh-HK"/>
              </w:rPr>
              <w:t>課程規畫說明</w:t>
            </w:r>
          </w:p>
        </w:tc>
        <w:tc>
          <w:tcPr>
            <w:tcW w:w="1680" w:type="pct"/>
            <w:gridSpan w:val="3"/>
          </w:tcPr>
          <w:p w14:paraId="350F3C9D" w14:textId="77777777" w:rsidR="00FD4192" w:rsidRPr="00802333" w:rsidRDefault="00FD4192" w:rsidP="002545DC">
            <w:pPr>
              <w:numPr>
                <w:ilvl w:val="0"/>
                <w:numId w:val="71"/>
              </w:numPr>
              <w:rPr>
                <w:rFonts w:ascii="標楷體" w:eastAsia="標楷體" w:hAnsi="標楷體"/>
              </w:rPr>
            </w:pPr>
            <w:r w:rsidRPr="00802333">
              <w:rPr>
                <w:rFonts w:ascii="標楷體" w:eastAsia="標楷體" w:hAnsi="標楷體" w:hint="eastAsia"/>
                <w:szCs w:val="22"/>
                <w:lang w:eastAsia="zh-HK"/>
              </w:rPr>
              <w:t>本學期課程內容說明。</w:t>
            </w:r>
          </w:p>
          <w:p w14:paraId="24952E4D" w14:textId="77777777" w:rsidR="00FD4192" w:rsidRPr="00802333" w:rsidRDefault="00FD4192" w:rsidP="002545DC">
            <w:pPr>
              <w:numPr>
                <w:ilvl w:val="0"/>
                <w:numId w:val="71"/>
              </w:numPr>
              <w:rPr>
                <w:rFonts w:ascii="標楷體" w:eastAsia="標楷體" w:hAnsi="標楷體"/>
              </w:rPr>
            </w:pPr>
            <w:r w:rsidRPr="00802333">
              <w:rPr>
                <w:rFonts w:ascii="標楷體" w:eastAsia="標楷體" w:hAnsi="標楷體" w:hint="eastAsia"/>
                <w:szCs w:val="22"/>
                <w:lang w:eastAsia="zh-HK"/>
              </w:rPr>
              <w:t>評量方式說明。</w:t>
            </w:r>
          </w:p>
        </w:tc>
        <w:tc>
          <w:tcPr>
            <w:tcW w:w="1680" w:type="pct"/>
            <w:gridSpan w:val="3"/>
            <w:shd w:val="clear" w:color="auto" w:fill="auto"/>
          </w:tcPr>
          <w:p w14:paraId="0A1DFC98" w14:textId="77777777" w:rsidR="00FD4192" w:rsidRPr="00802333" w:rsidRDefault="00FD4192" w:rsidP="00FD4192">
            <w:pPr>
              <w:rPr>
                <w:rFonts w:ascii="標楷體" w:eastAsia="標楷體" w:hAnsi="標楷體"/>
                <w:szCs w:val="20"/>
              </w:rPr>
            </w:pPr>
          </w:p>
        </w:tc>
      </w:tr>
      <w:tr w:rsidR="00802333" w:rsidRPr="00802333" w14:paraId="3C8A6B16" w14:textId="77777777" w:rsidTr="00482F30">
        <w:trPr>
          <w:jc w:val="center"/>
        </w:trPr>
        <w:tc>
          <w:tcPr>
            <w:tcW w:w="282" w:type="pct"/>
            <w:vMerge/>
            <w:shd w:val="clear" w:color="auto" w:fill="D9D9D9" w:themeFill="background1" w:themeFillShade="D9"/>
            <w:vAlign w:val="center"/>
          </w:tcPr>
          <w:p w14:paraId="53700FD4" w14:textId="77777777" w:rsidR="00FD4192" w:rsidRPr="00802333" w:rsidRDefault="00FD4192" w:rsidP="00FD4192">
            <w:pPr>
              <w:snapToGrid w:val="0"/>
              <w:jc w:val="center"/>
              <w:rPr>
                <w:rFonts w:ascii="標楷體" w:eastAsia="標楷體" w:hAnsi="標楷體"/>
              </w:rPr>
            </w:pPr>
          </w:p>
        </w:tc>
        <w:tc>
          <w:tcPr>
            <w:tcW w:w="476" w:type="pct"/>
            <w:shd w:val="clear" w:color="auto" w:fill="D9D9D9" w:themeFill="background1" w:themeFillShade="D9"/>
          </w:tcPr>
          <w:p w14:paraId="0D1C0D96" w14:textId="77777777" w:rsidR="00FD4192" w:rsidRPr="00802333" w:rsidRDefault="00FD4192" w:rsidP="00FD4192">
            <w:pPr>
              <w:snapToGrid w:val="0"/>
              <w:jc w:val="center"/>
              <w:rPr>
                <w:rFonts w:ascii="標楷體" w:eastAsia="標楷體" w:hAnsi="標楷體"/>
                <w:szCs w:val="22"/>
              </w:rPr>
            </w:pPr>
            <w:r w:rsidRPr="00802333">
              <w:rPr>
                <w:rFonts w:ascii="標楷體" w:eastAsia="標楷體" w:hAnsi="標楷體" w:hint="eastAsia"/>
                <w:szCs w:val="22"/>
              </w:rPr>
              <w:t>第2-3週</w:t>
            </w:r>
          </w:p>
        </w:tc>
        <w:tc>
          <w:tcPr>
            <w:tcW w:w="882" w:type="pct"/>
            <w:gridSpan w:val="2"/>
          </w:tcPr>
          <w:p w14:paraId="0841F79B" w14:textId="77777777" w:rsidR="00FD4192" w:rsidRPr="00802333" w:rsidRDefault="00FD4192" w:rsidP="00FD4192">
            <w:pPr>
              <w:rPr>
                <w:rFonts w:ascii="標楷體" w:eastAsia="標楷體" w:hAnsi="標楷體"/>
              </w:rPr>
            </w:pPr>
            <w:r w:rsidRPr="00802333">
              <w:rPr>
                <w:rFonts w:ascii="標楷體" w:eastAsia="標楷體" w:hAnsi="標楷體" w:hint="eastAsia"/>
                <w:szCs w:val="22"/>
              </w:rPr>
              <w:t>排</w:t>
            </w:r>
            <w:r w:rsidRPr="00802333">
              <w:rPr>
                <w:rFonts w:ascii="標楷體" w:eastAsia="標楷體" w:hAnsi="標楷體"/>
                <w:szCs w:val="22"/>
              </w:rPr>
              <w:t>水法測量</w:t>
            </w:r>
            <w:r w:rsidRPr="00802333">
              <w:rPr>
                <w:rFonts w:ascii="標楷體" w:eastAsia="標楷體" w:hAnsi="標楷體" w:hint="eastAsia"/>
                <w:szCs w:val="22"/>
              </w:rPr>
              <w:t>課</w:t>
            </w:r>
            <w:r w:rsidRPr="00802333">
              <w:rPr>
                <w:rFonts w:ascii="標楷體" w:eastAsia="標楷體" w:hAnsi="標楷體"/>
                <w:szCs w:val="22"/>
              </w:rPr>
              <w:t>程</w:t>
            </w:r>
            <w:r w:rsidRPr="00802333">
              <w:rPr>
                <w:rFonts w:ascii="標楷體" w:eastAsia="標楷體" w:hAnsi="標楷體" w:hint="eastAsia"/>
                <w:szCs w:val="22"/>
              </w:rPr>
              <w:t>延</w:t>
            </w:r>
            <w:r w:rsidRPr="00802333">
              <w:rPr>
                <w:rFonts w:ascii="標楷體" w:eastAsia="標楷體" w:hAnsi="標楷體"/>
                <w:szCs w:val="22"/>
              </w:rPr>
              <w:t>伸—</w:t>
            </w:r>
            <w:r w:rsidRPr="00802333">
              <w:rPr>
                <w:rFonts w:ascii="標楷體" w:eastAsia="標楷體" w:hAnsi="標楷體" w:hint="eastAsia"/>
                <w:szCs w:val="22"/>
              </w:rPr>
              <w:t>可溶</w:t>
            </w:r>
            <w:r w:rsidRPr="00802333">
              <w:rPr>
                <w:rFonts w:ascii="標楷體" w:eastAsia="標楷體" w:hAnsi="標楷體"/>
                <w:szCs w:val="22"/>
              </w:rPr>
              <w:t>物體的體積測量、</w:t>
            </w:r>
            <w:r w:rsidRPr="00802333">
              <w:rPr>
                <w:rFonts w:ascii="標楷體" w:eastAsia="標楷體" w:hAnsi="標楷體" w:hint="eastAsia"/>
                <w:szCs w:val="22"/>
              </w:rPr>
              <w:t>浮體</w:t>
            </w:r>
            <w:r w:rsidRPr="00802333">
              <w:rPr>
                <w:rFonts w:ascii="標楷體" w:eastAsia="標楷體" w:hAnsi="標楷體"/>
                <w:szCs w:val="22"/>
              </w:rPr>
              <w:t>的體積測量</w:t>
            </w:r>
            <w:r w:rsidRPr="00802333">
              <w:rPr>
                <w:rFonts w:ascii="標楷體" w:eastAsia="標楷體" w:hAnsi="標楷體" w:hint="eastAsia"/>
                <w:szCs w:val="22"/>
              </w:rPr>
              <w:t>。</w:t>
            </w:r>
          </w:p>
        </w:tc>
        <w:tc>
          <w:tcPr>
            <w:tcW w:w="1680" w:type="pct"/>
            <w:gridSpan w:val="3"/>
          </w:tcPr>
          <w:p w14:paraId="65C4AD0E" w14:textId="77777777" w:rsidR="00FD4192" w:rsidRPr="00802333" w:rsidRDefault="00FD4192" w:rsidP="002545DC">
            <w:pPr>
              <w:numPr>
                <w:ilvl w:val="0"/>
                <w:numId w:val="72"/>
              </w:numPr>
              <w:rPr>
                <w:rFonts w:ascii="標楷體" w:eastAsia="標楷體" w:hAnsi="標楷體"/>
              </w:rPr>
            </w:pPr>
            <w:r w:rsidRPr="00802333">
              <w:rPr>
                <w:rFonts w:ascii="標楷體" w:eastAsia="標楷體" w:hAnsi="標楷體" w:hint="eastAsia"/>
                <w:szCs w:val="22"/>
                <w:lang w:eastAsia="zh-HK"/>
              </w:rPr>
              <w:t>方糖</w:t>
            </w:r>
            <w:r w:rsidRPr="00802333">
              <w:rPr>
                <w:rFonts w:ascii="標楷體" w:eastAsia="標楷體" w:hAnsi="標楷體"/>
                <w:szCs w:val="22"/>
                <w:lang w:eastAsia="zh-HK"/>
              </w:rPr>
              <w:t>等可溶於水</w:t>
            </w:r>
            <w:r w:rsidRPr="00802333">
              <w:rPr>
                <w:rFonts w:ascii="標楷體" w:eastAsia="標楷體" w:hAnsi="標楷體" w:hint="eastAsia"/>
                <w:szCs w:val="22"/>
                <w:lang w:eastAsia="zh-HK"/>
              </w:rPr>
              <w:t>之</w:t>
            </w:r>
            <w:r w:rsidRPr="00802333">
              <w:rPr>
                <w:rFonts w:ascii="標楷體" w:eastAsia="標楷體" w:hAnsi="標楷體"/>
                <w:szCs w:val="22"/>
                <w:lang w:eastAsia="zh-HK"/>
              </w:rPr>
              <w:t>物質，</w:t>
            </w:r>
            <w:r w:rsidRPr="00802333">
              <w:rPr>
                <w:rFonts w:ascii="標楷體" w:eastAsia="標楷體" w:hAnsi="標楷體" w:hint="eastAsia"/>
                <w:szCs w:val="22"/>
                <w:lang w:eastAsia="zh-HK"/>
              </w:rPr>
              <w:t>運</w:t>
            </w:r>
            <w:r w:rsidRPr="00802333">
              <w:rPr>
                <w:rFonts w:ascii="標楷體" w:eastAsia="標楷體" w:hAnsi="標楷體"/>
                <w:szCs w:val="22"/>
                <w:lang w:eastAsia="zh-HK"/>
              </w:rPr>
              <w:t>用排水法的測量</w:t>
            </w:r>
            <w:r w:rsidRPr="00802333">
              <w:rPr>
                <w:rFonts w:ascii="標楷體" w:eastAsia="標楷體" w:hAnsi="標楷體" w:hint="eastAsia"/>
                <w:szCs w:val="22"/>
                <w:lang w:eastAsia="zh-HK"/>
              </w:rPr>
              <w:t>體</w:t>
            </w:r>
            <w:r w:rsidRPr="00802333">
              <w:rPr>
                <w:rFonts w:ascii="標楷體" w:eastAsia="標楷體" w:hAnsi="標楷體"/>
                <w:szCs w:val="22"/>
                <w:lang w:eastAsia="zh-HK"/>
              </w:rPr>
              <w:t>積方式。</w:t>
            </w:r>
          </w:p>
          <w:p w14:paraId="452FD152" w14:textId="77777777" w:rsidR="00FD4192" w:rsidRPr="00802333" w:rsidRDefault="00FD4192" w:rsidP="002545DC">
            <w:pPr>
              <w:numPr>
                <w:ilvl w:val="0"/>
                <w:numId w:val="72"/>
              </w:numPr>
              <w:rPr>
                <w:rFonts w:ascii="標楷體" w:eastAsia="標楷體" w:hAnsi="標楷體"/>
              </w:rPr>
            </w:pPr>
            <w:r w:rsidRPr="00802333">
              <w:rPr>
                <w:rFonts w:ascii="標楷體" w:eastAsia="標楷體" w:hAnsi="標楷體" w:hint="eastAsia"/>
                <w:szCs w:val="22"/>
              </w:rPr>
              <w:t>排水</w:t>
            </w:r>
            <w:r w:rsidRPr="00802333">
              <w:rPr>
                <w:rFonts w:ascii="標楷體" w:eastAsia="標楷體" w:hAnsi="標楷體"/>
                <w:szCs w:val="22"/>
              </w:rPr>
              <w:t>法測量</w:t>
            </w:r>
            <w:r w:rsidRPr="00802333">
              <w:rPr>
                <w:rFonts w:ascii="標楷體" w:eastAsia="標楷體" w:hAnsi="標楷體" w:hint="eastAsia"/>
                <w:szCs w:val="22"/>
              </w:rPr>
              <w:t>會</w:t>
            </w:r>
            <w:r w:rsidRPr="00802333">
              <w:rPr>
                <w:rFonts w:ascii="標楷體" w:eastAsia="標楷體" w:hAnsi="標楷體"/>
                <w:szCs w:val="22"/>
              </w:rPr>
              <w:t>浮於水上之物質</w:t>
            </w:r>
            <w:r w:rsidRPr="00802333">
              <w:rPr>
                <w:rFonts w:ascii="標楷體" w:eastAsia="標楷體" w:hAnsi="標楷體" w:hint="eastAsia"/>
                <w:szCs w:val="22"/>
              </w:rPr>
              <w:t>體</w:t>
            </w:r>
            <w:r w:rsidRPr="00802333">
              <w:rPr>
                <w:rFonts w:ascii="標楷體" w:eastAsia="標楷體" w:hAnsi="標楷體"/>
                <w:szCs w:val="22"/>
              </w:rPr>
              <w:t>積。</w:t>
            </w:r>
          </w:p>
        </w:tc>
        <w:tc>
          <w:tcPr>
            <w:tcW w:w="1680" w:type="pct"/>
            <w:gridSpan w:val="3"/>
            <w:shd w:val="clear" w:color="auto" w:fill="auto"/>
          </w:tcPr>
          <w:p w14:paraId="567E0B75" w14:textId="77777777" w:rsidR="00FD4192" w:rsidRPr="00802333" w:rsidRDefault="00FD4192" w:rsidP="00FD4192">
            <w:pPr>
              <w:rPr>
                <w:rFonts w:ascii="標楷體" w:eastAsia="標楷體" w:hAnsi="標楷體"/>
                <w:szCs w:val="20"/>
              </w:rPr>
            </w:pPr>
            <w:r w:rsidRPr="00802333">
              <w:rPr>
                <w:rFonts w:ascii="標楷體" w:eastAsia="標楷體" w:hAnsi="標楷體" w:hint="eastAsia"/>
                <w:szCs w:val="20"/>
              </w:rPr>
              <w:t>正</w:t>
            </w:r>
            <w:r w:rsidRPr="00802333">
              <w:rPr>
                <w:rFonts w:ascii="標楷體" w:eastAsia="標楷體" w:hAnsi="標楷體"/>
                <w:szCs w:val="20"/>
              </w:rPr>
              <w:t>確的</w:t>
            </w:r>
            <w:r w:rsidRPr="00802333">
              <w:rPr>
                <w:rFonts w:ascii="標楷體" w:eastAsia="標楷體" w:hAnsi="標楷體" w:hint="eastAsia"/>
                <w:szCs w:val="20"/>
              </w:rPr>
              <w:t>測</w:t>
            </w:r>
            <w:r w:rsidRPr="00802333">
              <w:rPr>
                <w:rFonts w:ascii="標楷體" w:eastAsia="標楷體" w:hAnsi="標楷體"/>
                <w:szCs w:val="20"/>
              </w:rPr>
              <w:t>量出</w:t>
            </w:r>
            <w:r w:rsidRPr="00802333">
              <w:rPr>
                <w:rFonts w:ascii="標楷體" w:eastAsia="標楷體" w:hAnsi="標楷體" w:hint="eastAsia"/>
                <w:szCs w:val="20"/>
              </w:rPr>
              <w:t>可溶</w:t>
            </w:r>
            <w:r w:rsidRPr="00802333">
              <w:rPr>
                <w:rFonts w:ascii="標楷體" w:eastAsia="標楷體" w:hAnsi="標楷體"/>
                <w:szCs w:val="20"/>
              </w:rPr>
              <w:t>於水</w:t>
            </w:r>
            <w:r w:rsidRPr="00802333">
              <w:rPr>
                <w:rFonts w:ascii="標楷體" w:eastAsia="標楷體" w:hAnsi="標楷體" w:hint="eastAsia"/>
                <w:szCs w:val="20"/>
              </w:rPr>
              <w:t>及</w:t>
            </w:r>
            <w:r w:rsidRPr="00802333">
              <w:rPr>
                <w:rFonts w:ascii="標楷體" w:eastAsia="標楷體" w:hAnsi="標楷體"/>
                <w:szCs w:val="20"/>
              </w:rPr>
              <w:t>浮體之體積。</w:t>
            </w:r>
          </w:p>
        </w:tc>
      </w:tr>
      <w:tr w:rsidR="00802333" w:rsidRPr="00802333" w14:paraId="674A21A0" w14:textId="77777777" w:rsidTr="00482F30">
        <w:trPr>
          <w:jc w:val="center"/>
        </w:trPr>
        <w:tc>
          <w:tcPr>
            <w:tcW w:w="282" w:type="pct"/>
            <w:vMerge/>
            <w:shd w:val="clear" w:color="auto" w:fill="D9D9D9" w:themeFill="background1" w:themeFillShade="D9"/>
            <w:vAlign w:val="center"/>
          </w:tcPr>
          <w:p w14:paraId="253AEDD5" w14:textId="77777777" w:rsidR="00FD4192" w:rsidRPr="00802333" w:rsidRDefault="00FD4192" w:rsidP="00FD4192">
            <w:pPr>
              <w:snapToGrid w:val="0"/>
              <w:jc w:val="center"/>
              <w:rPr>
                <w:rFonts w:ascii="標楷體" w:eastAsia="標楷體" w:hAnsi="標楷體"/>
              </w:rPr>
            </w:pPr>
          </w:p>
        </w:tc>
        <w:tc>
          <w:tcPr>
            <w:tcW w:w="476" w:type="pct"/>
            <w:shd w:val="clear" w:color="auto" w:fill="D9D9D9" w:themeFill="background1" w:themeFillShade="D9"/>
            <w:vAlign w:val="center"/>
          </w:tcPr>
          <w:p w14:paraId="60C2B8C1" w14:textId="77777777" w:rsidR="00FD4192" w:rsidRPr="00802333" w:rsidRDefault="00FD4192" w:rsidP="00FD4192">
            <w:pPr>
              <w:snapToGrid w:val="0"/>
              <w:jc w:val="center"/>
              <w:rPr>
                <w:rFonts w:ascii="標楷體" w:eastAsia="標楷體" w:hAnsi="標楷體"/>
              </w:rPr>
            </w:pPr>
            <w:r w:rsidRPr="00802333">
              <w:rPr>
                <w:rFonts w:ascii="標楷體" w:eastAsia="標楷體" w:hAnsi="標楷體" w:hint="eastAsia"/>
                <w:szCs w:val="22"/>
              </w:rPr>
              <w:t>第</w:t>
            </w:r>
            <w:r w:rsidRPr="00802333">
              <w:rPr>
                <w:rFonts w:ascii="標楷體" w:eastAsia="標楷體" w:hAnsi="標楷體"/>
                <w:szCs w:val="22"/>
              </w:rPr>
              <w:t>4-5</w:t>
            </w:r>
            <w:r w:rsidRPr="00802333">
              <w:rPr>
                <w:rFonts w:ascii="標楷體" w:eastAsia="標楷體" w:hAnsi="標楷體" w:hint="eastAsia"/>
                <w:szCs w:val="22"/>
              </w:rPr>
              <w:t>週</w:t>
            </w:r>
          </w:p>
        </w:tc>
        <w:tc>
          <w:tcPr>
            <w:tcW w:w="882" w:type="pct"/>
            <w:gridSpan w:val="2"/>
            <w:shd w:val="clear" w:color="auto" w:fill="auto"/>
          </w:tcPr>
          <w:p w14:paraId="29369CAE" w14:textId="77777777" w:rsidR="00FD4192" w:rsidRPr="00802333" w:rsidRDefault="00FD4192" w:rsidP="00FD4192">
            <w:pPr>
              <w:rPr>
                <w:rFonts w:ascii="標楷體" w:eastAsia="標楷體" w:hAnsi="標楷體"/>
              </w:rPr>
            </w:pPr>
            <w:r w:rsidRPr="00802333">
              <w:rPr>
                <w:rFonts w:ascii="標楷體" w:eastAsia="標楷體" w:hAnsi="標楷體" w:hint="eastAsia"/>
              </w:rPr>
              <w:t>物</w:t>
            </w:r>
            <w:r w:rsidRPr="00802333">
              <w:rPr>
                <w:rFonts w:ascii="標楷體" w:eastAsia="標楷體" w:hAnsi="標楷體"/>
              </w:rPr>
              <w:t>質的世</w:t>
            </w:r>
            <w:r w:rsidRPr="00802333">
              <w:rPr>
                <w:rFonts w:ascii="標楷體" w:eastAsia="標楷體" w:hAnsi="標楷體" w:hint="eastAsia"/>
              </w:rPr>
              <w:t>界課</w:t>
            </w:r>
            <w:r w:rsidRPr="00802333">
              <w:rPr>
                <w:rFonts w:ascii="標楷體" w:eastAsia="標楷體" w:hAnsi="標楷體"/>
              </w:rPr>
              <w:t>程</w:t>
            </w:r>
            <w:r w:rsidRPr="00802333">
              <w:rPr>
                <w:rFonts w:ascii="標楷體" w:eastAsia="標楷體" w:hAnsi="標楷體" w:hint="eastAsia"/>
              </w:rPr>
              <w:t>延</w:t>
            </w:r>
            <w:r w:rsidRPr="00802333">
              <w:rPr>
                <w:rFonts w:ascii="標楷體" w:eastAsia="標楷體" w:hAnsi="標楷體"/>
              </w:rPr>
              <w:t>伸—</w:t>
            </w:r>
            <w:r w:rsidRPr="00802333">
              <w:rPr>
                <w:rFonts w:ascii="標楷體" w:eastAsia="標楷體" w:hAnsi="標楷體" w:hint="eastAsia"/>
              </w:rPr>
              <w:t>二</w:t>
            </w:r>
            <w:r w:rsidRPr="00802333">
              <w:rPr>
                <w:rFonts w:ascii="標楷體" w:eastAsia="標楷體" w:hAnsi="標楷體"/>
              </w:rPr>
              <w:t>氧化碳的製備</w:t>
            </w:r>
            <w:r w:rsidRPr="00802333">
              <w:rPr>
                <w:rFonts w:ascii="標楷體" w:eastAsia="標楷體" w:hAnsi="標楷體" w:hint="eastAsia"/>
              </w:rPr>
              <w:t>、</w:t>
            </w:r>
            <w:r w:rsidRPr="00802333">
              <w:rPr>
                <w:rFonts w:ascii="標楷體" w:eastAsia="標楷體" w:hAnsi="標楷體"/>
              </w:rPr>
              <w:t>色</w:t>
            </w:r>
            <w:r w:rsidRPr="00802333">
              <w:rPr>
                <w:rFonts w:ascii="標楷體" w:eastAsia="標楷體" w:hAnsi="標楷體" w:hint="eastAsia"/>
              </w:rPr>
              <w:t>層</w:t>
            </w:r>
            <w:r w:rsidRPr="00802333">
              <w:rPr>
                <w:rFonts w:ascii="標楷體" w:eastAsia="標楷體" w:hAnsi="標楷體"/>
              </w:rPr>
              <w:t>分析法。</w:t>
            </w:r>
          </w:p>
        </w:tc>
        <w:tc>
          <w:tcPr>
            <w:tcW w:w="1680" w:type="pct"/>
            <w:gridSpan w:val="3"/>
            <w:shd w:val="clear" w:color="auto" w:fill="auto"/>
          </w:tcPr>
          <w:p w14:paraId="2F258D83" w14:textId="77777777" w:rsidR="00FD4192" w:rsidRPr="00802333" w:rsidRDefault="00FD4192" w:rsidP="002545DC">
            <w:pPr>
              <w:numPr>
                <w:ilvl w:val="0"/>
                <w:numId w:val="73"/>
              </w:numPr>
              <w:rPr>
                <w:rFonts w:ascii="標楷體" w:eastAsia="標楷體" w:hAnsi="標楷體"/>
                <w:szCs w:val="20"/>
              </w:rPr>
            </w:pPr>
            <w:r w:rsidRPr="00802333">
              <w:rPr>
                <w:rFonts w:ascii="標楷體" w:eastAsia="標楷體" w:hAnsi="標楷體" w:hint="eastAsia"/>
                <w:szCs w:val="20"/>
              </w:rPr>
              <w:t>製</w:t>
            </w:r>
            <w:r w:rsidRPr="00802333">
              <w:rPr>
                <w:rFonts w:ascii="標楷體" w:eastAsia="標楷體" w:hAnsi="標楷體"/>
                <w:szCs w:val="20"/>
              </w:rPr>
              <w:t>備二氧</w:t>
            </w:r>
            <w:r w:rsidRPr="00802333">
              <w:rPr>
                <w:rFonts w:ascii="標楷體" w:eastAsia="標楷體" w:hAnsi="標楷體" w:hint="eastAsia"/>
                <w:szCs w:val="20"/>
              </w:rPr>
              <w:t>化</w:t>
            </w:r>
            <w:r w:rsidRPr="00802333">
              <w:rPr>
                <w:rFonts w:ascii="標楷體" w:eastAsia="標楷體" w:hAnsi="標楷體"/>
                <w:szCs w:val="20"/>
              </w:rPr>
              <w:t>碳</w:t>
            </w:r>
            <w:r w:rsidRPr="00802333">
              <w:rPr>
                <w:rFonts w:ascii="標楷體" w:eastAsia="標楷體" w:hAnsi="標楷體" w:hint="eastAsia"/>
                <w:szCs w:val="20"/>
              </w:rPr>
              <w:t>，並</w:t>
            </w:r>
            <w:r w:rsidRPr="00802333">
              <w:rPr>
                <w:rFonts w:ascii="標楷體" w:eastAsia="標楷體" w:hAnsi="標楷體"/>
                <w:szCs w:val="20"/>
              </w:rPr>
              <w:t>利用其性質完成某些任務。</w:t>
            </w:r>
          </w:p>
          <w:p w14:paraId="4EB2AD4F" w14:textId="77777777" w:rsidR="00FD4192" w:rsidRPr="00802333" w:rsidRDefault="00FD4192" w:rsidP="002545DC">
            <w:pPr>
              <w:numPr>
                <w:ilvl w:val="0"/>
                <w:numId w:val="73"/>
              </w:numPr>
              <w:rPr>
                <w:rFonts w:ascii="標楷體" w:eastAsia="標楷體" w:hAnsi="標楷體"/>
                <w:szCs w:val="20"/>
              </w:rPr>
            </w:pPr>
            <w:r w:rsidRPr="00802333">
              <w:rPr>
                <w:rFonts w:ascii="標楷體" w:eastAsia="標楷體" w:hAnsi="標楷體" w:hint="eastAsia"/>
                <w:szCs w:val="20"/>
              </w:rPr>
              <w:t>將</w:t>
            </w:r>
            <w:r w:rsidRPr="00802333">
              <w:rPr>
                <w:rFonts w:ascii="標楷體" w:eastAsia="標楷體" w:hAnsi="標楷體"/>
                <w:szCs w:val="20"/>
              </w:rPr>
              <w:t>彩色筆的</w:t>
            </w:r>
            <w:r w:rsidRPr="00802333">
              <w:rPr>
                <w:rFonts w:ascii="標楷體" w:eastAsia="標楷體" w:hAnsi="標楷體" w:hint="eastAsia"/>
                <w:szCs w:val="20"/>
              </w:rPr>
              <w:t>顏</w:t>
            </w:r>
            <w:r w:rsidRPr="00802333">
              <w:rPr>
                <w:rFonts w:ascii="標楷體" w:eastAsia="標楷體" w:hAnsi="標楷體"/>
                <w:szCs w:val="20"/>
              </w:rPr>
              <w:t>色分析出來，並分析其結果。</w:t>
            </w:r>
          </w:p>
        </w:tc>
        <w:tc>
          <w:tcPr>
            <w:tcW w:w="1680" w:type="pct"/>
            <w:gridSpan w:val="3"/>
            <w:shd w:val="clear" w:color="auto" w:fill="auto"/>
          </w:tcPr>
          <w:p w14:paraId="37AF9DEB" w14:textId="77777777" w:rsidR="00FD4192" w:rsidRPr="00802333" w:rsidRDefault="00FD4192" w:rsidP="00FD4192">
            <w:pPr>
              <w:rPr>
                <w:rFonts w:ascii="標楷體" w:eastAsia="標楷體" w:hAnsi="標楷體"/>
                <w:szCs w:val="20"/>
              </w:rPr>
            </w:pPr>
            <w:r w:rsidRPr="00802333">
              <w:rPr>
                <w:rFonts w:ascii="標楷體" w:eastAsia="標楷體" w:hAnsi="標楷體" w:hint="eastAsia"/>
                <w:szCs w:val="20"/>
              </w:rPr>
              <w:t>正</w:t>
            </w:r>
            <w:r w:rsidRPr="00802333">
              <w:rPr>
                <w:rFonts w:ascii="標楷體" w:eastAsia="標楷體" w:hAnsi="標楷體"/>
                <w:szCs w:val="20"/>
              </w:rPr>
              <w:t>確製出二氧化</w:t>
            </w:r>
            <w:r w:rsidRPr="00802333">
              <w:rPr>
                <w:rFonts w:ascii="標楷體" w:eastAsia="標楷體" w:hAnsi="標楷體" w:hint="eastAsia"/>
                <w:szCs w:val="20"/>
              </w:rPr>
              <w:t>碳</w:t>
            </w:r>
            <w:r w:rsidRPr="00802333">
              <w:rPr>
                <w:rFonts w:ascii="標楷體" w:eastAsia="標楷體" w:hAnsi="標楷體"/>
                <w:szCs w:val="20"/>
              </w:rPr>
              <w:t>、完成</w:t>
            </w:r>
            <w:r w:rsidRPr="00802333">
              <w:rPr>
                <w:rFonts w:ascii="標楷體" w:eastAsia="標楷體" w:hAnsi="標楷體" w:hint="eastAsia"/>
                <w:szCs w:val="20"/>
              </w:rPr>
              <w:t>色</w:t>
            </w:r>
            <w:r w:rsidRPr="00802333">
              <w:rPr>
                <w:rFonts w:ascii="標楷體" w:eastAsia="標楷體" w:hAnsi="標楷體"/>
                <w:szCs w:val="20"/>
              </w:rPr>
              <w:t>彩分離。</w:t>
            </w:r>
          </w:p>
        </w:tc>
      </w:tr>
      <w:tr w:rsidR="00802333" w:rsidRPr="00802333" w14:paraId="792ADD38" w14:textId="77777777" w:rsidTr="00482F30">
        <w:trPr>
          <w:jc w:val="center"/>
        </w:trPr>
        <w:tc>
          <w:tcPr>
            <w:tcW w:w="282" w:type="pct"/>
            <w:vMerge/>
            <w:shd w:val="clear" w:color="auto" w:fill="D9D9D9" w:themeFill="background1" w:themeFillShade="D9"/>
            <w:vAlign w:val="center"/>
          </w:tcPr>
          <w:p w14:paraId="21F8EE7D" w14:textId="77777777" w:rsidR="00FD4192" w:rsidRPr="00802333" w:rsidRDefault="00FD4192" w:rsidP="00FD4192">
            <w:pPr>
              <w:snapToGrid w:val="0"/>
              <w:jc w:val="center"/>
              <w:rPr>
                <w:rFonts w:ascii="標楷體" w:eastAsia="標楷體" w:hAnsi="標楷體"/>
              </w:rPr>
            </w:pPr>
          </w:p>
        </w:tc>
        <w:tc>
          <w:tcPr>
            <w:tcW w:w="476" w:type="pct"/>
            <w:shd w:val="clear" w:color="auto" w:fill="D9D9D9" w:themeFill="background1" w:themeFillShade="D9"/>
            <w:vAlign w:val="center"/>
          </w:tcPr>
          <w:p w14:paraId="65E1F272" w14:textId="77777777" w:rsidR="00FD4192" w:rsidRPr="00802333" w:rsidRDefault="00FD4192" w:rsidP="00FD4192">
            <w:pPr>
              <w:snapToGrid w:val="0"/>
              <w:jc w:val="center"/>
              <w:rPr>
                <w:rFonts w:ascii="標楷體" w:eastAsia="標楷體" w:hAnsi="標楷體"/>
              </w:rPr>
            </w:pPr>
            <w:r w:rsidRPr="00802333">
              <w:rPr>
                <w:rFonts w:ascii="標楷體" w:eastAsia="標楷體" w:hAnsi="標楷體" w:hint="eastAsia"/>
                <w:szCs w:val="22"/>
              </w:rPr>
              <w:t>第</w:t>
            </w:r>
            <w:r w:rsidRPr="00802333">
              <w:rPr>
                <w:rFonts w:ascii="標楷體" w:eastAsia="標楷體" w:hAnsi="標楷體"/>
                <w:szCs w:val="22"/>
              </w:rPr>
              <w:t>6-7</w:t>
            </w:r>
            <w:r w:rsidRPr="00802333">
              <w:rPr>
                <w:rFonts w:ascii="標楷體" w:eastAsia="標楷體" w:hAnsi="標楷體" w:hint="eastAsia"/>
                <w:szCs w:val="22"/>
              </w:rPr>
              <w:t>週</w:t>
            </w:r>
          </w:p>
        </w:tc>
        <w:tc>
          <w:tcPr>
            <w:tcW w:w="882" w:type="pct"/>
            <w:gridSpan w:val="2"/>
            <w:shd w:val="clear" w:color="auto" w:fill="auto"/>
          </w:tcPr>
          <w:p w14:paraId="281EF2BB" w14:textId="77777777" w:rsidR="00FD4192" w:rsidRPr="00802333" w:rsidRDefault="00FD4192" w:rsidP="00FD4192">
            <w:pPr>
              <w:rPr>
                <w:rFonts w:ascii="標楷體" w:eastAsia="標楷體" w:hAnsi="標楷體"/>
              </w:rPr>
            </w:pPr>
            <w:r w:rsidRPr="00802333">
              <w:rPr>
                <w:rFonts w:ascii="標楷體" w:eastAsia="標楷體" w:hAnsi="標楷體" w:hint="eastAsia"/>
              </w:rPr>
              <w:t>製</w:t>
            </w:r>
            <w:r w:rsidRPr="00802333">
              <w:rPr>
                <w:rFonts w:ascii="標楷體" w:eastAsia="標楷體" w:hAnsi="標楷體"/>
              </w:rPr>
              <w:t>備氧氣的其他方法</w:t>
            </w:r>
            <w:r w:rsidRPr="00802333">
              <w:rPr>
                <w:rFonts w:ascii="標楷體" w:eastAsia="標楷體" w:hAnsi="標楷體" w:hint="eastAsia"/>
              </w:rPr>
              <w:t>--泡沫</w:t>
            </w:r>
            <w:r w:rsidRPr="00802333">
              <w:rPr>
                <w:rFonts w:ascii="標楷體" w:eastAsia="標楷體" w:hAnsi="標楷體"/>
              </w:rPr>
              <w:t>傳情</w:t>
            </w:r>
            <w:r w:rsidRPr="00802333">
              <w:rPr>
                <w:rFonts w:ascii="標楷體" w:eastAsia="標楷體" w:hAnsi="標楷體" w:hint="eastAsia"/>
              </w:rPr>
              <w:t>。</w:t>
            </w:r>
          </w:p>
        </w:tc>
        <w:tc>
          <w:tcPr>
            <w:tcW w:w="1680" w:type="pct"/>
            <w:gridSpan w:val="3"/>
            <w:shd w:val="clear" w:color="auto" w:fill="auto"/>
          </w:tcPr>
          <w:p w14:paraId="4652B850" w14:textId="77777777" w:rsidR="00FD4192" w:rsidRPr="00802333" w:rsidRDefault="00FD4192" w:rsidP="002545DC">
            <w:pPr>
              <w:numPr>
                <w:ilvl w:val="0"/>
                <w:numId w:val="75"/>
              </w:numPr>
              <w:rPr>
                <w:rFonts w:ascii="標楷體" w:eastAsia="標楷體" w:hAnsi="標楷體"/>
                <w:szCs w:val="20"/>
              </w:rPr>
            </w:pPr>
            <w:r w:rsidRPr="00802333">
              <w:rPr>
                <w:rFonts w:ascii="標楷體" w:eastAsia="標楷體" w:hAnsi="標楷體" w:hint="eastAsia"/>
                <w:szCs w:val="20"/>
              </w:rPr>
              <w:t>利</w:t>
            </w:r>
            <w:r w:rsidRPr="00802333">
              <w:rPr>
                <w:rFonts w:ascii="標楷體" w:eastAsia="標楷體" w:hAnsi="標楷體"/>
                <w:szCs w:val="20"/>
              </w:rPr>
              <w:t>用</w:t>
            </w:r>
            <w:r w:rsidRPr="00802333">
              <w:rPr>
                <w:rFonts w:ascii="標楷體" w:eastAsia="標楷體" w:hAnsi="標楷體" w:hint="eastAsia"/>
                <w:szCs w:val="20"/>
              </w:rPr>
              <w:t>化</w:t>
            </w:r>
            <w:r w:rsidRPr="00802333">
              <w:rPr>
                <w:rFonts w:ascii="標楷體" w:eastAsia="標楷體" w:hAnsi="標楷體"/>
                <w:szCs w:val="20"/>
              </w:rPr>
              <w:t>學藥品</w:t>
            </w:r>
            <w:r w:rsidRPr="00802333">
              <w:rPr>
                <w:rFonts w:ascii="標楷體" w:eastAsia="標楷體" w:hAnsi="標楷體" w:hint="eastAsia"/>
                <w:szCs w:val="20"/>
              </w:rPr>
              <w:t>產</w:t>
            </w:r>
            <w:r w:rsidRPr="00802333">
              <w:rPr>
                <w:rFonts w:ascii="標楷體" w:eastAsia="標楷體" w:hAnsi="標楷體"/>
                <w:szCs w:val="20"/>
              </w:rPr>
              <w:t>生</w:t>
            </w:r>
            <w:r w:rsidRPr="00802333">
              <w:rPr>
                <w:rFonts w:ascii="標楷體" w:eastAsia="標楷體" w:hAnsi="標楷體" w:hint="eastAsia"/>
                <w:szCs w:val="20"/>
              </w:rPr>
              <w:t>的</w:t>
            </w:r>
            <w:r w:rsidRPr="00802333">
              <w:rPr>
                <w:rFonts w:ascii="標楷體" w:eastAsia="標楷體" w:hAnsi="標楷體"/>
                <w:szCs w:val="20"/>
              </w:rPr>
              <w:t>氧氣</w:t>
            </w:r>
            <w:r w:rsidRPr="00802333">
              <w:rPr>
                <w:rFonts w:ascii="標楷體" w:eastAsia="標楷體" w:hAnsi="標楷體" w:hint="eastAsia"/>
                <w:szCs w:val="20"/>
              </w:rPr>
              <w:t>造成</w:t>
            </w:r>
            <w:r w:rsidRPr="00802333">
              <w:rPr>
                <w:rFonts w:ascii="標楷體" w:eastAsia="標楷體" w:hAnsi="標楷體"/>
                <w:szCs w:val="20"/>
              </w:rPr>
              <w:t>泡</w:t>
            </w:r>
            <w:r w:rsidRPr="00802333">
              <w:rPr>
                <w:rFonts w:ascii="標楷體" w:eastAsia="標楷體" w:hAnsi="標楷體" w:hint="eastAsia"/>
                <w:szCs w:val="20"/>
              </w:rPr>
              <w:t>沫</w:t>
            </w:r>
            <w:r w:rsidRPr="00802333">
              <w:rPr>
                <w:rFonts w:ascii="標楷體" w:eastAsia="標楷體" w:hAnsi="標楷體"/>
                <w:szCs w:val="20"/>
              </w:rPr>
              <w:t>的效果。</w:t>
            </w:r>
          </w:p>
          <w:p w14:paraId="6E75C0BB" w14:textId="77777777" w:rsidR="00FD4192" w:rsidRPr="00802333" w:rsidRDefault="00FD4192" w:rsidP="002545DC">
            <w:pPr>
              <w:numPr>
                <w:ilvl w:val="0"/>
                <w:numId w:val="75"/>
              </w:numPr>
              <w:rPr>
                <w:rFonts w:ascii="標楷體" w:eastAsia="標楷體" w:hAnsi="標楷體"/>
                <w:szCs w:val="20"/>
              </w:rPr>
            </w:pPr>
            <w:r w:rsidRPr="00802333">
              <w:rPr>
                <w:rFonts w:ascii="標楷體" w:eastAsia="標楷體" w:hAnsi="標楷體" w:hint="eastAsia"/>
                <w:szCs w:val="20"/>
              </w:rPr>
              <w:t>探</w:t>
            </w:r>
            <w:r w:rsidRPr="00802333">
              <w:rPr>
                <w:rFonts w:ascii="標楷體" w:eastAsia="標楷體" w:hAnsi="標楷體"/>
                <w:szCs w:val="20"/>
              </w:rPr>
              <w:t>討其</w:t>
            </w:r>
            <w:r w:rsidRPr="00802333">
              <w:rPr>
                <w:rFonts w:ascii="標楷體" w:eastAsia="標楷體" w:hAnsi="標楷體" w:hint="eastAsia"/>
                <w:szCs w:val="20"/>
              </w:rPr>
              <w:t>他</w:t>
            </w:r>
            <w:r w:rsidRPr="00802333">
              <w:rPr>
                <w:rFonts w:ascii="標楷體" w:eastAsia="標楷體" w:hAnsi="標楷體"/>
                <w:szCs w:val="20"/>
              </w:rPr>
              <w:t>催化反應</w:t>
            </w:r>
            <w:r w:rsidRPr="00802333">
              <w:rPr>
                <w:rFonts w:ascii="標楷體" w:eastAsia="標楷體" w:hAnsi="標楷體" w:hint="eastAsia"/>
                <w:szCs w:val="20"/>
              </w:rPr>
              <w:t>產</w:t>
            </w:r>
            <w:r w:rsidRPr="00802333">
              <w:rPr>
                <w:rFonts w:ascii="標楷體" w:eastAsia="標楷體" w:hAnsi="標楷體"/>
                <w:szCs w:val="20"/>
              </w:rPr>
              <w:t>生氧氣。</w:t>
            </w:r>
          </w:p>
        </w:tc>
        <w:tc>
          <w:tcPr>
            <w:tcW w:w="1680" w:type="pct"/>
            <w:gridSpan w:val="3"/>
            <w:shd w:val="clear" w:color="auto" w:fill="auto"/>
          </w:tcPr>
          <w:p w14:paraId="366FC6D0" w14:textId="77777777" w:rsidR="00FD4192" w:rsidRPr="00802333" w:rsidRDefault="00FD4192" w:rsidP="00FD4192">
            <w:pPr>
              <w:rPr>
                <w:rFonts w:ascii="標楷體" w:eastAsia="標楷體" w:hAnsi="標楷體"/>
                <w:szCs w:val="20"/>
              </w:rPr>
            </w:pPr>
            <w:r w:rsidRPr="00802333">
              <w:rPr>
                <w:rFonts w:ascii="標楷體" w:eastAsia="標楷體" w:hAnsi="標楷體" w:hint="eastAsia"/>
                <w:szCs w:val="20"/>
              </w:rPr>
              <w:t>完</w:t>
            </w:r>
            <w:r w:rsidRPr="00802333">
              <w:rPr>
                <w:rFonts w:ascii="標楷體" w:eastAsia="標楷體" w:hAnsi="標楷體"/>
                <w:szCs w:val="20"/>
              </w:rPr>
              <w:t>成學習單</w:t>
            </w:r>
            <w:r w:rsidRPr="00802333">
              <w:rPr>
                <w:rFonts w:ascii="標楷體" w:eastAsia="標楷體" w:hAnsi="標楷體" w:hint="eastAsia"/>
                <w:szCs w:val="20"/>
              </w:rPr>
              <w:t>，</w:t>
            </w:r>
            <w:r w:rsidRPr="00802333">
              <w:rPr>
                <w:rFonts w:ascii="標楷體" w:eastAsia="標楷體" w:hAnsi="標楷體"/>
                <w:szCs w:val="20"/>
              </w:rPr>
              <w:t>了解製氧的相關</w:t>
            </w:r>
            <w:r w:rsidRPr="00802333">
              <w:rPr>
                <w:rFonts w:ascii="標楷體" w:eastAsia="標楷體" w:hAnsi="標楷體" w:hint="eastAsia"/>
                <w:szCs w:val="20"/>
              </w:rPr>
              <w:t>化學</w:t>
            </w:r>
            <w:r w:rsidRPr="00802333">
              <w:rPr>
                <w:rFonts w:ascii="標楷體" w:eastAsia="標楷體" w:hAnsi="標楷體"/>
                <w:szCs w:val="20"/>
              </w:rPr>
              <w:t>反應。</w:t>
            </w:r>
          </w:p>
        </w:tc>
      </w:tr>
      <w:tr w:rsidR="00802333" w:rsidRPr="00802333" w14:paraId="0B6059CD" w14:textId="77777777" w:rsidTr="00482F30">
        <w:trPr>
          <w:jc w:val="center"/>
        </w:trPr>
        <w:tc>
          <w:tcPr>
            <w:tcW w:w="282" w:type="pct"/>
            <w:vMerge/>
            <w:shd w:val="clear" w:color="auto" w:fill="D9D9D9" w:themeFill="background1" w:themeFillShade="D9"/>
            <w:vAlign w:val="center"/>
          </w:tcPr>
          <w:p w14:paraId="7C75AE5E" w14:textId="77777777" w:rsidR="00FD4192" w:rsidRPr="00802333" w:rsidRDefault="00FD4192" w:rsidP="00FD4192">
            <w:pPr>
              <w:snapToGrid w:val="0"/>
              <w:jc w:val="center"/>
              <w:rPr>
                <w:rFonts w:ascii="標楷體" w:eastAsia="標楷體" w:hAnsi="標楷體"/>
              </w:rPr>
            </w:pPr>
          </w:p>
        </w:tc>
        <w:tc>
          <w:tcPr>
            <w:tcW w:w="476" w:type="pct"/>
            <w:shd w:val="clear" w:color="auto" w:fill="D9D9D9" w:themeFill="background1" w:themeFillShade="D9"/>
            <w:vAlign w:val="center"/>
          </w:tcPr>
          <w:p w14:paraId="49AF4442" w14:textId="77777777" w:rsidR="00FD4192" w:rsidRPr="00802333" w:rsidRDefault="00FD4192" w:rsidP="00FD4192">
            <w:pPr>
              <w:snapToGrid w:val="0"/>
              <w:jc w:val="center"/>
              <w:rPr>
                <w:rFonts w:ascii="標楷體" w:eastAsia="標楷體" w:hAnsi="標楷體"/>
              </w:rPr>
            </w:pPr>
            <w:r w:rsidRPr="00802333">
              <w:rPr>
                <w:rFonts w:ascii="標楷體" w:eastAsia="標楷體" w:hAnsi="標楷體" w:hint="eastAsia"/>
                <w:szCs w:val="22"/>
              </w:rPr>
              <w:t>第</w:t>
            </w:r>
            <w:r w:rsidRPr="00802333">
              <w:rPr>
                <w:rFonts w:ascii="標楷體" w:eastAsia="標楷體" w:hAnsi="標楷體"/>
                <w:szCs w:val="22"/>
              </w:rPr>
              <w:t>8-9</w:t>
            </w:r>
            <w:r w:rsidRPr="00802333">
              <w:rPr>
                <w:rFonts w:ascii="標楷體" w:eastAsia="標楷體" w:hAnsi="標楷體" w:hint="eastAsia"/>
                <w:szCs w:val="22"/>
              </w:rPr>
              <w:t>週</w:t>
            </w:r>
          </w:p>
        </w:tc>
        <w:tc>
          <w:tcPr>
            <w:tcW w:w="882" w:type="pct"/>
            <w:gridSpan w:val="2"/>
            <w:shd w:val="clear" w:color="auto" w:fill="auto"/>
          </w:tcPr>
          <w:p w14:paraId="63DA7868" w14:textId="77777777" w:rsidR="00FD4192" w:rsidRPr="00802333" w:rsidRDefault="00FD4192" w:rsidP="00FD4192">
            <w:pPr>
              <w:rPr>
                <w:rFonts w:ascii="標楷體" w:eastAsia="標楷體" w:hAnsi="標楷體"/>
              </w:rPr>
            </w:pPr>
            <w:r w:rsidRPr="00802333">
              <w:rPr>
                <w:rFonts w:ascii="標楷體" w:eastAsia="標楷體" w:hAnsi="標楷體" w:hint="eastAsia"/>
              </w:rPr>
              <w:t>自</w:t>
            </w:r>
            <w:r w:rsidRPr="00802333">
              <w:rPr>
                <w:rFonts w:ascii="標楷體" w:eastAsia="標楷體" w:hAnsi="標楷體"/>
              </w:rPr>
              <w:t>製樂器</w:t>
            </w:r>
            <w:r w:rsidRPr="00802333">
              <w:rPr>
                <w:rFonts w:ascii="標楷體" w:eastAsia="標楷體" w:hAnsi="標楷體" w:hint="eastAsia"/>
              </w:rPr>
              <w:t>-紙片</w:t>
            </w:r>
            <w:r w:rsidRPr="00802333">
              <w:rPr>
                <w:rFonts w:ascii="標楷體" w:eastAsia="標楷體" w:hAnsi="標楷體"/>
              </w:rPr>
              <w:t>笛、</w:t>
            </w:r>
            <w:r w:rsidRPr="00802333">
              <w:rPr>
                <w:rFonts w:ascii="標楷體" w:eastAsia="標楷體" w:hAnsi="標楷體" w:hint="eastAsia"/>
              </w:rPr>
              <w:t>直</w:t>
            </w:r>
            <w:r w:rsidRPr="00802333">
              <w:rPr>
                <w:rFonts w:ascii="標楷體" w:eastAsia="標楷體" w:hAnsi="標楷體"/>
              </w:rPr>
              <w:t>尺、</w:t>
            </w:r>
            <w:r w:rsidRPr="00802333">
              <w:rPr>
                <w:rFonts w:ascii="標楷體" w:eastAsia="標楷體" w:hAnsi="標楷體" w:hint="eastAsia"/>
              </w:rPr>
              <w:t>吸</w:t>
            </w:r>
            <w:r w:rsidRPr="00802333">
              <w:rPr>
                <w:rFonts w:ascii="標楷體" w:eastAsia="標楷體" w:hAnsi="標楷體"/>
              </w:rPr>
              <w:t>管笛等。</w:t>
            </w:r>
          </w:p>
        </w:tc>
        <w:tc>
          <w:tcPr>
            <w:tcW w:w="1680" w:type="pct"/>
            <w:gridSpan w:val="3"/>
            <w:shd w:val="clear" w:color="auto" w:fill="auto"/>
          </w:tcPr>
          <w:p w14:paraId="4F4A2537" w14:textId="77777777" w:rsidR="00FD4192" w:rsidRPr="00802333" w:rsidRDefault="00FD4192" w:rsidP="002545DC">
            <w:pPr>
              <w:numPr>
                <w:ilvl w:val="0"/>
                <w:numId w:val="74"/>
              </w:numPr>
              <w:rPr>
                <w:rFonts w:ascii="標楷體" w:eastAsia="標楷體" w:hAnsi="標楷體"/>
                <w:szCs w:val="20"/>
              </w:rPr>
            </w:pPr>
            <w:r w:rsidRPr="00802333">
              <w:rPr>
                <w:rFonts w:ascii="標楷體" w:eastAsia="標楷體" w:hAnsi="標楷體" w:hint="eastAsia"/>
                <w:szCs w:val="20"/>
              </w:rPr>
              <w:t>聲</w:t>
            </w:r>
            <w:r w:rsidRPr="00802333">
              <w:rPr>
                <w:rFonts w:ascii="標楷體" w:eastAsia="標楷體" w:hAnsi="標楷體"/>
                <w:szCs w:val="20"/>
              </w:rPr>
              <w:t>音的原理。</w:t>
            </w:r>
          </w:p>
          <w:p w14:paraId="6A829D59" w14:textId="77777777" w:rsidR="00FD4192" w:rsidRPr="00802333" w:rsidRDefault="00FD4192" w:rsidP="002545DC">
            <w:pPr>
              <w:numPr>
                <w:ilvl w:val="0"/>
                <w:numId w:val="74"/>
              </w:numPr>
              <w:rPr>
                <w:rFonts w:ascii="標楷體" w:eastAsia="標楷體" w:hAnsi="標楷體"/>
                <w:szCs w:val="20"/>
              </w:rPr>
            </w:pPr>
            <w:r w:rsidRPr="00802333">
              <w:rPr>
                <w:rFonts w:ascii="標楷體" w:eastAsia="標楷體" w:hAnsi="標楷體" w:hint="eastAsia"/>
                <w:szCs w:val="20"/>
              </w:rPr>
              <w:t>利</w:t>
            </w:r>
            <w:r w:rsidRPr="00802333">
              <w:rPr>
                <w:rFonts w:ascii="標楷體" w:eastAsia="標楷體" w:hAnsi="標楷體"/>
                <w:szCs w:val="20"/>
              </w:rPr>
              <w:t>用生活</w:t>
            </w:r>
            <w:r w:rsidRPr="00802333">
              <w:rPr>
                <w:rFonts w:ascii="標楷體" w:eastAsia="標楷體" w:hAnsi="標楷體" w:hint="eastAsia"/>
                <w:szCs w:val="20"/>
              </w:rPr>
              <w:t>周</w:t>
            </w:r>
            <w:r w:rsidRPr="00802333">
              <w:rPr>
                <w:rFonts w:ascii="標楷體" w:eastAsia="標楷體" w:hAnsi="標楷體"/>
                <w:szCs w:val="20"/>
              </w:rPr>
              <w:t>遭物品製作</w:t>
            </w:r>
            <w:r w:rsidRPr="00802333">
              <w:rPr>
                <w:rFonts w:ascii="標楷體" w:eastAsia="標楷體" w:hAnsi="標楷體" w:hint="eastAsia"/>
                <w:szCs w:val="20"/>
              </w:rPr>
              <w:t>自己</w:t>
            </w:r>
            <w:r w:rsidRPr="00802333">
              <w:rPr>
                <w:rFonts w:ascii="標楷體" w:eastAsia="標楷體" w:hAnsi="標楷體"/>
                <w:szCs w:val="20"/>
              </w:rPr>
              <w:t>的樂</w:t>
            </w:r>
            <w:r w:rsidRPr="00802333">
              <w:rPr>
                <w:rFonts w:ascii="標楷體" w:eastAsia="標楷體" w:hAnsi="標楷體" w:hint="eastAsia"/>
                <w:szCs w:val="20"/>
              </w:rPr>
              <w:t>器</w:t>
            </w:r>
            <w:r w:rsidRPr="00802333">
              <w:rPr>
                <w:rFonts w:ascii="標楷體" w:eastAsia="標楷體" w:hAnsi="標楷體"/>
                <w:szCs w:val="20"/>
              </w:rPr>
              <w:t>。</w:t>
            </w:r>
          </w:p>
        </w:tc>
        <w:tc>
          <w:tcPr>
            <w:tcW w:w="1680" w:type="pct"/>
            <w:gridSpan w:val="3"/>
            <w:shd w:val="clear" w:color="auto" w:fill="auto"/>
          </w:tcPr>
          <w:p w14:paraId="2FDB4E87" w14:textId="77777777" w:rsidR="00FD4192" w:rsidRPr="00802333" w:rsidRDefault="00FD4192" w:rsidP="00FD4192">
            <w:pPr>
              <w:rPr>
                <w:rFonts w:ascii="標楷體" w:eastAsia="標楷體" w:hAnsi="標楷體"/>
                <w:szCs w:val="20"/>
              </w:rPr>
            </w:pPr>
            <w:r w:rsidRPr="00802333">
              <w:rPr>
                <w:rFonts w:ascii="標楷體" w:eastAsia="標楷體" w:hAnsi="標楷體" w:hint="eastAsia"/>
                <w:szCs w:val="20"/>
              </w:rPr>
              <w:t>能</w:t>
            </w:r>
            <w:r w:rsidRPr="00802333">
              <w:rPr>
                <w:rFonts w:ascii="標楷體" w:eastAsia="標楷體" w:hAnsi="標楷體"/>
                <w:szCs w:val="20"/>
              </w:rPr>
              <w:t>用自己的樂器表演出一首簡單的曲子。</w:t>
            </w:r>
          </w:p>
        </w:tc>
      </w:tr>
      <w:tr w:rsidR="00802333" w:rsidRPr="00802333" w14:paraId="52DEAD7A" w14:textId="77777777" w:rsidTr="00482F30">
        <w:trPr>
          <w:jc w:val="center"/>
        </w:trPr>
        <w:tc>
          <w:tcPr>
            <w:tcW w:w="282" w:type="pct"/>
            <w:vMerge/>
            <w:shd w:val="clear" w:color="auto" w:fill="D9D9D9" w:themeFill="background1" w:themeFillShade="D9"/>
            <w:vAlign w:val="center"/>
          </w:tcPr>
          <w:p w14:paraId="0A61CF43" w14:textId="77777777" w:rsidR="00FD4192" w:rsidRPr="00802333" w:rsidRDefault="00FD4192" w:rsidP="00FD4192">
            <w:pPr>
              <w:snapToGrid w:val="0"/>
              <w:jc w:val="center"/>
              <w:rPr>
                <w:rFonts w:ascii="標楷體" w:eastAsia="標楷體" w:hAnsi="標楷體"/>
              </w:rPr>
            </w:pPr>
          </w:p>
        </w:tc>
        <w:tc>
          <w:tcPr>
            <w:tcW w:w="476" w:type="pct"/>
            <w:shd w:val="clear" w:color="auto" w:fill="D9D9D9" w:themeFill="background1" w:themeFillShade="D9"/>
            <w:vAlign w:val="center"/>
          </w:tcPr>
          <w:p w14:paraId="6559033F" w14:textId="77777777" w:rsidR="00FD4192" w:rsidRPr="00802333" w:rsidRDefault="00FD4192" w:rsidP="00FD4192">
            <w:pPr>
              <w:snapToGrid w:val="0"/>
              <w:jc w:val="center"/>
              <w:rPr>
                <w:rFonts w:ascii="標楷體" w:eastAsia="標楷體" w:hAnsi="標楷體"/>
              </w:rPr>
            </w:pPr>
            <w:r w:rsidRPr="00802333">
              <w:rPr>
                <w:rFonts w:ascii="標楷體" w:eastAsia="標楷體" w:hAnsi="標楷體" w:hint="eastAsia"/>
                <w:szCs w:val="22"/>
              </w:rPr>
              <w:t>第</w:t>
            </w:r>
            <w:r w:rsidRPr="00802333">
              <w:rPr>
                <w:rFonts w:ascii="標楷體" w:eastAsia="標楷體" w:hAnsi="標楷體"/>
                <w:szCs w:val="22"/>
              </w:rPr>
              <w:t>10-11</w:t>
            </w:r>
            <w:r w:rsidRPr="00802333">
              <w:rPr>
                <w:rFonts w:ascii="標楷體" w:eastAsia="標楷體" w:hAnsi="標楷體" w:hint="eastAsia"/>
                <w:szCs w:val="22"/>
              </w:rPr>
              <w:t>週</w:t>
            </w:r>
          </w:p>
        </w:tc>
        <w:tc>
          <w:tcPr>
            <w:tcW w:w="882" w:type="pct"/>
            <w:gridSpan w:val="2"/>
            <w:shd w:val="clear" w:color="auto" w:fill="auto"/>
          </w:tcPr>
          <w:p w14:paraId="22DE73C9" w14:textId="77777777" w:rsidR="00FD4192" w:rsidRPr="00802333" w:rsidRDefault="00FD4192" w:rsidP="00FD4192">
            <w:pPr>
              <w:rPr>
                <w:rFonts w:ascii="標楷體" w:eastAsia="標楷體" w:hAnsi="標楷體"/>
              </w:rPr>
            </w:pPr>
            <w:r w:rsidRPr="00802333">
              <w:rPr>
                <w:rFonts w:ascii="標楷體" w:eastAsia="標楷體" w:hAnsi="標楷體" w:hint="eastAsia"/>
              </w:rPr>
              <w:t>虛</w:t>
            </w:r>
            <w:r w:rsidRPr="00802333">
              <w:rPr>
                <w:rFonts w:ascii="標楷體" w:eastAsia="標楷體" w:hAnsi="標楷體"/>
              </w:rPr>
              <w:t>擬平面鏡</w:t>
            </w:r>
          </w:p>
        </w:tc>
        <w:tc>
          <w:tcPr>
            <w:tcW w:w="1680" w:type="pct"/>
            <w:gridSpan w:val="3"/>
            <w:shd w:val="clear" w:color="auto" w:fill="auto"/>
          </w:tcPr>
          <w:p w14:paraId="4B0CAF13" w14:textId="77777777" w:rsidR="00FD4192" w:rsidRPr="00802333" w:rsidRDefault="00FD4192" w:rsidP="002545DC">
            <w:pPr>
              <w:numPr>
                <w:ilvl w:val="0"/>
                <w:numId w:val="76"/>
              </w:numPr>
              <w:rPr>
                <w:rFonts w:ascii="標楷體" w:eastAsia="標楷體" w:hAnsi="標楷體"/>
                <w:szCs w:val="20"/>
              </w:rPr>
            </w:pPr>
            <w:r w:rsidRPr="00802333">
              <w:rPr>
                <w:rFonts w:ascii="標楷體" w:eastAsia="標楷體" w:hAnsi="標楷體" w:hint="eastAsia"/>
                <w:szCs w:val="20"/>
              </w:rPr>
              <w:t>利</w:t>
            </w:r>
            <w:r w:rsidRPr="00802333">
              <w:rPr>
                <w:rFonts w:ascii="標楷體" w:eastAsia="標楷體" w:hAnsi="標楷體"/>
                <w:szCs w:val="20"/>
              </w:rPr>
              <w:t>用半透明板完成虛擬平面</w:t>
            </w:r>
            <w:r w:rsidRPr="00802333">
              <w:rPr>
                <w:rFonts w:ascii="標楷體" w:eastAsia="標楷體" w:hAnsi="標楷體" w:hint="eastAsia"/>
                <w:szCs w:val="20"/>
              </w:rPr>
              <w:t>鏡</w:t>
            </w:r>
            <w:r w:rsidRPr="00802333">
              <w:rPr>
                <w:rFonts w:ascii="標楷體" w:eastAsia="標楷體" w:hAnsi="標楷體"/>
                <w:szCs w:val="20"/>
              </w:rPr>
              <w:t>的成像關係。</w:t>
            </w:r>
          </w:p>
          <w:p w14:paraId="40A54990" w14:textId="77777777" w:rsidR="00FD4192" w:rsidRPr="00802333" w:rsidRDefault="00FD4192" w:rsidP="002545DC">
            <w:pPr>
              <w:numPr>
                <w:ilvl w:val="0"/>
                <w:numId w:val="76"/>
              </w:numPr>
              <w:rPr>
                <w:rFonts w:ascii="標楷體" w:eastAsia="標楷體" w:hAnsi="標楷體"/>
                <w:szCs w:val="20"/>
              </w:rPr>
            </w:pPr>
            <w:r w:rsidRPr="00802333">
              <w:rPr>
                <w:rFonts w:ascii="標楷體" w:eastAsia="標楷體" w:hAnsi="標楷體" w:hint="eastAsia"/>
                <w:szCs w:val="20"/>
              </w:rPr>
              <w:t>繪</w:t>
            </w:r>
            <w:r w:rsidRPr="00802333">
              <w:rPr>
                <w:rFonts w:ascii="標楷體" w:eastAsia="標楷體" w:hAnsi="標楷體"/>
                <w:szCs w:val="20"/>
              </w:rPr>
              <w:t>出相關物與像的</w:t>
            </w:r>
            <w:r w:rsidRPr="00802333">
              <w:rPr>
                <w:rFonts w:ascii="標楷體" w:eastAsia="標楷體" w:hAnsi="標楷體" w:hint="eastAsia"/>
                <w:szCs w:val="20"/>
              </w:rPr>
              <w:t>特</w:t>
            </w:r>
            <w:r w:rsidRPr="00802333">
              <w:rPr>
                <w:rFonts w:ascii="標楷體" w:eastAsia="標楷體" w:hAnsi="標楷體"/>
                <w:szCs w:val="20"/>
              </w:rPr>
              <w:t>性</w:t>
            </w:r>
            <w:r w:rsidRPr="00802333">
              <w:rPr>
                <w:rFonts w:ascii="標楷體" w:eastAsia="標楷體" w:hAnsi="標楷體" w:hint="eastAsia"/>
                <w:szCs w:val="20"/>
              </w:rPr>
              <w:t>。</w:t>
            </w:r>
          </w:p>
        </w:tc>
        <w:tc>
          <w:tcPr>
            <w:tcW w:w="1680" w:type="pct"/>
            <w:gridSpan w:val="3"/>
            <w:shd w:val="clear" w:color="auto" w:fill="auto"/>
          </w:tcPr>
          <w:p w14:paraId="2003F51A" w14:textId="77777777" w:rsidR="00FD4192" w:rsidRPr="00802333" w:rsidRDefault="00FD4192" w:rsidP="00FD4192">
            <w:pPr>
              <w:rPr>
                <w:rFonts w:ascii="標楷體" w:eastAsia="標楷體" w:hAnsi="標楷體"/>
                <w:szCs w:val="20"/>
              </w:rPr>
            </w:pPr>
            <w:r w:rsidRPr="00802333">
              <w:rPr>
                <w:rFonts w:ascii="標楷體" w:eastAsia="標楷體" w:hAnsi="標楷體" w:hint="eastAsia"/>
                <w:szCs w:val="20"/>
              </w:rPr>
              <w:t>能</w:t>
            </w:r>
            <w:r w:rsidRPr="00802333">
              <w:rPr>
                <w:rFonts w:ascii="標楷體" w:eastAsia="標楷體" w:hAnsi="標楷體"/>
                <w:szCs w:val="20"/>
              </w:rPr>
              <w:t>完成虛擬平面鏡的</w:t>
            </w:r>
            <w:r w:rsidRPr="00802333">
              <w:rPr>
                <w:rFonts w:ascii="標楷體" w:eastAsia="標楷體" w:hAnsi="標楷體" w:hint="eastAsia"/>
                <w:szCs w:val="20"/>
              </w:rPr>
              <w:t>物</w:t>
            </w:r>
            <w:r w:rsidRPr="00802333">
              <w:rPr>
                <w:rFonts w:ascii="標楷體" w:eastAsia="標楷體" w:hAnsi="標楷體"/>
                <w:szCs w:val="20"/>
              </w:rPr>
              <w:t>與像關係圖。</w:t>
            </w:r>
          </w:p>
        </w:tc>
      </w:tr>
      <w:tr w:rsidR="00802333" w:rsidRPr="00802333" w14:paraId="2463B8AF" w14:textId="77777777" w:rsidTr="00482F30">
        <w:trPr>
          <w:jc w:val="center"/>
        </w:trPr>
        <w:tc>
          <w:tcPr>
            <w:tcW w:w="282" w:type="pct"/>
            <w:vMerge/>
            <w:shd w:val="clear" w:color="auto" w:fill="D9D9D9" w:themeFill="background1" w:themeFillShade="D9"/>
            <w:vAlign w:val="center"/>
          </w:tcPr>
          <w:p w14:paraId="43B202A7" w14:textId="77777777" w:rsidR="00FD4192" w:rsidRPr="00802333" w:rsidRDefault="00FD4192" w:rsidP="00FD4192">
            <w:pPr>
              <w:snapToGrid w:val="0"/>
              <w:jc w:val="center"/>
              <w:rPr>
                <w:rFonts w:ascii="標楷體" w:eastAsia="標楷體" w:hAnsi="標楷體"/>
              </w:rPr>
            </w:pPr>
          </w:p>
        </w:tc>
        <w:tc>
          <w:tcPr>
            <w:tcW w:w="476" w:type="pct"/>
            <w:shd w:val="clear" w:color="auto" w:fill="D9D9D9" w:themeFill="background1" w:themeFillShade="D9"/>
            <w:vAlign w:val="center"/>
          </w:tcPr>
          <w:p w14:paraId="1F1C98A3" w14:textId="77777777" w:rsidR="00FD4192" w:rsidRPr="00802333" w:rsidRDefault="00FD4192" w:rsidP="00FD4192">
            <w:pPr>
              <w:snapToGrid w:val="0"/>
              <w:jc w:val="center"/>
              <w:rPr>
                <w:rFonts w:ascii="標楷體" w:eastAsia="標楷體" w:hAnsi="標楷體"/>
              </w:rPr>
            </w:pPr>
            <w:r w:rsidRPr="00802333">
              <w:rPr>
                <w:rFonts w:ascii="標楷體" w:eastAsia="標楷體" w:hAnsi="標楷體" w:hint="eastAsia"/>
                <w:szCs w:val="22"/>
              </w:rPr>
              <w:t>第</w:t>
            </w:r>
            <w:r w:rsidRPr="00802333">
              <w:rPr>
                <w:rFonts w:ascii="標楷體" w:eastAsia="標楷體" w:hAnsi="標楷體"/>
                <w:szCs w:val="22"/>
              </w:rPr>
              <w:t>12-13</w:t>
            </w:r>
            <w:r w:rsidRPr="00802333">
              <w:rPr>
                <w:rFonts w:ascii="標楷體" w:eastAsia="標楷體" w:hAnsi="標楷體" w:hint="eastAsia"/>
                <w:szCs w:val="22"/>
              </w:rPr>
              <w:t>週</w:t>
            </w:r>
          </w:p>
        </w:tc>
        <w:tc>
          <w:tcPr>
            <w:tcW w:w="882" w:type="pct"/>
            <w:gridSpan w:val="2"/>
            <w:shd w:val="clear" w:color="auto" w:fill="auto"/>
          </w:tcPr>
          <w:p w14:paraId="27186222" w14:textId="77777777" w:rsidR="00FD4192" w:rsidRPr="00802333" w:rsidRDefault="00FD4192" w:rsidP="00FD4192">
            <w:pPr>
              <w:rPr>
                <w:rFonts w:ascii="標楷體" w:eastAsia="標楷體" w:hAnsi="標楷體"/>
              </w:rPr>
            </w:pPr>
            <w:r w:rsidRPr="00802333">
              <w:rPr>
                <w:rFonts w:ascii="標楷體" w:eastAsia="標楷體" w:hAnsi="標楷體" w:hint="eastAsia"/>
              </w:rPr>
              <w:t>光碟</w:t>
            </w:r>
            <w:r w:rsidRPr="00802333">
              <w:rPr>
                <w:rFonts w:ascii="標楷體" w:eastAsia="標楷體" w:hAnsi="標楷體"/>
              </w:rPr>
              <w:t>色</w:t>
            </w:r>
            <w:r w:rsidRPr="00802333">
              <w:rPr>
                <w:rFonts w:ascii="標楷體" w:eastAsia="標楷體" w:hAnsi="標楷體" w:hint="eastAsia"/>
              </w:rPr>
              <w:t>彩</w:t>
            </w:r>
            <w:r w:rsidRPr="00802333">
              <w:rPr>
                <w:rFonts w:ascii="標楷體" w:eastAsia="標楷體" w:hAnsi="標楷體"/>
              </w:rPr>
              <w:t>變</w:t>
            </w:r>
            <w:r w:rsidRPr="00802333">
              <w:rPr>
                <w:rFonts w:ascii="標楷體" w:eastAsia="標楷體" w:hAnsi="標楷體" w:hint="eastAsia"/>
              </w:rPr>
              <w:t>變</w:t>
            </w:r>
            <w:r w:rsidRPr="00802333">
              <w:rPr>
                <w:rFonts w:ascii="標楷體" w:eastAsia="標楷體" w:hAnsi="標楷體"/>
              </w:rPr>
              <w:t>變</w:t>
            </w:r>
          </w:p>
        </w:tc>
        <w:tc>
          <w:tcPr>
            <w:tcW w:w="1680" w:type="pct"/>
            <w:gridSpan w:val="3"/>
            <w:shd w:val="clear" w:color="auto" w:fill="auto"/>
          </w:tcPr>
          <w:p w14:paraId="6D797FAD" w14:textId="77777777" w:rsidR="00FD4192" w:rsidRPr="00802333" w:rsidRDefault="00FD4192" w:rsidP="00FD4192">
            <w:pPr>
              <w:ind w:left="360"/>
              <w:rPr>
                <w:rFonts w:ascii="標楷體" w:eastAsia="標楷體" w:hAnsi="標楷體"/>
                <w:szCs w:val="20"/>
              </w:rPr>
            </w:pPr>
            <w:r w:rsidRPr="00802333">
              <w:rPr>
                <w:rFonts w:ascii="標楷體" w:eastAsia="標楷體" w:hAnsi="標楷體" w:hint="eastAsia"/>
                <w:szCs w:val="20"/>
              </w:rPr>
              <w:t>藉</w:t>
            </w:r>
            <w:r w:rsidRPr="00802333">
              <w:rPr>
                <w:rFonts w:ascii="標楷體" w:eastAsia="標楷體" w:hAnsi="標楷體"/>
                <w:szCs w:val="20"/>
              </w:rPr>
              <w:t>由光碟上的不同</w:t>
            </w:r>
            <w:r w:rsidRPr="00802333">
              <w:rPr>
                <w:rFonts w:ascii="標楷體" w:eastAsia="標楷體" w:hAnsi="標楷體" w:hint="eastAsia"/>
                <w:szCs w:val="20"/>
              </w:rPr>
              <w:t>顏</w:t>
            </w:r>
            <w:r w:rsidRPr="00802333">
              <w:rPr>
                <w:rFonts w:ascii="標楷體" w:eastAsia="標楷體" w:hAnsi="標楷體"/>
                <w:szCs w:val="20"/>
              </w:rPr>
              <w:t>色</w:t>
            </w:r>
            <w:r w:rsidRPr="00802333">
              <w:rPr>
                <w:rFonts w:ascii="標楷體" w:eastAsia="標楷體" w:hAnsi="標楷體" w:hint="eastAsia"/>
                <w:szCs w:val="20"/>
              </w:rPr>
              <w:t>快速</w:t>
            </w:r>
            <w:r w:rsidRPr="00802333">
              <w:rPr>
                <w:rFonts w:ascii="標楷體" w:eastAsia="標楷體" w:hAnsi="標楷體"/>
                <w:szCs w:val="20"/>
              </w:rPr>
              <w:t>旋轉，探討</w:t>
            </w:r>
            <w:r w:rsidRPr="00802333">
              <w:rPr>
                <w:rFonts w:ascii="標楷體" w:eastAsia="標楷體" w:hAnsi="標楷體" w:hint="eastAsia"/>
                <w:szCs w:val="20"/>
              </w:rPr>
              <w:t>顏</w:t>
            </w:r>
            <w:r w:rsidRPr="00802333">
              <w:rPr>
                <w:rFonts w:ascii="標楷體" w:eastAsia="標楷體" w:hAnsi="標楷體"/>
                <w:szCs w:val="20"/>
              </w:rPr>
              <w:t>色的組合關係。</w:t>
            </w:r>
          </w:p>
        </w:tc>
        <w:tc>
          <w:tcPr>
            <w:tcW w:w="1680" w:type="pct"/>
            <w:gridSpan w:val="3"/>
            <w:shd w:val="clear" w:color="auto" w:fill="auto"/>
          </w:tcPr>
          <w:p w14:paraId="6923FB11" w14:textId="77777777" w:rsidR="00FD4192" w:rsidRPr="00802333" w:rsidRDefault="00FD4192" w:rsidP="00FD4192">
            <w:pPr>
              <w:rPr>
                <w:rFonts w:ascii="標楷體" w:eastAsia="標楷體" w:hAnsi="標楷體"/>
                <w:szCs w:val="20"/>
              </w:rPr>
            </w:pPr>
            <w:r w:rsidRPr="00802333">
              <w:rPr>
                <w:rFonts w:ascii="標楷體" w:eastAsia="標楷體" w:hAnsi="標楷體" w:hint="eastAsia"/>
                <w:szCs w:val="20"/>
              </w:rPr>
              <w:t>能完</w:t>
            </w:r>
            <w:r w:rsidRPr="00802333">
              <w:rPr>
                <w:rFonts w:ascii="標楷體" w:eastAsia="標楷體" w:hAnsi="標楷體"/>
                <w:szCs w:val="20"/>
              </w:rPr>
              <w:t>成學習單。</w:t>
            </w:r>
          </w:p>
        </w:tc>
      </w:tr>
      <w:tr w:rsidR="00802333" w:rsidRPr="00802333" w14:paraId="184BFF08" w14:textId="77777777" w:rsidTr="00482F30">
        <w:trPr>
          <w:jc w:val="center"/>
        </w:trPr>
        <w:tc>
          <w:tcPr>
            <w:tcW w:w="282" w:type="pct"/>
            <w:vMerge/>
            <w:shd w:val="clear" w:color="auto" w:fill="D9D9D9" w:themeFill="background1" w:themeFillShade="D9"/>
            <w:vAlign w:val="center"/>
          </w:tcPr>
          <w:p w14:paraId="20B0CE91" w14:textId="77777777" w:rsidR="00FD4192" w:rsidRPr="00802333" w:rsidRDefault="00FD4192" w:rsidP="00FD4192">
            <w:pPr>
              <w:snapToGrid w:val="0"/>
              <w:jc w:val="center"/>
              <w:rPr>
                <w:rFonts w:ascii="標楷體" w:eastAsia="標楷體" w:hAnsi="標楷體"/>
              </w:rPr>
            </w:pPr>
          </w:p>
        </w:tc>
        <w:tc>
          <w:tcPr>
            <w:tcW w:w="476" w:type="pct"/>
            <w:shd w:val="clear" w:color="auto" w:fill="D9D9D9" w:themeFill="background1" w:themeFillShade="D9"/>
            <w:vAlign w:val="center"/>
          </w:tcPr>
          <w:p w14:paraId="39F164F9" w14:textId="77777777" w:rsidR="00FD4192" w:rsidRPr="00802333" w:rsidRDefault="00FD4192" w:rsidP="00FD4192">
            <w:pPr>
              <w:snapToGrid w:val="0"/>
              <w:jc w:val="center"/>
              <w:rPr>
                <w:rFonts w:ascii="標楷體" w:eastAsia="標楷體" w:hAnsi="標楷體"/>
              </w:rPr>
            </w:pPr>
            <w:r w:rsidRPr="00802333">
              <w:rPr>
                <w:rFonts w:ascii="標楷體" w:eastAsia="標楷體" w:hAnsi="標楷體" w:hint="eastAsia"/>
                <w:szCs w:val="22"/>
              </w:rPr>
              <w:t>第</w:t>
            </w:r>
            <w:r w:rsidRPr="00802333">
              <w:rPr>
                <w:rFonts w:ascii="標楷體" w:eastAsia="標楷體" w:hAnsi="標楷體"/>
                <w:szCs w:val="22"/>
              </w:rPr>
              <w:t>14-15</w:t>
            </w:r>
            <w:r w:rsidRPr="00802333">
              <w:rPr>
                <w:rFonts w:ascii="標楷體" w:eastAsia="標楷體" w:hAnsi="標楷體" w:hint="eastAsia"/>
                <w:szCs w:val="22"/>
              </w:rPr>
              <w:t>週</w:t>
            </w:r>
          </w:p>
        </w:tc>
        <w:tc>
          <w:tcPr>
            <w:tcW w:w="882" w:type="pct"/>
            <w:gridSpan w:val="2"/>
            <w:shd w:val="clear" w:color="auto" w:fill="auto"/>
          </w:tcPr>
          <w:p w14:paraId="7CBB6531" w14:textId="77777777" w:rsidR="00FD4192" w:rsidRPr="00802333" w:rsidRDefault="00FD4192" w:rsidP="00FD4192">
            <w:pPr>
              <w:rPr>
                <w:rFonts w:ascii="標楷體" w:eastAsia="標楷體" w:hAnsi="標楷體"/>
              </w:rPr>
            </w:pPr>
            <w:r w:rsidRPr="00802333">
              <w:rPr>
                <w:rFonts w:ascii="標楷體" w:eastAsia="標楷體" w:hAnsi="標楷體" w:hint="eastAsia"/>
              </w:rPr>
              <w:t>魔</w:t>
            </w:r>
            <w:r w:rsidRPr="00802333">
              <w:rPr>
                <w:rFonts w:ascii="標楷體" w:eastAsia="標楷體" w:hAnsi="標楷體"/>
              </w:rPr>
              <w:t>幻動漫</w:t>
            </w:r>
          </w:p>
        </w:tc>
        <w:tc>
          <w:tcPr>
            <w:tcW w:w="1680" w:type="pct"/>
            <w:gridSpan w:val="3"/>
            <w:shd w:val="clear" w:color="auto" w:fill="auto"/>
          </w:tcPr>
          <w:p w14:paraId="3C26069B" w14:textId="77777777" w:rsidR="00FD4192" w:rsidRPr="00802333" w:rsidRDefault="00FD4192" w:rsidP="00FD4192">
            <w:pPr>
              <w:ind w:left="360"/>
              <w:rPr>
                <w:rFonts w:ascii="標楷體" w:eastAsia="標楷體" w:hAnsi="標楷體"/>
                <w:szCs w:val="20"/>
              </w:rPr>
            </w:pPr>
            <w:r w:rsidRPr="00802333">
              <w:rPr>
                <w:rFonts w:ascii="標楷體" w:eastAsia="標楷體" w:hAnsi="標楷體" w:hint="eastAsia"/>
                <w:szCs w:val="20"/>
              </w:rPr>
              <w:t>由視</w:t>
            </w:r>
            <w:r w:rsidRPr="00802333">
              <w:rPr>
                <w:rFonts w:ascii="標楷體" w:eastAsia="標楷體" w:hAnsi="標楷體"/>
                <w:szCs w:val="20"/>
              </w:rPr>
              <w:t>覺暫留原理</w:t>
            </w:r>
            <w:r w:rsidRPr="00802333">
              <w:rPr>
                <w:rFonts w:ascii="標楷體" w:eastAsia="標楷體" w:hAnsi="標楷體" w:hint="eastAsia"/>
                <w:szCs w:val="20"/>
              </w:rPr>
              <w:t>，</w:t>
            </w:r>
            <w:r w:rsidRPr="00802333">
              <w:rPr>
                <w:rFonts w:ascii="標楷體" w:eastAsia="標楷體" w:hAnsi="標楷體"/>
                <w:szCs w:val="20"/>
              </w:rPr>
              <w:t>完成</w:t>
            </w:r>
            <w:r w:rsidRPr="00802333">
              <w:rPr>
                <w:rFonts w:ascii="標楷體" w:eastAsia="標楷體" w:hAnsi="標楷體" w:hint="eastAsia"/>
                <w:szCs w:val="20"/>
              </w:rPr>
              <w:t>動</w:t>
            </w:r>
            <w:r w:rsidRPr="00802333">
              <w:rPr>
                <w:rFonts w:ascii="標楷體" w:eastAsia="標楷體" w:hAnsi="標楷體"/>
                <w:szCs w:val="20"/>
              </w:rPr>
              <w:t>畫效果的小作品。</w:t>
            </w:r>
          </w:p>
        </w:tc>
        <w:tc>
          <w:tcPr>
            <w:tcW w:w="1680" w:type="pct"/>
            <w:gridSpan w:val="3"/>
            <w:shd w:val="clear" w:color="auto" w:fill="auto"/>
          </w:tcPr>
          <w:p w14:paraId="19D84140" w14:textId="77777777" w:rsidR="00FD4192" w:rsidRPr="00802333" w:rsidRDefault="00FD4192" w:rsidP="00FD4192">
            <w:pPr>
              <w:rPr>
                <w:rFonts w:ascii="標楷體" w:eastAsia="標楷體" w:hAnsi="標楷體"/>
                <w:szCs w:val="20"/>
              </w:rPr>
            </w:pPr>
            <w:r w:rsidRPr="00802333">
              <w:rPr>
                <w:rFonts w:ascii="標楷體" w:eastAsia="標楷體" w:hAnsi="標楷體" w:hint="eastAsia"/>
                <w:szCs w:val="20"/>
              </w:rPr>
              <w:t>能操</w:t>
            </w:r>
            <w:r w:rsidRPr="00802333">
              <w:rPr>
                <w:rFonts w:ascii="標楷體" w:eastAsia="標楷體" w:hAnsi="標楷體"/>
                <w:szCs w:val="20"/>
              </w:rPr>
              <w:t>作成功</w:t>
            </w:r>
            <w:r w:rsidRPr="00802333">
              <w:rPr>
                <w:rFonts w:ascii="標楷體" w:eastAsia="標楷體" w:hAnsi="標楷體" w:hint="eastAsia"/>
                <w:szCs w:val="20"/>
              </w:rPr>
              <w:t>自</w:t>
            </w:r>
            <w:r w:rsidRPr="00802333">
              <w:rPr>
                <w:rFonts w:ascii="標楷體" w:eastAsia="標楷體" w:hAnsi="標楷體"/>
                <w:szCs w:val="20"/>
              </w:rPr>
              <w:t>製的魔</w:t>
            </w:r>
            <w:r w:rsidRPr="00802333">
              <w:rPr>
                <w:rFonts w:ascii="標楷體" w:eastAsia="標楷體" w:hAnsi="標楷體" w:hint="eastAsia"/>
                <w:szCs w:val="20"/>
              </w:rPr>
              <w:t>幻</w:t>
            </w:r>
            <w:r w:rsidRPr="00802333">
              <w:rPr>
                <w:rFonts w:ascii="標楷體" w:eastAsia="標楷體" w:hAnsi="標楷體"/>
                <w:szCs w:val="20"/>
              </w:rPr>
              <w:t>動漫卡。</w:t>
            </w:r>
          </w:p>
        </w:tc>
      </w:tr>
      <w:tr w:rsidR="00802333" w:rsidRPr="00802333" w14:paraId="1F03F8F4" w14:textId="77777777" w:rsidTr="00482F30">
        <w:trPr>
          <w:jc w:val="center"/>
        </w:trPr>
        <w:tc>
          <w:tcPr>
            <w:tcW w:w="282" w:type="pct"/>
            <w:vMerge/>
            <w:shd w:val="clear" w:color="auto" w:fill="D9D9D9" w:themeFill="background1" w:themeFillShade="D9"/>
            <w:vAlign w:val="center"/>
          </w:tcPr>
          <w:p w14:paraId="36839406" w14:textId="77777777" w:rsidR="00FD4192" w:rsidRPr="00802333" w:rsidRDefault="00FD4192" w:rsidP="00FD4192">
            <w:pPr>
              <w:snapToGrid w:val="0"/>
              <w:jc w:val="center"/>
              <w:rPr>
                <w:rFonts w:ascii="標楷體" w:eastAsia="標楷體" w:hAnsi="標楷體"/>
              </w:rPr>
            </w:pPr>
          </w:p>
        </w:tc>
        <w:tc>
          <w:tcPr>
            <w:tcW w:w="476" w:type="pct"/>
            <w:shd w:val="clear" w:color="auto" w:fill="D9D9D9" w:themeFill="background1" w:themeFillShade="D9"/>
            <w:vAlign w:val="center"/>
          </w:tcPr>
          <w:p w14:paraId="70D273E8" w14:textId="77777777" w:rsidR="00FD4192" w:rsidRPr="00802333" w:rsidRDefault="00FD4192" w:rsidP="00FD4192">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16</w:t>
            </w:r>
            <w:r w:rsidRPr="00802333">
              <w:rPr>
                <w:rFonts w:ascii="標楷體" w:eastAsia="標楷體" w:hAnsi="標楷體" w:hint="eastAsia"/>
              </w:rPr>
              <w:t>-1</w:t>
            </w:r>
            <w:r w:rsidRPr="00802333">
              <w:rPr>
                <w:rFonts w:ascii="標楷體" w:eastAsia="標楷體" w:hAnsi="標楷體"/>
              </w:rPr>
              <w:t>7</w:t>
            </w:r>
            <w:r w:rsidRPr="00802333">
              <w:rPr>
                <w:rFonts w:ascii="標楷體" w:eastAsia="標楷體" w:hAnsi="標楷體" w:hint="eastAsia"/>
              </w:rPr>
              <w:t>週</w:t>
            </w:r>
          </w:p>
        </w:tc>
        <w:tc>
          <w:tcPr>
            <w:tcW w:w="882" w:type="pct"/>
            <w:gridSpan w:val="2"/>
            <w:shd w:val="clear" w:color="auto" w:fill="auto"/>
          </w:tcPr>
          <w:p w14:paraId="54B5814B" w14:textId="77777777" w:rsidR="00FD4192" w:rsidRPr="00802333" w:rsidRDefault="00FD4192" w:rsidP="00FD4192">
            <w:pPr>
              <w:rPr>
                <w:rFonts w:ascii="標楷體" w:eastAsia="標楷體" w:hAnsi="標楷體"/>
              </w:rPr>
            </w:pPr>
            <w:r w:rsidRPr="00802333">
              <w:rPr>
                <w:rFonts w:ascii="標楷體" w:eastAsia="標楷體" w:hAnsi="標楷體" w:hint="eastAsia"/>
              </w:rPr>
              <w:t>熱</w:t>
            </w:r>
            <w:r w:rsidRPr="00802333">
              <w:rPr>
                <w:rFonts w:ascii="標楷體" w:eastAsia="標楷體" w:hAnsi="標楷體"/>
              </w:rPr>
              <w:t>的對流—</w:t>
            </w:r>
            <w:r w:rsidRPr="00802333">
              <w:rPr>
                <w:rFonts w:ascii="標楷體" w:eastAsia="標楷體" w:hAnsi="標楷體" w:hint="eastAsia"/>
              </w:rPr>
              <w:t>走馬燈</w:t>
            </w:r>
            <w:r w:rsidRPr="00802333">
              <w:rPr>
                <w:rFonts w:ascii="標楷體" w:eastAsia="標楷體" w:hAnsi="標楷體"/>
              </w:rPr>
              <w:t>的探究</w:t>
            </w:r>
          </w:p>
        </w:tc>
        <w:tc>
          <w:tcPr>
            <w:tcW w:w="1680" w:type="pct"/>
            <w:gridSpan w:val="3"/>
            <w:shd w:val="clear" w:color="auto" w:fill="auto"/>
          </w:tcPr>
          <w:p w14:paraId="522DF762" w14:textId="77777777" w:rsidR="00FD4192" w:rsidRPr="00802333" w:rsidRDefault="00FD4192" w:rsidP="002545DC">
            <w:pPr>
              <w:numPr>
                <w:ilvl w:val="0"/>
                <w:numId w:val="82"/>
              </w:numPr>
              <w:rPr>
                <w:rFonts w:ascii="標楷體" w:eastAsia="標楷體" w:hAnsi="標楷體"/>
                <w:szCs w:val="20"/>
              </w:rPr>
            </w:pPr>
            <w:r w:rsidRPr="00802333">
              <w:rPr>
                <w:rFonts w:ascii="標楷體" w:eastAsia="標楷體" w:hAnsi="標楷體" w:hint="eastAsia"/>
                <w:szCs w:val="20"/>
              </w:rPr>
              <w:t>運</w:t>
            </w:r>
            <w:r w:rsidRPr="00802333">
              <w:rPr>
                <w:rFonts w:ascii="標楷體" w:eastAsia="標楷體" w:hAnsi="標楷體"/>
                <w:szCs w:val="20"/>
              </w:rPr>
              <w:t>用</w:t>
            </w:r>
            <w:r w:rsidRPr="00802333">
              <w:rPr>
                <w:rFonts w:ascii="標楷體" w:eastAsia="標楷體" w:hAnsi="標楷體" w:hint="eastAsia"/>
                <w:szCs w:val="20"/>
              </w:rPr>
              <w:t>紙</w:t>
            </w:r>
            <w:r w:rsidRPr="00802333">
              <w:rPr>
                <w:rFonts w:ascii="標楷體" w:eastAsia="標楷體" w:hAnsi="標楷體"/>
                <w:szCs w:val="20"/>
              </w:rPr>
              <w:t>杯、</w:t>
            </w:r>
            <w:r w:rsidRPr="00802333">
              <w:rPr>
                <w:rFonts w:ascii="標楷體" w:eastAsia="標楷體" w:hAnsi="標楷體" w:hint="eastAsia"/>
                <w:szCs w:val="20"/>
              </w:rPr>
              <w:t>蠟</w:t>
            </w:r>
            <w:r w:rsidRPr="00802333">
              <w:rPr>
                <w:rFonts w:ascii="標楷體" w:eastAsia="標楷體" w:hAnsi="標楷體"/>
                <w:szCs w:val="20"/>
              </w:rPr>
              <w:t>燭、鐵</w:t>
            </w:r>
            <w:r w:rsidRPr="00802333">
              <w:rPr>
                <w:rFonts w:ascii="標楷體" w:eastAsia="標楷體" w:hAnsi="標楷體" w:hint="eastAsia"/>
                <w:szCs w:val="20"/>
              </w:rPr>
              <w:t>絲</w:t>
            </w:r>
            <w:r w:rsidRPr="00802333">
              <w:rPr>
                <w:rFonts w:ascii="標楷體" w:eastAsia="標楷體" w:hAnsi="標楷體"/>
                <w:szCs w:val="20"/>
              </w:rPr>
              <w:t>等材料製作</w:t>
            </w:r>
            <w:r w:rsidRPr="00802333">
              <w:rPr>
                <w:rFonts w:ascii="標楷體" w:eastAsia="標楷體" w:hAnsi="標楷體" w:hint="eastAsia"/>
                <w:szCs w:val="20"/>
              </w:rPr>
              <w:t>走</w:t>
            </w:r>
            <w:r w:rsidRPr="00802333">
              <w:rPr>
                <w:rFonts w:ascii="標楷體" w:eastAsia="標楷體" w:hAnsi="標楷體"/>
                <w:szCs w:val="20"/>
              </w:rPr>
              <w:t>馬</w:t>
            </w:r>
            <w:r w:rsidRPr="00802333">
              <w:rPr>
                <w:rFonts w:ascii="標楷體" w:eastAsia="標楷體" w:hAnsi="標楷體" w:hint="eastAsia"/>
                <w:szCs w:val="20"/>
              </w:rPr>
              <w:t>燈</w:t>
            </w:r>
            <w:r w:rsidRPr="00802333">
              <w:rPr>
                <w:rFonts w:ascii="標楷體" w:eastAsia="標楷體" w:hAnsi="標楷體"/>
                <w:szCs w:val="20"/>
              </w:rPr>
              <w:t>。</w:t>
            </w:r>
          </w:p>
          <w:p w14:paraId="48783BF9" w14:textId="77777777" w:rsidR="00FD4192" w:rsidRPr="00802333" w:rsidRDefault="00FD4192" w:rsidP="002545DC">
            <w:pPr>
              <w:numPr>
                <w:ilvl w:val="0"/>
                <w:numId w:val="82"/>
              </w:numPr>
              <w:rPr>
                <w:rFonts w:ascii="標楷體" w:eastAsia="標楷體" w:hAnsi="標楷體"/>
                <w:szCs w:val="20"/>
              </w:rPr>
            </w:pPr>
            <w:r w:rsidRPr="00802333">
              <w:rPr>
                <w:rFonts w:ascii="標楷體" w:eastAsia="標楷體" w:hAnsi="標楷體" w:hint="eastAsia"/>
                <w:szCs w:val="20"/>
              </w:rPr>
              <w:t>改</w:t>
            </w:r>
            <w:r w:rsidRPr="00802333">
              <w:rPr>
                <w:rFonts w:ascii="標楷體" w:eastAsia="標楷體" w:hAnsi="標楷體"/>
                <w:szCs w:val="20"/>
              </w:rPr>
              <w:t>變不同變</w:t>
            </w:r>
            <w:r w:rsidRPr="00802333">
              <w:rPr>
                <w:rFonts w:ascii="標楷體" w:eastAsia="標楷體" w:hAnsi="標楷體" w:hint="eastAsia"/>
                <w:szCs w:val="20"/>
              </w:rPr>
              <w:t>因</w:t>
            </w:r>
            <w:r w:rsidRPr="00802333">
              <w:rPr>
                <w:rFonts w:ascii="標楷體" w:eastAsia="標楷體" w:hAnsi="標楷體"/>
                <w:szCs w:val="20"/>
              </w:rPr>
              <w:t>，</w:t>
            </w:r>
            <w:r w:rsidRPr="00802333">
              <w:rPr>
                <w:rFonts w:ascii="標楷體" w:eastAsia="標楷體" w:hAnsi="標楷體" w:hint="eastAsia"/>
                <w:szCs w:val="20"/>
              </w:rPr>
              <w:t>對</w:t>
            </w:r>
            <w:r w:rsidRPr="00802333">
              <w:rPr>
                <w:rFonts w:ascii="標楷體" w:eastAsia="標楷體" w:hAnsi="標楷體"/>
                <w:szCs w:val="20"/>
              </w:rPr>
              <w:t>走馬燈</w:t>
            </w:r>
            <w:r w:rsidRPr="00802333">
              <w:rPr>
                <w:rFonts w:ascii="標楷體" w:eastAsia="標楷體" w:hAnsi="標楷體" w:hint="eastAsia"/>
                <w:szCs w:val="20"/>
              </w:rPr>
              <w:t>轉</w:t>
            </w:r>
            <w:r w:rsidRPr="00802333">
              <w:rPr>
                <w:rFonts w:ascii="標楷體" w:eastAsia="標楷體" w:hAnsi="標楷體"/>
                <w:szCs w:val="20"/>
              </w:rPr>
              <w:t>動快</w:t>
            </w:r>
            <w:r w:rsidRPr="00802333">
              <w:rPr>
                <w:rFonts w:ascii="標楷體" w:eastAsia="標楷體" w:hAnsi="標楷體" w:hint="eastAsia"/>
                <w:szCs w:val="20"/>
              </w:rPr>
              <w:t>慢</w:t>
            </w:r>
            <w:r w:rsidRPr="00802333">
              <w:rPr>
                <w:rFonts w:ascii="標楷體" w:eastAsia="標楷體" w:hAnsi="標楷體"/>
                <w:szCs w:val="20"/>
              </w:rPr>
              <w:t>的影響。</w:t>
            </w:r>
          </w:p>
        </w:tc>
        <w:tc>
          <w:tcPr>
            <w:tcW w:w="1680" w:type="pct"/>
            <w:gridSpan w:val="3"/>
            <w:shd w:val="clear" w:color="auto" w:fill="auto"/>
          </w:tcPr>
          <w:p w14:paraId="47A1A356" w14:textId="77777777" w:rsidR="00FD4192" w:rsidRPr="00802333" w:rsidRDefault="00FD4192" w:rsidP="00FD4192">
            <w:pPr>
              <w:rPr>
                <w:rFonts w:ascii="標楷體" w:eastAsia="標楷體" w:hAnsi="標楷體"/>
                <w:szCs w:val="20"/>
              </w:rPr>
            </w:pPr>
            <w:r w:rsidRPr="00802333">
              <w:rPr>
                <w:rFonts w:ascii="標楷體" w:eastAsia="標楷體" w:hAnsi="標楷體" w:hint="eastAsia"/>
                <w:szCs w:val="20"/>
              </w:rPr>
              <w:t>能成</w:t>
            </w:r>
            <w:r w:rsidRPr="00802333">
              <w:rPr>
                <w:rFonts w:ascii="標楷體" w:eastAsia="標楷體" w:hAnsi="標楷體"/>
                <w:szCs w:val="20"/>
              </w:rPr>
              <w:t>功</w:t>
            </w:r>
            <w:r w:rsidRPr="00802333">
              <w:rPr>
                <w:rFonts w:ascii="標楷體" w:eastAsia="標楷體" w:hAnsi="標楷體" w:hint="eastAsia"/>
                <w:szCs w:val="20"/>
              </w:rPr>
              <w:t>製</w:t>
            </w:r>
            <w:r w:rsidRPr="00802333">
              <w:rPr>
                <w:rFonts w:ascii="標楷體" w:eastAsia="標楷體" w:hAnsi="標楷體"/>
                <w:szCs w:val="20"/>
              </w:rPr>
              <w:t>作出走馬燈，轉得愈快分數愈高。</w:t>
            </w:r>
          </w:p>
        </w:tc>
      </w:tr>
      <w:tr w:rsidR="00802333" w:rsidRPr="00802333" w14:paraId="215244DF" w14:textId="77777777" w:rsidTr="00482F30">
        <w:trPr>
          <w:jc w:val="center"/>
        </w:trPr>
        <w:tc>
          <w:tcPr>
            <w:tcW w:w="282" w:type="pct"/>
            <w:vMerge/>
            <w:shd w:val="clear" w:color="auto" w:fill="D9D9D9" w:themeFill="background1" w:themeFillShade="D9"/>
            <w:vAlign w:val="center"/>
          </w:tcPr>
          <w:p w14:paraId="767272E4" w14:textId="77777777" w:rsidR="00FD4192" w:rsidRPr="00802333" w:rsidRDefault="00FD4192" w:rsidP="00FD4192">
            <w:pPr>
              <w:snapToGrid w:val="0"/>
              <w:jc w:val="center"/>
              <w:rPr>
                <w:rFonts w:ascii="標楷體" w:eastAsia="標楷體" w:hAnsi="標楷體"/>
              </w:rPr>
            </w:pPr>
          </w:p>
        </w:tc>
        <w:tc>
          <w:tcPr>
            <w:tcW w:w="476" w:type="pct"/>
            <w:shd w:val="clear" w:color="auto" w:fill="D9D9D9" w:themeFill="background1" w:themeFillShade="D9"/>
            <w:vAlign w:val="center"/>
          </w:tcPr>
          <w:p w14:paraId="1FAE9542" w14:textId="77777777" w:rsidR="00FD4192" w:rsidRPr="00802333" w:rsidRDefault="00FD4192" w:rsidP="00FD4192">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18</w:t>
            </w:r>
            <w:r w:rsidRPr="00802333">
              <w:rPr>
                <w:rFonts w:ascii="標楷體" w:eastAsia="標楷體" w:hAnsi="標楷體" w:hint="eastAsia"/>
              </w:rPr>
              <w:t>-1</w:t>
            </w:r>
            <w:r w:rsidRPr="00802333">
              <w:rPr>
                <w:rFonts w:ascii="標楷體" w:eastAsia="標楷體" w:hAnsi="標楷體"/>
              </w:rPr>
              <w:t>9</w:t>
            </w:r>
            <w:r w:rsidRPr="00802333">
              <w:rPr>
                <w:rFonts w:ascii="標楷體" w:eastAsia="標楷體" w:hAnsi="標楷體" w:hint="eastAsia"/>
              </w:rPr>
              <w:lastRenderedPageBreak/>
              <w:t>週</w:t>
            </w:r>
          </w:p>
        </w:tc>
        <w:tc>
          <w:tcPr>
            <w:tcW w:w="882" w:type="pct"/>
            <w:gridSpan w:val="2"/>
            <w:shd w:val="clear" w:color="auto" w:fill="auto"/>
          </w:tcPr>
          <w:p w14:paraId="07A0C558" w14:textId="77777777" w:rsidR="00FD4192" w:rsidRPr="00802333" w:rsidRDefault="00FD4192" w:rsidP="00FD4192">
            <w:pPr>
              <w:rPr>
                <w:rFonts w:ascii="標楷體" w:eastAsia="標楷體" w:hAnsi="標楷體"/>
              </w:rPr>
            </w:pPr>
            <w:r w:rsidRPr="00802333">
              <w:rPr>
                <w:rFonts w:ascii="標楷體" w:eastAsia="標楷體" w:hAnsi="標楷體" w:hint="eastAsia"/>
              </w:rPr>
              <w:lastRenderedPageBreak/>
              <w:t>物</w:t>
            </w:r>
            <w:r w:rsidRPr="00802333">
              <w:rPr>
                <w:rFonts w:ascii="標楷體" w:eastAsia="標楷體" w:hAnsi="標楷體"/>
              </w:rPr>
              <w:t>質</w:t>
            </w:r>
            <w:r w:rsidRPr="00802333">
              <w:rPr>
                <w:rFonts w:ascii="標楷體" w:eastAsia="標楷體" w:hAnsi="標楷體" w:hint="eastAsia"/>
              </w:rPr>
              <w:t>狀</w:t>
            </w:r>
            <w:r w:rsidRPr="00802333">
              <w:rPr>
                <w:rFonts w:ascii="標楷體" w:eastAsia="標楷體" w:hAnsi="標楷體"/>
              </w:rPr>
              <w:t>態的變化—水</w:t>
            </w:r>
            <w:r w:rsidRPr="00802333">
              <w:rPr>
                <w:rFonts w:ascii="標楷體" w:eastAsia="標楷體" w:hAnsi="標楷體"/>
              </w:rPr>
              <w:lastRenderedPageBreak/>
              <w:t>中蠟燭</w:t>
            </w:r>
            <w:r w:rsidRPr="00802333">
              <w:rPr>
                <w:rFonts w:ascii="標楷體" w:eastAsia="標楷體" w:hAnsi="標楷體" w:hint="eastAsia"/>
              </w:rPr>
              <w:t>探</w:t>
            </w:r>
            <w:r w:rsidRPr="00802333">
              <w:rPr>
                <w:rFonts w:ascii="標楷體" w:eastAsia="標楷體" w:hAnsi="標楷體"/>
              </w:rPr>
              <w:t>究</w:t>
            </w:r>
          </w:p>
        </w:tc>
        <w:tc>
          <w:tcPr>
            <w:tcW w:w="1680" w:type="pct"/>
            <w:gridSpan w:val="3"/>
            <w:shd w:val="clear" w:color="auto" w:fill="auto"/>
          </w:tcPr>
          <w:p w14:paraId="3DBF7592" w14:textId="77777777" w:rsidR="00FD4192" w:rsidRPr="00802333" w:rsidRDefault="00FD4192" w:rsidP="002545DC">
            <w:pPr>
              <w:numPr>
                <w:ilvl w:val="0"/>
                <w:numId w:val="77"/>
              </w:numPr>
              <w:rPr>
                <w:rFonts w:ascii="標楷體" w:eastAsia="標楷體" w:hAnsi="標楷體"/>
                <w:szCs w:val="20"/>
              </w:rPr>
            </w:pPr>
            <w:r w:rsidRPr="00802333">
              <w:rPr>
                <w:rFonts w:ascii="標楷體" w:eastAsia="標楷體" w:hAnsi="標楷體" w:hint="eastAsia"/>
                <w:szCs w:val="20"/>
              </w:rPr>
              <w:lastRenderedPageBreak/>
              <w:t>觀</w:t>
            </w:r>
            <w:r w:rsidRPr="00802333">
              <w:rPr>
                <w:rFonts w:ascii="標楷體" w:eastAsia="標楷體" w:hAnsi="標楷體"/>
                <w:szCs w:val="20"/>
              </w:rPr>
              <w:t>察</w:t>
            </w:r>
            <w:r w:rsidRPr="00802333">
              <w:rPr>
                <w:rFonts w:ascii="標楷體" w:eastAsia="標楷體" w:hAnsi="標楷體" w:hint="eastAsia"/>
                <w:szCs w:val="20"/>
              </w:rPr>
              <w:t>在水</w:t>
            </w:r>
            <w:r w:rsidRPr="00802333">
              <w:rPr>
                <w:rFonts w:ascii="標楷體" w:eastAsia="標楷體" w:hAnsi="標楷體"/>
                <w:szCs w:val="20"/>
              </w:rPr>
              <w:t>中蠟燭</w:t>
            </w:r>
            <w:r w:rsidRPr="00802333">
              <w:rPr>
                <w:rFonts w:ascii="標楷體" w:eastAsia="標楷體" w:hAnsi="標楷體" w:hint="eastAsia"/>
                <w:szCs w:val="20"/>
              </w:rPr>
              <w:t>的</w:t>
            </w:r>
            <w:r w:rsidRPr="00802333">
              <w:rPr>
                <w:rFonts w:ascii="標楷體" w:eastAsia="標楷體" w:hAnsi="標楷體"/>
                <w:szCs w:val="20"/>
              </w:rPr>
              <w:t>燃燒情形。</w:t>
            </w:r>
          </w:p>
          <w:p w14:paraId="750E2925" w14:textId="77777777" w:rsidR="00FD4192" w:rsidRPr="00802333" w:rsidRDefault="00FD4192" w:rsidP="002545DC">
            <w:pPr>
              <w:numPr>
                <w:ilvl w:val="0"/>
                <w:numId w:val="77"/>
              </w:numPr>
              <w:rPr>
                <w:rFonts w:ascii="標楷體" w:eastAsia="標楷體" w:hAnsi="標楷體"/>
                <w:szCs w:val="20"/>
              </w:rPr>
            </w:pPr>
            <w:r w:rsidRPr="00802333">
              <w:rPr>
                <w:rFonts w:ascii="標楷體" w:eastAsia="標楷體" w:hAnsi="標楷體" w:hint="eastAsia"/>
                <w:szCs w:val="20"/>
              </w:rPr>
              <w:lastRenderedPageBreak/>
              <w:t>探</w:t>
            </w:r>
            <w:r w:rsidRPr="00802333">
              <w:rPr>
                <w:rFonts w:ascii="標楷體" w:eastAsia="標楷體" w:hAnsi="標楷體"/>
                <w:szCs w:val="20"/>
              </w:rPr>
              <w:t>究不同變因</w:t>
            </w:r>
            <w:r w:rsidRPr="00802333">
              <w:rPr>
                <w:rFonts w:ascii="標楷體" w:eastAsia="標楷體" w:hAnsi="標楷體" w:hint="eastAsia"/>
                <w:szCs w:val="20"/>
              </w:rPr>
              <w:t>(蠟</w:t>
            </w:r>
            <w:r w:rsidRPr="00802333">
              <w:rPr>
                <w:rFonts w:ascii="標楷體" w:eastAsia="標楷體" w:hAnsi="標楷體"/>
                <w:szCs w:val="20"/>
              </w:rPr>
              <w:t>燭粗細、</w:t>
            </w:r>
            <w:r w:rsidRPr="00802333">
              <w:rPr>
                <w:rFonts w:ascii="標楷體" w:eastAsia="標楷體" w:hAnsi="標楷體" w:hint="eastAsia"/>
                <w:szCs w:val="20"/>
              </w:rPr>
              <w:t>點燃前燭蕊的長短)對低</w:t>
            </w:r>
            <w:r w:rsidRPr="00802333">
              <w:rPr>
                <w:rFonts w:ascii="標楷體" w:eastAsia="標楷體" w:hAnsi="標楷體"/>
                <w:szCs w:val="20"/>
              </w:rPr>
              <w:t>於水面深度</w:t>
            </w:r>
            <w:r w:rsidRPr="00802333">
              <w:rPr>
                <w:rFonts w:ascii="標楷體" w:eastAsia="標楷體" w:hAnsi="標楷體" w:hint="eastAsia"/>
                <w:szCs w:val="20"/>
              </w:rPr>
              <w:t>等</w:t>
            </w:r>
            <w:r w:rsidRPr="00802333">
              <w:rPr>
                <w:rFonts w:ascii="標楷體" w:eastAsia="標楷體" w:hAnsi="標楷體"/>
                <w:szCs w:val="20"/>
              </w:rPr>
              <w:t>影響</w:t>
            </w:r>
            <w:r w:rsidRPr="00802333">
              <w:rPr>
                <w:rFonts w:ascii="標楷體" w:eastAsia="標楷體" w:hAnsi="標楷體" w:hint="eastAsia"/>
                <w:szCs w:val="20"/>
              </w:rPr>
              <w:t>。</w:t>
            </w:r>
          </w:p>
        </w:tc>
        <w:tc>
          <w:tcPr>
            <w:tcW w:w="1680" w:type="pct"/>
            <w:gridSpan w:val="3"/>
            <w:shd w:val="clear" w:color="auto" w:fill="auto"/>
          </w:tcPr>
          <w:p w14:paraId="3B4D58BE" w14:textId="77777777" w:rsidR="00FD4192" w:rsidRPr="00802333" w:rsidRDefault="00FD4192" w:rsidP="00FD4192">
            <w:pPr>
              <w:rPr>
                <w:rFonts w:ascii="標楷體" w:eastAsia="標楷體" w:hAnsi="標楷體"/>
                <w:szCs w:val="20"/>
              </w:rPr>
            </w:pPr>
            <w:r w:rsidRPr="00802333">
              <w:rPr>
                <w:rFonts w:ascii="標楷體" w:eastAsia="標楷體" w:hAnsi="標楷體" w:hint="eastAsia"/>
                <w:szCs w:val="20"/>
              </w:rPr>
              <w:lastRenderedPageBreak/>
              <w:t>能</w:t>
            </w:r>
            <w:r w:rsidRPr="00802333">
              <w:rPr>
                <w:rFonts w:ascii="標楷體" w:eastAsia="標楷體" w:hAnsi="標楷體"/>
                <w:szCs w:val="20"/>
              </w:rPr>
              <w:t>完成探究學習單。</w:t>
            </w:r>
          </w:p>
        </w:tc>
      </w:tr>
      <w:tr w:rsidR="00802333" w:rsidRPr="00802333" w14:paraId="45979590" w14:textId="77777777" w:rsidTr="00482F30">
        <w:trPr>
          <w:jc w:val="center"/>
        </w:trPr>
        <w:tc>
          <w:tcPr>
            <w:tcW w:w="282" w:type="pct"/>
            <w:vMerge/>
            <w:shd w:val="clear" w:color="auto" w:fill="D9D9D9" w:themeFill="background1" w:themeFillShade="D9"/>
            <w:vAlign w:val="center"/>
          </w:tcPr>
          <w:p w14:paraId="6C28DC4D" w14:textId="77777777" w:rsidR="00FD4192" w:rsidRPr="00802333" w:rsidRDefault="00FD4192" w:rsidP="00FD4192">
            <w:pPr>
              <w:snapToGrid w:val="0"/>
              <w:jc w:val="center"/>
              <w:rPr>
                <w:rFonts w:ascii="標楷體" w:eastAsia="標楷體" w:hAnsi="標楷體"/>
              </w:rPr>
            </w:pPr>
          </w:p>
        </w:tc>
        <w:tc>
          <w:tcPr>
            <w:tcW w:w="476" w:type="pct"/>
            <w:shd w:val="clear" w:color="auto" w:fill="D9D9D9" w:themeFill="background1" w:themeFillShade="D9"/>
            <w:vAlign w:val="center"/>
          </w:tcPr>
          <w:p w14:paraId="76986623" w14:textId="77777777" w:rsidR="00FD4192" w:rsidRPr="00802333" w:rsidRDefault="00FD4192" w:rsidP="00FD4192">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20</w:t>
            </w:r>
            <w:r w:rsidRPr="00802333">
              <w:rPr>
                <w:rFonts w:ascii="標楷體" w:eastAsia="標楷體" w:hAnsi="標楷體" w:hint="eastAsia"/>
              </w:rPr>
              <w:t>週</w:t>
            </w:r>
          </w:p>
        </w:tc>
        <w:tc>
          <w:tcPr>
            <w:tcW w:w="882" w:type="pct"/>
            <w:gridSpan w:val="2"/>
            <w:shd w:val="clear" w:color="auto" w:fill="auto"/>
          </w:tcPr>
          <w:p w14:paraId="4F9349C5" w14:textId="77777777" w:rsidR="00FD4192" w:rsidRPr="00802333" w:rsidRDefault="00FD4192" w:rsidP="00FD4192">
            <w:pPr>
              <w:rPr>
                <w:rFonts w:ascii="標楷體" w:eastAsia="標楷體" w:hAnsi="標楷體"/>
              </w:rPr>
            </w:pPr>
            <w:r w:rsidRPr="00802333">
              <w:rPr>
                <w:rFonts w:ascii="標楷體" w:eastAsia="標楷體" w:hAnsi="標楷體" w:hint="eastAsia"/>
              </w:rPr>
              <w:t>上學</w:t>
            </w:r>
            <w:r w:rsidRPr="00802333">
              <w:rPr>
                <w:rFonts w:ascii="標楷體" w:eastAsia="標楷體" w:hAnsi="標楷體"/>
              </w:rPr>
              <w:t>期</w:t>
            </w:r>
            <w:r w:rsidRPr="00802333">
              <w:rPr>
                <w:rFonts w:ascii="標楷體" w:eastAsia="標楷體" w:hAnsi="標楷體" w:hint="eastAsia"/>
              </w:rPr>
              <w:t>課</w:t>
            </w:r>
            <w:r w:rsidRPr="00802333">
              <w:rPr>
                <w:rFonts w:ascii="標楷體" w:eastAsia="標楷體" w:hAnsi="標楷體"/>
              </w:rPr>
              <w:t>程總</w:t>
            </w:r>
            <w:r w:rsidRPr="00802333">
              <w:rPr>
                <w:rFonts w:ascii="標楷體" w:eastAsia="標楷體" w:hAnsi="標楷體" w:hint="eastAsia"/>
              </w:rPr>
              <w:t>結與</w:t>
            </w:r>
            <w:r w:rsidRPr="00802333">
              <w:rPr>
                <w:rFonts w:ascii="標楷體" w:eastAsia="標楷體" w:hAnsi="標楷體"/>
              </w:rPr>
              <w:t>心得發表</w:t>
            </w:r>
          </w:p>
        </w:tc>
        <w:tc>
          <w:tcPr>
            <w:tcW w:w="1680" w:type="pct"/>
            <w:gridSpan w:val="3"/>
            <w:shd w:val="clear" w:color="auto" w:fill="auto"/>
          </w:tcPr>
          <w:p w14:paraId="6081EA8C" w14:textId="77777777" w:rsidR="00FD4192" w:rsidRPr="00802333" w:rsidRDefault="00FD4192" w:rsidP="00FD4192">
            <w:pPr>
              <w:rPr>
                <w:rFonts w:ascii="標楷體" w:eastAsia="標楷體" w:hAnsi="標楷體"/>
                <w:szCs w:val="20"/>
              </w:rPr>
            </w:pPr>
            <w:r w:rsidRPr="00802333">
              <w:rPr>
                <w:rFonts w:ascii="標楷體" w:eastAsia="標楷體" w:hAnsi="標楷體" w:hint="eastAsia"/>
                <w:szCs w:val="20"/>
              </w:rPr>
              <w:t>各組</w:t>
            </w:r>
            <w:r w:rsidRPr="00802333">
              <w:rPr>
                <w:rFonts w:ascii="標楷體" w:eastAsia="標楷體" w:hAnsi="標楷體"/>
                <w:szCs w:val="20"/>
              </w:rPr>
              <w:t>上台發表</w:t>
            </w:r>
            <w:r w:rsidRPr="00802333">
              <w:rPr>
                <w:rFonts w:ascii="標楷體" w:eastAsia="標楷體" w:hAnsi="標楷體" w:hint="eastAsia"/>
                <w:szCs w:val="20"/>
              </w:rPr>
              <w:t>這</w:t>
            </w:r>
            <w:r w:rsidRPr="00802333">
              <w:rPr>
                <w:rFonts w:ascii="標楷體" w:eastAsia="標楷體" w:hAnsi="標楷體"/>
                <w:szCs w:val="20"/>
              </w:rPr>
              <w:t>學期課程</w:t>
            </w:r>
            <w:r w:rsidRPr="00802333">
              <w:rPr>
                <w:rFonts w:ascii="標楷體" w:eastAsia="標楷體" w:hAnsi="標楷體" w:hint="eastAsia"/>
                <w:szCs w:val="20"/>
              </w:rPr>
              <w:t>最</w:t>
            </w:r>
            <w:r w:rsidRPr="00802333">
              <w:rPr>
                <w:rFonts w:ascii="標楷體" w:eastAsia="標楷體" w:hAnsi="標楷體"/>
                <w:szCs w:val="20"/>
              </w:rPr>
              <w:t>印象深刻的課程項目</w:t>
            </w:r>
            <w:r w:rsidRPr="00802333">
              <w:rPr>
                <w:rFonts w:ascii="標楷體" w:eastAsia="標楷體" w:hAnsi="標楷體" w:hint="eastAsia"/>
                <w:szCs w:val="20"/>
              </w:rPr>
              <w:t>，</w:t>
            </w:r>
            <w:r w:rsidRPr="00802333">
              <w:rPr>
                <w:rFonts w:ascii="標楷體" w:eastAsia="標楷體" w:hAnsi="標楷體"/>
                <w:szCs w:val="20"/>
              </w:rPr>
              <w:t>並提出看法。</w:t>
            </w:r>
          </w:p>
        </w:tc>
        <w:tc>
          <w:tcPr>
            <w:tcW w:w="1680" w:type="pct"/>
            <w:gridSpan w:val="3"/>
            <w:shd w:val="clear" w:color="auto" w:fill="auto"/>
          </w:tcPr>
          <w:p w14:paraId="730FF0D8" w14:textId="77777777" w:rsidR="00FD4192" w:rsidRPr="00802333" w:rsidRDefault="00FD4192" w:rsidP="00FD4192">
            <w:pPr>
              <w:rPr>
                <w:rFonts w:ascii="標楷體" w:eastAsia="標楷體" w:hAnsi="標楷體"/>
                <w:szCs w:val="20"/>
              </w:rPr>
            </w:pPr>
            <w:r w:rsidRPr="00802333">
              <w:rPr>
                <w:rFonts w:ascii="標楷體" w:eastAsia="標楷體" w:hAnsi="標楷體" w:hint="eastAsia"/>
                <w:szCs w:val="20"/>
              </w:rPr>
              <w:t>能</w:t>
            </w:r>
            <w:r w:rsidRPr="00802333">
              <w:rPr>
                <w:rFonts w:ascii="標楷體" w:eastAsia="標楷體" w:hAnsi="標楷體"/>
                <w:szCs w:val="20"/>
              </w:rPr>
              <w:t>發表</w:t>
            </w:r>
            <w:r w:rsidRPr="00802333">
              <w:rPr>
                <w:rFonts w:ascii="標楷體" w:eastAsia="標楷體" w:hAnsi="標楷體" w:hint="eastAsia"/>
                <w:szCs w:val="20"/>
              </w:rPr>
              <w:t>小</w:t>
            </w:r>
            <w:r w:rsidRPr="00802333">
              <w:rPr>
                <w:rFonts w:ascii="標楷體" w:eastAsia="標楷體" w:hAnsi="標楷體"/>
                <w:szCs w:val="20"/>
              </w:rPr>
              <w:t>組心得與看法。</w:t>
            </w:r>
          </w:p>
        </w:tc>
      </w:tr>
      <w:tr w:rsidR="00802333" w:rsidRPr="00802333" w14:paraId="2B1CDA99" w14:textId="77777777" w:rsidTr="00482F30">
        <w:trPr>
          <w:jc w:val="center"/>
        </w:trPr>
        <w:tc>
          <w:tcPr>
            <w:tcW w:w="282" w:type="pct"/>
            <w:vMerge w:val="restart"/>
            <w:shd w:val="clear" w:color="auto" w:fill="D9D9D9" w:themeFill="background1" w:themeFillShade="D9"/>
            <w:textDirection w:val="tbRlV"/>
            <w:vAlign w:val="center"/>
          </w:tcPr>
          <w:p w14:paraId="6351A255" w14:textId="77777777" w:rsidR="00FD4192" w:rsidRPr="00802333" w:rsidRDefault="00FD4192" w:rsidP="00FD4192">
            <w:pPr>
              <w:snapToGrid w:val="0"/>
              <w:ind w:left="113" w:right="113"/>
              <w:jc w:val="center"/>
              <w:rPr>
                <w:rFonts w:ascii="標楷體" w:eastAsia="標楷體" w:hAnsi="標楷體"/>
              </w:rPr>
            </w:pPr>
            <w:r w:rsidRPr="00802333">
              <w:rPr>
                <w:rFonts w:ascii="標楷體" w:eastAsia="標楷體" w:hAnsi="標楷體" w:hint="eastAsia"/>
              </w:rPr>
              <w:t>第二學期</w:t>
            </w:r>
          </w:p>
        </w:tc>
        <w:tc>
          <w:tcPr>
            <w:tcW w:w="476" w:type="pct"/>
            <w:shd w:val="clear" w:color="auto" w:fill="D9D9D9" w:themeFill="background1" w:themeFillShade="D9"/>
          </w:tcPr>
          <w:p w14:paraId="4DCD7BBB" w14:textId="77777777" w:rsidR="00FD4192" w:rsidRPr="00802333" w:rsidRDefault="00FD4192" w:rsidP="00FD4192">
            <w:pPr>
              <w:snapToGrid w:val="0"/>
              <w:jc w:val="center"/>
              <w:rPr>
                <w:rFonts w:ascii="標楷體" w:eastAsia="標楷體" w:hAnsi="標楷體"/>
                <w:szCs w:val="22"/>
              </w:rPr>
            </w:pPr>
            <w:r w:rsidRPr="00802333">
              <w:rPr>
                <w:rFonts w:ascii="標楷體" w:eastAsia="標楷體" w:hAnsi="標楷體" w:hint="eastAsia"/>
                <w:szCs w:val="22"/>
              </w:rPr>
              <w:t>第1週</w:t>
            </w:r>
          </w:p>
        </w:tc>
        <w:tc>
          <w:tcPr>
            <w:tcW w:w="882" w:type="pct"/>
            <w:gridSpan w:val="2"/>
          </w:tcPr>
          <w:p w14:paraId="5F10A181" w14:textId="77777777" w:rsidR="00FD4192" w:rsidRPr="00802333" w:rsidRDefault="00FD4192" w:rsidP="00FD4192">
            <w:pPr>
              <w:rPr>
                <w:rFonts w:ascii="標楷體" w:eastAsia="標楷體" w:hAnsi="標楷體"/>
              </w:rPr>
            </w:pPr>
            <w:r w:rsidRPr="00802333">
              <w:rPr>
                <w:rFonts w:ascii="標楷體" w:eastAsia="標楷體" w:hAnsi="標楷體" w:hint="eastAsia"/>
                <w:szCs w:val="22"/>
                <w:lang w:eastAsia="zh-HK"/>
              </w:rPr>
              <w:t>課程規畫說明</w:t>
            </w:r>
          </w:p>
        </w:tc>
        <w:tc>
          <w:tcPr>
            <w:tcW w:w="1680" w:type="pct"/>
            <w:gridSpan w:val="3"/>
          </w:tcPr>
          <w:p w14:paraId="1C10B346" w14:textId="77777777" w:rsidR="00FD4192" w:rsidRPr="00802333" w:rsidRDefault="00FD4192" w:rsidP="002545DC">
            <w:pPr>
              <w:numPr>
                <w:ilvl w:val="0"/>
                <w:numId w:val="71"/>
              </w:numPr>
              <w:rPr>
                <w:rFonts w:ascii="標楷體" w:eastAsia="標楷體" w:hAnsi="標楷體"/>
              </w:rPr>
            </w:pPr>
            <w:r w:rsidRPr="00802333">
              <w:rPr>
                <w:rFonts w:ascii="標楷體" w:eastAsia="標楷體" w:hAnsi="標楷體" w:hint="eastAsia"/>
                <w:szCs w:val="22"/>
                <w:lang w:eastAsia="zh-HK"/>
              </w:rPr>
              <w:t>本學期課程內容說明。</w:t>
            </w:r>
          </w:p>
          <w:p w14:paraId="47BA3D00" w14:textId="77777777" w:rsidR="00FD4192" w:rsidRPr="00802333" w:rsidRDefault="00FD4192" w:rsidP="002545DC">
            <w:pPr>
              <w:numPr>
                <w:ilvl w:val="0"/>
                <w:numId w:val="71"/>
              </w:numPr>
              <w:rPr>
                <w:rFonts w:ascii="標楷體" w:eastAsia="標楷體" w:hAnsi="標楷體"/>
              </w:rPr>
            </w:pPr>
            <w:r w:rsidRPr="00802333">
              <w:rPr>
                <w:rFonts w:ascii="標楷體" w:eastAsia="標楷體" w:hAnsi="標楷體" w:hint="eastAsia"/>
                <w:szCs w:val="22"/>
                <w:lang w:eastAsia="zh-HK"/>
              </w:rPr>
              <w:t>評量方式說明。</w:t>
            </w:r>
          </w:p>
        </w:tc>
        <w:tc>
          <w:tcPr>
            <w:tcW w:w="1680" w:type="pct"/>
            <w:gridSpan w:val="3"/>
            <w:shd w:val="clear" w:color="auto" w:fill="auto"/>
          </w:tcPr>
          <w:p w14:paraId="4EC30829" w14:textId="77777777" w:rsidR="00FD4192" w:rsidRPr="00802333" w:rsidRDefault="00FD4192" w:rsidP="00FD4192">
            <w:pPr>
              <w:rPr>
                <w:rFonts w:ascii="標楷體" w:eastAsia="標楷體" w:hAnsi="標楷體"/>
                <w:szCs w:val="20"/>
              </w:rPr>
            </w:pPr>
          </w:p>
        </w:tc>
      </w:tr>
      <w:tr w:rsidR="00802333" w:rsidRPr="00802333" w14:paraId="4897B149" w14:textId="77777777" w:rsidTr="00482F30">
        <w:trPr>
          <w:jc w:val="center"/>
        </w:trPr>
        <w:tc>
          <w:tcPr>
            <w:tcW w:w="282" w:type="pct"/>
            <w:vMerge/>
            <w:shd w:val="clear" w:color="auto" w:fill="D9D9D9" w:themeFill="background1" w:themeFillShade="D9"/>
            <w:vAlign w:val="center"/>
          </w:tcPr>
          <w:p w14:paraId="0CFAE0EC" w14:textId="77777777" w:rsidR="00FD4192" w:rsidRPr="00802333" w:rsidRDefault="00FD4192" w:rsidP="00FD4192">
            <w:pPr>
              <w:snapToGrid w:val="0"/>
              <w:jc w:val="center"/>
              <w:rPr>
                <w:rFonts w:ascii="標楷體" w:eastAsia="標楷體" w:hAnsi="標楷體"/>
              </w:rPr>
            </w:pPr>
          </w:p>
        </w:tc>
        <w:tc>
          <w:tcPr>
            <w:tcW w:w="476" w:type="pct"/>
            <w:shd w:val="clear" w:color="auto" w:fill="D9D9D9" w:themeFill="background1" w:themeFillShade="D9"/>
          </w:tcPr>
          <w:p w14:paraId="0F938033" w14:textId="77777777" w:rsidR="00FD4192" w:rsidRPr="00802333" w:rsidRDefault="00FD4192" w:rsidP="00FD4192">
            <w:pPr>
              <w:snapToGrid w:val="0"/>
              <w:jc w:val="center"/>
              <w:rPr>
                <w:rFonts w:ascii="標楷體" w:eastAsia="標楷體" w:hAnsi="標楷體"/>
                <w:szCs w:val="22"/>
              </w:rPr>
            </w:pPr>
            <w:r w:rsidRPr="00802333">
              <w:rPr>
                <w:rFonts w:ascii="標楷體" w:eastAsia="標楷體" w:hAnsi="標楷體" w:hint="eastAsia"/>
                <w:szCs w:val="22"/>
              </w:rPr>
              <w:t>第2-3週</w:t>
            </w:r>
          </w:p>
        </w:tc>
        <w:tc>
          <w:tcPr>
            <w:tcW w:w="882" w:type="pct"/>
            <w:gridSpan w:val="2"/>
            <w:shd w:val="clear" w:color="auto" w:fill="auto"/>
          </w:tcPr>
          <w:p w14:paraId="28A9DC6D" w14:textId="77777777" w:rsidR="00FD4192" w:rsidRPr="00802333" w:rsidRDefault="00FD4192" w:rsidP="00FD4192">
            <w:pPr>
              <w:rPr>
                <w:rFonts w:ascii="標楷體" w:eastAsia="標楷體" w:hAnsi="標楷體"/>
              </w:rPr>
            </w:pPr>
            <w:r w:rsidRPr="00802333">
              <w:rPr>
                <w:rFonts w:ascii="標楷體" w:eastAsia="標楷體" w:hAnsi="標楷體" w:hint="eastAsia"/>
              </w:rPr>
              <w:t>從探究中</w:t>
            </w:r>
            <w:r w:rsidRPr="00802333">
              <w:rPr>
                <w:rFonts w:ascii="標楷體" w:eastAsia="標楷體" w:hAnsi="標楷體"/>
              </w:rPr>
              <w:t>了解</w:t>
            </w:r>
            <w:r w:rsidRPr="00802333">
              <w:rPr>
                <w:rFonts w:ascii="標楷體" w:eastAsia="標楷體" w:hAnsi="標楷體" w:hint="eastAsia"/>
              </w:rPr>
              <w:t>質</w:t>
            </w:r>
            <w:r w:rsidRPr="00802333">
              <w:rPr>
                <w:rFonts w:ascii="標楷體" w:eastAsia="標楷體" w:hAnsi="標楷體"/>
              </w:rPr>
              <w:t>量守恆定律</w:t>
            </w:r>
          </w:p>
        </w:tc>
        <w:tc>
          <w:tcPr>
            <w:tcW w:w="1680" w:type="pct"/>
            <w:gridSpan w:val="3"/>
            <w:shd w:val="clear" w:color="auto" w:fill="auto"/>
          </w:tcPr>
          <w:p w14:paraId="177A0868" w14:textId="77777777" w:rsidR="00FD4192" w:rsidRPr="00802333" w:rsidRDefault="00FD4192" w:rsidP="002545DC">
            <w:pPr>
              <w:numPr>
                <w:ilvl w:val="0"/>
                <w:numId w:val="78"/>
              </w:numPr>
              <w:rPr>
                <w:rFonts w:ascii="標楷體" w:eastAsia="標楷體" w:hAnsi="標楷體"/>
                <w:szCs w:val="20"/>
              </w:rPr>
            </w:pPr>
            <w:r w:rsidRPr="00802333">
              <w:rPr>
                <w:rFonts w:ascii="標楷體" w:eastAsia="標楷體" w:hAnsi="標楷體" w:hint="eastAsia"/>
                <w:szCs w:val="20"/>
              </w:rPr>
              <w:t>設計</w:t>
            </w:r>
            <w:r w:rsidRPr="00802333">
              <w:rPr>
                <w:rFonts w:ascii="標楷體" w:eastAsia="標楷體" w:hAnsi="標楷體"/>
                <w:szCs w:val="20"/>
              </w:rPr>
              <w:t>不同的化學反應，</w:t>
            </w:r>
            <w:r w:rsidRPr="00802333">
              <w:rPr>
                <w:rFonts w:ascii="標楷體" w:eastAsia="標楷體" w:hAnsi="標楷體" w:hint="eastAsia"/>
                <w:szCs w:val="20"/>
              </w:rPr>
              <w:t>產物</w:t>
            </w:r>
            <w:r w:rsidRPr="00802333">
              <w:rPr>
                <w:rFonts w:ascii="標楷體" w:eastAsia="標楷體" w:hAnsi="標楷體"/>
                <w:szCs w:val="20"/>
              </w:rPr>
              <w:t>質量有變輕、相等、變重</w:t>
            </w:r>
            <w:r w:rsidRPr="00802333">
              <w:rPr>
                <w:rFonts w:ascii="標楷體" w:eastAsia="標楷體" w:hAnsi="標楷體" w:hint="eastAsia"/>
                <w:szCs w:val="20"/>
              </w:rPr>
              <w:t>等</w:t>
            </w:r>
            <w:r w:rsidRPr="00802333">
              <w:rPr>
                <w:rFonts w:ascii="標楷體" w:eastAsia="標楷體" w:hAnsi="標楷體"/>
                <w:szCs w:val="20"/>
              </w:rPr>
              <w:t>不同現象。</w:t>
            </w:r>
          </w:p>
          <w:p w14:paraId="3FA14A35" w14:textId="77777777" w:rsidR="00FD4192" w:rsidRPr="00802333" w:rsidRDefault="00FD4192" w:rsidP="002545DC">
            <w:pPr>
              <w:numPr>
                <w:ilvl w:val="0"/>
                <w:numId w:val="78"/>
              </w:numPr>
              <w:rPr>
                <w:rFonts w:ascii="標楷體" w:eastAsia="標楷體" w:hAnsi="標楷體"/>
                <w:szCs w:val="20"/>
              </w:rPr>
            </w:pPr>
            <w:r w:rsidRPr="00802333">
              <w:rPr>
                <w:rFonts w:ascii="標楷體" w:eastAsia="標楷體" w:hAnsi="標楷體" w:hint="eastAsia"/>
                <w:szCs w:val="20"/>
              </w:rPr>
              <w:t>從</w:t>
            </w:r>
            <w:r w:rsidRPr="00802333">
              <w:rPr>
                <w:rFonts w:ascii="標楷體" w:eastAsia="標楷體" w:hAnsi="標楷體"/>
                <w:szCs w:val="20"/>
              </w:rPr>
              <w:t>不同質量變化中，</w:t>
            </w:r>
            <w:r w:rsidRPr="00802333">
              <w:rPr>
                <w:rFonts w:ascii="標楷體" w:eastAsia="標楷體" w:hAnsi="標楷體" w:hint="eastAsia"/>
                <w:szCs w:val="20"/>
              </w:rPr>
              <w:t>解</w:t>
            </w:r>
            <w:r w:rsidRPr="00802333">
              <w:rPr>
                <w:rFonts w:ascii="標楷體" w:eastAsia="標楷體" w:hAnsi="標楷體"/>
                <w:szCs w:val="20"/>
              </w:rPr>
              <w:t>釋是否遵守</w:t>
            </w:r>
            <w:r w:rsidRPr="00802333">
              <w:rPr>
                <w:rFonts w:ascii="標楷體" w:eastAsia="標楷體" w:hAnsi="標楷體" w:hint="eastAsia"/>
                <w:szCs w:val="20"/>
              </w:rPr>
              <w:t>質</w:t>
            </w:r>
            <w:r w:rsidRPr="00802333">
              <w:rPr>
                <w:rFonts w:ascii="標楷體" w:eastAsia="標楷體" w:hAnsi="標楷體"/>
                <w:szCs w:val="20"/>
              </w:rPr>
              <w:t>量守</w:t>
            </w:r>
            <w:r w:rsidRPr="00802333">
              <w:rPr>
                <w:rFonts w:ascii="標楷體" w:eastAsia="標楷體" w:hAnsi="標楷體" w:hint="eastAsia"/>
                <w:szCs w:val="20"/>
              </w:rPr>
              <w:t>恆定</w:t>
            </w:r>
            <w:r w:rsidRPr="00802333">
              <w:rPr>
                <w:rFonts w:ascii="標楷體" w:eastAsia="標楷體" w:hAnsi="標楷體"/>
                <w:szCs w:val="20"/>
              </w:rPr>
              <w:t>律。</w:t>
            </w:r>
          </w:p>
        </w:tc>
        <w:tc>
          <w:tcPr>
            <w:tcW w:w="1680" w:type="pct"/>
            <w:gridSpan w:val="3"/>
            <w:shd w:val="clear" w:color="auto" w:fill="auto"/>
          </w:tcPr>
          <w:p w14:paraId="29A8B796" w14:textId="77777777" w:rsidR="00FD4192" w:rsidRPr="00802333" w:rsidRDefault="00FD4192" w:rsidP="00FD4192">
            <w:pPr>
              <w:rPr>
                <w:rFonts w:ascii="標楷體" w:eastAsia="標楷體" w:hAnsi="標楷體"/>
                <w:szCs w:val="20"/>
              </w:rPr>
            </w:pPr>
            <w:r w:rsidRPr="00802333">
              <w:rPr>
                <w:rFonts w:ascii="標楷體" w:eastAsia="標楷體" w:hAnsi="標楷體" w:hint="eastAsia"/>
                <w:szCs w:val="20"/>
              </w:rPr>
              <w:t>能完</w:t>
            </w:r>
            <w:r w:rsidRPr="00802333">
              <w:rPr>
                <w:rFonts w:ascii="標楷體" w:eastAsia="標楷體" w:hAnsi="標楷體"/>
                <w:szCs w:val="20"/>
              </w:rPr>
              <w:t>成</w:t>
            </w:r>
            <w:r w:rsidRPr="00802333">
              <w:rPr>
                <w:rFonts w:ascii="標楷體" w:eastAsia="標楷體" w:hAnsi="標楷體" w:hint="eastAsia"/>
                <w:szCs w:val="20"/>
              </w:rPr>
              <w:t>實</w:t>
            </w:r>
            <w:r w:rsidRPr="00802333">
              <w:rPr>
                <w:rFonts w:ascii="標楷體" w:eastAsia="標楷體" w:hAnsi="標楷體"/>
                <w:szCs w:val="20"/>
              </w:rPr>
              <w:t>驗及探究學習單。</w:t>
            </w:r>
          </w:p>
        </w:tc>
      </w:tr>
      <w:tr w:rsidR="00802333" w:rsidRPr="00802333" w14:paraId="5B518C36" w14:textId="77777777" w:rsidTr="00482F30">
        <w:trPr>
          <w:jc w:val="center"/>
        </w:trPr>
        <w:tc>
          <w:tcPr>
            <w:tcW w:w="282" w:type="pct"/>
            <w:vMerge/>
            <w:shd w:val="clear" w:color="auto" w:fill="D9D9D9" w:themeFill="background1" w:themeFillShade="D9"/>
            <w:vAlign w:val="center"/>
          </w:tcPr>
          <w:p w14:paraId="7E791568" w14:textId="77777777" w:rsidR="00FD4192" w:rsidRPr="00802333" w:rsidRDefault="00FD4192" w:rsidP="00FD4192">
            <w:pPr>
              <w:snapToGrid w:val="0"/>
              <w:jc w:val="center"/>
              <w:rPr>
                <w:rFonts w:ascii="標楷體" w:eastAsia="標楷體" w:hAnsi="標楷體"/>
              </w:rPr>
            </w:pPr>
          </w:p>
        </w:tc>
        <w:tc>
          <w:tcPr>
            <w:tcW w:w="476" w:type="pct"/>
            <w:shd w:val="clear" w:color="auto" w:fill="D9D9D9" w:themeFill="background1" w:themeFillShade="D9"/>
            <w:vAlign w:val="center"/>
          </w:tcPr>
          <w:p w14:paraId="06373976" w14:textId="77777777" w:rsidR="00FD4192" w:rsidRPr="00802333" w:rsidRDefault="00FD4192" w:rsidP="00FD4192">
            <w:pPr>
              <w:snapToGrid w:val="0"/>
              <w:jc w:val="center"/>
              <w:rPr>
                <w:rFonts w:ascii="標楷體" w:eastAsia="標楷體" w:hAnsi="標楷體"/>
              </w:rPr>
            </w:pPr>
            <w:r w:rsidRPr="00802333">
              <w:rPr>
                <w:rFonts w:ascii="標楷體" w:eastAsia="標楷體" w:hAnsi="標楷體" w:hint="eastAsia"/>
                <w:szCs w:val="22"/>
              </w:rPr>
              <w:t>第</w:t>
            </w:r>
            <w:r w:rsidRPr="00802333">
              <w:rPr>
                <w:rFonts w:ascii="標楷體" w:eastAsia="標楷體" w:hAnsi="標楷體"/>
                <w:szCs w:val="22"/>
              </w:rPr>
              <w:t>4-5</w:t>
            </w:r>
            <w:r w:rsidRPr="00802333">
              <w:rPr>
                <w:rFonts w:ascii="標楷體" w:eastAsia="標楷體" w:hAnsi="標楷體" w:hint="eastAsia"/>
                <w:szCs w:val="22"/>
              </w:rPr>
              <w:t>週</w:t>
            </w:r>
          </w:p>
        </w:tc>
        <w:tc>
          <w:tcPr>
            <w:tcW w:w="882" w:type="pct"/>
            <w:gridSpan w:val="2"/>
            <w:shd w:val="clear" w:color="auto" w:fill="auto"/>
          </w:tcPr>
          <w:p w14:paraId="0FA40EF4" w14:textId="77777777" w:rsidR="00FD4192" w:rsidRPr="00802333" w:rsidRDefault="00FD4192" w:rsidP="00FD4192">
            <w:pPr>
              <w:rPr>
                <w:rFonts w:ascii="標楷體" w:eastAsia="標楷體" w:hAnsi="標楷體"/>
              </w:rPr>
            </w:pPr>
            <w:r w:rsidRPr="00802333">
              <w:rPr>
                <w:rFonts w:ascii="標楷體" w:eastAsia="標楷體" w:hAnsi="標楷體" w:hint="eastAsia"/>
              </w:rPr>
              <w:t>誰</w:t>
            </w:r>
            <w:r w:rsidRPr="00802333">
              <w:rPr>
                <w:rFonts w:ascii="標楷體" w:eastAsia="標楷體" w:hAnsi="標楷體"/>
              </w:rPr>
              <w:t>最愛氧</w:t>
            </w:r>
            <w:r w:rsidRPr="00802333">
              <w:rPr>
                <w:rFonts w:ascii="標楷體" w:eastAsia="標楷體" w:hAnsi="標楷體" w:hint="eastAsia"/>
              </w:rPr>
              <w:t>?</w:t>
            </w:r>
            <w:r w:rsidRPr="00802333">
              <w:rPr>
                <w:rFonts w:ascii="標楷體" w:eastAsia="標楷體" w:hAnsi="標楷體"/>
              </w:rPr>
              <w:t>--</w:t>
            </w:r>
            <w:r w:rsidRPr="00802333">
              <w:rPr>
                <w:rFonts w:ascii="標楷體" w:eastAsia="標楷體" w:hAnsi="標楷體" w:hint="eastAsia"/>
              </w:rPr>
              <w:t>氧</w:t>
            </w:r>
            <w:r w:rsidRPr="00802333">
              <w:rPr>
                <w:rFonts w:ascii="標楷體" w:eastAsia="標楷體" w:hAnsi="標楷體"/>
              </w:rPr>
              <w:t>化還原</w:t>
            </w:r>
            <w:r w:rsidRPr="00802333">
              <w:rPr>
                <w:rFonts w:ascii="標楷體" w:eastAsia="標楷體" w:hAnsi="標楷體" w:hint="eastAsia"/>
              </w:rPr>
              <w:t>的</w:t>
            </w:r>
            <w:r w:rsidRPr="00802333">
              <w:rPr>
                <w:rFonts w:ascii="標楷體" w:eastAsia="標楷體" w:hAnsi="標楷體"/>
              </w:rPr>
              <w:t>反應</w:t>
            </w:r>
            <w:r w:rsidRPr="00802333">
              <w:rPr>
                <w:rFonts w:ascii="標楷體" w:eastAsia="標楷體" w:hAnsi="標楷體" w:hint="eastAsia"/>
              </w:rPr>
              <w:t>探</w:t>
            </w:r>
            <w:r w:rsidRPr="00802333">
              <w:rPr>
                <w:rFonts w:ascii="標楷體" w:eastAsia="標楷體" w:hAnsi="標楷體"/>
              </w:rPr>
              <w:t>討。</w:t>
            </w:r>
          </w:p>
        </w:tc>
        <w:tc>
          <w:tcPr>
            <w:tcW w:w="1680" w:type="pct"/>
            <w:gridSpan w:val="3"/>
            <w:shd w:val="clear" w:color="auto" w:fill="auto"/>
          </w:tcPr>
          <w:p w14:paraId="23DE6B21" w14:textId="77777777" w:rsidR="00FD4192" w:rsidRPr="00802333" w:rsidRDefault="00FD4192" w:rsidP="002545DC">
            <w:pPr>
              <w:numPr>
                <w:ilvl w:val="0"/>
                <w:numId w:val="80"/>
              </w:numPr>
              <w:rPr>
                <w:rFonts w:ascii="標楷體" w:eastAsia="標楷體" w:hAnsi="標楷體"/>
                <w:szCs w:val="20"/>
              </w:rPr>
            </w:pPr>
            <w:r w:rsidRPr="00802333">
              <w:rPr>
                <w:rFonts w:ascii="標楷體" w:eastAsia="標楷體" w:hAnsi="標楷體" w:hint="eastAsia"/>
                <w:szCs w:val="20"/>
              </w:rPr>
              <w:t>從鎂與</w:t>
            </w:r>
            <w:r w:rsidRPr="00802333">
              <w:rPr>
                <w:rFonts w:ascii="標楷體" w:eastAsia="標楷體" w:hAnsi="標楷體"/>
                <w:szCs w:val="20"/>
              </w:rPr>
              <w:t>二氧化碳</w:t>
            </w:r>
            <w:r w:rsidRPr="00802333">
              <w:rPr>
                <w:rFonts w:ascii="標楷體" w:eastAsia="標楷體" w:hAnsi="標楷體" w:hint="eastAsia"/>
                <w:szCs w:val="20"/>
              </w:rPr>
              <w:t>、</w:t>
            </w:r>
            <w:r w:rsidRPr="00802333">
              <w:rPr>
                <w:rFonts w:ascii="標楷體" w:eastAsia="標楷體" w:hAnsi="標楷體"/>
                <w:szCs w:val="20"/>
              </w:rPr>
              <w:t>碳</w:t>
            </w:r>
            <w:r w:rsidRPr="00802333">
              <w:rPr>
                <w:rFonts w:ascii="標楷體" w:eastAsia="標楷體" w:hAnsi="標楷體" w:hint="eastAsia"/>
                <w:szCs w:val="20"/>
              </w:rPr>
              <w:t>與</w:t>
            </w:r>
            <w:r w:rsidRPr="00802333">
              <w:rPr>
                <w:rFonts w:ascii="標楷體" w:eastAsia="標楷體" w:hAnsi="標楷體"/>
                <w:szCs w:val="20"/>
              </w:rPr>
              <w:t>氧化銅</w:t>
            </w:r>
            <w:r w:rsidRPr="00802333">
              <w:rPr>
                <w:rFonts w:ascii="標楷體" w:eastAsia="標楷體" w:hAnsi="標楷體" w:hint="eastAsia"/>
                <w:szCs w:val="20"/>
              </w:rPr>
              <w:t>、</w:t>
            </w:r>
            <w:r w:rsidRPr="00802333">
              <w:rPr>
                <w:rFonts w:ascii="標楷體" w:eastAsia="標楷體" w:hAnsi="標楷體"/>
                <w:szCs w:val="20"/>
              </w:rPr>
              <w:t>銅與二氧化碳</w:t>
            </w:r>
            <w:r w:rsidRPr="00802333">
              <w:rPr>
                <w:rFonts w:ascii="標楷體" w:eastAsia="標楷體" w:hAnsi="標楷體" w:hint="eastAsia"/>
                <w:szCs w:val="20"/>
              </w:rPr>
              <w:t>反</w:t>
            </w:r>
            <w:r w:rsidRPr="00802333">
              <w:rPr>
                <w:rFonts w:ascii="標楷體" w:eastAsia="標楷體" w:hAnsi="標楷體"/>
                <w:szCs w:val="20"/>
              </w:rPr>
              <w:t>應的實驗，</w:t>
            </w:r>
            <w:r w:rsidRPr="00802333">
              <w:rPr>
                <w:rFonts w:ascii="標楷體" w:eastAsia="標楷體" w:hAnsi="標楷體" w:hint="eastAsia"/>
                <w:szCs w:val="20"/>
              </w:rPr>
              <w:t>觀</w:t>
            </w:r>
            <w:r w:rsidRPr="00802333">
              <w:rPr>
                <w:rFonts w:ascii="標楷體" w:eastAsia="標楷體" w:hAnsi="標楷體"/>
                <w:szCs w:val="20"/>
              </w:rPr>
              <w:t>察是</w:t>
            </w:r>
            <w:r w:rsidRPr="00802333">
              <w:rPr>
                <w:rFonts w:ascii="標楷體" w:eastAsia="標楷體" w:hAnsi="標楷體" w:hint="eastAsia"/>
                <w:szCs w:val="20"/>
              </w:rPr>
              <w:t>否</w:t>
            </w:r>
            <w:r w:rsidRPr="00802333">
              <w:rPr>
                <w:rFonts w:ascii="標楷體" w:eastAsia="標楷體" w:hAnsi="標楷體"/>
                <w:szCs w:val="20"/>
              </w:rPr>
              <w:t>發生反應</w:t>
            </w:r>
            <w:r w:rsidRPr="00802333">
              <w:rPr>
                <w:rFonts w:ascii="標楷體" w:eastAsia="標楷體" w:hAnsi="標楷體" w:hint="eastAsia"/>
                <w:szCs w:val="20"/>
              </w:rPr>
              <w:t>。</w:t>
            </w:r>
          </w:p>
          <w:p w14:paraId="26C08537" w14:textId="77777777" w:rsidR="00FD4192" w:rsidRPr="00802333" w:rsidRDefault="00FD4192" w:rsidP="002545DC">
            <w:pPr>
              <w:numPr>
                <w:ilvl w:val="0"/>
                <w:numId w:val="80"/>
              </w:numPr>
              <w:rPr>
                <w:rFonts w:ascii="標楷體" w:eastAsia="標楷體" w:hAnsi="標楷體"/>
                <w:szCs w:val="20"/>
              </w:rPr>
            </w:pPr>
            <w:r w:rsidRPr="00802333">
              <w:rPr>
                <w:rFonts w:ascii="標楷體" w:eastAsia="標楷體" w:hAnsi="標楷體" w:hint="eastAsia"/>
                <w:szCs w:val="20"/>
              </w:rPr>
              <w:t>從以</w:t>
            </w:r>
            <w:r w:rsidRPr="00802333">
              <w:rPr>
                <w:rFonts w:ascii="標楷體" w:eastAsia="標楷體" w:hAnsi="標楷體"/>
                <w:szCs w:val="20"/>
              </w:rPr>
              <w:t>上</w:t>
            </w:r>
            <w:r w:rsidRPr="00802333">
              <w:rPr>
                <w:rFonts w:ascii="標楷體" w:eastAsia="標楷體" w:hAnsi="標楷體" w:hint="eastAsia"/>
                <w:szCs w:val="20"/>
              </w:rPr>
              <w:t>反</w:t>
            </w:r>
            <w:r w:rsidRPr="00802333">
              <w:rPr>
                <w:rFonts w:ascii="標楷體" w:eastAsia="標楷體" w:hAnsi="標楷體"/>
                <w:szCs w:val="20"/>
              </w:rPr>
              <w:t>應中，比較出活性的大小。</w:t>
            </w:r>
          </w:p>
        </w:tc>
        <w:tc>
          <w:tcPr>
            <w:tcW w:w="1680" w:type="pct"/>
            <w:gridSpan w:val="3"/>
            <w:shd w:val="clear" w:color="auto" w:fill="auto"/>
          </w:tcPr>
          <w:p w14:paraId="42C3599C" w14:textId="77777777" w:rsidR="00FD4192" w:rsidRPr="00802333" w:rsidRDefault="00FD4192" w:rsidP="00FD4192">
            <w:pPr>
              <w:rPr>
                <w:rFonts w:ascii="標楷體" w:eastAsia="標楷體" w:hAnsi="標楷體"/>
                <w:szCs w:val="20"/>
              </w:rPr>
            </w:pPr>
            <w:r w:rsidRPr="00802333">
              <w:rPr>
                <w:rFonts w:ascii="標楷體" w:eastAsia="標楷體" w:hAnsi="標楷體" w:hint="eastAsia"/>
                <w:szCs w:val="20"/>
              </w:rPr>
              <w:t>能</w:t>
            </w:r>
            <w:r w:rsidRPr="00802333">
              <w:rPr>
                <w:rFonts w:ascii="標楷體" w:eastAsia="標楷體" w:hAnsi="標楷體"/>
                <w:szCs w:val="20"/>
              </w:rPr>
              <w:t>完成</w:t>
            </w:r>
            <w:r w:rsidRPr="00802333">
              <w:rPr>
                <w:rFonts w:ascii="標楷體" w:eastAsia="標楷體" w:hAnsi="標楷體" w:hint="eastAsia"/>
                <w:szCs w:val="20"/>
              </w:rPr>
              <w:t>實驗</w:t>
            </w:r>
            <w:r w:rsidRPr="00802333">
              <w:rPr>
                <w:rFonts w:ascii="標楷體" w:eastAsia="標楷體" w:hAnsi="標楷體"/>
                <w:szCs w:val="20"/>
              </w:rPr>
              <w:t>，並</w:t>
            </w:r>
            <w:r w:rsidRPr="00802333">
              <w:rPr>
                <w:rFonts w:ascii="標楷體" w:eastAsia="標楷體" w:hAnsi="標楷體" w:hint="eastAsia"/>
                <w:szCs w:val="20"/>
              </w:rPr>
              <w:t>說</w:t>
            </w:r>
            <w:r w:rsidRPr="00802333">
              <w:rPr>
                <w:rFonts w:ascii="標楷體" w:eastAsia="標楷體" w:hAnsi="標楷體"/>
                <w:szCs w:val="20"/>
              </w:rPr>
              <w:t>出</w:t>
            </w:r>
            <w:r w:rsidRPr="00802333">
              <w:rPr>
                <w:rFonts w:ascii="標楷體" w:eastAsia="標楷體" w:hAnsi="標楷體" w:hint="eastAsia"/>
                <w:szCs w:val="20"/>
              </w:rPr>
              <w:t>鎂</w:t>
            </w:r>
            <w:r w:rsidRPr="00802333">
              <w:rPr>
                <w:rFonts w:ascii="標楷體" w:eastAsia="標楷體" w:hAnsi="標楷體"/>
                <w:szCs w:val="20"/>
              </w:rPr>
              <w:t>、碳、銅</w:t>
            </w:r>
            <w:r w:rsidRPr="00802333">
              <w:rPr>
                <w:rFonts w:ascii="標楷體" w:eastAsia="標楷體" w:hAnsi="標楷體" w:hint="eastAsia"/>
                <w:szCs w:val="20"/>
              </w:rPr>
              <w:t>對</w:t>
            </w:r>
            <w:r w:rsidRPr="00802333">
              <w:rPr>
                <w:rFonts w:ascii="標楷體" w:eastAsia="標楷體" w:hAnsi="標楷體"/>
                <w:szCs w:val="20"/>
              </w:rPr>
              <w:t>氧的活性大小比較。</w:t>
            </w:r>
          </w:p>
        </w:tc>
      </w:tr>
      <w:tr w:rsidR="00802333" w:rsidRPr="00802333" w14:paraId="58B8A789" w14:textId="77777777" w:rsidTr="00482F30">
        <w:trPr>
          <w:jc w:val="center"/>
        </w:trPr>
        <w:tc>
          <w:tcPr>
            <w:tcW w:w="282" w:type="pct"/>
            <w:vMerge/>
            <w:shd w:val="clear" w:color="auto" w:fill="D9D9D9" w:themeFill="background1" w:themeFillShade="D9"/>
            <w:vAlign w:val="center"/>
          </w:tcPr>
          <w:p w14:paraId="627CEBF3" w14:textId="77777777" w:rsidR="00FD4192" w:rsidRPr="00802333" w:rsidRDefault="00FD4192" w:rsidP="00FD4192">
            <w:pPr>
              <w:snapToGrid w:val="0"/>
              <w:jc w:val="center"/>
              <w:rPr>
                <w:rFonts w:ascii="標楷體" w:eastAsia="標楷體" w:hAnsi="標楷體"/>
              </w:rPr>
            </w:pPr>
          </w:p>
        </w:tc>
        <w:tc>
          <w:tcPr>
            <w:tcW w:w="476" w:type="pct"/>
            <w:shd w:val="clear" w:color="auto" w:fill="D9D9D9" w:themeFill="background1" w:themeFillShade="D9"/>
            <w:vAlign w:val="center"/>
          </w:tcPr>
          <w:p w14:paraId="6D74BE8A" w14:textId="77777777" w:rsidR="00FD4192" w:rsidRPr="00802333" w:rsidRDefault="00FD4192" w:rsidP="00FD4192">
            <w:pPr>
              <w:snapToGrid w:val="0"/>
              <w:jc w:val="center"/>
              <w:rPr>
                <w:rFonts w:ascii="標楷體" w:eastAsia="標楷體" w:hAnsi="標楷體"/>
              </w:rPr>
            </w:pPr>
            <w:r w:rsidRPr="00802333">
              <w:rPr>
                <w:rFonts w:ascii="標楷體" w:eastAsia="標楷體" w:hAnsi="標楷體" w:hint="eastAsia"/>
                <w:szCs w:val="22"/>
              </w:rPr>
              <w:t>第</w:t>
            </w:r>
            <w:r w:rsidRPr="00802333">
              <w:rPr>
                <w:rFonts w:ascii="標楷體" w:eastAsia="標楷體" w:hAnsi="標楷體"/>
                <w:szCs w:val="22"/>
              </w:rPr>
              <w:t>6-8</w:t>
            </w:r>
            <w:r w:rsidRPr="00802333">
              <w:rPr>
                <w:rFonts w:ascii="標楷體" w:eastAsia="標楷體" w:hAnsi="標楷體" w:hint="eastAsia"/>
                <w:szCs w:val="22"/>
              </w:rPr>
              <w:t>週</w:t>
            </w:r>
          </w:p>
        </w:tc>
        <w:tc>
          <w:tcPr>
            <w:tcW w:w="882" w:type="pct"/>
            <w:gridSpan w:val="2"/>
            <w:shd w:val="clear" w:color="auto" w:fill="auto"/>
          </w:tcPr>
          <w:p w14:paraId="32BE983D" w14:textId="77777777" w:rsidR="00FD4192" w:rsidRPr="00802333" w:rsidRDefault="00FD4192" w:rsidP="00FD4192">
            <w:pPr>
              <w:rPr>
                <w:rFonts w:ascii="標楷體" w:eastAsia="標楷體" w:hAnsi="標楷體"/>
              </w:rPr>
            </w:pPr>
            <w:r w:rsidRPr="00802333">
              <w:rPr>
                <w:rFonts w:ascii="標楷體" w:eastAsia="標楷體" w:hAnsi="標楷體" w:hint="eastAsia"/>
              </w:rPr>
              <w:t>燒</w:t>
            </w:r>
            <w:r w:rsidRPr="00802333">
              <w:rPr>
                <w:rFonts w:ascii="標楷體" w:eastAsia="標楷體" w:hAnsi="標楷體"/>
              </w:rPr>
              <w:t>不壞的紙</w:t>
            </w:r>
            <w:r w:rsidRPr="00802333">
              <w:rPr>
                <w:rFonts w:ascii="標楷體" w:eastAsia="標楷體" w:hAnsi="標楷體" w:hint="eastAsia"/>
              </w:rPr>
              <w:t>?</w:t>
            </w:r>
            <w:r w:rsidRPr="00802333">
              <w:rPr>
                <w:rFonts w:ascii="標楷體" w:eastAsia="標楷體" w:hAnsi="標楷體"/>
              </w:rPr>
              <w:t>—</w:t>
            </w:r>
            <w:r w:rsidRPr="00802333">
              <w:rPr>
                <w:rFonts w:ascii="標楷體" w:eastAsia="標楷體" w:hAnsi="標楷體" w:hint="eastAsia"/>
              </w:rPr>
              <w:t>燃</w:t>
            </w:r>
            <w:r w:rsidRPr="00802333">
              <w:rPr>
                <w:rFonts w:ascii="標楷體" w:eastAsia="標楷體" w:hAnsi="標楷體"/>
              </w:rPr>
              <w:t>燒的探究</w:t>
            </w:r>
          </w:p>
        </w:tc>
        <w:tc>
          <w:tcPr>
            <w:tcW w:w="1680" w:type="pct"/>
            <w:gridSpan w:val="3"/>
            <w:shd w:val="clear" w:color="auto" w:fill="auto"/>
          </w:tcPr>
          <w:p w14:paraId="54E32969" w14:textId="77777777" w:rsidR="00FD4192" w:rsidRPr="00802333" w:rsidRDefault="00FD4192" w:rsidP="002545DC">
            <w:pPr>
              <w:numPr>
                <w:ilvl w:val="0"/>
                <w:numId w:val="81"/>
              </w:numPr>
              <w:rPr>
                <w:rFonts w:ascii="標楷體" w:eastAsia="標楷體" w:hAnsi="標楷體"/>
                <w:szCs w:val="20"/>
              </w:rPr>
            </w:pPr>
            <w:r w:rsidRPr="00802333">
              <w:rPr>
                <w:rFonts w:ascii="標楷體" w:eastAsia="標楷體" w:hAnsi="標楷體" w:hint="eastAsia"/>
                <w:szCs w:val="20"/>
              </w:rPr>
              <w:t>配</w:t>
            </w:r>
            <w:r w:rsidRPr="00802333">
              <w:rPr>
                <w:rFonts w:ascii="標楷體" w:eastAsia="標楷體" w:hAnsi="標楷體"/>
                <w:szCs w:val="20"/>
              </w:rPr>
              <w:t>製</w:t>
            </w:r>
            <w:r w:rsidRPr="00802333">
              <w:rPr>
                <w:rFonts w:ascii="標楷體" w:eastAsia="標楷體" w:hAnsi="標楷體" w:hint="eastAsia"/>
                <w:szCs w:val="20"/>
              </w:rPr>
              <w:t>酒</w:t>
            </w:r>
            <w:r w:rsidRPr="00802333">
              <w:rPr>
                <w:rFonts w:ascii="標楷體" w:eastAsia="標楷體" w:hAnsi="標楷體"/>
                <w:szCs w:val="20"/>
              </w:rPr>
              <w:t>精與水的混合溶液</w:t>
            </w:r>
            <w:r w:rsidRPr="00802333">
              <w:rPr>
                <w:rFonts w:ascii="標楷體" w:eastAsia="標楷體" w:hAnsi="標楷體" w:hint="eastAsia"/>
                <w:szCs w:val="20"/>
              </w:rPr>
              <w:t>，</w:t>
            </w:r>
            <w:r w:rsidRPr="00802333">
              <w:rPr>
                <w:rFonts w:ascii="標楷體" w:eastAsia="標楷體" w:hAnsi="標楷體"/>
                <w:szCs w:val="20"/>
              </w:rPr>
              <w:t>以報紙浸泡後，點火燃燒。</w:t>
            </w:r>
          </w:p>
          <w:p w14:paraId="29B88566" w14:textId="77777777" w:rsidR="00FD4192" w:rsidRPr="00802333" w:rsidRDefault="00FD4192" w:rsidP="002545DC">
            <w:pPr>
              <w:numPr>
                <w:ilvl w:val="0"/>
                <w:numId w:val="81"/>
              </w:numPr>
              <w:rPr>
                <w:rFonts w:ascii="標楷體" w:eastAsia="標楷體" w:hAnsi="標楷體"/>
                <w:szCs w:val="20"/>
              </w:rPr>
            </w:pPr>
            <w:r w:rsidRPr="00802333">
              <w:rPr>
                <w:rFonts w:ascii="標楷體" w:eastAsia="標楷體" w:hAnsi="標楷體" w:hint="eastAsia"/>
                <w:szCs w:val="20"/>
              </w:rPr>
              <w:t>改</w:t>
            </w:r>
            <w:r w:rsidRPr="00802333">
              <w:rPr>
                <w:rFonts w:ascii="標楷體" w:eastAsia="標楷體" w:hAnsi="標楷體"/>
                <w:szCs w:val="20"/>
              </w:rPr>
              <w:t>變不同的變因，</w:t>
            </w:r>
            <w:r w:rsidRPr="00802333">
              <w:rPr>
                <w:rFonts w:ascii="標楷體" w:eastAsia="標楷體" w:hAnsi="標楷體" w:hint="eastAsia"/>
                <w:szCs w:val="20"/>
              </w:rPr>
              <w:t>比</w:t>
            </w:r>
            <w:r w:rsidRPr="00802333">
              <w:rPr>
                <w:rFonts w:ascii="標楷體" w:eastAsia="標楷體" w:hAnsi="標楷體"/>
                <w:szCs w:val="20"/>
              </w:rPr>
              <w:t>水與酒精的比例</w:t>
            </w:r>
            <w:r w:rsidRPr="00802333">
              <w:rPr>
                <w:rFonts w:ascii="標楷體" w:eastAsia="標楷體" w:hAnsi="標楷體" w:hint="eastAsia"/>
                <w:szCs w:val="20"/>
              </w:rPr>
              <w:t>、</w:t>
            </w:r>
            <w:r w:rsidRPr="00802333">
              <w:rPr>
                <w:rFonts w:ascii="標楷體" w:eastAsia="標楷體" w:hAnsi="標楷體"/>
                <w:szCs w:val="20"/>
              </w:rPr>
              <w:t>紙</w:t>
            </w:r>
            <w:r w:rsidRPr="00802333">
              <w:rPr>
                <w:rFonts w:ascii="標楷體" w:eastAsia="標楷體" w:hAnsi="標楷體" w:hint="eastAsia"/>
                <w:szCs w:val="20"/>
              </w:rPr>
              <w:t>的</w:t>
            </w:r>
            <w:r w:rsidRPr="00802333">
              <w:rPr>
                <w:rFonts w:ascii="標楷體" w:eastAsia="標楷體" w:hAnsi="標楷體"/>
                <w:szCs w:val="20"/>
              </w:rPr>
              <w:t>種類</w:t>
            </w:r>
            <w:r w:rsidRPr="00802333">
              <w:rPr>
                <w:rFonts w:ascii="標楷體" w:eastAsia="標楷體" w:hAnsi="標楷體" w:hint="eastAsia"/>
                <w:szCs w:val="20"/>
              </w:rPr>
              <w:t>、不</w:t>
            </w:r>
            <w:r w:rsidRPr="00802333">
              <w:rPr>
                <w:rFonts w:ascii="標楷體" w:eastAsia="標楷體" w:hAnsi="標楷體"/>
                <w:szCs w:val="20"/>
              </w:rPr>
              <w:t>同溶劑，其結果的不同。</w:t>
            </w:r>
          </w:p>
        </w:tc>
        <w:tc>
          <w:tcPr>
            <w:tcW w:w="1680" w:type="pct"/>
            <w:gridSpan w:val="3"/>
            <w:shd w:val="clear" w:color="auto" w:fill="auto"/>
          </w:tcPr>
          <w:p w14:paraId="26E2753F" w14:textId="77777777" w:rsidR="00FD4192" w:rsidRPr="00802333" w:rsidRDefault="00FD4192" w:rsidP="00FD4192">
            <w:pPr>
              <w:rPr>
                <w:rFonts w:ascii="標楷體" w:eastAsia="標楷體" w:hAnsi="標楷體"/>
                <w:szCs w:val="20"/>
              </w:rPr>
            </w:pPr>
            <w:r w:rsidRPr="00802333">
              <w:rPr>
                <w:rFonts w:ascii="標楷體" w:eastAsia="標楷體" w:hAnsi="標楷體" w:hint="eastAsia"/>
                <w:szCs w:val="20"/>
              </w:rPr>
              <w:t>能完</w:t>
            </w:r>
            <w:r w:rsidRPr="00802333">
              <w:rPr>
                <w:rFonts w:ascii="標楷體" w:eastAsia="標楷體" w:hAnsi="標楷體"/>
                <w:szCs w:val="20"/>
              </w:rPr>
              <w:t>成</w:t>
            </w:r>
            <w:r w:rsidRPr="00802333">
              <w:rPr>
                <w:rFonts w:ascii="標楷體" w:eastAsia="標楷體" w:hAnsi="標楷體" w:hint="eastAsia"/>
                <w:szCs w:val="20"/>
              </w:rPr>
              <w:t>實</w:t>
            </w:r>
            <w:r w:rsidRPr="00802333">
              <w:rPr>
                <w:rFonts w:ascii="標楷體" w:eastAsia="標楷體" w:hAnsi="標楷體"/>
                <w:szCs w:val="20"/>
              </w:rPr>
              <w:t>驗及探究學習單。</w:t>
            </w:r>
          </w:p>
        </w:tc>
      </w:tr>
      <w:tr w:rsidR="00802333" w:rsidRPr="00802333" w14:paraId="550969FA" w14:textId="77777777" w:rsidTr="00482F30">
        <w:trPr>
          <w:jc w:val="center"/>
        </w:trPr>
        <w:tc>
          <w:tcPr>
            <w:tcW w:w="282" w:type="pct"/>
            <w:vMerge/>
            <w:shd w:val="clear" w:color="auto" w:fill="D9D9D9" w:themeFill="background1" w:themeFillShade="D9"/>
            <w:vAlign w:val="center"/>
          </w:tcPr>
          <w:p w14:paraId="3F000EB5" w14:textId="77777777" w:rsidR="00FD4192" w:rsidRPr="00802333" w:rsidRDefault="00FD4192" w:rsidP="00FD4192">
            <w:pPr>
              <w:snapToGrid w:val="0"/>
              <w:jc w:val="center"/>
              <w:rPr>
                <w:rFonts w:ascii="標楷體" w:eastAsia="標楷體" w:hAnsi="標楷體"/>
              </w:rPr>
            </w:pPr>
          </w:p>
        </w:tc>
        <w:tc>
          <w:tcPr>
            <w:tcW w:w="476" w:type="pct"/>
            <w:shd w:val="clear" w:color="auto" w:fill="D9D9D9" w:themeFill="background1" w:themeFillShade="D9"/>
            <w:vAlign w:val="center"/>
          </w:tcPr>
          <w:p w14:paraId="00410ABA" w14:textId="77777777" w:rsidR="00FD4192" w:rsidRPr="00802333" w:rsidRDefault="00FD4192" w:rsidP="00FD4192">
            <w:pPr>
              <w:snapToGrid w:val="0"/>
              <w:jc w:val="center"/>
              <w:rPr>
                <w:rFonts w:ascii="標楷體" w:eastAsia="標楷體" w:hAnsi="標楷體"/>
              </w:rPr>
            </w:pPr>
            <w:r w:rsidRPr="00802333">
              <w:rPr>
                <w:rFonts w:ascii="標楷體" w:eastAsia="標楷體" w:hAnsi="標楷體" w:hint="eastAsia"/>
                <w:szCs w:val="22"/>
              </w:rPr>
              <w:t>第</w:t>
            </w:r>
            <w:r w:rsidRPr="00802333">
              <w:rPr>
                <w:rFonts w:ascii="標楷體" w:eastAsia="標楷體" w:hAnsi="標楷體"/>
                <w:szCs w:val="22"/>
              </w:rPr>
              <w:t>9-11</w:t>
            </w:r>
            <w:r w:rsidRPr="00802333">
              <w:rPr>
                <w:rFonts w:ascii="標楷體" w:eastAsia="標楷體" w:hAnsi="標楷體" w:hint="eastAsia"/>
                <w:szCs w:val="22"/>
              </w:rPr>
              <w:t>週</w:t>
            </w:r>
          </w:p>
        </w:tc>
        <w:tc>
          <w:tcPr>
            <w:tcW w:w="882" w:type="pct"/>
            <w:gridSpan w:val="2"/>
            <w:shd w:val="clear" w:color="auto" w:fill="auto"/>
          </w:tcPr>
          <w:p w14:paraId="5A45344C" w14:textId="77777777" w:rsidR="00FD4192" w:rsidRPr="00802333" w:rsidRDefault="00FD4192" w:rsidP="00FD4192">
            <w:pPr>
              <w:rPr>
                <w:rFonts w:ascii="標楷體" w:eastAsia="標楷體" w:hAnsi="標楷體"/>
              </w:rPr>
            </w:pPr>
            <w:r w:rsidRPr="00802333">
              <w:rPr>
                <w:rFonts w:ascii="標楷體" w:eastAsia="標楷體" w:hAnsi="標楷體" w:hint="eastAsia"/>
              </w:rPr>
              <w:t>酸鹼</w:t>
            </w:r>
            <w:r w:rsidRPr="00802333">
              <w:rPr>
                <w:rFonts w:ascii="標楷體" w:eastAsia="標楷體" w:hAnsi="標楷體"/>
              </w:rPr>
              <w:t>的應用—</w:t>
            </w:r>
            <w:r w:rsidRPr="00802333">
              <w:rPr>
                <w:rFonts w:ascii="標楷體" w:eastAsia="標楷體" w:hAnsi="標楷體" w:hint="eastAsia"/>
              </w:rPr>
              <w:t>葉</w:t>
            </w:r>
            <w:r w:rsidRPr="00802333">
              <w:rPr>
                <w:rFonts w:ascii="標楷體" w:eastAsia="標楷體" w:hAnsi="標楷體"/>
              </w:rPr>
              <w:t>脈傳情</w:t>
            </w:r>
          </w:p>
        </w:tc>
        <w:tc>
          <w:tcPr>
            <w:tcW w:w="1680" w:type="pct"/>
            <w:gridSpan w:val="3"/>
            <w:shd w:val="clear" w:color="auto" w:fill="auto"/>
          </w:tcPr>
          <w:p w14:paraId="2BF42054" w14:textId="77777777" w:rsidR="00FD4192" w:rsidRPr="00802333" w:rsidRDefault="00FD4192" w:rsidP="00FD4192">
            <w:pPr>
              <w:rPr>
                <w:rFonts w:ascii="標楷體" w:eastAsia="標楷體" w:hAnsi="標楷體"/>
                <w:szCs w:val="20"/>
              </w:rPr>
            </w:pPr>
            <w:r w:rsidRPr="00802333">
              <w:rPr>
                <w:rFonts w:ascii="標楷體" w:eastAsia="標楷體" w:hAnsi="標楷體" w:hint="eastAsia"/>
                <w:szCs w:val="20"/>
              </w:rPr>
              <w:t>利</w:t>
            </w:r>
            <w:r w:rsidRPr="00802333">
              <w:rPr>
                <w:rFonts w:ascii="標楷體" w:eastAsia="標楷體" w:hAnsi="標楷體"/>
                <w:szCs w:val="20"/>
              </w:rPr>
              <w:t>用</w:t>
            </w:r>
            <w:r w:rsidRPr="00802333">
              <w:rPr>
                <w:rFonts w:ascii="標楷體" w:eastAsia="標楷體" w:hAnsi="標楷體" w:hint="eastAsia"/>
                <w:szCs w:val="20"/>
              </w:rPr>
              <w:t>鹼</w:t>
            </w:r>
            <w:r w:rsidRPr="00802333">
              <w:rPr>
                <w:rFonts w:ascii="標楷體" w:eastAsia="標楷體" w:hAnsi="標楷體"/>
                <w:szCs w:val="20"/>
              </w:rPr>
              <w:t>性物</w:t>
            </w:r>
            <w:r w:rsidRPr="00802333">
              <w:rPr>
                <w:rFonts w:ascii="標楷體" w:eastAsia="標楷體" w:hAnsi="標楷體" w:hint="eastAsia"/>
                <w:szCs w:val="20"/>
              </w:rPr>
              <w:t>質氫</w:t>
            </w:r>
            <w:r w:rsidRPr="00802333">
              <w:rPr>
                <w:rFonts w:ascii="標楷體" w:eastAsia="標楷體" w:hAnsi="標楷體"/>
                <w:szCs w:val="20"/>
              </w:rPr>
              <w:t>氧化鈉</w:t>
            </w:r>
            <w:r w:rsidRPr="00802333">
              <w:rPr>
                <w:rFonts w:ascii="標楷體" w:eastAsia="標楷體" w:hAnsi="標楷體" w:hint="eastAsia"/>
                <w:szCs w:val="20"/>
              </w:rPr>
              <w:t>易</w:t>
            </w:r>
            <w:r w:rsidRPr="00802333">
              <w:rPr>
                <w:rFonts w:ascii="標楷體" w:eastAsia="標楷體" w:hAnsi="標楷體"/>
                <w:szCs w:val="20"/>
              </w:rPr>
              <w:t>溶解葉子的</w:t>
            </w:r>
            <w:r w:rsidRPr="00802333">
              <w:rPr>
                <w:rFonts w:ascii="標楷體" w:eastAsia="標楷體" w:hAnsi="標楷體" w:hint="eastAsia"/>
                <w:szCs w:val="20"/>
              </w:rPr>
              <w:t>組織</w:t>
            </w:r>
            <w:r w:rsidRPr="00802333">
              <w:rPr>
                <w:rFonts w:ascii="標楷體" w:eastAsia="標楷體" w:hAnsi="標楷體"/>
                <w:szCs w:val="20"/>
              </w:rPr>
              <w:t>，</w:t>
            </w:r>
            <w:r w:rsidRPr="00802333">
              <w:rPr>
                <w:rFonts w:ascii="標楷體" w:eastAsia="標楷體" w:hAnsi="標楷體" w:hint="eastAsia"/>
                <w:szCs w:val="20"/>
              </w:rPr>
              <w:t>而</w:t>
            </w:r>
            <w:r w:rsidRPr="00802333">
              <w:rPr>
                <w:rFonts w:ascii="標楷體" w:eastAsia="標楷體" w:hAnsi="標楷體"/>
                <w:szCs w:val="20"/>
              </w:rPr>
              <w:t>纖維不易溶解</w:t>
            </w:r>
            <w:r w:rsidRPr="00802333">
              <w:rPr>
                <w:rFonts w:ascii="標楷體" w:eastAsia="標楷體" w:hAnsi="標楷體" w:hint="eastAsia"/>
                <w:szCs w:val="20"/>
              </w:rPr>
              <w:t>之</w:t>
            </w:r>
            <w:r w:rsidRPr="00802333">
              <w:rPr>
                <w:rFonts w:ascii="標楷體" w:eastAsia="標楷體" w:hAnsi="標楷體"/>
                <w:szCs w:val="20"/>
              </w:rPr>
              <w:t>差異，</w:t>
            </w:r>
            <w:r w:rsidRPr="00802333">
              <w:rPr>
                <w:rFonts w:ascii="標楷體" w:eastAsia="標楷體" w:hAnsi="標楷體" w:hint="eastAsia"/>
                <w:szCs w:val="20"/>
              </w:rPr>
              <w:t>製</w:t>
            </w:r>
            <w:r w:rsidRPr="00802333">
              <w:rPr>
                <w:rFonts w:ascii="標楷體" w:eastAsia="標楷體" w:hAnsi="標楷體"/>
                <w:szCs w:val="20"/>
              </w:rPr>
              <w:t>作葉脈書</w:t>
            </w:r>
            <w:r w:rsidRPr="00802333">
              <w:rPr>
                <w:rFonts w:ascii="標楷體" w:eastAsia="標楷體" w:hAnsi="標楷體" w:hint="eastAsia"/>
                <w:szCs w:val="20"/>
              </w:rPr>
              <w:t>籤</w:t>
            </w:r>
            <w:r w:rsidRPr="00802333">
              <w:rPr>
                <w:rFonts w:ascii="標楷體" w:eastAsia="標楷體" w:hAnsi="標楷體"/>
                <w:szCs w:val="20"/>
              </w:rPr>
              <w:t>。</w:t>
            </w:r>
          </w:p>
        </w:tc>
        <w:tc>
          <w:tcPr>
            <w:tcW w:w="1680" w:type="pct"/>
            <w:gridSpan w:val="3"/>
            <w:shd w:val="clear" w:color="auto" w:fill="auto"/>
          </w:tcPr>
          <w:p w14:paraId="4F88FAC6" w14:textId="77777777" w:rsidR="00FD4192" w:rsidRPr="00802333" w:rsidRDefault="00FD4192" w:rsidP="00FD4192">
            <w:pPr>
              <w:rPr>
                <w:rFonts w:ascii="標楷體" w:eastAsia="標楷體" w:hAnsi="標楷體"/>
                <w:szCs w:val="20"/>
              </w:rPr>
            </w:pPr>
            <w:r w:rsidRPr="00802333">
              <w:rPr>
                <w:rFonts w:ascii="標楷體" w:eastAsia="標楷體" w:hAnsi="標楷體" w:hint="eastAsia"/>
                <w:szCs w:val="20"/>
              </w:rPr>
              <w:t>能完</w:t>
            </w:r>
            <w:r w:rsidRPr="00802333">
              <w:rPr>
                <w:rFonts w:ascii="標楷體" w:eastAsia="標楷體" w:hAnsi="標楷體"/>
                <w:szCs w:val="20"/>
              </w:rPr>
              <w:t>成葉脈書籤。</w:t>
            </w:r>
          </w:p>
        </w:tc>
      </w:tr>
      <w:tr w:rsidR="00802333" w:rsidRPr="00802333" w14:paraId="1B026F61" w14:textId="77777777" w:rsidTr="00482F30">
        <w:trPr>
          <w:jc w:val="center"/>
        </w:trPr>
        <w:tc>
          <w:tcPr>
            <w:tcW w:w="282" w:type="pct"/>
            <w:vMerge/>
            <w:shd w:val="clear" w:color="auto" w:fill="D9D9D9" w:themeFill="background1" w:themeFillShade="D9"/>
            <w:vAlign w:val="center"/>
          </w:tcPr>
          <w:p w14:paraId="653372CF" w14:textId="77777777" w:rsidR="00FD4192" w:rsidRPr="00802333" w:rsidRDefault="00FD4192" w:rsidP="00FD4192">
            <w:pPr>
              <w:snapToGrid w:val="0"/>
              <w:jc w:val="center"/>
              <w:rPr>
                <w:rFonts w:ascii="標楷體" w:eastAsia="標楷體" w:hAnsi="標楷體"/>
              </w:rPr>
            </w:pPr>
          </w:p>
        </w:tc>
        <w:tc>
          <w:tcPr>
            <w:tcW w:w="476" w:type="pct"/>
            <w:shd w:val="clear" w:color="auto" w:fill="D9D9D9" w:themeFill="background1" w:themeFillShade="D9"/>
            <w:vAlign w:val="center"/>
          </w:tcPr>
          <w:p w14:paraId="01C86AFC" w14:textId="77777777" w:rsidR="00FD4192" w:rsidRPr="00802333" w:rsidRDefault="00FD4192" w:rsidP="00FD4192">
            <w:pPr>
              <w:snapToGrid w:val="0"/>
              <w:jc w:val="center"/>
              <w:rPr>
                <w:rFonts w:ascii="標楷體" w:eastAsia="標楷體" w:hAnsi="標楷體"/>
              </w:rPr>
            </w:pPr>
            <w:r w:rsidRPr="00802333">
              <w:rPr>
                <w:rFonts w:ascii="標楷體" w:eastAsia="標楷體" w:hAnsi="標楷體" w:hint="eastAsia"/>
                <w:szCs w:val="22"/>
              </w:rPr>
              <w:t>第</w:t>
            </w:r>
            <w:r w:rsidRPr="00802333">
              <w:rPr>
                <w:rFonts w:ascii="標楷體" w:eastAsia="標楷體" w:hAnsi="標楷體"/>
                <w:szCs w:val="22"/>
              </w:rPr>
              <w:t>12-13</w:t>
            </w:r>
            <w:r w:rsidRPr="00802333">
              <w:rPr>
                <w:rFonts w:ascii="標楷體" w:eastAsia="標楷體" w:hAnsi="標楷體" w:hint="eastAsia"/>
                <w:szCs w:val="22"/>
              </w:rPr>
              <w:t>週</w:t>
            </w:r>
          </w:p>
        </w:tc>
        <w:tc>
          <w:tcPr>
            <w:tcW w:w="882" w:type="pct"/>
            <w:gridSpan w:val="2"/>
            <w:shd w:val="clear" w:color="auto" w:fill="auto"/>
          </w:tcPr>
          <w:p w14:paraId="00BCFBB9" w14:textId="77777777" w:rsidR="00FD4192" w:rsidRPr="00802333" w:rsidRDefault="00FD4192" w:rsidP="00FD4192">
            <w:pPr>
              <w:rPr>
                <w:rFonts w:ascii="標楷體" w:eastAsia="標楷體" w:hAnsi="標楷體"/>
              </w:rPr>
            </w:pPr>
            <w:r w:rsidRPr="00802333">
              <w:rPr>
                <w:rFonts w:ascii="標楷體" w:eastAsia="標楷體" w:hAnsi="標楷體" w:hint="eastAsia"/>
              </w:rPr>
              <w:t>碳水</w:t>
            </w:r>
            <w:r w:rsidRPr="00802333">
              <w:rPr>
                <w:rFonts w:ascii="標楷體" w:eastAsia="標楷體" w:hAnsi="標楷體"/>
              </w:rPr>
              <w:t>化合物</w:t>
            </w:r>
            <w:r w:rsidRPr="00802333">
              <w:rPr>
                <w:rFonts w:ascii="標楷體" w:eastAsia="標楷體" w:hAnsi="標楷體" w:hint="eastAsia"/>
              </w:rPr>
              <w:t>真</w:t>
            </w:r>
            <w:r w:rsidRPr="00802333">
              <w:rPr>
                <w:rFonts w:ascii="標楷體" w:eastAsia="標楷體" w:hAnsi="標楷體"/>
              </w:rPr>
              <w:t>的含有水</w:t>
            </w:r>
            <w:r w:rsidRPr="00802333">
              <w:rPr>
                <w:rFonts w:ascii="標楷體" w:eastAsia="標楷體" w:hAnsi="標楷體" w:hint="eastAsia"/>
              </w:rPr>
              <w:t>?</w:t>
            </w:r>
            <w:r w:rsidRPr="00802333">
              <w:rPr>
                <w:rFonts w:ascii="標楷體" w:eastAsia="標楷體" w:hAnsi="標楷體"/>
              </w:rPr>
              <w:t>--</w:t>
            </w:r>
            <w:r w:rsidRPr="00802333">
              <w:rPr>
                <w:rFonts w:ascii="標楷體" w:eastAsia="標楷體" w:hAnsi="標楷體" w:hint="eastAsia"/>
              </w:rPr>
              <w:t>方</w:t>
            </w:r>
            <w:r w:rsidRPr="00802333">
              <w:rPr>
                <w:rFonts w:ascii="標楷體" w:eastAsia="標楷體" w:hAnsi="標楷體"/>
              </w:rPr>
              <w:t>糖</w:t>
            </w:r>
            <w:r w:rsidRPr="00802333">
              <w:rPr>
                <w:rFonts w:ascii="標楷體" w:eastAsia="標楷體" w:hAnsi="標楷體" w:hint="eastAsia"/>
              </w:rPr>
              <w:t>的脫</w:t>
            </w:r>
            <w:r w:rsidRPr="00802333">
              <w:rPr>
                <w:rFonts w:ascii="標楷體" w:eastAsia="標楷體" w:hAnsi="標楷體"/>
              </w:rPr>
              <w:t>水</w:t>
            </w:r>
            <w:r w:rsidRPr="00802333">
              <w:rPr>
                <w:rFonts w:ascii="標楷體" w:eastAsia="標楷體" w:hAnsi="標楷體" w:hint="eastAsia"/>
              </w:rPr>
              <w:t>與</w:t>
            </w:r>
            <w:r w:rsidRPr="00802333">
              <w:rPr>
                <w:rFonts w:ascii="標楷體" w:eastAsia="標楷體" w:hAnsi="標楷體"/>
              </w:rPr>
              <w:t>燃燒</w:t>
            </w:r>
          </w:p>
        </w:tc>
        <w:tc>
          <w:tcPr>
            <w:tcW w:w="1680" w:type="pct"/>
            <w:gridSpan w:val="3"/>
            <w:shd w:val="clear" w:color="auto" w:fill="auto"/>
          </w:tcPr>
          <w:p w14:paraId="6D11A832" w14:textId="77777777" w:rsidR="00FD4192" w:rsidRPr="00802333" w:rsidRDefault="00FD4192" w:rsidP="002545DC">
            <w:pPr>
              <w:numPr>
                <w:ilvl w:val="0"/>
                <w:numId w:val="79"/>
              </w:numPr>
              <w:rPr>
                <w:rFonts w:ascii="標楷體" w:eastAsia="標楷體" w:hAnsi="標楷體"/>
                <w:szCs w:val="20"/>
              </w:rPr>
            </w:pPr>
            <w:r w:rsidRPr="00802333">
              <w:rPr>
                <w:rFonts w:ascii="標楷體" w:eastAsia="標楷體" w:hAnsi="標楷體" w:hint="eastAsia"/>
                <w:szCs w:val="20"/>
              </w:rPr>
              <w:t>了解</w:t>
            </w:r>
            <w:r w:rsidRPr="00802333">
              <w:rPr>
                <w:rFonts w:ascii="標楷體" w:eastAsia="標楷體" w:hAnsi="標楷體"/>
                <w:szCs w:val="20"/>
              </w:rPr>
              <w:t>碳水</w:t>
            </w:r>
            <w:r w:rsidRPr="00802333">
              <w:rPr>
                <w:rFonts w:ascii="標楷體" w:eastAsia="標楷體" w:hAnsi="標楷體" w:hint="eastAsia"/>
                <w:szCs w:val="20"/>
              </w:rPr>
              <w:t>化</w:t>
            </w:r>
            <w:r w:rsidRPr="00802333">
              <w:rPr>
                <w:rFonts w:ascii="標楷體" w:eastAsia="標楷體" w:hAnsi="標楷體"/>
                <w:szCs w:val="20"/>
              </w:rPr>
              <w:t>合物</w:t>
            </w:r>
            <w:r w:rsidRPr="00802333">
              <w:rPr>
                <w:rFonts w:ascii="標楷體" w:eastAsia="標楷體" w:hAnsi="標楷體" w:hint="eastAsia"/>
                <w:szCs w:val="20"/>
              </w:rPr>
              <w:t>的</w:t>
            </w:r>
            <w:r w:rsidRPr="00802333">
              <w:rPr>
                <w:rFonts w:ascii="標楷體" w:eastAsia="標楷體" w:hAnsi="標楷體"/>
                <w:szCs w:val="20"/>
              </w:rPr>
              <w:t>特性。</w:t>
            </w:r>
          </w:p>
          <w:p w14:paraId="596E7BA5" w14:textId="77777777" w:rsidR="00FD4192" w:rsidRPr="00802333" w:rsidRDefault="00FD4192" w:rsidP="002545DC">
            <w:pPr>
              <w:numPr>
                <w:ilvl w:val="0"/>
                <w:numId w:val="79"/>
              </w:numPr>
              <w:rPr>
                <w:rFonts w:ascii="標楷體" w:eastAsia="標楷體" w:hAnsi="標楷體"/>
                <w:szCs w:val="20"/>
              </w:rPr>
            </w:pPr>
            <w:r w:rsidRPr="00802333">
              <w:rPr>
                <w:rFonts w:ascii="標楷體" w:eastAsia="標楷體" w:hAnsi="標楷體" w:hint="eastAsia"/>
                <w:szCs w:val="20"/>
              </w:rPr>
              <w:t>以</w:t>
            </w:r>
            <w:r w:rsidRPr="00802333">
              <w:rPr>
                <w:rFonts w:ascii="標楷體" w:eastAsia="標楷體" w:hAnsi="標楷體"/>
                <w:szCs w:val="20"/>
              </w:rPr>
              <w:t>方糖為例，進行脫水與</w:t>
            </w:r>
            <w:r w:rsidRPr="00802333">
              <w:rPr>
                <w:rFonts w:ascii="標楷體" w:eastAsia="標楷體" w:hAnsi="標楷體" w:hint="eastAsia"/>
                <w:szCs w:val="20"/>
              </w:rPr>
              <w:t>燃</w:t>
            </w:r>
            <w:r w:rsidRPr="00802333">
              <w:rPr>
                <w:rFonts w:ascii="標楷體" w:eastAsia="標楷體" w:hAnsi="標楷體"/>
                <w:szCs w:val="20"/>
              </w:rPr>
              <w:t>燒實驗。</w:t>
            </w:r>
          </w:p>
        </w:tc>
        <w:tc>
          <w:tcPr>
            <w:tcW w:w="1680" w:type="pct"/>
            <w:gridSpan w:val="3"/>
            <w:shd w:val="clear" w:color="auto" w:fill="auto"/>
          </w:tcPr>
          <w:p w14:paraId="7E8A4EEA" w14:textId="77777777" w:rsidR="00FD4192" w:rsidRPr="00802333" w:rsidRDefault="00FD4192" w:rsidP="00FD4192">
            <w:pPr>
              <w:rPr>
                <w:rFonts w:ascii="標楷體" w:eastAsia="標楷體" w:hAnsi="標楷體"/>
                <w:szCs w:val="20"/>
              </w:rPr>
            </w:pPr>
            <w:r w:rsidRPr="00802333">
              <w:rPr>
                <w:rFonts w:ascii="標楷體" w:eastAsia="標楷體" w:hAnsi="標楷體" w:hint="eastAsia"/>
                <w:szCs w:val="20"/>
              </w:rPr>
              <w:t>能完</w:t>
            </w:r>
            <w:r w:rsidRPr="00802333">
              <w:rPr>
                <w:rFonts w:ascii="標楷體" w:eastAsia="標楷體" w:hAnsi="標楷體"/>
                <w:szCs w:val="20"/>
              </w:rPr>
              <w:t>成實驗</w:t>
            </w:r>
            <w:r w:rsidRPr="00802333">
              <w:rPr>
                <w:rFonts w:ascii="標楷體" w:eastAsia="標楷體" w:hAnsi="標楷體" w:hint="eastAsia"/>
                <w:szCs w:val="20"/>
              </w:rPr>
              <w:t>並寫</w:t>
            </w:r>
            <w:r w:rsidRPr="00802333">
              <w:rPr>
                <w:rFonts w:ascii="標楷體" w:eastAsia="標楷體" w:hAnsi="標楷體"/>
                <w:szCs w:val="20"/>
              </w:rPr>
              <w:t>出</w:t>
            </w:r>
            <w:r w:rsidRPr="00802333">
              <w:rPr>
                <w:rFonts w:ascii="標楷體" w:eastAsia="標楷體" w:hAnsi="標楷體" w:hint="eastAsia"/>
                <w:szCs w:val="20"/>
              </w:rPr>
              <w:t>實</w:t>
            </w:r>
            <w:r w:rsidRPr="00802333">
              <w:rPr>
                <w:rFonts w:ascii="標楷體" w:eastAsia="標楷體" w:hAnsi="標楷體"/>
                <w:szCs w:val="20"/>
              </w:rPr>
              <w:t>驗的原理。</w:t>
            </w:r>
          </w:p>
        </w:tc>
      </w:tr>
      <w:tr w:rsidR="00802333" w:rsidRPr="00802333" w14:paraId="05A8EF75" w14:textId="77777777" w:rsidTr="00482F30">
        <w:trPr>
          <w:jc w:val="center"/>
        </w:trPr>
        <w:tc>
          <w:tcPr>
            <w:tcW w:w="282" w:type="pct"/>
            <w:vMerge/>
            <w:shd w:val="clear" w:color="auto" w:fill="D9D9D9" w:themeFill="background1" w:themeFillShade="D9"/>
            <w:vAlign w:val="center"/>
          </w:tcPr>
          <w:p w14:paraId="4777A631" w14:textId="77777777" w:rsidR="00FD4192" w:rsidRPr="00802333" w:rsidRDefault="00FD4192" w:rsidP="00FD4192">
            <w:pPr>
              <w:snapToGrid w:val="0"/>
              <w:jc w:val="center"/>
              <w:rPr>
                <w:rFonts w:ascii="標楷體" w:eastAsia="標楷體" w:hAnsi="標楷體"/>
              </w:rPr>
            </w:pPr>
          </w:p>
        </w:tc>
        <w:tc>
          <w:tcPr>
            <w:tcW w:w="476" w:type="pct"/>
            <w:shd w:val="clear" w:color="auto" w:fill="D9D9D9" w:themeFill="background1" w:themeFillShade="D9"/>
            <w:vAlign w:val="center"/>
          </w:tcPr>
          <w:p w14:paraId="542F8A5B" w14:textId="77777777" w:rsidR="00FD4192" w:rsidRPr="00802333" w:rsidRDefault="00FD4192" w:rsidP="00FD4192">
            <w:pPr>
              <w:snapToGrid w:val="0"/>
              <w:jc w:val="center"/>
              <w:rPr>
                <w:rFonts w:ascii="標楷體" w:eastAsia="標楷體" w:hAnsi="標楷體"/>
              </w:rPr>
            </w:pPr>
            <w:r w:rsidRPr="00802333">
              <w:rPr>
                <w:rFonts w:ascii="標楷體" w:eastAsia="標楷體" w:hAnsi="標楷體" w:hint="eastAsia"/>
                <w:szCs w:val="22"/>
              </w:rPr>
              <w:t>第</w:t>
            </w:r>
            <w:r w:rsidRPr="00802333">
              <w:rPr>
                <w:rFonts w:ascii="標楷體" w:eastAsia="標楷體" w:hAnsi="標楷體"/>
                <w:szCs w:val="22"/>
              </w:rPr>
              <w:t>14-15</w:t>
            </w:r>
            <w:r w:rsidRPr="00802333">
              <w:rPr>
                <w:rFonts w:ascii="標楷體" w:eastAsia="標楷體" w:hAnsi="標楷體" w:hint="eastAsia"/>
                <w:szCs w:val="22"/>
              </w:rPr>
              <w:t>週</w:t>
            </w:r>
          </w:p>
        </w:tc>
        <w:tc>
          <w:tcPr>
            <w:tcW w:w="882" w:type="pct"/>
            <w:gridSpan w:val="2"/>
            <w:shd w:val="clear" w:color="auto" w:fill="auto"/>
          </w:tcPr>
          <w:p w14:paraId="3EDB95C2" w14:textId="77777777" w:rsidR="00FD4192" w:rsidRPr="00802333" w:rsidRDefault="00FD4192" w:rsidP="00FD4192">
            <w:pPr>
              <w:rPr>
                <w:rFonts w:ascii="標楷體" w:eastAsia="標楷體" w:hAnsi="標楷體"/>
              </w:rPr>
            </w:pPr>
            <w:r w:rsidRPr="00802333">
              <w:rPr>
                <w:rFonts w:ascii="標楷體" w:eastAsia="標楷體" w:hAnsi="標楷體" w:hint="eastAsia"/>
              </w:rPr>
              <w:t>潛</w:t>
            </w:r>
            <w:r w:rsidRPr="00802333">
              <w:rPr>
                <w:rFonts w:ascii="標楷體" w:eastAsia="標楷體" w:hAnsi="標楷體"/>
              </w:rPr>
              <w:t>水娃娃</w:t>
            </w:r>
          </w:p>
        </w:tc>
        <w:tc>
          <w:tcPr>
            <w:tcW w:w="1680" w:type="pct"/>
            <w:gridSpan w:val="3"/>
            <w:shd w:val="clear" w:color="auto" w:fill="auto"/>
          </w:tcPr>
          <w:p w14:paraId="090CFF02" w14:textId="77777777" w:rsidR="00FD4192" w:rsidRPr="00802333" w:rsidRDefault="00FD4192" w:rsidP="002545DC">
            <w:pPr>
              <w:numPr>
                <w:ilvl w:val="0"/>
                <w:numId w:val="84"/>
              </w:numPr>
              <w:rPr>
                <w:rFonts w:ascii="標楷體" w:eastAsia="標楷體" w:hAnsi="標楷體"/>
                <w:szCs w:val="20"/>
              </w:rPr>
            </w:pPr>
            <w:r w:rsidRPr="00802333">
              <w:rPr>
                <w:rFonts w:ascii="標楷體" w:eastAsia="標楷體" w:hAnsi="標楷體" w:hint="eastAsia"/>
                <w:szCs w:val="20"/>
              </w:rPr>
              <w:t>製</w:t>
            </w:r>
            <w:r w:rsidRPr="00802333">
              <w:rPr>
                <w:rFonts w:ascii="標楷體" w:eastAsia="標楷體" w:hAnsi="標楷體"/>
                <w:szCs w:val="20"/>
              </w:rPr>
              <w:t>作能</w:t>
            </w:r>
            <w:r w:rsidRPr="00802333">
              <w:rPr>
                <w:rFonts w:ascii="標楷體" w:eastAsia="標楷體" w:hAnsi="標楷體" w:hint="eastAsia"/>
                <w:szCs w:val="20"/>
              </w:rPr>
              <w:t>浮</w:t>
            </w:r>
            <w:r w:rsidRPr="00802333">
              <w:rPr>
                <w:rFonts w:ascii="標楷體" w:eastAsia="標楷體" w:hAnsi="標楷體"/>
                <w:szCs w:val="20"/>
              </w:rPr>
              <w:t>又能</w:t>
            </w:r>
            <w:r w:rsidRPr="00802333">
              <w:rPr>
                <w:rFonts w:ascii="標楷體" w:eastAsia="標楷體" w:hAnsi="標楷體" w:hint="eastAsia"/>
                <w:szCs w:val="20"/>
              </w:rPr>
              <w:t>潛</w:t>
            </w:r>
            <w:r w:rsidRPr="00802333">
              <w:rPr>
                <w:rFonts w:ascii="標楷體" w:eastAsia="標楷體" w:hAnsi="標楷體"/>
                <w:szCs w:val="20"/>
              </w:rPr>
              <w:t>水的浮沉子。</w:t>
            </w:r>
          </w:p>
          <w:p w14:paraId="529FA6CC" w14:textId="77777777" w:rsidR="00FD4192" w:rsidRPr="00802333" w:rsidRDefault="00FD4192" w:rsidP="002545DC">
            <w:pPr>
              <w:numPr>
                <w:ilvl w:val="0"/>
                <w:numId w:val="84"/>
              </w:numPr>
              <w:rPr>
                <w:rFonts w:ascii="標楷體" w:eastAsia="標楷體" w:hAnsi="標楷體"/>
                <w:szCs w:val="20"/>
              </w:rPr>
            </w:pPr>
            <w:r w:rsidRPr="00802333">
              <w:rPr>
                <w:rFonts w:ascii="標楷體" w:eastAsia="標楷體" w:hAnsi="標楷體" w:hint="eastAsia"/>
                <w:szCs w:val="20"/>
              </w:rPr>
              <w:t>製</w:t>
            </w:r>
            <w:r w:rsidRPr="00802333">
              <w:rPr>
                <w:rFonts w:ascii="標楷體" w:eastAsia="標楷體" w:hAnsi="標楷體"/>
                <w:szCs w:val="20"/>
              </w:rPr>
              <w:t>作</w:t>
            </w:r>
            <w:r w:rsidRPr="00802333">
              <w:rPr>
                <w:rFonts w:ascii="標楷體" w:eastAsia="標楷體" w:hAnsi="標楷體" w:hint="eastAsia"/>
                <w:szCs w:val="20"/>
              </w:rPr>
              <w:t>能跳</w:t>
            </w:r>
            <w:r w:rsidRPr="00802333">
              <w:rPr>
                <w:rFonts w:ascii="標楷體" w:eastAsia="標楷體" w:hAnsi="標楷體"/>
                <w:szCs w:val="20"/>
              </w:rPr>
              <w:t>高的浮沉子。</w:t>
            </w:r>
          </w:p>
        </w:tc>
        <w:tc>
          <w:tcPr>
            <w:tcW w:w="1680" w:type="pct"/>
            <w:gridSpan w:val="3"/>
            <w:shd w:val="clear" w:color="auto" w:fill="auto"/>
          </w:tcPr>
          <w:p w14:paraId="51CECD5B" w14:textId="77777777" w:rsidR="00FD4192" w:rsidRPr="00802333" w:rsidRDefault="00FD4192" w:rsidP="00FD4192">
            <w:pPr>
              <w:rPr>
                <w:rFonts w:ascii="標楷體" w:eastAsia="標楷體" w:hAnsi="標楷體"/>
                <w:szCs w:val="20"/>
              </w:rPr>
            </w:pPr>
            <w:r w:rsidRPr="00802333">
              <w:rPr>
                <w:rFonts w:ascii="標楷體" w:eastAsia="標楷體" w:hAnsi="標楷體" w:hint="eastAsia"/>
                <w:szCs w:val="20"/>
              </w:rPr>
              <w:t>能完</w:t>
            </w:r>
            <w:r w:rsidRPr="00802333">
              <w:rPr>
                <w:rFonts w:ascii="標楷體" w:eastAsia="標楷體" w:hAnsi="標楷體"/>
                <w:szCs w:val="20"/>
              </w:rPr>
              <w:t>成</w:t>
            </w:r>
            <w:r w:rsidRPr="00802333">
              <w:rPr>
                <w:rFonts w:ascii="標楷體" w:eastAsia="標楷體" w:hAnsi="標楷體" w:hint="eastAsia"/>
                <w:szCs w:val="20"/>
              </w:rPr>
              <w:t>成</w:t>
            </w:r>
            <w:r w:rsidRPr="00802333">
              <w:rPr>
                <w:rFonts w:ascii="標楷體" w:eastAsia="標楷體" w:hAnsi="標楷體"/>
                <w:szCs w:val="20"/>
              </w:rPr>
              <w:t>品</w:t>
            </w:r>
            <w:r w:rsidRPr="00802333">
              <w:rPr>
                <w:rFonts w:ascii="標楷體" w:eastAsia="標楷體" w:hAnsi="標楷體" w:hint="eastAsia"/>
                <w:szCs w:val="20"/>
              </w:rPr>
              <w:t>並寫</w:t>
            </w:r>
            <w:r w:rsidRPr="00802333">
              <w:rPr>
                <w:rFonts w:ascii="標楷體" w:eastAsia="標楷體" w:hAnsi="標楷體"/>
                <w:szCs w:val="20"/>
              </w:rPr>
              <w:t>出</w:t>
            </w:r>
            <w:r w:rsidRPr="00802333">
              <w:rPr>
                <w:rFonts w:ascii="標楷體" w:eastAsia="標楷體" w:hAnsi="標楷體" w:hint="eastAsia"/>
                <w:szCs w:val="20"/>
              </w:rPr>
              <w:t>實</w:t>
            </w:r>
            <w:r w:rsidRPr="00802333">
              <w:rPr>
                <w:rFonts w:ascii="標楷體" w:eastAsia="標楷體" w:hAnsi="標楷體"/>
                <w:szCs w:val="20"/>
              </w:rPr>
              <w:t>驗的原理。</w:t>
            </w:r>
          </w:p>
        </w:tc>
      </w:tr>
      <w:tr w:rsidR="00802333" w:rsidRPr="00802333" w14:paraId="41C9F633" w14:textId="77777777" w:rsidTr="00482F30">
        <w:trPr>
          <w:jc w:val="center"/>
        </w:trPr>
        <w:tc>
          <w:tcPr>
            <w:tcW w:w="282" w:type="pct"/>
            <w:vMerge/>
            <w:shd w:val="clear" w:color="auto" w:fill="D9D9D9" w:themeFill="background1" w:themeFillShade="D9"/>
            <w:vAlign w:val="center"/>
          </w:tcPr>
          <w:p w14:paraId="3CF71559" w14:textId="77777777" w:rsidR="00FD4192" w:rsidRPr="00802333" w:rsidRDefault="00FD4192" w:rsidP="00FD4192">
            <w:pPr>
              <w:snapToGrid w:val="0"/>
              <w:jc w:val="center"/>
              <w:rPr>
                <w:rFonts w:ascii="標楷體" w:eastAsia="標楷體" w:hAnsi="標楷體"/>
              </w:rPr>
            </w:pPr>
          </w:p>
        </w:tc>
        <w:tc>
          <w:tcPr>
            <w:tcW w:w="476" w:type="pct"/>
            <w:shd w:val="clear" w:color="auto" w:fill="D9D9D9" w:themeFill="background1" w:themeFillShade="D9"/>
            <w:vAlign w:val="center"/>
          </w:tcPr>
          <w:p w14:paraId="6DFAD9DC" w14:textId="77777777" w:rsidR="00FD4192" w:rsidRPr="00802333" w:rsidRDefault="00FD4192" w:rsidP="00FD4192">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16</w:t>
            </w:r>
            <w:r w:rsidRPr="00802333">
              <w:rPr>
                <w:rFonts w:ascii="標楷體" w:eastAsia="標楷體" w:hAnsi="標楷體" w:hint="eastAsia"/>
              </w:rPr>
              <w:t>-1</w:t>
            </w:r>
            <w:r w:rsidRPr="00802333">
              <w:rPr>
                <w:rFonts w:ascii="標楷體" w:eastAsia="標楷體" w:hAnsi="標楷體"/>
              </w:rPr>
              <w:t>7</w:t>
            </w:r>
            <w:r w:rsidRPr="00802333">
              <w:rPr>
                <w:rFonts w:ascii="標楷體" w:eastAsia="標楷體" w:hAnsi="標楷體" w:hint="eastAsia"/>
              </w:rPr>
              <w:lastRenderedPageBreak/>
              <w:t>週</w:t>
            </w:r>
          </w:p>
        </w:tc>
        <w:tc>
          <w:tcPr>
            <w:tcW w:w="882" w:type="pct"/>
            <w:gridSpan w:val="2"/>
            <w:shd w:val="clear" w:color="auto" w:fill="auto"/>
          </w:tcPr>
          <w:p w14:paraId="4B84C7A7" w14:textId="77777777" w:rsidR="00FD4192" w:rsidRPr="00802333" w:rsidRDefault="00FD4192" w:rsidP="00FD4192">
            <w:pPr>
              <w:rPr>
                <w:rFonts w:ascii="標楷體" w:eastAsia="標楷體" w:hAnsi="標楷體"/>
              </w:rPr>
            </w:pPr>
            <w:r w:rsidRPr="00802333">
              <w:rPr>
                <w:rFonts w:ascii="標楷體" w:eastAsia="標楷體" w:hAnsi="標楷體" w:hint="eastAsia"/>
              </w:rPr>
              <w:lastRenderedPageBreak/>
              <w:t>生</w:t>
            </w:r>
            <w:r w:rsidRPr="00802333">
              <w:rPr>
                <w:rFonts w:ascii="標楷體" w:eastAsia="標楷體" w:hAnsi="標楷體"/>
              </w:rPr>
              <w:t>活中</w:t>
            </w:r>
            <w:r w:rsidRPr="00802333">
              <w:rPr>
                <w:rFonts w:ascii="標楷體" w:eastAsia="標楷體" w:hAnsi="標楷體" w:hint="eastAsia"/>
              </w:rPr>
              <w:t>的浮</w:t>
            </w:r>
            <w:r w:rsidRPr="00802333">
              <w:rPr>
                <w:rFonts w:ascii="標楷體" w:eastAsia="標楷體" w:hAnsi="標楷體"/>
              </w:rPr>
              <w:t>力</w:t>
            </w:r>
          </w:p>
        </w:tc>
        <w:tc>
          <w:tcPr>
            <w:tcW w:w="1680" w:type="pct"/>
            <w:gridSpan w:val="3"/>
            <w:shd w:val="clear" w:color="auto" w:fill="auto"/>
          </w:tcPr>
          <w:p w14:paraId="3FEC3FE3" w14:textId="77777777" w:rsidR="00FD4192" w:rsidRPr="00802333" w:rsidRDefault="00FD4192" w:rsidP="002545DC">
            <w:pPr>
              <w:numPr>
                <w:ilvl w:val="0"/>
                <w:numId w:val="85"/>
              </w:numPr>
              <w:rPr>
                <w:rFonts w:ascii="標楷體" w:eastAsia="標楷體" w:hAnsi="標楷體"/>
                <w:szCs w:val="20"/>
              </w:rPr>
            </w:pPr>
            <w:r w:rsidRPr="00802333">
              <w:rPr>
                <w:rFonts w:ascii="標楷體" w:eastAsia="標楷體" w:hAnsi="標楷體" w:hint="eastAsia"/>
                <w:szCs w:val="20"/>
              </w:rPr>
              <w:t>探</w:t>
            </w:r>
            <w:r w:rsidRPr="00802333">
              <w:rPr>
                <w:rFonts w:ascii="標楷體" w:eastAsia="標楷體" w:hAnsi="標楷體"/>
                <w:szCs w:val="20"/>
              </w:rPr>
              <w:t>討</w:t>
            </w:r>
            <w:r w:rsidRPr="00802333">
              <w:rPr>
                <w:rFonts w:ascii="標楷體" w:eastAsia="標楷體" w:hAnsi="標楷體" w:hint="eastAsia"/>
                <w:szCs w:val="20"/>
              </w:rPr>
              <w:t>不同</w:t>
            </w:r>
            <w:r w:rsidRPr="00802333">
              <w:rPr>
                <w:rFonts w:ascii="標楷體" w:eastAsia="標楷體" w:hAnsi="標楷體"/>
                <w:szCs w:val="20"/>
              </w:rPr>
              <w:t>濃度的食</w:t>
            </w:r>
            <w:r w:rsidRPr="00802333">
              <w:rPr>
                <w:rFonts w:ascii="標楷體" w:eastAsia="標楷體" w:hAnsi="標楷體" w:hint="eastAsia"/>
                <w:szCs w:val="20"/>
              </w:rPr>
              <w:t>鹽</w:t>
            </w:r>
            <w:r w:rsidRPr="00802333">
              <w:rPr>
                <w:rFonts w:ascii="標楷體" w:eastAsia="標楷體" w:hAnsi="標楷體"/>
                <w:szCs w:val="20"/>
              </w:rPr>
              <w:t>水，</w:t>
            </w:r>
            <w:r w:rsidRPr="00802333">
              <w:rPr>
                <w:rFonts w:ascii="標楷體" w:eastAsia="標楷體" w:hAnsi="標楷體" w:hint="eastAsia"/>
                <w:szCs w:val="20"/>
              </w:rPr>
              <w:t>雞</w:t>
            </w:r>
            <w:r w:rsidRPr="00802333">
              <w:rPr>
                <w:rFonts w:ascii="標楷體" w:eastAsia="標楷體" w:hAnsi="標楷體"/>
                <w:szCs w:val="20"/>
              </w:rPr>
              <w:t>蛋的</w:t>
            </w:r>
            <w:r w:rsidRPr="00802333">
              <w:rPr>
                <w:rFonts w:ascii="標楷體" w:eastAsia="標楷體" w:hAnsi="標楷體" w:hint="eastAsia"/>
                <w:szCs w:val="20"/>
              </w:rPr>
              <w:t>浮</w:t>
            </w:r>
            <w:r w:rsidRPr="00802333">
              <w:rPr>
                <w:rFonts w:ascii="標楷體" w:eastAsia="標楷體" w:hAnsi="標楷體"/>
                <w:szCs w:val="20"/>
              </w:rPr>
              <w:t>沉情</w:t>
            </w:r>
            <w:r w:rsidRPr="00802333">
              <w:rPr>
                <w:rFonts w:ascii="標楷體" w:eastAsia="標楷體" w:hAnsi="標楷體"/>
                <w:szCs w:val="20"/>
              </w:rPr>
              <w:lastRenderedPageBreak/>
              <w:t>形</w:t>
            </w:r>
            <w:r w:rsidRPr="00802333">
              <w:rPr>
                <w:rFonts w:ascii="標楷體" w:eastAsia="標楷體" w:hAnsi="標楷體" w:hint="eastAsia"/>
                <w:szCs w:val="20"/>
              </w:rPr>
              <w:t>，認</w:t>
            </w:r>
            <w:r w:rsidRPr="00802333">
              <w:rPr>
                <w:rFonts w:ascii="標楷體" w:eastAsia="標楷體" w:hAnsi="標楷體"/>
                <w:szCs w:val="20"/>
              </w:rPr>
              <w:t>識浮體</w:t>
            </w:r>
            <w:r w:rsidRPr="00802333">
              <w:rPr>
                <w:rFonts w:ascii="標楷體" w:eastAsia="標楷體" w:hAnsi="標楷體" w:hint="eastAsia"/>
                <w:szCs w:val="20"/>
              </w:rPr>
              <w:t>與</w:t>
            </w:r>
            <w:r w:rsidRPr="00802333">
              <w:rPr>
                <w:rFonts w:ascii="標楷體" w:eastAsia="標楷體" w:hAnsi="標楷體"/>
                <w:szCs w:val="20"/>
              </w:rPr>
              <w:t>沉體的浮</w:t>
            </w:r>
            <w:r w:rsidRPr="00802333">
              <w:rPr>
                <w:rFonts w:ascii="標楷體" w:eastAsia="標楷體" w:hAnsi="標楷體" w:hint="eastAsia"/>
                <w:szCs w:val="20"/>
              </w:rPr>
              <w:t>力異</w:t>
            </w:r>
            <w:r w:rsidRPr="00802333">
              <w:rPr>
                <w:rFonts w:ascii="標楷體" w:eastAsia="標楷體" w:hAnsi="標楷體"/>
                <w:szCs w:val="20"/>
              </w:rPr>
              <w:t>同。</w:t>
            </w:r>
          </w:p>
          <w:p w14:paraId="655BC8B8" w14:textId="77777777" w:rsidR="00FD4192" w:rsidRPr="00802333" w:rsidRDefault="00FD4192" w:rsidP="002545DC">
            <w:pPr>
              <w:numPr>
                <w:ilvl w:val="0"/>
                <w:numId w:val="85"/>
              </w:numPr>
              <w:rPr>
                <w:rFonts w:ascii="標楷體" w:eastAsia="標楷體" w:hAnsi="標楷體"/>
                <w:szCs w:val="20"/>
              </w:rPr>
            </w:pPr>
            <w:r w:rsidRPr="00802333">
              <w:rPr>
                <w:rFonts w:ascii="標楷體" w:eastAsia="標楷體" w:hAnsi="標楷體" w:hint="eastAsia"/>
                <w:szCs w:val="20"/>
              </w:rPr>
              <w:t>運</w:t>
            </w:r>
            <w:r w:rsidRPr="00802333">
              <w:rPr>
                <w:rFonts w:ascii="標楷體" w:eastAsia="標楷體" w:hAnsi="標楷體"/>
                <w:szCs w:val="20"/>
              </w:rPr>
              <w:t>用黏土捏成不同形狀，探討浮沉的情形</w:t>
            </w:r>
            <w:r w:rsidRPr="00802333">
              <w:rPr>
                <w:rFonts w:ascii="標楷體" w:eastAsia="標楷體" w:hAnsi="標楷體" w:hint="eastAsia"/>
                <w:szCs w:val="20"/>
              </w:rPr>
              <w:t>，</w:t>
            </w:r>
            <w:r w:rsidRPr="00802333">
              <w:rPr>
                <w:rFonts w:ascii="標楷體" w:eastAsia="標楷體" w:hAnsi="標楷體"/>
                <w:szCs w:val="20"/>
              </w:rPr>
              <w:t>並舉出生活</w:t>
            </w:r>
            <w:r w:rsidRPr="00802333">
              <w:rPr>
                <w:rFonts w:ascii="標楷體" w:eastAsia="標楷體" w:hAnsi="標楷體" w:hint="eastAsia"/>
                <w:szCs w:val="20"/>
              </w:rPr>
              <w:t>中如</w:t>
            </w:r>
            <w:r w:rsidRPr="00802333">
              <w:rPr>
                <w:rFonts w:ascii="標楷體" w:eastAsia="標楷體" w:hAnsi="標楷體"/>
                <w:szCs w:val="20"/>
              </w:rPr>
              <w:t>何讓密度大於水的物體</w:t>
            </w:r>
            <w:r w:rsidRPr="00802333">
              <w:rPr>
                <w:rFonts w:ascii="標楷體" w:eastAsia="標楷體" w:hAnsi="標楷體" w:hint="eastAsia"/>
                <w:szCs w:val="20"/>
              </w:rPr>
              <w:t>能</w:t>
            </w:r>
            <w:r w:rsidRPr="00802333">
              <w:rPr>
                <w:rFonts w:ascii="標楷體" w:eastAsia="標楷體" w:hAnsi="標楷體"/>
                <w:szCs w:val="20"/>
              </w:rPr>
              <w:t>浮在水</w:t>
            </w:r>
            <w:r w:rsidRPr="00802333">
              <w:rPr>
                <w:rFonts w:ascii="標楷體" w:eastAsia="標楷體" w:hAnsi="標楷體" w:hint="eastAsia"/>
                <w:szCs w:val="20"/>
              </w:rPr>
              <w:t>面上</w:t>
            </w:r>
            <w:r w:rsidRPr="00802333">
              <w:rPr>
                <w:rFonts w:ascii="標楷體" w:eastAsia="標楷體" w:hAnsi="標楷體"/>
                <w:szCs w:val="20"/>
              </w:rPr>
              <w:t>。</w:t>
            </w:r>
          </w:p>
        </w:tc>
        <w:tc>
          <w:tcPr>
            <w:tcW w:w="1680" w:type="pct"/>
            <w:gridSpan w:val="3"/>
            <w:shd w:val="clear" w:color="auto" w:fill="auto"/>
          </w:tcPr>
          <w:p w14:paraId="0D303235" w14:textId="77777777" w:rsidR="00FD4192" w:rsidRPr="00802333" w:rsidRDefault="00FD4192" w:rsidP="002545DC">
            <w:pPr>
              <w:numPr>
                <w:ilvl w:val="0"/>
                <w:numId w:val="86"/>
              </w:numPr>
              <w:rPr>
                <w:rFonts w:ascii="標楷體" w:eastAsia="標楷體" w:hAnsi="標楷體"/>
                <w:szCs w:val="20"/>
              </w:rPr>
            </w:pPr>
            <w:r w:rsidRPr="00802333">
              <w:rPr>
                <w:rFonts w:ascii="標楷體" w:eastAsia="標楷體" w:hAnsi="標楷體" w:hint="eastAsia"/>
                <w:szCs w:val="20"/>
              </w:rPr>
              <w:lastRenderedPageBreak/>
              <w:t>能成</w:t>
            </w:r>
            <w:r w:rsidRPr="00802333">
              <w:rPr>
                <w:rFonts w:ascii="標楷體" w:eastAsia="標楷體" w:hAnsi="標楷體"/>
                <w:szCs w:val="20"/>
              </w:rPr>
              <w:t>功讓</w:t>
            </w:r>
            <w:r w:rsidRPr="00802333">
              <w:rPr>
                <w:rFonts w:ascii="標楷體" w:eastAsia="標楷體" w:hAnsi="標楷體" w:hint="eastAsia"/>
                <w:szCs w:val="20"/>
              </w:rPr>
              <w:t>雞</w:t>
            </w:r>
            <w:r w:rsidRPr="00802333">
              <w:rPr>
                <w:rFonts w:ascii="標楷體" w:eastAsia="標楷體" w:hAnsi="標楷體"/>
                <w:szCs w:val="20"/>
              </w:rPr>
              <w:t>蛋</w:t>
            </w:r>
            <w:r w:rsidRPr="00802333">
              <w:rPr>
                <w:rFonts w:ascii="標楷體" w:eastAsia="標楷體" w:hAnsi="標楷體" w:hint="eastAsia"/>
                <w:szCs w:val="20"/>
              </w:rPr>
              <w:t>下沉</w:t>
            </w:r>
            <w:r w:rsidRPr="00802333">
              <w:rPr>
                <w:rFonts w:ascii="標楷體" w:eastAsia="標楷體" w:hAnsi="標楷體"/>
                <w:szCs w:val="20"/>
              </w:rPr>
              <w:t>、停在液中任意位置、</w:t>
            </w:r>
            <w:r w:rsidRPr="00802333">
              <w:rPr>
                <w:rFonts w:ascii="標楷體" w:eastAsia="標楷體" w:hAnsi="標楷體"/>
                <w:szCs w:val="20"/>
              </w:rPr>
              <w:lastRenderedPageBreak/>
              <w:t>上浮。</w:t>
            </w:r>
          </w:p>
          <w:p w14:paraId="0D02DC4C" w14:textId="77777777" w:rsidR="00FD4192" w:rsidRPr="00802333" w:rsidRDefault="00FD4192" w:rsidP="002545DC">
            <w:pPr>
              <w:numPr>
                <w:ilvl w:val="0"/>
                <w:numId w:val="86"/>
              </w:numPr>
              <w:rPr>
                <w:rFonts w:ascii="標楷體" w:eastAsia="標楷體" w:hAnsi="標楷體"/>
                <w:szCs w:val="20"/>
              </w:rPr>
            </w:pPr>
            <w:r w:rsidRPr="00802333">
              <w:rPr>
                <w:rFonts w:ascii="標楷體" w:eastAsia="標楷體" w:hAnsi="標楷體" w:hint="eastAsia"/>
                <w:szCs w:val="20"/>
              </w:rPr>
              <w:t>能運</w:t>
            </w:r>
            <w:r w:rsidRPr="00802333">
              <w:rPr>
                <w:rFonts w:ascii="標楷體" w:eastAsia="標楷體" w:hAnsi="標楷體"/>
                <w:szCs w:val="20"/>
              </w:rPr>
              <w:t>用技巧讓</w:t>
            </w:r>
            <w:r w:rsidRPr="00802333">
              <w:rPr>
                <w:rFonts w:ascii="標楷體" w:eastAsia="標楷體" w:hAnsi="標楷體" w:hint="eastAsia"/>
                <w:szCs w:val="20"/>
              </w:rPr>
              <w:t>黏</w:t>
            </w:r>
            <w:r w:rsidRPr="00802333">
              <w:rPr>
                <w:rFonts w:ascii="標楷體" w:eastAsia="標楷體" w:hAnsi="標楷體"/>
                <w:szCs w:val="20"/>
              </w:rPr>
              <w:t>土浮在水面。</w:t>
            </w:r>
          </w:p>
        </w:tc>
      </w:tr>
      <w:tr w:rsidR="00802333" w:rsidRPr="00802333" w14:paraId="3F8EE0CE" w14:textId="77777777" w:rsidTr="00482F30">
        <w:trPr>
          <w:jc w:val="center"/>
        </w:trPr>
        <w:tc>
          <w:tcPr>
            <w:tcW w:w="282" w:type="pct"/>
            <w:vMerge/>
            <w:shd w:val="clear" w:color="auto" w:fill="D9D9D9" w:themeFill="background1" w:themeFillShade="D9"/>
            <w:vAlign w:val="center"/>
          </w:tcPr>
          <w:p w14:paraId="7BF6CAE8" w14:textId="77777777" w:rsidR="00FD4192" w:rsidRPr="00802333" w:rsidRDefault="00FD4192" w:rsidP="00FD4192">
            <w:pPr>
              <w:snapToGrid w:val="0"/>
              <w:jc w:val="center"/>
              <w:rPr>
                <w:rFonts w:ascii="標楷體" w:eastAsia="標楷體" w:hAnsi="標楷體"/>
              </w:rPr>
            </w:pPr>
          </w:p>
        </w:tc>
        <w:tc>
          <w:tcPr>
            <w:tcW w:w="476" w:type="pct"/>
            <w:shd w:val="clear" w:color="auto" w:fill="D9D9D9" w:themeFill="background1" w:themeFillShade="D9"/>
            <w:vAlign w:val="center"/>
          </w:tcPr>
          <w:p w14:paraId="45D311F4" w14:textId="77777777" w:rsidR="00FD4192" w:rsidRPr="00802333" w:rsidRDefault="00FD4192" w:rsidP="00FD4192">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18</w:t>
            </w:r>
            <w:r w:rsidRPr="00802333">
              <w:rPr>
                <w:rFonts w:ascii="標楷體" w:eastAsia="標楷體" w:hAnsi="標楷體" w:hint="eastAsia"/>
              </w:rPr>
              <w:t>-1</w:t>
            </w:r>
            <w:r w:rsidRPr="00802333">
              <w:rPr>
                <w:rFonts w:ascii="標楷體" w:eastAsia="標楷體" w:hAnsi="標楷體"/>
              </w:rPr>
              <w:t>9</w:t>
            </w:r>
            <w:r w:rsidRPr="00802333">
              <w:rPr>
                <w:rFonts w:ascii="標楷體" w:eastAsia="標楷體" w:hAnsi="標楷體" w:hint="eastAsia"/>
              </w:rPr>
              <w:t>週</w:t>
            </w:r>
          </w:p>
        </w:tc>
        <w:tc>
          <w:tcPr>
            <w:tcW w:w="882" w:type="pct"/>
            <w:gridSpan w:val="2"/>
            <w:shd w:val="clear" w:color="auto" w:fill="auto"/>
          </w:tcPr>
          <w:p w14:paraId="4D64983A" w14:textId="77777777" w:rsidR="00FD4192" w:rsidRPr="00802333" w:rsidRDefault="00FD4192" w:rsidP="00FD4192">
            <w:pPr>
              <w:rPr>
                <w:rFonts w:ascii="標楷體" w:eastAsia="標楷體" w:hAnsi="標楷體"/>
              </w:rPr>
            </w:pPr>
            <w:r w:rsidRPr="00802333">
              <w:rPr>
                <w:rFonts w:ascii="標楷體" w:eastAsia="標楷體" w:hAnsi="標楷體" w:hint="eastAsia"/>
              </w:rPr>
              <w:t>摩擦</w:t>
            </w:r>
            <w:r w:rsidRPr="00802333">
              <w:rPr>
                <w:rFonts w:ascii="標楷體" w:eastAsia="標楷體" w:hAnsi="標楷體"/>
              </w:rPr>
              <w:t>力的應</w:t>
            </w:r>
            <w:r w:rsidRPr="00802333">
              <w:rPr>
                <w:rFonts w:ascii="標楷體" w:eastAsia="標楷體" w:hAnsi="標楷體" w:hint="eastAsia"/>
              </w:rPr>
              <w:t>用</w:t>
            </w:r>
            <w:r w:rsidRPr="00802333">
              <w:rPr>
                <w:rFonts w:ascii="標楷體" w:eastAsia="標楷體" w:hAnsi="標楷體"/>
              </w:rPr>
              <w:t>—</w:t>
            </w:r>
            <w:r w:rsidRPr="00802333">
              <w:rPr>
                <w:rFonts w:ascii="標楷體" w:eastAsia="標楷體" w:hAnsi="標楷體" w:hint="eastAsia"/>
              </w:rPr>
              <w:t>動</w:t>
            </w:r>
            <w:r w:rsidRPr="00802333">
              <w:rPr>
                <w:rFonts w:ascii="標楷體" w:eastAsia="標楷體" w:hAnsi="標楷體"/>
              </w:rPr>
              <w:t>物</w:t>
            </w:r>
            <w:r w:rsidRPr="00802333">
              <w:rPr>
                <w:rFonts w:ascii="標楷體" w:eastAsia="標楷體" w:hAnsi="標楷體" w:hint="eastAsia"/>
              </w:rPr>
              <w:t>爬</w:t>
            </w:r>
            <w:r w:rsidRPr="00802333">
              <w:rPr>
                <w:rFonts w:ascii="標楷體" w:eastAsia="標楷體" w:hAnsi="標楷體"/>
              </w:rPr>
              <w:t>樹、</w:t>
            </w:r>
            <w:r w:rsidRPr="00802333">
              <w:rPr>
                <w:rFonts w:ascii="標楷體" w:eastAsia="標楷體" w:hAnsi="標楷體" w:hint="eastAsia"/>
              </w:rPr>
              <w:t>啄</w:t>
            </w:r>
            <w:r w:rsidRPr="00802333">
              <w:rPr>
                <w:rFonts w:ascii="標楷體" w:eastAsia="標楷體" w:hAnsi="標楷體"/>
              </w:rPr>
              <w:t>木</w:t>
            </w:r>
            <w:r w:rsidRPr="00802333">
              <w:rPr>
                <w:rFonts w:ascii="標楷體" w:eastAsia="標楷體" w:hAnsi="標楷體" w:hint="eastAsia"/>
              </w:rPr>
              <w:t>鳥的</w:t>
            </w:r>
            <w:r w:rsidRPr="00802333">
              <w:rPr>
                <w:rFonts w:ascii="標楷體" w:eastAsia="標楷體" w:hAnsi="標楷體"/>
              </w:rPr>
              <w:t>探究。</w:t>
            </w:r>
          </w:p>
        </w:tc>
        <w:tc>
          <w:tcPr>
            <w:tcW w:w="1680" w:type="pct"/>
            <w:gridSpan w:val="3"/>
            <w:shd w:val="clear" w:color="auto" w:fill="auto"/>
          </w:tcPr>
          <w:p w14:paraId="2730DA10" w14:textId="77777777" w:rsidR="00FD4192" w:rsidRPr="00802333" w:rsidRDefault="00FD4192" w:rsidP="002545DC">
            <w:pPr>
              <w:numPr>
                <w:ilvl w:val="0"/>
                <w:numId w:val="83"/>
              </w:numPr>
              <w:rPr>
                <w:rFonts w:ascii="標楷體" w:eastAsia="標楷體" w:hAnsi="標楷體"/>
                <w:szCs w:val="20"/>
              </w:rPr>
            </w:pPr>
            <w:r w:rsidRPr="00802333">
              <w:rPr>
                <w:rFonts w:ascii="標楷體" w:eastAsia="標楷體" w:hAnsi="標楷體" w:hint="eastAsia"/>
                <w:szCs w:val="20"/>
              </w:rPr>
              <w:t>了</w:t>
            </w:r>
            <w:r w:rsidRPr="00802333">
              <w:rPr>
                <w:rFonts w:ascii="標楷體" w:eastAsia="標楷體" w:hAnsi="標楷體"/>
                <w:szCs w:val="20"/>
              </w:rPr>
              <w:t>解</w:t>
            </w:r>
            <w:r w:rsidRPr="00802333">
              <w:rPr>
                <w:rFonts w:ascii="標楷體" w:eastAsia="標楷體" w:hAnsi="標楷體" w:hint="eastAsia"/>
                <w:szCs w:val="20"/>
              </w:rPr>
              <w:t>摩</w:t>
            </w:r>
            <w:r w:rsidRPr="00802333">
              <w:rPr>
                <w:rFonts w:ascii="標楷體" w:eastAsia="標楷體" w:hAnsi="標楷體"/>
                <w:szCs w:val="20"/>
              </w:rPr>
              <w:t>擦力的</w:t>
            </w:r>
            <w:r w:rsidRPr="00802333">
              <w:rPr>
                <w:rFonts w:ascii="標楷體" w:eastAsia="標楷體" w:hAnsi="標楷體" w:hint="eastAsia"/>
                <w:szCs w:val="20"/>
              </w:rPr>
              <w:t>原</w:t>
            </w:r>
            <w:r w:rsidRPr="00802333">
              <w:rPr>
                <w:rFonts w:ascii="標楷體" w:eastAsia="標楷體" w:hAnsi="標楷體"/>
                <w:szCs w:val="20"/>
              </w:rPr>
              <w:t>理。</w:t>
            </w:r>
          </w:p>
          <w:p w14:paraId="182A6E5C" w14:textId="77777777" w:rsidR="00FD4192" w:rsidRPr="00802333" w:rsidRDefault="00FD4192" w:rsidP="002545DC">
            <w:pPr>
              <w:numPr>
                <w:ilvl w:val="0"/>
                <w:numId w:val="83"/>
              </w:numPr>
              <w:rPr>
                <w:rFonts w:ascii="標楷體" w:eastAsia="標楷體" w:hAnsi="標楷體"/>
                <w:szCs w:val="20"/>
              </w:rPr>
            </w:pPr>
            <w:r w:rsidRPr="00802333">
              <w:rPr>
                <w:rFonts w:ascii="標楷體" w:eastAsia="標楷體" w:hAnsi="標楷體" w:hint="eastAsia"/>
                <w:szCs w:val="20"/>
              </w:rPr>
              <w:t>從</w:t>
            </w:r>
            <w:r w:rsidRPr="00802333">
              <w:rPr>
                <w:rFonts w:ascii="標楷體" w:eastAsia="標楷體" w:hAnsi="標楷體"/>
                <w:szCs w:val="20"/>
              </w:rPr>
              <w:t>實驗</w:t>
            </w:r>
            <w:r w:rsidRPr="00802333">
              <w:rPr>
                <w:rFonts w:ascii="標楷體" w:eastAsia="標楷體" w:hAnsi="標楷體" w:hint="eastAsia"/>
                <w:szCs w:val="20"/>
              </w:rPr>
              <w:t>中改</w:t>
            </w:r>
            <w:r w:rsidRPr="00802333">
              <w:rPr>
                <w:rFonts w:ascii="標楷體" w:eastAsia="標楷體" w:hAnsi="標楷體"/>
                <w:szCs w:val="20"/>
              </w:rPr>
              <w:t>變變</w:t>
            </w:r>
            <w:r w:rsidRPr="00802333">
              <w:rPr>
                <w:rFonts w:ascii="標楷體" w:eastAsia="標楷體" w:hAnsi="標楷體" w:hint="eastAsia"/>
                <w:szCs w:val="20"/>
              </w:rPr>
              <w:t>因</w:t>
            </w:r>
            <w:r w:rsidRPr="00802333">
              <w:rPr>
                <w:rFonts w:ascii="標楷體" w:eastAsia="標楷體" w:hAnsi="標楷體"/>
                <w:szCs w:val="20"/>
              </w:rPr>
              <w:t>，</w:t>
            </w:r>
            <w:r w:rsidRPr="00802333">
              <w:rPr>
                <w:rFonts w:ascii="標楷體" w:eastAsia="標楷體" w:hAnsi="標楷體" w:hint="eastAsia"/>
                <w:szCs w:val="20"/>
              </w:rPr>
              <w:t>看</w:t>
            </w:r>
            <w:r w:rsidRPr="00802333">
              <w:rPr>
                <w:rFonts w:ascii="標楷體" w:eastAsia="標楷體" w:hAnsi="標楷體"/>
                <w:szCs w:val="20"/>
              </w:rPr>
              <w:t>是否影</w:t>
            </w:r>
            <w:r w:rsidRPr="00802333">
              <w:rPr>
                <w:rFonts w:ascii="標楷體" w:eastAsia="標楷體" w:hAnsi="標楷體" w:hint="eastAsia"/>
                <w:szCs w:val="20"/>
              </w:rPr>
              <w:t>響爬</w:t>
            </w:r>
            <w:r w:rsidRPr="00802333">
              <w:rPr>
                <w:rFonts w:ascii="標楷體" w:eastAsia="標楷體" w:hAnsi="標楷體"/>
                <w:szCs w:val="20"/>
              </w:rPr>
              <w:t>樹的快慢，啄樹的頻率與下降的速度。</w:t>
            </w:r>
          </w:p>
        </w:tc>
        <w:tc>
          <w:tcPr>
            <w:tcW w:w="1680" w:type="pct"/>
            <w:gridSpan w:val="3"/>
            <w:shd w:val="clear" w:color="auto" w:fill="auto"/>
          </w:tcPr>
          <w:p w14:paraId="2ED86B08" w14:textId="77777777" w:rsidR="00FD4192" w:rsidRPr="00802333" w:rsidRDefault="00FD4192" w:rsidP="00FD4192">
            <w:pPr>
              <w:rPr>
                <w:rFonts w:ascii="標楷體" w:eastAsia="標楷體" w:hAnsi="標楷體"/>
                <w:szCs w:val="20"/>
              </w:rPr>
            </w:pPr>
            <w:r w:rsidRPr="00802333">
              <w:rPr>
                <w:rFonts w:ascii="標楷體" w:eastAsia="標楷體" w:hAnsi="標楷體" w:hint="eastAsia"/>
                <w:szCs w:val="20"/>
              </w:rPr>
              <w:t>能完</w:t>
            </w:r>
            <w:r w:rsidRPr="00802333">
              <w:rPr>
                <w:rFonts w:ascii="標楷體" w:eastAsia="標楷體" w:hAnsi="標楷體"/>
                <w:szCs w:val="20"/>
              </w:rPr>
              <w:t>成實驗</w:t>
            </w:r>
            <w:r w:rsidRPr="00802333">
              <w:rPr>
                <w:rFonts w:ascii="標楷體" w:eastAsia="標楷體" w:hAnsi="標楷體" w:hint="eastAsia"/>
                <w:szCs w:val="20"/>
              </w:rPr>
              <w:t>及</w:t>
            </w:r>
            <w:r w:rsidRPr="00802333">
              <w:rPr>
                <w:rFonts w:ascii="標楷體" w:eastAsia="標楷體" w:hAnsi="標楷體"/>
                <w:szCs w:val="20"/>
              </w:rPr>
              <w:t>探究學習單。</w:t>
            </w:r>
          </w:p>
        </w:tc>
      </w:tr>
      <w:tr w:rsidR="00802333" w:rsidRPr="00802333" w14:paraId="59457B47" w14:textId="77777777" w:rsidTr="00482F30">
        <w:trPr>
          <w:jc w:val="center"/>
        </w:trPr>
        <w:tc>
          <w:tcPr>
            <w:tcW w:w="282" w:type="pct"/>
            <w:vMerge/>
            <w:shd w:val="clear" w:color="auto" w:fill="D9D9D9" w:themeFill="background1" w:themeFillShade="D9"/>
            <w:vAlign w:val="center"/>
          </w:tcPr>
          <w:p w14:paraId="675322F0" w14:textId="77777777" w:rsidR="00FD4192" w:rsidRPr="00802333" w:rsidRDefault="00FD4192" w:rsidP="00FD4192">
            <w:pPr>
              <w:snapToGrid w:val="0"/>
              <w:jc w:val="center"/>
              <w:rPr>
                <w:rFonts w:ascii="標楷體" w:eastAsia="標楷體" w:hAnsi="標楷體"/>
              </w:rPr>
            </w:pPr>
          </w:p>
        </w:tc>
        <w:tc>
          <w:tcPr>
            <w:tcW w:w="476" w:type="pct"/>
            <w:shd w:val="clear" w:color="auto" w:fill="D9D9D9" w:themeFill="background1" w:themeFillShade="D9"/>
            <w:vAlign w:val="center"/>
          </w:tcPr>
          <w:p w14:paraId="7B7044CC" w14:textId="77777777" w:rsidR="00FD4192" w:rsidRPr="00802333" w:rsidRDefault="00FD4192" w:rsidP="00FD4192">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20</w:t>
            </w:r>
            <w:r w:rsidRPr="00802333">
              <w:rPr>
                <w:rFonts w:ascii="標楷體" w:eastAsia="標楷體" w:hAnsi="標楷體" w:hint="eastAsia"/>
              </w:rPr>
              <w:t>週</w:t>
            </w:r>
          </w:p>
        </w:tc>
        <w:tc>
          <w:tcPr>
            <w:tcW w:w="882" w:type="pct"/>
            <w:gridSpan w:val="2"/>
            <w:shd w:val="clear" w:color="auto" w:fill="auto"/>
          </w:tcPr>
          <w:p w14:paraId="1D0C50BB" w14:textId="77777777" w:rsidR="00FD4192" w:rsidRPr="00802333" w:rsidRDefault="00FD4192" w:rsidP="00FD4192">
            <w:pPr>
              <w:rPr>
                <w:rFonts w:ascii="標楷體" w:eastAsia="標楷體" w:hAnsi="標楷體"/>
              </w:rPr>
            </w:pPr>
            <w:r w:rsidRPr="00802333">
              <w:rPr>
                <w:rFonts w:ascii="標楷體" w:eastAsia="標楷體" w:hAnsi="標楷體" w:hint="eastAsia"/>
              </w:rPr>
              <w:t>下學</w:t>
            </w:r>
            <w:r w:rsidRPr="00802333">
              <w:rPr>
                <w:rFonts w:ascii="標楷體" w:eastAsia="標楷體" w:hAnsi="標楷體"/>
              </w:rPr>
              <w:t>期</w:t>
            </w:r>
            <w:r w:rsidRPr="00802333">
              <w:rPr>
                <w:rFonts w:ascii="標楷體" w:eastAsia="標楷體" w:hAnsi="標楷體" w:hint="eastAsia"/>
              </w:rPr>
              <w:t>課</w:t>
            </w:r>
            <w:r w:rsidRPr="00802333">
              <w:rPr>
                <w:rFonts w:ascii="標楷體" w:eastAsia="標楷體" w:hAnsi="標楷體"/>
              </w:rPr>
              <w:t>程總</w:t>
            </w:r>
            <w:r w:rsidRPr="00802333">
              <w:rPr>
                <w:rFonts w:ascii="標楷體" w:eastAsia="標楷體" w:hAnsi="標楷體" w:hint="eastAsia"/>
              </w:rPr>
              <w:t>結與</w:t>
            </w:r>
            <w:r w:rsidRPr="00802333">
              <w:rPr>
                <w:rFonts w:ascii="標楷體" w:eastAsia="標楷體" w:hAnsi="標楷體"/>
              </w:rPr>
              <w:t>心得發表</w:t>
            </w:r>
          </w:p>
        </w:tc>
        <w:tc>
          <w:tcPr>
            <w:tcW w:w="1680" w:type="pct"/>
            <w:gridSpan w:val="3"/>
            <w:shd w:val="clear" w:color="auto" w:fill="auto"/>
          </w:tcPr>
          <w:p w14:paraId="7C81CAE8" w14:textId="77777777" w:rsidR="00FD4192" w:rsidRPr="00802333" w:rsidRDefault="00FD4192" w:rsidP="00FD4192">
            <w:pPr>
              <w:rPr>
                <w:rFonts w:ascii="標楷體" w:eastAsia="標楷體" w:hAnsi="標楷體"/>
                <w:szCs w:val="20"/>
              </w:rPr>
            </w:pPr>
            <w:r w:rsidRPr="00802333">
              <w:rPr>
                <w:rFonts w:ascii="標楷體" w:eastAsia="標楷體" w:hAnsi="標楷體" w:hint="eastAsia"/>
                <w:szCs w:val="20"/>
              </w:rPr>
              <w:t>各組</w:t>
            </w:r>
            <w:r w:rsidRPr="00802333">
              <w:rPr>
                <w:rFonts w:ascii="標楷體" w:eastAsia="標楷體" w:hAnsi="標楷體"/>
                <w:szCs w:val="20"/>
              </w:rPr>
              <w:t>上台發表</w:t>
            </w:r>
            <w:r w:rsidRPr="00802333">
              <w:rPr>
                <w:rFonts w:ascii="標楷體" w:eastAsia="標楷體" w:hAnsi="標楷體" w:hint="eastAsia"/>
                <w:szCs w:val="20"/>
              </w:rPr>
              <w:t>這</w:t>
            </w:r>
            <w:r w:rsidRPr="00802333">
              <w:rPr>
                <w:rFonts w:ascii="標楷體" w:eastAsia="標楷體" w:hAnsi="標楷體"/>
                <w:szCs w:val="20"/>
              </w:rPr>
              <w:t>學期課程</w:t>
            </w:r>
            <w:r w:rsidRPr="00802333">
              <w:rPr>
                <w:rFonts w:ascii="標楷體" w:eastAsia="標楷體" w:hAnsi="標楷體" w:hint="eastAsia"/>
                <w:szCs w:val="20"/>
              </w:rPr>
              <w:t>最</w:t>
            </w:r>
            <w:r w:rsidRPr="00802333">
              <w:rPr>
                <w:rFonts w:ascii="標楷體" w:eastAsia="標楷體" w:hAnsi="標楷體"/>
                <w:szCs w:val="20"/>
              </w:rPr>
              <w:t>印象深刻的課程項目</w:t>
            </w:r>
            <w:r w:rsidRPr="00802333">
              <w:rPr>
                <w:rFonts w:ascii="標楷體" w:eastAsia="標楷體" w:hAnsi="標楷體" w:hint="eastAsia"/>
                <w:szCs w:val="20"/>
              </w:rPr>
              <w:t>，</w:t>
            </w:r>
            <w:r w:rsidRPr="00802333">
              <w:rPr>
                <w:rFonts w:ascii="標楷體" w:eastAsia="標楷體" w:hAnsi="標楷體"/>
                <w:szCs w:val="20"/>
              </w:rPr>
              <w:t>並提出看法。</w:t>
            </w:r>
          </w:p>
        </w:tc>
        <w:tc>
          <w:tcPr>
            <w:tcW w:w="1680" w:type="pct"/>
            <w:gridSpan w:val="3"/>
            <w:shd w:val="clear" w:color="auto" w:fill="auto"/>
          </w:tcPr>
          <w:p w14:paraId="1A52103C" w14:textId="77777777" w:rsidR="00FD4192" w:rsidRPr="00802333" w:rsidRDefault="00FD4192" w:rsidP="00FD4192">
            <w:pPr>
              <w:rPr>
                <w:rFonts w:ascii="標楷體" w:eastAsia="標楷體" w:hAnsi="標楷體"/>
                <w:szCs w:val="20"/>
              </w:rPr>
            </w:pPr>
            <w:r w:rsidRPr="00802333">
              <w:rPr>
                <w:rFonts w:ascii="標楷體" w:eastAsia="標楷體" w:hAnsi="標楷體" w:hint="eastAsia"/>
                <w:szCs w:val="20"/>
              </w:rPr>
              <w:t>能</w:t>
            </w:r>
            <w:r w:rsidRPr="00802333">
              <w:rPr>
                <w:rFonts w:ascii="標楷體" w:eastAsia="標楷體" w:hAnsi="標楷體"/>
                <w:szCs w:val="20"/>
              </w:rPr>
              <w:t>發表</w:t>
            </w:r>
            <w:r w:rsidRPr="00802333">
              <w:rPr>
                <w:rFonts w:ascii="標楷體" w:eastAsia="標楷體" w:hAnsi="標楷體" w:hint="eastAsia"/>
                <w:szCs w:val="20"/>
              </w:rPr>
              <w:t>小</w:t>
            </w:r>
            <w:r w:rsidRPr="00802333">
              <w:rPr>
                <w:rFonts w:ascii="標楷體" w:eastAsia="標楷體" w:hAnsi="標楷體"/>
                <w:szCs w:val="20"/>
              </w:rPr>
              <w:t>組心得與看法。</w:t>
            </w:r>
          </w:p>
        </w:tc>
      </w:tr>
      <w:tr w:rsidR="00802333" w:rsidRPr="00802333" w14:paraId="57877BB9" w14:textId="77777777" w:rsidTr="00482F30">
        <w:trPr>
          <w:jc w:val="center"/>
        </w:trPr>
        <w:tc>
          <w:tcPr>
            <w:tcW w:w="758" w:type="pct"/>
            <w:gridSpan w:val="2"/>
            <w:shd w:val="clear" w:color="auto" w:fill="D9D9D9" w:themeFill="background1" w:themeFillShade="D9"/>
            <w:vAlign w:val="center"/>
          </w:tcPr>
          <w:p w14:paraId="59973672" w14:textId="77777777" w:rsidR="00FD4192" w:rsidRPr="00802333" w:rsidRDefault="00FD4192" w:rsidP="00FD4192">
            <w:pPr>
              <w:jc w:val="center"/>
              <w:rPr>
                <w:rFonts w:ascii="標楷體" w:eastAsia="標楷體" w:hAnsi="標楷體"/>
              </w:rPr>
            </w:pPr>
            <w:r w:rsidRPr="00802333">
              <w:rPr>
                <w:rFonts w:ascii="標楷體" w:eastAsia="標楷體" w:hAnsi="標楷體" w:hint="eastAsia"/>
              </w:rPr>
              <w:t>議題融入實施內涵</w:t>
            </w:r>
          </w:p>
        </w:tc>
        <w:tc>
          <w:tcPr>
            <w:tcW w:w="4242" w:type="pct"/>
            <w:gridSpan w:val="8"/>
            <w:shd w:val="clear" w:color="auto" w:fill="auto"/>
          </w:tcPr>
          <w:p w14:paraId="1910A396" w14:textId="77777777" w:rsidR="00FD4192" w:rsidRPr="00802333" w:rsidRDefault="00FD4192" w:rsidP="00FD4192">
            <w:pPr>
              <w:rPr>
                <w:rFonts w:ascii="標楷體" w:eastAsia="標楷體" w:hAnsi="標楷體"/>
                <w:szCs w:val="22"/>
              </w:rPr>
            </w:pPr>
            <w:r w:rsidRPr="00802333">
              <w:rPr>
                <w:rFonts w:ascii="標楷體" w:eastAsia="標楷體" w:hAnsi="標楷體"/>
                <w:szCs w:val="22"/>
              </w:rPr>
              <w:t>1</w:t>
            </w:r>
            <w:r w:rsidRPr="00802333">
              <w:rPr>
                <w:rFonts w:ascii="標楷體" w:eastAsia="標楷體" w:hAnsi="標楷體" w:hint="eastAsia"/>
                <w:szCs w:val="22"/>
              </w:rPr>
              <w:t xml:space="preserve">、人權教育: </w:t>
            </w:r>
            <w:r w:rsidRPr="00802333">
              <w:rPr>
                <w:rFonts w:ascii="標楷體" w:eastAsia="標楷體" w:hAnsi="標楷體"/>
                <w:szCs w:val="22"/>
              </w:rPr>
              <w:t>能</w:t>
            </w:r>
            <w:r w:rsidRPr="00802333">
              <w:rPr>
                <w:rFonts w:ascii="標楷體" w:eastAsia="標楷體" w:hAnsi="標楷體" w:hint="eastAsia"/>
                <w:szCs w:val="22"/>
              </w:rPr>
              <w:t>在</w:t>
            </w:r>
            <w:r w:rsidRPr="00802333">
              <w:rPr>
                <w:rFonts w:ascii="標楷體" w:eastAsia="標楷體" w:hAnsi="標楷體"/>
                <w:szCs w:val="22"/>
              </w:rPr>
              <w:t>進行小組討論</w:t>
            </w:r>
            <w:r w:rsidRPr="00802333">
              <w:rPr>
                <w:rFonts w:ascii="標楷體" w:eastAsia="標楷體" w:hAnsi="標楷體" w:hint="eastAsia"/>
                <w:szCs w:val="22"/>
              </w:rPr>
              <w:t>的</w:t>
            </w:r>
            <w:r w:rsidRPr="00802333">
              <w:rPr>
                <w:rFonts w:ascii="標楷體" w:eastAsia="標楷體" w:hAnsi="標楷體"/>
                <w:szCs w:val="22"/>
              </w:rPr>
              <w:t>過程中，</w:t>
            </w:r>
            <w:r w:rsidRPr="00802333">
              <w:rPr>
                <w:rFonts w:ascii="標楷體" w:eastAsia="標楷體" w:hAnsi="標楷體" w:hint="eastAsia"/>
                <w:szCs w:val="22"/>
              </w:rPr>
              <w:t>充</w:t>
            </w:r>
            <w:r w:rsidRPr="00802333">
              <w:rPr>
                <w:rFonts w:ascii="標楷體" w:eastAsia="標楷體" w:hAnsi="標楷體"/>
                <w:szCs w:val="22"/>
              </w:rPr>
              <w:t>分運用</w:t>
            </w:r>
            <w:r w:rsidRPr="00802333">
              <w:rPr>
                <w:rFonts w:ascii="標楷體" w:eastAsia="標楷體" w:hAnsi="標楷體" w:hint="eastAsia"/>
                <w:szCs w:val="22"/>
              </w:rPr>
              <w:t>適</w:t>
            </w:r>
            <w:r w:rsidRPr="00802333">
              <w:rPr>
                <w:rFonts w:ascii="標楷體" w:eastAsia="標楷體" w:hAnsi="標楷體"/>
                <w:szCs w:val="22"/>
              </w:rPr>
              <w:t>當的民主</w:t>
            </w:r>
            <w:r w:rsidRPr="00802333">
              <w:rPr>
                <w:rFonts w:ascii="標楷體" w:eastAsia="標楷體" w:hAnsi="標楷體" w:hint="eastAsia"/>
                <w:szCs w:val="22"/>
              </w:rPr>
              <w:t>程</w:t>
            </w:r>
            <w:r w:rsidRPr="00802333">
              <w:rPr>
                <w:rFonts w:ascii="標楷體" w:eastAsia="標楷體" w:hAnsi="標楷體"/>
                <w:szCs w:val="22"/>
              </w:rPr>
              <w:t>序</w:t>
            </w:r>
            <w:r w:rsidRPr="00802333">
              <w:rPr>
                <w:rFonts w:ascii="標楷體" w:eastAsia="標楷體" w:hAnsi="標楷體" w:hint="eastAsia"/>
                <w:szCs w:val="22"/>
              </w:rPr>
              <w:t>，</w:t>
            </w:r>
            <w:r w:rsidRPr="00802333">
              <w:rPr>
                <w:rFonts w:ascii="標楷體" w:eastAsia="標楷體" w:hAnsi="標楷體"/>
                <w:szCs w:val="22"/>
              </w:rPr>
              <w:t>傾聽他人的意</w:t>
            </w:r>
            <w:r w:rsidRPr="00802333">
              <w:rPr>
                <w:rFonts w:ascii="標楷體" w:eastAsia="標楷體" w:hAnsi="標楷體" w:hint="eastAsia"/>
                <w:szCs w:val="22"/>
              </w:rPr>
              <w:t>見</w:t>
            </w:r>
            <w:r w:rsidRPr="00802333">
              <w:rPr>
                <w:rFonts w:ascii="標楷體" w:eastAsia="標楷體" w:hAnsi="標楷體"/>
                <w:szCs w:val="22"/>
              </w:rPr>
              <w:t>，</w:t>
            </w:r>
            <w:r w:rsidRPr="00802333">
              <w:rPr>
                <w:rFonts w:ascii="標楷體" w:eastAsia="標楷體" w:hAnsi="標楷體" w:hint="eastAsia"/>
                <w:szCs w:val="22"/>
              </w:rPr>
              <w:t>並</w:t>
            </w:r>
            <w:r w:rsidRPr="00802333">
              <w:rPr>
                <w:rFonts w:ascii="標楷體" w:eastAsia="標楷體" w:hAnsi="標楷體"/>
                <w:szCs w:val="22"/>
              </w:rPr>
              <w:t>形成小組共識</w:t>
            </w:r>
            <w:r w:rsidRPr="00802333">
              <w:rPr>
                <w:rFonts w:ascii="標楷體" w:eastAsia="標楷體" w:hAnsi="標楷體" w:hint="eastAsia"/>
                <w:szCs w:val="22"/>
              </w:rPr>
              <w:t>。</w:t>
            </w:r>
          </w:p>
          <w:p w14:paraId="2E6061BF" w14:textId="77777777" w:rsidR="00FD4192" w:rsidRPr="00802333" w:rsidRDefault="00FD4192" w:rsidP="00FD4192">
            <w:pPr>
              <w:ind w:left="240" w:hangingChars="100" w:hanging="240"/>
              <w:rPr>
                <w:rFonts w:ascii="標楷體" w:eastAsia="標楷體" w:hAnsi="標楷體"/>
                <w:szCs w:val="22"/>
              </w:rPr>
            </w:pPr>
            <w:r w:rsidRPr="00802333">
              <w:rPr>
                <w:rFonts w:ascii="標楷體" w:eastAsia="標楷體" w:hAnsi="標楷體" w:hint="eastAsia"/>
                <w:szCs w:val="22"/>
              </w:rPr>
              <w:t xml:space="preserve">  </w:t>
            </w:r>
            <w:r w:rsidRPr="00802333">
              <w:rPr>
                <w:rFonts w:ascii="標楷體" w:eastAsia="標楷體" w:hAnsi="標楷體" w:hint="eastAsia"/>
                <w:b/>
                <w:szCs w:val="22"/>
              </w:rPr>
              <w:t>人J3</w:t>
            </w:r>
            <w:r w:rsidRPr="00802333">
              <w:rPr>
                <w:rFonts w:ascii="標楷體" w:eastAsia="標楷體" w:hAnsi="標楷體"/>
                <w:b/>
                <w:szCs w:val="22"/>
              </w:rPr>
              <w:t xml:space="preserve"> </w:t>
            </w:r>
            <w:r w:rsidRPr="00802333">
              <w:rPr>
                <w:rFonts w:ascii="標楷體" w:eastAsia="標楷體" w:hAnsi="標楷體" w:hint="eastAsia"/>
                <w:szCs w:val="22"/>
              </w:rPr>
              <w:t>探索各種利益可能發生的衝突，並了解如何運用民主審議方式及正當的程序，以形成公共規則，落實平等自由之保障。</w:t>
            </w:r>
          </w:p>
          <w:p w14:paraId="4292B554" w14:textId="77777777" w:rsidR="00FD4192" w:rsidRPr="00802333" w:rsidRDefault="00FD4192" w:rsidP="00FD4192">
            <w:pPr>
              <w:rPr>
                <w:rFonts w:ascii="標楷體" w:eastAsia="標楷體" w:hAnsi="標楷體"/>
                <w:szCs w:val="22"/>
              </w:rPr>
            </w:pPr>
            <w:r w:rsidRPr="00802333">
              <w:rPr>
                <w:rFonts w:ascii="標楷體" w:eastAsia="標楷體" w:hAnsi="標楷體"/>
                <w:szCs w:val="22"/>
              </w:rPr>
              <w:t>2</w:t>
            </w:r>
            <w:r w:rsidRPr="00802333">
              <w:rPr>
                <w:rFonts w:ascii="標楷體" w:eastAsia="標楷體" w:hAnsi="標楷體" w:hint="eastAsia"/>
                <w:szCs w:val="22"/>
              </w:rPr>
              <w:t>、品德教育: 在</w:t>
            </w:r>
            <w:r w:rsidRPr="00802333">
              <w:rPr>
                <w:rFonts w:ascii="標楷體" w:eastAsia="標楷體" w:hAnsi="標楷體"/>
                <w:szCs w:val="22"/>
              </w:rPr>
              <w:t>探究的過程中，</w:t>
            </w:r>
            <w:r w:rsidRPr="00802333">
              <w:rPr>
                <w:rFonts w:ascii="標楷體" w:eastAsia="標楷體" w:hAnsi="標楷體" w:hint="eastAsia"/>
                <w:szCs w:val="22"/>
              </w:rPr>
              <w:t>團</w:t>
            </w:r>
            <w:r w:rsidRPr="00802333">
              <w:rPr>
                <w:rFonts w:ascii="標楷體" w:eastAsia="標楷體" w:hAnsi="標楷體"/>
                <w:szCs w:val="22"/>
              </w:rPr>
              <w:t>隊</w:t>
            </w:r>
            <w:r w:rsidRPr="00802333">
              <w:rPr>
                <w:rFonts w:ascii="標楷體" w:eastAsia="標楷體" w:hAnsi="標楷體" w:hint="eastAsia"/>
                <w:szCs w:val="22"/>
              </w:rPr>
              <w:t>合</w:t>
            </w:r>
            <w:r w:rsidRPr="00802333">
              <w:rPr>
                <w:rFonts w:ascii="標楷體" w:eastAsia="標楷體" w:hAnsi="標楷體"/>
                <w:szCs w:val="22"/>
              </w:rPr>
              <w:t>作進行有效的</w:t>
            </w:r>
            <w:r w:rsidRPr="00802333">
              <w:rPr>
                <w:rFonts w:ascii="標楷體" w:eastAsia="標楷體" w:hAnsi="標楷體" w:hint="eastAsia"/>
                <w:szCs w:val="22"/>
              </w:rPr>
              <w:t>溝通</w:t>
            </w:r>
            <w:r w:rsidRPr="00802333">
              <w:rPr>
                <w:rFonts w:ascii="標楷體" w:eastAsia="標楷體" w:hAnsi="標楷體"/>
                <w:szCs w:val="22"/>
              </w:rPr>
              <w:t>，並解決問題，完成小組</w:t>
            </w:r>
            <w:r w:rsidRPr="00802333">
              <w:rPr>
                <w:rFonts w:ascii="標楷體" w:eastAsia="標楷體" w:hAnsi="標楷體" w:hint="eastAsia"/>
                <w:szCs w:val="22"/>
              </w:rPr>
              <w:t>任</w:t>
            </w:r>
            <w:r w:rsidRPr="00802333">
              <w:rPr>
                <w:rFonts w:ascii="標楷體" w:eastAsia="標楷體" w:hAnsi="標楷體"/>
                <w:szCs w:val="22"/>
              </w:rPr>
              <w:t>務。</w:t>
            </w:r>
          </w:p>
          <w:p w14:paraId="1143224C" w14:textId="77777777" w:rsidR="00FD4192" w:rsidRPr="00802333" w:rsidRDefault="00FD4192" w:rsidP="00FD4192">
            <w:pPr>
              <w:rPr>
                <w:rFonts w:ascii="標楷體" w:eastAsia="標楷體" w:hAnsi="標楷體"/>
                <w:szCs w:val="22"/>
              </w:rPr>
            </w:pPr>
            <w:r w:rsidRPr="00802333">
              <w:rPr>
                <w:rFonts w:ascii="標楷體" w:eastAsia="標楷體" w:hAnsi="標楷體" w:hint="eastAsia"/>
                <w:szCs w:val="22"/>
              </w:rPr>
              <w:t xml:space="preserve">  </w:t>
            </w:r>
            <w:r w:rsidRPr="00802333">
              <w:rPr>
                <w:rFonts w:ascii="標楷體" w:eastAsia="標楷體" w:hAnsi="標楷體"/>
                <w:b/>
                <w:szCs w:val="22"/>
              </w:rPr>
              <w:t xml:space="preserve">品 J8 </w:t>
            </w:r>
            <w:r w:rsidRPr="00802333">
              <w:rPr>
                <w:rFonts w:ascii="標楷體" w:eastAsia="標楷體" w:hAnsi="標楷體"/>
                <w:szCs w:val="22"/>
              </w:rPr>
              <w:t>理性溝通與問題解決。</w:t>
            </w:r>
          </w:p>
        </w:tc>
      </w:tr>
      <w:tr w:rsidR="00802333" w:rsidRPr="00802333" w14:paraId="75ED7320" w14:textId="77777777" w:rsidTr="00482F30">
        <w:trPr>
          <w:jc w:val="center"/>
        </w:trPr>
        <w:tc>
          <w:tcPr>
            <w:tcW w:w="758" w:type="pct"/>
            <w:gridSpan w:val="2"/>
            <w:shd w:val="clear" w:color="auto" w:fill="D9D9D9" w:themeFill="background1" w:themeFillShade="D9"/>
            <w:vAlign w:val="center"/>
          </w:tcPr>
          <w:p w14:paraId="03A2584E" w14:textId="77777777" w:rsidR="00FD4192" w:rsidRPr="00802333" w:rsidRDefault="00FD4192" w:rsidP="00FD4192">
            <w:pPr>
              <w:jc w:val="center"/>
              <w:rPr>
                <w:rFonts w:ascii="標楷體" w:eastAsia="標楷體" w:hAnsi="標楷體"/>
              </w:rPr>
            </w:pPr>
            <w:r w:rsidRPr="00802333">
              <w:rPr>
                <w:rFonts w:ascii="標楷體" w:eastAsia="標楷體" w:hAnsi="標楷體" w:hint="eastAsia"/>
              </w:rPr>
              <w:t>評量規劃</w:t>
            </w:r>
          </w:p>
        </w:tc>
        <w:tc>
          <w:tcPr>
            <w:tcW w:w="4242" w:type="pct"/>
            <w:gridSpan w:val="8"/>
            <w:shd w:val="clear" w:color="auto" w:fill="auto"/>
          </w:tcPr>
          <w:p w14:paraId="062251A0" w14:textId="77777777" w:rsidR="00FD4192" w:rsidRPr="00802333" w:rsidRDefault="00FD4192" w:rsidP="00FD4192">
            <w:pPr>
              <w:rPr>
                <w:rFonts w:ascii="標楷體" w:eastAsia="標楷體" w:hAnsi="標楷體"/>
              </w:rPr>
            </w:pPr>
            <w:r w:rsidRPr="00802333">
              <w:rPr>
                <w:rFonts w:ascii="標楷體" w:eastAsia="標楷體" w:hAnsi="標楷體" w:hint="eastAsia"/>
                <w:szCs w:val="22"/>
              </w:rPr>
              <w:t>1.製作作</w:t>
            </w:r>
            <w:r w:rsidRPr="00802333">
              <w:rPr>
                <w:rFonts w:ascii="標楷體" w:eastAsia="標楷體" w:hAnsi="標楷體"/>
                <w:szCs w:val="22"/>
              </w:rPr>
              <w:t>品</w:t>
            </w:r>
            <w:r w:rsidRPr="00802333">
              <w:rPr>
                <w:rFonts w:ascii="標楷體" w:eastAsia="標楷體" w:hAnsi="標楷體" w:hint="eastAsia"/>
                <w:szCs w:val="22"/>
              </w:rPr>
              <w:t>或</w:t>
            </w:r>
            <w:r w:rsidRPr="00802333">
              <w:rPr>
                <w:rFonts w:ascii="標楷體" w:eastAsia="標楷體" w:hAnsi="標楷體"/>
                <w:szCs w:val="22"/>
              </w:rPr>
              <w:t>完成實驗</w:t>
            </w:r>
          </w:p>
          <w:p w14:paraId="6DA21DD2" w14:textId="77777777" w:rsidR="00FD4192" w:rsidRPr="00802333" w:rsidRDefault="00FD4192" w:rsidP="00FD4192">
            <w:pPr>
              <w:rPr>
                <w:rFonts w:ascii="標楷體" w:eastAsia="標楷體" w:hAnsi="標楷體"/>
              </w:rPr>
            </w:pPr>
            <w:r w:rsidRPr="00802333">
              <w:rPr>
                <w:rFonts w:ascii="標楷體" w:eastAsia="標楷體" w:hAnsi="標楷體" w:hint="eastAsia"/>
                <w:szCs w:val="22"/>
              </w:rPr>
              <w:t>2.分組討論表現</w:t>
            </w:r>
          </w:p>
          <w:p w14:paraId="7F5EF20D" w14:textId="77777777" w:rsidR="00FD4192" w:rsidRPr="00802333" w:rsidRDefault="00FD4192" w:rsidP="00FD4192">
            <w:pPr>
              <w:rPr>
                <w:rFonts w:ascii="標楷體" w:eastAsia="標楷體" w:hAnsi="標楷體"/>
              </w:rPr>
            </w:pPr>
            <w:r w:rsidRPr="00802333">
              <w:rPr>
                <w:rFonts w:ascii="標楷體" w:eastAsia="標楷體" w:hAnsi="標楷體" w:hint="eastAsia"/>
                <w:szCs w:val="22"/>
              </w:rPr>
              <w:t>3.成果發表</w:t>
            </w:r>
          </w:p>
          <w:p w14:paraId="7878EB29" w14:textId="77777777" w:rsidR="00FD4192" w:rsidRPr="00802333" w:rsidRDefault="00FD4192" w:rsidP="00FD4192">
            <w:pPr>
              <w:rPr>
                <w:rFonts w:ascii="標楷體" w:eastAsia="標楷體" w:hAnsi="標楷體"/>
              </w:rPr>
            </w:pPr>
            <w:r w:rsidRPr="00802333">
              <w:rPr>
                <w:rFonts w:ascii="標楷體" w:eastAsia="標楷體" w:hAnsi="標楷體" w:hint="eastAsia"/>
                <w:szCs w:val="22"/>
              </w:rPr>
              <w:t>4.口語表達能力</w:t>
            </w:r>
          </w:p>
          <w:p w14:paraId="51E26946" w14:textId="77777777" w:rsidR="00FD4192" w:rsidRPr="00802333" w:rsidRDefault="00FD4192" w:rsidP="00FD4192">
            <w:pPr>
              <w:rPr>
                <w:rFonts w:ascii="標楷體" w:eastAsia="標楷體" w:hAnsi="標楷體"/>
                <w:szCs w:val="20"/>
              </w:rPr>
            </w:pPr>
            <w:r w:rsidRPr="00802333">
              <w:rPr>
                <w:rFonts w:ascii="標楷體" w:eastAsia="標楷體" w:hAnsi="標楷體" w:hint="eastAsia"/>
                <w:szCs w:val="22"/>
              </w:rPr>
              <w:t>5.各</w:t>
            </w:r>
            <w:r w:rsidRPr="00802333">
              <w:rPr>
                <w:rFonts w:ascii="標楷體" w:eastAsia="標楷體" w:hAnsi="標楷體"/>
                <w:szCs w:val="22"/>
              </w:rPr>
              <w:t>項</w:t>
            </w:r>
            <w:r w:rsidRPr="00802333">
              <w:rPr>
                <w:rFonts w:ascii="標楷體" w:eastAsia="標楷體" w:hAnsi="標楷體" w:hint="eastAsia"/>
                <w:szCs w:val="22"/>
              </w:rPr>
              <w:t>競賽得分</w:t>
            </w:r>
          </w:p>
        </w:tc>
      </w:tr>
      <w:tr w:rsidR="00802333" w:rsidRPr="00802333" w14:paraId="6CA4CA4C" w14:textId="77777777" w:rsidTr="00482F30">
        <w:trPr>
          <w:jc w:val="center"/>
        </w:trPr>
        <w:tc>
          <w:tcPr>
            <w:tcW w:w="758" w:type="pct"/>
            <w:gridSpan w:val="2"/>
            <w:shd w:val="clear" w:color="auto" w:fill="D9D9D9" w:themeFill="background1" w:themeFillShade="D9"/>
            <w:vAlign w:val="center"/>
          </w:tcPr>
          <w:p w14:paraId="31668484" w14:textId="77777777" w:rsidR="00FD4192" w:rsidRPr="00802333" w:rsidRDefault="00FD4192" w:rsidP="00FD4192">
            <w:pPr>
              <w:jc w:val="center"/>
              <w:rPr>
                <w:rFonts w:ascii="標楷體" w:eastAsia="標楷體" w:hAnsi="標楷體"/>
              </w:rPr>
            </w:pPr>
            <w:r w:rsidRPr="00802333">
              <w:rPr>
                <w:rFonts w:ascii="標楷體" w:eastAsia="標楷體" w:hAnsi="標楷體" w:hint="eastAsia"/>
              </w:rPr>
              <w:t>環境與教學設備需求</w:t>
            </w:r>
          </w:p>
        </w:tc>
        <w:tc>
          <w:tcPr>
            <w:tcW w:w="4242" w:type="pct"/>
            <w:gridSpan w:val="8"/>
            <w:shd w:val="clear" w:color="auto" w:fill="auto"/>
          </w:tcPr>
          <w:p w14:paraId="44F69964" w14:textId="77777777" w:rsidR="00FD4192" w:rsidRPr="00802333" w:rsidRDefault="00FD4192" w:rsidP="00FD4192">
            <w:pPr>
              <w:rPr>
                <w:rFonts w:ascii="標楷體" w:eastAsia="標楷體" w:hAnsi="標楷體"/>
                <w:szCs w:val="20"/>
              </w:rPr>
            </w:pPr>
            <w:r w:rsidRPr="00802333">
              <w:rPr>
                <w:rFonts w:ascii="標楷體" w:eastAsia="標楷體" w:hAnsi="標楷體" w:hint="eastAsia"/>
                <w:szCs w:val="20"/>
              </w:rPr>
              <w:t>環境：科</w:t>
            </w:r>
            <w:r w:rsidRPr="00802333">
              <w:rPr>
                <w:rFonts w:ascii="標楷體" w:eastAsia="標楷體" w:hAnsi="標楷體"/>
                <w:szCs w:val="20"/>
              </w:rPr>
              <w:t>學實驗室。</w:t>
            </w:r>
          </w:p>
          <w:p w14:paraId="43675836" w14:textId="77777777" w:rsidR="00FD4192" w:rsidRPr="00802333" w:rsidRDefault="00FD4192" w:rsidP="00FD4192">
            <w:pPr>
              <w:rPr>
                <w:rFonts w:ascii="標楷體" w:eastAsia="標楷體" w:hAnsi="標楷體"/>
                <w:szCs w:val="20"/>
              </w:rPr>
            </w:pPr>
            <w:r w:rsidRPr="00802333">
              <w:rPr>
                <w:rFonts w:ascii="標楷體" w:eastAsia="標楷體" w:hAnsi="標楷體" w:hint="eastAsia"/>
                <w:szCs w:val="20"/>
              </w:rPr>
              <w:t>教學設備：實</w:t>
            </w:r>
            <w:r w:rsidRPr="00802333">
              <w:rPr>
                <w:rFonts w:ascii="標楷體" w:eastAsia="標楷體" w:hAnsi="標楷體"/>
                <w:szCs w:val="20"/>
              </w:rPr>
              <w:t>驗室器材。</w:t>
            </w:r>
          </w:p>
          <w:p w14:paraId="6EAFE303" w14:textId="77777777" w:rsidR="00FD4192" w:rsidRPr="00802333" w:rsidRDefault="00FD4192" w:rsidP="00FD4192">
            <w:pPr>
              <w:rPr>
                <w:rFonts w:ascii="標楷體" w:eastAsia="標楷體" w:hAnsi="標楷體"/>
                <w:szCs w:val="20"/>
              </w:rPr>
            </w:pPr>
            <w:r w:rsidRPr="00802333">
              <w:rPr>
                <w:rFonts w:ascii="標楷體" w:eastAsia="標楷體" w:hAnsi="標楷體" w:hint="eastAsia"/>
                <w:szCs w:val="20"/>
              </w:rPr>
              <w:t>學生先備基礎：國</w:t>
            </w:r>
            <w:r w:rsidRPr="00802333">
              <w:rPr>
                <w:rFonts w:ascii="標楷體" w:eastAsia="標楷體" w:hAnsi="標楷體"/>
                <w:szCs w:val="20"/>
              </w:rPr>
              <w:t>小</w:t>
            </w:r>
            <w:r w:rsidRPr="00802333">
              <w:rPr>
                <w:rFonts w:ascii="標楷體" w:eastAsia="標楷體" w:hAnsi="標楷體" w:hint="eastAsia"/>
                <w:szCs w:val="20"/>
              </w:rPr>
              <w:t>自</w:t>
            </w:r>
            <w:r w:rsidRPr="00802333">
              <w:rPr>
                <w:rFonts w:ascii="標楷體" w:eastAsia="標楷體" w:hAnsi="標楷體"/>
                <w:szCs w:val="20"/>
              </w:rPr>
              <w:t>然科學</w:t>
            </w:r>
            <w:r w:rsidRPr="00802333">
              <w:rPr>
                <w:rFonts w:ascii="標楷體" w:eastAsia="標楷體" w:hAnsi="標楷體" w:hint="eastAsia"/>
                <w:szCs w:val="20"/>
              </w:rPr>
              <w:t>內</w:t>
            </w:r>
            <w:r w:rsidRPr="00802333">
              <w:rPr>
                <w:rFonts w:ascii="標楷體" w:eastAsia="標楷體" w:hAnsi="標楷體"/>
                <w:szCs w:val="20"/>
              </w:rPr>
              <w:t>容及基礎實驗操作能力。</w:t>
            </w:r>
          </w:p>
        </w:tc>
      </w:tr>
      <w:tr w:rsidR="00802333" w:rsidRPr="00802333" w14:paraId="18CCA7AB" w14:textId="77777777" w:rsidTr="00482F30">
        <w:trPr>
          <w:jc w:val="center"/>
        </w:trPr>
        <w:tc>
          <w:tcPr>
            <w:tcW w:w="758" w:type="pct"/>
            <w:gridSpan w:val="2"/>
            <w:shd w:val="clear" w:color="auto" w:fill="D9D9D9" w:themeFill="background1" w:themeFillShade="D9"/>
            <w:vAlign w:val="center"/>
          </w:tcPr>
          <w:p w14:paraId="08F1A825" w14:textId="77777777" w:rsidR="00FD4192" w:rsidRPr="00802333" w:rsidRDefault="00FD4192" w:rsidP="00FD4192">
            <w:pPr>
              <w:jc w:val="center"/>
              <w:rPr>
                <w:rFonts w:ascii="標楷體" w:eastAsia="標楷體" w:hAnsi="標楷體"/>
              </w:rPr>
            </w:pPr>
            <w:r w:rsidRPr="00802333">
              <w:rPr>
                <w:rFonts w:ascii="標楷體" w:eastAsia="標楷體" w:hAnsi="標楷體" w:hint="eastAsia"/>
              </w:rPr>
              <w:t>教材來源</w:t>
            </w:r>
          </w:p>
        </w:tc>
        <w:tc>
          <w:tcPr>
            <w:tcW w:w="2288" w:type="pct"/>
            <w:gridSpan w:val="4"/>
            <w:shd w:val="clear" w:color="auto" w:fill="auto"/>
          </w:tcPr>
          <w:p w14:paraId="39CC4186" w14:textId="77777777" w:rsidR="00FD4192" w:rsidRPr="00802333" w:rsidRDefault="00FD4192" w:rsidP="00FD4192">
            <w:pPr>
              <w:rPr>
                <w:rFonts w:ascii="標楷體" w:eastAsia="標楷體" w:hAnsi="標楷體"/>
                <w:szCs w:val="20"/>
              </w:rPr>
            </w:pPr>
            <w:r w:rsidRPr="00802333">
              <w:rPr>
                <w:rFonts w:ascii="標楷體" w:eastAsia="標楷體" w:hAnsi="標楷體" w:hint="eastAsia"/>
                <w:szCs w:val="20"/>
              </w:rPr>
              <w:t>網路</w:t>
            </w:r>
            <w:r w:rsidRPr="00802333">
              <w:rPr>
                <w:rFonts w:ascii="標楷體" w:eastAsia="標楷體" w:hAnsi="標楷體"/>
                <w:szCs w:val="20"/>
              </w:rPr>
              <w:t>資</w:t>
            </w:r>
            <w:r w:rsidRPr="00802333">
              <w:rPr>
                <w:rFonts w:ascii="標楷體" w:eastAsia="標楷體" w:hAnsi="標楷體" w:hint="eastAsia"/>
                <w:szCs w:val="20"/>
              </w:rPr>
              <w:t>訊</w:t>
            </w:r>
            <w:r w:rsidRPr="00802333">
              <w:rPr>
                <w:rFonts w:ascii="標楷體" w:eastAsia="標楷體" w:hAnsi="標楷體"/>
                <w:szCs w:val="20"/>
              </w:rPr>
              <w:t>與</w:t>
            </w:r>
            <w:r w:rsidRPr="00802333">
              <w:rPr>
                <w:rFonts w:ascii="標楷體" w:eastAsia="標楷體" w:hAnsi="標楷體" w:hint="eastAsia"/>
                <w:szCs w:val="20"/>
              </w:rPr>
              <w:t>教</w:t>
            </w:r>
            <w:r w:rsidRPr="00802333">
              <w:rPr>
                <w:rFonts w:ascii="標楷體" w:eastAsia="標楷體" w:hAnsi="標楷體"/>
                <w:szCs w:val="20"/>
              </w:rPr>
              <w:t>師</w:t>
            </w:r>
            <w:r w:rsidRPr="00802333">
              <w:rPr>
                <w:rFonts w:ascii="標楷體" w:eastAsia="標楷體" w:hAnsi="標楷體" w:hint="eastAsia"/>
                <w:szCs w:val="20"/>
              </w:rPr>
              <w:t>自</w:t>
            </w:r>
            <w:r w:rsidRPr="00802333">
              <w:rPr>
                <w:rFonts w:ascii="標楷體" w:eastAsia="標楷體" w:hAnsi="標楷體"/>
                <w:szCs w:val="20"/>
              </w:rPr>
              <w:t>編教材及</w:t>
            </w:r>
            <w:r w:rsidRPr="00802333">
              <w:rPr>
                <w:rFonts w:ascii="標楷體" w:eastAsia="標楷體" w:hAnsi="標楷體" w:hint="eastAsia"/>
                <w:szCs w:val="20"/>
              </w:rPr>
              <w:t>自</w:t>
            </w:r>
            <w:r w:rsidRPr="00802333">
              <w:rPr>
                <w:rFonts w:ascii="標楷體" w:eastAsia="標楷體" w:hAnsi="標楷體"/>
                <w:szCs w:val="20"/>
              </w:rPr>
              <w:t>然科</w:t>
            </w:r>
            <w:r w:rsidRPr="00802333">
              <w:rPr>
                <w:rFonts w:ascii="標楷體" w:eastAsia="標楷體" w:hAnsi="標楷體" w:hint="eastAsia"/>
                <w:szCs w:val="20"/>
              </w:rPr>
              <w:t>課</w:t>
            </w:r>
            <w:r w:rsidRPr="00802333">
              <w:rPr>
                <w:rFonts w:ascii="標楷體" w:eastAsia="標楷體" w:hAnsi="標楷體"/>
                <w:szCs w:val="20"/>
              </w:rPr>
              <w:t>本實驗延伸</w:t>
            </w:r>
          </w:p>
        </w:tc>
        <w:tc>
          <w:tcPr>
            <w:tcW w:w="398" w:type="pct"/>
            <w:gridSpan w:val="3"/>
            <w:shd w:val="clear" w:color="auto" w:fill="auto"/>
          </w:tcPr>
          <w:p w14:paraId="6BFA805A" w14:textId="77777777" w:rsidR="00FD4192" w:rsidRPr="00802333" w:rsidRDefault="00FD4192" w:rsidP="00FD4192">
            <w:pPr>
              <w:rPr>
                <w:rFonts w:ascii="標楷體" w:eastAsia="標楷體" w:hAnsi="標楷體"/>
                <w:szCs w:val="20"/>
              </w:rPr>
            </w:pPr>
            <w:r w:rsidRPr="00802333">
              <w:rPr>
                <w:rFonts w:ascii="標楷體" w:eastAsia="標楷體" w:hAnsi="標楷體" w:hint="eastAsia"/>
                <w:szCs w:val="20"/>
              </w:rPr>
              <w:t>師資來源</w:t>
            </w:r>
          </w:p>
        </w:tc>
        <w:tc>
          <w:tcPr>
            <w:tcW w:w="1556" w:type="pct"/>
            <w:shd w:val="clear" w:color="auto" w:fill="auto"/>
          </w:tcPr>
          <w:p w14:paraId="041AF243" w14:textId="77777777" w:rsidR="00FD4192" w:rsidRPr="00802333" w:rsidRDefault="00FD4192" w:rsidP="00FD4192">
            <w:pPr>
              <w:rPr>
                <w:rFonts w:ascii="標楷體" w:eastAsia="標楷體" w:hAnsi="標楷體"/>
                <w:szCs w:val="20"/>
              </w:rPr>
            </w:pPr>
            <w:r w:rsidRPr="00802333">
              <w:rPr>
                <w:rFonts w:ascii="標楷體" w:eastAsia="標楷體" w:hAnsi="標楷體" w:hint="eastAsia"/>
                <w:szCs w:val="20"/>
              </w:rPr>
              <w:t>本</w:t>
            </w:r>
            <w:r w:rsidRPr="00802333">
              <w:rPr>
                <w:rFonts w:ascii="標楷體" w:eastAsia="標楷體" w:hAnsi="標楷體"/>
                <w:szCs w:val="20"/>
              </w:rPr>
              <w:t>校自然科</w:t>
            </w:r>
            <w:r w:rsidRPr="00802333">
              <w:rPr>
                <w:rFonts w:ascii="標楷體" w:eastAsia="標楷體" w:hAnsi="標楷體" w:hint="eastAsia"/>
                <w:szCs w:val="20"/>
              </w:rPr>
              <w:t>教</w:t>
            </w:r>
            <w:r w:rsidRPr="00802333">
              <w:rPr>
                <w:rFonts w:ascii="標楷體" w:eastAsia="標楷體" w:hAnsi="標楷體"/>
                <w:szCs w:val="20"/>
              </w:rPr>
              <w:t>師</w:t>
            </w:r>
          </w:p>
        </w:tc>
      </w:tr>
      <w:tr w:rsidR="00802333" w:rsidRPr="00802333" w14:paraId="4BF22A5A" w14:textId="77777777" w:rsidTr="00482F30">
        <w:trPr>
          <w:jc w:val="center"/>
        </w:trPr>
        <w:tc>
          <w:tcPr>
            <w:tcW w:w="758" w:type="pct"/>
            <w:gridSpan w:val="2"/>
            <w:shd w:val="clear" w:color="auto" w:fill="D9D9D9" w:themeFill="background1" w:themeFillShade="D9"/>
            <w:vAlign w:val="center"/>
          </w:tcPr>
          <w:p w14:paraId="7E490EDA" w14:textId="77777777" w:rsidR="00FD4192" w:rsidRPr="00802333" w:rsidRDefault="00FD4192" w:rsidP="00FD4192">
            <w:pPr>
              <w:jc w:val="center"/>
              <w:rPr>
                <w:rFonts w:ascii="標楷體" w:eastAsia="標楷體" w:hAnsi="標楷體"/>
              </w:rPr>
            </w:pPr>
            <w:r w:rsidRPr="00802333">
              <w:rPr>
                <w:rFonts w:ascii="標楷體" w:eastAsia="標楷體" w:hAnsi="標楷體" w:hint="eastAsia"/>
              </w:rPr>
              <w:t>備註</w:t>
            </w:r>
          </w:p>
        </w:tc>
        <w:tc>
          <w:tcPr>
            <w:tcW w:w="4242" w:type="pct"/>
            <w:gridSpan w:val="8"/>
            <w:shd w:val="clear" w:color="auto" w:fill="auto"/>
          </w:tcPr>
          <w:p w14:paraId="53CBC930" w14:textId="77777777" w:rsidR="00FD4192" w:rsidRPr="00802333" w:rsidRDefault="00FD4192" w:rsidP="00FD4192">
            <w:pPr>
              <w:rPr>
                <w:rFonts w:ascii="標楷體" w:eastAsia="標楷體" w:hAnsi="標楷體"/>
                <w:szCs w:val="20"/>
              </w:rPr>
            </w:pPr>
            <w:r w:rsidRPr="00802333">
              <w:rPr>
                <w:rFonts w:ascii="標楷體" w:eastAsia="標楷體" w:hAnsi="標楷體" w:hint="eastAsia"/>
                <w:szCs w:val="20"/>
              </w:rPr>
              <w:t>無</w:t>
            </w:r>
          </w:p>
        </w:tc>
      </w:tr>
    </w:tbl>
    <w:p w14:paraId="244F9876" w14:textId="77777777" w:rsidR="00FD4192" w:rsidRPr="00802333" w:rsidRDefault="00FD4192" w:rsidP="00FD4192">
      <w:pPr>
        <w:rPr>
          <w:rFonts w:ascii="標楷體" w:eastAsia="標楷體" w:hAnsi="標楷體"/>
        </w:rPr>
      </w:pPr>
      <w:r w:rsidRPr="00802333">
        <w:rPr>
          <w:rFonts w:ascii="標楷體" w:eastAsia="標楷體" w:hAnsi="標楷體" w:hint="eastAsia"/>
        </w:rPr>
        <w:t>1.填表說明：可依各校需求自行增刪</w:t>
      </w:r>
    </w:p>
    <w:p w14:paraId="137D1ECE" w14:textId="37239C44" w:rsidR="00373FA3" w:rsidRPr="00802333" w:rsidRDefault="00373FA3" w:rsidP="00534E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1570"/>
        <w:gridCol w:w="535"/>
        <w:gridCol w:w="1910"/>
        <w:gridCol w:w="2537"/>
        <w:gridCol w:w="1621"/>
        <w:gridCol w:w="810"/>
        <w:gridCol w:w="127"/>
        <w:gridCol w:w="240"/>
        <w:gridCol w:w="4601"/>
      </w:tblGrid>
      <w:tr w:rsidR="00802333" w:rsidRPr="00802333" w14:paraId="41E0E5B5" w14:textId="77777777" w:rsidTr="00F457D1">
        <w:trPr>
          <w:jc w:val="center"/>
        </w:trPr>
        <w:tc>
          <w:tcPr>
            <w:tcW w:w="813" w:type="pct"/>
            <w:gridSpan w:val="2"/>
            <w:shd w:val="clear" w:color="auto" w:fill="D9D9D9" w:themeFill="background1" w:themeFillShade="D9"/>
            <w:vAlign w:val="center"/>
          </w:tcPr>
          <w:p w14:paraId="2C5710A7"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課程方案</w:t>
            </w:r>
          </w:p>
          <w:p w14:paraId="2326B0CF"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名稱</w:t>
            </w:r>
          </w:p>
        </w:tc>
        <w:tc>
          <w:tcPr>
            <w:tcW w:w="1685" w:type="pct"/>
            <w:gridSpan w:val="3"/>
            <w:shd w:val="clear" w:color="auto" w:fill="auto"/>
            <w:vAlign w:val="center"/>
          </w:tcPr>
          <w:p w14:paraId="1E59BC62"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國際理解</w:t>
            </w:r>
          </w:p>
        </w:tc>
        <w:tc>
          <w:tcPr>
            <w:tcW w:w="865" w:type="pct"/>
            <w:gridSpan w:val="3"/>
            <w:shd w:val="clear" w:color="auto" w:fill="auto"/>
            <w:vAlign w:val="center"/>
          </w:tcPr>
          <w:p w14:paraId="739CC481"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課程類別</w:t>
            </w:r>
          </w:p>
        </w:tc>
        <w:tc>
          <w:tcPr>
            <w:tcW w:w="1637" w:type="pct"/>
            <w:gridSpan w:val="2"/>
            <w:shd w:val="clear" w:color="auto" w:fill="auto"/>
          </w:tcPr>
          <w:p w14:paraId="602B7EF3" w14:textId="77777777" w:rsidR="00BF683F" w:rsidRPr="00802333" w:rsidRDefault="00BF683F" w:rsidP="00F457D1">
            <w:pPr>
              <w:snapToGrid w:val="0"/>
              <w:ind w:left="233" w:hangingChars="97" w:hanging="233"/>
              <w:rPr>
                <w:rFonts w:ascii="標楷體" w:eastAsia="標楷體" w:hAnsi="標楷體"/>
              </w:rPr>
            </w:pPr>
            <w:r w:rsidRPr="00802333">
              <w:rPr>
                <w:rFonts w:hint="eastAsia"/>
              </w:rPr>
              <w:t>▓</w:t>
            </w:r>
            <w:r w:rsidRPr="00802333">
              <w:rPr>
                <w:rFonts w:ascii="標楷體" w:eastAsia="標楷體" w:hAnsi="標楷體" w:hint="eastAsia"/>
                <w:sz w:val="22"/>
              </w:rPr>
              <w:t>統整性主題/議題/專題探究</w:t>
            </w:r>
          </w:p>
          <w:p w14:paraId="7FB2144E" w14:textId="77777777" w:rsidR="00BF683F" w:rsidRPr="00802333" w:rsidRDefault="00BF683F" w:rsidP="00F457D1">
            <w:pPr>
              <w:snapToGrid w:val="0"/>
              <w:ind w:left="245" w:hangingChars="102" w:hanging="245"/>
              <w:rPr>
                <w:rFonts w:ascii="標楷體" w:eastAsia="標楷體" w:hAnsi="標楷體"/>
              </w:rPr>
            </w:pPr>
            <w:r w:rsidRPr="00802333">
              <w:rPr>
                <w:rFonts w:ascii="標楷體" w:eastAsia="標楷體" w:hAnsi="標楷體" w:hint="eastAsia"/>
              </w:rPr>
              <w:t>□</w:t>
            </w:r>
            <w:r w:rsidRPr="00802333">
              <w:rPr>
                <w:rFonts w:ascii="標楷體" w:eastAsia="標楷體" w:hAnsi="標楷體" w:hint="eastAsia"/>
                <w:sz w:val="22"/>
              </w:rPr>
              <w:t>社團活動或技藝教育部定課程</w:t>
            </w:r>
          </w:p>
          <w:p w14:paraId="6DC1E0FB" w14:textId="77777777" w:rsidR="00BF683F" w:rsidRPr="00802333" w:rsidRDefault="00BF683F" w:rsidP="00F457D1">
            <w:pPr>
              <w:snapToGrid w:val="0"/>
              <w:rPr>
                <w:rFonts w:ascii="標楷體" w:eastAsia="標楷體" w:hAnsi="標楷體"/>
              </w:rPr>
            </w:pPr>
            <w:r w:rsidRPr="00802333">
              <w:rPr>
                <w:rFonts w:ascii="標楷體" w:eastAsia="標楷體" w:hAnsi="標楷體" w:hint="eastAsia"/>
              </w:rPr>
              <w:t>□其他</w:t>
            </w:r>
          </w:p>
        </w:tc>
      </w:tr>
      <w:tr w:rsidR="00802333" w:rsidRPr="00802333" w14:paraId="3E33F080" w14:textId="77777777" w:rsidTr="00F457D1">
        <w:trPr>
          <w:jc w:val="center"/>
        </w:trPr>
        <w:tc>
          <w:tcPr>
            <w:tcW w:w="813" w:type="pct"/>
            <w:gridSpan w:val="2"/>
            <w:shd w:val="clear" w:color="auto" w:fill="D9D9D9" w:themeFill="background1" w:themeFillShade="D9"/>
            <w:vAlign w:val="center"/>
          </w:tcPr>
          <w:p w14:paraId="6BD93994"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課程說明</w:t>
            </w:r>
          </w:p>
        </w:tc>
        <w:tc>
          <w:tcPr>
            <w:tcW w:w="4187" w:type="pct"/>
            <w:gridSpan w:val="8"/>
            <w:shd w:val="clear" w:color="auto" w:fill="auto"/>
          </w:tcPr>
          <w:p w14:paraId="0782C107" w14:textId="77777777" w:rsidR="00BF683F" w:rsidRPr="00802333" w:rsidRDefault="00BF683F" w:rsidP="00F457D1">
            <w:pPr>
              <w:rPr>
                <w:rFonts w:ascii="標楷體" w:eastAsia="標楷體" w:hAnsi="標楷體"/>
                <w:sz w:val="22"/>
              </w:rPr>
            </w:pPr>
            <w:r w:rsidRPr="00802333">
              <w:rPr>
                <w:rFonts w:ascii="標楷體" w:eastAsia="標楷體" w:hAnsi="標楷體" w:hint="eastAsia"/>
                <w:sz w:val="22"/>
              </w:rPr>
              <w:t>經八年級理解基隆港都與我 (港都基隆心的緊密關聯與學習後，在全球化的趨勢下，以多元化文本閱讀、比較、分析與討論，包括文化的共通性與差異性來引導學生更進一步學習國際文化與理解。</w:t>
            </w:r>
          </w:p>
        </w:tc>
      </w:tr>
      <w:tr w:rsidR="00802333" w:rsidRPr="00802333" w14:paraId="3323D5E5" w14:textId="77777777" w:rsidTr="00F457D1">
        <w:trPr>
          <w:jc w:val="center"/>
        </w:trPr>
        <w:tc>
          <w:tcPr>
            <w:tcW w:w="813" w:type="pct"/>
            <w:gridSpan w:val="2"/>
            <w:shd w:val="clear" w:color="auto" w:fill="D9D9D9" w:themeFill="background1" w:themeFillShade="D9"/>
            <w:vAlign w:val="center"/>
          </w:tcPr>
          <w:p w14:paraId="699E38DC"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實施年級</w:t>
            </w:r>
          </w:p>
        </w:tc>
        <w:tc>
          <w:tcPr>
            <w:tcW w:w="1685" w:type="pct"/>
            <w:gridSpan w:val="3"/>
            <w:shd w:val="clear" w:color="auto" w:fill="auto"/>
          </w:tcPr>
          <w:p w14:paraId="75F8525E" w14:textId="77777777" w:rsidR="00BF683F" w:rsidRPr="00802333" w:rsidRDefault="00BF683F" w:rsidP="00F457D1">
            <w:pPr>
              <w:snapToGrid w:val="0"/>
              <w:jc w:val="center"/>
              <w:rPr>
                <w:rFonts w:ascii="標楷體" w:eastAsia="標楷體" w:hAnsi="標楷體"/>
              </w:rPr>
            </w:pPr>
            <w:r w:rsidRPr="00802333">
              <w:rPr>
                <w:rFonts w:ascii="標楷體" w:eastAsia="標楷體" w:hAnsi="標楷體" w:hint="eastAsia"/>
              </w:rPr>
              <w:t>□七上□八上</w:t>
            </w:r>
            <w:r w:rsidRPr="00802333">
              <w:rPr>
                <w:rFonts w:hint="eastAsia"/>
              </w:rPr>
              <w:t>▓</w:t>
            </w:r>
            <w:r w:rsidRPr="00802333">
              <w:rPr>
                <w:rFonts w:ascii="標楷體" w:eastAsia="標楷體" w:hAnsi="標楷體" w:hint="eastAsia"/>
              </w:rPr>
              <w:t>九上</w:t>
            </w:r>
          </w:p>
          <w:p w14:paraId="527CE96B" w14:textId="77777777" w:rsidR="00BF683F" w:rsidRPr="00802333" w:rsidRDefault="00BF683F" w:rsidP="00F457D1">
            <w:pPr>
              <w:snapToGrid w:val="0"/>
              <w:jc w:val="center"/>
              <w:rPr>
                <w:rFonts w:ascii="標楷體" w:eastAsia="標楷體" w:hAnsi="標楷體"/>
              </w:rPr>
            </w:pPr>
            <w:r w:rsidRPr="00802333">
              <w:rPr>
                <w:rFonts w:ascii="標楷體" w:eastAsia="標楷體" w:hAnsi="標楷體" w:hint="eastAsia"/>
              </w:rPr>
              <w:t>□七下□八下</w:t>
            </w:r>
            <w:r w:rsidRPr="00802333">
              <w:rPr>
                <w:rFonts w:hint="eastAsia"/>
              </w:rPr>
              <w:t>▓</w:t>
            </w:r>
            <w:r w:rsidRPr="00802333">
              <w:rPr>
                <w:rFonts w:ascii="標楷體" w:eastAsia="標楷體" w:hAnsi="標楷體" w:hint="eastAsia"/>
              </w:rPr>
              <w:t>九下</w:t>
            </w:r>
          </w:p>
        </w:tc>
        <w:tc>
          <w:tcPr>
            <w:tcW w:w="865" w:type="pct"/>
            <w:gridSpan w:val="3"/>
            <w:shd w:val="clear" w:color="auto" w:fill="auto"/>
            <w:vAlign w:val="center"/>
          </w:tcPr>
          <w:p w14:paraId="1D137EB9"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節數</w:t>
            </w:r>
          </w:p>
        </w:tc>
        <w:tc>
          <w:tcPr>
            <w:tcW w:w="1637" w:type="pct"/>
            <w:gridSpan w:val="2"/>
            <w:shd w:val="clear" w:color="auto" w:fill="auto"/>
            <w:vAlign w:val="center"/>
          </w:tcPr>
          <w:p w14:paraId="0FF13250"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第 1/2 學期共40節</w:t>
            </w:r>
          </w:p>
        </w:tc>
      </w:tr>
      <w:tr w:rsidR="00802333" w:rsidRPr="00802333" w14:paraId="38D32206" w14:textId="77777777" w:rsidTr="00F457D1">
        <w:trPr>
          <w:jc w:val="center"/>
        </w:trPr>
        <w:tc>
          <w:tcPr>
            <w:tcW w:w="813" w:type="pct"/>
            <w:gridSpan w:val="2"/>
            <w:shd w:val="clear" w:color="auto" w:fill="D9D9D9" w:themeFill="background1" w:themeFillShade="D9"/>
            <w:vAlign w:val="center"/>
          </w:tcPr>
          <w:p w14:paraId="00D179D4"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設計理念</w:t>
            </w:r>
          </w:p>
        </w:tc>
        <w:tc>
          <w:tcPr>
            <w:tcW w:w="4187" w:type="pct"/>
            <w:gridSpan w:val="8"/>
            <w:shd w:val="clear" w:color="auto" w:fill="auto"/>
          </w:tcPr>
          <w:p w14:paraId="7F3B6000" w14:textId="77777777" w:rsidR="00BF683F" w:rsidRPr="00802333" w:rsidRDefault="00BF683F" w:rsidP="00F457D1">
            <w:pPr>
              <w:snapToGrid w:val="0"/>
              <w:rPr>
                <w:rFonts w:ascii="標楷體" w:eastAsia="標楷體" w:hAnsi="標楷體"/>
              </w:rPr>
            </w:pPr>
            <w:r w:rsidRPr="00802333">
              <w:rPr>
                <w:rFonts w:ascii="標楷體" w:eastAsia="標楷體" w:hAnsi="標楷體" w:hint="eastAsia"/>
              </w:rPr>
              <w:t>學生能以團隊合作方式，善用科技、資訊與媒體等資源去理解基隆的環境與文化特色全貌，敏察與接納基隆的多元文化，獨立思考與分析後，擬定並執行導覽資源設計的計畫。跨領域學習如下:</w:t>
            </w:r>
            <w:r w:rsidRPr="00802333">
              <w:rPr>
                <w:rFonts w:ascii="標楷體" w:eastAsia="標楷體" w:hAnsi="標楷體"/>
              </w:rPr>
              <w:br/>
            </w:r>
            <w:r w:rsidRPr="00802333">
              <w:rPr>
                <w:rFonts w:ascii="標楷體" w:eastAsia="標楷體" w:hAnsi="標楷體" w:hint="eastAsia"/>
              </w:rPr>
              <w:t>縱向: 語文、綜合、社會、閱讀、資訊</w:t>
            </w:r>
          </w:p>
          <w:p w14:paraId="23DEE3BA" w14:textId="77777777" w:rsidR="00BF683F" w:rsidRPr="00802333" w:rsidRDefault="00BF683F" w:rsidP="00F457D1">
            <w:pPr>
              <w:rPr>
                <w:rFonts w:ascii="標楷體" w:eastAsia="標楷體" w:hAnsi="標楷體"/>
              </w:rPr>
            </w:pPr>
            <w:r w:rsidRPr="00802333">
              <w:rPr>
                <w:rFonts w:ascii="標楷體" w:eastAsia="標楷體" w:hAnsi="標楷體" w:hint="eastAsia"/>
              </w:rPr>
              <w:t>橫向: 語文、社會、資訊、綜合、藝文</w:t>
            </w:r>
          </w:p>
        </w:tc>
      </w:tr>
      <w:tr w:rsidR="00802333" w:rsidRPr="00802333" w14:paraId="3164F4AB" w14:textId="77777777" w:rsidTr="00F457D1">
        <w:trPr>
          <w:jc w:val="center"/>
        </w:trPr>
        <w:tc>
          <w:tcPr>
            <w:tcW w:w="813" w:type="pct"/>
            <w:gridSpan w:val="2"/>
            <w:shd w:val="clear" w:color="auto" w:fill="D9D9D9" w:themeFill="background1" w:themeFillShade="D9"/>
            <w:vAlign w:val="center"/>
          </w:tcPr>
          <w:p w14:paraId="16CD16A6"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核心素養</w:t>
            </w:r>
          </w:p>
          <w:p w14:paraId="54EAA94F"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具體內涵</w:t>
            </w:r>
          </w:p>
        </w:tc>
        <w:tc>
          <w:tcPr>
            <w:tcW w:w="4187" w:type="pct"/>
            <w:gridSpan w:val="8"/>
            <w:shd w:val="clear" w:color="auto" w:fill="auto"/>
          </w:tcPr>
          <w:p w14:paraId="496E0EB8" w14:textId="77777777" w:rsidR="00BF683F" w:rsidRPr="00802333" w:rsidRDefault="00BF683F" w:rsidP="00F457D1">
            <w:pPr>
              <w:snapToGrid w:val="0"/>
              <w:rPr>
                <w:rFonts w:ascii="標楷體" w:eastAsia="標楷體" w:hAnsi="標楷體"/>
              </w:rPr>
            </w:pPr>
            <w:r w:rsidRPr="00802333">
              <w:rPr>
                <w:rFonts w:ascii="標楷體" w:eastAsia="標楷體" w:hAnsi="標楷體" w:hint="eastAsia"/>
              </w:rPr>
              <w:t>A自主行動 A2 系統思考與解決問題</w:t>
            </w:r>
          </w:p>
          <w:p w14:paraId="1E378C93" w14:textId="77777777" w:rsidR="00BF683F" w:rsidRPr="00802333" w:rsidRDefault="00BF683F" w:rsidP="00F457D1">
            <w:pPr>
              <w:snapToGrid w:val="0"/>
              <w:rPr>
                <w:rFonts w:ascii="標楷體" w:eastAsia="標楷體" w:hAnsi="標楷體"/>
              </w:rPr>
            </w:pPr>
            <w:r w:rsidRPr="00802333">
              <w:rPr>
                <w:rFonts w:ascii="標楷體" w:eastAsia="標楷體" w:hAnsi="標楷體"/>
              </w:rPr>
              <w:t xml:space="preserve">J-A2 </w:t>
            </w:r>
            <w:r w:rsidRPr="00802333">
              <w:rPr>
                <w:rFonts w:ascii="標楷體" w:eastAsia="標楷體" w:hAnsi="標楷體" w:hint="eastAsia"/>
              </w:rPr>
              <w:t>具備理解情境全貌，並做獨立思考與分析的知能，運用適當的策略處理解決生活及生命議題。</w:t>
            </w:r>
          </w:p>
          <w:p w14:paraId="5418B42D" w14:textId="77777777" w:rsidR="00BF683F" w:rsidRPr="00802333" w:rsidRDefault="00BF683F" w:rsidP="00F457D1">
            <w:pPr>
              <w:snapToGrid w:val="0"/>
              <w:rPr>
                <w:rFonts w:ascii="標楷體" w:eastAsia="標楷體" w:hAnsi="標楷體"/>
              </w:rPr>
            </w:pPr>
            <w:r w:rsidRPr="00802333">
              <w:rPr>
                <w:rFonts w:ascii="標楷體" w:eastAsia="標楷體" w:hAnsi="標楷體" w:hint="eastAsia"/>
              </w:rPr>
              <w:t>B 溝通互動 B2 科技資訊與媒體素養</w:t>
            </w:r>
          </w:p>
          <w:p w14:paraId="52C4F4D8" w14:textId="77777777" w:rsidR="00BF683F" w:rsidRPr="00802333" w:rsidRDefault="00BF683F" w:rsidP="00F457D1">
            <w:pPr>
              <w:snapToGrid w:val="0"/>
              <w:rPr>
                <w:rFonts w:ascii="標楷體" w:eastAsia="標楷體" w:hAnsi="標楷體"/>
              </w:rPr>
            </w:pPr>
            <w:r w:rsidRPr="00802333">
              <w:rPr>
                <w:rFonts w:ascii="標楷體" w:eastAsia="標楷體" w:hAnsi="標楷體" w:hint="eastAsia"/>
              </w:rPr>
              <w:t>J-B2 具備善用科技、資訊與媒體以增進學習的素養，並察覺、思辨人與科技、資訊、媒體的互動關係。</w:t>
            </w:r>
          </w:p>
          <w:p w14:paraId="68F1DBC8" w14:textId="77777777" w:rsidR="00BF683F" w:rsidRPr="00802333" w:rsidRDefault="00BF683F" w:rsidP="00F457D1">
            <w:pPr>
              <w:snapToGrid w:val="0"/>
              <w:rPr>
                <w:rFonts w:ascii="標楷體" w:eastAsia="標楷體" w:hAnsi="標楷體"/>
              </w:rPr>
            </w:pPr>
            <w:r w:rsidRPr="00802333">
              <w:rPr>
                <w:rFonts w:ascii="標楷體" w:eastAsia="標楷體" w:hAnsi="標楷體"/>
              </w:rPr>
              <w:t xml:space="preserve">C </w:t>
            </w:r>
            <w:r w:rsidRPr="00802333">
              <w:rPr>
                <w:rFonts w:ascii="標楷體" w:eastAsia="標楷體" w:hAnsi="標楷體" w:hint="eastAsia"/>
              </w:rPr>
              <w:t>社會參與</w:t>
            </w:r>
            <w:r w:rsidRPr="00802333">
              <w:rPr>
                <w:rFonts w:ascii="標楷體" w:eastAsia="標楷體" w:hAnsi="標楷體"/>
              </w:rPr>
              <w:t xml:space="preserve"> C3 </w:t>
            </w:r>
            <w:r w:rsidRPr="00802333">
              <w:rPr>
                <w:rFonts w:ascii="標楷體" w:eastAsia="標楷體" w:hAnsi="標楷體" w:hint="eastAsia"/>
              </w:rPr>
              <w:t>多元文化與國際理解</w:t>
            </w:r>
          </w:p>
          <w:p w14:paraId="21897547" w14:textId="77777777" w:rsidR="00BF683F" w:rsidRPr="00802333" w:rsidRDefault="00BF683F" w:rsidP="00F457D1">
            <w:pPr>
              <w:snapToGrid w:val="0"/>
              <w:rPr>
                <w:rFonts w:ascii="標楷體" w:eastAsia="標楷體" w:hAnsi="標楷體"/>
              </w:rPr>
            </w:pPr>
            <w:r w:rsidRPr="00802333">
              <w:rPr>
                <w:rFonts w:ascii="標楷體" w:eastAsia="標楷體" w:hAnsi="標楷體" w:hint="eastAsia"/>
              </w:rPr>
              <w:t>J-C3 具備敏察和 接納多元文化的涵養，關心本土與國際事務，並尊重與欣賞差異。</w:t>
            </w:r>
          </w:p>
        </w:tc>
      </w:tr>
      <w:tr w:rsidR="00802333" w:rsidRPr="00802333" w14:paraId="7DFB7156" w14:textId="77777777" w:rsidTr="00F457D1">
        <w:trPr>
          <w:trHeight w:val="1391"/>
          <w:jc w:val="center"/>
        </w:trPr>
        <w:tc>
          <w:tcPr>
            <w:tcW w:w="813" w:type="pct"/>
            <w:gridSpan w:val="2"/>
            <w:vMerge w:val="restart"/>
            <w:shd w:val="clear" w:color="auto" w:fill="D9D9D9" w:themeFill="background1" w:themeFillShade="D9"/>
            <w:vAlign w:val="center"/>
          </w:tcPr>
          <w:p w14:paraId="090B0FBA"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學習重點</w:t>
            </w:r>
          </w:p>
        </w:tc>
        <w:tc>
          <w:tcPr>
            <w:tcW w:w="181" w:type="pct"/>
            <w:shd w:val="clear" w:color="auto" w:fill="auto"/>
            <w:vAlign w:val="center"/>
          </w:tcPr>
          <w:p w14:paraId="0867109D"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學習表現</w:t>
            </w:r>
          </w:p>
        </w:tc>
        <w:tc>
          <w:tcPr>
            <w:tcW w:w="4006" w:type="pct"/>
            <w:gridSpan w:val="7"/>
            <w:shd w:val="clear" w:color="auto" w:fill="auto"/>
            <w:vAlign w:val="center"/>
          </w:tcPr>
          <w:p w14:paraId="74F519CB" w14:textId="77777777" w:rsidR="00BF683F" w:rsidRPr="00802333" w:rsidRDefault="00BF683F" w:rsidP="00F457D1">
            <w:pPr>
              <w:rPr>
                <w:rFonts w:ascii="標楷體" w:eastAsia="標楷體" w:hAnsi="標楷體"/>
              </w:rPr>
            </w:pPr>
            <w:r w:rsidRPr="00802333">
              <w:rPr>
                <w:rFonts w:ascii="標楷體" w:eastAsia="標楷體" w:hAnsi="標楷體" w:hint="eastAsia"/>
              </w:rPr>
              <w:t>1.發展跨文本的比對、分析、深究 的能力，以判讀文本知識的正確性。</w:t>
            </w:r>
          </w:p>
          <w:p w14:paraId="79EB7AE0" w14:textId="77777777" w:rsidR="00BF683F" w:rsidRPr="00802333" w:rsidRDefault="00BF683F" w:rsidP="00F457D1">
            <w:pPr>
              <w:rPr>
                <w:rFonts w:ascii="標楷體" w:eastAsia="標楷體" w:hAnsi="標楷體"/>
              </w:rPr>
            </w:pPr>
            <w:r w:rsidRPr="00802333">
              <w:rPr>
                <w:rFonts w:ascii="標楷體" w:eastAsia="標楷體" w:hAnsi="標楷體" w:hint="eastAsia"/>
              </w:rPr>
              <w:t>2.理解學科知識內的重要詞彙的意涵，並懂得如何運用該詞彙與他人進行溝通。</w:t>
            </w:r>
          </w:p>
          <w:p w14:paraId="59D5E693" w14:textId="77777777" w:rsidR="00BF683F" w:rsidRPr="00802333" w:rsidRDefault="00BF683F" w:rsidP="00F457D1">
            <w:pPr>
              <w:rPr>
                <w:rFonts w:ascii="標楷體" w:eastAsia="標楷體" w:hAnsi="標楷體"/>
              </w:rPr>
            </w:pPr>
            <w:r w:rsidRPr="00802333">
              <w:rPr>
                <w:rFonts w:ascii="標楷體" w:eastAsia="標楷體" w:hAnsi="標楷體" w:hint="eastAsia"/>
              </w:rPr>
              <w:t>3.能尊重與欣賞多元文化，關心全球議題及國際情勢，發展國際理解、多元文化價值觀與世界和平的胸懷。</w:t>
            </w:r>
          </w:p>
        </w:tc>
      </w:tr>
      <w:tr w:rsidR="00802333" w:rsidRPr="00802333" w14:paraId="7A7FF85C" w14:textId="77777777" w:rsidTr="00F457D1">
        <w:trPr>
          <w:trHeight w:val="1391"/>
          <w:jc w:val="center"/>
        </w:trPr>
        <w:tc>
          <w:tcPr>
            <w:tcW w:w="813" w:type="pct"/>
            <w:gridSpan w:val="2"/>
            <w:vMerge/>
            <w:shd w:val="clear" w:color="auto" w:fill="D9D9D9" w:themeFill="background1" w:themeFillShade="D9"/>
          </w:tcPr>
          <w:p w14:paraId="3237EB93" w14:textId="77777777" w:rsidR="00BF683F" w:rsidRPr="00802333" w:rsidRDefault="00BF683F" w:rsidP="00F457D1">
            <w:pPr>
              <w:rPr>
                <w:rFonts w:ascii="標楷體" w:eastAsia="標楷體" w:hAnsi="標楷體"/>
              </w:rPr>
            </w:pPr>
          </w:p>
        </w:tc>
        <w:tc>
          <w:tcPr>
            <w:tcW w:w="181" w:type="pct"/>
            <w:shd w:val="clear" w:color="auto" w:fill="auto"/>
            <w:vAlign w:val="center"/>
          </w:tcPr>
          <w:p w14:paraId="26553FA5"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學習內容</w:t>
            </w:r>
          </w:p>
        </w:tc>
        <w:tc>
          <w:tcPr>
            <w:tcW w:w="4006" w:type="pct"/>
            <w:gridSpan w:val="7"/>
            <w:shd w:val="clear" w:color="auto" w:fill="auto"/>
            <w:vAlign w:val="center"/>
          </w:tcPr>
          <w:p w14:paraId="2F775D3B"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1.具備系統性理解與推演的能力，能釐清訊息間的關係進行推論，並能經由訊息的比較，對國內外文化的異同有初步的了解。</w:t>
            </w:r>
          </w:p>
          <w:p w14:paraId="1140746E"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2.具備運用各類資訊檢索工具蒐集、整理資料的能力，以擴展學習素材與範疇、提升學習效果，同時養成資訊倫理素養。</w:t>
            </w:r>
          </w:p>
          <w:p w14:paraId="70BF6B30"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3.具備基本的世界觀，能介紹國內外主要節慶習俗及風土民情，並加以比較、尊重、接納。4.個人學習體系與</w:t>
            </w:r>
            <w:r w:rsidRPr="00802333">
              <w:rPr>
                <w:rFonts w:ascii="標楷體" w:eastAsia="標楷體" w:hAnsi="標楷體" w:hint="eastAsia"/>
                <w:szCs w:val="20"/>
              </w:rPr>
              <w:lastRenderedPageBreak/>
              <w:t>目標的建立</w:t>
            </w:r>
          </w:p>
        </w:tc>
      </w:tr>
      <w:tr w:rsidR="00802333" w:rsidRPr="00802333" w14:paraId="7E160720" w14:textId="77777777" w:rsidTr="00F457D1">
        <w:trPr>
          <w:jc w:val="center"/>
        </w:trPr>
        <w:tc>
          <w:tcPr>
            <w:tcW w:w="813" w:type="pct"/>
            <w:gridSpan w:val="2"/>
            <w:shd w:val="clear" w:color="auto" w:fill="D9D9D9" w:themeFill="background1" w:themeFillShade="D9"/>
            <w:vAlign w:val="center"/>
          </w:tcPr>
          <w:p w14:paraId="1A67DF3B" w14:textId="77777777" w:rsidR="00BF683F" w:rsidRPr="00802333" w:rsidRDefault="00BF683F" w:rsidP="00F457D1">
            <w:pPr>
              <w:snapToGrid w:val="0"/>
              <w:jc w:val="center"/>
              <w:rPr>
                <w:rFonts w:ascii="標楷體" w:eastAsia="標楷體" w:hAnsi="標楷體"/>
              </w:rPr>
            </w:pPr>
            <w:r w:rsidRPr="00802333">
              <w:rPr>
                <w:rFonts w:ascii="標楷體" w:eastAsia="標楷體" w:hAnsi="標楷體" w:hint="eastAsia"/>
              </w:rPr>
              <w:lastRenderedPageBreak/>
              <w:t>課程目標</w:t>
            </w:r>
          </w:p>
        </w:tc>
        <w:tc>
          <w:tcPr>
            <w:tcW w:w="4187" w:type="pct"/>
            <w:gridSpan w:val="8"/>
            <w:shd w:val="clear" w:color="auto" w:fill="auto"/>
          </w:tcPr>
          <w:p w14:paraId="1DEB8D03"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能正確理解不同文本的訊息，使用資訊能力，能彼此溝通互動、合作協調，理解人與社會、我與環境的關係，進而主動學習國際間不同領域的知識，能透過多種議題，與個人經驗進行比較、深究，以發展多元的觀點與自我詮釋</w:t>
            </w:r>
          </w:p>
          <w:p w14:paraId="708D76DE"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，進而關懷周遭環境並提出改善方案並達成知識情意態度技能結合-自發互動共好。</w:t>
            </w:r>
          </w:p>
        </w:tc>
      </w:tr>
      <w:tr w:rsidR="00802333" w:rsidRPr="00802333" w14:paraId="0DC7EC3E" w14:textId="77777777" w:rsidTr="00F457D1">
        <w:trPr>
          <w:trHeight w:val="730"/>
          <w:jc w:val="center"/>
        </w:trPr>
        <w:tc>
          <w:tcPr>
            <w:tcW w:w="813" w:type="pct"/>
            <w:gridSpan w:val="2"/>
            <w:shd w:val="clear" w:color="auto" w:fill="D9D9D9" w:themeFill="background1" w:themeFillShade="D9"/>
          </w:tcPr>
          <w:p w14:paraId="2E1C46CB"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表現任務</w:t>
            </w:r>
          </w:p>
          <w:p w14:paraId="0DD4B071" w14:textId="77777777" w:rsidR="00BF683F" w:rsidRPr="00802333" w:rsidRDefault="00BF683F" w:rsidP="00F457D1">
            <w:pPr>
              <w:jc w:val="center"/>
              <w:rPr>
                <w:rFonts w:ascii="標楷體" w:eastAsia="標楷體" w:hAnsi="標楷體"/>
              </w:rPr>
            </w:pPr>
            <w:r w:rsidRPr="00802333">
              <w:rPr>
                <w:rFonts w:ascii="標楷體" w:eastAsia="標楷體" w:hAnsi="標楷體"/>
              </w:rPr>
              <w:t>(</w:t>
            </w:r>
            <w:r w:rsidRPr="00802333">
              <w:rPr>
                <w:rFonts w:ascii="標楷體" w:eastAsia="標楷體" w:hAnsi="標楷體" w:hint="eastAsia"/>
              </w:rPr>
              <w:t>總結性評量)</w:t>
            </w:r>
          </w:p>
        </w:tc>
        <w:tc>
          <w:tcPr>
            <w:tcW w:w="4187" w:type="pct"/>
            <w:gridSpan w:val="8"/>
            <w:shd w:val="clear" w:color="auto" w:fill="auto"/>
            <w:vAlign w:val="center"/>
          </w:tcPr>
          <w:p w14:paraId="33819899"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學習單、小組口頭上台報告。</w:t>
            </w:r>
          </w:p>
        </w:tc>
      </w:tr>
      <w:tr w:rsidR="00802333" w:rsidRPr="00802333" w14:paraId="323E9267" w14:textId="77777777" w:rsidTr="00F457D1">
        <w:trPr>
          <w:jc w:val="center"/>
        </w:trPr>
        <w:tc>
          <w:tcPr>
            <w:tcW w:w="813" w:type="pct"/>
            <w:gridSpan w:val="2"/>
            <w:shd w:val="clear" w:color="auto" w:fill="D9D9D9" w:themeFill="background1" w:themeFillShade="D9"/>
            <w:vAlign w:val="center"/>
          </w:tcPr>
          <w:p w14:paraId="49BEC503"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學習進度週次/節次</w:t>
            </w:r>
          </w:p>
        </w:tc>
        <w:tc>
          <w:tcPr>
            <w:tcW w:w="827" w:type="pct"/>
            <w:gridSpan w:val="2"/>
            <w:shd w:val="clear" w:color="auto" w:fill="auto"/>
            <w:vAlign w:val="center"/>
          </w:tcPr>
          <w:p w14:paraId="3698F0A9"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單元/子題</w:t>
            </w:r>
          </w:p>
          <w:p w14:paraId="245564CE" w14:textId="77777777" w:rsidR="00BF683F" w:rsidRPr="00802333" w:rsidRDefault="00BF683F" w:rsidP="00F457D1">
            <w:pPr>
              <w:rPr>
                <w:rFonts w:ascii="標楷體" w:eastAsia="標楷體" w:hAnsi="標楷體"/>
              </w:rPr>
            </w:pPr>
            <w:r w:rsidRPr="00802333">
              <w:rPr>
                <w:rFonts w:ascii="標楷體" w:eastAsia="標楷體" w:hAnsi="標楷體" w:hint="eastAsia"/>
              </w:rPr>
              <w:t>單元子題可合併數週整合敘寫或依各週次進度敘寫。</w:t>
            </w:r>
          </w:p>
        </w:tc>
        <w:tc>
          <w:tcPr>
            <w:tcW w:w="1680" w:type="pct"/>
            <w:gridSpan w:val="3"/>
            <w:shd w:val="clear" w:color="auto" w:fill="auto"/>
            <w:vAlign w:val="center"/>
          </w:tcPr>
          <w:p w14:paraId="7B08EB67" w14:textId="77777777" w:rsidR="00BF683F" w:rsidRPr="00802333" w:rsidRDefault="00BF683F" w:rsidP="00F457D1">
            <w:pPr>
              <w:jc w:val="center"/>
              <w:rPr>
                <w:rFonts w:ascii="標楷體" w:eastAsia="標楷體" w:hAnsi="標楷體"/>
                <w:szCs w:val="20"/>
              </w:rPr>
            </w:pPr>
            <w:r w:rsidRPr="00802333">
              <w:rPr>
                <w:rFonts w:ascii="標楷體" w:eastAsia="標楷體" w:hAnsi="標楷體" w:hint="eastAsia"/>
                <w:szCs w:val="20"/>
              </w:rPr>
              <w:t>單元學習內容</w:t>
            </w:r>
          </w:p>
        </w:tc>
        <w:tc>
          <w:tcPr>
            <w:tcW w:w="1680" w:type="pct"/>
            <w:gridSpan w:val="3"/>
            <w:shd w:val="clear" w:color="auto" w:fill="auto"/>
            <w:vAlign w:val="center"/>
          </w:tcPr>
          <w:p w14:paraId="203BD3F1" w14:textId="77777777" w:rsidR="00BF683F" w:rsidRPr="00802333" w:rsidRDefault="00BF683F" w:rsidP="00F457D1">
            <w:pPr>
              <w:jc w:val="center"/>
              <w:rPr>
                <w:rFonts w:ascii="標楷體" w:eastAsia="標楷體" w:hAnsi="標楷體"/>
                <w:szCs w:val="20"/>
              </w:rPr>
            </w:pPr>
            <w:r w:rsidRPr="00802333">
              <w:rPr>
                <w:rFonts w:ascii="標楷體" w:eastAsia="標楷體" w:hAnsi="標楷體" w:hint="eastAsia"/>
                <w:szCs w:val="20"/>
              </w:rPr>
              <w:t>檢核點(形成性評量)</w:t>
            </w:r>
          </w:p>
        </w:tc>
      </w:tr>
      <w:tr w:rsidR="00802333" w:rsidRPr="00802333" w14:paraId="71ACC8FA" w14:textId="77777777" w:rsidTr="00F457D1">
        <w:trPr>
          <w:jc w:val="center"/>
        </w:trPr>
        <w:tc>
          <w:tcPr>
            <w:tcW w:w="282" w:type="pct"/>
            <w:vMerge w:val="restart"/>
            <w:shd w:val="clear" w:color="auto" w:fill="D9D9D9" w:themeFill="background1" w:themeFillShade="D9"/>
            <w:textDirection w:val="tbRlV"/>
            <w:vAlign w:val="center"/>
          </w:tcPr>
          <w:p w14:paraId="258348B2" w14:textId="77777777" w:rsidR="00BF683F" w:rsidRPr="00802333" w:rsidRDefault="00BF683F" w:rsidP="00F457D1">
            <w:pPr>
              <w:snapToGrid w:val="0"/>
              <w:ind w:left="113" w:right="113"/>
              <w:jc w:val="center"/>
              <w:rPr>
                <w:rFonts w:ascii="標楷體" w:eastAsia="標楷體" w:hAnsi="標楷體"/>
              </w:rPr>
            </w:pPr>
            <w:r w:rsidRPr="00802333">
              <w:rPr>
                <w:rFonts w:ascii="標楷體" w:eastAsia="標楷體" w:hAnsi="標楷體" w:hint="eastAsia"/>
              </w:rPr>
              <w:t>第一學期</w:t>
            </w:r>
          </w:p>
        </w:tc>
        <w:tc>
          <w:tcPr>
            <w:tcW w:w="531" w:type="pct"/>
            <w:shd w:val="clear" w:color="auto" w:fill="D9D9D9" w:themeFill="background1" w:themeFillShade="D9"/>
          </w:tcPr>
          <w:p w14:paraId="38888EE2" w14:textId="77777777" w:rsidR="00BF683F" w:rsidRPr="00802333" w:rsidRDefault="00BF683F" w:rsidP="00F457D1">
            <w:pPr>
              <w:rPr>
                <w:rFonts w:ascii="標楷體" w:eastAsia="標楷體" w:hAnsi="標楷體"/>
              </w:rPr>
            </w:pPr>
            <w:r w:rsidRPr="00802333">
              <w:rPr>
                <w:rFonts w:ascii="標楷體" w:eastAsia="標楷體" w:hAnsi="標楷體" w:hint="eastAsia"/>
              </w:rPr>
              <w:t>第1~</w:t>
            </w:r>
            <w:r w:rsidRPr="00802333">
              <w:rPr>
                <w:rFonts w:ascii="標楷體" w:eastAsia="標楷體" w:hAnsi="標楷體"/>
              </w:rPr>
              <w:t>5</w:t>
            </w:r>
            <w:r w:rsidRPr="00802333">
              <w:rPr>
                <w:rFonts w:ascii="標楷體" w:eastAsia="標楷體" w:hAnsi="標楷體" w:hint="eastAsia"/>
              </w:rPr>
              <w:t>週</w:t>
            </w:r>
          </w:p>
        </w:tc>
        <w:tc>
          <w:tcPr>
            <w:tcW w:w="827" w:type="pct"/>
            <w:gridSpan w:val="2"/>
            <w:shd w:val="clear" w:color="auto" w:fill="auto"/>
          </w:tcPr>
          <w:p w14:paraId="69DE531C" w14:textId="77777777" w:rsidR="00BF683F" w:rsidRPr="00802333" w:rsidRDefault="00BF683F" w:rsidP="00F457D1">
            <w:pPr>
              <w:rPr>
                <w:rFonts w:ascii="標楷體" w:eastAsia="標楷體" w:hAnsi="標楷體"/>
              </w:rPr>
            </w:pPr>
            <w:r w:rsidRPr="00802333">
              <w:rPr>
                <w:rFonts w:ascii="標楷體" w:eastAsia="標楷體" w:hAnsi="標楷體" w:hint="eastAsia"/>
              </w:rPr>
              <w:t>書信傳情意</w:t>
            </w:r>
          </w:p>
        </w:tc>
        <w:tc>
          <w:tcPr>
            <w:tcW w:w="1680" w:type="pct"/>
            <w:gridSpan w:val="3"/>
            <w:shd w:val="clear" w:color="auto" w:fill="auto"/>
          </w:tcPr>
          <w:p w14:paraId="11273F4D"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1. 建構對溝通文章的理解，例如書信往來、筆記、日記、便條、留言各類型。</w:t>
            </w:r>
          </w:p>
          <w:p w14:paraId="29B4368E"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2. 在閱讀中逐步歸納重點。</w:t>
            </w:r>
          </w:p>
          <w:p w14:paraId="019DA74D"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3. 學習使用掃描和對照等方式，進行全文理解。</w:t>
            </w:r>
          </w:p>
          <w:p w14:paraId="1827F3EA"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4. 了解生活學習與閱讀細節並能寫作:書信的收件、寄件人、日期、主旨、推論等重點。</w:t>
            </w:r>
          </w:p>
        </w:tc>
        <w:tc>
          <w:tcPr>
            <w:tcW w:w="1680" w:type="pct"/>
            <w:gridSpan w:val="3"/>
            <w:shd w:val="clear" w:color="auto" w:fill="auto"/>
          </w:tcPr>
          <w:p w14:paraId="4FC521AA"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寫一封信邀請朋友來</w:t>
            </w:r>
          </w:p>
          <w:p w14:paraId="58A94AF0"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觀看戲劇</w:t>
            </w:r>
          </w:p>
        </w:tc>
      </w:tr>
      <w:tr w:rsidR="00802333" w:rsidRPr="00802333" w14:paraId="06F535F4" w14:textId="77777777" w:rsidTr="00F457D1">
        <w:trPr>
          <w:jc w:val="center"/>
        </w:trPr>
        <w:tc>
          <w:tcPr>
            <w:tcW w:w="282" w:type="pct"/>
            <w:vMerge/>
            <w:shd w:val="clear" w:color="auto" w:fill="D9D9D9" w:themeFill="background1" w:themeFillShade="D9"/>
            <w:vAlign w:val="center"/>
          </w:tcPr>
          <w:p w14:paraId="0CA71F53" w14:textId="77777777" w:rsidR="00BF683F" w:rsidRPr="00802333" w:rsidRDefault="00BF683F" w:rsidP="00F457D1">
            <w:pPr>
              <w:snapToGrid w:val="0"/>
              <w:jc w:val="center"/>
              <w:rPr>
                <w:rFonts w:ascii="標楷體" w:eastAsia="標楷體" w:hAnsi="標楷體"/>
              </w:rPr>
            </w:pPr>
          </w:p>
        </w:tc>
        <w:tc>
          <w:tcPr>
            <w:tcW w:w="531" w:type="pct"/>
            <w:shd w:val="clear" w:color="auto" w:fill="D9D9D9" w:themeFill="background1" w:themeFillShade="D9"/>
          </w:tcPr>
          <w:p w14:paraId="02697A6A" w14:textId="77777777" w:rsidR="00BF683F" w:rsidRPr="00802333" w:rsidRDefault="00BF683F" w:rsidP="00F457D1">
            <w:pP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6</w:t>
            </w:r>
            <w:r w:rsidRPr="00802333">
              <w:rPr>
                <w:rFonts w:ascii="標楷體" w:eastAsia="標楷體" w:hAnsi="標楷體" w:hint="eastAsia"/>
              </w:rPr>
              <w:t>~</w:t>
            </w:r>
            <w:r w:rsidRPr="00802333">
              <w:rPr>
                <w:rFonts w:ascii="標楷體" w:eastAsia="標楷體" w:hAnsi="標楷體"/>
              </w:rPr>
              <w:t>13</w:t>
            </w:r>
            <w:r w:rsidRPr="00802333">
              <w:rPr>
                <w:rFonts w:ascii="標楷體" w:eastAsia="標楷體" w:hAnsi="標楷體" w:hint="eastAsia"/>
              </w:rPr>
              <w:t>週</w:t>
            </w:r>
          </w:p>
        </w:tc>
        <w:tc>
          <w:tcPr>
            <w:tcW w:w="827" w:type="pct"/>
            <w:gridSpan w:val="2"/>
            <w:shd w:val="clear" w:color="auto" w:fill="auto"/>
          </w:tcPr>
          <w:p w14:paraId="2389DE05" w14:textId="77777777" w:rsidR="00BF683F" w:rsidRPr="00802333" w:rsidRDefault="00BF683F" w:rsidP="00F457D1">
            <w:pPr>
              <w:rPr>
                <w:rFonts w:ascii="標楷體" w:eastAsia="標楷體" w:hAnsi="標楷體"/>
              </w:rPr>
            </w:pPr>
            <w:r w:rsidRPr="00802333">
              <w:rPr>
                <w:rFonts w:ascii="標楷體" w:eastAsia="標楷體" w:hAnsi="標楷體" w:hint="eastAsia"/>
              </w:rPr>
              <w:t>圖表會說話</w:t>
            </w:r>
          </w:p>
        </w:tc>
        <w:tc>
          <w:tcPr>
            <w:tcW w:w="1680" w:type="pct"/>
            <w:gridSpan w:val="3"/>
            <w:shd w:val="clear" w:color="auto" w:fill="auto"/>
          </w:tcPr>
          <w:p w14:paraId="7B17316B"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1. 判斷類型，如餐廳、音樂、旅遊、教育文化等。</w:t>
            </w:r>
          </w:p>
          <w:p w14:paraId="43CFD147"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2. 從瑣碎內容中快速建立概念:先掃描問題、判斷需要資訊、圈出關鍵字、回文本核</w:t>
            </w:r>
            <w:r w:rsidRPr="00802333">
              <w:rPr>
                <w:rFonts w:ascii="標楷體" w:eastAsia="標楷體" w:hAnsi="標楷體" w:hint="eastAsia"/>
                <w:szCs w:val="20"/>
              </w:rPr>
              <w:lastRenderedPageBreak/>
              <w:t>對。</w:t>
            </w:r>
          </w:p>
          <w:p w14:paraId="169C70EE"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3. 了解生活學習與閱讀細節並能口語發表: 擷取、畫線或用代號來標註關鍵字句以便核對。</w:t>
            </w:r>
          </w:p>
        </w:tc>
        <w:tc>
          <w:tcPr>
            <w:tcW w:w="1680" w:type="pct"/>
            <w:gridSpan w:val="3"/>
            <w:shd w:val="clear" w:color="auto" w:fill="auto"/>
          </w:tcPr>
          <w:p w14:paraId="0AA50FAA"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lastRenderedPageBreak/>
              <w:t>以小組為單位用圖表</w:t>
            </w:r>
          </w:p>
          <w:p w14:paraId="79569EE2"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來跟其餘小組說明圖</w:t>
            </w:r>
          </w:p>
          <w:p w14:paraId="0B1A31CD"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表的內容。</w:t>
            </w:r>
          </w:p>
        </w:tc>
      </w:tr>
      <w:tr w:rsidR="00802333" w:rsidRPr="00802333" w14:paraId="454AE234" w14:textId="77777777" w:rsidTr="00F457D1">
        <w:trPr>
          <w:jc w:val="center"/>
        </w:trPr>
        <w:tc>
          <w:tcPr>
            <w:tcW w:w="282" w:type="pct"/>
            <w:vMerge/>
            <w:shd w:val="clear" w:color="auto" w:fill="D9D9D9" w:themeFill="background1" w:themeFillShade="D9"/>
            <w:vAlign w:val="center"/>
          </w:tcPr>
          <w:p w14:paraId="08239920" w14:textId="77777777" w:rsidR="00BF683F" w:rsidRPr="00802333" w:rsidRDefault="00BF683F" w:rsidP="00F457D1">
            <w:pPr>
              <w:snapToGrid w:val="0"/>
              <w:jc w:val="center"/>
              <w:rPr>
                <w:rFonts w:ascii="標楷體" w:eastAsia="標楷體" w:hAnsi="標楷體"/>
              </w:rPr>
            </w:pPr>
          </w:p>
        </w:tc>
        <w:tc>
          <w:tcPr>
            <w:tcW w:w="531" w:type="pct"/>
            <w:shd w:val="clear" w:color="auto" w:fill="D9D9D9" w:themeFill="background1" w:themeFillShade="D9"/>
          </w:tcPr>
          <w:p w14:paraId="58B61F0A" w14:textId="77777777" w:rsidR="00BF683F" w:rsidRPr="00802333" w:rsidRDefault="00BF683F" w:rsidP="00F457D1">
            <w:pPr>
              <w:rPr>
                <w:rFonts w:ascii="標楷體" w:eastAsia="標楷體" w:hAnsi="標楷體"/>
              </w:rPr>
            </w:pPr>
            <w:r w:rsidRPr="00802333">
              <w:rPr>
                <w:rFonts w:ascii="標楷體" w:eastAsia="標楷體" w:hAnsi="標楷體" w:hint="eastAsia"/>
              </w:rPr>
              <w:t>第1</w:t>
            </w:r>
            <w:r w:rsidRPr="00802333">
              <w:rPr>
                <w:rFonts w:ascii="標楷體" w:eastAsia="標楷體" w:hAnsi="標楷體"/>
              </w:rPr>
              <w:t>4</w:t>
            </w:r>
            <w:r w:rsidRPr="00802333">
              <w:rPr>
                <w:rFonts w:ascii="標楷體" w:eastAsia="標楷體" w:hAnsi="標楷體" w:hint="eastAsia"/>
              </w:rPr>
              <w:t>~</w:t>
            </w:r>
            <w:r w:rsidRPr="00802333">
              <w:rPr>
                <w:rFonts w:ascii="標楷體" w:eastAsia="標楷體" w:hAnsi="標楷體"/>
              </w:rPr>
              <w:t>20</w:t>
            </w:r>
            <w:r w:rsidRPr="00802333">
              <w:rPr>
                <w:rFonts w:ascii="標楷體" w:eastAsia="標楷體" w:hAnsi="標楷體" w:hint="eastAsia"/>
              </w:rPr>
              <w:t>週</w:t>
            </w:r>
          </w:p>
        </w:tc>
        <w:tc>
          <w:tcPr>
            <w:tcW w:w="827" w:type="pct"/>
            <w:gridSpan w:val="2"/>
            <w:shd w:val="clear" w:color="auto" w:fill="auto"/>
          </w:tcPr>
          <w:p w14:paraId="5DD1A83C" w14:textId="77777777" w:rsidR="00BF683F" w:rsidRPr="00802333" w:rsidRDefault="00BF683F" w:rsidP="00F457D1">
            <w:pPr>
              <w:rPr>
                <w:rFonts w:ascii="標楷體" w:eastAsia="標楷體" w:hAnsi="標楷體"/>
              </w:rPr>
            </w:pPr>
            <w:r w:rsidRPr="00802333">
              <w:rPr>
                <w:rFonts w:ascii="標楷體" w:eastAsia="標楷體" w:hAnsi="標楷體" w:hint="eastAsia"/>
              </w:rPr>
              <w:t>寓言與故事</w:t>
            </w:r>
          </w:p>
        </w:tc>
        <w:tc>
          <w:tcPr>
            <w:tcW w:w="1680" w:type="pct"/>
            <w:gridSpan w:val="3"/>
            <w:shd w:val="clear" w:color="auto" w:fill="auto"/>
          </w:tcPr>
          <w:p w14:paraId="4F2FEB53"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1. 從前幾句掌握文意，略讀後掌</w:t>
            </w:r>
          </w:p>
          <w:p w14:paraId="7C63ADB5"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握寓意。</w:t>
            </w:r>
          </w:p>
          <w:p w14:paraId="170C01CD"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2. 理解重要情解轉折、主角心情或觀念轉變。</w:t>
            </w:r>
          </w:p>
          <w:p w14:paraId="42ADD17E"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3. 了解生活學習與閱讀細節並能合作演出:同理主人翁心情，勿過度推測。</w:t>
            </w:r>
          </w:p>
        </w:tc>
        <w:tc>
          <w:tcPr>
            <w:tcW w:w="1680" w:type="pct"/>
            <w:gridSpan w:val="3"/>
            <w:shd w:val="clear" w:color="auto" w:fill="auto"/>
          </w:tcPr>
          <w:p w14:paraId="214A9535"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小組上台演示介紹一則小小寓言或真實故事。</w:t>
            </w:r>
          </w:p>
        </w:tc>
      </w:tr>
      <w:tr w:rsidR="00802333" w:rsidRPr="00802333" w14:paraId="063F03E0" w14:textId="77777777" w:rsidTr="00F457D1">
        <w:trPr>
          <w:jc w:val="center"/>
        </w:trPr>
        <w:tc>
          <w:tcPr>
            <w:tcW w:w="282" w:type="pct"/>
            <w:vMerge w:val="restart"/>
            <w:shd w:val="clear" w:color="auto" w:fill="D9D9D9" w:themeFill="background1" w:themeFillShade="D9"/>
            <w:textDirection w:val="tbRlV"/>
            <w:vAlign w:val="center"/>
          </w:tcPr>
          <w:p w14:paraId="64D4B776" w14:textId="77777777" w:rsidR="00BF683F" w:rsidRPr="00802333" w:rsidRDefault="00BF683F" w:rsidP="00F457D1">
            <w:pPr>
              <w:snapToGrid w:val="0"/>
              <w:ind w:left="113" w:right="113"/>
              <w:jc w:val="center"/>
              <w:rPr>
                <w:rFonts w:ascii="標楷體" w:eastAsia="標楷體" w:hAnsi="標楷體"/>
              </w:rPr>
            </w:pPr>
            <w:r w:rsidRPr="00802333">
              <w:rPr>
                <w:rFonts w:ascii="標楷體" w:eastAsia="標楷體" w:hAnsi="標楷體" w:hint="eastAsia"/>
              </w:rPr>
              <w:t>第二學期</w:t>
            </w:r>
          </w:p>
        </w:tc>
        <w:tc>
          <w:tcPr>
            <w:tcW w:w="531" w:type="pct"/>
            <w:shd w:val="clear" w:color="auto" w:fill="D9D9D9" w:themeFill="background1" w:themeFillShade="D9"/>
          </w:tcPr>
          <w:p w14:paraId="4F8F0A26" w14:textId="77777777" w:rsidR="00BF683F" w:rsidRPr="00802333" w:rsidRDefault="00BF683F" w:rsidP="00F457D1">
            <w:pPr>
              <w:rPr>
                <w:rFonts w:ascii="標楷體" w:eastAsia="標楷體" w:hAnsi="標楷體"/>
              </w:rPr>
            </w:pPr>
            <w:r w:rsidRPr="00802333">
              <w:rPr>
                <w:rFonts w:ascii="標楷體" w:eastAsia="標楷體" w:hAnsi="標楷體" w:hint="eastAsia"/>
              </w:rPr>
              <w:t>第1~</w:t>
            </w:r>
            <w:r w:rsidRPr="00802333">
              <w:rPr>
                <w:rFonts w:ascii="標楷體" w:eastAsia="標楷體" w:hAnsi="標楷體"/>
              </w:rPr>
              <w:t>5</w:t>
            </w:r>
            <w:r w:rsidRPr="00802333">
              <w:rPr>
                <w:rFonts w:ascii="標楷體" w:eastAsia="標楷體" w:hAnsi="標楷體" w:hint="eastAsia"/>
              </w:rPr>
              <w:t>週</w:t>
            </w:r>
          </w:p>
        </w:tc>
        <w:tc>
          <w:tcPr>
            <w:tcW w:w="827" w:type="pct"/>
            <w:gridSpan w:val="2"/>
            <w:shd w:val="clear" w:color="auto" w:fill="auto"/>
          </w:tcPr>
          <w:p w14:paraId="3D853D4E" w14:textId="77777777" w:rsidR="00BF683F" w:rsidRPr="00802333" w:rsidRDefault="00BF683F" w:rsidP="00F457D1">
            <w:pPr>
              <w:rPr>
                <w:rFonts w:ascii="標楷體" w:eastAsia="標楷體" w:hAnsi="標楷體"/>
              </w:rPr>
            </w:pPr>
            <w:r w:rsidRPr="00802333">
              <w:rPr>
                <w:rFonts w:ascii="標楷體" w:eastAsia="標楷體" w:hAnsi="標楷體" w:hint="eastAsia"/>
              </w:rPr>
              <w:t>大話漫畫</w:t>
            </w:r>
          </w:p>
        </w:tc>
        <w:tc>
          <w:tcPr>
            <w:tcW w:w="1680" w:type="pct"/>
            <w:gridSpan w:val="3"/>
            <w:shd w:val="clear" w:color="auto" w:fill="auto"/>
          </w:tcPr>
          <w:p w14:paraId="3B8DA996"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1. 了解複合性文本:圖文並陳；文為主，圖為輔；圖為主，文為輔。</w:t>
            </w:r>
          </w:p>
          <w:p w14:paraId="44AFA793"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2.判斷以上取向或類別，找到開始閱讀重心。</w:t>
            </w:r>
          </w:p>
          <w:p w14:paraId="21BC8234"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3. 理解圖片透露訊息，歸納資料。</w:t>
            </w:r>
          </w:p>
          <w:p w14:paraId="57DBC986"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4. 瀏覽文章並比對主要文意。</w:t>
            </w:r>
          </w:p>
          <w:p w14:paraId="25CF0235"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5. 了解生活學習與閱讀細節並能分享演示: 圖表畫漫畫常有文意之轉折、圖片補充說明等等</w:t>
            </w:r>
          </w:p>
        </w:tc>
        <w:tc>
          <w:tcPr>
            <w:tcW w:w="1680" w:type="pct"/>
            <w:gridSpan w:val="3"/>
            <w:shd w:val="clear" w:color="auto" w:fill="auto"/>
          </w:tcPr>
          <w:p w14:paraId="11946DA5"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上台演示某一則漫畫內容。</w:t>
            </w:r>
          </w:p>
        </w:tc>
      </w:tr>
      <w:tr w:rsidR="00802333" w:rsidRPr="00802333" w14:paraId="0526D1CD" w14:textId="77777777" w:rsidTr="00F457D1">
        <w:trPr>
          <w:jc w:val="center"/>
        </w:trPr>
        <w:tc>
          <w:tcPr>
            <w:tcW w:w="282" w:type="pct"/>
            <w:vMerge/>
            <w:shd w:val="clear" w:color="auto" w:fill="D9D9D9" w:themeFill="background1" w:themeFillShade="D9"/>
            <w:vAlign w:val="center"/>
          </w:tcPr>
          <w:p w14:paraId="3A844CF1" w14:textId="77777777" w:rsidR="00BF683F" w:rsidRPr="00802333" w:rsidRDefault="00BF683F" w:rsidP="00F457D1">
            <w:pPr>
              <w:snapToGrid w:val="0"/>
              <w:jc w:val="center"/>
              <w:rPr>
                <w:rFonts w:ascii="標楷體" w:eastAsia="標楷體" w:hAnsi="標楷體"/>
              </w:rPr>
            </w:pPr>
          </w:p>
        </w:tc>
        <w:tc>
          <w:tcPr>
            <w:tcW w:w="531" w:type="pct"/>
            <w:shd w:val="clear" w:color="auto" w:fill="D9D9D9" w:themeFill="background1" w:themeFillShade="D9"/>
          </w:tcPr>
          <w:p w14:paraId="0088859B" w14:textId="77777777" w:rsidR="00BF683F" w:rsidRPr="00802333" w:rsidRDefault="00BF683F" w:rsidP="00F457D1">
            <w:pPr>
              <w:rPr>
                <w:rFonts w:ascii="標楷體" w:eastAsia="標楷體" w:hAnsi="標楷體"/>
              </w:rPr>
            </w:pPr>
            <w:r w:rsidRPr="00802333">
              <w:rPr>
                <w:rFonts w:ascii="標楷體" w:eastAsia="標楷體" w:hAnsi="標楷體" w:hint="eastAsia"/>
              </w:rPr>
              <w:t>第6~</w:t>
            </w:r>
            <w:r w:rsidRPr="00802333">
              <w:rPr>
                <w:rFonts w:ascii="標楷體" w:eastAsia="標楷體" w:hAnsi="標楷體"/>
              </w:rPr>
              <w:t>12</w:t>
            </w:r>
            <w:r w:rsidRPr="00802333">
              <w:rPr>
                <w:rFonts w:ascii="標楷體" w:eastAsia="標楷體" w:hAnsi="標楷體" w:hint="eastAsia"/>
              </w:rPr>
              <w:t>週</w:t>
            </w:r>
          </w:p>
        </w:tc>
        <w:tc>
          <w:tcPr>
            <w:tcW w:w="827" w:type="pct"/>
            <w:gridSpan w:val="2"/>
            <w:shd w:val="clear" w:color="auto" w:fill="auto"/>
          </w:tcPr>
          <w:p w14:paraId="107A4CCD" w14:textId="77777777" w:rsidR="00BF683F" w:rsidRPr="00802333" w:rsidRDefault="00BF683F" w:rsidP="00F457D1">
            <w:pPr>
              <w:rPr>
                <w:rFonts w:ascii="標楷體" w:eastAsia="標楷體" w:hAnsi="標楷體"/>
              </w:rPr>
            </w:pPr>
            <w:r w:rsidRPr="00802333">
              <w:rPr>
                <w:rFonts w:ascii="標楷體" w:eastAsia="標楷體" w:hAnsi="標楷體" w:hint="eastAsia"/>
              </w:rPr>
              <w:t>評論年度排行榜</w:t>
            </w:r>
          </w:p>
        </w:tc>
        <w:tc>
          <w:tcPr>
            <w:tcW w:w="1680" w:type="pct"/>
            <w:gridSpan w:val="3"/>
            <w:shd w:val="clear" w:color="auto" w:fill="auto"/>
          </w:tcPr>
          <w:p w14:paraId="3EE0FE82"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1. 觀察圖表架構，分類掌握資料。</w:t>
            </w:r>
          </w:p>
          <w:p w14:paraId="5890A2BF"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2. 先判讀主項、再看子項目，進而掌握事件的人、事、時、地、物。</w:t>
            </w:r>
          </w:p>
          <w:p w14:paraId="3FC04F8E"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3. 了解生活學習與閱讀細節:圖表旁或下方的特殊陷阱；略讀文章、仔細看題目、直接對照表格資訊，可擷取重點。</w:t>
            </w:r>
          </w:p>
        </w:tc>
        <w:tc>
          <w:tcPr>
            <w:tcW w:w="1680" w:type="pct"/>
            <w:gridSpan w:val="3"/>
            <w:shd w:val="clear" w:color="auto" w:fill="auto"/>
          </w:tcPr>
          <w:p w14:paraId="4FB8D014"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以小組為單位與其他組同學分享最新年度</w:t>
            </w:r>
          </w:p>
          <w:p w14:paraId="001372C6"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音樂或書籍年度排行榜</w:t>
            </w:r>
          </w:p>
        </w:tc>
      </w:tr>
      <w:tr w:rsidR="00802333" w:rsidRPr="00802333" w14:paraId="5E58BB8C" w14:textId="77777777" w:rsidTr="00F457D1">
        <w:trPr>
          <w:jc w:val="center"/>
        </w:trPr>
        <w:tc>
          <w:tcPr>
            <w:tcW w:w="282" w:type="pct"/>
            <w:vMerge/>
            <w:shd w:val="clear" w:color="auto" w:fill="D9D9D9" w:themeFill="background1" w:themeFillShade="D9"/>
            <w:vAlign w:val="center"/>
          </w:tcPr>
          <w:p w14:paraId="3D4B5DF8" w14:textId="77777777" w:rsidR="00BF683F" w:rsidRPr="00802333" w:rsidRDefault="00BF683F" w:rsidP="00F457D1">
            <w:pPr>
              <w:snapToGrid w:val="0"/>
              <w:jc w:val="center"/>
              <w:rPr>
                <w:rFonts w:ascii="標楷體" w:eastAsia="標楷體" w:hAnsi="標楷體"/>
              </w:rPr>
            </w:pPr>
          </w:p>
        </w:tc>
        <w:tc>
          <w:tcPr>
            <w:tcW w:w="531" w:type="pct"/>
            <w:shd w:val="clear" w:color="auto" w:fill="D9D9D9" w:themeFill="background1" w:themeFillShade="D9"/>
          </w:tcPr>
          <w:p w14:paraId="0F60D8F1" w14:textId="77777777" w:rsidR="00BF683F" w:rsidRPr="00802333" w:rsidRDefault="00BF683F" w:rsidP="00F457D1">
            <w:pPr>
              <w:rPr>
                <w:rFonts w:ascii="標楷體" w:eastAsia="標楷體" w:hAnsi="標楷體"/>
              </w:rPr>
            </w:pPr>
            <w:r w:rsidRPr="00802333">
              <w:rPr>
                <w:rFonts w:ascii="標楷體" w:eastAsia="標楷體" w:hAnsi="標楷體" w:hint="eastAsia"/>
              </w:rPr>
              <w:t>第1</w:t>
            </w:r>
            <w:r w:rsidRPr="00802333">
              <w:rPr>
                <w:rFonts w:ascii="標楷體" w:eastAsia="標楷體" w:hAnsi="標楷體"/>
              </w:rPr>
              <w:t>3</w:t>
            </w:r>
            <w:r w:rsidRPr="00802333">
              <w:rPr>
                <w:rFonts w:ascii="標楷體" w:eastAsia="標楷體" w:hAnsi="標楷體" w:hint="eastAsia"/>
              </w:rPr>
              <w:t>~1</w:t>
            </w:r>
            <w:r w:rsidRPr="00802333">
              <w:rPr>
                <w:rFonts w:ascii="標楷體" w:eastAsia="標楷體" w:hAnsi="標楷體"/>
              </w:rPr>
              <w:t>8</w:t>
            </w:r>
            <w:r w:rsidRPr="00802333">
              <w:rPr>
                <w:rFonts w:ascii="標楷體" w:eastAsia="標楷體" w:hAnsi="標楷體" w:hint="eastAsia"/>
              </w:rPr>
              <w:t>週</w:t>
            </w:r>
          </w:p>
        </w:tc>
        <w:tc>
          <w:tcPr>
            <w:tcW w:w="827" w:type="pct"/>
            <w:gridSpan w:val="2"/>
            <w:shd w:val="clear" w:color="auto" w:fill="auto"/>
          </w:tcPr>
          <w:p w14:paraId="116F61C2" w14:textId="77777777" w:rsidR="00BF683F" w:rsidRPr="00802333" w:rsidRDefault="00BF683F" w:rsidP="00F457D1">
            <w:pPr>
              <w:rPr>
                <w:rFonts w:ascii="標楷體" w:eastAsia="標楷體" w:hAnsi="標楷體"/>
              </w:rPr>
            </w:pPr>
            <w:r w:rsidRPr="00802333">
              <w:rPr>
                <w:rFonts w:ascii="標楷體" w:eastAsia="標楷體" w:hAnsi="標楷體" w:hint="eastAsia"/>
              </w:rPr>
              <w:t>國際議題與時</w:t>
            </w:r>
          </w:p>
          <w:p w14:paraId="7905F889" w14:textId="77777777" w:rsidR="00BF683F" w:rsidRPr="00802333" w:rsidRDefault="00BF683F" w:rsidP="00F457D1">
            <w:pPr>
              <w:rPr>
                <w:rFonts w:ascii="標楷體" w:eastAsia="標楷體" w:hAnsi="標楷體"/>
              </w:rPr>
            </w:pPr>
            <w:r w:rsidRPr="00802333">
              <w:rPr>
                <w:rFonts w:ascii="標楷體" w:eastAsia="標楷體" w:hAnsi="標楷體" w:hint="eastAsia"/>
              </w:rPr>
              <w:t>事理解</w:t>
            </w:r>
          </w:p>
        </w:tc>
        <w:tc>
          <w:tcPr>
            <w:tcW w:w="1680" w:type="pct"/>
            <w:gridSpan w:val="3"/>
            <w:shd w:val="clear" w:color="auto" w:fill="auto"/>
          </w:tcPr>
          <w:p w14:paraId="751C8E49"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1. 了解報告類的前一兩句是整段概念的摘要，接下來是舉例。</w:t>
            </w:r>
          </w:p>
          <w:p w14:paraId="638B83B9"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掌握每一段的觀念後，就能抓出作者最主要的論點。</w:t>
            </w:r>
          </w:p>
          <w:p w14:paraId="7A493E20"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2. 知道議題類及時事類的文章通常可分四段:概述、正例、反例</w:t>
            </w:r>
          </w:p>
          <w:p w14:paraId="66E13D5F"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(例外)、結論。</w:t>
            </w:r>
          </w:p>
        </w:tc>
        <w:tc>
          <w:tcPr>
            <w:tcW w:w="1680" w:type="pct"/>
            <w:gridSpan w:val="3"/>
            <w:shd w:val="clear" w:color="auto" w:fill="auto"/>
          </w:tcPr>
          <w:p w14:paraId="69FC4724"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以小團體報告的形式</w:t>
            </w:r>
          </w:p>
          <w:p w14:paraId="0E4223EC"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與同學介紹最新英文</w:t>
            </w:r>
          </w:p>
          <w:p w14:paraId="1A68C12B"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報章雜誌了解目前國</w:t>
            </w:r>
          </w:p>
          <w:p w14:paraId="3FC75D72"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際動態及熱門議題。</w:t>
            </w:r>
          </w:p>
        </w:tc>
      </w:tr>
      <w:tr w:rsidR="00802333" w:rsidRPr="00802333" w14:paraId="3FE8800C" w14:textId="77777777" w:rsidTr="00F457D1">
        <w:trPr>
          <w:jc w:val="center"/>
        </w:trPr>
        <w:tc>
          <w:tcPr>
            <w:tcW w:w="813" w:type="pct"/>
            <w:gridSpan w:val="2"/>
            <w:shd w:val="clear" w:color="auto" w:fill="D9D9D9" w:themeFill="background1" w:themeFillShade="D9"/>
            <w:vAlign w:val="center"/>
          </w:tcPr>
          <w:p w14:paraId="0D1FE199"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lastRenderedPageBreak/>
              <w:t>議題融入實施內涵</w:t>
            </w:r>
          </w:p>
        </w:tc>
        <w:tc>
          <w:tcPr>
            <w:tcW w:w="4187" w:type="pct"/>
            <w:gridSpan w:val="8"/>
            <w:shd w:val="clear" w:color="auto" w:fill="auto"/>
          </w:tcPr>
          <w:p w14:paraId="1B1E681A" w14:textId="77777777" w:rsidR="00BF683F" w:rsidRPr="00802333" w:rsidRDefault="00BF683F" w:rsidP="00F457D1">
            <w:pPr>
              <w:ind w:left="1200" w:hangingChars="500" w:hanging="1200"/>
              <w:rPr>
                <w:rFonts w:ascii="標楷體" w:eastAsia="標楷體" w:hAnsi="標楷體"/>
                <w:szCs w:val="20"/>
              </w:rPr>
            </w:pPr>
            <w:r w:rsidRPr="00802333">
              <w:rPr>
                <w:rFonts w:ascii="標楷體" w:eastAsia="標楷體" w:hAnsi="標楷體" w:hint="eastAsia"/>
                <w:szCs w:val="20"/>
              </w:rPr>
              <w:t>環境議題:</w:t>
            </w:r>
            <w:r w:rsidRPr="00802333">
              <w:rPr>
                <w:rFonts w:hint="eastAsia"/>
              </w:rPr>
              <w:t xml:space="preserve"> </w:t>
            </w:r>
            <w:r w:rsidRPr="00802333">
              <w:rPr>
                <w:rFonts w:ascii="標楷體" w:eastAsia="標楷體" w:hAnsi="標楷體" w:hint="eastAsia"/>
                <w:szCs w:val="20"/>
              </w:rPr>
              <w:t>環境倫理:理解生物多樣性、環境承載力、動物福利、環境美學及環境文學的概念為主。</w:t>
            </w:r>
            <w:r w:rsidRPr="00802333">
              <w:rPr>
                <w:rFonts w:ascii="標楷體" w:eastAsia="標楷體" w:hAnsi="標楷體"/>
                <w:szCs w:val="20"/>
              </w:rPr>
              <w:br/>
            </w:r>
            <w:r w:rsidRPr="00802333">
              <w:rPr>
                <w:rFonts w:ascii="標楷體" w:eastAsia="標楷體" w:hAnsi="標楷體" w:hint="eastAsia"/>
                <w:szCs w:val="20"/>
              </w:rPr>
              <w:t>永續發展:理解永續發展內涵、聯合國推動永續發展及人口、食物與營養的永續議題為主。</w:t>
            </w:r>
          </w:p>
          <w:p w14:paraId="788C65CA" w14:textId="77777777" w:rsidR="00BF683F" w:rsidRPr="00802333" w:rsidRDefault="00BF683F" w:rsidP="00F457D1">
            <w:pPr>
              <w:ind w:firstLineChars="500" w:firstLine="1200"/>
              <w:rPr>
                <w:rFonts w:ascii="標楷體" w:eastAsia="標楷體" w:hAnsi="標楷體"/>
                <w:szCs w:val="20"/>
              </w:rPr>
            </w:pPr>
            <w:r w:rsidRPr="00802333">
              <w:rPr>
                <w:rFonts w:ascii="標楷體" w:eastAsia="標楷體" w:hAnsi="標楷體" w:hint="eastAsia"/>
                <w:szCs w:val="20"/>
              </w:rPr>
              <w:t>氣候變遷: 理解溫室效應與氣候變遷、氣候變遷的韌性與脆弱度及氣候變遷相關政策的概念為主。</w:t>
            </w:r>
          </w:p>
          <w:p w14:paraId="3D29E700" w14:textId="77777777" w:rsidR="00BF683F" w:rsidRPr="00802333" w:rsidRDefault="00BF683F" w:rsidP="00F457D1">
            <w:pPr>
              <w:ind w:firstLineChars="500" w:firstLine="1200"/>
              <w:rPr>
                <w:rFonts w:ascii="標楷體" w:eastAsia="標楷體" w:hAnsi="標楷體"/>
                <w:szCs w:val="20"/>
              </w:rPr>
            </w:pPr>
            <w:r w:rsidRPr="00802333">
              <w:rPr>
                <w:rFonts w:ascii="標楷體" w:eastAsia="標楷體" w:hAnsi="標楷體" w:hint="eastAsia"/>
                <w:szCs w:val="20"/>
              </w:rPr>
              <w:t>災害防救: 段以理解天然災害的因子與衝擊的概念及參與防災演練為主。</w:t>
            </w:r>
          </w:p>
          <w:p w14:paraId="0B8FC524" w14:textId="77777777" w:rsidR="00BF683F" w:rsidRPr="00802333" w:rsidRDefault="00BF683F" w:rsidP="00F457D1">
            <w:pPr>
              <w:ind w:firstLineChars="500" w:firstLine="1200"/>
              <w:rPr>
                <w:rFonts w:ascii="標楷體" w:eastAsia="標楷體" w:hAnsi="標楷體"/>
                <w:szCs w:val="20"/>
              </w:rPr>
            </w:pPr>
            <w:r w:rsidRPr="00802333">
              <w:rPr>
                <w:rFonts w:ascii="標楷體" w:eastAsia="標楷體" w:hAnsi="標楷體" w:hint="eastAsia"/>
                <w:szCs w:val="20"/>
              </w:rPr>
              <w:t>能源資源永續利用：段以理解能量流動、物質循環、生態運作、生命週期及替代能源等概念為主。。</w:t>
            </w:r>
          </w:p>
          <w:p w14:paraId="258ABD43" w14:textId="77777777" w:rsidR="00BF683F" w:rsidRPr="00802333" w:rsidRDefault="00BF683F" w:rsidP="00F457D1">
            <w:pPr>
              <w:ind w:left="1200" w:hangingChars="500" w:hanging="1200"/>
              <w:rPr>
                <w:rFonts w:ascii="標楷體" w:eastAsia="標楷體" w:hAnsi="標楷體"/>
                <w:szCs w:val="20"/>
              </w:rPr>
            </w:pPr>
            <w:r w:rsidRPr="00802333">
              <w:rPr>
                <w:rFonts w:ascii="標楷體" w:eastAsia="標楷體" w:hAnsi="標楷體" w:hint="eastAsia"/>
                <w:szCs w:val="20"/>
              </w:rPr>
              <w:t>閱讀素養:</w:t>
            </w:r>
            <w:r w:rsidRPr="00802333">
              <w:rPr>
                <w:rFonts w:hint="eastAsia"/>
              </w:rPr>
              <w:t xml:space="preserve"> </w:t>
            </w:r>
            <w:r w:rsidRPr="00802333">
              <w:rPr>
                <w:rFonts w:ascii="標楷體" w:eastAsia="標楷體" w:hAnsi="標楷體" w:hint="eastAsia"/>
                <w:szCs w:val="20"/>
              </w:rPr>
              <w:t>閱讀的歷程: 基本的閱讀能力是指具備檢索資訊、獲得資訊及整合資訊的能力；進階的閱讀能力是指詮釋、反思、評鑑文本的能力。</w:t>
            </w:r>
          </w:p>
          <w:p w14:paraId="568B7C3E"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閱讀的媒材:能使用不同的文本傳播媒介。</w:t>
            </w:r>
          </w:p>
          <w:p w14:paraId="402A4C9C" w14:textId="77777777" w:rsidR="00BF683F" w:rsidRPr="00802333" w:rsidRDefault="00BF683F" w:rsidP="00F457D1">
            <w:pPr>
              <w:ind w:left="1920" w:hangingChars="800" w:hanging="1920"/>
              <w:rPr>
                <w:rFonts w:ascii="標楷體" w:eastAsia="標楷體" w:hAnsi="標楷體"/>
                <w:szCs w:val="20"/>
              </w:rPr>
            </w:pPr>
            <w:r w:rsidRPr="00802333">
              <w:rPr>
                <w:rFonts w:ascii="標楷體" w:eastAsia="標楷體" w:hAnsi="標楷體" w:hint="eastAsia"/>
                <w:szCs w:val="20"/>
              </w:rPr>
              <w:t>閱讀的情境脈絡:在多變的社會情境中，具備足夠的能力運用不同領域（例如政 治、經濟、法律等）的文本解決生</w:t>
            </w:r>
            <w:r w:rsidRPr="00802333">
              <w:rPr>
                <w:rFonts w:ascii="標楷體" w:eastAsia="標楷體" w:hAnsi="標楷體"/>
                <w:szCs w:val="20"/>
              </w:rPr>
              <w:br/>
            </w:r>
            <w:r w:rsidRPr="00802333">
              <w:rPr>
                <w:rFonts w:ascii="標楷體" w:eastAsia="標楷體" w:hAnsi="標楷體" w:hint="eastAsia"/>
                <w:szCs w:val="20"/>
              </w:rPr>
              <w:t>活上的問題。</w:t>
            </w:r>
          </w:p>
          <w:p w14:paraId="31C9E0B4"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閱讀的態度: 僅能樂於閱讀，也樂於與他人交流所學，並願意主動以閱讀學習不同領域的知識。另外，讀者應具備主動反思、評鑑、省察文本的態度。</w:t>
            </w:r>
            <w:r w:rsidRPr="00802333">
              <w:rPr>
                <w:rFonts w:ascii="標楷體" w:eastAsia="標楷體" w:hAnsi="標楷體"/>
                <w:szCs w:val="20"/>
              </w:rPr>
              <w:br/>
            </w:r>
            <w:r w:rsidRPr="00802333">
              <w:rPr>
                <w:rFonts w:ascii="標楷體" w:eastAsia="標楷體" w:hAnsi="標楷體" w:hint="eastAsia"/>
                <w:szCs w:val="20"/>
              </w:rPr>
              <w:t>國際教育:</w:t>
            </w:r>
            <w:r w:rsidRPr="00802333">
              <w:rPr>
                <w:rFonts w:hint="eastAsia"/>
              </w:rPr>
              <w:t xml:space="preserve"> </w:t>
            </w:r>
            <w:r w:rsidRPr="00802333">
              <w:rPr>
                <w:rFonts w:ascii="標楷體" w:eastAsia="標楷體" w:hAnsi="標楷體" w:hint="eastAsia"/>
                <w:szCs w:val="20"/>
              </w:rPr>
              <w:t>國家認同:教導學生深入了解自我文化的特質，體認國家在國際社會的特殊處境，並喚醒國家意識，正視</w:t>
            </w:r>
          </w:p>
          <w:p w14:paraId="28BE1FAD"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 xml:space="preserve">        </w:t>
            </w:r>
            <w:r w:rsidRPr="00802333">
              <w:rPr>
                <w:rFonts w:ascii="標楷體" w:eastAsia="標楷體" w:hAnsi="標楷體"/>
                <w:szCs w:val="20"/>
              </w:rPr>
              <w:t xml:space="preserve">  </w:t>
            </w:r>
            <w:r w:rsidRPr="00802333">
              <w:rPr>
                <w:rFonts w:ascii="標楷體" w:eastAsia="標楷體" w:hAnsi="標楷體" w:hint="eastAsia"/>
                <w:szCs w:val="20"/>
              </w:rPr>
              <w:t>自己對國家的責任。</w:t>
            </w:r>
          </w:p>
          <w:p w14:paraId="20D1F1DD"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國際素養: 理解、尊重與欣賞不同文化，接觸並認識國際及全球議題，學習跨文化溝通的知識與技巧。</w:t>
            </w:r>
          </w:p>
          <w:p w14:paraId="31385FBC"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全球競合力:透過國際教育的學習，激發學生跨文化比較的觀察力與反思能力，引導學生了解國際間合作與競爭的</w:t>
            </w:r>
            <w:r w:rsidRPr="00802333">
              <w:rPr>
                <w:rFonts w:ascii="標楷體" w:eastAsia="標楷體" w:hAnsi="標楷體"/>
                <w:szCs w:val="20"/>
              </w:rPr>
              <w:br/>
            </w:r>
            <w:r w:rsidRPr="00802333">
              <w:rPr>
                <w:rFonts w:ascii="標楷體" w:eastAsia="標楷體" w:hAnsi="標楷體" w:hint="eastAsia"/>
                <w:szCs w:val="20"/>
              </w:rPr>
              <w:t xml:space="preserve">          運作情形。</w:t>
            </w:r>
          </w:p>
          <w:p w14:paraId="5ABD8ED4"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全球責任感:教導學生認識及尊重不同族群的異質文化，體認世界和平的價值，理解全球化議題，進而產生對整個地</w:t>
            </w:r>
          </w:p>
          <w:p w14:paraId="351D4B8F" w14:textId="77777777" w:rsidR="00BF683F" w:rsidRPr="00802333" w:rsidRDefault="00BF683F" w:rsidP="00F457D1">
            <w:pPr>
              <w:ind w:firstLineChars="500" w:firstLine="1200"/>
              <w:rPr>
                <w:rFonts w:ascii="標楷體" w:eastAsia="標楷體" w:hAnsi="標楷體"/>
                <w:szCs w:val="20"/>
              </w:rPr>
            </w:pPr>
            <w:r w:rsidRPr="00802333">
              <w:rPr>
                <w:rFonts w:ascii="標楷體" w:eastAsia="標楷體" w:hAnsi="標楷體" w:hint="eastAsia"/>
                <w:szCs w:val="20"/>
              </w:rPr>
              <w:lastRenderedPageBreak/>
              <w:t>球村的責任。</w:t>
            </w:r>
          </w:p>
        </w:tc>
      </w:tr>
      <w:tr w:rsidR="00802333" w:rsidRPr="00802333" w14:paraId="26AF7B4C" w14:textId="77777777" w:rsidTr="00F457D1">
        <w:trPr>
          <w:jc w:val="center"/>
        </w:trPr>
        <w:tc>
          <w:tcPr>
            <w:tcW w:w="813" w:type="pct"/>
            <w:gridSpan w:val="2"/>
            <w:shd w:val="clear" w:color="auto" w:fill="D9D9D9" w:themeFill="background1" w:themeFillShade="D9"/>
            <w:vAlign w:val="center"/>
          </w:tcPr>
          <w:p w14:paraId="558510B1"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lastRenderedPageBreak/>
              <w:t>評量規劃</w:t>
            </w:r>
          </w:p>
        </w:tc>
        <w:tc>
          <w:tcPr>
            <w:tcW w:w="4187" w:type="pct"/>
            <w:gridSpan w:val="8"/>
            <w:shd w:val="clear" w:color="auto" w:fill="auto"/>
          </w:tcPr>
          <w:p w14:paraId="6CDE4950"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課堂表現</w:t>
            </w:r>
            <w:r w:rsidRPr="00802333">
              <w:rPr>
                <w:rFonts w:ascii="新細明體" w:hAnsi="新細明體" w:hint="eastAsia"/>
                <w:szCs w:val="20"/>
              </w:rPr>
              <w:t>、</w:t>
            </w:r>
            <w:r w:rsidRPr="00802333">
              <w:rPr>
                <w:rFonts w:ascii="標楷體" w:eastAsia="標楷體" w:hAnsi="標楷體" w:hint="eastAsia"/>
                <w:szCs w:val="20"/>
              </w:rPr>
              <w:t>小組口頭上台報告</w:t>
            </w:r>
            <w:r w:rsidRPr="00802333">
              <w:rPr>
                <w:rFonts w:ascii="新細明體" w:hAnsi="新細明體" w:hint="eastAsia"/>
                <w:szCs w:val="20"/>
              </w:rPr>
              <w:t>、</w:t>
            </w:r>
            <w:r w:rsidRPr="00802333">
              <w:rPr>
                <w:rFonts w:ascii="標楷體" w:eastAsia="標楷體" w:hAnsi="標楷體" w:hint="eastAsia"/>
                <w:szCs w:val="20"/>
              </w:rPr>
              <w:t>期末學習單</w:t>
            </w:r>
          </w:p>
        </w:tc>
      </w:tr>
      <w:tr w:rsidR="00802333" w:rsidRPr="00802333" w14:paraId="1FD4DE66" w14:textId="77777777" w:rsidTr="00F457D1">
        <w:trPr>
          <w:jc w:val="center"/>
        </w:trPr>
        <w:tc>
          <w:tcPr>
            <w:tcW w:w="813" w:type="pct"/>
            <w:gridSpan w:val="2"/>
            <w:shd w:val="clear" w:color="auto" w:fill="D9D9D9" w:themeFill="background1" w:themeFillShade="D9"/>
            <w:vAlign w:val="center"/>
          </w:tcPr>
          <w:p w14:paraId="3519E88E"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環境與教學設備需求</w:t>
            </w:r>
          </w:p>
        </w:tc>
        <w:tc>
          <w:tcPr>
            <w:tcW w:w="4187" w:type="pct"/>
            <w:gridSpan w:val="8"/>
            <w:shd w:val="clear" w:color="auto" w:fill="auto"/>
          </w:tcPr>
          <w:p w14:paraId="3DFB502D"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環境：具有大屏幕教室。</w:t>
            </w:r>
          </w:p>
          <w:p w14:paraId="6D3F97DA"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教學設備：資訊載具（平板電腦、手機）、投影機、大尺寸電視。</w:t>
            </w:r>
            <w:r w:rsidRPr="00802333">
              <w:rPr>
                <w:rFonts w:ascii="標楷體" w:eastAsia="標楷體" w:hAnsi="標楷體"/>
                <w:szCs w:val="20"/>
              </w:rPr>
              <w:br/>
            </w:r>
            <w:r w:rsidRPr="00802333">
              <w:rPr>
                <w:rFonts w:ascii="標楷體" w:eastAsia="標楷體" w:hAnsi="標楷體" w:hint="eastAsia"/>
                <w:szCs w:val="20"/>
              </w:rPr>
              <w:t>學生先備基礎：七年級彈性學習課程「閱讀資訊利用」、「緣起中正」</w:t>
            </w:r>
          </w:p>
          <w:p w14:paraId="3BB1674E"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 xml:space="preserve">              八年級彈性學習課程「基隆港都情」</w:t>
            </w:r>
          </w:p>
        </w:tc>
      </w:tr>
      <w:tr w:rsidR="00802333" w:rsidRPr="00802333" w14:paraId="51B6881B" w14:textId="77777777" w:rsidTr="00F457D1">
        <w:trPr>
          <w:jc w:val="center"/>
        </w:trPr>
        <w:tc>
          <w:tcPr>
            <w:tcW w:w="813" w:type="pct"/>
            <w:gridSpan w:val="2"/>
            <w:shd w:val="clear" w:color="auto" w:fill="D9D9D9" w:themeFill="background1" w:themeFillShade="D9"/>
            <w:vAlign w:val="center"/>
          </w:tcPr>
          <w:p w14:paraId="4464B856"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教材來源</w:t>
            </w:r>
          </w:p>
        </w:tc>
        <w:tc>
          <w:tcPr>
            <w:tcW w:w="2233" w:type="pct"/>
            <w:gridSpan w:val="4"/>
            <w:shd w:val="clear" w:color="auto" w:fill="auto"/>
          </w:tcPr>
          <w:p w14:paraId="67008771"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康軒版英文</w:t>
            </w:r>
          </w:p>
        </w:tc>
        <w:tc>
          <w:tcPr>
            <w:tcW w:w="398" w:type="pct"/>
            <w:gridSpan w:val="3"/>
            <w:shd w:val="clear" w:color="auto" w:fill="auto"/>
          </w:tcPr>
          <w:p w14:paraId="1A58EFD7"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師資來源</w:t>
            </w:r>
          </w:p>
        </w:tc>
        <w:tc>
          <w:tcPr>
            <w:tcW w:w="1556" w:type="pct"/>
            <w:shd w:val="clear" w:color="auto" w:fill="auto"/>
          </w:tcPr>
          <w:p w14:paraId="60F5D342" w14:textId="77777777" w:rsidR="00BF683F" w:rsidRPr="00802333" w:rsidRDefault="00BF683F" w:rsidP="00F457D1">
            <w:pPr>
              <w:rPr>
                <w:rFonts w:ascii="標楷體" w:eastAsia="標楷體" w:hAnsi="標楷體"/>
                <w:szCs w:val="20"/>
              </w:rPr>
            </w:pPr>
            <w:r w:rsidRPr="00802333">
              <w:rPr>
                <w:rFonts w:ascii="標楷體" w:eastAsia="標楷體" w:hAnsi="標楷體" w:hint="eastAsia"/>
                <w:szCs w:val="20"/>
              </w:rPr>
              <w:t>校內英語教師</w:t>
            </w:r>
          </w:p>
        </w:tc>
      </w:tr>
      <w:tr w:rsidR="00802333" w:rsidRPr="00802333" w14:paraId="632B0B2F" w14:textId="77777777" w:rsidTr="00F457D1">
        <w:trPr>
          <w:jc w:val="center"/>
        </w:trPr>
        <w:tc>
          <w:tcPr>
            <w:tcW w:w="813" w:type="pct"/>
            <w:gridSpan w:val="2"/>
            <w:shd w:val="clear" w:color="auto" w:fill="D9D9D9" w:themeFill="background1" w:themeFillShade="D9"/>
            <w:vAlign w:val="center"/>
          </w:tcPr>
          <w:p w14:paraId="62905AAF" w14:textId="77777777" w:rsidR="00BF683F" w:rsidRPr="00802333" w:rsidRDefault="00BF683F" w:rsidP="00F457D1">
            <w:pPr>
              <w:jc w:val="center"/>
              <w:rPr>
                <w:rFonts w:ascii="標楷體" w:eastAsia="標楷體" w:hAnsi="標楷體"/>
              </w:rPr>
            </w:pPr>
            <w:r w:rsidRPr="00802333">
              <w:rPr>
                <w:rFonts w:ascii="標楷體" w:eastAsia="標楷體" w:hAnsi="標楷體" w:hint="eastAsia"/>
              </w:rPr>
              <w:t>備註</w:t>
            </w:r>
          </w:p>
        </w:tc>
        <w:tc>
          <w:tcPr>
            <w:tcW w:w="4187" w:type="pct"/>
            <w:gridSpan w:val="8"/>
            <w:shd w:val="clear" w:color="auto" w:fill="auto"/>
          </w:tcPr>
          <w:p w14:paraId="56F3D479" w14:textId="77777777" w:rsidR="00BF683F" w:rsidRPr="00802333" w:rsidRDefault="00BF683F" w:rsidP="00F457D1">
            <w:pPr>
              <w:rPr>
                <w:rFonts w:ascii="標楷體" w:eastAsia="標楷體" w:hAnsi="標楷體"/>
                <w:szCs w:val="20"/>
              </w:rPr>
            </w:pPr>
          </w:p>
        </w:tc>
      </w:tr>
    </w:tbl>
    <w:p w14:paraId="0558F321" w14:textId="77777777" w:rsidR="00BF683F" w:rsidRPr="00802333" w:rsidRDefault="00BF683F" w:rsidP="00BF683F">
      <w:pPr>
        <w:rPr>
          <w:rFonts w:ascii="標楷體" w:eastAsia="標楷體" w:hAnsi="標楷體"/>
        </w:rPr>
      </w:pPr>
      <w:r w:rsidRPr="00802333">
        <w:rPr>
          <w:rFonts w:ascii="標楷體" w:eastAsia="標楷體" w:hAnsi="標楷體" w:hint="eastAsia"/>
        </w:rPr>
        <w:t>1.填表說明：可依各校需求自行增刪</w:t>
      </w:r>
    </w:p>
    <w:p w14:paraId="6C2EB710" w14:textId="5A147536" w:rsidR="00BF683F" w:rsidRPr="00802333" w:rsidRDefault="00BF683F" w:rsidP="00534E2C"/>
    <w:p w14:paraId="5DE16E1C" w14:textId="77777777" w:rsidR="00BF683F" w:rsidRPr="00802333" w:rsidRDefault="00BF683F" w:rsidP="00534E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1725"/>
        <w:gridCol w:w="458"/>
        <w:gridCol w:w="1901"/>
        <w:gridCol w:w="2528"/>
        <w:gridCol w:w="1615"/>
        <w:gridCol w:w="804"/>
        <w:gridCol w:w="118"/>
        <w:gridCol w:w="384"/>
        <w:gridCol w:w="4424"/>
      </w:tblGrid>
      <w:tr w:rsidR="00802333" w:rsidRPr="00802333" w14:paraId="5DD1A9F9" w14:textId="77777777" w:rsidTr="00F40312">
        <w:trPr>
          <w:jc w:val="center"/>
        </w:trPr>
        <w:tc>
          <w:tcPr>
            <w:tcW w:w="863" w:type="pct"/>
            <w:gridSpan w:val="2"/>
            <w:shd w:val="clear" w:color="auto" w:fill="D9D9D9" w:themeFill="background1" w:themeFillShade="D9"/>
            <w:vAlign w:val="center"/>
          </w:tcPr>
          <w:p w14:paraId="77799EAF"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課程方案</w:t>
            </w:r>
          </w:p>
          <w:p w14:paraId="0FC9A9AC"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名稱</w:t>
            </w:r>
          </w:p>
        </w:tc>
        <w:tc>
          <w:tcPr>
            <w:tcW w:w="1653" w:type="pct"/>
            <w:gridSpan w:val="3"/>
            <w:shd w:val="clear" w:color="auto" w:fill="auto"/>
            <w:vAlign w:val="center"/>
          </w:tcPr>
          <w:p w14:paraId="467ED5F8"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中正世界周報</w:t>
            </w:r>
          </w:p>
        </w:tc>
        <w:tc>
          <w:tcPr>
            <w:tcW w:w="858" w:type="pct"/>
            <w:gridSpan w:val="3"/>
            <w:shd w:val="clear" w:color="auto" w:fill="auto"/>
            <w:vAlign w:val="center"/>
          </w:tcPr>
          <w:p w14:paraId="0AE36490"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課程類別</w:t>
            </w:r>
          </w:p>
        </w:tc>
        <w:tc>
          <w:tcPr>
            <w:tcW w:w="1627" w:type="pct"/>
            <w:gridSpan w:val="2"/>
            <w:shd w:val="clear" w:color="auto" w:fill="auto"/>
          </w:tcPr>
          <w:p w14:paraId="50959724" w14:textId="77777777" w:rsidR="002F1AA3" w:rsidRPr="00802333" w:rsidRDefault="002F1AA3" w:rsidP="002F1AA3">
            <w:pPr>
              <w:snapToGrid w:val="0"/>
              <w:ind w:left="233" w:hangingChars="97" w:hanging="233"/>
              <w:rPr>
                <w:rFonts w:ascii="標楷體" w:eastAsia="標楷體" w:hAnsi="標楷體"/>
              </w:rPr>
            </w:pPr>
            <w:r w:rsidRPr="00802333">
              <w:rPr>
                <w:rFonts w:ascii="標楷體" w:eastAsia="標楷體" w:hAnsi="標楷體"/>
              </w:rPr>
              <w:t>■</w:t>
            </w:r>
            <w:r w:rsidRPr="00802333">
              <w:rPr>
                <w:rFonts w:ascii="標楷體" w:eastAsia="標楷體" w:hAnsi="標楷體" w:hint="eastAsia"/>
                <w:sz w:val="22"/>
              </w:rPr>
              <w:t>統整性主題/議題/專題探究</w:t>
            </w:r>
          </w:p>
          <w:p w14:paraId="15D42E13" w14:textId="77777777" w:rsidR="002F1AA3" w:rsidRPr="00802333" w:rsidRDefault="002F1AA3" w:rsidP="002F1AA3">
            <w:pPr>
              <w:snapToGrid w:val="0"/>
              <w:ind w:left="245" w:hangingChars="102" w:hanging="245"/>
              <w:rPr>
                <w:rFonts w:ascii="標楷體" w:eastAsia="標楷體" w:hAnsi="標楷體"/>
              </w:rPr>
            </w:pPr>
            <w:r w:rsidRPr="00802333">
              <w:rPr>
                <w:rFonts w:ascii="標楷體" w:eastAsia="標楷體" w:hAnsi="標楷體" w:hint="eastAsia"/>
              </w:rPr>
              <w:t>□</w:t>
            </w:r>
            <w:r w:rsidRPr="00802333">
              <w:rPr>
                <w:rFonts w:ascii="標楷體" w:eastAsia="標楷體" w:hAnsi="標楷體" w:hint="eastAsia"/>
                <w:sz w:val="22"/>
              </w:rPr>
              <w:t>社團活動或技藝教育部定課程</w:t>
            </w:r>
          </w:p>
          <w:p w14:paraId="07F85B42" w14:textId="77777777" w:rsidR="002F1AA3" w:rsidRPr="00802333" w:rsidRDefault="002F1AA3" w:rsidP="002F1AA3">
            <w:pPr>
              <w:snapToGrid w:val="0"/>
              <w:rPr>
                <w:rFonts w:ascii="標楷體" w:eastAsia="標楷體" w:hAnsi="標楷體"/>
              </w:rPr>
            </w:pPr>
            <w:r w:rsidRPr="00802333">
              <w:rPr>
                <w:rFonts w:ascii="標楷體" w:eastAsia="標楷體" w:hAnsi="標楷體" w:hint="eastAsia"/>
              </w:rPr>
              <w:t>□其他</w:t>
            </w:r>
          </w:p>
        </w:tc>
      </w:tr>
      <w:tr w:rsidR="00802333" w:rsidRPr="00802333" w14:paraId="31EED566" w14:textId="77777777" w:rsidTr="00F40312">
        <w:trPr>
          <w:jc w:val="center"/>
        </w:trPr>
        <w:tc>
          <w:tcPr>
            <w:tcW w:w="863" w:type="pct"/>
            <w:gridSpan w:val="2"/>
            <w:shd w:val="clear" w:color="auto" w:fill="D9D9D9" w:themeFill="background1" w:themeFillShade="D9"/>
            <w:vAlign w:val="center"/>
          </w:tcPr>
          <w:p w14:paraId="4F729BBC"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課程說明</w:t>
            </w:r>
          </w:p>
        </w:tc>
        <w:tc>
          <w:tcPr>
            <w:tcW w:w="4137" w:type="pct"/>
            <w:gridSpan w:val="8"/>
            <w:shd w:val="clear" w:color="auto" w:fill="auto"/>
          </w:tcPr>
          <w:p w14:paraId="7ACD52CF" w14:textId="77777777" w:rsidR="002F1AA3" w:rsidRPr="00802333" w:rsidRDefault="002F1AA3" w:rsidP="002F1AA3">
            <w:pPr>
              <w:rPr>
                <w:rFonts w:ascii="標楷體" w:eastAsia="標楷體" w:hAnsi="標楷體"/>
              </w:rPr>
            </w:pPr>
            <w:r w:rsidRPr="00802333">
              <w:rPr>
                <w:rFonts w:ascii="標楷體" w:eastAsia="標楷體" w:hAnsi="標楷體" w:hint="eastAsia"/>
              </w:rPr>
              <w:t>從全球議題反觀自己國家的問題，找出可行的解決方案，實際進行公民參與，並從中</w:t>
            </w:r>
            <w:r w:rsidRPr="00802333">
              <w:rPr>
                <w:rFonts w:ascii="標楷體" w:eastAsia="標楷體" w:hAnsi="標楷體"/>
              </w:rPr>
              <w:t>培養學生</w:t>
            </w:r>
            <w:r w:rsidRPr="00802333">
              <w:rPr>
                <w:rFonts w:ascii="標楷體" w:eastAsia="標楷體" w:hAnsi="標楷體" w:hint="eastAsia"/>
              </w:rPr>
              <w:t>尊重他人，聆聽他人報告並給予回饋</w:t>
            </w:r>
            <w:r w:rsidRPr="00802333">
              <w:rPr>
                <w:rFonts w:ascii="標楷體" w:eastAsia="標楷體" w:hAnsi="標楷體"/>
              </w:rPr>
              <w:t>。</w:t>
            </w:r>
          </w:p>
        </w:tc>
      </w:tr>
      <w:tr w:rsidR="00802333" w:rsidRPr="00802333" w14:paraId="280E4892" w14:textId="77777777" w:rsidTr="00F40312">
        <w:trPr>
          <w:jc w:val="center"/>
        </w:trPr>
        <w:tc>
          <w:tcPr>
            <w:tcW w:w="863" w:type="pct"/>
            <w:gridSpan w:val="2"/>
            <w:shd w:val="clear" w:color="auto" w:fill="D9D9D9" w:themeFill="background1" w:themeFillShade="D9"/>
            <w:vAlign w:val="center"/>
          </w:tcPr>
          <w:p w14:paraId="327D69D2"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實施年級</w:t>
            </w:r>
          </w:p>
        </w:tc>
        <w:tc>
          <w:tcPr>
            <w:tcW w:w="1653" w:type="pct"/>
            <w:gridSpan w:val="3"/>
            <w:shd w:val="clear" w:color="auto" w:fill="auto"/>
          </w:tcPr>
          <w:p w14:paraId="105166DF"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□七上□八上</w:t>
            </w:r>
            <w:r w:rsidRPr="00802333">
              <w:rPr>
                <w:rFonts w:ascii="標楷體" w:eastAsia="標楷體" w:hAnsi="標楷體"/>
              </w:rPr>
              <w:t>■</w:t>
            </w:r>
            <w:r w:rsidRPr="00802333">
              <w:rPr>
                <w:rFonts w:ascii="標楷體" w:eastAsia="標楷體" w:hAnsi="標楷體" w:hint="eastAsia"/>
              </w:rPr>
              <w:t>九上</w:t>
            </w:r>
          </w:p>
          <w:p w14:paraId="1DE43ABA"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□七下□八下</w:t>
            </w:r>
            <w:r w:rsidRPr="00802333">
              <w:rPr>
                <w:rFonts w:ascii="標楷體" w:eastAsia="標楷體" w:hAnsi="標楷體"/>
              </w:rPr>
              <w:t>■</w:t>
            </w:r>
            <w:r w:rsidRPr="00802333">
              <w:rPr>
                <w:rFonts w:ascii="標楷體" w:eastAsia="標楷體" w:hAnsi="標楷體" w:hint="eastAsia"/>
              </w:rPr>
              <w:t>九下</w:t>
            </w:r>
          </w:p>
        </w:tc>
        <w:tc>
          <w:tcPr>
            <w:tcW w:w="858" w:type="pct"/>
            <w:gridSpan w:val="3"/>
            <w:shd w:val="clear" w:color="auto" w:fill="auto"/>
            <w:vAlign w:val="center"/>
          </w:tcPr>
          <w:p w14:paraId="57ADB082"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節數</w:t>
            </w:r>
          </w:p>
        </w:tc>
        <w:tc>
          <w:tcPr>
            <w:tcW w:w="1627" w:type="pct"/>
            <w:gridSpan w:val="2"/>
            <w:shd w:val="clear" w:color="auto" w:fill="auto"/>
            <w:vAlign w:val="center"/>
          </w:tcPr>
          <w:p w14:paraId="3D595B3F" w14:textId="77777777" w:rsidR="002F1AA3" w:rsidRPr="00802333" w:rsidRDefault="002F1AA3" w:rsidP="002F1AA3">
            <w:pPr>
              <w:jc w:val="center"/>
              <w:rPr>
                <w:rFonts w:ascii="標楷體" w:eastAsia="標楷體" w:hAnsi="標楷體"/>
              </w:rPr>
            </w:pPr>
            <w:r w:rsidRPr="00802333">
              <w:rPr>
                <w:rFonts w:ascii="標楷體" w:eastAsia="標楷體" w:hAnsi="標楷體"/>
              </w:rPr>
              <w:t>每週1節，共</w:t>
            </w:r>
            <w:r w:rsidRPr="00802333">
              <w:rPr>
                <w:rFonts w:ascii="標楷體" w:eastAsia="標楷體" w:hAnsi="標楷體" w:hint="eastAsia"/>
              </w:rPr>
              <w:t>3</w:t>
            </w:r>
            <w:r w:rsidRPr="00802333">
              <w:rPr>
                <w:rFonts w:ascii="標楷體" w:eastAsia="標楷體" w:hAnsi="標楷體"/>
              </w:rPr>
              <w:t>6週</w:t>
            </w:r>
          </w:p>
        </w:tc>
      </w:tr>
      <w:tr w:rsidR="00802333" w:rsidRPr="00802333" w14:paraId="7A330809" w14:textId="77777777" w:rsidTr="00F40312">
        <w:trPr>
          <w:jc w:val="center"/>
        </w:trPr>
        <w:tc>
          <w:tcPr>
            <w:tcW w:w="863" w:type="pct"/>
            <w:gridSpan w:val="2"/>
            <w:shd w:val="clear" w:color="auto" w:fill="D9D9D9" w:themeFill="background1" w:themeFillShade="D9"/>
            <w:vAlign w:val="center"/>
          </w:tcPr>
          <w:p w14:paraId="4702C3DC"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設計理念</w:t>
            </w:r>
          </w:p>
        </w:tc>
        <w:tc>
          <w:tcPr>
            <w:tcW w:w="4137" w:type="pct"/>
            <w:gridSpan w:val="8"/>
            <w:shd w:val="clear" w:color="auto" w:fill="auto"/>
          </w:tcPr>
          <w:p w14:paraId="502098F3" w14:textId="77777777" w:rsidR="002F1AA3" w:rsidRPr="00802333" w:rsidRDefault="002F1AA3" w:rsidP="002F1AA3">
            <w:pPr>
              <w:rPr>
                <w:rFonts w:ascii="標楷體" w:eastAsia="標楷體" w:hAnsi="標楷體"/>
              </w:rPr>
            </w:pPr>
            <w:r w:rsidRPr="00802333">
              <w:rPr>
                <w:rFonts w:ascii="標楷體" w:eastAsia="標楷體" w:hAnsi="標楷體" w:hint="eastAsia"/>
                <w:szCs w:val="20"/>
              </w:rPr>
              <w:t>1</w:t>
            </w:r>
            <w:r w:rsidRPr="00802333">
              <w:rPr>
                <w:rFonts w:ascii="標楷體" w:eastAsia="標楷體" w:hAnsi="標楷體"/>
                <w:szCs w:val="20"/>
              </w:rPr>
              <w:t>.</w:t>
            </w:r>
            <w:r w:rsidRPr="00802333">
              <w:rPr>
                <w:rFonts w:ascii="標楷體" w:eastAsia="標楷體" w:hAnsi="標楷體" w:hint="eastAsia"/>
                <w:szCs w:val="20"/>
              </w:rPr>
              <w:t>了解人權與責任以及</w:t>
            </w:r>
            <w:r w:rsidRPr="00802333">
              <w:rPr>
                <w:rFonts w:ascii="標楷體" w:eastAsia="標楷體" w:hAnsi="標楷體"/>
              </w:rPr>
              <w:t>人權與生活實踐</w:t>
            </w:r>
            <w:r w:rsidRPr="00802333">
              <w:rPr>
                <w:rFonts w:ascii="標楷體" w:eastAsia="標楷體" w:hAnsi="標楷體" w:hint="eastAsia"/>
              </w:rPr>
              <w:t>。</w:t>
            </w:r>
          </w:p>
          <w:p w14:paraId="0D988DCE" w14:textId="77777777" w:rsidR="002F1AA3" w:rsidRPr="00802333" w:rsidRDefault="002F1AA3" w:rsidP="002F1AA3">
            <w:pPr>
              <w:rPr>
                <w:rFonts w:ascii="標楷體" w:eastAsia="標楷體" w:hAnsi="標楷體"/>
              </w:rPr>
            </w:pPr>
            <w:r w:rsidRPr="00802333">
              <w:rPr>
                <w:rFonts w:ascii="標楷體" w:eastAsia="標楷體" w:hAnsi="標楷體" w:hint="eastAsia"/>
              </w:rPr>
              <w:t>2</w:t>
            </w:r>
            <w:r w:rsidRPr="00802333">
              <w:rPr>
                <w:rFonts w:ascii="標楷體" w:eastAsia="標楷體" w:hAnsi="標楷體"/>
              </w:rPr>
              <w:t>.</w:t>
            </w:r>
            <w:r w:rsidRPr="00802333">
              <w:rPr>
                <w:rFonts w:ascii="標楷體" w:eastAsia="標楷體" w:hAnsi="標楷體" w:hint="eastAsia"/>
              </w:rPr>
              <w:t>培養</w:t>
            </w:r>
            <w:r w:rsidRPr="00802333">
              <w:rPr>
                <w:rFonts w:ascii="標楷體" w:eastAsia="標楷體" w:hAnsi="標楷體"/>
              </w:rPr>
              <w:t>國際素養</w:t>
            </w:r>
            <w:r w:rsidRPr="00802333">
              <w:rPr>
                <w:rFonts w:ascii="標楷體" w:eastAsia="標楷體" w:hAnsi="標楷體" w:hint="eastAsia"/>
              </w:rPr>
              <w:t>與</w:t>
            </w:r>
            <w:r w:rsidRPr="00802333">
              <w:rPr>
                <w:rFonts w:ascii="標楷體" w:eastAsia="標楷體" w:hAnsi="標楷體"/>
              </w:rPr>
              <w:t>全球責任感</w:t>
            </w:r>
            <w:r w:rsidRPr="00802333">
              <w:rPr>
                <w:rFonts w:ascii="標楷體" w:eastAsia="標楷體" w:hAnsi="標楷體" w:hint="eastAsia"/>
              </w:rPr>
              <w:t>。</w:t>
            </w:r>
          </w:p>
          <w:p w14:paraId="3084BE0D" w14:textId="77777777" w:rsidR="002F1AA3" w:rsidRPr="00802333" w:rsidRDefault="002F1AA3" w:rsidP="002F1AA3">
            <w:pPr>
              <w:rPr>
                <w:rFonts w:ascii="標楷體" w:eastAsia="標楷體" w:hAnsi="標楷體"/>
              </w:rPr>
            </w:pPr>
            <w:r w:rsidRPr="00802333">
              <w:rPr>
                <w:rFonts w:ascii="標楷體" w:eastAsia="標楷體" w:hAnsi="標楷體"/>
              </w:rPr>
              <w:t>3.永續發展</w:t>
            </w:r>
            <w:r w:rsidRPr="00802333">
              <w:rPr>
                <w:rFonts w:ascii="標楷體" w:eastAsia="標楷體" w:hAnsi="標楷體" w:hint="eastAsia"/>
              </w:rPr>
              <w:t>理念。</w:t>
            </w:r>
          </w:p>
          <w:p w14:paraId="6F7BC49F" w14:textId="77777777" w:rsidR="002F1AA3" w:rsidRPr="00802333" w:rsidRDefault="002F1AA3" w:rsidP="002F1AA3">
            <w:pPr>
              <w:rPr>
                <w:rFonts w:ascii="標楷體" w:eastAsia="標楷體" w:hAnsi="標楷體"/>
              </w:rPr>
            </w:pPr>
            <w:r w:rsidRPr="00802333">
              <w:rPr>
                <w:rFonts w:ascii="標楷體" w:eastAsia="標楷體" w:hAnsi="標楷體" w:hint="eastAsia"/>
              </w:rPr>
              <w:t>4</w:t>
            </w:r>
            <w:r w:rsidRPr="00802333">
              <w:rPr>
                <w:rFonts w:ascii="標楷體" w:eastAsia="標楷體" w:hAnsi="標楷體"/>
              </w:rPr>
              <w:t>.</w:t>
            </w:r>
            <w:r w:rsidRPr="00802333">
              <w:rPr>
                <w:rFonts w:ascii="標楷體" w:eastAsia="標楷體" w:hAnsi="標楷體" w:hint="eastAsia"/>
              </w:rPr>
              <w:t>認識文化差異與理解社會正義。</w:t>
            </w:r>
          </w:p>
        </w:tc>
      </w:tr>
      <w:tr w:rsidR="00802333" w:rsidRPr="00802333" w14:paraId="182BD4B8" w14:textId="77777777" w:rsidTr="00F40312">
        <w:trPr>
          <w:jc w:val="center"/>
        </w:trPr>
        <w:tc>
          <w:tcPr>
            <w:tcW w:w="863" w:type="pct"/>
            <w:gridSpan w:val="2"/>
            <w:shd w:val="clear" w:color="auto" w:fill="D9D9D9" w:themeFill="background1" w:themeFillShade="D9"/>
            <w:vAlign w:val="center"/>
          </w:tcPr>
          <w:p w14:paraId="12C84047"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核心素養</w:t>
            </w:r>
          </w:p>
          <w:p w14:paraId="275692C6"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具體內涵</w:t>
            </w:r>
          </w:p>
        </w:tc>
        <w:tc>
          <w:tcPr>
            <w:tcW w:w="4137" w:type="pct"/>
            <w:gridSpan w:val="8"/>
            <w:shd w:val="clear" w:color="auto" w:fill="auto"/>
          </w:tcPr>
          <w:p w14:paraId="3F498B80" w14:textId="77777777" w:rsidR="002F1AA3" w:rsidRPr="00802333" w:rsidRDefault="002F1AA3" w:rsidP="002F1AA3">
            <w:pPr>
              <w:snapToGrid w:val="0"/>
              <w:rPr>
                <w:rFonts w:ascii="標楷體" w:eastAsia="標楷體" w:hAnsi="標楷體"/>
              </w:rPr>
            </w:pPr>
            <w:r w:rsidRPr="00802333">
              <w:rPr>
                <w:rFonts w:ascii="標楷體" w:eastAsia="標楷體" w:hAnsi="標楷體" w:hint="eastAsia"/>
              </w:rPr>
              <w:t>J-A2 具備理解情境全貌，並做獨立思考與分析的知能，運用適當的策略處理解決生活及生命議題。</w:t>
            </w:r>
          </w:p>
          <w:p w14:paraId="0379719D" w14:textId="77777777" w:rsidR="002F1AA3" w:rsidRPr="00802333" w:rsidRDefault="002F1AA3" w:rsidP="002F1AA3">
            <w:pPr>
              <w:snapToGrid w:val="0"/>
              <w:rPr>
                <w:rFonts w:ascii="標楷體" w:eastAsia="標楷體" w:hAnsi="標楷體"/>
              </w:rPr>
            </w:pPr>
            <w:r w:rsidRPr="00802333">
              <w:rPr>
                <w:rFonts w:ascii="標楷體" w:eastAsia="標楷體" w:hAnsi="標楷體" w:hint="eastAsia"/>
              </w:rPr>
              <w:t>J-A3 具備善用資源以擬定計畫，有效執行，並發揮主動學習與創新求變的素養。</w:t>
            </w:r>
          </w:p>
          <w:p w14:paraId="65084BC8" w14:textId="77777777" w:rsidR="002F1AA3" w:rsidRPr="00802333" w:rsidRDefault="002F1AA3" w:rsidP="002F1AA3">
            <w:pPr>
              <w:snapToGrid w:val="0"/>
              <w:rPr>
                <w:rFonts w:ascii="標楷體" w:eastAsia="標楷體" w:hAnsi="標楷體"/>
              </w:rPr>
            </w:pPr>
            <w:r w:rsidRPr="00802333">
              <w:rPr>
                <w:rFonts w:ascii="標楷體" w:eastAsia="標楷體" w:hAnsi="標楷體" w:hint="eastAsia"/>
              </w:rPr>
              <w:t>J-C1 培養道德思辨與實踐能力，具備民主素養、法治觀念與環境意識，並主動參與公益團體活動，關懷生命倫理議題與生態環境。</w:t>
            </w:r>
          </w:p>
          <w:p w14:paraId="0A5016E5" w14:textId="77777777" w:rsidR="002F1AA3" w:rsidRPr="00802333" w:rsidRDefault="002F1AA3" w:rsidP="002F1AA3">
            <w:pPr>
              <w:snapToGrid w:val="0"/>
              <w:rPr>
                <w:rFonts w:ascii="標楷體" w:eastAsia="標楷體" w:hAnsi="標楷體"/>
              </w:rPr>
            </w:pPr>
            <w:r w:rsidRPr="00802333">
              <w:rPr>
                <w:rFonts w:ascii="標楷體" w:eastAsia="標楷體" w:hAnsi="標楷體" w:hint="eastAsia"/>
              </w:rPr>
              <w:lastRenderedPageBreak/>
              <w:t>J-C2 具備利他與合群的知能與態度，並培育相互合作及與人和諧互動的素養。</w:t>
            </w:r>
          </w:p>
          <w:p w14:paraId="3D8AFD7F" w14:textId="77777777" w:rsidR="002F1AA3" w:rsidRPr="00802333" w:rsidRDefault="002F1AA3" w:rsidP="002F1AA3">
            <w:pPr>
              <w:snapToGrid w:val="0"/>
              <w:rPr>
                <w:rFonts w:ascii="標楷體" w:eastAsia="標楷體" w:hAnsi="標楷體"/>
              </w:rPr>
            </w:pPr>
            <w:r w:rsidRPr="00802333">
              <w:rPr>
                <w:rFonts w:ascii="標楷體" w:eastAsia="標楷體" w:hAnsi="標楷體" w:hint="eastAsia"/>
              </w:rPr>
              <w:t>J-C3 具備敏察和接納多元文化的涵養，關心本土與國際事務，並尊重與欣賞差異。</w:t>
            </w:r>
          </w:p>
        </w:tc>
      </w:tr>
      <w:tr w:rsidR="00802333" w:rsidRPr="00802333" w14:paraId="25FD6286" w14:textId="77777777" w:rsidTr="00F40312">
        <w:trPr>
          <w:trHeight w:val="1391"/>
          <w:jc w:val="center"/>
        </w:trPr>
        <w:tc>
          <w:tcPr>
            <w:tcW w:w="863" w:type="pct"/>
            <w:gridSpan w:val="2"/>
            <w:vMerge w:val="restart"/>
            <w:shd w:val="clear" w:color="auto" w:fill="D9D9D9" w:themeFill="background1" w:themeFillShade="D9"/>
            <w:vAlign w:val="center"/>
          </w:tcPr>
          <w:p w14:paraId="648C59AE"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lastRenderedPageBreak/>
              <w:t>學習重點</w:t>
            </w:r>
          </w:p>
        </w:tc>
        <w:tc>
          <w:tcPr>
            <w:tcW w:w="155" w:type="pct"/>
            <w:shd w:val="clear" w:color="auto" w:fill="auto"/>
            <w:vAlign w:val="center"/>
          </w:tcPr>
          <w:p w14:paraId="775942F2"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學習表現</w:t>
            </w:r>
          </w:p>
        </w:tc>
        <w:tc>
          <w:tcPr>
            <w:tcW w:w="3982" w:type="pct"/>
            <w:gridSpan w:val="7"/>
            <w:shd w:val="clear" w:color="auto" w:fill="auto"/>
            <w:vAlign w:val="center"/>
          </w:tcPr>
          <w:p w14:paraId="366A3CD8" w14:textId="77777777" w:rsidR="002F1AA3" w:rsidRPr="00802333" w:rsidRDefault="002F1AA3" w:rsidP="002F1AA3">
            <w:pPr>
              <w:rPr>
                <w:rFonts w:ascii="標楷體" w:eastAsia="標楷體" w:hAnsi="標楷體"/>
              </w:rPr>
            </w:pPr>
            <w:r w:rsidRPr="00802333">
              <w:rPr>
                <w:rFonts w:ascii="標楷體" w:eastAsia="標楷體" w:hAnsi="標楷體" w:hint="eastAsia"/>
              </w:rPr>
              <w:t>1.協調合作：學生能積極參與團體互動，並具備溝通協調及同理他人的能力。</w:t>
            </w:r>
          </w:p>
          <w:p w14:paraId="24ACF8EC" w14:textId="77777777" w:rsidR="002F1AA3" w:rsidRPr="00802333" w:rsidRDefault="002F1AA3" w:rsidP="002F1AA3">
            <w:pPr>
              <w:rPr>
                <w:rFonts w:ascii="標楷體" w:eastAsia="標楷體" w:hAnsi="標楷體"/>
              </w:rPr>
            </w:pPr>
            <w:r w:rsidRPr="00802333">
              <w:rPr>
                <w:rFonts w:ascii="標楷體" w:eastAsia="標楷體" w:hAnsi="標楷體"/>
              </w:rPr>
              <w:t>2.</w:t>
            </w:r>
            <w:r w:rsidRPr="00802333">
              <w:rPr>
                <w:rFonts w:ascii="標楷體" w:eastAsia="標楷體" w:hAnsi="標楷體" w:hint="eastAsia"/>
              </w:rPr>
              <w:t>前曕夢想：學生具備寬闊的世界觀，能建立自己的學習體系與目標，並具備解決問題的執行力</w:t>
            </w:r>
          </w:p>
          <w:p w14:paraId="1AD63008" w14:textId="77777777" w:rsidR="002F1AA3" w:rsidRPr="00802333" w:rsidRDefault="002F1AA3" w:rsidP="002F1AA3">
            <w:pPr>
              <w:rPr>
                <w:rFonts w:ascii="標楷體" w:eastAsia="標楷體" w:hAnsi="標楷體"/>
              </w:rPr>
            </w:pPr>
            <w:r w:rsidRPr="00802333">
              <w:rPr>
                <w:rFonts w:ascii="標楷體" w:eastAsia="標楷體" w:hAnsi="標楷體" w:hint="eastAsia"/>
              </w:rPr>
              <w:t>3.從全球議題連結生活經驗並探討社會現象。</w:t>
            </w:r>
          </w:p>
        </w:tc>
      </w:tr>
      <w:tr w:rsidR="00802333" w:rsidRPr="00802333" w14:paraId="641F132D" w14:textId="77777777" w:rsidTr="00F40312">
        <w:trPr>
          <w:trHeight w:val="1391"/>
          <w:jc w:val="center"/>
        </w:trPr>
        <w:tc>
          <w:tcPr>
            <w:tcW w:w="863" w:type="pct"/>
            <w:gridSpan w:val="2"/>
            <w:vMerge/>
            <w:shd w:val="clear" w:color="auto" w:fill="D9D9D9" w:themeFill="background1" w:themeFillShade="D9"/>
          </w:tcPr>
          <w:p w14:paraId="04B96A54" w14:textId="77777777" w:rsidR="002F1AA3" w:rsidRPr="00802333" w:rsidRDefault="002F1AA3" w:rsidP="002F1AA3">
            <w:pPr>
              <w:rPr>
                <w:rFonts w:ascii="標楷體" w:eastAsia="標楷體" w:hAnsi="標楷體"/>
              </w:rPr>
            </w:pPr>
          </w:p>
        </w:tc>
        <w:tc>
          <w:tcPr>
            <w:tcW w:w="155" w:type="pct"/>
            <w:shd w:val="clear" w:color="auto" w:fill="auto"/>
            <w:vAlign w:val="center"/>
          </w:tcPr>
          <w:p w14:paraId="5830BC1B"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學習內容</w:t>
            </w:r>
          </w:p>
        </w:tc>
        <w:tc>
          <w:tcPr>
            <w:tcW w:w="3982" w:type="pct"/>
            <w:gridSpan w:val="7"/>
            <w:shd w:val="clear" w:color="auto" w:fill="auto"/>
            <w:vAlign w:val="center"/>
          </w:tcPr>
          <w:p w14:paraId="60AD3C5C" w14:textId="77777777" w:rsidR="002F1AA3" w:rsidRPr="00802333" w:rsidRDefault="002F1AA3" w:rsidP="002F1AA3">
            <w:pPr>
              <w:rPr>
                <w:rFonts w:ascii="標楷體" w:eastAsia="標楷體" w:hAnsi="標楷體"/>
              </w:rPr>
            </w:pPr>
            <w:r w:rsidRPr="00802333">
              <w:rPr>
                <w:rFonts w:ascii="標楷體" w:eastAsia="標楷體" w:hAnsi="標楷體" w:hint="eastAsia"/>
              </w:rPr>
              <w:t>1.人性尊嚴與普世人權。</w:t>
            </w:r>
          </w:p>
          <w:p w14:paraId="70F18C7B" w14:textId="77777777" w:rsidR="002F1AA3" w:rsidRPr="00802333" w:rsidRDefault="002F1AA3" w:rsidP="002F1AA3">
            <w:pPr>
              <w:rPr>
                <w:rFonts w:ascii="標楷體" w:eastAsia="標楷體" w:hAnsi="標楷體"/>
              </w:rPr>
            </w:pPr>
            <w:r w:rsidRPr="00802333">
              <w:rPr>
                <w:rFonts w:ascii="標楷體" w:eastAsia="標楷體" w:hAnsi="標楷體" w:hint="eastAsia"/>
              </w:rPr>
              <w:t>2.政治參與。</w:t>
            </w:r>
          </w:p>
          <w:p w14:paraId="7DA73C92" w14:textId="77777777" w:rsidR="002F1AA3" w:rsidRPr="00802333" w:rsidRDefault="002F1AA3" w:rsidP="002F1AA3">
            <w:pPr>
              <w:rPr>
                <w:rFonts w:ascii="標楷體" w:eastAsia="標楷體" w:hAnsi="標楷體"/>
              </w:rPr>
            </w:pPr>
            <w:r w:rsidRPr="00802333">
              <w:rPr>
                <w:rFonts w:ascii="標楷體" w:eastAsia="標楷體" w:hAnsi="標楷體"/>
              </w:rPr>
              <w:t>3.</w:t>
            </w:r>
            <w:r w:rsidRPr="00802333">
              <w:rPr>
                <w:rFonts w:ascii="標楷體" w:eastAsia="標楷體" w:hAnsi="標楷體" w:hint="eastAsia"/>
              </w:rPr>
              <w:t>公平正義。</w:t>
            </w:r>
          </w:p>
          <w:p w14:paraId="13CBB0D7" w14:textId="77777777" w:rsidR="002F1AA3" w:rsidRPr="00802333" w:rsidRDefault="002F1AA3" w:rsidP="002F1AA3">
            <w:pPr>
              <w:rPr>
                <w:rFonts w:ascii="標楷體" w:eastAsia="標楷體" w:hAnsi="標楷體"/>
              </w:rPr>
            </w:pPr>
            <w:r w:rsidRPr="00802333">
              <w:rPr>
                <w:rFonts w:ascii="標楷體" w:eastAsia="標楷體" w:hAnsi="標楷體" w:hint="eastAsia"/>
              </w:rPr>
              <w:t>4.多元文化。</w:t>
            </w:r>
          </w:p>
          <w:p w14:paraId="084BEF11" w14:textId="77777777" w:rsidR="002F1AA3" w:rsidRPr="00802333" w:rsidRDefault="002F1AA3" w:rsidP="002F1AA3">
            <w:pPr>
              <w:rPr>
                <w:rFonts w:ascii="標楷體" w:eastAsia="標楷體" w:hAnsi="標楷體"/>
                <w:szCs w:val="20"/>
              </w:rPr>
            </w:pPr>
            <w:r w:rsidRPr="00802333">
              <w:rPr>
                <w:rFonts w:ascii="標楷體" w:eastAsia="標楷體" w:hAnsi="標楷體" w:hint="eastAsia"/>
              </w:rPr>
              <w:t>5.全球關連。</w:t>
            </w:r>
          </w:p>
        </w:tc>
      </w:tr>
      <w:tr w:rsidR="00802333" w:rsidRPr="00802333" w14:paraId="5C164248" w14:textId="77777777" w:rsidTr="00F40312">
        <w:trPr>
          <w:jc w:val="center"/>
        </w:trPr>
        <w:tc>
          <w:tcPr>
            <w:tcW w:w="863" w:type="pct"/>
            <w:gridSpan w:val="2"/>
            <w:shd w:val="clear" w:color="auto" w:fill="D9D9D9" w:themeFill="background1" w:themeFillShade="D9"/>
            <w:vAlign w:val="center"/>
          </w:tcPr>
          <w:p w14:paraId="172F8170"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課程目標</w:t>
            </w:r>
          </w:p>
        </w:tc>
        <w:tc>
          <w:tcPr>
            <w:tcW w:w="4137" w:type="pct"/>
            <w:gridSpan w:val="8"/>
            <w:shd w:val="clear" w:color="auto" w:fill="auto"/>
            <w:vAlign w:val="center"/>
          </w:tcPr>
          <w:p w14:paraId="1485623C" w14:textId="77777777" w:rsidR="002F1AA3" w:rsidRPr="00802333" w:rsidRDefault="002F1AA3" w:rsidP="002F1AA3">
            <w:pPr>
              <w:ind w:left="264" w:hangingChars="110" w:hanging="264"/>
              <w:jc w:val="both"/>
              <w:rPr>
                <w:rFonts w:ascii="標楷體" w:eastAsia="標楷體" w:hAnsi="標楷體"/>
                <w:szCs w:val="20"/>
              </w:rPr>
            </w:pPr>
            <w:r w:rsidRPr="00802333">
              <w:rPr>
                <w:rFonts w:ascii="標楷體" w:eastAsia="標楷體" w:hAnsi="標楷體" w:hint="eastAsia"/>
                <w:szCs w:val="20"/>
              </w:rPr>
              <w:t>學生能認識全球目前面對的</w:t>
            </w:r>
            <w:r w:rsidRPr="00802333">
              <w:rPr>
                <w:rFonts w:ascii="標楷體" w:eastAsia="標楷體" w:hAnsi="標楷體" w:hint="eastAsia"/>
              </w:rPr>
              <w:t>生活及生命議題</w:t>
            </w:r>
            <w:r w:rsidRPr="00802333">
              <w:rPr>
                <w:rFonts w:ascii="標楷體" w:eastAsia="標楷體" w:hAnsi="標楷體" w:hint="eastAsia"/>
                <w:szCs w:val="20"/>
              </w:rPr>
              <w:t>，以及已有的解決</w:t>
            </w:r>
            <w:r w:rsidRPr="00802333">
              <w:rPr>
                <w:rFonts w:ascii="標楷體" w:eastAsia="標楷體" w:hAnsi="標楷體" w:hint="eastAsia"/>
              </w:rPr>
              <w:t>策略</w:t>
            </w:r>
            <w:r w:rsidRPr="00802333">
              <w:rPr>
                <w:rFonts w:ascii="標楷體" w:eastAsia="標楷體" w:hAnsi="標楷體" w:hint="eastAsia"/>
                <w:szCs w:val="20"/>
              </w:rPr>
              <w:t>，並連結至本土事務，發現自己國家問題，繼而運用媒體蒐集議題資訊，運用閱讀理解判讀內容。在分組任務中練習與他人合作、如何理性溝通，並能發表具建設性之言論，使其理解人與人、人與社會的關係，進而培養同理心，並提出具體可行的改善方案，主動關懷社會。</w:t>
            </w:r>
          </w:p>
        </w:tc>
      </w:tr>
      <w:tr w:rsidR="00802333" w:rsidRPr="00802333" w14:paraId="10DFAE5F" w14:textId="77777777" w:rsidTr="00F40312">
        <w:trPr>
          <w:trHeight w:val="730"/>
          <w:jc w:val="center"/>
        </w:trPr>
        <w:tc>
          <w:tcPr>
            <w:tcW w:w="863" w:type="pct"/>
            <w:gridSpan w:val="2"/>
            <w:shd w:val="clear" w:color="auto" w:fill="D9D9D9" w:themeFill="background1" w:themeFillShade="D9"/>
            <w:vAlign w:val="center"/>
          </w:tcPr>
          <w:p w14:paraId="5CF99D9F"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表現任務</w:t>
            </w:r>
          </w:p>
          <w:p w14:paraId="6F20B1F4" w14:textId="77777777" w:rsidR="002F1AA3" w:rsidRPr="00802333" w:rsidRDefault="002F1AA3" w:rsidP="002F1AA3">
            <w:pPr>
              <w:jc w:val="center"/>
              <w:rPr>
                <w:rFonts w:ascii="標楷體" w:eastAsia="標楷體" w:hAnsi="標楷體"/>
              </w:rPr>
            </w:pPr>
            <w:r w:rsidRPr="00802333">
              <w:rPr>
                <w:rFonts w:ascii="標楷體" w:eastAsia="標楷體" w:hAnsi="標楷體"/>
              </w:rPr>
              <w:t>(</w:t>
            </w:r>
            <w:r w:rsidRPr="00802333">
              <w:rPr>
                <w:rFonts w:ascii="標楷體" w:eastAsia="標楷體" w:hAnsi="標楷體" w:hint="eastAsia"/>
              </w:rPr>
              <w:t>總結性評量)</w:t>
            </w:r>
          </w:p>
        </w:tc>
        <w:tc>
          <w:tcPr>
            <w:tcW w:w="4137" w:type="pct"/>
            <w:gridSpan w:val="8"/>
            <w:shd w:val="clear" w:color="auto" w:fill="auto"/>
            <w:vAlign w:val="center"/>
          </w:tcPr>
          <w:p w14:paraId="5457CBA2" w14:textId="77777777" w:rsidR="002F1AA3" w:rsidRPr="00802333" w:rsidRDefault="002F1AA3" w:rsidP="002F1AA3">
            <w:pPr>
              <w:rPr>
                <w:rFonts w:ascii="標楷體" w:eastAsia="標楷體" w:hAnsi="標楷體"/>
                <w:b/>
                <w:szCs w:val="20"/>
              </w:rPr>
            </w:pPr>
            <w:r w:rsidRPr="00802333">
              <w:rPr>
                <w:rFonts w:ascii="標楷體" w:eastAsia="標楷體" w:hAnsi="標楷體" w:hint="eastAsia"/>
                <w:b/>
                <w:szCs w:val="20"/>
              </w:rPr>
              <w:t>第一學期＜整體評量規劃＞</w:t>
            </w:r>
          </w:p>
          <w:p w14:paraId="472BF891" w14:textId="77777777" w:rsidR="002F1AA3" w:rsidRPr="00802333" w:rsidRDefault="002F1AA3" w:rsidP="002F1AA3">
            <w:pPr>
              <w:numPr>
                <w:ilvl w:val="0"/>
                <w:numId w:val="112"/>
              </w:numPr>
              <w:rPr>
                <w:rFonts w:ascii="標楷體" w:eastAsia="標楷體" w:hAnsi="標楷體"/>
                <w:szCs w:val="20"/>
              </w:rPr>
            </w:pPr>
            <w:r w:rsidRPr="00802333">
              <w:rPr>
                <w:rFonts w:ascii="標楷體" w:eastAsia="標楷體" w:hAnsi="標楷體" w:hint="eastAsia"/>
                <w:szCs w:val="20"/>
              </w:rPr>
              <w:t>總結性評量Assement of Learning (表現任務)60%</w:t>
            </w:r>
          </w:p>
          <w:p w14:paraId="7CEBB008"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1</w:t>
            </w:r>
            <w:r w:rsidRPr="00802333">
              <w:rPr>
                <w:rFonts w:ascii="標楷體" w:eastAsia="標楷體" w:hAnsi="標楷體"/>
                <w:szCs w:val="20"/>
              </w:rPr>
              <w:t>.</w:t>
            </w:r>
            <w:r w:rsidRPr="00802333">
              <w:rPr>
                <w:rFonts w:ascii="標楷體" w:eastAsia="標楷體" w:hAnsi="標楷體" w:hint="eastAsia"/>
                <w:szCs w:val="20"/>
              </w:rPr>
              <w:t>九上表現任務一，分組議題介紹30%</w:t>
            </w:r>
          </w:p>
          <w:p w14:paraId="78CD2F8B"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2</w:t>
            </w:r>
            <w:r w:rsidRPr="00802333">
              <w:rPr>
                <w:rFonts w:ascii="標楷體" w:eastAsia="標楷體" w:hAnsi="標楷體"/>
                <w:szCs w:val="20"/>
              </w:rPr>
              <w:t>.</w:t>
            </w:r>
            <w:r w:rsidRPr="00802333">
              <w:rPr>
                <w:rFonts w:ascii="標楷體" w:eastAsia="標楷體" w:hAnsi="標楷體" w:hint="eastAsia"/>
                <w:szCs w:val="20"/>
              </w:rPr>
              <w:t>九上表現任務二，指標關聯呈現30%</w:t>
            </w:r>
          </w:p>
          <w:p w14:paraId="72A5E573" w14:textId="77777777" w:rsidR="002F1AA3" w:rsidRPr="00802333" w:rsidRDefault="002F1AA3" w:rsidP="002F1AA3">
            <w:pPr>
              <w:rPr>
                <w:rFonts w:ascii="標楷體" w:eastAsia="標楷體" w:hAnsi="標楷體"/>
                <w:szCs w:val="20"/>
              </w:rPr>
            </w:pPr>
          </w:p>
          <w:p w14:paraId="616053A7" w14:textId="77777777" w:rsidR="002F1AA3" w:rsidRPr="00802333" w:rsidRDefault="002F1AA3" w:rsidP="002F1AA3">
            <w:pPr>
              <w:rPr>
                <w:rFonts w:ascii="標楷體" w:eastAsia="標楷體" w:hAnsi="標楷體"/>
                <w:b/>
                <w:szCs w:val="20"/>
              </w:rPr>
            </w:pPr>
            <w:r w:rsidRPr="00802333">
              <w:rPr>
                <w:rFonts w:ascii="標楷體" w:eastAsia="標楷體" w:hAnsi="標楷體" w:hint="eastAsia"/>
                <w:b/>
                <w:szCs w:val="20"/>
              </w:rPr>
              <w:t>第二學期＜整體評量規劃＞</w:t>
            </w:r>
          </w:p>
          <w:p w14:paraId="477616A4"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一、總結性評量Assement of Learning (表現任務)70%</w:t>
            </w:r>
          </w:p>
          <w:p w14:paraId="184F7DC7"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1.九下表現任務一，</w:t>
            </w:r>
            <w:r w:rsidRPr="00802333">
              <w:rPr>
                <w:rFonts w:ascii="標楷體" w:eastAsia="標楷體" w:hAnsi="標楷體" w:hint="eastAsia"/>
              </w:rPr>
              <w:t>聚焦議題</w:t>
            </w:r>
            <w:r w:rsidRPr="00802333">
              <w:rPr>
                <w:rFonts w:ascii="標楷體" w:eastAsia="標楷體" w:hAnsi="標楷體" w:hint="eastAsia"/>
                <w:szCs w:val="20"/>
              </w:rPr>
              <w:t xml:space="preserve">20% </w:t>
            </w:r>
          </w:p>
          <w:p w14:paraId="3C98F9DC"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2.九下表現任務二，</w:t>
            </w:r>
            <w:r w:rsidRPr="00802333">
              <w:rPr>
                <w:rFonts w:ascii="標楷體" w:eastAsia="標楷體" w:hAnsi="標楷體" w:hint="eastAsia"/>
              </w:rPr>
              <w:t>設計行動方案3</w:t>
            </w:r>
            <w:r w:rsidRPr="00802333">
              <w:rPr>
                <w:rFonts w:ascii="標楷體" w:eastAsia="標楷體" w:hAnsi="標楷體" w:hint="eastAsia"/>
                <w:szCs w:val="20"/>
              </w:rPr>
              <w:t>0%</w:t>
            </w:r>
          </w:p>
          <w:p w14:paraId="53B63A19"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3.九下表現任務三，</w:t>
            </w:r>
            <w:r w:rsidRPr="00802333">
              <w:rPr>
                <w:rFonts w:ascii="標楷體" w:eastAsia="標楷體" w:hAnsi="標楷體" w:hint="eastAsia"/>
              </w:rPr>
              <w:t>報告反思並修正</w:t>
            </w:r>
            <w:r w:rsidRPr="00802333">
              <w:rPr>
                <w:rFonts w:ascii="標楷體" w:eastAsia="標楷體" w:hAnsi="標楷體" w:hint="eastAsia"/>
                <w:szCs w:val="20"/>
              </w:rPr>
              <w:t>20%</w:t>
            </w:r>
          </w:p>
        </w:tc>
      </w:tr>
      <w:tr w:rsidR="00802333" w:rsidRPr="00802333" w14:paraId="4700F13A" w14:textId="77777777" w:rsidTr="00F40312">
        <w:trPr>
          <w:jc w:val="center"/>
        </w:trPr>
        <w:tc>
          <w:tcPr>
            <w:tcW w:w="863" w:type="pct"/>
            <w:gridSpan w:val="2"/>
            <w:shd w:val="clear" w:color="auto" w:fill="D9D9D9" w:themeFill="background1" w:themeFillShade="D9"/>
            <w:vAlign w:val="center"/>
          </w:tcPr>
          <w:p w14:paraId="70312B74"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學習進度</w:t>
            </w:r>
          </w:p>
        </w:tc>
        <w:tc>
          <w:tcPr>
            <w:tcW w:w="798" w:type="pct"/>
            <w:gridSpan w:val="2"/>
            <w:shd w:val="clear" w:color="auto" w:fill="auto"/>
            <w:vAlign w:val="center"/>
          </w:tcPr>
          <w:p w14:paraId="295D0325"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單元主題</w:t>
            </w:r>
          </w:p>
        </w:tc>
        <w:tc>
          <w:tcPr>
            <w:tcW w:w="1673" w:type="pct"/>
            <w:gridSpan w:val="3"/>
            <w:shd w:val="clear" w:color="auto" w:fill="auto"/>
            <w:vAlign w:val="center"/>
          </w:tcPr>
          <w:p w14:paraId="704E5B9C" w14:textId="77777777" w:rsidR="002F1AA3" w:rsidRPr="00802333" w:rsidRDefault="002F1AA3" w:rsidP="002F1AA3">
            <w:pPr>
              <w:jc w:val="center"/>
              <w:rPr>
                <w:rFonts w:ascii="標楷體" w:eastAsia="標楷體" w:hAnsi="標楷體"/>
                <w:szCs w:val="20"/>
              </w:rPr>
            </w:pPr>
            <w:r w:rsidRPr="00802333">
              <w:rPr>
                <w:rFonts w:ascii="標楷體" w:eastAsia="標楷體" w:hAnsi="標楷體" w:hint="eastAsia"/>
                <w:szCs w:val="20"/>
              </w:rPr>
              <w:t>單元學習內容</w:t>
            </w:r>
          </w:p>
        </w:tc>
        <w:tc>
          <w:tcPr>
            <w:tcW w:w="1667" w:type="pct"/>
            <w:gridSpan w:val="3"/>
            <w:shd w:val="clear" w:color="auto" w:fill="auto"/>
            <w:vAlign w:val="center"/>
          </w:tcPr>
          <w:p w14:paraId="091D6038" w14:textId="77777777" w:rsidR="002F1AA3" w:rsidRPr="00802333" w:rsidRDefault="002F1AA3" w:rsidP="002F1AA3">
            <w:pPr>
              <w:jc w:val="center"/>
              <w:rPr>
                <w:rFonts w:ascii="標楷體" w:eastAsia="標楷體" w:hAnsi="標楷體"/>
                <w:szCs w:val="20"/>
              </w:rPr>
            </w:pPr>
            <w:r w:rsidRPr="00802333">
              <w:rPr>
                <w:rFonts w:ascii="標楷體" w:eastAsia="標楷體" w:hAnsi="標楷體" w:hint="eastAsia"/>
                <w:szCs w:val="20"/>
              </w:rPr>
              <w:t>檢核點(形成性評量)</w:t>
            </w:r>
          </w:p>
        </w:tc>
      </w:tr>
      <w:tr w:rsidR="00802333" w:rsidRPr="00802333" w14:paraId="2D40AE09" w14:textId="77777777" w:rsidTr="00F40312">
        <w:trPr>
          <w:jc w:val="center"/>
        </w:trPr>
        <w:tc>
          <w:tcPr>
            <w:tcW w:w="280" w:type="pct"/>
            <w:vMerge w:val="restart"/>
            <w:shd w:val="clear" w:color="auto" w:fill="D9D9D9" w:themeFill="background1" w:themeFillShade="D9"/>
            <w:textDirection w:val="tbRlV"/>
            <w:vAlign w:val="center"/>
          </w:tcPr>
          <w:p w14:paraId="0A331058" w14:textId="77777777" w:rsidR="002F1AA3" w:rsidRPr="00802333" w:rsidRDefault="002F1AA3" w:rsidP="002F1AA3">
            <w:pPr>
              <w:snapToGrid w:val="0"/>
              <w:ind w:left="113" w:right="113"/>
              <w:jc w:val="center"/>
              <w:rPr>
                <w:rFonts w:ascii="標楷體" w:eastAsia="標楷體" w:hAnsi="標楷體"/>
              </w:rPr>
            </w:pPr>
            <w:r w:rsidRPr="00802333">
              <w:rPr>
                <w:rFonts w:ascii="標楷體" w:eastAsia="標楷體" w:hAnsi="標楷體" w:hint="eastAsia"/>
              </w:rPr>
              <w:lastRenderedPageBreak/>
              <w:t>第一學期</w:t>
            </w:r>
          </w:p>
        </w:tc>
        <w:tc>
          <w:tcPr>
            <w:tcW w:w="582" w:type="pct"/>
            <w:shd w:val="clear" w:color="auto" w:fill="D9D9D9" w:themeFill="background1" w:themeFillShade="D9"/>
            <w:vAlign w:val="center"/>
          </w:tcPr>
          <w:p w14:paraId="6406C460"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第1週</w:t>
            </w:r>
          </w:p>
        </w:tc>
        <w:tc>
          <w:tcPr>
            <w:tcW w:w="798" w:type="pct"/>
            <w:gridSpan w:val="2"/>
            <w:shd w:val="clear" w:color="auto" w:fill="auto"/>
            <w:vAlign w:val="center"/>
          </w:tcPr>
          <w:p w14:paraId="72A890DB"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打開世界之窗</w:t>
            </w:r>
          </w:p>
        </w:tc>
        <w:tc>
          <w:tcPr>
            <w:tcW w:w="1673" w:type="pct"/>
            <w:gridSpan w:val="3"/>
            <w:shd w:val="clear" w:color="auto" w:fill="auto"/>
          </w:tcPr>
          <w:p w14:paraId="47CA16AC" w14:textId="77777777" w:rsidR="002F1AA3" w:rsidRPr="00802333" w:rsidRDefault="002F1AA3" w:rsidP="002F1AA3">
            <w:pPr>
              <w:spacing w:before="24" w:after="48"/>
              <w:rPr>
                <w:rFonts w:ascii="標楷體" w:eastAsia="標楷體" w:hAnsi="標楷體"/>
                <w:szCs w:val="20"/>
              </w:rPr>
            </w:pPr>
            <w:r w:rsidRPr="00802333">
              <w:rPr>
                <w:rFonts w:ascii="標楷體" w:eastAsia="標楷體" w:hAnsi="標楷體" w:hint="eastAsia"/>
                <w:szCs w:val="20"/>
              </w:rPr>
              <w:t>聯合國17項永續發展目標簡介。</w:t>
            </w:r>
          </w:p>
        </w:tc>
        <w:tc>
          <w:tcPr>
            <w:tcW w:w="1667" w:type="pct"/>
            <w:gridSpan w:val="3"/>
            <w:shd w:val="clear" w:color="auto" w:fill="auto"/>
            <w:vAlign w:val="center"/>
          </w:tcPr>
          <w:p w14:paraId="2ED49ABA" w14:textId="77777777" w:rsidR="002F1AA3" w:rsidRPr="00802333" w:rsidRDefault="002F1AA3" w:rsidP="002F1AA3">
            <w:pPr>
              <w:rPr>
                <w:rFonts w:ascii="標楷體" w:eastAsia="標楷體" w:hAnsi="標楷體"/>
                <w:szCs w:val="20"/>
              </w:rPr>
            </w:pPr>
          </w:p>
        </w:tc>
      </w:tr>
      <w:tr w:rsidR="00802333" w:rsidRPr="00802333" w14:paraId="05D1FE47" w14:textId="77777777" w:rsidTr="00F40312">
        <w:trPr>
          <w:jc w:val="center"/>
        </w:trPr>
        <w:tc>
          <w:tcPr>
            <w:tcW w:w="280" w:type="pct"/>
            <w:vMerge/>
            <w:shd w:val="clear" w:color="auto" w:fill="D9D9D9" w:themeFill="background1" w:themeFillShade="D9"/>
            <w:vAlign w:val="center"/>
          </w:tcPr>
          <w:p w14:paraId="2561484B" w14:textId="77777777" w:rsidR="002F1AA3" w:rsidRPr="00802333" w:rsidRDefault="002F1AA3" w:rsidP="002F1AA3">
            <w:pPr>
              <w:snapToGrid w:val="0"/>
              <w:jc w:val="center"/>
              <w:rPr>
                <w:rFonts w:ascii="標楷體" w:eastAsia="標楷體" w:hAnsi="標楷體"/>
              </w:rPr>
            </w:pPr>
          </w:p>
        </w:tc>
        <w:tc>
          <w:tcPr>
            <w:tcW w:w="582" w:type="pct"/>
            <w:shd w:val="clear" w:color="auto" w:fill="D9D9D9" w:themeFill="background1" w:themeFillShade="D9"/>
            <w:vAlign w:val="center"/>
          </w:tcPr>
          <w:p w14:paraId="201F217E"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第2-3週</w:t>
            </w:r>
          </w:p>
        </w:tc>
        <w:tc>
          <w:tcPr>
            <w:tcW w:w="798" w:type="pct"/>
            <w:gridSpan w:val="2"/>
            <w:shd w:val="clear" w:color="auto" w:fill="auto"/>
            <w:vAlign w:val="center"/>
          </w:tcPr>
          <w:p w14:paraId="655493BF"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前進全球現場</w:t>
            </w:r>
          </w:p>
          <w:p w14:paraId="78B4F055"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-殘酷的飢餓遊戲</w:t>
            </w:r>
          </w:p>
        </w:tc>
        <w:tc>
          <w:tcPr>
            <w:tcW w:w="1673" w:type="pct"/>
            <w:gridSpan w:val="3"/>
            <w:shd w:val="clear" w:color="auto" w:fill="auto"/>
          </w:tcPr>
          <w:p w14:paraId="5074E6F0" w14:textId="77777777" w:rsidR="002F1AA3" w:rsidRPr="00802333" w:rsidRDefault="002F1AA3" w:rsidP="002F1AA3">
            <w:pPr>
              <w:rPr>
                <w:rFonts w:ascii="標楷體" w:eastAsia="標楷體" w:hAnsi="標楷體"/>
              </w:rPr>
            </w:pPr>
            <w:r w:rsidRPr="00802333">
              <w:rPr>
                <w:rFonts w:ascii="標楷體" w:eastAsia="標楷體" w:hAnsi="標楷體" w:hint="eastAsia"/>
              </w:rPr>
              <w:t>1.全球議題聚焦：飢荒(對應聯合國17項指標之消除飢餓)。</w:t>
            </w:r>
          </w:p>
          <w:p w14:paraId="2FCC5AFB" w14:textId="77777777" w:rsidR="002F1AA3" w:rsidRPr="00802333" w:rsidRDefault="002F1AA3" w:rsidP="002F1AA3">
            <w:pPr>
              <w:rPr>
                <w:rFonts w:ascii="標楷體" w:eastAsia="標楷體" w:hAnsi="標楷體"/>
              </w:rPr>
            </w:pPr>
            <w:r w:rsidRPr="00802333">
              <w:rPr>
                <w:rFonts w:ascii="標楷體" w:eastAsia="標楷體" w:hAnsi="標楷體" w:hint="eastAsia"/>
              </w:rPr>
              <w:t>2.問題與討論：飢荒之成因(政治、環境、歷史等因素)與面臨之社會問題。</w:t>
            </w:r>
          </w:p>
        </w:tc>
        <w:tc>
          <w:tcPr>
            <w:tcW w:w="1667" w:type="pct"/>
            <w:gridSpan w:val="3"/>
            <w:shd w:val="clear" w:color="auto" w:fill="auto"/>
            <w:vAlign w:val="center"/>
          </w:tcPr>
          <w:p w14:paraId="4DCB2833" w14:textId="77777777" w:rsidR="002F1AA3" w:rsidRPr="00802333" w:rsidRDefault="002F1AA3" w:rsidP="002F1AA3">
            <w:pPr>
              <w:rPr>
                <w:rFonts w:ascii="標楷體" w:eastAsia="標楷體" w:hAnsi="標楷體"/>
                <w:szCs w:val="20"/>
              </w:rPr>
            </w:pPr>
            <w:r w:rsidRPr="00802333">
              <w:rPr>
                <w:rFonts w:ascii="標楷體" w:eastAsia="標楷體" w:hAnsi="標楷體" w:hint="eastAsia"/>
              </w:rPr>
              <w:t>1</w:t>
            </w:r>
            <w:r w:rsidRPr="00802333">
              <w:rPr>
                <w:rFonts w:ascii="標楷體" w:eastAsia="標楷體" w:hAnsi="標楷體"/>
              </w:rPr>
              <w:t>.</w:t>
            </w:r>
            <w:r w:rsidRPr="00802333">
              <w:rPr>
                <w:rFonts w:ascii="標楷體" w:eastAsia="標楷體" w:hAnsi="標楷體" w:hint="eastAsia"/>
              </w:rPr>
              <w:t>小組能提出飢荒議題形成之原因。</w:t>
            </w:r>
          </w:p>
        </w:tc>
      </w:tr>
      <w:tr w:rsidR="00802333" w:rsidRPr="00802333" w14:paraId="0BF994BB" w14:textId="77777777" w:rsidTr="00F40312">
        <w:trPr>
          <w:jc w:val="center"/>
        </w:trPr>
        <w:tc>
          <w:tcPr>
            <w:tcW w:w="280" w:type="pct"/>
            <w:vMerge/>
            <w:shd w:val="clear" w:color="auto" w:fill="D9D9D9" w:themeFill="background1" w:themeFillShade="D9"/>
            <w:vAlign w:val="center"/>
          </w:tcPr>
          <w:p w14:paraId="6414A3C9" w14:textId="77777777" w:rsidR="002F1AA3" w:rsidRPr="00802333" w:rsidRDefault="002F1AA3" w:rsidP="002F1AA3">
            <w:pPr>
              <w:snapToGrid w:val="0"/>
              <w:jc w:val="center"/>
              <w:rPr>
                <w:rFonts w:ascii="標楷體" w:eastAsia="標楷體" w:hAnsi="標楷體"/>
              </w:rPr>
            </w:pPr>
          </w:p>
        </w:tc>
        <w:tc>
          <w:tcPr>
            <w:tcW w:w="582" w:type="pct"/>
            <w:shd w:val="clear" w:color="auto" w:fill="D9D9D9" w:themeFill="background1" w:themeFillShade="D9"/>
            <w:vAlign w:val="center"/>
          </w:tcPr>
          <w:p w14:paraId="06DC467E"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第4-6週</w:t>
            </w:r>
          </w:p>
        </w:tc>
        <w:tc>
          <w:tcPr>
            <w:tcW w:w="798" w:type="pct"/>
            <w:gridSpan w:val="2"/>
            <w:shd w:val="clear" w:color="auto" w:fill="auto"/>
            <w:vAlign w:val="center"/>
          </w:tcPr>
          <w:p w14:paraId="4B88F589"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悲憫人間，</w:t>
            </w:r>
          </w:p>
          <w:p w14:paraId="60407796"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終結飢荒</w:t>
            </w:r>
          </w:p>
        </w:tc>
        <w:tc>
          <w:tcPr>
            <w:tcW w:w="1673" w:type="pct"/>
            <w:gridSpan w:val="3"/>
            <w:shd w:val="clear" w:color="auto" w:fill="auto"/>
          </w:tcPr>
          <w:p w14:paraId="2438A822" w14:textId="77777777" w:rsidR="002F1AA3" w:rsidRPr="00802333" w:rsidRDefault="002F1AA3" w:rsidP="002F1AA3">
            <w:pPr>
              <w:rPr>
                <w:rFonts w:ascii="標楷體" w:eastAsia="標楷體" w:hAnsi="標楷體"/>
              </w:rPr>
            </w:pPr>
            <w:r w:rsidRPr="00802333">
              <w:rPr>
                <w:rFonts w:ascii="標楷體" w:eastAsia="標楷體" w:hAnsi="標楷體" w:hint="eastAsia"/>
              </w:rPr>
              <w:t>1</w:t>
            </w:r>
            <w:r w:rsidRPr="00802333">
              <w:rPr>
                <w:rFonts w:ascii="標楷體" w:eastAsia="標楷體" w:hAnsi="標楷體"/>
              </w:rPr>
              <w:t>.</w:t>
            </w:r>
            <w:r w:rsidRPr="00802333">
              <w:rPr>
                <w:rFonts w:ascii="標楷體" w:eastAsia="標楷體" w:hAnsi="標楷體" w:hint="eastAsia"/>
              </w:rPr>
              <w:t>世界展望會與飢餓30。</w:t>
            </w:r>
          </w:p>
          <w:p w14:paraId="2C96F6BF" w14:textId="77777777" w:rsidR="002F1AA3" w:rsidRPr="00802333" w:rsidRDefault="002F1AA3" w:rsidP="002F1AA3">
            <w:pPr>
              <w:rPr>
                <w:rFonts w:ascii="標楷體" w:eastAsia="標楷體" w:hAnsi="標楷體"/>
              </w:rPr>
            </w:pPr>
            <w:r w:rsidRPr="00802333">
              <w:rPr>
                <w:rFonts w:ascii="標楷體" w:eastAsia="標楷體" w:hAnsi="標楷體" w:hint="eastAsia"/>
              </w:rPr>
              <w:t>2</w:t>
            </w:r>
            <w:r w:rsidRPr="00802333">
              <w:rPr>
                <w:rFonts w:ascii="標楷體" w:eastAsia="標楷體" w:hAnsi="標楷體"/>
              </w:rPr>
              <w:t>.</w:t>
            </w:r>
            <w:r w:rsidRPr="00802333">
              <w:rPr>
                <w:rFonts w:ascii="標楷體" w:eastAsia="標楷體" w:hAnsi="標楷體" w:hint="eastAsia"/>
              </w:rPr>
              <w:t>苦人所苦-飢餓12體驗活動。</w:t>
            </w:r>
          </w:p>
          <w:p w14:paraId="3684C16C" w14:textId="77777777" w:rsidR="002F1AA3" w:rsidRPr="00802333" w:rsidRDefault="002F1AA3" w:rsidP="002F1AA3">
            <w:pPr>
              <w:rPr>
                <w:rFonts w:ascii="標楷體" w:eastAsia="標楷體" w:hAnsi="標楷體"/>
              </w:rPr>
            </w:pPr>
            <w:r w:rsidRPr="00802333">
              <w:rPr>
                <w:rFonts w:ascii="標楷體" w:eastAsia="標楷體" w:hAnsi="標楷體" w:hint="eastAsia"/>
              </w:rPr>
              <w:t>3</w:t>
            </w:r>
            <w:r w:rsidRPr="00802333">
              <w:rPr>
                <w:rFonts w:ascii="標楷體" w:eastAsia="標楷體" w:hAnsi="標楷體"/>
              </w:rPr>
              <w:t>.</w:t>
            </w:r>
            <w:r w:rsidRPr="00802333">
              <w:rPr>
                <w:rFonts w:ascii="標楷體" w:eastAsia="標楷體" w:hAnsi="標楷體" w:hint="eastAsia"/>
              </w:rPr>
              <w:t>體驗活動反思與回饋。</w:t>
            </w:r>
          </w:p>
          <w:p w14:paraId="1DFD2361" w14:textId="77777777" w:rsidR="002F1AA3" w:rsidRPr="00802333" w:rsidRDefault="002F1AA3" w:rsidP="002F1AA3">
            <w:pPr>
              <w:rPr>
                <w:rFonts w:ascii="標楷體" w:eastAsia="標楷體" w:hAnsi="標楷體"/>
              </w:rPr>
            </w:pPr>
            <w:r w:rsidRPr="00802333">
              <w:rPr>
                <w:rFonts w:ascii="標楷體" w:eastAsia="標楷體" w:hAnsi="標楷體" w:hint="eastAsia"/>
              </w:rPr>
              <w:t>4</w:t>
            </w:r>
            <w:r w:rsidRPr="00802333">
              <w:rPr>
                <w:rFonts w:ascii="標楷體" w:eastAsia="標楷體" w:hAnsi="標楷體"/>
              </w:rPr>
              <w:t>.</w:t>
            </w:r>
            <w:r w:rsidRPr="00802333">
              <w:rPr>
                <w:rFonts w:ascii="標楷體" w:eastAsia="標楷體" w:hAnsi="標楷體" w:hint="eastAsia"/>
              </w:rPr>
              <w:t>人道救援行動-全球目前在消除飢餓上面所做的努力或行動方案(愛心撲滿)。</w:t>
            </w:r>
          </w:p>
        </w:tc>
        <w:tc>
          <w:tcPr>
            <w:tcW w:w="1667" w:type="pct"/>
            <w:gridSpan w:val="3"/>
            <w:shd w:val="clear" w:color="auto" w:fill="auto"/>
            <w:vAlign w:val="center"/>
          </w:tcPr>
          <w:p w14:paraId="1342FD3C" w14:textId="77777777" w:rsidR="002F1AA3" w:rsidRPr="00802333" w:rsidRDefault="002F1AA3" w:rsidP="002F1AA3">
            <w:pPr>
              <w:rPr>
                <w:rFonts w:ascii="標楷體" w:eastAsia="標楷體" w:hAnsi="標楷體"/>
                <w:szCs w:val="20"/>
              </w:rPr>
            </w:pPr>
            <w:r w:rsidRPr="00802333">
              <w:rPr>
                <w:rFonts w:ascii="標楷體" w:eastAsia="標楷體" w:hAnsi="標楷體"/>
              </w:rPr>
              <w:t>1.</w:t>
            </w:r>
            <w:r w:rsidRPr="00802333">
              <w:rPr>
                <w:rFonts w:ascii="標楷體" w:eastAsia="標楷體" w:hAnsi="標楷體" w:hint="eastAsia"/>
              </w:rPr>
              <w:t>個人能經由實際體驗提出反饋方案。</w:t>
            </w:r>
          </w:p>
        </w:tc>
      </w:tr>
      <w:tr w:rsidR="00802333" w:rsidRPr="00802333" w14:paraId="1BB91193" w14:textId="77777777" w:rsidTr="00F40312">
        <w:trPr>
          <w:jc w:val="center"/>
        </w:trPr>
        <w:tc>
          <w:tcPr>
            <w:tcW w:w="280" w:type="pct"/>
            <w:vMerge/>
            <w:shd w:val="clear" w:color="auto" w:fill="D9D9D9" w:themeFill="background1" w:themeFillShade="D9"/>
            <w:vAlign w:val="center"/>
          </w:tcPr>
          <w:p w14:paraId="00CB8AAD" w14:textId="77777777" w:rsidR="002F1AA3" w:rsidRPr="00802333" w:rsidRDefault="002F1AA3" w:rsidP="002F1AA3">
            <w:pPr>
              <w:snapToGrid w:val="0"/>
              <w:jc w:val="center"/>
              <w:rPr>
                <w:rFonts w:ascii="標楷體" w:eastAsia="標楷體" w:hAnsi="標楷體"/>
              </w:rPr>
            </w:pPr>
          </w:p>
        </w:tc>
        <w:tc>
          <w:tcPr>
            <w:tcW w:w="582" w:type="pct"/>
            <w:shd w:val="clear" w:color="auto" w:fill="D9D9D9" w:themeFill="background1" w:themeFillShade="D9"/>
            <w:vAlign w:val="center"/>
          </w:tcPr>
          <w:p w14:paraId="1B93BFEE"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第7-13週</w:t>
            </w:r>
          </w:p>
        </w:tc>
        <w:tc>
          <w:tcPr>
            <w:tcW w:w="798" w:type="pct"/>
            <w:gridSpan w:val="2"/>
            <w:shd w:val="clear" w:color="auto" w:fill="auto"/>
            <w:vAlign w:val="center"/>
          </w:tcPr>
          <w:p w14:paraId="0E36BFF8"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利其器以善其事</w:t>
            </w:r>
          </w:p>
        </w:tc>
        <w:tc>
          <w:tcPr>
            <w:tcW w:w="1673" w:type="pct"/>
            <w:gridSpan w:val="3"/>
            <w:shd w:val="clear" w:color="auto" w:fill="auto"/>
          </w:tcPr>
          <w:p w14:paraId="656F360A" w14:textId="77777777" w:rsidR="002F1AA3" w:rsidRPr="00802333" w:rsidRDefault="002F1AA3" w:rsidP="002F1AA3">
            <w:pPr>
              <w:numPr>
                <w:ilvl w:val="0"/>
                <w:numId w:val="113"/>
              </w:numPr>
              <w:ind w:left="276" w:hanging="276"/>
              <w:rPr>
                <w:rFonts w:ascii="標楷體" w:eastAsia="標楷體" w:hAnsi="標楷體"/>
              </w:rPr>
            </w:pPr>
            <w:r w:rsidRPr="00802333">
              <w:rPr>
                <w:rFonts w:ascii="標楷體" w:eastAsia="標楷體" w:hAnsi="標楷體" w:hint="eastAsia"/>
              </w:rPr>
              <w:t>搜尋引擎的介紹。</w:t>
            </w:r>
          </w:p>
          <w:p w14:paraId="767914E1" w14:textId="77777777" w:rsidR="002F1AA3" w:rsidRPr="00802333" w:rsidRDefault="002F1AA3" w:rsidP="002F1AA3">
            <w:pPr>
              <w:numPr>
                <w:ilvl w:val="0"/>
                <w:numId w:val="113"/>
              </w:numPr>
              <w:ind w:left="276" w:hanging="276"/>
              <w:rPr>
                <w:rFonts w:ascii="標楷體" w:eastAsia="標楷體" w:hAnsi="標楷體"/>
              </w:rPr>
            </w:pPr>
            <w:r w:rsidRPr="00802333">
              <w:rPr>
                <w:rFonts w:ascii="標楷體" w:eastAsia="標楷體" w:hAnsi="標楷體" w:hint="eastAsia"/>
              </w:rPr>
              <w:t>資料蒐集與處理的方法。</w:t>
            </w:r>
          </w:p>
          <w:p w14:paraId="1E22EBD5" w14:textId="77777777" w:rsidR="002F1AA3" w:rsidRPr="00802333" w:rsidRDefault="002F1AA3" w:rsidP="002F1AA3">
            <w:pPr>
              <w:ind w:left="276"/>
              <w:rPr>
                <w:rFonts w:ascii="標楷體" w:eastAsia="標楷體" w:hAnsi="標楷體"/>
              </w:rPr>
            </w:pPr>
            <w:r w:rsidRPr="00802333">
              <w:rPr>
                <w:rFonts w:ascii="標楷體" w:eastAsia="標楷體" w:hAnsi="標楷體"/>
              </w:rPr>
              <w:t>E</w:t>
            </w:r>
            <w:r w:rsidRPr="00802333">
              <w:rPr>
                <w:rFonts w:ascii="標楷體" w:eastAsia="標楷體" w:hAnsi="標楷體" w:hint="eastAsia"/>
              </w:rPr>
              <w:t>x.搭配疫情資訊的使用練習。</w:t>
            </w:r>
          </w:p>
          <w:p w14:paraId="3CBE1A07" w14:textId="77777777" w:rsidR="002F1AA3" w:rsidRPr="00802333" w:rsidRDefault="002F1AA3" w:rsidP="002F1AA3">
            <w:pPr>
              <w:numPr>
                <w:ilvl w:val="0"/>
                <w:numId w:val="113"/>
              </w:numPr>
              <w:ind w:left="276" w:hanging="276"/>
              <w:rPr>
                <w:rFonts w:ascii="標楷體" w:eastAsia="標楷體" w:hAnsi="標楷體"/>
              </w:rPr>
            </w:pPr>
            <w:r w:rsidRPr="00802333">
              <w:rPr>
                <w:rFonts w:ascii="標楷體" w:eastAsia="標楷體" w:hAnsi="標楷體" w:hint="eastAsia"/>
              </w:rPr>
              <w:t>資訊倫理。</w:t>
            </w:r>
          </w:p>
          <w:p w14:paraId="63F95B9A" w14:textId="77777777" w:rsidR="002F1AA3" w:rsidRPr="00802333" w:rsidRDefault="002F1AA3" w:rsidP="002F1AA3">
            <w:pPr>
              <w:numPr>
                <w:ilvl w:val="0"/>
                <w:numId w:val="113"/>
              </w:numPr>
              <w:ind w:left="276" w:hanging="276"/>
              <w:rPr>
                <w:rFonts w:ascii="標楷體" w:eastAsia="標楷體" w:hAnsi="標楷體"/>
              </w:rPr>
            </w:pPr>
            <w:r w:rsidRPr="00802333">
              <w:rPr>
                <w:rFonts w:ascii="標楷體" w:eastAsia="標楷體" w:hAnsi="標楷體" w:hint="eastAsia"/>
              </w:rPr>
              <w:t>簡報教學(</w:t>
            </w:r>
            <w:r w:rsidRPr="00802333">
              <w:rPr>
                <w:rFonts w:ascii="標楷體" w:eastAsia="標楷體" w:hAnsi="標楷體"/>
              </w:rPr>
              <w:t>word</w:t>
            </w:r>
            <w:r w:rsidRPr="00802333">
              <w:rPr>
                <w:rFonts w:ascii="標楷體" w:eastAsia="標楷體" w:hAnsi="標楷體" w:hint="eastAsia"/>
              </w:rPr>
              <w:t>、ppt、素材蒐集)。</w:t>
            </w:r>
          </w:p>
          <w:p w14:paraId="703C13B6" w14:textId="77777777" w:rsidR="002F1AA3" w:rsidRPr="00802333" w:rsidRDefault="002F1AA3" w:rsidP="002F1AA3">
            <w:pPr>
              <w:numPr>
                <w:ilvl w:val="0"/>
                <w:numId w:val="113"/>
              </w:numPr>
              <w:ind w:left="276" w:hanging="276"/>
              <w:rPr>
                <w:rFonts w:ascii="標楷體" w:eastAsia="標楷體" w:hAnsi="標楷體"/>
              </w:rPr>
            </w:pPr>
            <w:r w:rsidRPr="00802333">
              <w:rPr>
                <w:rFonts w:ascii="標楷體" w:eastAsia="標楷體" w:hAnsi="標楷體" w:hint="eastAsia"/>
              </w:rPr>
              <w:t>報告技巧與說話的藝術。</w:t>
            </w:r>
          </w:p>
        </w:tc>
        <w:tc>
          <w:tcPr>
            <w:tcW w:w="1667" w:type="pct"/>
            <w:gridSpan w:val="3"/>
            <w:shd w:val="clear" w:color="auto" w:fill="auto"/>
            <w:vAlign w:val="center"/>
          </w:tcPr>
          <w:p w14:paraId="4BCD151E" w14:textId="77777777" w:rsidR="002F1AA3" w:rsidRPr="00802333" w:rsidRDefault="002F1AA3" w:rsidP="002F1AA3">
            <w:pPr>
              <w:rPr>
                <w:rFonts w:ascii="標楷體" w:eastAsia="標楷體" w:hAnsi="標楷體"/>
              </w:rPr>
            </w:pPr>
            <w:r w:rsidRPr="00802333">
              <w:rPr>
                <w:rFonts w:ascii="標楷體" w:eastAsia="標楷體" w:hAnsi="標楷體" w:hint="eastAsia"/>
              </w:rPr>
              <w:t>1</w:t>
            </w:r>
            <w:r w:rsidRPr="00802333">
              <w:rPr>
                <w:rFonts w:ascii="標楷體" w:eastAsia="標楷體" w:hAnsi="標楷體"/>
              </w:rPr>
              <w:t>.</w:t>
            </w:r>
            <w:r w:rsidRPr="00802333">
              <w:rPr>
                <w:rFonts w:ascii="標楷體" w:eastAsia="標楷體" w:hAnsi="標楷體" w:hint="eastAsia"/>
              </w:rPr>
              <w:t>個人資料蒐集競速賽。</w:t>
            </w:r>
          </w:p>
          <w:p w14:paraId="15AFFE3C" w14:textId="77777777" w:rsidR="002F1AA3" w:rsidRPr="00802333" w:rsidRDefault="002F1AA3" w:rsidP="002F1AA3">
            <w:pPr>
              <w:rPr>
                <w:rFonts w:ascii="標楷體" w:eastAsia="標楷體" w:hAnsi="標楷體"/>
                <w:szCs w:val="20"/>
              </w:rPr>
            </w:pPr>
            <w:r w:rsidRPr="00802333">
              <w:rPr>
                <w:rFonts w:ascii="標楷體" w:eastAsia="標楷體" w:hAnsi="標楷體" w:hint="eastAsia"/>
              </w:rPr>
              <w:t>2</w:t>
            </w:r>
            <w:r w:rsidRPr="00802333">
              <w:rPr>
                <w:rFonts w:ascii="標楷體" w:eastAsia="標楷體" w:hAnsi="標楷體"/>
              </w:rPr>
              <w:t>.</w:t>
            </w:r>
            <w:r w:rsidRPr="00802333">
              <w:rPr>
                <w:rFonts w:ascii="標楷體" w:eastAsia="標楷體" w:hAnsi="標楷體" w:hint="eastAsia"/>
              </w:rPr>
              <w:t>小組行銷大作戰。</w:t>
            </w:r>
          </w:p>
        </w:tc>
      </w:tr>
      <w:tr w:rsidR="00802333" w:rsidRPr="00802333" w14:paraId="009457ED" w14:textId="77777777" w:rsidTr="00F40312">
        <w:trPr>
          <w:jc w:val="center"/>
        </w:trPr>
        <w:tc>
          <w:tcPr>
            <w:tcW w:w="280" w:type="pct"/>
            <w:vMerge/>
            <w:shd w:val="clear" w:color="auto" w:fill="D9D9D9" w:themeFill="background1" w:themeFillShade="D9"/>
            <w:vAlign w:val="center"/>
          </w:tcPr>
          <w:p w14:paraId="25E3FCB6" w14:textId="77777777" w:rsidR="002F1AA3" w:rsidRPr="00802333" w:rsidRDefault="002F1AA3" w:rsidP="002F1AA3">
            <w:pPr>
              <w:snapToGrid w:val="0"/>
              <w:jc w:val="center"/>
              <w:rPr>
                <w:rFonts w:ascii="標楷體" w:eastAsia="標楷體" w:hAnsi="標楷體"/>
              </w:rPr>
            </w:pPr>
          </w:p>
        </w:tc>
        <w:tc>
          <w:tcPr>
            <w:tcW w:w="582" w:type="pct"/>
            <w:shd w:val="clear" w:color="auto" w:fill="D9D9D9" w:themeFill="background1" w:themeFillShade="D9"/>
            <w:vAlign w:val="center"/>
          </w:tcPr>
          <w:p w14:paraId="36629075"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第14-</w:t>
            </w:r>
            <w:r w:rsidRPr="00802333">
              <w:rPr>
                <w:rFonts w:ascii="標楷體" w:eastAsia="標楷體" w:hAnsi="標楷體"/>
              </w:rPr>
              <w:t>20</w:t>
            </w:r>
            <w:r w:rsidRPr="00802333">
              <w:rPr>
                <w:rFonts w:ascii="標楷體" w:eastAsia="標楷體" w:hAnsi="標楷體" w:hint="eastAsia"/>
              </w:rPr>
              <w:t>週</w:t>
            </w:r>
          </w:p>
        </w:tc>
        <w:tc>
          <w:tcPr>
            <w:tcW w:w="798" w:type="pct"/>
            <w:gridSpan w:val="2"/>
            <w:shd w:val="clear" w:color="auto" w:fill="auto"/>
            <w:vAlign w:val="center"/>
          </w:tcPr>
          <w:p w14:paraId="7E4CB723"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寰宇國際，</w:t>
            </w:r>
          </w:p>
          <w:p w14:paraId="601AA35D"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眾說紛紜</w:t>
            </w:r>
          </w:p>
        </w:tc>
        <w:tc>
          <w:tcPr>
            <w:tcW w:w="1673" w:type="pct"/>
            <w:gridSpan w:val="3"/>
            <w:shd w:val="clear" w:color="auto" w:fill="auto"/>
          </w:tcPr>
          <w:p w14:paraId="78FA051E" w14:textId="77777777" w:rsidR="002F1AA3" w:rsidRPr="00802333" w:rsidRDefault="002F1AA3" w:rsidP="002F1AA3">
            <w:pPr>
              <w:rPr>
                <w:rFonts w:ascii="標楷體" w:eastAsia="標楷體" w:hAnsi="標楷體"/>
              </w:rPr>
            </w:pPr>
            <w:r w:rsidRPr="00802333">
              <w:rPr>
                <w:rFonts w:ascii="標楷體" w:eastAsia="標楷體" w:hAnsi="標楷體" w:hint="eastAsia"/>
              </w:rPr>
              <w:t>1.17項永續發展目標分述(找出指標主旨並詳盡介紹)。</w:t>
            </w:r>
          </w:p>
          <w:p w14:paraId="2AA3440A" w14:textId="77777777" w:rsidR="002F1AA3" w:rsidRPr="00802333" w:rsidRDefault="002F1AA3" w:rsidP="002F1AA3">
            <w:pPr>
              <w:rPr>
                <w:rFonts w:ascii="標楷體" w:eastAsia="標楷體" w:hAnsi="標楷體"/>
              </w:rPr>
            </w:pPr>
            <w:r w:rsidRPr="00802333">
              <w:rPr>
                <w:rFonts w:ascii="標楷體" w:eastAsia="標楷體" w:hAnsi="標楷體" w:hint="eastAsia"/>
              </w:rPr>
              <w:t>2.聚焦議題，分組報告</w:t>
            </w:r>
            <w:r w:rsidRPr="00802333">
              <w:rPr>
                <w:rFonts w:ascii="標楷體" w:eastAsia="標楷體" w:hAnsi="標楷體"/>
              </w:rPr>
              <w:t>。</w:t>
            </w:r>
          </w:p>
          <w:p w14:paraId="5475FC16" w14:textId="77777777" w:rsidR="002F1AA3" w:rsidRPr="00802333" w:rsidRDefault="002F1AA3" w:rsidP="002F1AA3">
            <w:pPr>
              <w:rPr>
                <w:rFonts w:ascii="標楷體" w:eastAsia="標楷體" w:hAnsi="標楷體"/>
              </w:rPr>
            </w:pPr>
            <w:r w:rsidRPr="00802333">
              <w:rPr>
                <w:rFonts w:ascii="標楷體" w:eastAsia="標楷體" w:hAnsi="標楷體"/>
              </w:rPr>
              <w:t>3</w:t>
            </w:r>
            <w:r w:rsidRPr="00802333">
              <w:rPr>
                <w:rFonts w:ascii="標楷體" w:eastAsia="標楷體" w:hAnsi="標楷體" w:hint="eastAsia"/>
              </w:rPr>
              <w:t>.找尋指標間的關聯性，各組呈現成果。</w:t>
            </w:r>
          </w:p>
        </w:tc>
        <w:tc>
          <w:tcPr>
            <w:tcW w:w="1667" w:type="pct"/>
            <w:gridSpan w:val="3"/>
            <w:shd w:val="clear" w:color="auto" w:fill="auto"/>
            <w:vAlign w:val="center"/>
          </w:tcPr>
          <w:p w14:paraId="4D54CAA2" w14:textId="77777777" w:rsidR="002F1AA3" w:rsidRPr="00802333" w:rsidRDefault="002F1AA3" w:rsidP="002F1AA3">
            <w:pPr>
              <w:rPr>
                <w:rFonts w:ascii="標楷體" w:eastAsia="標楷體" w:hAnsi="標楷體"/>
              </w:rPr>
            </w:pPr>
            <w:r w:rsidRPr="00802333">
              <w:rPr>
                <w:rFonts w:ascii="標楷體" w:eastAsia="標楷體" w:hAnsi="標楷體" w:hint="eastAsia"/>
              </w:rPr>
              <w:t>1</w:t>
            </w:r>
            <w:r w:rsidRPr="00802333">
              <w:rPr>
                <w:rFonts w:ascii="標楷體" w:eastAsia="標楷體" w:hAnsi="標楷體"/>
              </w:rPr>
              <w:t>.</w:t>
            </w:r>
            <w:r w:rsidRPr="00802333">
              <w:rPr>
                <w:rFonts w:ascii="標楷體" w:eastAsia="標楷體" w:hAnsi="標楷體" w:hint="eastAsia"/>
              </w:rPr>
              <w:t>表現任務一。</w:t>
            </w:r>
          </w:p>
          <w:p w14:paraId="48EE7F3E" w14:textId="77777777" w:rsidR="002F1AA3" w:rsidRPr="00802333" w:rsidRDefault="002F1AA3" w:rsidP="002F1AA3">
            <w:pPr>
              <w:rPr>
                <w:rFonts w:ascii="標楷體" w:eastAsia="標楷體" w:hAnsi="標楷體"/>
                <w:szCs w:val="20"/>
              </w:rPr>
            </w:pPr>
            <w:r w:rsidRPr="00802333">
              <w:rPr>
                <w:rFonts w:ascii="標楷體" w:eastAsia="標楷體" w:hAnsi="標楷體" w:hint="eastAsia"/>
              </w:rPr>
              <w:t>2</w:t>
            </w:r>
            <w:r w:rsidRPr="00802333">
              <w:rPr>
                <w:rFonts w:ascii="標楷體" w:eastAsia="標楷體" w:hAnsi="標楷體"/>
              </w:rPr>
              <w:t>.</w:t>
            </w:r>
            <w:r w:rsidRPr="00802333">
              <w:rPr>
                <w:rFonts w:ascii="標楷體" w:eastAsia="標楷體" w:hAnsi="標楷體" w:hint="eastAsia"/>
              </w:rPr>
              <w:t>表現任務二。</w:t>
            </w:r>
          </w:p>
        </w:tc>
      </w:tr>
      <w:tr w:rsidR="00802333" w:rsidRPr="00802333" w14:paraId="47277BEB" w14:textId="77777777" w:rsidTr="00F40312">
        <w:trPr>
          <w:jc w:val="center"/>
        </w:trPr>
        <w:tc>
          <w:tcPr>
            <w:tcW w:w="280" w:type="pct"/>
            <w:vMerge w:val="restart"/>
            <w:shd w:val="clear" w:color="auto" w:fill="D9D9D9" w:themeFill="background1" w:themeFillShade="D9"/>
            <w:textDirection w:val="tbRlV"/>
            <w:vAlign w:val="center"/>
          </w:tcPr>
          <w:p w14:paraId="55FDCFE0" w14:textId="77777777" w:rsidR="002F1AA3" w:rsidRPr="00802333" w:rsidRDefault="002F1AA3" w:rsidP="002F1AA3">
            <w:pPr>
              <w:snapToGrid w:val="0"/>
              <w:ind w:left="113" w:right="113"/>
              <w:jc w:val="center"/>
              <w:rPr>
                <w:rFonts w:ascii="標楷體" w:eastAsia="標楷體" w:hAnsi="標楷體"/>
              </w:rPr>
            </w:pPr>
            <w:r w:rsidRPr="00802333">
              <w:rPr>
                <w:rFonts w:ascii="標楷體" w:eastAsia="標楷體" w:hAnsi="標楷體" w:hint="eastAsia"/>
              </w:rPr>
              <w:t>第二學期</w:t>
            </w:r>
          </w:p>
        </w:tc>
        <w:tc>
          <w:tcPr>
            <w:tcW w:w="582" w:type="pct"/>
            <w:shd w:val="clear" w:color="auto" w:fill="D9D9D9" w:themeFill="background1" w:themeFillShade="D9"/>
            <w:vAlign w:val="center"/>
          </w:tcPr>
          <w:p w14:paraId="051CA7BC"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第1-2週</w:t>
            </w:r>
          </w:p>
        </w:tc>
        <w:tc>
          <w:tcPr>
            <w:tcW w:w="798" w:type="pct"/>
            <w:gridSpan w:val="2"/>
            <w:shd w:val="clear" w:color="auto" w:fill="auto"/>
            <w:vAlign w:val="center"/>
          </w:tcPr>
          <w:p w14:paraId="375B90B1"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聚焦核心</w:t>
            </w:r>
          </w:p>
        </w:tc>
        <w:tc>
          <w:tcPr>
            <w:tcW w:w="1673" w:type="pct"/>
            <w:gridSpan w:val="3"/>
            <w:shd w:val="clear" w:color="auto" w:fill="auto"/>
            <w:vAlign w:val="center"/>
          </w:tcPr>
          <w:p w14:paraId="4ECAB562" w14:textId="77777777" w:rsidR="002F1AA3" w:rsidRPr="00802333" w:rsidRDefault="002F1AA3" w:rsidP="002F1AA3">
            <w:pPr>
              <w:rPr>
                <w:rFonts w:ascii="標楷體" w:eastAsia="標楷體" w:hAnsi="標楷體"/>
              </w:rPr>
            </w:pPr>
            <w:r w:rsidRPr="00802333">
              <w:rPr>
                <w:rFonts w:ascii="標楷體" w:eastAsia="標楷體" w:hAnsi="標楷體" w:hint="eastAsia"/>
              </w:rPr>
              <w:t>1</w:t>
            </w:r>
            <w:r w:rsidRPr="00802333">
              <w:rPr>
                <w:rFonts w:ascii="標楷體" w:eastAsia="標楷體" w:hAnsi="標楷體"/>
              </w:rPr>
              <w:t>.</w:t>
            </w:r>
            <w:r w:rsidRPr="00802333">
              <w:rPr>
                <w:rFonts w:ascii="標楷體" w:eastAsia="標楷體" w:hAnsi="標楷體" w:hint="eastAsia"/>
              </w:rPr>
              <w:t>複習17項指標及關連性。</w:t>
            </w:r>
          </w:p>
          <w:p w14:paraId="519D5DB2" w14:textId="77777777" w:rsidR="002F1AA3" w:rsidRPr="00802333" w:rsidRDefault="002F1AA3" w:rsidP="002F1AA3">
            <w:pPr>
              <w:rPr>
                <w:rFonts w:ascii="標楷體" w:eastAsia="標楷體" w:hAnsi="標楷體"/>
              </w:rPr>
            </w:pPr>
            <w:r w:rsidRPr="00802333">
              <w:rPr>
                <w:rFonts w:ascii="標楷體" w:eastAsia="標楷體" w:hAnsi="標楷體" w:hint="eastAsia"/>
              </w:rPr>
              <w:t>2</w:t>
            </w:r>
            <w:r w:rsidRPr="00802333">
              <w:rPr>
                <w:rFonts w:ascii="標楷體" w:eastAsia="標楷體" w:hAnsi="標楷體"/>
              </w:rPr>
              <w:t>.</w:t>
            </w:r>
            <w:r w:rsidRPr="00802333">
              <w:rPr>
                <w:rFonts w:ascii="標楷體" w:eastAsia="標楷體" w:hAnsi="標楷體" w:hint="eastAsia"/>
              </w:rPr>
              <w:t>分組選定議題(以台灣所面臨的議題為主)。</w:t>
            </w:r>
          </w:p>
        </w:tc>
        <w:tc>
          <w:tcPr>
            <w:tcW w:w="1667" w:type="pct"/>
            <w:gridSpan w:val="3"/>
            <w:shd w:val="clear" w:color="auto" w:fill="auto"/>
            <w:vAlign w:val="center"/>
          </w:tcPr>
          <w:p w14:paraId="1D20617D" w14:textId="77777777" w:rsidR="002F1AA3" w:rsidRPr="00802333" w:rsidRDefault="002F1AA3" w:rsidP="002F1AA3">
            <w:pPr>
              <w:rPr>
                <w:rFonts w:ascii="標楷體" w:eastAsia="標楷體" w:hAnsi="標楷體"/>
              </w:rPr>
            </w:pPr>
            <w:r w:rsidRPr="00802333">
              <w:rPr>
                <w:rFonts w:ascii="標楷體" w:eastAsia="標楷體" w:hAnsi="標楷體" w:hint="eastAsia"/>
              </w:rPr>
              <w:t>1</w:t>
            </w:r>
            <w:r w:rsidRPr="00802333">
              <w:rPr>
                <w:rFonts w:ascii="標楷體" w:eastAsia="標楷體" w:hAnsi="標楷體"/>
              </w:rPr>
              <w:t>.</w:t>
            </w:r>
            <w:r w:rsidRPr="00802333">
              <w:rPr>
                <w:rFonts w:ascii="標楷體" w:eastAsia="標楷體" w:hAnsi="標楷體" w:hint="eastAsia"/>
              </w:rPr>
              <w:t>小組能瞭解17項指標間的關聯。</w:t>
            </w:r>
          </w:p>
          <w:p w14:paraId="7E48BA7E" w14:textId="77777777" w:rsidR="002F1AA3" w:rsidRPr="00802333" w:rsidRDefault="002F1AA3" w:rsidP="002F1AA3">
            <w:pPr>
              <w:rPr>
                <w:rFonts w:ascii="標楷體" w:eastAsia="標楷體" w:hAnsi="標楷體"/>
              </w:rPr>
            </w:pPr>
            <w:r w:rsidRPr="00802333">
              <w:rPr>
                <w:rFonts w:ascii="標楷體" w:eastAsia="標楷體" w:hAnsi="標楷體"/>
              </w:rPr>
              <w:t>2.</w:t>
            </w:r>
            <w:r w:rsidRPr="00802333">
              <w:rPr>
                <w:rFonts w:ascii="標楷體" w:eastAsia="標楷體" w:hAnsi="標楷體" w:hint="eastAsia"/>
              </w:rPr>
              <w:t>每個小組提出自己所選議題。</w:t>
            </w:r>
          </w:p>
        </w:tc>
      </w:tr>
      <w:tr w:rsidR="00802333" w:rsidRPr="00802333" w14:paraId="707C9151" w14:textId="77777777" w:rsidTr="00F40312">
        <w:trPr>
          <w:jc w:val="center"/>
        </w:trPr>
        <w:tc>
          <w:tcPr>
            <w:tcW w:w="280" w:type="pct"/>
            <w:vMerge/>
            <w:shd w:val="clear" w:color="auto" w:fill="D9D9D9" w:themeFill="background1" w:themeFillShade="D9"/>
            <w:vAlign w:val="center"/>
          </w:tcPr>
          <w:p w14:paraId="50C9C1DC" w14:textId="77777777" w:rsidR="002F1AA3" w:rsidRPr="00802333" w:rsidRDefault="002F1AA3" w:rsidP="002F1AA3">
            <w:pPr>
              <w:snapToGrid w:val="0"/>
              <w:jc w:val="center"/>
              <w:rPr>
                <w:rFonts w:ascii="標楷體" w:eastAsia="標楷體" w:hAnsi="標楷體"/>
              </w:rPr>
            </w:pPr>
          </w:p>
        </w:tc>
        <w:tc>
          <w:tcPr>
            <w:tcW w:w="582" w:type="pct"/>
            <w:shd w:val="clear" w:color="auto" w:fill="D9D9D9" w:themeFill="background1" w:themeFillShade="D9"/>
            <w:vAlign w:val="center"/>
          </w:tcPr>
          <w:p w14:paraId="671EE671"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第3~7週</w:t>
            </w:r>
          </w:p>
        </w:tc>
        <w:tc>
          <w:tcPr>
            <w:tcW w:w="798" w:type="pct"/>
            <w:gridSpan w:val="2"/>
            <w:shd w:val="clear" w:color="auto" w:fill="auto"/>
            <w:vAlign w:val="center"/>
          </w:tcPr>
          <w:p w14:paraId="277B6EDE"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釜底抽薪</w:t>
            </w:r>
          </w:p>
        </w:tc>
        <w:tc>
          <w:tcPr>
            <w:tcW w:w="1673" w:type="pct"/>
            <w:gridSpan w:val="3"/>
            <w:shd w:val="clear" w:color="auto" w:fill="auto"/>
            <w:vAlign w:val="center"/>
          </w:tcPr>
          <w:p w14:paraId="4559111E" w14:textId="77777777" w:rsidR="002F1AA3" w:rsidRPr="00802333" w:rsidRDefault="002F1AA3" w:rsidP="002F1AA3">
            <w:pPr>
              <w:rPr>
                <w:rFonts w:ascii="標楷體" w:eastAsia="標楷體" w:hAnsi="標楷體"/>
              </w:rPr>
            </w:pPr>
            <w:r w:rsidRPr="00802333">
              <w:rPr>
                <w:rFonts w:ascii="標楷體" w:eastAsia="標楷體" w:hAnsi="標楷體" w:hint="eastAsia"/>
              </w:rPr>
              <w:t>1.資料收集與分析(含問題成因與已有的實際行動)。</w:t>
            </w:r>
          </w:p>
          <w:p w14:paraId="04F276E8" w14:textId="77777777" w:rsidR="002F1AA3" w:rsidRPr="00802333" w:rsidRDefault="002F1AA3" w:rsidP="002F1AA3">
            <w:pPr>
              <w:rPr>
                <w:rFonts w:ascii="標楷體" w:eastAsia="標楷體" w:hAnsi="標楷體"/>
              </w:rPr>
            </w:pPr>
            <w:r w:rsidRPr="00802333">
              <w:rPr>
                <w:rFonts w:ascii="標楷體" w:eastAsia="標楷體" w:hAnsi="標楷體" w:hint="eastAsia"/>
              </w:rPr>
              <w:lastRenderedPageBreak/>
              <w:t>2.設計自己的解決問題行動方案。</w:t>
            </w:r>
          </w:p>
          <w:p w14:paraId="64C84EF0" w14:textId="77777777" w:rsidR="002F1AA3" w:rsidRPr="00802333" w:rsidRDefault="002F1AA3" w:rsidP="002F1AA3">
            <w:pPr>
              <w:rPr>
                <w:rFonts w:ascii="標楷體" w:eastAsia="標楷體" w:hAnsi="標楷體"/>
              </w:rPr>
            </w:pPr>
            <w:r w:rsidRPr="00802333">
              <w:rPr>
                <w:rFonts w:ascii="標楷體" w:eastAsia="標楷體" w:hAnsi="標楷體" w:hint="eastAsia"/>
              </w:rPr>
              <w:t>3</w:t>
            </w:r>
            <w:r w:rsidRPr="00802333">
              <w:rPr>
                <w:rFonts w:ascii="標楷體" w:eastAsia="標楷體" w:hAnsi="標楷體"/>
              </w:rPr>
              <w:t>.</w:t>
            </w:r>
            <w:r w:rsidRPr="00802333">
              <w:rPr>
                <w:rFonts w:ascii="標楷體" w:eastAsia="標楷體" w:hAnsi="標楷體" w:hint="eastAsia"/>
              </w:rPr>
              <w:t>行動方案完成並發表，其他組別給予建議，各組進行計畫修正。</w:t>
            </w:r>
          </w:p>
        </w:tc>
        <w:tc>
          <w:tcPr>
            <w:tcW w:w="1667" w:type="pct"/>
            <w:gridSpan w:val="3"/>
            <w:shd w:val="clear" w:color="auto" w:fill="auto"/>
            <w:vAlign w:val="center"/>
          </w:tcPr>
          <w:p w14:paraId="738930EA" w14:textId="77777777" w:rsidR="002F1AA3" w:rsidRPr="00802333" w:rsidRDefault="002F1AA3" w:rsidP="002F1AA3">
            <w:pPr>
              <w:rPr>
                <w:rFonts w:ascii="標楷體" w:eastAsia="標楷體" w:hAnsi="標楷體"/>
              </w:rPr>
            </w:pPr>
            <w:r w:rsidRPr="00802333">
              <w:rPr>
                <w:rFonts w:ascii="標楷體" w:eastAsia="標楷體" w:hAnsi="標楷體"/>
              </w:rPr>
              <w:lastRenderedPageBreak/>
              <w:t>1.</w:t>
            </w:r>
            <w:r w:rsidRPr="00802333">
              <w:rPr>
                <w:rFonts w:ascii="標楷體" w:eastAsia="標楷體" w:hAnsi="標楷體" w:hint="eastAsia"/>
              </w:rPr>
              <w:t>表現任務一:能分組整理出一個議題的相關資訊。</w:t>
            </w:r>
          </w:p>
          <w:p w14:paraId="71267824" w14:textId="77777777" w:rsidR="002F1AA3" w:rsidRPr="00802333" w:rsidRDefault="002F1AA3" w:rsidP="002F1AA3">
            <w:pPr>
              <w:rPr>
                <w:rFonts w:ascii="標楷體" w:eastAsia="標楷體" w:hAnsi="標楷體"/>
              </w:rPr>
            </w:pPr>
            <w:r w:rsidRPr="00802333">
              <w:rPr>
                <w:rFonts w:ascii="標楷體" w:eastAsia="標楷體" w:hAnsi="標楷體" w:hint="eastAsia"/>
              </w:rPr>
              <w:lastRenderedPageBreak/>
              <w:t>2</w:t>
            </w:r>
            <w:r w:rsidRPr="00802333">
              <w:rPr>
                <w:rFonts w:ascii="標楷體" w:eastAsia="標楷體" w:hAnsi="標楷體"/>
              </w:rPr>
              <w:t>.</w:t>
            </w:r>
            <w:r w:rsidRPr="00802333">
              <w:rPr>
                <w:rFonts w:ascii="標楷體" w:eastAsia="標楷體" w:hAnsi="標楷體" w:hint="eastAsia"/>
              </w:rPr>
              <w:t>表現任務二:小組能設計一個具體行動方案。</w:t>
            </w:r>
          </w:p>
          <w:p w14:paraId="6BDBF616" w14:textId="77777777" w:rsidR="002F1AA3" w:rsidRPr="00802333" w:rsidRDefault="002F1AA3" w:rsidP="002F1AA3">
            <w:pPr>
              <w:rPr>
                <w:rFonts w:ascii="標楷體" w:eastAsia="標楷體" w:hAnsi="標楷體"/>
                <w:szCs w:val="20"/>
              </w:rPr>
            </w:pPr>
            <w:r w:rsidRPr="00802333">
              <w:rPr>
                <w:rFonts w:ascii="標楷體" w:eastAsia="標楷體" w:hAnsi="標楷體" w:hint="eastAsia"/>
              </w:rPr>
              <w:t>3</w:t>
            </w:r>
            <w:r w:rsidRPr="00802333">
              <w:rPr>
                <w:rFonts w:ascii="標楷體" w:eastAsia="標楷體" w:hAnsi="標楷體"/>
              </w:rPr>
              <w:t>.</w:t>
            </w:r>
            <w:r w:rsidRPr="00802333">
              <w:rPr>
                <w:rFonts w:ascii="標楷體" w:eastAsia="標楷體" w:hAnsi="標楷體" w:hint="eastAsia"/>
              </w:rPr>
              <w:t>各組針對他組方案給予回饋。</w:t>
            </w:r>
          </w:p>
        </w:tc>
      </w:tr>
      <w:tr w:rsidR="00802333" w:rsidRPr="00802333" w14:paraId="16DD1058" w14:textId="77777777" w:rsidTr="00F40312">
        <w:trPr>
          <w:jc w:val="center"/>
        </w:trPr>
        <w:tc>
          <w:tcPr>
            <w:tcW w:w="280" w:type="pct"/>
            <w:vMerge/>
            <w:shd w:val="clear" w:color="auto" w:fill="D9D9D9" w:themeFill="background1" w:themeFillShade="D9"/>
            <w:vAlign w:val="center"/>
          </w:tcPr>
          <w:p w14:paraId="75DFBCD8" w14:textId="77777777" w:rsidR="002F1AA3" w:rsidRPr="00802333" w:rsidRDefault="002F1AA3" w:rsidP="002F1AA3">
            <w:pPr>
              <w:snapToGrid w:val="0"/>
              <w:jc w:val="center"/>
              <w:rPr>
                <w:rFonts w:ascii="標楷體" w:eastAsia="標楷體" w:hAnsi="標楷體"/>
              </w:rPr>
            </w:pPr>
          </w:p>
        </w:tc>
        <w:tc>
          <w:tcPr>
            <w:tcW w:w="582" w:type="pct"/>
            <w:shd w:val="clear" w:color="auto" w:fill="D9D9D9" w:themeFill="background1" w:themeFillShade="D9"/>
            <w:vAlign w:val="center"/>
          </w:tcPr>
          <w:p w14:paraId="235CA461"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8</w:t>
            </w:r>
            <w:r w:rsidRPr="00802333">
              <w:rPr>
                <w:rFonts w:ascii="標楷體" w:eastAsia="標楷體" w:hAnsi="標楷體" w:hint="eastAsia"/>
              </w:rPr>
              <w:t>-1</w:t>
            </w:r>
            <w:r w:rsidRPr="00802333">
              <w:rPr>
                <w:rFonts w:ascii="標楷體" w:eastAsia="標楷體" w:hAnsi="標楷體"/>
              </w:rPr>
              <w:t>6</w:t>
            </w:r>
            <w:r w:rsidRPr="00802333">
              <w:rPr>
                <w:rFonts w:ascii="標楷體" w:eastAsia="標楷體" w:hAnsi="標楷體" w:hint="eastAsia"/>
              </w:rPr>
              <w:t>週</w:t>
            </w:r>
          </w:p>
        </w:tc>
        <w:tc>
          <w:tcPr>
            <w:tcW w:w="798" w:type="pct"/>
            <w:gridSpan w:val="2"/>
            <w:shd w:val="clear" w:color="auto" w:fill="auto"/>
            <w:vAlign w:val="center"/>
          </w:tcPr>
          <w:p w14:paraId="341AE518" w14:textId="77777777" w:rsidR="002F1AA3" w:rsidRPr="00802333" w:rsidRDefault="002F1AA3" w:rsidP="002F1AA3">
            <w:pPr>
              <w:rPr>
                <w:rFonts w:ascii="標楷體" w:eastAsia="標楷體" w:hAnsi="標楷體"/>
              </w:rPr>
            </w:pPr>
            <w:r w:rsidRPr="00802333">
              <w:rPr>
                <w:rFonts w:ascii="標楷體" w:eastAsia="標楷體" w:hAnsi="標楷體" w:hint="eastAsia"/>
              </w:rPr>
              <w:t>坐而言不如起而行-邁向世界公民的第一步</w:t>
            </w:r>
          </w:p>
        </w:tc>
        <w:tc>
          <w:tcPr>
            <w:tcW w:w="1673" w:type="pct"/>
            <w:gridSpan w:val="3"/>
            <w:shd w:val="clear" w:color="auto" w:fill="auto"/>
            <w:vAlign w:val="center"/>
          </w:tcPr>
          <w:p w14:paraId="06D3AAFB" w14:textId="77777777" w:rsidR="002F1AA3" w:rsidRPr="00802333" w:rsidRDefault="002F1AA3" w:rsidP="002F1AA3">
            <w:pPr>
              <w:rPr>
                <w:rFonts w:ascii="標楷體" w:eastAsia="標楷體" w:hAnsi="標楷體"/>
              </w:rPr>
            </w:pPr>
            <w:r w:rsidRPr="00802333">
              <w:rPr>
                <w:rFonts w:ascii="標楷體" w:eastAsia="標楷體" w:hAnsi="標楷體" w:hint="eastAsia"/>
              </w:rPr>
              <w:t>齊心力量大-關心公共事務、改變世界從你我開始。</w:t>
            </w:r>
          </w:p>
          <w:p w14:paraId="015309D2" w14:textId="77777777" w:rsidR="002F1AA3" w:rsidRPr="00802333" w:rsidRDefault="002F1AA3" w:rsidP="002F1AA3">
            <w:pPr>
              <w:numPr>
                <w:ilvl w:val="0"/>
                <w:numId w:val="114"/>
              </w:numPr>
              <w:rPr>
                <w:rFonts w:ascii="標楷體" w:eastAsia="標楷體" w:hAnsi="標楷體"/>
              </w:rPr>
            </w:pPr>
            <w:r w:rsidRPr="00802333">
              <w:rPr>
                <w:rFonts w:ascii="標楷體" w:eastAsia="標楷體" w:hAnsi="標楷體" w:hint="eastAsia"/>
              </w:rPr>
              <w:t>行動方案的實際行動。</w:t>
            </w:r>
          </w:p>
          <w:p w14:paraId="69AC7E53" w14:textId="77777777" w:rsidR="002F1AA3" w:rsidRPr="00802333" w:rsidRDefault="002F1AA3" w:rsidP="002F1AA3">
            <w:pPr>
              <w:numPr>
                <w:ilvl w:val="0"/>
                <w:numId w:val="114"/>
              </w:numPr>
              <w:rPr>
                <w:rFonts w:ascii="標楷體" w:eastAsia="標楷體" w:hAnsi="標楷體"/>
              </w:rPr>
            </w:pPr>
            <w:r w:rsidRPr="00802333">
              <w:rPr>
                <w:rFonts w:ascii="標楷體" w:eastAsia="標楷體" w:hAnsi="標楷體" w:hint="eastAsia"/>
              </w:rPr>
              <w:t>行動成果展現</w:t>
            </w:r>
          </w:p>
          <w:p w14:paraId="19772979" w14:textId="77777777" w:rsidR="002F1AA3" w:rsidRPr="00802333" w:rsidRDefault="002F1AA3" w:rsidP="002F1AA3">
            <w:pPr>
              <w:numPr>
                <w:ilvl w:val="0"/>
                <w:numId w:val="114"/>
              </w:numPr>
              <w:rPr>
                <w:rFonts w:ascii="標楷體" w:eastAsia="標楷體" w:hAnsi="標楷體"/>
              </w:rPr>
            </w:pPr>
            <w:r w:rsidRPr="00802333">
              <w:rPr>
                <w:rFonts w:ascii="標楷體" w:eastAsia="標楷體" w:hAnsi="標楷體" w:hint="eastAsia"/>
              </w:rPr>
              <w:t>反思與修正行動方案</w:t>
            </w:r>
          </w:p>
        </w:tc>
        <w:tc>
          <w:tcPr>
            <w:tcW w:w="1667" w:type="pct"/>
            <w:gridSpan w:val="3"/>
            <w:shd w:val="clear" w:color="auto" w:fill="auto"/>
            <w:vAlign w:val="center"/>
          </w:tcPr>
          <w:p w14:paraId="0B7EB471" w14:textId="77777777" w:rsidR="002F1AA3" w:rsidRPr="00802333" w:rsidRDefault="002F1AA3" w:rsidP="002F1AA3">
            <w:pPr>
              <w:rPr>
                <w:rFonts w:ascii="標楷體" w:eastAsia="標楷體" w:hAnsi="標楷體"/>
                <w:szCs w:val="20"/>
              </w:rPr>
            </w:pPr>
            <w:r w:rsidRPr="00802333">
              <w:rPr>
                <w:rFonts w:ascii="標楷體" w:eastAsia="標楷體" w:hAnsi="標楷體" w:hint="eastAsia"/>
              </w:rPr>
              <w:t>1</w:t>
            </w:r>
            <w:r w:rsidRPr="00802333">
              <w:rPr>
                <w:rFonts w:ascii="標楷體" w:eastAsia="標楷體" w:hAnsi="標楷體"/>
              </w:rPr>
              <w:t>.</w:t>
            </w:r>
            <w:r w:rsidRPr="00802333">
              <w:rPr>
                <w:rFonts w:ascii="標楷體" w:eastAsia="標楷體" w:hAnsi="標楷體" w:hint="eastAsia"/>
              </w:rPr>
              <w:t>表現任務三:具體實施行動方案後，報告反思並修正。</w:t>
            </w:r>
          </w:p>
        </w:tc>
      </w:tr>
      <w:tr w:rsidR="00802333" w:rsidRPr="00802333" w14:paraId="5AE9DECC" w14:textId="77777777" w:rsidTr="00F40312">
        <w:trPr>
          <w:jc w:val="center"/>
        </w:trPr>
        <w:tc>
          <w:tcPr>
            <w:tcW w:w="863" w:type="pct"/>
            <w:gridSpan w:val="2"/>
            <w:shd w:val="clear" w:color="auto" w:fill="D9D9D9" w:themeFill="background1" w:themeFillShade="D9"/>
            <w:vAlign w:val="center"/>
          </w:tcPr>
          <w:p w14:paraId="39C8C9C6"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議題融入實施內涵</w:t>
            </w:r>
          </w:p>
        </w:tc>
        <w:tc>
          <w:tcPr>
            <w:tcW w:w="4137" w:type="pct"/>
            <w:gridSpan w:val="8"/>
            <w:shd w:val="clear" w:color="auto" w:fill="auto"/>
          </w:tcPr>
          <w:p w14:paraId="66F1878B"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人權、國際教育、環境教育、多元文化</w:t>
            </w:r>
          </w:p>
        </w:tc>
      </w:tr>
      <w:tr w:rsidR="00802333" w:rsidRPr="00802333" w14:paraId="3A9ADC68" w14:textId="77777777" w:rsidTr="00F40312">
        <w:trPr>
          <w:jc w:val="center"/>
        </w:trPr>
        <w:tc>
          <w:tcPr>
            <w:tcW w:w="863" w:type="pct"/>
            <w:gridSpan w:val="2"/>
            <w:shd w:val="clear" w:color="auto" w:fill="D9D9D9" w:themeFill="background1" w:themeFillShade="D9"/>
            <w:vAlign w:val="center"/>
          </w:tcPr>
          <w:p w14:paraId="59152940"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環境與教學設備需求</w:t>
            </w:r>
          </w:p>
        </w:tc>
        <w:tc>
          <w:tcPr>
            <w:tcW w:w="4137" w:type="pct"/>
            <w:gridSpan w:val="8"/>
            <w:shd w:val="clear" w:color="auto" w:fill="auto"/>
          </w:tcPr>
          <w:p w14:paraId="1BDC60BB"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◎環境：電腦教室。</w:t>
            </w:r>
          </w:p>
          <w:p w14:paraId="7077AFA9"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◎教學設備：</w:t>
            </w:r>
            <w:r w:rsidRPr="00802333">
              <w:rPr>
                <w:rFonts w:ascii="標楷體" w:eastAsia="標楷體" w:hAnsi="標楷體"/>
              </w:rPr>
              <w:t>電腦、</w:t>
            </w:r>
            <w:r w:rsidRPr="00802333">
              <w:rPr>
                <w:rFonts w:ascii="標楷體" w:eastAsia="標楷體" w:hAnsi="標楷體"/>
                <w:szCs w:val="20"/>
              </w:rPr>
              <w:t>電子白板</w:t>
            </w:r>
            <w:r w:rsidRPr="00802333">
              <w:rPr>
                <w:rFonts w:ascii="標楷體" w:eastAsia="標楷體" w:hAnsi="標楷體" w:hint="eastAsia"/>
                <w:szCs w:val="20"/>
              </w:rPr>
              <w:t>。</w:t>
            </w:r>
          </w:p>
        </w:tc>
      </w:tr>
      <w:tr w:rsidR="00802333" w:rsidRPr="00802333" w14:paraId="056718BF" w14:textId="77777777" w:rsidTr="00F40312">
        <w:trPr>
          <w:jc w:val="center"/>
        </w:trPr>
        <w:tc>
          <w:tcPr>
            <w:tcW w:w="863" w:type="pct"/>
            <w:gridSpan w:val="2"/>
            <w:shd w:val="clear" w:color="auto" w:fill="D9D9D9" w:themeFill="background1" w:themeFillShade="D9"/>
            <w:vAlign w:val="center"/>
          </w:tcPr>
          <w:p w14:paraId="62065EEA"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教材來源</w:t>
            </w:r>
          </w:p>
        </w:tc>
        <w:tc>
          <w:tcPr>
            <w:tcW w:w="2199" w:type="pct"/>
            <w:gridSpan w:val="4"/>
            <w:shd w:val="clear" w:color="auto" w:fill="auto"/>
            <w:vAlign w:val="center"/>
          </w:tcPr>
          <w:p w14:paraId="29742EBF" w14:textId="41A58C5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自</w:t>
            </w:r>
            <w:r w:rsidRPr="00802333">
              <w:rPr>
                <w:rFonts w:ascii="標楷體" w:eastAsia="標楷體" w:hAnsi="標楷體"/>
                <w:szCs w:val="20"/>
              </w:rPr>
              <w:t>編教</w:t>
            </w:r>
            <w:r w:rsidRPr="00802333">
              <w:rPr>
                <w:rFonts w:ascii="標楷體" w:eastAsia="標楷體" w:hAnsi="標楷體" w:hint="eastAsia"/>
                <w:szCs w:val="20"/>
              </w:rPr>
              <w:t>材</w:t>
            </w:r>
          </w:p>
        </w:tc>
        <w:tc>
          <w:tcPr>
            <w:tcW w:w="442" w:type="pct"/>
            <w:gridSpan w:val="3"/>
            <w:shd w:val="clear" w:color="auto" w:fill="auto"/>
          </w:tcPr>
          <w:p w14:paraId="693212E7"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師資來源</w:t>
            </w:r>
          </w:p>
        </w:tc>
        <w:tc>
          <w:tcPr>
            <w:tcW w:w="1497" w:type="pct"/>
            <w:shd w:val="clear" w:color="auto" w:fill="auto"/>
            <w:vAlign w:val="center"/>
          </w:tcPr>
          <w:p w14:paraId="410C06A1" w14:textId="0BC9700B"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本</w:t>
            </w:r>
            <w:r w:rsidRPr="00802333">
              <w:rPr>
                <w:rFonts w:ascii="標楷體" w:eastAsia="標楷體" w:hAnsi="標楷體"/>
                <w:szCs w:val="20"/>
              </w:rPr>
              <w:t>校教師</w:t>
            </w:r>
          </w:p>
        </w:tc>
      </w:tr>
      <w:tr w:rsidR="00802333" w:rsidRPr="00802333" w14:paraId="07ED7B12" w14:textId="77777777" w:rsidTr="00F40312">
        <w:trPr>
          <w:jc w:val="center"/>
        </w:trPr>
        <w:tc>
          <w:tcPr>
            <w:tcW w:w="863" w:type="pct"/>
            <w:gridSpan w:val="2"/>
            <w:shd w:val="clear" w:color="auto" w:fill="D9D9D9" w:themeFill="background1" w:themeFillShade="D9"/>
            <w:vAlign w:val="center"/>
          </w:tcPr>
          <w:p w14:paraId="5F2D0B16"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備註</w:t>
            </w:r>
          </w:p>
        </w:tc>
        <w:tc>
          <w:tcPr>
            <w:tcW w:w="4137" w:type="pct"/>
            <w:gridSpan w:val="8"/>
            <w:shd w:val="clear" w:color="auto" w:fill="auto"/>
          </w:tcPr>
          <w:p w14:paraId="5E0F3191" w14:textId="77777777" w:rsidR="002F1AA3" w:rsidRPr="00802333" w:rsidRDefault="002F1AA3" w:rsidP="002F1AA3">
            <w:pPr>
              <w:rPr>
                <w:rFonts w:ascii="標楷體" w:eastAsia="標楷體" w:hAnsi="標楷體"/>
                <w:szCs w:val="20"/>
              </w:rPr>
            </w:pPr>
          </w:p>
        </w:tc>
      </w:tr>
    </w:tbl>
    <w:p w14:paraId="5E1A7E83" w14:textId="23B37049" w:rsidR="002F1AA3" w:rsidRPr="00802333" w:rsidRDefault="002F1AA3" w:rsidP="00534E2C"/>
    <w:p w14:paraId="35E766F4" w14:textId="77777777" w:rsidR="004073F3" w:rsidRPr="00802333" w:rsidRDefault="004073F3" w:rsidP="00534E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1719"/>
        <w:gridCol w:w="458"/>
        <w:gridCol w:w="1901"/>
        <w:gridCol w:w="2528"/>
        <w:gridCol w:w="1615"/>
        <w:gridCol w:w="804"/>
        <w:gridCol w:w="118"/>
        <w:gridCol w:w="384"/>
        <w:gridCol w:w="4430"/>
      </w:tblGrid>
      <w:tr w:rsidR="00802333" w:rsidRPr="00802333" w14:paraId="24F1E44A" w14:textId="77777777" w:rsidTr="00F40312">
        <w:trPr>
          <w:jc w:val="center"/>
        </w:trPr>
        <w:tc>
          <w:tcPr>
            <w:tcW w:w="861" w:type="pct"/>
            <w:gridSpan w:val="2"/>
            <w:shd w:val="clear" w:color="auto" w:fill="D9D9D9" w:themeFill="background1" w:themeFillShade="D9"/>
            <w:vAlign w:val="center"/>
          </w:tcPr>
          <w:p w14:paraId="117AA584"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課程方案</w:t>
            </w:r>
          </w:p>
          <w:p w14:paraId="292C7E7D"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名稱</w:t>
            </w:r>
          </w:p>
        </w:tc>
        <w:tc>
          <w:tcPr>
            <w:tcW w:w="1653" w:type="pct"/>
            <w:gridSpan w:val="3"/>
            <w:shd w:val="clear" w:color="auto" w:fill="auto"/>
            <w:vAlign w:val="center"/>
          </w:tcPr>
          <w:p w14:paraId="2AFD4A78"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世界宗教慶典</w:t>
            </w:r>
          </w:p>
        </w:tc>
        <w:tc>
          <w:tcPr>
            <w:tcW w:w="858" w:type="pct"/>
            <w:gridSpan w:val="3"/>
            <w:shd w:val="clear" w:color="auto" w:fill="auto"/>
            <w:vAlign w:val="center"/>
          </w:tcPr>
          <w:p w14:paraId="521E94E4"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課程類別</w:t>
            </w:r>
          </w:p>
        </w:tc>
        <w:tc>
          <w:tcPr>
            <w:tcW w:w="1629" w:type="pct"/>
            <w:gridSpan w:val="2"/>
            <w:shd w:val="clear" w:color="auto" w:fill="auto"/>
          </w:tcPr>
          <w:p w14:paraId="7A42CA9D" w14:textId="77777777" w:rsidR="002F1AA3" w:rsidRPr="00802333" w:rsidRDefault="002F1AA3" w:rsidP="002F1AA3">
            <w:pPr>
              <w:snapToGrid w:val="0"/>
              <w:ind w:left="233" w:hangingChars="97" w:hanging="233"/>
              <w:rPr>
                <w:rFonts w:ascii="標楷體" w:eastAsia="標楷體" w:hAnsi="標楷體"/>
              </w:rPr>
            </w:pPr>
            <w:r w:rsidRPr="00802333">
              <w:rPr>
                <w:rFonts w:ascii="標楷體" w:eastAsia="標楷體" w:hAnsi="標楷體"/>
              </w:rPr>
              <w:t>■</w:t>
            </w:r>
            <w:r w:rsidRPr="00802333">
              <w:rPr>
                <w:rFonts w:ascii="標楷體" w:eastAsia="標楷體" w:hAnsi="標楷體" w:hint="eastAsia"/>
                <w:sz w:val="22"/>
              </w:rPr>
              <w:t>統整性主題/議題/專題探究</w:t>
            </w:r>
          </w:p>
          <w:p w14:paraId="6F63D66E" w14:textId="77777777" w:rsidR="002F1AA3" w:rsidRPr="00802333" w:rsidRDefault="002F1AA3" w:rsidP="002F1AA3">
            <w:pPr>
              <w:snapToGrid w:val="0"/>
              <w:ind w:left="245" w:hangingChars="102" w:hanging="245"/>
              <w:rPr>
                <w:rFonts w:ascii="標楷體" w:eastAsia="標楷體" w:hAnsi="標楷體"/>
              </w:rPr>
            </w:pPr>
            <w:r w:rsidRPr="00802333">
              <w:rPr>
                <w:rFonts w:ascii="標楷體" w:eastAsia="標楷體" w:hAnsi="標楷體" w:hint="eastAsia"/>
              </w:rPr>
              <w:t>□</w:t>
            </w:r>
            <w:r w:rsidRPr="00802333">
              <w:rPr>
                <w:rFonts w:ascii="標楷體" w:eastAsia="標楷體" w:hAnsi="標楷體" w:hint="eastAsia"/>
                <w:sz w:val="22"/>
              </w:rPr>
              <w:t>社團活動或技藝教育部定課程</w:t>
            </w:r>
          </w:p>
          <w:p w14:paraId="64261B4A" w14:textId="77777777" w:rsidR="002F1AA3" w:rsidRPr="00802333" w:rsidRDefault="002F1AA3" w:rsidP="002F1AA3">
            <w:pPr>
              <w:snapToGrid w:val="0"/>
              <w:rPr>
                <w:rFonts w:ascii="標楷體" w:eastAsia="標楷體" w:hAnsi="標楷體"/>
              </w:rPr>
            </w:pPr>
            <w:r w:rsidRPr="00802333">
              <w:rPr>
                <w:rFonts w:ascii="標楷體" w:eastAsia="標楷體" w:hAnsi="標楷體" w:hint="eastAsia"/>
              </w:rPr>
              <w:t>□其他</w:t>
            </w:r>
          </w:p>
        </w:tc>
      </w:tr>
      <w:tr w:rsidR="00802333" w:rsidRPr="00802333" w14:paraId="67A2653C" w14:textId="77777777" w:rsidTr="00F40312">
        <w:trPr>
          <w:jc w:val="center"/>
        </w:trPr>
        <w:tc>
          <w:tcPr>
            <w:tcW w:w="861" w:type="pct"/>
            <w:gridSpan w:val="2"/>
            <w:shd w:val="clear" w:color="auto" w:fill="D9D9D9" w:themeFill="background1" w:themeFillShade="D9"/>
            <w:vAlign w:val="center"/>
          </w:tcPr>
          <w:p w14:paraId="6ECFAEC4"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課程說明</w:t>
            </w:r>
          </w:p>
        </w:tc>
        <w:tc>
          <w:tcPr>
            <w:tcW w:w="4139" w:type="pct"/>
            <w:gridSpan w:val="8"/>
            <w:shd w:val="clear" w:color="auto" w:fill="auto"/>
          </w:tcPr>
          <w:p w14:paraId="307084C6" w14:textId="77777777" w:rsidR="002F1AA3" w:rsidRPr="00802333" w:rsidRDefault="002F1AA3" w:rsidP="002F1AA3">
            <w:pPr>
              <w:rPr>
                <w:rFonts w:ascii="標楷體" w:eastAsia="標楷體" w:hAnsi="標楷體"/>
                <w:sz w:val="22"/>
              </w:rPr>
            </w:pPr>
            <w:r w:rsidRPr="00802333">
              <w:rPr>
                <w:rFonts w:ascii="標楷體" w:eastAsia="標楷體" w:hAnsi="標楷體" w:hint="eastAsia"/>
                <w:sz w:val="22"/>
              </w:rPr>
              <w:t>藉</w:t>
            </w:r>
            <w:r w:rsidRPr="00802333">
              <w:rPr>
                <w:rFonts w:ascii="標楷體" w:eastAsia="標楷體" w:hAnsi="標楷體"/>
                <w:sz w:val="22"/>
              </w:rPr>
              <w:t>由任務導</w:t>
            </w:r>
            <w:r w:rsidRPr="00802333">
              <w:rPr>
                <w:rFonts w:ascii="標楷體" w:eastAsia="標楷體" w:hAnsi="標楷體" w:hint="eastAsia"/>
                <w:sz w:val="22"/>
              </w:rPr>
              <w:t>向</w:t>
            </w:r>
            <w:r w:rsidRPr="00802333">
              <w:rPr>
                <w:rFonts w:ascii="標楷體" w:eastAsia="標楷體" w:hAnsi="標楷體"/>
                <w:sz w:val="22"/>
              </w:rPr>
              <w:t>的課程設計，</w:t>
            </w:r>
            <w:r w:rsidRPr="00802333">
              <w:rPr>
                <w:rFonts w:ascii="標楷體" w:eastAsia="標楷體" w:hAnsi="標楷體" w:hint="eastAsia"/>
                <w:sz w:val="22"/>
              </w:rPr>
              <w:t>小組相互合作蒐集與分析資料，除</w:t>
            </w:r>
            <w:r w:rsidRPr="00802333">
              <w:rPr>
                <w:rFonts w:ascii="標楷體" w:eastAsia="標楷體" w:hAnsi="標楷體"/>
                <w:sz w:val="22"/>
              </w:rPr>
              <w:t>幫助學生</w:t>
            </w:r>
            <w:r w:rsidRPr="00802333">
              <w:rPr>
                <w:rFonts w:ascii="標楷體" w:eastAsia="標楷體" w:hAnsi="標楷體" w:hint="eastAsia"/>
                <w:sz w:val="22"/>
              </w:rPr>
              <w:t>發展</w:t>
            </w:r>
            <w:r w:rsidRPr="00802333">
              <w:rPr>
                <w:rFonts w:ascii="標楷體" w:eastAsia="標楷體" w:hAnsi="標楷體"/>
                <w:sz w:val="22"/>
              </w:rPr>
              <w:t>與人互動</w:t>
            </w:r>
            <w:r w:rsidRPr="00802333">
              <w:rPr>
                <w:rFonts w:ascii="標楷體" w:eastAsia="標楷體" w:hAnsi="標楷體" w:hint="eastAsia"/>
                <w:sz w:val="22"/>
              </w:rPr>
              <w:t>能力外，兼具</w:t>
            </w:r>
            <w:r w:rsidRPr="00802333">
              <w:rPr>
                <w:rFonts w:ascii="標楷體" w:eastAsia="標楷體" w:hAnsi="標楷體"/>
                <w:sz w:val="22"/>
              </w:rPr>
              <w:t>提</w:t>
            </w:r>
            <w:r w:rsidRPr="00802333">
              <w:rPr>
                <w:rFonts w:ascii="標楷體" w:eastAsia="標楷體" w:hAnsi="標楷體" w:hint="eastAsia"/>
                <w:sz w:val="22"/>
              </w:rPr>
              <w:t>升學生學會議題聚焦與詮釋</w:t>
            </w:r>
            <w:r w:rsidRPr="00802333">
              <w:rPr>
                <w:rFonts w:ascii="標楷體" w:eastAsia="標楷體" w:hAnsi="標楷體"/>
                <w:sz w:val="22"/>
              </w:rPr>
              <w:t>的能力。</w:t>
            </w:r>
          </w:p>
        </w:tc>
      </w:tr>
      <w:tr w:rsidR="00802333" w:rsidRPr="00802333" w14:paraId="50C45229" w14:textId="77777777" w:rsidTr="00F40312">
        <w:trPr>
          <w:jc w:val="center"/>
        </w:trPr>
        <w:tc>
          <w:tcPr>
            <w:tcW w:w="861" w:type="pct"/>
            <w:gridSpan w:val="2"/>
            <w:shd w:val="clear" w:color="auto" w:fill="D9D9D9" w:themeFill="background1" w:themeFillShade="D9"/>
            <w:vAlign w:val="center"/>
          </w:tcPr>
          <w:p w14:paraId="5C12AFAC"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實施年級</w:t>
            </w:r>
          </w:p>
        </w:tc>
        <w:tc>
          <w:tcPr>
            <w:tcW w:w="1653" w:type="pct"/>
            <w:gridSpan w:val="3"/>
            <w:shd w:val="clear" w:color="auto" w:fill="auto"/>
          </w:tcPr>
          <w:p w14:paraId="53EA4382"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□七上□八上</w:t>
            </w:r>
            <w:r w:rsidRPr="00802333">
              <w:rPr>
                <w:rFonts w:ascii="標楷體" w:eastAsia="標楷體" w:hAnsi="標楷體"/>
              </w:rPr>
              <w:t>■</w:t>
            </w:r>
            <w:r w:rsidRPr="00802333">
              <w:rPr>
                <w:rFonts w:ascii="標楷體" w:eastAsia="標楷體" w:hAnsi="標楷體" w:hint="eastAsia"/>
              </w:rPr>
              <w:t>九上</w:t>
            </w:r>
          </w:p>
          <w:p w14:paraId="5D2CACE3"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□七下□八下</w:t>
            </w:r>
            <w:r w:rsidRPr="00802333">
              <w:rPr>
                <w:rFonts w:ascii="標楷體" w:eastAsia="標楷體" w:hAnsi="標楷體"/>
              </w:rPr>
              <w:t>■</w:t>
            </w:r>
            <w:r w:rsidRPr="00802333">
              <w:rPr>
                <w:rFonts w:ascii="標楷體" w:eastAsia="標楷體" w:hAnsi="標楷體" w:hint="eastAsia"/>
              </w:rPr>
              <w:t>九下</w:t>
            </w:r>
          </w:p>
        </w:tc>
        <w:tc>
          <w:tcPr>
            <w:tcW w:w="858" w:type="pct"/>
            <w:gridSpan w:val="3"/>
            <w:shd w:val="clear" w:color="auto" w:fill="auto"/>
            <w:vAlign w:val="center"/>
          </w:tcPr>
          <w:p w14:paraId="15F1786E"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節數</w:t>
            </w:r>
          </w:p>
        </w:tc>
        <w:tc>
          <w:tcPr>
            <w:tcW w:w="1629" w:type="pct"/>
            <w:gridSpan w:val="2"/>
            <w:shd w:val="clear" w:color="auto" w:fill="auto"/>
            <w:vAlign w:val="center"/>
          </w:tcPr>
          <w:p w14:paraId="6BA5C004" w14:textId="77777777" w:rsidR="002F1AA3" w:rsidRPr="00802333" w:rsidRDefault="002F1AA3" w:rsidP="002F1AA3">
            <w:pPr>
              <w:jc w:val="center"/>
              <w:rPr>
                <w:rFonts w:ascii="標楷體" w:eastAsia="標楷體" w:hAnsi="標楷體"/>
              </w:rPr>
            </w:pPr>
            <w:r w:rsidRPr="00802333">
              <w:rPr>
                <w:rFonts w:ascii="標楷體" w:eastAsia="標楷體" w:hAnsi="標楷體"/>
              </w:rPr>
              <w:t>每週1節，共</w:t>
            </w:r>
            <w:r w:rsidRPr="00802333">
              <w:rPr>
                <w:rFonts w:ascii="標楷體" w:eastAsia="標楷體" w:hAnsi="標楷體" w:hint="eastAsia"/>
              </w:rPr>
              <w:t>36</w:t>
            </w:r>
            <w:r w:rsidRPr="00802333">
              <w:rPr>
                <w:rFonts w:ascii="標楷體" w:eastAsia="標楷體" w:hAnsi="標楷體"/>
              </w:rPr>
              <w:t>週</w:t>
            </w:r>
          </w:p>
        </w:tc>
      </w:tr>
      <w:tr w:rsidR="00802333" w:rsidRPr="00802333" w14:paraId="2BD90A43" w14:textId="77777777" w:rsidTr="00F40312">
        <w:trPr>
          <w:jc w:val="center"/>
        </w:trPr>
        <w:tc>
          <w:tcPr>
            <w:tcW w:w="861" w:type="pct"/>
            <w:gridSpan w:val="2"/>
            <w:shd w:val="clear" w:color="auto" w:fill="D9D9D9" w:themeFill="background1" w:themeFillShade="D9"/>
            <w:vAlign w:val="center"/>
          </w:tcPr>
          <w:p w14:paraId="1690E0B7"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設計理念</w:t>
            </w:r>
          </w:p>
        </w:tc>
        <w:tc>
          <w:tcPr>
            <w:tcW w:w="4139" w:type="pct"/>
            <w:gridSpan w:val="8"/>
            <w:shd w:val="clear" w:color="auto" w:fill="auto"/>
            <w:vAlign w:val="center"/>
          </w:tcPr>
          <w:p w14:paraId="4F097C95" w14:textId="77777777" w:rsidR="002F1AA3" w:rsidRPr="00802333" w:rsidRDefault="002F1AA3" w:rsidP="002F1AA3">
            <w:pPr>
              <w:rPr>
                <w:rFonts w:ascii="標楷體" w:eastAsia="標楷體" w:hAnsi="標楷體"/>
              </w:rPr>
            </w:pPr>
            <w:r w:rsidRPr="00802333">
              <w:rPr>
                <w:rFonts w:ascii="標楷體" w:eastAsia="標楷體" w:hAnsi="標楷體" w:hint="eastAsia"/>
              </w:rPr>
              <w:t>1.協</w:t>
            </w:r>
            <w:r w:rsidRPr="00802333">
              <w:rPr>
                <w:rFonts w:ascii="標楷體" w:eastAsia="標楷體" w:hAnsi="標楷體"/>
              </w:rPr>
              <w:t>調合作</w:t>
            </w:r>
            <w:r w:rsidRPr="00802333">
              <w:rPr>
                <w:rFonts w:ascii="標楷體" w:eastAsia="標楷體" w:hAnsi="標楷體" w:hint="eastAsia"/>
              </w:rPr>
              <w:t>：學生能積極參與團體互動，並具備溝通協調及同理他人的能力。</w:t>
            </w:r>
          </w:p>
          <w:p w14:paraId="39FD517F" w14:textId="77777777" w:rsidR="002F1AA3" w:rsidRPr="00802333" w:rsidRDefault="002F1AA3" w:rsidP="002F1AA3">
            <w:pPr>
              <w:rPr>
                <w:rFonts w:ascii="標楷體" w:eastAsia="標楷體" w:hAnsi="標楷體"/>
              </w:rPr>
            </w:pPr>
            <w:r w:rsidRPr="00802333">
              <w:rPr>
                <w:rFonts w:ascii="標楷體" w:eastAsia="標楷體" w:hAnsi="標楷體" w:hint="eastAsia"/>
              </w:rPr>
              <w:t>2.勵</w:t>
            </w:r>
            <w:r w:rsidRPr="00802333">
              <w:rPr>
                <w:rFonts w:ascii="標楷體" w:eastAsia="標楷體" w:hAnsi="標楷體"/>
              </w:rPr>
              <w:t>學創造</w:t>
            </w:r>
            <w:r w:rsidRPr="00802333">
              <w:rPr>
                <w:rFonts w:ascii="標楷體" w:eastAsia="標楷體" w:hAnsi="標楷體" w:hint="eastAsia"/>
              </w:rPr>
              <w:t>：學生能保有旺盛的好奇心，不斷吸收新知，並且勇於嘗試探索未知。</w:t>
            </w:r>
          </w:p>
          <w:p w14:paraId="462C4828" w14:textId="77777777" w:rsidR="002F1AA3" w:rsidRPr="00802333" w:rsidRDefault="002F1AA3" w:rsidP="002F1AA3">
            <w:pPr>
              <w:jc w:val="both"/>
              <w:rPr>
                <w:rFonts w:ascii="標楷體" w:eastAsia="標楷體" w:hAnsi="標楷體"/>
              </w:rPr>
            </w:pPr>
            <w:r w:rsidRPr="00802333">
              <w:rPr>
                <w:rFonts w:ascii="標楷體" w:eastAsia="標楷體" w:hAnsi="標楷體" w:hint="eastAsia"/>
              </w:rPr>
              <w:t>3.前</w:t>
            </w:r>
            <w:r w:rsidRPr="00802333">
              <w:rPr>
                <w:rFonts w:ascii="標楷體" w:eastAsia="標楷體" w:hAnsi="標楷體"/>
              </w:rPr>
              <w:t>曕夢想</w:t>
            </w:r>
            <w:r w:rsidRPr="00802333">
              <w:rPr>
                <w:rFonts w:ascii="標楷體" w:eastAsia="標楷體" w:hAnsi="標楷體" w:hint="eastAsia"/>
              </w:rPr>
              <w:t>：學生具備寬闊的世界觀，能建立自己的學習體系與目標，並具備解決問題的執行力。</w:t>
            </w:r>
          </w:p>
        </w:tc>
      </w:tr>
      <w:tr w:rsidR="00802333" w:rsidRPr="00802333" w14:paraId="046FB00D" w14:textId="77777777" w:rsidTr="00F40312">
        <w:trPr>
          <w:jc w:val="center"/>
        </w:trPr>
        <w:tc>
          <w:tcPr>
            <w:tcW w:w="861" w:type="pct"/>
            <w:gridSpan w:val="2"/>
            <w:shd w:val="clear" w:color="auto" w:fill="D9D9D9" w:themeFill="background1" w:themeFillShade="D9"/>
            <w:vAlign w:val="center"/>
          </w:tcPr>
          <w:p w14:paraId="406B7D1D"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核心素養</w:t>
            </w:r>
          </w:p>
          <w:p w14:paraId="76AB9407"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lastRenderedPageBreak/>
              <w:t>具體內涵</w:t>
            </w:r>
          </w:p>
        </w:tc>
        <w:tc>
          <w:tcPr>
            <w:tcW w:w="4139" w:type="pct"/>
            <w:gridSpan w:val="8"/>
            <w:shd w:val="clear" w:color="auto" w:fill="auto"/>
            <w:vAlign w:val="center"/>
          </w:tcPr>
          <w:p w14:paraId="2F5AD039" w14:textId="77777777" w:rsidR="002F1AA3" w:rsidRPr="00802333" w:rsidRDefault="002F1AA3" w:rsidP="002F1AA3">
            <w:pPr>
              <w:jc w:val="both"/>
              <w:rPr>
                <w:rFonts w:ascii="標楷體" w:eastAsia="標楷體" w:hAnsi="標楷體"/>
              </w:rPr>
            </w:pPr>
            <w:r w:rsidRPr="00802333">
              <w:rPr>
                <w:rFonts w:ascii="標楷體" w:eastAsia="標楷體" w:hAnsi="標楷體"/>
              </w:rPr>
              <w:lastRenderedPageBreak/>
              <w:t xml:space="preserve">J-A2 </w:t>
            </w:r>
            <w:r w:rsidRPr="00802333">
              <w:rPr>
                <w:rFonts w:ascii="標楷體" w:eastAsia="標楷體" w:hAnsi="標楷體" w:hint="eastAsia"/>
              </w:rPr>
              <w:t>具備理解情境全貌，並做獨立思考與分析的知能，運用適當的策略處理解決生活及生命議題。</w:t>
            </w:r>
          </w:p>
          <w:p w14:paraId="49F2E1F7" w14:textId="77777777" w:rsidR="002F1AA3" w:rsidRPr="00802333" w:rsidRDefault="002F1AA3" w:rsidP="002F1AA3">
            <w:pPr>
              <w:jc w:val="both"/>
              <w:rPr>
                <w:rFonts w:ascii="標楷體" w:eastAsia="標楷體" w:hAnsi="標楷體"/>
              </w:rPr>
            </w:pPr>
            <w:r w:rsidRPr="00802333">
              <w:rPr>
                <w:rFonts w:ascii="標楷體" w:eastAsia="標楷體" w:hAnsi="標楷體" w:hint="eastAsia"/>
              </w:rPr>
              <w:lastRenderedPageBreak/>
              <w:t>J-A3 具備善用資源以擬定計畫，有效執行，並發揮主動學習與創新求變的素養。</w:t>
            </w:r>
          </w:p>
          <w:p w14:paraId="05D3909C" w14:textId="77777777" w:rsidR="002F1AA3" w:rsidRPr="00802333" w:rsidRDefault="002F1AA3" w:rsidP="002F1AA3">
            <w:pPr>
              <w:jc w:val="both"/>
              <w:rPr>
                <w:rFonts w:ascii="標楷體" w:eastAsia="標楷體" w:hAnsi="標楷體"/>
              </w:rPr>
            </w:pPr>
            <w:r w:rsidRPr="00802333">
              <w:rPr>
                <w:rFonts w:ascii="標楷體" w:eastAsia="標楷體" w:hAnsi="標楷體" w:hint="eastAsia"/>
              </w:rPr>
              <w:t>J-B2 具備善用科技、資訊與媒體以增進學習的素養，並察覺、思辨人與科技、資訊、媒體的互動關係。</w:t>
            </w:r>
          </w:p>
          <w:p w14:paraId="205F55EA" w14:textId="77777777" w:rsidR="002F1AA3" w:rsidRPr="00802333" w:rsidRDefault="002F1AA3" w:rsidP="002F1AA3">
            <w:pPr>
              <w:snapToGrid w:val="0"/>
              <w:jc w:val="both"/>
              <w:rPr>
                <w:rFonts w:ascii="標楷體" w:eastAsia="標楷體" w:hAnsi="標楷體"/>
              </w:rPr>
            </w:pPr>
            <w:r w:rsidRPr="00802333">
              <w:rPr>
                <w:rFonts w:ascii="標楷體" w:eastAsia="標楷體" w:hAnsi="標楷體"/>
              </w:rPr>
              <w:t xml:space="preserve">J-C2 </w:t>
            </w:r>
            <w:r w:rsidRPr="00802333">
              <w:rPr>
                <w:rFonts w:ascii="標楷體" w:eastAsia="標楷體" w:hAnsi="標楷體" w:hint="eastAsia"/>
              </w:rPr>
              <w:t>具備利他與合群的知能與態度，並培育相互合作及與人和諧互動的素養。</w:t>
            </w:r>
          </w:p>
        </w:tc>
      </w:tr>
      <w:tr w:rsidR="00802333" w:rsidRPr="00802333" w14:paraId="1CCC42BD" w14:textId="77777777" w:rsidTr="00F40312">
        <w:trPr>
          <w:trHeight w:val="1391"/>
          <w:jc w:val="center"/>
        </w:trPr>
        <w:tc>
          <w:tcPr>
            <w:tcW w:w="861" w:type="pct"/>
            <w:gridSpan w:val="2"/>
            <w:vMerge w:val="restart"/>
            <w:shd w:val="clear" w:color="auto" w:fill="D9D9D9" w:themeFill="background1" w:themeFillShade="D9"/>
            <w:vAlign w:val="center"/>
          </w:tcPr>
          <w:p w14:paraId="4BC1A57C"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lastRenderedPageBreak/>
              <w:t>學習重點</w:t>
            </w:r>
          </w:p>
        </w:tc>
        <w:tc>
          <w:tcPr>
            <w:tcW w:w="155" w:type="pct"/>
            <w:shd w:val="clear" w:color="auto" w:fill="auto"/>
            <w:vAlign w:val="center"/>
          </w:tcPr>
          <w:p w14:paraId="5EF659D1"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學習表現</w:t>
            </w:r>
          </w:p>
        </w:tc>
        <w:tc>
          <w:tcPr>
            <w:tcW w:w="3985" w:type="pct"/>
            <w:gridSpan w:val="7"/>
            <w:shd w:val="clear" w:color="auto" w:fill="auto"/>
            <w:vAlign w:val="center"/>
          </w:tcPr>
          <w:p w14:paraId="2BE0839D" w14:textId="77777777" w:rsidR="002F1AA3" w:rsidRPr="00802333" w:rsidRDefault="002F1AA3" w:rsidP="002F1AA3">
            <w:pPr>
              <w:suppressAutoHyphens/>
              <w:autoSpaceDE w:val="0"/>
              <w:autoSpaceDN w:val="0"/>
              <w:snapToGrid w:val="0"/>
              <w:spacing w:line="240" w:lineRule="atLeast"/>
              <w:jc w:val="both"/>
              <w:textAlignment w:val="baseline"/>
              <w:rPr>
                <w:rFonts w:ascii="標楷體" w:eastAsia="標楷體" w:hAnsi="標楷體"/>
              </w:rPr>
            </w:pPr>
            <w:r w:rsidRPr="00802333">
              <w:rPr>
                <w:rFonts w:ascii="標楷體" w:eastAsia="標楷體" w:hAnsi="標楷體" w:hint="eastAsia"/>
                <w:kern w:val="3"/>
              </w:rPr>
              <w:t>1.</w:t>
            </w:r>
            <w:r w:rsidRPr="00802333">
              <w:rPr>
                <w:rFonts w:ascii="標楷體" w:eastAsia="標楷體" w:hAnsi="標楷體"/>
                <w:kern w:val="3"/>
              </w:rPr>
              <w:t>運用文字、語言、表格與圖像等表徵符號，表達人類生活的豐富面貌，並能促進相互溝通與理解。</w:t>
            </w:r>
          </w:p>
          <w:p w14:paraId="5F25EBF6" w14:textId="77777777" w:rsidR="002F1AA3" w:rsidRPr="00802333" w:rsidRDefault="002F1AA3" w:rsidP="002F1AA3">
            <w:pPr>
              <w:rPr>
                <w:rFonts w:ascii="標楷體" w:eastAsia="標楷體" w:hAnsi="標楷體"/>
                <w:kern w:val="3"/>
              </w:rPr>
            </w:pPr>
            <w:r w:rsidRPr="00802333">
              <w:rPr>
                <w:rFonts w:ascii="標楷體" w:eastAsia="標楷體" w:hAnsi="標楷體" w:hint="eastAsia"/>
              </w:rPr>
              <w:t>2.</w:t>
            </w:r>
            <w:r w:rsidRPr="00802333">
              <w:rPr>
                <w:rFonts w:ascii="標楷體" w:eastAsia="標楷體" w:hAnsi="標楷體"/>
              </w:rPr>
              <w:t>欣賞不同時空環境下形塑的自然、族群與文化之美，增進生活的豐富性。</w:t>
            </w:r>
          </w:p>
          <w:p w14:paraId="4CDA129C" w14:textId="77777777" w:rsidR="002F1AA3" w:rsidRPr="00802333" w:rsidRDefault="002F1AA3" w:rsidP="002F1AA3">
            <w:pPr>
              <w:autoSpaceDE w:val="0"/>
              <w:snapToGrid w:val="0"/>
              <w:spacing w:line="240" w:lineRule="atLeast"/>
              <w:jc w:val="both"/>
              <w:rPr>
                <w:rFonts w:ascii="標楷體" w:eastAsia="標楷體" w:hAnsi="標楷體"/>
                <w:kern w:val="3"/>
              </w:rPr>
            </w:pPr>
            <w:r w:rsidRPr="00802333">
              <w:rPr>
                <w:rFonts w:ascii="標楷體" w:eastAsia="標楷體" w:hAnsi="標楷體" w:hint="eastAsia"/>
              </w:rPr>
              <w:t>3.</w:t>
            </w:r>
            <w:r w:rsidRPr="00802333">
              <w:rPr>
                <w:rFonts w:ascii="標楷體" w:eastAsia="標楷體" w:hAnsi="標楷體"/>
              </w:rPr>
              <w:t>具備同理與理性溝通的知能與態度，發展與人合作的互動關係。</w:t>
            </w:r>
          </w:p>
          <w:p w14:paraId="6508C722" w14:textId="77777777" w:rsidR="002F1AA3" w:rsidRPr="00802333" w:rsidRDefault="002F1AA3" w:rsidP="002F1AA3">
            <w:pPr>
              <w:rPr>
                <w:rFonts w:ascii="標楷體" w:eastAsia="標楷體" w:hAnsi="標楷體"/>
              </w:rPr>
            </w:pPr>
            <w:r w:rsidRPr="00802333">
              <w:rPr>
                <w:rFonts w:ascii="標楷體" w:eastAsia="標楷體" w:hAnsi="標楷體" w:hint="eastAsia"/>
              </w:rPr>
              <w:t>4.</w:t>
            </w:r>
            <w:r w:rsidRPr="00802333">
              <w:rPr>
                <w:rFonts w:ascii="標楷體" w:eastAsia="標楷體" w:hAnsi="標楷體"/>
              </w:rPr>
              <w:t>閱讀各類文本，從中培養道德觀、責任感、同理心，並能觀察生活環境，主動關懷社會，增進對公共議題的興趣。</w:t>
            </w:r>
          </w:p>
        </w:tc>
      </w:tr>
      <w:tr w:rsidR="00802333" w:rsidRPr="00802333" w14:paraId="619B4DCF" w14:textId="77777777" w:rsidTr="00F40312">
        <w:trPr>
          <w:trHeight w:val="1391"/>
          <w:jc w:val="center"/>
        </w:trPr>
        <w:tc>
          <w:tcPr>
            <w:tcW w:w="861" w:type="pct"/>
            <w:gridSpan w:val="2"/>
            <w:vMerge/>
            <w:shd w:val="clear" w:color="auto" w:fill="D9D9D9" w:themeFill="background1" w:themeFillShade="D9"/>
          </w:tcPr>
          <w:p w14:paraId="632908E7" w14:textId="77777777" w:rsidR="002F1AA3" w:rsidRPr="00802333" w:rsidRDefault="002F1AA3" w:rsidP="002F1AA3">
            <w:pPr>
              <w:rPr>
                <w:rFonts w:ascii="標楷體" w:eastAsia="標楷體" w:hAnsi="標楷體"/>
              </w:rPr>
            </w:pPr>
          </w:p>
        </w:tc>
        <w:tc>
          <w:tcPr>
            <w:tcW w:w="155" w:type="pct"/>
            <w:shd w:val="clear" w:color="auto" w:fill="auto"/>
            <w:vAlign w:val="center"/>
          </w:tcPr>
          <w:p w14:paraId="38476142"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學習內容</w:t>
            </w:r>
          </w:p>
        </w:tc>
        <w:tc>
          <w:tcPr>
            <w:tcW w:w="3985" w:type="pct"/>
            <w:gridSpan w:val="7"/>
            <w:shd w:val="clear" w:color="auto" w:fill="auto"/>
          </w:tcPr>
          <w:p w14:paraId="256AE490" w14:textId="77777777" w:rsidR="002F1AA3" w:rsidRPr="00802333" w:rsidRDefault="002F1AA3" w:rsidP="002F1AA3">
            <w:pPr>
              <w:rPr>
                <w:rFonts w:ascii="標楷體" w:eastAsia="標楷體" w:hAnsi="標楷體"/>
              </w:rPr>
            </w:pPr>
            <w:r w:rsidRPr="00802333">
              <w:rPr>
                <w:rFonts w:ascii="標楷體" w:eastAsia="標楷體" w:hAnsi="標楷體" w:hint="eastAsia"/>
              </w:rPr>
              <w:t>1-1能透過資料收集、閱讀、思考及討論。</w:t>
            </w:r>
          </w:p>
          <w:p w14:paraId="10CF3C03" w14:textId="77777777" w:rsidR="002F1AA3" w:rsidRPr="00802333" w:rsidRDefault="002F1AA3" w:rsidP="002F1AA3">
            <w:pPr>
              <w:rPr>
                <w:rFonts w:ascii="標楷體" w:eastAsia="標楷體" w:hAnsi="標楷體"/>
              </w:rPr>
            </w:pPr>
            <w:r w:rsidRPr="00802333">
              <w:rPr>
                <w:rFonts w:ascii="標楷體" w:eastAsia="標楷體" w:hAnsi="標楷體" w:hint="eastAsia"/>
              </w:rPr>
              <w:t>1-2提出適宜的問題與解決方案。</w:t>
            </w:r>
          </w:p>
          <w:p w14:paraId="793DEE71" w14:textId="77777777" w:rsidR="002F1AA3" w:rsidRPr="00802333" w:rsidRDefault="002F1AA3" w:rsidP="002F1AA3">
            <w:pPr>
              <w:rPr>
                <w:rFonts w:ascii="標楷體" w:eastAsia="標楷體" w:hAnsi="標楷體"/>
              </w:rPr>
            </w:pPr>
            <w:r w:rsidRPr="00802333">
              <w:rPr>
                <w:rFonts w:ascii="標楷體" w:eastAsia="標楷體" w:hAnsi="標楷體" w:hint="eastAsia"/>
              </w:rPr>
              <w:t>2-1能以口語、影像、文字或圖案清楚表達。</w:t>
            </w:r>
          </w:p>
          <w:p w14:paraId="57F15D76" w14:textId="77777777" w:rsidR="002F1AA3" w:rsidRPr="00802333" w:rsidRDefault="002F1AA3" w:rsidP="002F1AA3">
            <w:pPr>
              <w:rPr>
                <w:rFonts w:ascii="標楷體" w:eastAsia="標楷體" w:hAnsi="標楷體"/>
                <w:szCs w:val="20"/>
              </w:rPr>
            </w:pPr>
            <w:r w:rsidRPr="00802333">
              <w:rPr>
                <w:rFonts w:ascii="標楷體" w:eastAsia="標楷體" w:hAnsi="標楷體" w:hint="eastAsia"/>
              </w:rPr>
              <w:t>3-1參與團隊事務，培養利他合群的態度，與成員分工合作，達成團隊目標。</w:t>
            </w:r>
          </w:p>
        </w:tc>
      </w:tr>
      <w:tr w:rsidR="00802333" w:rsidRPr="00802333" w14:paraId="1367EE70" w14:textId="77777777" w:rsidTr="00F40312">
        <w:trPr>
          <w:jc w:val="center"/>
        </w:trPr>
        <w:tc>
          <w:tcPr>
            <w:tcW w:w="861" w:type="pct"/>
            <w:gridSpan w:val="2"/>
            <w:shd w:val="clear" w:color="auto" w:fill="D9D9D9" w:themeFill="background1" w:themeFillShade="D9"/>
            <w:vAlign w:val="center"/>
          </w:tcPr>
          <w:p w14:paraId="1E04E527"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課程目標</w:t>
            </w:r>
          </w:p>
        </w:tc>
        <w:tc>
          <w:tcPr>
            <w:tcW w:w="4139" w:type="pct"/>
            <w:gridSpan w:val="8"/>
            <w:shd w:val="clear" w:color="auto" w:fill="auto"/>
            <w:vAlign w:val="center"/>
          </w:tcPr>
          <w:p w14:paraId="3CD7D2AC" w14:textId="77777777" w:rsidR="002F1AA3" w:rsidRPr="00802333" w:rsidRDefault="002F1AA3" w:rsidP="002F1AA3">
            <w:pPr>
              <w:ind w:left="494" w:hangingChars="206" w:hanging="494"/>
              <w:rPr>
                <w:rFonts w:ascii="標楷體" w:eastAsia="標楷體" w:hAnsi="標楷體"/>
                <w:szCs w:val="20"/>
              </w:rPr>
            </w:pPr>
            <w:r w:rsidRPr="00802333">
              <w:rPr>
                <w:rFonts w:ascii="標楷體" w:eastAsia="標楷體" w:hAnsi="標楷體" w:hint="eastAsia"/>
                <w:szCs w:val="20"/>
              </w:rPr>
              <w:t>學生能認識世界重要宗教信仰，如：「猶太教」、「基督教」、「佛教」、「印度教」、「伊斯蘭教」等宗教活動，</w:t>
            </w:r>
          </w:p>
          <w:p w14:paraId="3EB9F198" w14:textId="77777777" w:rsidR="002F1AA3" w:rsidRPr="00802333" w:rsidRDefault="002F1AA3" w:rsidP="002F1AA3">
            <w:pPr>
              <w:ind w:left="494" w:hangingChars="206" w:hanging="494"/>
              <w:rPr>
                <w:rFonts w:ascii="標楷體" w:eastAsia="標楷體" w:hAnsi="標楷體"/>
                <w:u w:val="single" w:color="FFFFFF"/>
              </w:rPr>
            </w:pPr>
            <w:r w:rsidRPr="00802333">
              <w:rPr>
                <w:rFonts w:ascii="標楷體" w:eastAsia="標楷體" w:hAnsi="標楷體" w:hint="eastAsia"/>
                <w:szCs w:val="20"/>
              </w:rPr>
              <w:t>與基隆傳統宗教慶典「中元祭」進行分析與比較，並運用各種</w:t>
            </w:r>
            <w:r w:rsidRPr="00802333">
              <w:rPr>
                <w:rFonts w:ascii="標楷體" w:eastAsia="標楷體" w:hAnsi="標楷體"/>
                <w:szCs w:val="20"/>
              </w:rPr>
              <w:t>圖文資料與人溝通互動</w:t>
            </w:r>
            <w:r w:rsidRPr="00802333">
              <w:rPr>
                <w:rFonts w:ascii="標楷體" w:eastAsia="標楷體" w:hAnsi="標楷體" w:hint="eastAsia"/>
                <w:szCs w:val="20"/>
              </w:rPr>
              <w:t>，</w:t>
            </w:r>
            <w:r w:rsidRPr="00802333">
              <w:rPr>
                <w:rFonts w:ascii="標楷體" w:eastAsia="標楷體" w:hAnsi="標楷體"/>
                <w:szCs w:val="20"/>
              </w:rPr>
              <w:t>並</w:t>
            </w:r>
            <w:r w:rsidRPr="00802333">
              <w:rPr>
                <w:rFonts w:ascii="標楷體" w:eastAsia="標楷體" w:hAnsi="標楷體" w:hint="eastAsia"/>
                <w:u w:val="single" w:color="FFFFFF"/>
              </w:rPr>
              <w:t>發揮主動學習素養，</w:t>
            </w:r>
          </w:p>
          <w:p w14:paraId="7E761747" w14:textId="77777777" w:rsidR="002F1AA3" w:rsidRPr="00802333" w:rsidRDefault="002F1AA3" w:rsidP="002F1AA3">
            <w:pPr>
              <w:ind w:left="494" w:hangingChars="206" w:hanging="494"/>
              <w:rPr>
                <w:rFonts w:ascii="標楷體" w:eastAsia="標楷體" w:hAnsi="標楷體"/>
                <w:szCs w:val="20"/>
              </w:rPr>
            </w:pPr>
            <w:r w:rsidRPr="00802333">
              <w:rPr>
                <w:rFonts w:ascii="標楷體" w:eastAsia="標楷體" w:hAnsi="標楷體" w:hint="eastAsia"/>
                <w:u w:val="single" w:color="FFFFFF"/>
              </w:rPr>
              <w:t>進而以同理心關心家鄉發展。</w:t>
            </w:r>
          </w:p>
        </w:tc>
      </w:tr>
      <w:tr w:rsidR="00802333" w:rsidRPr="00802333" w14:paraId="5132377E" w14:textId="77777777" w:rsidTr="00F40312">
        <w:trPr>
          <w:trHeight w:val="730"/>
          <w:jc w:val="center"/>
        </w:trPr>
        <w:tc>
          <w:tcPr>
            <w:tcW w:w="861" w:type="pct"/>
            <w:gridSpan w:val="2"/>
            <w:shd w:val="clear" w:color="auto" w:fill="D9D9D9" w:themeFill="background1" w:themeFillShade="D9"/>
            <w:vAlign w:val="center"/>
          </w:tcPr>
          <w:p w14:paraId="15330B0B"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表現任務</w:t>
            </w:r>
          </w:p>
          <w:p w14:paraId="623B5BFE" w14:textId="77777777" w:rsidR="002F1AA3" w:rsidRPr="00802333" w:rsidRDefault="002F1AA3" w:rsidP="002F1AA3">
            <w:pPr>
              <w:jc w:val="center"/>
              <w:rPr>
                <w:rFonts w:ascii="標楷體" w:eastAsia="標楷體" w:hAnsi="標楷體"/>
              </w:rPr>
            </w:pPr>
            <w:r w:rsidRPr="00802333">
              <w:rPr>
                <w:rFonts w:ascii="標楷體" w:eastAsia="標楷體" w:hAnsi="標楷體"/>
              </w:rPr>
              <w:t>(</w:t>
            </w:r>
            <w:r w:rsidRPr="00802333">
              <w:rPr>
                <w:rFonts w:ascii="標楷體" w:eastAsia="標楷體" w:hAnsi="標楷體" w:hint="eastAsia"/>
              </w:rPr>
              <w:t>總結性評量)</w:t>
            </w:r>
          </w:p>
        </w:tc>
        <w:tc>
          <w:tcPr>
            <w:tcW w:w="4139" w:type="pct"/>
            <w:gridSpan w:val="8"/>
            <w:shd w:val="clear" w:color="auto" w:fill="auto"/>
            <w:vAlign w:val="center"/>
          </w:tcPr>
          <w:p w14:paraId="1A45058E"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紙本、學習單、口語表達能力、分組討論表現、PPT製作。</w:t>
            </w:r>
          </w:p>
          <w:p w14:paraId="64F2C9BD"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表現任務：基隆中元祭踩街與放水燈活動，是每位基隆市民眾的記憶，每年的活動裡，政府邀請許多國外團體共同參與，已成為台灣重要傳統活動之一。請您從多元文明的角度，呈現並深入闡述世界重要宗教信仰「猶太教」、「基督教」、「佛教」、「印度教」、「伊斯蘭教」等著名宗教活動，體會與探討基隆中元祭活動內容，思考與尋找如何提升基隆中元祭成為世界重要慶典活動的策略。</w:t>
            </w:r>
          </w:p>
        </w:tc>
      </w:tr>
      <w:tr w:rsidR="00802333" w:rsidRPr="00802333" w14:paraId="2A22B119" w14:textId="77777777" w:rsidTr="00F40312">
        <w:trPr>
          <w:jc w:val="center"/>
        </w:trPr>
        <w:tc>
          <w:tcPr>
            <w:tcW w:w="861" w:type="pct"/>
            <w:gridSpan w:val="2"/>
            <w:shd w:val="clear" w:color="auto" w:fill="D9D9D9" w:themeFill="background1" w:themeFillShade="D9"/>
            <w:vAlign w:val="center"/>
          </w:tcPr>
          <w:p w14:paraId="0E87C2D4"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學習進度</w:t>
            </w:r>
          </w:p>
        </w:tc>
        <w:tc>
          <w:tcPr>
            <w:tcW w:w="798" w:type="pct"/>
            <w:gridSpan w:val="2"/>
            <w:shd w:val="clear" w:color="auto" w:fill="auto"/>
            <w:vAlign w:val="center"/>
          </w:tcPr>
          <w:p w14:paraId="094A01A1"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單元主題</w:t>
            </w:r>
          </w:p>
        </w:tc>
        <w:tc>
          <w:tcPr>
            <w:tcW w:w="1673" w:type="pct"/>
            <w:gridSpan w:val="3"/>
            <w:shd w:val="clear" w:color="auto" w:fill="auto"/>
            <w:vAlign w:val="center"/>
          </w:tcPr>
          <w:p w14:paraId="772D4352" w14:textId="77777777" w:rsidR="002F1AA3" w:rsidRPr="00802333" w:rsidRDefault="002F1AA3" w:rsidP="002F1AA3">
            <w:pPr>
              <w:jc w:val="center"/>
              <w:rPr>
                <w:rFonts w:ascii="標楷體" w:eastAsia="標楷體" w:hAnsi="標楷體"/>
                <w:szCs w:val="20"/>
              </w:rPr>
            </w:pPr>
            <w:r w:rsidRPr="00802333">
              <w:rPr>
                <w:rFonts w:ascii="標楷體" w:eastAsia="標楷體" w:hAnsi="標楷體" w:hint="eastAsia"/>
                <w:szCs w:val="20"/>
              </w:rPr>
              <w:t>單元學習內容</w:t>
            </w:r>
          </w:p>
        </w:tc>
        <w:tc>
          <w:tcPr>
            <w:tcW w:w="1669" w:type="pct"/>
            <w:gridSpan w:val="3"/>
            <w:shd w:val="clear" w:color="auto" w:fill="auto"/>
            <w:vAlign w:val="center"/>
          </w:tcPr>
          <w:p w14:paraId="1E7C85B8" w14:textId="77777777" w:rsidR="002F1AA3" w:rsidRPr="00802333" w:rsidRDefault="002F1AA3" w:rsidP="002F1AA3">
            <w:pPr>
              <w:jc w:val="center"/>
              <w:rPr>
                <w:rFonts w:ascii="標楷體" w:eastAsia="標楷體" w:hAnsi="標楷體"/>
                <w:szCs w:val="20"/>
              </w:rPr>
            </w:pPr>
            <w:r w:rsidRPr="00802333">
              <w:rPr>
                <w:rFonts w:ascii="標楷體" w:eastAsia="標楷體" w:hAnsi="標楷體" w:hint="eastAsia"/>
                <w:szCs w:val="20"/>
              </w:rPr>
              <w:t>檢核點(形成性評量)</w:t>
            </w:r>
          </w:p>
        </w:tc>
      </w:tr>
      <w:tr w:rsidR="00802333" w:rsidRPr="00802333" w14:paraId="238942AF" w14:textId="77777777" w:rsidTr="00F40312">
        <w:trPr>
          <w:jc w:val="center"/>
        </w:trPr>
        <w:tc>
          <w:tcPr>
            <w:tcW w:w="280" w:type="pct"/>
            <w:vMerge w:val="restart"/>
            <w:shd w:val="clear" w:color="auto" w:fill="D9D9D9" w:themeFill="background1" w:themeFillShade="D9"/>
            <w:textDirection w:val="tbRlV"/>
            <w:vAlign w:val="center"/>
          </w:tcPr>
          <w:p w14:paraId="0FF0C9FA" w14:textId="77777777" w:rsidR="002F1AA3" w:rsidRPr="00802333" w:rsidRDefault="002F1AA3" w:rsidP="002F1AA3">
            <w:pPr>
              <w:snapToGrid w:val="0"/>
              <w:ind w:left="113" w:right="113"/>
              <w:jc w:val="center"/>
              <w:rPr>
                <w:rFonts w:ascii="標楷體" w:eastAsia="標楷體" w:hAnsi="標楷體"/>
              </w:rPr>
            </w:pPr>
            <w:r w:rsidRPr="00802333">
              <w:rPr>
                <w:rFonts w:ascii="標楷體" w:eastAsia="標楷體" w:hAnsi="標楷體" w:hint="eastAsia"/>
              </w:rPr>
              <w:t>第一學期</w:t>
            </w:r>
          </w:p>
        </w:tc>
        <w:tc>
          <w:tcPr>
            <w:tcW w:w="580" w:type="pct"/>
            <w:shd w:val="clear" w:color="auto" w:fill="D9D9D9" w:themeFill="background1" w:themeFillShade="D9"/>
            <w:vAlign w:val="center"/>
          </w:tcPr>
          <w:p w14:paraId="238130A6"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第1週</w:t>
            </w:r>
          </w:p>
        </w:tc>
        <w:tc>
          <w:tcPr>
            <w:tcW w:w="798" w:type="pct"/>
            <w:gridSpan w:val="2"/>
            <w:shd w:val="clear" w:color="auto" w:fill="auto"/>
            <w:vAlign w:val="center"/>
          </w:tcPr>
          <w:p w14:paraId="2E3405F4"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課程準備</w:t>
            </w:r>
          </w:p>
        </w:tc>
        <w:tc>
          <w:tcPr>
            <w:tcW w:w="1673" w:type="pct"/>
            <w:gridSpan w:val="3"/>
            <w:shd w:val="clear" w:color="auto" w:fill="auto"/>
          </w:tcPr>
          <w:p w14:paraId="1CD53D95"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1.學生依能力與意願進行分組。</w:t>
            </w:r>
          </w:p>
          <w:p w14:paraId="3BA82BBC" w14:textId="77777777" w:rsidR="002F1AA3" w:rsidRPr="00802333" w:rsidRDefault="002F1AA3" w:rsidP="002F1AA3">
            <w:pPr>
              <w:spacing w:before="24" w:after="48"/>
              <w:rPr>
                <w:rFonts w:ascii="標楷體" w:eastAsia="標楷體" w:hAnsi="標楷體"/>
                <w:szCs w:val="20"/>
              </w:rPr>
            </w:pPr>
            <w:r w:rsidRPr="00802333">
              <w:rPr>
                <w:rFonts w:ascii="標楷體" w:eastAsia="標楷體" w:hAnsi="標楷體" w:hint="eastAsia"/>
                <w:szCs w:val="20"/>
              </w:rPr>
              <w:t>2.說明本學期報告主題：「猶太教」、「基督教」、「佛教」、「印度教」、「伊斯蘭教」等資料整理。</w:t>
            </w:r>
          </w:p>
        </w:tc>
        <w:tc>
          <w:tcPr>
            <w:tcW w:w="1669" w:type="pct"/>
            <w:gridSpan w:val="3"/>
            <w:shd w:val="clear" w:color="auto" w:fill="auto"/>
            <w:vAlign w:val="center"/>
          </w:tcPr>
          <w:p w14:paraId="3DA2A463" w14:textId="77777777" w:rsidR="002F1AA3" w:rsidRPr="00802333" w:rsidRDefault="002F1AA3" w:rsidP="002F1AA3">
            <w:pPr>
              <w:rPr>
                <w:rFonts w:ascii="標楷體" w:eastAsia="標楷體" w:hAnsi="標楷體"/>
                <w:szCs w:val="20"/>
              </w:rPr>
            </w:pPr>
          </w:p>
        </w:tc>
      </w:tr>
      <w:tr w:rsidR="00802333" w:rsidRPr="00802333" w14:paraId="739A6D3C" w14:textId="77777777" w:rsidTr="00F40312">
        <w:trPr>
          <w:jc w:val="center"/>
        </w:trPr>
        <w:tc>
          <w:tcPr>
            <w:tcW w:w="280" w:type="pct"/>
            <w:vMerge/>
            <w:shd w:val="clear" w:color="auto" w:fill="D9D9D9" w:themeFill="background1" w:themeFillShade="D9"/>
            <w:vAlign w:val="center"/>
          </w:tcPr>
          <w:p w14:paraId="63CFE972" w14:textId="77777777" w:rsidR="002F1AA3" w:rsidRPr="00802333" w:rsidRDefault="002F1AA3" w:rsidP="002F1AA3">
            <w:pPr>
              <w:snapToGrid w:val="0"/>
              <w:jc w:val="center"/>
              <w:rPr>
                <w:rFonts w:ascii="標楷體" w:eastAsia="標楷體" w:hAnsi="標楷體"/>
              </w:rPr>
            </w:pPr>
          </w:p>
        </w:tc>
        <w:tc>
          <w:tcPr>
            <w:tcW w:w="580" w:type="pct"/>
            <w:shd w:val="clear" w:color="auto" w:fill="D9D9D9" w:themeFill="background1" w:themeFillShade="D9"/>
            <w:vAlign w:val="center"/>
          </w:tcPr>
          <w:p w14:paraId="3A3BAB42"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第2~5週</w:t>
            </w:r>
          </w:p>
        </w:tc>
        <w:tc>
          <w:tcPr>
            <w:tcW w:w="798" w:type="pct"/>
            <w:gridSpan w:val="2"/>
            <w:shd w:val="clear" w:color="auto" w:fill="auto"/>
            <w:vAlign w:val="center"/>
          </w:tcPr>
          <w:p w14:paraId="1E25CB96"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探討研究（一）</w:t>
            </w:r>
          </w:p>
        </w:tc>
        <w:tc>
          <w:tcPr>
            <w:tcW w:w="1673" w:type="pct"/>
            <w:gridSpan w:val="3"/>
            <w:shd w:val="clear" w:color="auto" w:fill="auto"/>
          </w:tcPr>
          <w:p w14:paraId="2AFFED58"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1.蒐集與整理「猶太教」宗教活動的各種圖文資料</w:t>
            </w:r>
            <w:r w:rsidRPr="00802333">
              <w:rPr>
                <w:rFonts w:ascii="標楷體" w:eastAsia="標楷體" w:hAnsi="標楷體"/>
                <w:szCs w:val="20"/>
              </w:rPr>
              <w:t>。</w:t>
            </w:r>
          </w:p>
          <w:p w14:paraId="3741171F"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2.蒐集資料方式：</w:t>
            </w:r>
          </w:p>
          <w:p w14:paraId="5720C50B"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（1）圖書文獻</w:t>
            </w:r>
          </w:p>
          <w:p w14:paraId="1F342D76"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（2）網路</w:t>
            </w:r>
          </w:p>
          <w:p w14:paraId="2FC0C203" w14:textId="77777777" w:rsidR="002F1AA3" w:rsidRPr="00802333" w:rsidRDefault="002F1AA3" w:rsidP="002F1AA3">
            <w:pPr>
              <w:spacing w:before="24" w:after="48"/>
              <w:rPr>
                <w:rFonts w:ascii="標楷體" w:eastAsia="標楷體" w:hAnsi="標楷體"/>
                <w:szCs w:val="20"/>
              </w:rPr>
            </w:pPr>
          </w:p>
        </w:tc>
        <w:tc>
          <w:tcPr>
            <w:tcW w:w="1669" w:type="pct"/>
            <w:gridSpan w:val="3"/>
            <w:shd w:val="clear" w:color="auto" w:fill="auto"/>
            <w:vAlign w:val="center"/>
          </w:tcPr>
          <w:p w14:paraId="10DFC522"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1.學生討論並選擇文獻內容或照片。</w:t>
            </w:r>
          </w:p>
        </w:tc>
      </w:tr>
      <w:tr w:rsidR="00802333" w:rsidRPr="00802333" w14:paraId="166FF89A" w14:textId="77777777" w:rsidTr="00F40312">
        <w:trPr>
          <w:jc w:val="center"/>
        </w:trPr>
        <w:tc>
          <w:tcPr>
            <w:tcW w:w="280" w:type="pct"/>
            <w:vMerge/>
            <w:shd w:val="clear" w:color="auto" w:fill="D9D9D9" w:themeFill="background1" w:themeFillShade="D9"/>
            <w:vAlign w:val="center"/>
          </w:tcPr>
          <w:p w14:paraId="065D865E" w14:textId="77777777" w:rsidR="002F1AA3" w:rsidRPr="00802333" w:rsidRDefault="002F1AA3" w:rsidP="002F1AA3">
            <w:pPr>
              <w:snapToGrid w:val="0"/>
              <w:jc w:val="center"/>
              <w:rPr>
                <w:rFonts w:ascii="標楷體" w:eastAsia="標楷體" w:hAnsi="標楷體"/>
              </w:rPr>
            </w:pPr>
          </w:p>
        </w:tc>
        <w:tc>
          <w:tcPr>
            <w:tcW w:w="580" w:type="pct"/>
            <w:shd w:val="clear" w:color="auto" w:fill="D9D9D9" w:themeFill="background1" w:themeFillShade="D9"/>
            <w:vAlign w:val="center"/>
          </w:tcPr>
          <w:p w14:paraId="4CF88975"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第6~9週</w:t>
            </w:r>
          </w:p>
        </w:tc>
        <w:tc>
          <w:tcPr>
            <w:tcW w:w="798" w:type="pct"/>
            <w:gridSpan w:val="2"/>
            <w:shd w:val="clear" w:color="auto" w:fill="auto"/>
            <w:vAlign w:val="center"/>
          </w:tcPr>
          <w:p w14:paraId="75BE2804"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探討研究（二）</w:t>
            </w:r>
          </w:p>
        </w:tc>
        <w:tc>
          <w:tcPr>
            <w:tcW w:w="1673" w:type="pct"/>
            <w:gridSpan w:val="3"/>
            <w:shd w:val="clear" w:color="auto" w:fill="auto"/>
          </w:tcPr>
          <w:p w14:paraId="1B120B7B"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1.蒐集與整理「基督教」宗教活動的各種圖文資料</w:t>
            </w:r>
            <w:r w:rsidRPr="00802333">
              <w:rPr>
                <w:rFonts w:ascii="標楷體" w:eastAsia="標楷體" w:hAnsi="標楷體"/>
                <w:szCs w:val="20"/>
              </w:rPr>
              <w:t>。</w:t>
            </w:r>
          </w:p>
          <w:p w14:paraId="1E4F2210"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2.蒐集資料方式：</w:t>
            </w:r>
          </w:p>
          <w:p w14:paraId="5CDA7203"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（1）圖書文獻</w:t>
            </w:r>
          </w:p>
          <w:p w14:paraId="4354D1C1"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（2）網路</w:t>
            </w:r>
          </w:p>
        </w:tc>
        <w:tc>
          <w:tcPr>
            <w:tcW w:w="1669" w:type="pct"/>
            <w:gridSpan w:val="3"/>
            <w:shd w:val="clear" w:color="auto" w:fill="auto"/>
            <w:vAlign w:val="center"/>
          </w:tcPr>
          <w:p w14:paraId="27FFABD6"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1.學生討論並選擇文獻內容或照片。</w:t>
            </w:r>
          </w:p>
        </w:tc>
      </w:tr>
      <w:tr w:rsidR="00802333" w:rsidRPr="00802333" w14:paraId="22D41CB4" w14:textId="77777777" w:rsidTr="00F40312">
        <w:trPr>
          <w:jc w:val="center"/>
        </w:trPr>
        <w:tc>
          <w:tcPr>
            <w:tcW w:w="280" w:type="pct"/>
            <w:vMerge/>
            <w:shd w:val="clear" w:color="auto" w:fill="D9D9D9" w:themeFill="background1" w:themeFillShade="D9"/>
            <w:vAlign w:val="center"/>
          </w:tcPr>
          <w:p w14:paraId="60A0E6D6" w14:textId="77777777" w:rsidR="002F1AA3" w:rsidRPr="00802333" w:rsidRDefault="002F1AA3" w:rsidP="002F1AA3">
            <w:pPr>
              <w:snapToGrid w:val="0"/>
              <w:jc w:val="center"/>
              <w:rPr>
                <w:rFonts w:ascii="標楷體" w:eastAsia="標楷體" w:hAnsi="標楷體"/>
              </w:rPr>
            </w:pPr>
          </w:p>
        </w:tc>
        <w:tc>
          <w:tcPr>
            <w:tcW w:w="580" w:type="pct"/>
            <w:shd w:val="clear" w:color="auto" w:fill="D9D9D9" w:themeFill="background1" w:themeFillShade="D9"/>
            <w:vAlign w:val="center"/>
          </w:tcPr>
          <w:p w14:paraId="17C4971B"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第10~13週</w:t>
            </w:r>
          </w:p>
        </w:tc>
        <w:tc>
          <w:tcPr>
            <w:tcW w:w="798" w:type="pct"/>
            <w:gridSpan w:val="2"/>
            <w:shd w:val="clear" w:color="auto" w:fill="auto"/>
            <w:vAlign w:val="center"/>
          </w:tcPr>
          <w:p w14:paraId="6BE5A7D8"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探討研究（三）</w:t>
            </w:r>
          </w:p>
        </w:tc>
        <w:tc>
          <w:tcPr>
            <w:tcW w:w="1673" w:type="pct"/>
            <w:gridSpan w:val="3"/>
            <w:shd w:val="clear" w:color="auto" w:fill="auto"/>
          </w:tcPr>
          <w:p w14:paraId="6464FCC8"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1.蒐集與整理「佛教」宗教活動的各種圖文資料</w:t>
            </w:r>
            <w:r w:rsidRPr="00802333">
              <w:rPr>
                <w:rFonts w:ascii="標楷體" w:eastAsia="標楷體" w:hAnsi="標楷體"/>
                <w:szCs w:val="20"/>
              </w:rPr>
              <w:t>。</w:t>
            </w:r>
          </w:p>
          <w:p w14:paraId="1142737A"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2.蒐集資料方式：</w:t>
            </w:r>
          </w:p>
          <w:p w14:paraId="3D54DB99"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（1）圖書文獻</w:t>
            </w:r>
          </w:p>
          <w:p w14:paraId="7B7952F9"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（2）網路</w:t>
            </w:r>
          </w:p>
        </w:tc>
        <w:tc>
          <w:tcPr>
            <w:tcW w:w="1669" w:type="pct"/>
            <w:gridSpan w:val="3"/>
            <w:shd w:val="clear" w:color="auto" w:fill="auto"/>
            <w:vAlign w:val="center"/>
          </w:tcPr>
          <w:p w14:paraId="787104DA"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1.學生討論並選擇文獻內容或照片。</w:t>
            </w:r>
          </w:p>
        </w:tc>
      </w:tr>
      <w:tr w:rsidR="00802333" w:rsidRPr="00802333" w14:paraId="283C11D1" w14:textId="77777777" w:rsidTr="00F40312">
        <w:trPr>
          <w:jc w:val="center"/>
        </w:trPr>
        <w:tc>
          <w:tcPr>
            <w:tcW w:w="280" w:type="pct"/>
            <w:vMerge/>
            <w:shd w:val="clear" w:color="auto" w:fill="D9D9D9" w:themeFill="background1" w:themeFillShade="D9"/>
            <w:vAlign w:val="center"/>
          </w:tcPr>
          <w:p w14:paraId="3E5DE275" w14:textId="77777777" w:rsidR="002F1AA3" w:rsidRPr="00802333" w:rsidRDefault="002F1AA3" w:rsidP="002F1AA3">
            <w:pPr>
              <w:snapToGrid w:val="0"/>
              <w:jc w:val="center"/>
              <w:rPr>
                <w:rFonts w:ascii="標楷體" w:eastAsia="標楷體" w:hAnsi="標楷體"/>
              </w:rPr>
            </w:pPr>
          </w:p>
        </w:tc>
        <w:tc>
          <w:tcPr>
            <w:tcW w:w="580" w:type="pct"/>
            <w:shd w:val="clear" w:color="auto" w:fill="D9D9D9" w:themeFill="background1" w:themeFillShade="D9"/>
            <w:vAlign w:val="center"/>
          </w:tcPr>
          <w:p w14:paraId="32C57DC5"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第14~17週</w:t>
            </w:r>
          </w:p>
        </w:tc>
        <w:tc>
          <w:tcPr>
            <w:tcW w:w="798" w:type="pct"/>
            <w:gridSpan w:val="2"/>
            <w:shd w:val="clear" w:color="auto" w:fill="auto"/>
            <w:vAlign w:val="center"/>
          </w:tcPr>
          <w:p w14:paraId="5D76AB2F"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探討研究（四）</w:t>
            </w:r>
          </w:p>
        </w:tc>
        <w:tc>
          <w:tcPr>
            <w:tcW w:w="1673" w:type="pct"/>
            <w:gridSpan w:val="3"/>
            <w:shd w:val="clear" w:color="auto" w:fill="auto"/>
          </w:tcPr>
          <w:p w14:paraId="2C9201E4"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1.蒐集與整理「印度教」宗教活動的各種圖文資料</w:t>
            </w:r>
            <w:r w:rsidRPr="00802333">
              <w:rPr>
                <w:rFonts w:ascii="標楷體" w:eastAsia="標楷體" w:hAnsi="標楷體"/>
                <w:szCs w:val="20"/>
              </w:rPr>
              <w:t>。</w:t>
            </w:r>
          </w:p>
          <w:p w14:paraId="785F5D2B"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2.蒐集資料方式：</w:t>
            </w:r>
          </w:p>
          <w:p w14:paraId="7D86368D"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（1）圖書文獻</w:t>
            </w:r>
          </w:p>
          <w:p w14:paraId="20E7A9D9"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（2）網路</w:t>
            </w:r>
          </w:p>
        </w:tc>
        <w:tc>
          <w:tcPr>
            <w:tcW w:w="1669" w:type="pct"/>
            <w:gridSpan w:val="3"/>
            <w:shd w:val="clear" w:color="auto" w:fill="auto"/>
            <w:vAlign w:val="center"/>
          </w:tcPr>
          <w:p w14:paraId="726BAF96"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1.學生討論並選擇文獻內容或照片。</w:t>
            </w:r>
          </w:p>
        </w:tc>
      </w:tr>
      <w:tr w:rsidR="00802333" w:rsidRPr="00802333" w14:paraId="5C8CCCEF" w14:textId="77777777" w:rsidTr="00F40312">
        <w:trPr>
          <w:jc w:val="center"/>
        </w:trPr>
        <w:tc>
          <w:tcPr>
            <w:tcW w:w="280" w:type="pct"/>
            <w:vMerge/>
            <w:shd w:val="clear" w:color="auto" w:fill="D9D9D9" w:themeFill="background1" w:themeFillShade="D9"/>
            <w:vAlign w:val="center"/>
          </w:tcPr>
          <w:p w14:paraId="23845060" w14:textId="77777777" w:rsidR="002F1AA3" w:rsidRPr="00802333" w:rsidRDefault="002F1AA3" w:rsidP="002F1AA3">
            <w:pPr>
              <w:snapToGrid w:val="0"/>
              <w:jc w:val="center"/>
              <w:rPr>
                <w:rFonts w:ascii="標楷體" w:eastAsia="標楷體" w:hAnsi="標楷體"/>
              </w:rPr>
            </w:pPr>
          </w:p>
        </w:tc>
        <w:tc>
          <w:tcPr>
            <w:tcW w:w="580" w:type="pct"/>
            <w:shd w:val="clear" w:color="auto" w:fill="D9D9D9" w:themeFill="background1" w:themeFillShade="D9"/>
            <w:vAlign w:val="center"/>
          </w:tcPr>
          <w:p w14:paraId="260C375D"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第1</w:t>
            </w:r>
            <w:r w:rsidRPr="00802333">
              <w:rPr>
                <w:rFonts w:ascii="標楷體" w:eastAsia="標楷體" w:hAnsi="標楷體"/>
              </w:rPr>
              <w:t>8</w:t>
            </w:r>
            <w:r w:rsidRPr="00802333">
              <w:rPr>
                <w:rFonts w:ascii="標楷體" w:eastAsia="標楷體" w:hAnsi="標楷體" w:hint="eastAsia"/>
              </w:rPr>
              <w:t>~20週</w:t>
            </w:r>
          </w:p>
        </w:tc>
        <w:tc>
          <w:tcPr>
            <w:tcW w:w="798" w:type="pct"/>
            <w:gridSpan w:val="2"/>
            <w:shd w:val="clear" w:color="auto" w:fill="auto"/>
            <w:vAlign w:val="center"/>
          </w:tcPr>
          <w:p w14:paraId="3DB49F03"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期末討論分享</w:t>
            </w:r>
          </w:p>
        </w:tc>
        <w:tc>
          <w:tcPr>
            <w:tcW w:w="1673" w:type="pct"/>
            <w:gridSpan w:val="3"/>
            <w:shd w:val="clear" w:color="auto" w:fill="auto"/>
          </w:tcPr>
          <w:p w14:paraId="554500B8"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1.製作多媒體報告，主題：「猶太教」、「基督教」、「佛教」、「印度教」的著名宗教活動。</w:t>
            </w:r>
          </w:p>
        </w:tc>
        <w:tc>
          <w:tcPr>
            <w:tcW w:w="1669" w:type="pct"/>
            <w:gridSpan w:val="3"/>
            <w:shd w:val="clear" w:color="auto" w:fill="auto"/>
            <w:vAlign w:val="center"/>
          </w:tcPr>
          <w:p w14:paraId="53396963"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1.上台演示報告內容。</w:t>
            </w:r>
          </w:p>
        </w:tc>
      </w:tr>
      <w:tr w:rsidR="00802333" w:rsidRPr="00802333" w14:paraId="68BBFF8C" w14:textId="77777777" w:rsidTr="00F40312">
        <w:trPr>
          <w:jc w:val="center"/>
        </w:trPr>
        <w:tc>
          <w:tcPr>
            <w:tcW w:w="280" w:type="pct"/>
            <w:vMerge w:val="restart"/>
            <w:shd w:val="clear" w:color="auto" w:fill="D9D9D9" w:themeFill="background1" w:themeFillShade="D9"/>
            <w:textDirection w:val="tbRlV"/>
            <w:vAlign w:val="center"/>
          </w:tcPr>
          <w:p w14:paraId="209EE217" w14:textId="77777777" w:rsidR="002F1AA3" w:rsidRPr="00802333" w:rsidRDefault="002F1AA3" w:rsidP="002F1AA3">
            <w:pPr>
              <w:snapToGrid w:val="0"/>
              <w:ind w:left="113" w:right="113"/>
              <w:jc w:val="center"/>
              <w:rPr>
                <w:rFonts w:ascii="標楷體" w:eastAsia="標楷體" w:hAnsi="標楷體"/>
              </w:rPr>
            </w:pPr>
            <w:r w:rsidRPr="00802333">
              <w:rPr>
                <w:rFonts w:ascii="標楷體" w:eastAsia="標楷體" w:hAnsi="標楷體" w:hint="eastAsia"/>
              </w:rPr>
              <w:t>第二學期</w:t>
            </w:r>
          </w:p>
        </w:tc>
        <w:tc>
          <w:tcPr>
            <w:tcW w:w="580" w:type="pct"/>
            <w:shd w:val="clear" w:color="auto" w:fill="D9D9D9" w:themeFill="background1" w:themeFillShade="D9"/>
            <w:vAlign w:val="center"/>
          </w:tcPr>
          <w:p w14:paraId="0A544A1A"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第1</w:t>
            </w:r>
            <w:r w:rsidRPr="00802333">
              <w:rPr>
                <w:rFonts w:ascii="標楷體" w:eastAsia="標楷體" w:hAnsi="標楷體"/>
              </w:rPr>
              <w:t>~3</w:t>
            </w:r>
            <w:r w:rsidRPr="00802333">
              <w:rPr>
                <w:rFonts w:ascii="標楷體" w:eastAsia="標楷體" w:hAnsi="標楷體" w:hint="eastAsia"/>
              </w:rPr>
              <w:t>週</w:t>
            </w:r>
          </w:p>
        </w:tc>
        <w:tc>
          <w:tcPr>
            <w:tcW w:w="798" w:type="pct"/>
            <w:gridSpan w:val="2"/>
            <w:shd w:val="clear" w:color="auto" w:fill="auto"/>
            <w:vAlign w:val="center"/>
          </w:tcPr>
          <w:p w14:paraId="5EAB6E55"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探討研究（五）</w:t>
            </w:r>
          </w:p>
        </w:tc>
        <w:tc>
          <w:tcPr>
            <w:tcW w:w="1673" w:type="pct"/>
            <w:gridSpan w:val="3"/>
            <w:shd w:val="clear" w:color="auto" w:fill="auto"/>
          </w:tcPr>
          <w:p w14:paraId="71B49721"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1.蒐集與整理「印度教」宗教活動的各種圖文資料</w:t>
            </w:r>
            <w:r w:rsidRPr="00802333">
              <w:rPr>
                <w:rFonts w:ascii="標楷體" w:eastAsia="標楷體" w:hAnsi="標楷體"/>
                <w:szCs w:val="20"/>
              </w:rPr>
              <w:t>。</w:t>
            </w:r>
          </w:p>
          <w:p w14:paraId="3816CE8A"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lastRenderedPageBreak/>
              <w:t>2.蒐集資料方式：</w:t>
            </w:r>
          </w:p>
          <w:p w14:paraId="5DFE6038"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（1）圖書文獻</w:t>
            </w:r>
          </w:p>
          <w:p w14:paraId="02BE2741"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（2）網路</w:t>
            </w:r>
          </w:p>
        </w:tc>
        <w:tc>
          <w:tcPr>
            <w:tcW w:w="1669" w:type="pct"/>
            <w:gridSpan w:val="3"/>
            <w:shd w:val="clear" w:color="auto" w:fill="auto"/>
            <w:vAlign w:val="center"/>
          </w:tcPr>
          <w:p w14:paraId="53F49319"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lastRenderedPageBreak/>
              <w:t>1.學生討論並選擇文獻內容或照片。</w:t>
            </w:r>
          </w:p>
        </w:tc>
      </w:tr>
      <w:tr w:rsidR="00802333" w:rsidRPr="00802333" w14:paraId="16F821AC" w14:textId="77777777" w:rsidTr="00F40312">
        <w:trPr>
          <w:jc w:val="center"/>
        </w:trPr>
        <w:tc>
          <w:tcPr>
            <w:tcW w:w="280" w:type="pct"/>
            <w:vMerge/>
            <w:shd w:val="clear" w:color="auto" w:fill="D9D9D9" w:themeFill="background1" w:themeFillShade="D9"/>
            <w:vAlign w:val="center"/>
          </w:tcPr>
          <w:p w14:paraId="0F478A0F" w14:textId="77777777" w:rsidR="002F1AA3" w:rsidRPr="00802333" w:rsidRDefault="002F1AA3" w:rsidP="002F1AA3">
            <w:pPr>
              <w:snapToGrid w:val="0"/>
              <w:jc w:val="center"/>
              <w:rPr>
                <w:rFonts w:ascii="標楷體" w:eastAsia="標楷體" w:hAnsi="標楷體"/>
              </w:rPr>
            </w:pPr>
          </w:p>
        </w:tc>
        <w:tc>
          <w:tcPr>
            <w:tcW w:w="580" w:type="pct"/>
            <w:shd w:val="clear" w:color="auto" w:fill="D9D9D9" w:themeFill="background1" w:themeFillShade="D9"/>
            <w:vAlign w:val="center"/>
          </w:tcPr>
          <w:p w14:paraId="46882004"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第4~</w:t>
            </w:r>
            <w:r w:rsidRPr="00802333">
              <w:rPr>
                <w:rFonts w:ascii="標楷體" w:eastAsia="標楷體" w:hAnsi="標楷體"/>
              </w:rPr>
              <w:t>6</w:t>
            </w:r>
            <w:r w:rsidRPr="00802333">
              <w:rPr>
                <w:rFonts w:ascii="標楷體" w:eastAsia="標楷體" w:hAnsi="標楷體" w:hint="eastAsia"/>
              </w:rPr>
              <w:t>週</w:t>
            </w:r>
          </w:p>
        </w:tc>
        <w:tc>
          <w:tcPr>
            <w:tcW w:w="798" w:type="pct"/>
            <w:gridSpan w:val="2"/>
            <w:shd w:val="clear" w:color="auto" w:fill="auto"/>
            <w:vAlign w:val="center"/>
          </w:tcPr>
          <w:p w14:paraId="6F4106A0"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期中討論分享</w:t>
            </w:r>
          </w:p>
        </w:tc>
        <w:tc>
          <w:tcPr>
            <w:tcW w:w="1673" w:type="pct"/>
            <w:gridSpan w:val="3"/>
            <w:shd w:val="clear" w:color="auto" w:fill="auto"/>
          </w:tcPr>
          <w:p w14:paraId="2CA82BC7"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1.製作多媒體報告</w:t>
            </w:r>
          </w:p>
        </w:tc>
        <w:tc>
          <w:tcPr>
            <w:tcW w:w="1669" w:type="pct"/>
            <w:gridSpan w:val="3"/>
            <w:shd w:val="clear" w:color="auto" w:fill="auto"/>
            <w:vAlign w:val="center"/>
          </w:tcPr>
          <w:p w14:paraId="4AA42A50"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1.上台演示報告內容。</w:t>
            </w:r>
          </w:p>
        </w:tc>
      </w:tr>
      <w:tr w:rsidR="00802333" w:rsidRPr="00802333" w14:paraId="26959BE0" w14:textId="77777777" w:rsidTr="00F40312">
        <w:trPr>
          <w:jc w:val="center"/>
        </w:trPr>
        <w:tc>
          <w:tcPr>
            <w:tcW w:w="280" w:type="pct"/>
            <w:vMerge/>
            <w:shd w:val="clear" w:color="auto" w:fill="D9D9D9" w:themeFill="background1" w:themeFillShade="D9"/>
            <w:vAlign w:val="center"/>
          </w:tcPr>
          <w:p w14:paraId="48307875" w14:textId="77777777" w:rsidR="002F1AA3" w:rsidRPr="00802333" w:rsidRDefault="002F1AA3" w:rsidP="002F1AA3">
            <w:pPr>
              <w:snapToGrid w:val="0"/>
              <w:jc w:val="center"/>
              <w:rPr>
                <w:rFonts w:ascii="標楷體" w:eastAsia="標楷體" w:hAnsi="標楷體"/>
              </w:rPr>
            </w:pPr>
          </w:p>
        </w:tc>
        <w:tc>
          <w:tcPr>
            <w:tcW w:w="580" w:type="pct"/>
            <w:shd w:val="clear" w:color="auto" w:fill="D9D9D9" w:themeFill="background1" w:themeFillShade="D9"/>
            <w:vAlign w:val="center"/>
          </w:tcPr>
          <w:p w14:paraId="068A0A75"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第7~</w:t>
            </w:r>
            <w:r w:rsidRPr="00802333">
              <w:rPr>
                <w:rFonts w:ascii="標楷體" w:eastAsia="標楷體" w:hAnsi="標楷體"/>
              </w:rPr>
              <w:t>9</w:t>
            </w:r>
            <w:r w:rsidRPr="00802333">
              <w:rPr>
                <w:rFonts w:ascii="標楷體" w:eastAsia="標楷體" w:hAnsi="標楷體" w:hint="eastAsia"/>
              </w:rPr>
              <w:t>週</w:t>
            </w:r>
          </w:p>
        </w:tc>
        <w:tc>
          <w:tcPr>
            <w:tcW w:w="798" w:type="pct"/>
            <w:gridSpan w:val="2"/>
            <w:shd w:val="clear" w:color="auto" w:fill="auto"/>
            <w:vAlign w:val="center"/>
          </w:tcPr>
          <w:p w14:paraId="78BFD7D5"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城市風華_中元祭</w:t>
            </w:r>
          </w:p>
        </w:tc>
        <w:tc>
          <w:tcPr>
            <w:tcW w:w="1673" w:type="pct"/>
            <w:gridSpan w:val="3"/>
            <w:shd w:val="clear" w:color="auto" w:fill="auto"/>
            <w:vAlign w:val="center"/>
          </w:tcPr>
          <w:p w14:paraId="72C80275" w14:textId="77777777" w:rsidR="002F1AA3" w:rsidRPr="00802333" w:rsidRDefault="002F1AA3" w:rsidP="002F1AA3">
            <w:pPr>
              <w:jc w:val="both"/>
              <w:rPr>
                <w:rFonts w:ascii="標楷體" w:eastAsia="標楷體" w:hAnsi="標楷體"/>
                <w:szCs w:val="20"/>
              </w:rPr>
            </w:pPr>
            <w:r w:rsidRPr="00802333">
              <w:rPr>
                <w:rFonts w:ascii="標楷體" w:eastAsia="標楷體" w:hAnsi="標楷體" w:hint="eastAsia"/>
                <w:szCs w:val="20"/>
              </w:rPr>
              <w:t>1.蒐集與整理「中元祭」踩街與放水燈的各種圖文資料</w:t>
            </w:r>
            <w:r w:rsidRPr="00802333">
              <w:rPr>
                <w:rFonts w:ascii="標楷體" w:eastAsia="標楷體" w:hAnsi="標楷體"/>
                <w:szCs w:val="20"/>
              </w:rPr>
              <w:t>。</w:t>
            </w:r>
          </w:p>
          <w:p w14:paraId="7E133AE9" w14:textId="77777777" w:rsidR="002F1AA3" w:rsidRPr="00802333" w:rsidRDefault="002F1AA3" w:rsidP="002F1AA3">
            <w:pPr>
              <w:jc w:val="both"/>
              <w:rPr>
                <w:rFonts w:ascii="標楷體" w:eastAsia="標楷體" w:hAnsi="標楷體"/>
                <w:szCs w:val="20"/>
              </w:rPr>
            </w:pPr>
            <w:r w:rsidRPr="00802333">
              <w:rPr>
                <w:rFonts w:ascii="標楷體" w:eastAsia="標楷體" w:hAnsi="標楷體" w:hint="eastAsia"/>
                <w:szCs w:val="20"/>
              </w:rPr>
              <w:t>2.蒐集資料方式：</w:t>
            </w:r>
          </w:p>
          <w:p w14:paraId="42C7F8F3" w14:textId="77777777" w:rsidR="002F1AA3" w:rsidRPr="00802333" w:rsidRDefault="002F1AA3" w:rsidP="002F1AA3">
            <w:pPr>
              <w:jc w:val="both"/>
              <w:rPr>
                <w:rFonts w:ascii="標楷體" w:eastAsia="標楷體" w:hAnsi="標楷體"/>
                <w:szCs w:val="20"/>
              </w:rPr>
            </w:pPr>
            <w:r w:rsidRPr="00802333">
              <w:rPr>
                <w:rFonts w:ascii="標楷體" w:eastAsia="標楷體" w:hAnsi="標楷體" w:hint="eastAsia"/>
                <w:szCs w:val="20"/>
              </w:rPr>
              <w:t>（1）圖書文獻</w:t>
            </w:r>
          </w:p>
          <w:p w14:paraId="0CA6694F" w14:textId="77777777" w:rsidR="002F1AA3" w:rsidRPr="00802333" w:rsidRDefault="002F1AA3" w:rsidP="002F1AA3">
            <w:pPr>
              <w:jc w:val="both"/>
              <w:rPr>
                <w:rFonts w:ascii="標楷體" w:eastAsia="標楷體" w:hAnsi="標楷體"/>
                <w:szCs w:val="20"/>
              </w:rPr>
            </w:pPr>
            <w:r w:rsidRPr="00802333">
              <w:rPr>
                <w:rFonts w:ascii="標楷體" w:eastAsia="標楷體" w:hAnsi="標楷體" w:hint="eastAsia"/>
                <w:szCs w:val="20"/>
              </w:rPr>
              <w:t>（2）親友訪談</w:t>
            </w:r>
          </w:p>
          <w:p w14:paraId="6722A5CF" w14:textId="77777777" w:rsidR="002F1AA3" w:rsidRPr="00802333" w:rsidRDefault="002F1AA3" w:rsidP="002F1AA3">
            <w:pPr>
              <w:jc w:val="both"/>
              <w:rPr>
                <w:rFonts w:ascii="標楷體" w:eastAsia="標楷體" w:hAnsi="標楷體"/>
                <w:szCs w:val="20"/>
              </w:rPr>
            </w:pPr>
            <w:r w:rsidRPr="00802333">
              <w:rPr>
                <w:rFonts w:ascii="標楷體" w:eastAsia="標楷體" w:hAnsi="標楷體" w:hint="eastAsia"/>
                <w:szCs w:val="20"/>
              </w:rPr>
              <w:t>（3）網路</w:t>
            </w:r>
          </w:p>
        </w:tc>
        <w:tc>
          <w:tcPr>
            <w:tcW w:w="1669" w:type="pct"/>
            <w:gridSpan w:val="3"/>
            <w:shd w:val="clear" w:color="auto" w:fill="auto"/>
            <w:vAlign w:val="center"/>
          </w:tcPr>
          <w:p w14:paraId="373FD330" w14:textId="77777777" w:rsidR="002F1AA3" w:rsidRPr="00802333" w:rsidRDefault="002F1AA3" w:rsidP="002F1AA3">
            <w:pPr>
              <w:jc w:val="both"/>
              <w:rPr>
                <w:rFonts w:ascii="標楷體" w:eastAsia="標楷體" w:hAnsi="標楷體"/>
                <w:szCs w:val="20"/>
              </w:rPr>
            </w:pPr>
            <w:r w:rsidRPr="00802333">
              <w:rPr>
                <w:rFonts w:ascii="標楷體" w:eastAsia="標楷體" w:hAnsi="標楷體" w:hint="eastAsia"/>
                <w:szCs w:val="20"/>
              </w:rPr>
              <w:t>1.學生討論並選擇文獻內容或照片。</w:t>
            </w:r>
          </w:p>
        </w:tc>
      </w:tr>
      <w:tr w:rsidR="00802333" w:rsidRPr="00802333" w14:paraId="0D6CBE3A" w14:textId="77777777" w:rsidTr="00F40312">
        <w:trPr>
          <w:jc w:val="center"/>
        </w:trPr>
        <w:tc>
          <w:tcPr>
            <w:tcW w:w="280" w:type="pct"/>
            <w:vMerge/>
            <w:shd w:val="clear" w:color="auto" w:fill="D9D9D9" w:themeFill="background1" w:themeFillShade="D9"/>
            <w:vAlign w:val="center"/>
          </w:tcPr>
          <w:p w14:paraId="5489A622" w14:textId="77777777" w:rsidR="002F1AA3" w:rsidRPr="00802333" w:rsidRDefault="002F1AA3" w:rsidP="002F1AA3">
            <w:pPr>
              <w:snapToGrid w:val="0"/>
              <w:jc w:val="center"/>
              <w:rPr>
                <w:rFonts w:ascii="標楷體" w:eastAsia="標楷體" w:hAnsi="標楷體"/>
              </w:rPr>
            </w:pPr>
          </w:p>
        </w:tc>
        <w:tc>
          <w:tcPr>
            <w:tcW w:w="580" w:type="pct"/>
            <w:shd w:val="clear" w:color="auto" w:fill="D9D9D9" w:themeFill="background1" w:themeFillShade="D9"/>
            <w:vAlign w:val="center"/>
          </w:tcPr>
          <w:p w14:paraId="3FB74450"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第10~1</w:t>
            </w:r>
            <w:r w:rsidRPr="00802333">
              <w:rPr>
                <w:rFonts w:ascii="標楷體" w:eastAsia="標楷體" w:hAnsi="標楷體"/>
              </w:rPr>
              <w:t>2</w:t>
            </w:r>
            <w:r w:rsidRPr="00802333">
              <w:rPr>
                <w:rFonts w:ascii="標楷體" w:eastAsia="標楷體" w:hAnsi="標楷體" w:hint="eastAsia"/>
              </w:rPr>
              <w:t>週</w:t>
            </w:r>
          </w:p>
        </w:tc>
        <w:tc>
          <w:tcPr>
            <w:tcW w:w="798" w:type="pct"/>
            <w:gridSpan w:val="2"/>
            <w:shd w:val="clear" w:color="auto" w:fill="auto"/>
            <w:vAlign w:val="center"/>
          </w:tcPr>
          <w:p w14:paraId="74C4825B"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城市風華_文明比較</w:t>
            </w:r>
          </w:p>
        </w:tc>
        <w:tc>
          <w:tcPr>
            <w:tcW w:w="1673" w:type="pct"/>
            <w:gridSpan w:val="3"/>
            <w:shd w:val="clear" w:color="auto" w:fill="auto"/>
            <w:vAlign w:val="center"/>
          </w:tcPr>
          <w:p w14:paraId="31C9E056" w14:textId="77777777" w:rsidR="002F1AA3" w:rsidRPr="00802333" w:rsidRDefault="002F1AA3" w:rsidP="002F1AA3">
            <w:pPr>
              <w:jc w:val="both"/>
              <w:rPr>
                <w:rFonts w:ascii="標楷體" w:eastAsia="標楷體" w:hAnsi="標楷體"/>
              </w:rPr>
            </w:pPr>
            <w:r w:rsidRPr="00802333">
              <w:rPr>
                <w:rFonts w:ascii="標楷體" w:eastAsia="標楷體" w:hAnsi="標楷體" w:hint="eastAsia"/>
              </w:rPr>
              <w:t>1</w:t>
            </w:r>
            <w:r w:rsidRPr="00802333">
              <w:rPr>
                <w:rFonts w:ascii="標楷體" w:eastAsia="標楷體" w:hAnsi="標楷體"/>
              </w:rPr>
              <w:t>.</w:t>
            </w:r>
            <w:r w:rsidRPr="00802333">
              <w:rPr>
                <w:rFonts w:ascii="標楷體" w:eastAsia="標楷體" w:hAnsi="標楷體" w:hint="eastAsia"/>
              </w:rPr>
              <w:t>整理「猶太教」、「基督教」、「佛教」、「印度教」、「伊斯蘭教」的宗教活動差異。</w:t>
            </w:r>
          </w:p>
          <w:p w14:paraId="28AFFFB6" w14:textId="77777777" w:rsidR="002F1AA3" w:rsidRPr="00802333" w:rsidRDefault="002F1AA3" w:rsidP="002F1AA3">
            <w:pPr>
              <w:jc w:val="both"/>
              <w:rPr>
                <w:rFonts w:ascii="標楷體" w:eastAsia="標楷體" w:hAnsi="標楷體"/>
              </w:rPr>
            </w:pPr>
            <w:r w:rsidRPr="00802333">
              <w:rPr>
                <w:rFonts w:ascii="標楷體" w:eastAsia="標楷體" w:hAnsi="標楷體"/>
              </w:rPr>
              <w:t>2.</w:t>
            </w:r>
            <w:r w:rsidRPr="00802333">
              <w:rPr>
                <w:rFonts w:ascii="標楷體" w:eastAsia="標楷體" w:hAnsi="標楷體" w:hint="eastAsia"/>
              </w:rPr>
              <w:t>學生認識並討論「基隆中元祭」的活動意義。</w:t>
            </w:r>
          </w:p>
        </w:tc>
        <w:tc>
          <w:tcPr>
            <w:tcW w:w="1669" w:type="pct"/>
            <w:gridSpan w:val="3"/>
            <w:shd w:val="clear" w:color="auto" w:fill="auto"/>
            <w:vAlign w:val="center"/>
          </w:tcPr>
          <w:p w14:paraId="02F1B300" w14:textId="77777777" w:rsidR="002F1AA3" w:rsidRPr="00802333" w:rsidRDefault="002F1AA3" w:rsidP="002F1AA3">
            <w:pPr>
              <w:jc w:val="both"/>
              <w:rPr>
                <w:rFonts w:ascii="標楷體" w:eastAsia="標楷體" w:hAnsi="標楷體"/>
                <w:szCs w:val="20"/>
              </w:rPr>
            </w:pPr>
            <w:r w:rsidRPr="00802333">
              <w:rPr>
                <w:rFonts w:ascii="標楷體" w:eastAsia="標楷體" w:hAnsi="標楷體" w:hint="eastAsia"/>
              </w:rPr>
              <w:t>1.學生繪製比較表格，呈現中西方宗教活動差異與意義。</w:t>
            </w:r>
          </w:p>
        </w:tc>
      </w:tr>
      <w:tr w:rsidR="00802333" w:rsidRPr="00802333" w14:paraId="69462C29" w14:textId="77777777" w:rsidTr="00F40312">
        <w:trPr>
          <w:jc w:val="center"/>
        </w:trPr>
        <w:tc>
          <w:tcPr>
            <w:tcW w:w="280" w:type="pct"/>
            <w:vMerge/>
            <w:shd w:val="clear" w:color="auto" w:fill="D9D9D9" w:themeFill="background1" w:themeFillShade="D9"/>
            <w:vAlign w:val="center"/>
          </w:tcPr>
          <w:p w14:paraId="1FCA6588" w14:textId="77777777" w:rsidR="002F1AA3" w:rsidRPr="00802333" w:rsidRDefault="002F1AA3" w:rsidP="002F1AA3">
            <w:pPr>
              <w:snapToGrid w:val="0"/>
              <w:jc w:val="center"/>
              <w:rPr>
                <w:rFonts w:ascii="標楷體" w:eastAsia="標楷體" w:hAnsi="標楷體"/>
              </w:rPr>
            </w:pPr>
          </w:p>
        </w:tc>
        <w:tc>
          <w:tcPr>
            <w:tcW w:w="580" w:type="pct"/>
            <w:shd w:val="clear" w:color="auto" w:fill="D9D9D9" w:themeFill="background1" w:themeFillShade="D9"/>
            <w:vAlign w:val="center"/>
          </w:tcPr>
          <w:p w14:paraId="32A5CE33"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第1</w:t>
            </w:r>
            <w:r w:rsidRPr="00802333">
              <w:rPr>
                <w:rFonts w:ascii="標楷體" w:eastAsia="標楷體" w:hAnsi="標楷體"/>
              </w:rPr>
              <w:t>3</w:t>
            </w:r>
            <w:r w:rsidRPr="00802333">
              <w:rPr>
                <w:rFonts w:ascii="標楷體" w:eastAsia="標楷體" w:hAnsi="標楷體" w:hint="eastAsia"/>
              </w:rPr>
              <w:t>~1</w:t>
            </w:r>
            <w:r w:rsidRPr="00802333">
              <w:rPr>
                <w:rFonts w:ascii="標楷體" w:eastAsia="標楷體" w:hAnsi="標楷體"/>
              </w:rPr>
              <w:t>4</w:t>
            </w:r>
            <w:r w:rsidRPr="00802333">
              <w:rPr>
                <w:rFonts w:ascii="標楷體" w:eastAsia="標楷體" w:hAnsi="標楷體" w:hint="eastAsia"/>
              </w:rPr>
              <w:t>週</w:t>
            </w:r>
          </w:p>
        </w:tc>
        <w:tc>
          <w:tcPr>
            <w:tcW w:w="798" w:type="pct"/>
            <w:gridSpan w:val="2"/>
            <w:shd w:val="clear" w:color="auto" w:fill="auto"/>
            <w:vAlign w:val="center"/>
          </w:tcPr>
          <w:p w14:paraId="1DE4526C"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城市風華_傳統現代的連結</w:t>
            </w:r>
          </w:p>
        </w:tc>
        <w:tc>
          <w:tcPr>
            <w:tcW w:w="1673" w:type="pct"/>
            <w:gridSpan w:val="3"/>
            <w:shd w:val="clear" w:color="auto" w:fill="auto"/>
            <w:vAlign w:val="center"/>
          </w:tcPr>
          <w:p w14:paraId="5B3AAF2E" w14:textId="77777777" w:rsidR="002F1AA3" w:rsidRPr="00802333" w:rsidRDefault="002F1AA3" w:rsidP="002F1AA3">
            <w:pPr>
              <w:jc w:val="both"/>
              <w:rPr>
                <w:rFonts w:ascii="標楷體" w:eastAsia="標楷體" w:hAnsi="標楷體"/>
                <w:szCs w:val="20"/>
              </w:rPr>
            </w:pPr>
            <w:r w:rsidRPr="00802333">
              <w:rPr>
                <w:rFonts w:ascii="標楷體" w:eastAsia="標楷體" w:hAnsi="標楷體" w:hint="eastAsia"/>
                <w:szCs w:val="20"/>
              </w:rPr>
              <w:t>1</w:t>
            </w:r>
            <w:r w:rsidRPr="00802333">
              <w:rPr>
                <w:rFonts w:ascii="標楷體" w:eastAsia="標楷體" w:hAnsi="標楷體"/>
                <w:szCs w:val="20"/>
              </w:rPr>
              <w:t>.</w:t>
            </w:r>
            <w:r w:rsidRPr="00802333">
              <w:rPr>
                <w:rFonts w:ascii="標楷體" w:eastAsia="標楷體" w:hAnsi="標楷體" w:hint="eastAsia"/>
                <w:szCs w:val="20"/>
              </w:rPr>
              <w:t>分享與討論目前「基隆中元祭」傳統活動的辦理方式、民眾參與情形。</w:t>
            </w:r>
          </w:p>
        </w:tc>
        <w:tc>
          <w:tcPr>
            <w:tcW w:w="1669" w:type="pct"/>
            <w:gridSpan w:val="3"/>
            <w:shd w:val="clear" w:color="auto" w:fill="auto"/>
            <w:vAlign w:val="center"/>
          </w:tcPr>
          <w:p w14:paraId="755F6F85" w14:textId="77777777" w:rsidR="002F1AA3" w:rsidRPr="00802333" w:rsidRDefault="002F1AA3" w:rsidP="002F1AA3">
            <w:pPr>
              <w:jc w:val="both"/>
              <w:rPr>
                <w:rFonts w:ascii="標楷體" w:eastAsia="標楷體" w:hAnsi="標楷體"/>
                <w:szCs w:val="20"/>
              </w:rPr>
            </w:pPr>
            <w:r w:rsidRPr="00802333">
              <w:rPr>
                <w:rFonts w:ascii="標楷體" w:eastAsia="標楷體" w:hAnsi="標楷體" w:hint="eastAsia"/>
                <w:szCs w:val="20"/>
              </w:rPr>
              <w:t>1.討論並具體提出「基隆中元祭」慶典活動的改進策略。</w:t>
            </w:r>
          </w:p>
        </w:tc>
      </w:tr>
      <w:tr w:rsidR="00802333" w:rsidRPr="00802333" w14:paraId="19B71807" w14:textId="77777777" w:rsidTr="00F40312">
        <w:trPr>
          <w:jc w:val="center"/>
        </w:trPr>
        <w:tc>
          <w:tcPr>
            <w:tcW w:w="280" w:type="pct"/>
            <w:vMerge/>
            <w:shd w:val="clear" w:color="auto" w:fill="D9D9D9" w:themeFill="background1" w:themeFillShade="D9"/>
            <w:vAlign w:val="center"/>
          </w:tcPr>
          <w:p w14:paraId="441921FF" w14:textId="77777777" w:rsidR="002F1AA3" w:rsidRPr="00802333" w:rsidRDefault="002F1AA3" w:rsidP="002F1AA3">
            <w:pPr>
              <w:snapToGrid w:val="0"/>
              <w:jc w:val="center"/>
              <w:rPr>
                <w:rFonts w:ascii="標楷體" w:eastAsia="標楷體" w:hAnsi="標楷體"/>
              </w:rPr>
            </w:pPr>
          </w:p>
        </w:tc>
        <w:tc>
          <w:tcPr>
            <w:tcW w:w="580" w:type="pct"/>
            <w:shd w:val="clear" w:color="auto" w:fill="D9D9D9" w:themeFill="background1" w:themeFillShade="D9"/>
            <w:vAlign w:val="center"/>
          </w:tcPr>
          <w:p w14:paraId="133A0C34" w14:textId="77777777" w:rsidR="002F1AA3" w:rsidRPr="00802333" w:rsidRDefault="002F1AA3" w:rsidP="002F1AA3">
            <w:pPr>
              <w:snapToGrid w:val="0"/>
              <w:jc w:val="center"/>
              <w:rPr>
                <w:rFonts w:ascii="標楷體" w:eastAsia="標楷體" w:hAnsi="標楷體"/>
              </w:rPr>
            </w:pPr>
            <w:r w:rsidRPr="00802333">
              <w:rPr>
                <w:rFonts w:ascii="標楷體" w:eastAsia="標楷體" w:hAnsi="標楷體" w:hint="eastAsia"/>
              </w:rPr>
              <w:t>第1</w:t>
            </w:r>
            <w:r w:rsidRPr="00802333">
              <w:rPr>
                <w:rFonts w:ascii="標楷體" w:eastAsia="標楷體" w:hAnsi="標楷體"/>
              </w:rPr>
              <w:t>5</w:t>
            </w:r>
            <w:r w:rsidRPr="00802333">
              <w:rPr>
                <w:rFonts w:ascii="標楷體" w:eastAsia="標楷體" w:hAnsi="標楷體" w:hint="eastAsia"/>
              </w:rPr>
              <w:t>~20週</w:t>
            </w:r>
          </w:p>
        </w:tc>
        <w:tc>
          <w:tcPr>
            <w:tcW w:w="798" w:type="pct"/>
            <w:gridSpan w:val="2"/>
            <w:shd w:val="clear" w:color="auto" w:fill="auto"/>
            <w:vAlign w:val="center"/>
          </w:tcPr>
          <w:p w14:paraId="34F2F531"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期末討論分享</w:t>
            </w:r>
          </w:p>
        </w:tc>
        <w:tc>
          <w:tcPr>
            <w:tcW w:w="1673" w:type="pct"/>
            <w:gridSpan w:val="3"/>
            <w:shd w:val="clear" w:color="auto" w:fill="auto"/>
            <w:vAlign w:val="center"/>
          </w:tcPr>
          <w:p w14:paraId="67B52B85" w14:textId="77777777" w:rsidR="002F1AA3" w:rsidRPr="00802333" w:rsidRDefault="002F1AA3" w:rsidP="002F1AA3">
            <w:pPr>
              <w:jc w:val="both"/>
              <w:rPr>
                <w:rFonts w:ascii="標楷體" w:eastAsia="標楷體" w:hAnsi="標楷體"/>
                <w:szCs w:val="20"/>
              </w:rPr>
            </w:pPr>
            <w:r w:rsidRPr="00802333">
              <w:rPr>
                <w:rFonts w:ascii="標楷體" w:eastAsia="標楷體" w:hAnsi="標楷體"/>
                <w:szCs w:val="20"/>
              </w:rPr>
              <w:t>1.</w:t>
            </w:r>
            <w:r w:rsidRPr="00802333">
              <w:rPr>
                <w:rFonts w:ascii="標楷體" w:eastAsia="標楷體" w:hAnsi="標楷體" w:hint="eastAsia"/>
                <w:szCs w:val="20"/>
              </w:rPr>
              <w:t>製作多媒體報告。</w:t>
            </w:r>
          </w:p>
        </w:tc>
        <w:tc>
          <w:tcPr>
            <w:tcW w:w="1669" w:type="pct"/>
            <w:gridSpan w:val="3"/>
            <w:shd w:val="clear" w:color="auto" w:fill="auto"/>
            <w:vAlign w:val="center"/>
          </w:tcPr>
          <w:p w14:paraId="2C537B8A" w14:textId="77777777" w:rsidR="002F1AA3" w:rsidRPr="00802333" w:rsidRDefault="002F1AA3" w:rsidP="002F1AA3">
            <w:pPr>
              <w:jc w:val="both"/>
              <w:rPr>
                <w:rFonts w:ascii="標楷體" w:eastAsia="標楷體" w:hAnsi="標楷體"/>
                <w:szCs w:val="20"/>
              </w:rPr>
            </w:pPr>
            <w:r w:rsidRPr="00802333">
              <w:rPr>
                <w:rFonts w:ascii="標楷體" w:eastAsia="標楷體" w:hAnsi="標楷體" w:hint="eastAsia"/>
                <w:szCs w:val="20"/>
              </w:rPr>
              <w:t>1.上台演示報告主題：「世界宗教慶典_基隆中元祭」。</w:t>
            </w:r>
          </w:p>
        </w:tc>
      </w:tr>
      <w:tr w:rsidR="00802333" w:rsidRPr="00802333" w14:paraId="22D172B9" w14:textId="77777777" w:rsidTr="00F40312">
        <w:trPr>
          <w:jc w:val="center"/>
        </w:trPr>
        <w:tc>
          <w:tcPr>
            <w:tcW w:w="861" w:type="pct"/>
            <w:gridSpan w:val="2"/>
            <w:shd w:val="clear" w:color="auto" w:fill="D9D9D9" w:themeFill="background1" w:themeFillShade="D9"/>
            <w:vAlign w:val="center"/>
          </w:tcPr>
          <w:p w14:paraId="2021958B"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議題融入實施內涵</w:t>
            </w:r>
          </w:p>
        </w:tc>
        <w:tc>
          <w:tcPr>
            <w:tcW w:w="4139" w:type="pct"/>
            <w:gridSpan w:val="8"/>
            <w:shd w:val="clear" w:color="auto" w:fill="auto"/>
          </w:tcPr>
          <w:p w14:paraId="4372B689"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資訊教育、閱讀素養、國際教育</w:t>
            </w:r>
          </w:p>
        </w:tc>
      </w:tr>
      <w:tr w:rsidR="00802333" w:rsidRPr="00802333" w14:paraId="2658C022" w14:textId="77777777" w:rsidTr="00F40312">
        <w:trPr>
          <w:jc w:val="center"/>
        </w:trPr>
        <w:tc>
          <w:tcPr>
            <w:tcW w:w="861" w:type="pct"/>
            <w:gridSpan w:val="2"/>
            <w:shd w:val="clear" w:color="auto" w:fill="D9D9D9" w:themeFill="background1" w:themeFillShade="D9"/>
            <w:vAlign w:val="center"/>
          </w:tcPr>
          <w:p w14:paraId="582AEB96"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環境與教學設備需求</w:t>
            </w:r>
          </w:p>
        </w:tc>
        <w:tc>
          <w:tcPr>
            <w:tcW w:w="4139" w:type="pct"/>
            <w:gridSpan w:val="8"/>
            <w:shd w:val="clear" w:color="auto" w:fill="auto"/>
          </w:tcPr>
          <w:p w14:paraId="019CC52B"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◎環境：一</w:t>
            </w:r>
            <w:r w:rsidRPr="00802333">
              <w:rPr>
                <w:rFonts w:ascii="標楷體" w:eastAsia="標楷體" w:hAnsi="標楷體"/>
                <w:szCs w:val="20"/>
              </w:rPr>
              <w:t>般教室、創客教室、電腦教室、</w:t>
            </w:r>
            <w:r w:rsidRPr="00802333">
              <w:rPr>
                <w:rFonts w:ascii="標楷體" w:eastAsia="標楷體" w:hAnsi="標楷體" w:hint="eastAsia"/>
                <w:szCs w:val="20"/>
              </w:rPr>
              <w:t>圖</w:t>
            </w:r>
            <w:r w:rsidRPr="00802333">
              <w:rPr>
                <w:rFonts w:ascii="標楷體" w:eastAsia="標楷體" w:hAnsi="標楷體"/>
                <w:szCs w:val="20"/>
              </w:rPr>
              <w:t>書館、戶外教學</w:t>
            </w:r>
            <w:r w:rsidRPr="00802333">
              <w:rPr>
                <w:rFonts w:ascii="標楷體" w:eastAsia="標楷體" w:hAnsi="標楷體" w:hint="eastAsia"/>
                <w:szCs w:val="20"/>
              </w:rPr>
              <w:t>。</w:t>
            </w:r>
          </w:p>
          <w:p w14:paraId="7644B6C5"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◎教學設備：資</w:t>
            </w:r>
            <w:r w:rsidRPr="00802333">
              <w:rPr>
                <w:rFonts w:ascii="標楷體" w:eastAsia="標楷體" w:hAnsi="標楷體"/>
                <w:szCs w:val="20"/>
              </w:rPr>
              <w:t>訊載具（平板</w:t>
            </w:r>
            <w:r w:rsidRPr="00802333">
              <w:rPr>
                <w:rFonts w:ascii="標楷體" w:eastAsia="標楷體" w:hAnsi="標楷體" w:hint="eastAsia"/>
                <w:szCs w:val="20"/>
              </w:rPr>
              <w:t>電</w:t>
            </w:r>
            <w:r w:rsidRPr="00802333">
              <w:rPr>
                <w:rFonts w:ascii="標楷體" w:eastAsia="標楷體" w:hAnsi="標楷體"/>
                <w:szCs w:val="20"/>
              </w:rPr>
              <w:t>腦、</w:t>
            </w:r>
            <w:r w:rsidRPr="00802333">
              <w:rPr>
                <w:rFonts w:ascii="標楷體" w:eastAsia="標楷體" w:hAnsi="標楷體" w:hint="eastAsia"/>
                <w:szCs w:val="20"/>
              </w:rPr>
              <w:t>手</w:t>
            </w:r>
            <w:r w:rsidRPr="00802333">
              <w:rPr>
                <w:rFonts w:ascii="標楷體" w:eastAsia="標楷體" w:hAnsi="標楷體"/>
                <w:szCs w:val="20"/>
              </w:rPr>
              <w:t>機）</w:t>
            </w:r>
            <w:r w:rsidRPr="00802333">
              <w:rPr>
                <w:rFonts w:ascii="標楷體" w:eastAsia="標楷體" w:hAnsi="標楷體" w:hint="eastAsia"/>
                <w:szCs w:val="20"/>
              </w:rPr>
              <w:t>、</w:t>
            </w:r>
            <w:r w:rsidRPr="00802333">
              <w:rPr>
                <w:rFonts w:ascii="標楷體" w:eastAsia="標楷體" w:hAnsi="標楷體"/>
                <w:szCs w:val="20"/>
              </w:rPr>
              <w:t>投影機</w:t>
            </w:r>
            <w:r w:rsidRPr="00802333">
              <w:rPr>
                <w:rFonts w:ascii="標楷體" w:eastAsia="標楷體" w:hAnsi="標楷體" w:hint="eastAsia"/>
                <w:szCs w:val="20"/>
              </w:rPr>
              <w:t>、大</w:t>
            </w:r>
            <w:r w:rsidRPr="00802333">
              <w:rPr>
                <w:rFonts w:ascii="標楷體" w:eastAsia="標楷體" w:hAnsi="標楷體"/>
                <w:szCs w:val="20"/>
              </w:rPr>
              <w:t>尺寸電視。</w:t>
            </w:r>
          </w:p>
          <w:p w14:paraId="45248D97"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◎學生先備基礎：八年級彈性課程「基隆．港都情」</w:t>
            </w:r>
            <w:r w:rsidRPr="00802333">
              <w:rPr>
                <w:rFonts w:ascii="標楷體" w:eastAsia="標楷體" w:hAnsi="標楷體"/>
                <w:szCs w:val="20"/>
              </w:rPr>
              <w:t>。</w:t>
            </w:r>
          </w:p>
        </w:tc>
      </w:tr>
      <w:tr w:rsidR="00802333" w:rsidRPr="00802333" w14:paraId="48C22B14" w14:textId="77777777" w:rsidTr="00F40312">
        <w:trPr>
          <w:jc w:val="center"/>
        </w:trPr>
        <w:tc>
          <w:tcPr>
            <w:tcW w:w="861" w:type="pct"/>
            <w:gridSpan w:val="2"/>
            <w:shd w:val="clear" w:color="auto" w:fill="D9D9D9" w:themeFill="background1" w:themeFillShade="D9"/>
            <w:vAlign w:val="center"/>
          </w:tcPr>
          <w:p w14:paraId="35CFAFDE"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教材來源</w:t>
            </w:r>
          </w:p>
        </w:tc>
        <w:tc>
          <w:tcPr>
            <w:tcW w:w="2199" w:type="pct"/>
            <w:gridSpan w:val="4"/>
            <w:shd w:val="clear" w:color="auto" w:fill="auto"/>
            <w:vAlign w:val="center"/>
          </w:tcPr>
          <w:p w14:paraId="7B9AB77A" w14:textId="623D5069"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自編</w:t>
            </w:r>
            <w:r w:rsidRPr="00802333">
              <w:rPr>
                <w:rFonts w:ascii="標楷體" w:eastAsia="標楷體" w:hAnsi="標楷體"/>
                <w:szCs w:val="20"/>
              </w:rPr>
              <w:t>教</w:t>
            </w:r>
            <w:r w:rsidRPr="00802333">
              <w:rPr>
                <w:rFonts w:ascii="標楷體" w:eastAsia="標楷體" w:hAnsi="標楷體" w:hint="eastAsia"/>
                <w:szCs w:val="20"/>
              </w:rPr>
              <w:t>材</w:t>
            </w:r>
          </w:p>
        </w:tc>
        <w:tc>
          <w:tcPr>
            <w:tcW w:w="442" w:type="pct"/>
            <w:gridSpan w:val="3"/>
            <w:shd w:val="clear" w:color="auto" w:fill="auto"/>
          </w:tcPr>
          <w:p w14:paraId="797DCFBC" w14:textId="77777777"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師資來源</w:t>
            </w:r>
          </w:p>
        </w:tc>
        <w:tc>
          <w:tcPr>
            <w:tcW w:w="1499" w:type="pct"/>
            <w:shd w:val="clear" w:color="auto" w:fill="auto"/>
            <w:vAlign w:val="center"/>
          </w:tcPr>
          <w:p w14:paraId="6A97486B" w14:textId="1FC99D28" w:rsidR="002F1AA3" w:rsidRPr="00802333" w:rsidRDefault="002F1AA3" w:rsidP="002F1AA3">
            <w:pPr>
              <w:rPr>
                <w:rFonts w:ascii="標楷體" w:eastAsia="標楷體" w:hAnsi="標楷體"/>
                <w:szCs w:val="20"/>
              </w:rPr>
            </w:pPr>
            <w:r w:rsidRPr="00802333">
              <w:rPr>
                <w:rFonts w:ascii="標楷體" w:eastAsia="標楷體" w:hAnsi="標楷體" w:hint="eastAsia"/>
                <w:szCs w:val="20"/>
              </w:rPr>
              <w:t>本</w:t>
            </w:r>
            <w:r w:rsidRPr="00802333">
              <w:rPr>
                <w:rFonts w:ascii="標楷體" w:eastAsia="標楷體" w:hAnsi="標楷體"/>
                <w:szCs w:val="20"/>
              </w:rPr>
              <w:t>校</w:t>
            </w:r>
            <w:r w:rsidRPr="00802333">
              <w:rPr>
                <w:rFonts w:ascii="標楷體" w:eastAsia="標楷體" w:hAnsi="標楷體" w:hint="eastAsia"/>
                <w:szCs w:val="20"/>
              </w:rPr>
              <w:t>教</w:t>
            </w:r>
            <w:r w:rsidRPr="00802333">
              <w:rPr>
                <w:rFonts w:ascii="標楷體" w:eastAsia="標楷體" w:hAnsi="標楷體"/>
                <w:szCs w:val="20"/>
              </w:rPr>
              <w:t>師</w:t>
            </w:r>
          </w:p>
        </w:tc>
      </w:tr>
      <w:tr w:rsidR="00802333" w:rsidRPr="00802333" w14:paraId="471EF8C0" w14:textId="77777777" w:rsidTr="00F40312">
        <w:trPr>
          <w:jc w:val="center"/>
        </w:trPr>
        <w:tc>
          <w:tcPr>
            <w:tcW w:w="861" w:type="pct"/>
            <w:gridSpan w:val="2"/>
            <w:shd w:val="clear" w:color="auto" w:fill="D9D9D9" w:themeFill="background1" w:themeFillShade="D9"/>
            <w:vAlign w:val="center"/>
          </w:tcPr>
          <w:p w14:paraId="5BFB81EB" w14:textId="77777777" w:rsidR="002F1AA3" w:rsidRPr="00802333" w:rsidRDefault="002F1AA3" w:rsidP="002F1AA3">
            <w:pPr>
              <w:jc w:val="center"/>
              <w:rPr>
                <w:rFonts w:ascii="標楷體" w:eastAsia="標楷體" w:hAnsi="標楷體"/>
              </w:rPr>
            </w:pPr>
            <w:r w:rsidRPr="00802333">
              <w:rPr>
                <w:rFonts w:ascii="標楷體" w:eastAsia="標楷體" w:hAnsi="標楷體" w:hint="eastAsia"/>
              </w:rPr>
              <w:t>備註</w:t>
            </w:r>
          </w:p>
        </w:tc>
        <w:tc>
          <w:tcPr>
            <w:tcW w:w="4139" w:type="pct"/>
            <w:gridSpan w:val="8"/>
            <w:shd w:val="clear" w:color="auto" w:fill="auto"/>
          </w:tcPr>
          <w:p w14:paraId="5AB4048A" w14:textId="77777777" w:rsidR="002F1AA3" w:rsidRPr="00802333" w:rsidRDefault="002F1AA3" w:rsidP="002F1AA3">
            <w:pPr>
              <w:rPr>
                <w:rFonts w:ascii="標楷體" w:eastAsia="標楷體" w:hAnsi="標楷體"/>
                <w:szCs w:val="20"/>
              </w:rPr>
            </w:pPr>
          </w:p>
        </w:tc>
      </w:tr>
    </w:tbl>
    <w:p w14:paraId="0A39B6B2" w14:textId="77777777" w:rsidR="002F1AA3" w:rsidRPr="00802333" w:rsidRDefault="002F1AA3" w:rsidP="002F1AA3"/>
    <w:p w14:paraId="0A9A6789" w14:textId="0A263C9A" w:rsidR="002F1AA3" w:rsidRPr="00802333" w:rsidRDefault="002F1AA3" w:rsidP="00534E2C"/>
    <w:p w14:paraId="77EF9AFC" w14:textId="77777777" w:rsidR="002F1AA3" w:rsidRPr="00802333" w:rsidRDefault="002F1AA3" w:rsidP="00534E2C"/>
    <w:p w14:paraId="28AE793E" w14:textId="77777777" w:rsidR="002F1AA3" w:rsidRPr="00802333" w:rsidRDefault="002F1AA3" w:rsidP="00534E2C"/>
    <w:p w14:paraId="1B7FF25F" w14:textId="2E83AC60" w:rsidR="00534E2C" w:rsidRPr="00802333" w:rsidRDefault="00534E2C" w:rsidP="00534E2C">
      <w:pPr>
        <w:snapToGrid w:val="0"/>
        <w:jc w:val="center"/>
        <w:rPr>
          <w:rFonts w:eastAsia="標楷體"/>
          <w:sz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1408"/>
        <w:gridCol w:w="698"/>
        <w:gridCol w:w="1910"/>
        <w:gridCol w:w="2537"/>
        <w:gridCol w:w="1621"/>
        <w:gridCol w:w="810"/>
        <w:gridCol w:w="127"/>
        <w:gridCol w:w="240"/>
        <w:gridCol w:w="4601"/>
      </w:tblGrid>
      <w:tr w:rsidR="00802333" w:rsidRPr="00802333" w14:paraId="3044B121" w14:textId="77777777" w:rsidTr="00FA3697">
        <w:trPr>
          <w:jc w:val="center"/>
        </w:trPr>
        <w:tc>
          <w:tcPr>
            <w:tcW w:w="758" w:type="pct"/>
            <w:gridSpan w:val="2"/>
            <w:shd w:val="clear" w:color="auto" w:fill="D9D9D9" w:themeFill="background1" w:themeFillShade="D9"/>
            <w:vAlign w:val="center"/>
          </w:tcPr>
          <w:p w14:paraId="1681E0E2" w14:textId="77777777" w:rsidR="00534E2C" w:rsidRPr="00802333" w:rsidRDefault="00534E2C" w:rsidP="00534E2C">
            <w:pPr>
              <w:jc w:val="center"/>
              <w:rPr>
                <w:rFonts w:ascii="標楷體" w:eastAsia="標楷體" w:hAnsi="標楷體"/>
              </w:rPr>
            </w:pPr>
            <w:r w:rsidRPr="00802333">
              <w:rPr>
                <w:rFonts w:ascii="標楷體" w:eastAsia="標楷體" w:hAnsi="標楷體" w:hint="eastAsia"/>
              </w:rPr>
              <w:t>課程方案</w:t>
            </w:r>
          </w:p>
          <w:p w14:paraId="0F9D04B0" w14:textId="77777777" w:rsidR="00534E2C" w:rsidRPr="00802333" w:rsidRDefault="00534E2C" w:rsidP="00534E2C">
            <w:pPr>
              <w:jc w:val="center"/>
              <w:rPr>
                <w:rFonts w:ascii="標楷體" w:eastAsia="標楷體" w:hAnsi="標楷體"/>
              </w:rPr>
            </w:pPr>
            <w:r w:rsidRPr="00802333">
              <w:rPr>
                <w:rFonts w:ascii="標楷體" w:eastAsia="標楷體" w:hAnsi="標楷體" w:hint="eastAsia"/>
              </w:rPr>
              <w:t>名稱</w:t>
            </w:r>
          </w:p>
        </w:tc>
        <w:tc>
          <w:tcPr>
            <w:tcW w:w="1740" w:type="pct"/>
            <w:gridSpan w:val="3"/>
            <w:shd w:val="clear" w:color="auto" w:fill="auto"/>
            <w:vAlign w:val="center"/>
          </w:tcPr>
          <w:p w14:paraId="74077AD0" w14:textId="77777777" w:rsidR="004073F3" w:rsidRPr="00802333" w:rsidRDefault="00534E2C" w:rsidP="004073F3">
            <w:pPr>
              <w:rPr>
                <w:rFonts w:ascii="標楷體" w:eastAsia="標楷體" w:hAnsi="標楷體"/>
              </w:rPr>
            </w:pPr>
            <w:r w:rsidRPr="00802333">
              <w:rPr>
                <w:rFonts w:ascii="標楷體" w:eastAsia="標楷體" w:hAnsi="標楷體" w:hint="eastAsia"/>
              </w:rPr>
              <w:t>說變就變的地球</w:t>
            </w:r>
          </w:p>
          <w:p w14:paraId="15C98B76" w14:textId="49AC5A0D" w:rsidR="00534E2C" w:rsidRPr="00802333" w:rsidRDefault="00534E2C" w:rsidP="004073F3">
            <w:pPr>
              <w:rPr>
                <w:rFonts w:ascii="標楷體" w:eastAsia="標楷體" w:hAnsi="標楷體"/>
              </w:rPr>
            </w:pPr>
            <w:r w:rsidRPr="00802333">
              <w:rPr>
                <w:rFonts w:ascii="標楷體" w:eastAsia="標楷體" w:hAnsi="標楷體" w:hint="eastAsia"/>
              </w:rPr>
              <w:t>談臺灣、世界環境天然災害變遷及省思探究課程</w:t>
            </w:r>
          </w:p>
        </w:tc>
        <w:tc>
          <w:tcPr>
            <w:tcW w:w="865" w:type="pct"/>
            <w:gridSpan w:val="3"/>
            <w:shd w:val="clear" w:color="auto" w:fill="auto"/>
            <w:vAlign w:val="center"/>
          </w:tcPr>
          <w:p w14:paraId="6FF7F832" w14:textId="77777777" w:rsidR="00534E2C" w:rsidRPr="00802333" w:rsidRDefault="00534E2C" w:rsidP="00534E2C">
            <w:pPr>
              <w:jc w:val="center"/>
              <w:rPr>
                <w:rFonts w:ascii="標楷體" w:eastAsia="標楷體" w:hAnsi="標楷體"/>
              </w:rPr>
            </w:pPr>
            <w:r w:rsidRPr="00802333">
              <w:rPr>
                <w:rFonts w:ascii="標楷體" w:eastAsia="標楷體" w:hAnsi="標楷體" w:hint="eastAsia"/>
              </w:rPr>
              <w:t>課程類別</w:t>
            </w:r>
          </w:p>
        </w:tc>
        <w:tc>
          <w:tcPr>
            <w:tcW w:w="1637" w:type="pct"/>
            <w:gridSpan w:val="2"/>
            <w:shd w:val="clear" w:color="auto" w:fill="auto"/>
          </w:tcPr>
          <w:p w14:paraId="16F97733" w14:textId="6D8AA9DE" w:rsidR="00534E2C" w:rsidRPr="00802333" w:rsidRDefault="00534E2C" w:rsidP="00534E2C">
            <w:pPr>
              <w:snapToGrid w:val="0"/>
              <w:ind w:left="233" w:hangingChars="97" w:hanging="233"/>
              <w:rPr>
                <w:rFonts w:ascii="標楷體" w:eastAsia="標楷體" w:hAnsi="標楷體"/>
              </w:rPr>
            </w:pPr>
            <w:r w:rsidRPr="00802333">
              <w:rPr>
                <w:rFonts w:ascii="標楷體" w:eastAsia="標楷體" w:hAnsi="標楷體" w:hint="eastAsia"/>
              </w:rPr>
              <w:t>▓</w:t>
            </w:r>
            <w:r w:rsidRPr="00802333">
              <w:rPr>
                <w:rFonts w:ascii="標楷體" w:eastAsia="標楷體" w:hAnsi="標楷體" w:hint="eastAsia"/>
                <w:sz w:val="22"/>
              </w:rPr>
              <w:t>統整性主題/議題/專題探究</w:t>
            </w:r>
          </w:p>
          <w:p w14:paraId="7B5E9BB1" w14:textId="77777777" w:rsidR="00534E2C" w:rsidRPr="00802333" w:rsidRDefault="00534E2C" w:rsidP="00534E2C">
            <w:pPr>
              <w:snapToGrid w:val="0"/>
              <w:ind w:left="245" w:hangingChars="102" w:hanging="245"/>
              <w:rPr>
                <w:rFonts w:ascii="標楷體" w:eastAsia="標楷體" w:hAnsi="標楷體"/>
              </w:rPr>
            </w:pPr>
            <w:r w:rsidRPr="00802333">
              <w:rPr>
                <w:rFonts w:ascii="標楷體" w:eastAsia="標楷體" w:hAnsi="標楷體" w:hint="eastAsia"/>
              </w:rPr>
              <w:t>□</w:t>
            </w:r>
            <w:r w:rsidRPr="00802333">
              <w:rPr>
                <w:rFonts w:ascii="標楷體" w:eastAsia="標楷體" w:hAnsi="標楷體" w:hint="eastAsia"/>
                <w:sz w:val="22"/>
              </w:rPr>
              <w:t>社團活動或技藝教育部定課程</w:t>
            </w:r>
          </w:p>
          <w:p w14:paraId="7787D008" w14:textId="77777777" w:rsidR="00534E2C" w:rsidRPr="00802333" w:rsidRDefault="00534E2C" w:rsidP="00534E2C">
            <w:pPr>
              <w:snapToGrid w:val="0"/>
              <w:rPr>
                <w:rFonts w:ascii="標楷體" w:eastAsia="標楷體" w:hAnsi="標楷體"/>
              </w:rPr>
            </w:pPr>
            <w:r w:rsidRPr="00802333">
              <w:rPr>
                <w:rFonts w:ascii="標楷體" w:eastAsia="標楷體" w:hAnsi="標楷體" w:hint="eastAsia"/>
              </w:rPr>
              <w:t>□其他</w:t>
            </w:r>
          </w:p>
        </w:tc>
      </w:tr>
      <w:tr w:rsidR="00802333" w:rsidRPr="00802333" w14:paraId="76C2245F" w14:textId="77777777" w:rsidTr="00FA3697">
        <w:trPr>
          <w:jc w:val="center"/>
        </w:trPr>
        <w:tc>
          <w:tcPr>
            <w:tcW w:w="758" w:type="pct"/>
            <w:gridSpan w:val="2"/>
            <w:shd w:val="clear" w:color="auto" w:fill="D9D9D9" w:themeFill="background1" w:themeFillShade="D9"/>
            <w:vAlign w:val="center"/>
          </w:tcPr>
          <w:p w14:paraId="564BF9F5" w14:textId="77777777" w:rsidR="00534E2C" w:rsidRPr="00802333" w:rsidRDefault="00534E2C" w:rsidP="00534E2C">
            <w:pPr>
              <w:jc w:val="center"/>
              <w:rPr>
                <w:rFonts w:ascii="標楷體" w:eastAsia="標楷體" w:hAnsi="標楷體"/>
              </w:rPr>
            </w:pPr>
            <w:r w:rsidRPr="00802333">
              <w:rPr>
                <w:rFonts w:ascii="標楷體" w:eastAsia="標楷體" w:hAnsi="標楷體" w:hint="eastAsia"/>
              </w:rPr>
              <w:t>課程說明</w:t>
            </w:r>
          </w:p>
        </w:tc>
        <w:tc>
          <w:tcPr>
            <w:tcW w:w="4242" w:type="pct"/>
            <w:gridSpan w:val="8"/>
            <w:shd w:val="clear" w:color="auto" w:fill="auto"/>
          </w:tcPr>
          <w:p w14:paraId="3BC103F8" w14:textId="317871E6" w:rsidR="00534E2C" w:rsidRPr="00802333" w:rsidRDefault="00534E2C" w:rsidP="00534E2C">
            <w:pPr>
              <w:rPr>
                <w:rFonts w:ascii="標楷體" w:eastAsia="標楷體" w:hAnsi="標楷體"/>
                <w:sz w:val="22"/>
              </w:rPr>
            </w:pPr>
            <w:r w:rsidRPr="00802333">
              <w:rPr>
                <w:rFonts w:ascii="標楷體" w:eastAsia="標楷體" w:hAnsi="標楷體" w:hint="eastAsia"/>
                <w:b/>
              </w:rPr>
              <w:t>根據校訂九年級國際視野主題，發展地球面面觀。並利用探究實作方式，</w:t>
            </w:r>
            <w:r w:rsidRPr="00802333">
              <w:rPr>
                <w:rStyle w:val="fontstyle01"/>
                <w:rFonts w:ascii="標楷體" w:eastAsia="標楷體" w:hAnsi="標楷體"/>
                <w:color w:val="auto"/>
              </w:rPr>
              <w:t>透過環境相關議題的學習，能了解全球自然環境具有差異性與互動性，發展出自我文化認同與身為地球公民的價值觀。</w:t>
            </w:r>
          </w:p>
        </w:tc>
      </w:tr>
      <w:tr w:rsidR="00802333" w:rsidRPr="00802333" w14:paraId="5D9840D4" w14:textId="77777777" w:rsidTr="00FA3697">
        <w:trPr>
          <w:jc w:val="center"/>
        </w:trPr>
        <w:tc>
          <w:tcPr>
            <w:tcW w:w="758" w:type="pct"/>
            <w:gridSpan w:val="2"/>
            <w:shd w:val="clear" w:color="auto" w:fill="D9D9D9" w:themeFill="background1" w:themeFillShade="D9"/>
            <w:vAlign w:val="center"/>
          </w:tcPr>
          <w:p w14:paraId="10FA4434" w14:textId="77777777" w:rsidR="00534E2C" w:rsidRPr="00802333" w:rsidRDefault="00534E2C" w:rsidP="00534E2C">
            <w:pPr>
              <w:jc w:val="center"/>
              <w:rPr>
                <w:rFonts w:ascii="標楷體" w:eastAsia="標楷體" w:hAnsi="標楷體"/>
              </w:rPr>
            </w:pPr>
            <w:r w:rsidRPr="00802333">
              <w:rPr>
                <w:rFonts w:ascii="標楷體" w:eastAsia="標楷體" w:hAnsi="標楷體" w:hint="eastAsia"/>
              </w:rPr>
              <w:t>實施年級</w:t>
            </w:r>
          </w:p>
        </w:tc>
        <w:tc>
          <w:tcPr>
            <w:tcW w:w="1740" w:type="pct"/>
            <w:gridSpan w:val="3"/>
            <w:shd w:val="clear" w:color="auto" w:fill="auto"/>
          </w:tcPr>
          <w:p w14:paraId="6C1743BF" w14:textId="7D083200" w:rsidR="00534E2C" w:rsidRPr="00802333" w:rsidRDefault="00534E2C" w:rsidP="00534E2C">
            <w:pPr>
              <w:snapToGrid w:val="0"/>
              <w:jc w:val="center"/>
              <w:rPr>
                <w:rFonts w:ascii="標楷體" w:eastAsia="標楷體" w:hAnsi="標楷體"/>
              </w:rPr>
            </w:pPr>
            <w:r w:rsidRPr="00802333">
              <w:rPr>
                <w:rFonts w:ascii="標楷體" w:eastAsia="標楷體" w:hAnsi="標楷體" w:hint="eastAsia"/>
              </w:rPr>
              <w:t>□七上□八上▓九上</w:t>
            </w:r>
          </w:p>
          <w:p w14:paraId="538EF3D1" w14:textId="47527945" w:rsidR="00534E2C" w:rsidRPr="00802333" w:rsidRDefault="00534E2C" w:rsidP="00534E2C">
            <w:pPr>
              <w:snapToGrid w:val="0"/>
              <w:jc w:val="center"/>
              <w:rPr>
                <w:rFonts w:ascii="標楷體" w:eastAsia="標楷體" w:hAnsi="標楷體"/>
              </w:rPr>
            </w:pPr>
            <w:r w:rsidRPr="00802333">
              <w:rPr>
                <w:rFonts w:ascii="標楷體" w:eastAsia="標楷體" w:hAnsi="標楷體" w:hint="eastAsia"/>
              </w:rPr>
              <w:t>□七下□八下▓九下</w:t>
            </w:r>
          </w:p>
        </w:tc>
        <w:tc>
          <w:tcPr>
            <w:tcW w:w="865" w:type="pct"/>
            <w:gridSpan w:val="3"/>
            <w:shd w:val="clear" w:color="auto" w:fill="auto"/>
            <w:vAlign w:val="center"/>
          </w:tcPr>
          <w:p w14:paraId="2E2C7577" w14:textId="77777777" w:rsidR="00534E2C" w:rsidRPr="00802333" w:rsidRDefault="00534E2C" w:rsidP="00534E2C">
            <w:pPr>
              <w:jc w:val="center"/>
              <w:rPr>
                <w:rFonts w:ascii="標楷體" w:eastAsia="標楷體" w:hAnsi="標楷體"/>
              </w:rPr>
            </w:pPr>
            <w:r w:rsidRPr="00802333">
              <w:rPr>
                <w:rFonts w:ascii="標楷體" w:eastAsia="標楷體" w:hAnsi="標楷體" w:hint="eastAsia"/>
              </w:rPr>
              <w:t>節數</w:t>
            </w:r>
          </w:p>
        </w:tc>
        <w:tc>
          <w:tcPr>
            <w:tcW w:w="1637" w:type="pct"/>
            <w:gridSpan w:val="2"/>
            <w:shd w:val="clear" w:color="auto" w:fill="auto"/>
            <w:vAlign w:val="center"/>
          </w:tcPr>
          <w:p w14:paraId="7AA31637" w14:textId="797C07C0" w:rsidR="00534E2C" w:rsidRPr="00802333" w:rsidRDefault="00534E2C" w:rsidP="00534E2C">
            <w:pPr>
              <w:rPr>
                <w:rFonts w:ascii="標楷體" w:eastAsia="標楷體" w:hAnsi="標楷體"/>
              </w:rPr>
            </w:pPr>
            <w:r w:rsidRPr="00802333">
              <w:rPr>
                <w:rFonts w:ascii="標楷體" w:eastAsia="標楷體" w:hAnsi="標楷體" w:hint="eastAsia"/>
              </w:rPr>
              <w:t>每週1節</w:t>
            </w:r>
          </w:p>
        </w:tc>
      </w:tr>
      <w:tr w:rsidR="00802333" w:rsidRPr="00802333" w14:paraId="506EE564" w14:textId="77777777" w:rsidTr="00FA3697">
        <w:trPr>
          <w:jc w:val="center"/>
        </w:trPr>
        <w:tc>
          <w:tcPr>
            <w:tcW w:w="758" w:type="pct"/>
            <w:gridSpan w:val="2"/>
            <w:shd w:val="clear" w:color="auto" w:fill="D9D9D9" w:themeFill="background1" w:themeFillShade="D9"/>
            <w:vAlign w:val="center"/>
          </w:tcPr>
          <w:p w14:paraId="34FBE0CE" w14:textId="77777777" w:rsidR="006F5079" w:rsidRPr="00802333" w:rsidRDefault="006F5079" w:rsidP="006F5079">
            <w:pPr>
              <w:jc w:val="center"/>
              <w:rPr>
                <w:rFonts w:ascii="標楷體" w:eastAsia="標楷體" w:hAnsi="標楷體"/>
              </w:rPr>
            </w:pPr>
            <w:r w:rsidRPr="00802333">
              <w:rPr>
                <w:rFonts w:ascii="標楷體" w:eastAsia="標楷體" w:hAnsi="標楷體" w:hint="eastAsia"/>
              </w:rPr>
              <w:t>設計理念</w:t>
            </w:r>
          </w:p>
        </w:tc>
        <w:tc>
          <w:tcPr>
            <w:tcW w:w="4242" w:type="pct"/>
            <w:gridSpan w:val="8"/>
            <w:shd w:val="clear" w:color="auto" w:fill="auto"/>
          </w:tcPr>
          <w:p w14:paraId="2B4503E9" w14:textId="77777777" w:rsidR="006F5079" w:rsidRPr="00802333" w:rsidRDefault="006F5079" w:rsidP="002545DC">
            <w:pPr>
              <w:pStyle w:val="af0"/>
              <w:numPr>
                <w:ilvl w:val="0"/>
                <w:numId w:val="69"/>
              </w:numPr>
              <w:snapToGrid w:val="0"/>
              <w:ind w:leftChars="0"/>
              <w:rPr>
                <w:rFonts w:ascii="標楷體" w:eastAsia="標楷體" w:hAnsi="標楷體"/>
              </w:rPr>
            </w:pPr>
            <w:r w:rsidRPr="00802333">
              <w:rPr>
                <w:rFonts w:ascii="標楷體" w:eastAsia="標楷體" w:hAnsi="標楷體" w:hint="eastAsia"/>
              </w:rPr>
              <w:t>配</w:t>
            </w:r>
            <w:r w:rsidRPr="00802333">
              <w:rPr>
                <w:rFonts w:ascii="標楷體" w:eastAsia="標楷體" w:hAnsi="標楷體"/>
              </w:rPr>
              <w:t>合</w:t>
            </w:r>
            <w:r w:rsidRPr="00802333">
              <w:rPr>
                <w:rFonts w:ascii="標楷體" w:eastAsia="標楷體" w:hAnsi="標楷體" w:hint="eastAsia"/>
              </w:rPr>
              <w:t>本校願景之</w:t>
            </w:r>
            <w:r w:rsidRPr="00802333">
              <w:rPr>
                <w:rFonts w:ascii="標楷體" w:eastAsia="標楷體" w:hAnsi="標楷體"/>
              </w:rPr>
              <w:t>一</w:t>
            </w:r>
            <w:r w:rsidRPr="00802333">
              <w:rPr>
                <w:rFonts w:ascii="標楷體" w:eastAsia="標楷體" w:hAnsi="標楷體" w:hint="eastAsia"/>
              </w:rPr>
              <w:t>--多元</w:t>
            </w:r>
            <w:r w:rsidRPr="00802333">
              <w:rPr>
                <w:rFonts w:ascii="標楷體" w:eastAsia="標楷體" w:hAnsi="標楷體"/>
              </w:rPr>
              <w:t>學習</w:t>
            </w:r>
            <w:r w:rsidRPr="00802333">
              <w:rPr>
                <w:rFonts w:ascii="標楷體" w:eastAsia="標楷體" w:hAnsi="標楷體" w:hint="eastAsia"/>
              </w:rPr>
              <w:t>，</w:t>
            </w:r>
            <w:r w:rsidRPr="00802333">
              <w:rPr>
                <w:rFonts w:ascii="標楷體" w:eastAsia="標楷體" w:hAnsi="標楷體"/>
              </w:rPr>
              <w:t>促進學生</w:t>
            </w:r>
            <w:r w:rsidRPr="00802333">
              <w:rPr>
                <w:rFonts w:ascii="標楷體" w:eastAsia="標楷體" w:hAnsi="標楷體" w:hint="eastAsia"/>
              </w:rPr>
              <w:t>除</w:t>
            </w:r>
            <w:r w:rsidRPr="00802333">
              <w:rPr>
                <w:rFonts w:ascii="標楷體" w:eastAsia="標楷體" w:hAnsi="標楷體"/>
              </w:rPr>
              <w:t>了在知識以</w:t>
            </w:r>
            <w:r w:rsidRPr="00802333">
              <w:rPr>
                <w:rFonts w:ascii="標楷體" w:eastAsia="標楷體" w:hAnsi="標楷體" w:hint="eastAsia"/>
              </w:rPr>
              <w:t>外</w:t>
            </w:r>
            <w:r w:rsidRPr="00802333">
              <w:rPr>
                <w:rFonts w:ascii="標楷體" w:eastAsia="標楷體" w:hAnsi="標楷體"/>
              </w:rPr>
              <w:t>的實作</w:t>
            </w:r>
            <w:r w:rsidRPr="00802333">
              <w:rPr>
                <w:rFonts w:ascii="標楷體" w:eastAsia="標楷體" w:hAnsi="標楷體" w:hint="eastAsia"/>
              </w:rPr>
              <w:t>能</w:t>
            </w:r>
            <w:r w:rsidRPr="00802333">
              <w:rPr>
                <w:rFonts w:ascii="標楷體" w:eastAsia="標楷體" w:hAnsi="標楷體"/>
              </w:rPr>
              <w:t>力。</w:t>
            </w:r>
          </w:p>
          <w:p w14:paraId="35D53C16" w14:textId="1D83A1BF" w:rsidR="006F5079" w:rsidRPr="00802333" w:rsidRDefault="006F5079" w:rsidP="002545DC">
            <w:pPr>
              <w:pStyle w:val="af0"/>
              <w:numPr>
                <w:ilvl w:val="0"/>
                <w:numId w:val="69"/>
              </w:numPr>
              <w:snapToGrid w:val="0"/>
              <w:ind w:leftChars="0"/>
              <w:rPr>
                <w:rFonts w:ascii="標楷體" w:eastAsia="標楷體" w:hAnsi="標楷體"/>
              </w:rPr>
            </w:pPr>
            <w:r w:rsidRPr="00802333">
              <w:rPr>
                <w:rFonts w:ascii="標楷體" w:eastAsia="標楷體" w:hAnsi="標楷體" w:hint="eastAsia"/>
              </w:rPr>
              <w:t>希</w:t>
            </w:r>
            <w:r w:rsidRPr="00802333">
              <w:rPr>
                <w:rFonts w:ascii="標楷體" w:eastAsia="標楷體" w:hAnsi="標楷體"/>
              </w:rPr>
              <w:t>望由探究的過程中，</w:t>
            </w:r>
            <w:r w:rsidRPr="00802333">
              <w:rPr>
                <w:rFonts w:ascii="標楷體" w:eastAsia="標楷體" w:hAnsi="標楷體" w:hint="eastAsia"/>
              </w:rPr>
              <w:t>能促進學習遷移，深</w:t>
            </w:r>
            <w:r w:rsidRPr="00802333">
              <w:rPr>
                <w:rFonts w:ascii="標楷體" w:eastAsia="標楷體" w:hAnsi="標楷體"/>
              </w:rPr>
              <w:t>化素養學習</w:t>
            </w:r>
            <w:r w:rsidRPr="00802333">
              <w:rPr>
                <w:rFonts w:ascii="標楷體" w:eastAsia="標楷體" w:hAnsi="標楷體" w:hint="eastAsia"/>
              </w:rPr>
              <w:t>。</w:t>
            </w:r>
          </w:p>
        </w:tc>
      </w:tr>
      <w:tr w:rsidR="00802333" w:rsidRPr="00802333" w14:paraId="17E6F031" w14:textId="77777777" w:rsidTr="00FA3697">
        <w:trPr>
          <w:jc w:val="center"/>
        </w:trPr>
        <w:tc>
          <w:tcPr>
            <w:tcW w:w="758" w:type="pct"/>
            <w:gridSpan w:val="2"/>
            <w:shd w:val="clear" w:color="auto" w:fill="D9D9D9" w:themeFill="background1" w:themeFillShade="D9"/>
            <w:vAlign w:val="center"/>
          </w:tcPr>
          <w:p w14:paraId="49631F85" w14:textId="77777777" w:rsidR="006F5079" w:rsidRPr="00802333" w:rsidRDefault="006F5079" w:rsidP="006F5079">
            <w:pPr>
              <w:jc w:val="center"/>
              <w:rPr>
                <w:rFonts w:ascii="標楷體" w:eastAsia="標楷體" w:hAnsi="標楷體"/>
              </w:rPr>
            </w:pPr>
            <w:r w:rsidRPr="00802333">
              <w:rPr>
                <w:rFonts w:ascii="標楷體" w:eastAsia="標楷體" w:hAnsi="標楷體" w:hint="eastAsia"/>
              </w:rPr>
              <w:t>核心素養</w:t>
            </w:r>
          </w:p>
          <w:p w14:paraId="7ABD0442" w14:textId="77777777" w:rsidR="006F5079" w:rsidRPr="00802333" w:rsidRDefault="006F5079" w:rsidP="006F5079">
            <w:pPr>
              <w:jc w:val="center"/>
              <w:rPr>
                <w:rFonts w:ascii="標楷體" w:eastAsia="標楷體" w:hAnsi="標楷體"/>
              </w:rPr>
            </w:pPr>
            <w:r w:rsidRPr="00802333">
              <w:rPr>
                <w:rFonts w:ascii="標楷體" w:eastAsia="標楷體" w:hAnsi="標楷體" w:hint="eastAsia"/>
              </w:rPr>
              <w:t>具體內涵</w:t>
            </w:r>
          </w:p>
        </w:tc>
        <w:tc>
          <w:tcPr>
            <w:tcW w:w="4242" w:type="pct"/>
            <w:gridSpan w:val="8"/>
            <w:tcBorders>
              <w:top w:val="single" w:sz="4" w:space="0" w:color="auto"/>
              <w:left w:val="single" w:sz="4" w:space="0" w:color="auto"/>
              <w:bottom w:val="single" w:sz="4" w:space="0" w:color="auto"/>
              <w:right w:val="single" w:sz="4" w:space="0" w:color="auto"/>
            </w:tcBorders>
            <w:shd w:val="clear" w:color="auto" w:fill="auto"/>
          </w:tcPr>
          <w:p w14:paraId="343D8FF9" w14:textId="77777777" w:rsidR="006F5079" w:rsidRPr="00802333" w:rsidRDefault="006F5079" w:rsidP="006F5079">
            <w:pPr>
              <w:rPr>
                <w:rFonts w:ascii="標楷體" w:eastAsia="標楷體" w:hAnsi="標楷體"/>
              </w:rPr>
            </w:pPr>
            <w:r w:rsidRPr="00802333">
              <w:rPr>
                <w:rFonts w:ascii="標楷體" w:eastAsia="標楷體" w:hAnsi="標楷體"/>
              </w:rPr>
              <w:t>自-J-A1 能應用科學知識、方法與態度於日常生活當中。</w:t>
            </w:r>
          </w:p>
          <w:p w14:paraId="38C90FE2" w14:textId="77777777" w:rsidR="006F5079" w:rsidRPr="00802333" w:rsidRDefault="006F5079" w:rsidP="006F5079">
            <w:pPr>
              <w:rPr>
                <w:rFonts w:ascii="標楷體" w:eastAsia="標楷體" w:hAnsi="標楷體"/>
              </w:rPr>
            </w:pPr>
            <w:r w:rsidRPr="00802333">
              <w:rPr>
                <w:rFonts w:ascii="標楷體" w:eastAsia="標楷體" w:hAnsi="標楷體"/>
              </w:rPr>
              <w:t>自-J-A2 能將所習得的科學知識，連結到自己觀察到的自然現象及實驗數據，學習自我或團體探索證據、回應多元觀點，並能對問題、方法、資訊或數據的可信性抱持合理的懷疑態度或進行檢核，提出 問題可能的解決方案。</w:t>
            </w:r>
          </w:p>
          <w:p w14:paraId="1473356F" w14:textId="77777777" w:rsidR="006F5079" w:rsidRPr="00802333" w:rsidRDefault="006F5079" w:rsidP="006F5079">
            <w:pPr>
              <w:rPr>
                <w:rFonts w:ascii="標楷體" w:eastAsia="標楷體" w:hAnsi="標楷體"/>
              </w:rPr>
            </w:pPr>
            <w:r w:rsidRPr="00802333">
              <w:rPr>
                <w:rFonts w:ascii="標楷體" w:eastAsia="標楷體" w:hAnsi="標楷體"/>
              </w:rPr>
              <w:t>自-J-A3 具備從日常生活經驗中找出問題，並能根據問題特性、資源等因素，善用生活週遭的物品、器 材儀器、科技設備及資源，規劃自然科學探究活動。</w:t>
            </w:r>
          </w:p>
          <w:p w14:paraId="22D59F1E" w14:textId="77777777" w:rsidR="006F5079" w:rsidRPr="00802333" w:rsidRDefault="006F5079" w:rsidP="006F5079">
            <w:pPr>
              <w:rPr>
                <w:rFonts w:ascii="標楷體" w:eastAsia="標楷體" w:hAnsi="標楷體"/>
              </w:rPr>
            </w:pPr>
            <w:r w:rsidRPr="00802333">
              <w:rPr>
                <w:rFonts w:ascii="標楷體" w:eastAsia="標楷體" w:hAnsi="標楷體" w:hint="eastAsia"/>
              </w:rPr>
              <w:t>自-J-B1能分析歸納、製作圖表、使用資訊及數學運算等方法，整理自然科 學資訊或數據，並利用口語、影像、文字與圖案、繪圖或實物、科學名詞、數學公式、模型等，表達探究之過程、發現與成果、價值和限制等。</w:t>
            </w:r>
          </w:p>
          <w:p w14:paraId="784619C9" w14:textId="77777777" w:rsidR="006F5079" w:rsidRPr="00802333" w:rsidRDefault="006F5079" w:rsidP="006F5079">
            <w:pPr>
              <w:rPr>
                <w:rFonts w:ascii="標楷體" w:eastAsia="標楷體" w:hAnsi="標楷體"/>
              </w:rPr>
            </w:pPr>
            <w:r w:rsidRPr="00802333">
              <w:rPr>
                <w:rFonts w:ascii="標楷體" w:eastAsia="標楷體" w:hAnsi="標楷體" w:hint="eastAsia"/>
              </w:rPr>
              <w:t>自-J-B2能操作適合學習階段的科技設備與資源，並從學習活動、日常經驗及科技運用、自然環境、書刊及網路媒體中，培養相關倫理與分辨資訊之可信程度及進行各種有計畫的觀察，以獲得有助於探究和問題解決的資訊。</w:t>
            </w:r>
          </w:p>
          <w:p w14:paraId="345836B2" w14:textId="77777777" w:rsidR="006F5079" w:rsidRPr="00802333" w:rsidRDefault="006F5079" w:rsidP="006F5079">
            <w:pPr>
              <w:rPr>
                <w:rFonts w:ascii="標楷體" w:eastAsia="標楷體" w:hAnsi="標楷體"/>
              </w:rPr>
            </w:pPr>
            <w:r w:rsidRPr="00802333">
              <w:rPr>
                <w:rFonts w:ascii="標楷體" w:eastAsia="標楷體" w:hAnsi="標楷體" w:hint="eastAsia"/>
              </w:rPr>
              <w:t>自-J-B3透過欣賞山川大地、風雲雨露、河海大洋、日月星辰，體驗自然與生命之美。</w:t>
            </w:r>
          </w:p>
          <w:p w14:paraId="37371C1D" w14:textId="77777777" w:rsidR="006F5079" w:rsidRPr="00802333" w:rsidRDefault="006F5079" w:rsidP="006F5079">
            <w:pPr>
              <w:rPr>
                <w:rFonts w:ascii="標楷體" w:eastAsia="標楷體" w:hAnsi="標楷體"/>
              </w:rPr>
            </w:pPr>
            <w:r w:rsidRPr="00802333">
              <w:rPr>
                <w:rFonts w:ascii="標楷體" w:eastAsia="標楷體" w:hAnsi="標楷體" w:hint="eastAsia"/>
              </w:rPr>
              <w:t>自-J-C1從日常學習中，主動關心自然環境 相關公共議題，尊重生命。</w:t>
            </w:r>
          </w:p>
          <w:p w14:paraId="4F26A078" w14:textId="583E4905" w:rsidR="006F5079" w:rsidRPr="00802333" w:rsidRDefault="006F5079" w:rsidP="006F5079">
            <w:pPr>
              <w:snapToGrid w:val="0"/>
              <w:rPr>
                <w:rFonts w:ascii="標楷體" w:eastAsia="標楷體" w:hAnsi="標楷體"/>
              </w:rPr>
            </w:pPr>
            <w:r w:rsidRPr="00802333">
              <w:rPr>
                <w:rFonts w:ascii="標楷體" w:eastAsia="標楷體" w:hAnsi="標楷體" w:hint="eastAsia"/>
              </w:rPr>
              <w:t>自-J-C2透過合作學習，發展與同儕溝通、共同參與、共同執行及共同發掘科學相關知識與問題解決的能力。</w:t>
            </w:r>
          </w:p>
        </w:tc>
      </w:tr>
      <w:tr w:rsidR="00802333" w:rsidRPr="00802333" w14:paraId="0E07737E" w14:textId="77777777" w:rsidTr="00FA3697">
        <w:trPr>
          <w:trHeight w:val="1391"/>
          <w:jc w:val="center"/>
        </w:trPr>
        <w:tc>
          <w:tcPr>
            <w:tcW w:w="758" w:type="pct"/>
            <w:gridSpan w:val="2"/>
            <w:vMerge w:val="restart"/>
            <w:shd w:val="clear" w:color="auto" w:fill="D9D9D9" w:themeFill="background1" w:themeFillShade="D9"/>
            <w:vAlign w:val="center"/>
          </w:tcPr>
          <w:p w14:paraId="11993E0D" w14:textId="77777777" w:rsidR="00FA3697" w:rsidRPr="00802333" w:rsidRDefault="00FA3697" w:rsidP="00FA3697">
            <w:pPr>
              <w:jc w:val="center"/>
              <w:rPr>
                <w:rFonts w:ascii="標楷體" w:eastAsia="標楷體" w:hAnsi="標楷體"/>
              </w:rPr>
            </w:pPr>
            <w:r w:rsidRPr="00802333">
              <w:rPr>
                <w:rFonts w:ascii="標楷體" w:eastAsia="標楷體" w:hAnsi="標楷體" w:hint="eastAsia"/>
              </w:rPr>
              <w:lastRenderedPageBreak/>
              <w:t>學習重點</w:t>
            </w:r>
          </w:p>
        </w:tc>
        <w:tc>
          <w:tcPr>
            <w:tcW w:w="236" w:type="pct"/>
            <w:shd w:val="clear" w:color="auto" w:fill="auto"/>
            <w:vAlign w:val="center"/>
          </w:tcPr>
          <w:p w14:paraId="3EEE3FAE" w14:textId="77777777" w:rsidR="00FA3697" w:rsidRPr="00802333" w:rsidRDefault="00FA3697" w:rsidP="00FA3697">
            <w:pPr>
              <w:jc w:val="center"/>
              <w:rPr>
                <w:rFonts w:ascii="標楷體" w:eastAsia="標楷體" w:hAnsi="標楷體"/>
              </w:rPr>
            </w:pPr>
            <w:r w:rsidRPr="00802333">
              <w:rPr>
                <w:rFonts w:ascii="標楷體" w:eastAsia="標楷體" w:hAnsi="標楷體" w:hint="eastAsia"/>
              </w:rPr>
              <w:t>學習表現</w:t>
            </w:r>
          </w:p>
        </w:tc>
        <w:tc>
          <w:tcPr>
            <w:tcW w:w="4006" w:type="pct"/>
            <w:gridSpan w:val="7"/>
            <w:tcBorders>
              <w:top w:val="single" w:sz="4" w:space="0" w:color="auto"/>
              <w:left w:val="single" w:sz="4" w:space="0" w:color="auto"/>
              <w:bottom w:val="single" w:sz="4" w:space="0" w:color="auto"/>
              <w:right w:val="single" w:sz="4" w:space="0" w:color="auto"/>
            </w:tcBorders>
            <w:shd w:val="clear" w:color="auto" w:fill="auto"/>
          </w:tcPr>
          <w:p w14:paraId="62FBAEEC" w14:textId="77777777" w:rsidR="00FA3697" w:rsidRPr="00802333" w:rsidRDefault="00FA3697" w:rsidP="00FA3697">
            <w:pPr>
              <w:rPr>
                <w:rFonts w:ascii="標楷體" w:eastAsia="標楷體" w:hAnsi="標楷體" w:cs="細明體_HKSCS"/>
              </w:rPr>
            </w:pPr>
            <w:r w:rsidRPr="00802333">
              <w:rPr>
                <w:rFonts w:ascii="標楷體" w:eastAsia="標楷體" w:hAnsi="標楷體" w:cs="細明體_HKSCS" w:hint="eastAsia"/>
              </w:rPr>
              <w:t>ti-Ⅴc-1 能主動察覺生活中各種自然科學問題的成因，並能根據已知的科學知識提出解決問題的各種假設想法，進而以個人或團體方式設計創新的科學探索方式並得到成果。</w:t>
            </w:r>
          </w:p>
          <w:p w14:paraId="6C728FF7" w14:textId="77777777" w:rsidR="00FA3697" w:rsidRPr="00802333" w:rsidRDefault="00FA3697" w:rsidP="00FA3697">
            <w:pPr>
              <w:rPr>
                <w:rFonts w:ascii="標楷體" w:eastAsia="標楷體" w:hAnsi="標楷體" w:cs="細明體_HKSCS"/>
              </w:rPr>
            </w:pPr>
            <w:r w:rsidRPr="00802333">
              <w:rPr>
                <w:rFonts w:ascii="標楷體" w:eastAsia="標楷體" w:hAnsi="標楷體" w:cs="細明體_HKSCS" w:hint="eastAsia"/>
              </w:rPr>
              <w:t>tc-Ⅴc-1 能比較與判斷自己及他人對於科學資料的解釋在方法及程序上的合理性，並能提出問題或意見。</w:t>
            </w:r>
          </w:p>
          <w:p w14:paraId="0209D6B8" w14:textId="77777777" w:rsidR="00FA3697" w:rsidRPr="00802333" w:rsidRDefault="00FA3697" w:rsidP="00FA3697">
            <w:pPr>
              <w:rPr>
                <w:rFonts w:ascii="標楷體" w:eastAsia="標楷體" w:hAnsi="標楷體" w:cs="細明體_HKSCS"/>
              </w:rPr>
            </w:pPr>
            <w:r w:rsidRPr="00802333">
              <w:rPr>
                <w:rFonts w:ascii="標楷體" w:eastAsia="標楷體" w:hAnsi="標楷體" w:cs="細明體_HKSCS"/>
              </w:rPr>
              <w:t>tm-</w:t>
            </w:r>
            <w:r w:rsidRPr="00802333">
              <w:rPr>
                <w:rFonts w:ascii="標楷體" w:eastAsia="標楷體" w:hAnsi="標楷體" w:cs="細明體_HKSCS" w:hint="eastAsia"/>
              </w:rPr>
              <w:t>Ⅴ</w:t>
            </w:r>
            <w:r w:rsidRPr="00802333">
              <w:rPr>
                <w:rFonts w:ascii="標楷體" w:eastAsia="標楷體" w:hAnsi="標楷體" w:cs="細明體_HKSCS"/>
              </w:rPr>
              <w:t xml:space="preserve">c-1 </w:t>
            </w:r>
            <w:r w:rsidRPr="00802333">
              <w:rPr>
                <w:rFonts w:ascii="標楷體" w:eastAsia="標楷體" w:hAnsi="標楷體" w:cs="細明體_HKSCS" w:hint="eastAsia"/>
              </w:rPr>
              <w:t>能依據科學問題自行運思或經由合作討論來建立模型，並能使用例如：「比擬或抽象」的形式來描述一個系統化的科學現象，進而了解模型有其局限性。</w:t>
            </w:r>
          </w:p>
          <w:p w14:paraId="4E7EF82E" w14:textId="77777777" w:rsidR="00FA3697" w:rsidRPr="00802333" w:rsidRDefault="00FA3697" w:rsidP="00FA3697">
            <w:pPr>
              <w:rPr>
                <w:rFonts w:ascii="標楷體" w:eastAsia="標楷體" w:hAnsi="標楷體" w:cs="細明體_HKSCS"/>
              </w:rPr>
            </w:pPr>
            <w:r w:rsidRPr="00802333">
              <w:rPr>
                <w:rFonts w:ascii="標楷體" w:eastAsia="標楷體" w:hAnsi="標楷體" w:cs="細明體_HKSCS" w:hint="eastAsia"/>
              </w:rPr>
              <w:t>po-Ⅴc-1能從日常經驗、科技運用、社會中的科學相關議題、學習活動、自然環境、書刊及網路媒體中，汲取資訊並進行有計畫、有條理的多方觀察，進而能察覺問題。</w:t>
            </w:r>
          </w:p>
          <w:p w14:paraId="7803E469" w14:textId="77777777" w:rsidR="00FA3697" w:rsidRPr="00802333" w:rsidRDefault="00FA3697" w:rsidP="00FA3697">
            <w:pPr>
              <w:rPr>
                <w:rFonts w:ascii="標楷體" w:eastAsia="標楷體" w:hAnsi="標楷體" w:cs="細明體_HKSCS"/>
              </w:rPr>
            </w:pPr>
            <w:r w:rsidRPr="00802333">
              <w:rPr>
                <w:rFonts w:ascii="標楷體" w:eastAsia="標楷體" w:hAnsi="標楷體" w:cs="細明體_HKSCS" w:hint="eastAsia"/>
              </w:rPr>
              <w:t>po-Ⅴc-2能依據觀察、蒐集資料、閱讀、思考、討論等，確認並提出生活周遭中適合科學探究或適合以科學方式尋求解決的問題（或假說）。當有多個問題同時存在時，能分辨並擇定優先重要之問題（或假說）</w:t>
            </w:r>
          </w:p>
          <w:p w14:paraId="485E8FF9" w14:textId="77777777" w:rsidR="00FA3697" w:rsidRPr="00802333" w:rsidRDefault="00FA3697" w:rsidP="00FA3697">
            <w:pPr>
              <w:rPr>
                <w:rFonts w:ascii="標楷體" w:eastAsia="標楷體" w:hAnsi="標楷體" w:cs="細明體_HKSCS"/>
              </w:rPr>
            </w:pPr>
            <w:r w:rsidRPr="00802333">
              <w:rPr>
                <w:rFonts w:ascii="標楷體" w:eastAsia="標楷體" w:hAnsi="標楷體" w:cs="細明體_HKSCS" w:hint="eastAsia"/>
              </w:rPr>
              <w:t>pa-Ⅴc-1能合理運用思考智能、製作圖表、使用資訊及數學等方法，有效整理資訊或數據。</w:t>
            </w:r>
          </w:p>
          <w:p w14:paraId="6EC618CC" w14:textId="77777777" w:rsidR="00FA3697" w:rsidRPr="00802333" w:rsidRDefault="00FA3697" w:rsidP="00FA3697">
            <w:pPr>
              <w:rPr>
                <w:rFonts w:ascii="標楷體" w:eastAsia="標楷體" w:hAnsi="標楷體" w:cs="細明體_HKSCS"/>
              </w:rPr>
            </w:pPr>
            <w:r w:rsidRPr="00802333">
              <w:rPr>
                <w:rFonts w:ascii="標楷體" w:eastAsia="標楷體" w:hAnsi="標楷體" w:cs="細明體_HKSCS" w:hint="eastAsia"/>
              </w:rPr>
              <w:t>pa-Ⅴc-2能運用科學原理、思考智能、數學、統計等方法，從探究所得的資訊或數據，形成解釋、理解、發現新知、獲知因果關係、理解科學相關的社會議題、解決問題或是發現新的問題。並能將自己的探究結果和同學的結果或其他相關的資訊比較對照，相互檢核，確認結果。</w:t>
            </w:r>
          </w:p>
          <w:p w14:paraId="40B2460B" w14:textId="77777777" w:rsidR="00FA3697" w:rsidRPr="00802333" w:rsidRDefault="00FA3697" w:rsidP="00FA3697">
            <w:pPr>
              <w:rPr>
                <w:rFonts w:ascii="標楷體" w:eastAsia="標楷體" w:hAnsi="標楷體" w:cs="細明體_HKSCS"/>
              </w:rPr>
            </w:pPr>
            <w:r w:rsidRPr="00802333">
              <w:rPr>
                <w:rFonts w:ascii="標楷體" w:eastAsia="標楷體" w:hAnsi="標楷體" w:cs="細明體_HKSCS" w:hint="eastAsia"/>
              </w:rPr>
              <w:t>pc-Ⅴc-1能理解同學的探究過程和結果（或經簡化過的科學報告），提出合理而且較完整的疑問或意見。並能對整個探究過程：包括，觀察定題、推理實作、數據信效度、資源運用、活動安全、探究結果等，進行評核、形成評價並提出合理的改善方案。</w:t>
            </w:r>
          </w:p>
          <w:p w14:paraId="1235D842" w14:textId="77777777" w:rsidR="00FA3697" w:rsidRPr="00802333" w:rsidRDefault="00FA3697" w:rsidP="00FA3697">
            <w:pPr>
              <w:rPr>
                <w:rFonts w:ascii="標楷體" w:eastAsia="標楷體" w:hAnsi="標楷體" w:cs="細明體_HKSCS"/>
              </w:rPr>
            </w:pPr>
            <w:r w:rsidRPr="00802333">
              <w:rPr>
                <w:rFonts w:ascii="標楷體" w:eastAsia="標楷體" w:hAnsi="標楷體" w:cs="細明體_HKSCS" w:hint="eastAsia"/>
              </w:rPr>
              <w:t>ah-Ⅴc-1了解科學知識是人們理解現象的一種解釋，但不是唯一的解釋。</w:t>
            </w:r>
          </w:p>
          <w:p w14:paraId="550DD093" w14:textId="36B621A9" w:rsidR="00FA3697" w:rsidRPr="00802333" w:rsidRDefault="00FA3697" w:rsidP="00FA3697">
            <w:pPr>
              <w:rPr>
                <w:rFonts w:ascii="標楷體" w:eastAsia="標楷體" w:hAnsi="標楷體"/>
              </w:rPr>
            </w:pPr>
            <w:r w:rsidRPr="00802333">
              <w:rPr>
                <w:rFonts w:ascii="標楷體" w:eastAsia="標楷體" w:hAnsi="標楷體" w:cs="細明體_HKSCS" w:hint="eastAsia"/>
              </w:rPr>
              <w:t>ah-Ⅴc-2對日常生活中所獲得的科學資訊抱持批判的態度，審慎檢視其真實性與可信度。</w:t>
            </w:r>
          </w:p>
        </w:tc>
      </w:tr>
      <w:tr w:rsidR="00802333" w:rsidRPr="00802333" w14:paraId="7090F188" w14:textId="77777777" w:rsidTr="00FA3697">
        <w:trPr>
          <w:trHeight w:val="1391"/>
          <w:jc w:val="center"/>
        </w:trPr>
        <w:tc>
          <w:tcPr>
            <w:tcW w:w="758" w:type="pct"/>
            <w:gridSpan w:val="2"/>
            <w:vMerge/>
            <w:shd w:val="clear" w:color="auto" w:fill="D9D9D9" w:themeFill="background1" w:themeFillShade="D9"/>
          </w:tcPr>
          <w:p w14:paraId="4EE66551" w14:textId="77777777" w:rsidR="00FA3697" w:rsidRPr="00802333" w:rsidRDefault="00FA3697" w:rsidP="00FA3697">
            <w:pPr>
              <w:rPr>
                <w:rFonts w:ascii="標楷體" w:eastAsia="標楷體" w:hAnsi="標楷體"/>
              </w:rPr>
            </w:pPr>
          </w:p>
        </w:tc>
        <w:tc>
          <w:tcPr>
            <w:tcW w:w="236" w:type="pct"/>
            <w:shd w:val="clear" w:color="auto" w:fill="auto"/>
            <w:vAlign w:val="center"/>
          </w:tcPr>
          <w:p w14:paraId="77C9A545" w14:textId="77777777" w:rsidR="00FA3697" w:rsidRPr="00802333" w:rsidRDefault="00FA3697" w:rsidP="00FA3697">
            <w:pPr>
              <w:jc w:val="center"/>
              <w:rPr>
                <w:rFonts w:ascii="標楷體" w:eastAsia="標楷體" w:hAnsi="標楷體"/>
              </w:rPr>
            </w:pPr>
            <w:r w:rsidRPr="00802333">
              <w:rPr>
                <w:rFonts w:ascii="標楷體" w:eastAsia="標楷體" w:hAnsi="標楷體" w:hint="eastAsia"/>
              </w:rPr>
              <w:t>學習內容</w:t>
            </w:r>
          </w:p>
        </w:tc>
        <w:tc>
          <w:tcPr>
            <w:tcW w:w="4006" w:type="pct"/>
            <w:gridSpan w:val="7"/>
            <w:tcBorders>
              <w:top w:val="single" w:sz="4" w:space="0" w:color="auto"/>
              <w:left w:val="single" w:sz="4" w:space="0" w:color="auto"/>
              <w:bottom w:val="single" w:sz="4" w:space="0" w:color="auto"/>
              <w:right w:val="single" w:sz="4" w:space="0" w:color="auto"/>
            </w:tcBorders>
            <w:shd w:val="clear" w:color="auto" w:fill="auto"/>
          </w:tcPr>
          <w:p w14:paraId="0261F968" w14:textId="77777777" w:rsidR="00FA3697" w:rsidRPr="00802333" w:rsidRDefault="00FA3697" w:rsidP="00FA3697">
            <w:pPr>
              <w:widowControl/>
              <w:rPr>
                <w:rFonts w:ascii="標楷體" w:eastAsia="標楷體" w:hAnsi="標楷體" w:cs="新細明體"/>
                <w:kern w:val="0"/>
              </w:rPr>
            </w:pPr>
            <w:r w:rsidRPr="00802333">
              <w:rPr>
                <w:rFonts w:ascii="標楷體" w:eastAsia="標楷體" w:hAnsi="標楷體" w:cs="新細明體" w:hint="eastAsia"/>
                <w:kern w:val="0"/>
              </w:rPr>
              <w:t>Fa-Ⅳ-1地球具有大氣圈、水圈和岩石圈。</w:t>
            </w:r>
          </w:p>
          <w:p w14:paraId="03A9B8F1" w14:textId="77777777" w:rsidR="00FA3697" w:rsidRPr="00802333" w:rsidRDefault="00FA3697" w:rsidP="00FA3697">
            <w:pPr>
              <w:widowControl/>
              <w:rPr>
                <w:rFonts w:ascii="標楷體" w:eastAsia="標楷體" w:hAnsi="標楷體" w:cs="新細明體"/>
                <w:kern w:val="0"/>
              </w:rPr>
            </w:pPr>
            <w:r w:rsidRPr="00802333">
              <w:rPr>
                <w:rFonts w:ascii="標楷體" w:eastAsia="標楷體" w:hAnsi="標楷體" w:cs="新細明體" w:hint="eastAsia"/>
                <w:kern w:val="0"/>
              </w:rPr>
              <w:t>Fa-Ⅳ-2三大類岩石有不同的特徵和成因。</w:t>
            </w:r>
          </w:p>
          <w:p w14:paraId="2128A4D6" w14:textId="77777777" w:rsidR="00FA3697" w:rsidRPr="00802333" w:rsidRDefault="00FA3697" w:rsidP="00FA3697">
            <w:pPr>
              <w:widowControl/>
              <w:rPr>
                <w:rFonts w:ascii="標楷體" w:eastAsia="標楷體" w:hAnsi="標楷體" w:cs="新細明體"/>
                <w:kern w:val="0"/>
              </w:rPr>
            </w:pPr>
            <w:r w:rsidRPr="00802333">
              <w:rPr>
                <w:rFonts w:ascii="標楷體" w:eastAsia="標楷體" w:hAnsi="標楷體" w:cs="新細明體" w:hint="eastAsia"/>
                <w:kern w:val="0"/>
              </w:rPr>
              <w:t>Ia-Ⅳ-1外營力及內營力的作用會改變地貌。</w:t>
            </w:r>
          </w:p>
          <w:p w14:paraId="2F486174" w14:textId="77777777" w:rsidR="00FA3697" w:rsidRPr="00802333" w:rsidRDefault="00FA3697" w:rsidP="00FA3697">
            <w:pPr>
              <w:widowControl/>
              <w:rPr>
                <w:rFonts w:ascii="標楷體" w:eastAsia="標楷體" w:hAnsi="標楷體" w:cs="新細明體"/>
                <w:kern w:val="0"/>
              </w:rPr>
            </w:pPr>
            <w:r w:rsidRPr="00802333">
              <w:rPr>
                <w:rFonts w:ascii="標楷體" w:eastAsia="標楷體" w:hAnsi="標楷體" w:cs="新細明體" w:hint="eastAsia"/>
                <w:kern w:val="0"/>
              </w:rPr>
              <w:t>Ia-Ⅳ-2岩石圈可分為數個板塊。</w:t>
            </w:r>
          </w:p>
          <w:p w14:paraId="06CF60D2" w14:textId="77777777" w:rsidR="00FA3697" w:rsidRPr="00802333" w:rsidRDefault="00FA3697" w:rsidP="00FA3697">
            <w:pPr>
              <w:widowControl/>
              <w:rPr>
                <w:rFonts w:ascii="標楷體" w:eastAsia="標楷體" w:hAnsi="標楷體" w:cs="新細明體"/>
                <w:kern w:val="0"/>
              </w:rPr>
            </w:pPr>
            <w:r w:rsidRPr="00802333">
              <w:rPr>
                <w:rFonts w:ascii="標楷體" w:eastAsia="標楷體" w:hAnsi="標楷體" w:cs="新細明體" w:hint="eastAsia"/>
                <w:kern w:val="0"/>
              </w:rPr>
              <w:t>Ia-Ⅳ-3板塊之間會相互分離或聚合，產生地震、火山和造山運動。</w:t>
            </w:r>
          </w:p>
          <w:p w14:paraId="5CC20090" w14:textId="77777777" w:rsidR="00FA3697" w:rsidRPr="00802333" w:rsidRDefault="00FA3697" w:rsidP="00FA3697">
            <w:pPr>
              <w:widowControl/>
              <w:rPr>
                <w:rFonts w:ascii="標楷體" w:eastAsia="標楷體" w:hAnsi="標楷體" w:cs="新細明體"/>
                <w:kern w:val="0"/>
              </w:rPr>
            </w:pPr>
            <w:r w:rsidRPr="00802333">
              <w:rPr>
                <w:rFonts w:ascii="標楷體" w:eastAsia="標楷體" w:hAnsi="標楷體" w:cs="新細明體" w:hint="eastAsia"/>
                <w:kern w:val="0"/>
              </w:rPr>
              <w:t>Ia-Ⅳ-4全球地震、火山分布在特定的地帶，且兩者相當吻合。</w:t>
            </w:r>
          </w:p>
          <w:p w14:paraId="199C7336" w14:textId="77777777" w:rsidR="00FA3697" w:rsidRPr="00802333" w:rsidRDefault="00FA3697" w:rsidP="00FA3697">
            <w:pPr>
              <w:widowControl/>
              <w:rPr>
                <w:rFonts w:ascii="標楷體" w:eastAsia="標楷體" w:hAnsi="標楷體" w:cs="新細明體"/>
                <w:kern w:val="0"/>
              </w:rPr>
            </w:pPr>
            <w:r w:rsidRPr="00802333">
              <w:rPr>
                <w:rFonts w:ascii="標楷體" w:eastAsia="標楷體" w:hAnsi="標楷體" w:cs="新細明體" w:hint="eastAsia"/>
                <w:kern w:val="0"/>
              </w:rPr>
              <w:t>Ib-Ⅳ-1氣團是性質均勻的大型空氣團塊，性質各有不同。</w:t>
            </w:r>
          </w:p>
          <w:p w14:paraId="21FCA726" w14:textId="77777777" w:rsidR="00FA3697" w:rsidRPr="00802333" w:rsidRDefault="00FA3697" w:rsidP="00FA3697">
            <w:pPr>
              <w:widowControl/>
              <w:rPr>
                <w:rFonts w:ascii="標楷體" w:eastAsia="標楷體" w:hAnsi="標楷體" w:cs="新細明體"/>
                <w:kern w:val="0"/>
              </w:rPr>
            </w:pPr>
            <w:r w:rsidRPr="00802333">
              <w:rPr>
                <w:rFonts w:ascii="標楷體" w:eastAsia="標楷體" w:hAnsi="標楷體" w:cs="新細明體" w:hint="eastAsia"/>
                <w:kern w:val="0"/>
              </w:rPr>
              <w:lastRenderedPageBreak/>
              <w:t>Ib-Ⅳ-2氣壓差會造成空氣的流動而產生風。</w:t>
            </w:r>
          </w:p>
          <w:p w14:paraId="74A5300C" w14:textId="77777777" w:rsidR="00FA3697" w:rsidRPr="00802333" w:rsidRDefault="00FA3697" w:rsidP="00FA3697">
            <w:pPr>
              <w:widowControl/>
              <w:rPr>
                <w:rFonts w:ascii="標楷體" w:eastAsia="標楷體" w:hAnsi="標楷體" w:cs="新細明體"/>
                <w:kern w:val="0"/>
              </w:rPr>
            </w:pPr>
            <w:r w:rsidRPr="00802333">
              <w:rPr>
                <w:rFonts w:ascii="標楷體" w:eastAsia="標楷體" w:hAnsi="標楷體" w:cs="新細明體" w:hint="eastAsia"/>
                <w:kern w:val="0"/>
              </w:rPr>
              <w:t>Ib-Ⅳ-3由於地球自轉的關係會造成高、低氣壓空氣的旋轉。</w:t>
            </w:r>
          </w:p>
          <w:p w14:paraId="00313500" w14:textId="77777777" w:rsidR="00FA3697" w:rsidRPr="00802333" w:rsidRDefault="00FA3697" w:rsidP="00FA3697">
            <w:pPr>
              <w:widowControl/>
              <w:rPr>
                <w:rFonts w:ascii="標楷體" w:eastAsia="標楷體" w:hAnsi="標楷體" w:cs="新細明體"/>
                <w:kern w:val="0"/>
              </w:rPr>
            </w:pPr>
            <w:r w:rsidRPr="00802333">
              <w:rPr>
                <w:rFonts w:ascii="標楷體" w:eastAsia="標楷體" w:hAnsi="標楷體" w:cs="新細明體" w:hint="eastAsia"/>
                <w:kern w:val="0"/>
              </w:rPr>
              <w:t>Ib-Ⅳ-4鋒面是性質不同的氣團之交界面，會產生各種天氣變化。</w:t>
            </w:r>
          </w:p>
          <w:p w14:paraId="7ACADF31" w14:textId="77777777" w:rsidR="00FA3697" w:rsidRPr="00802333" w:rsidRDefault="00FA3697" w:rsidP="00FA3697">
            <w:pPr>
              <w:widowControl/>
              <w:rPr>
                <w:rFonts w:ascii="標楷體" w:eastAsia="標楷體" w:hAnsi="標楷體" w:cs="新細明體"/>
                <w:kern w:val="0"/>
              </w:rPr>
            </w:pPr>
            <w:r w:rsidRPr="00802333">
              <w:rPr>
                <w:rFonts w:ascii="標楷體" w:eastAsia="標楷體" w:hAnsi="標楷體" w:cs="新細明體" w:hint="eastAsia"/>
                <w:kern w:val="0"/>
              </w:rPr>
              <w:t>Ib-Ⅳ-5臺灣的災變天氣包括颱風、梅雨、寒潮、乾旱等現象。</w:t>
            </w:r>
          </w:p>
          <w:p w14:paraId="53E162B9" w14:textId="77777777" w:rsidR="00FA3697" w:rsidRPr="00802333" w:rsidRDefault="00FA3697" w:rsidP="00FA3697">
            <w:pPr>
              <w:widowControl/>
              <w:rPr>
                <w:rFonts w:ascii="標楷體" w:eastAsia="標楷體" w:hAnsi="標楷體" w:cs="新細明體"/>
                <w:kern w:val="0"/>
              </w:rPr>
            </w:pPr>
            <w:r w:rsidRPr="00802333">
              <w:rPr>
                <w:rFonts w:ascii="標楷體" w:eastAsia="標楷體" w:hAnsi="標楷體" w:cs="新細明體" w:hint="eastAsia"/>
                <w:kern w:val="0"/>
              </w:rPr>
              <w:t>Ib-Ⅳ-6 臺灣秋冬季受東北季風影響，夏季受西南季風影響，造成各地氣溫、風向和降水的季節性差異。</w:t>
            </w:r>
          </w:p>
          <w:p w14:paraId="0895281B" w14:textId="77777777" w:rsidR="00FA3697" w:rsidRPr="00802333" w:rsidRDefault="00FA3697" w:rsidP="00FA3697">
            <w:pPr>
              <w:widowControl/>
              <w:rPr>
                <w:rFonts w:ascii="標楷體" w:eastAsia="標楷體" w:hAnsi="標楷體" w:cs="新細明體"/>
                <w:kern w:val="0"/>
              </w:rPr>
            </w:pPr>
            <w:r w:rsidRPr="00802333">
              <w:rPr>
                <w:rFonts w:ascii="標楷體" w:eastAsia="標楷體" w:hAnsi="標楷體" w:cs="新細明體" w:hint="eastAsia"/>
                <w:kern w:val="0"/>
              </w:rPr>
              <w:t>Md-Ⅳ-1生物保育知識與技能在防治天然災害的應用。</w:t>
            </w:r>
          </w:p>
          <w:p w14:paraId="5D303F91" w14:textId="77777777" w:rsidR="00FA3697" w:rsidRPr="00802333" w:rsidRDefault="00FA3697" w:rsidP="00FA3697">
            <w:pPr>
              <w:widowControl/>
              <w:rPr>
                <w:rFonts w:ascii="標楷體" w:eastAsia="標楷體" w:hAnsi="標楷體" w:cs="新細明體"/>
                <w:kern w:val="0"/>
              </w:rPr>
            </w:pPr>
            <w:r w:rsidRPr="00802333">
              <w:rPr>
                <w:rFonts w:ascii="標楷體" w:eastAsia="標楷體" w:hAnsi="標楷體" w:cs="新細明體" w:hint="eastAsia"/>
                <w:kern w:val="0"/>
              </w:rPr>
              <w:t>Md-Ⅳ-2颱風主要發生在七至九月，並容易造成生命財產的損失。</w:t>
            </w:r>
          </w:p>
          <w:p w14:paraId="1F037A84" w14:textId="77777777" w:rsidR="00FA3697" w:rsidRPr="00802333" w:rsidRDefault="00FA3697" w:rsidP="00FA3697">
            <w:pPr>
              <w:widowControl/>
              <w:rPr>
                <w:rFonts w:ascii="標楷體" w:eastAsia="標楷體" w:hAnsi="標楷體" w:cs="新細明體"/>
                <w:kern w:val="0"/>
              </w:rPr>
            </w:pPr>
            <w:r w:rsidRPr="00802333">
              <w:rPr>
                <w:rFonts w:ascii="標楷體" w:eastAsia="標楷體" w:hAnsi="標楷體" w:cs="新細明體" w:hint="eastAsia"/>
                <w:kern w:val="0"/>
              </w:rPr>
              <w:t>Md-Ⅳ-3颱風會帶來狂風、豪雨及暴潮等災害。</w:t>
            </w:r>
          </w:p>
          <w:p w14:paraId="637FCF73" w14:textId="77777777" w:rsidR="00FA3697" w:rsidRPr="00802333" w:rsidRDefault="00FA3697" w:rsidP="00FA3697">
            <w:pPr>
              <w:widowControl/>
              <w:rPr>
                <w:rFonts w:ascii="標楷體" w:eastAsia="標楷體" w:hAnsi="標楷體" w:cs="新細明體"/>
                <w:kern w:val="0"/>
              </w:rPr>
            </w:pPr>
            <w:r w:rsidRPr="00802333">
              <w:rPr>
                <w:rFonts w:ascii="標楷體" w:eastAsia="標楷體" w:hAnsi="標楷體" w:cs="新細明體" w:hint="eastAsia"/>
                <w:kern w:val="0"/>
              </w:rPr>
              <w:t>Md-Ⅳ-4臺灣位處於板塊交界，因此地震頻仍，常造成災害。</w:t>
            </w:r>
          </w:p>
          <w:p w14:paraId="0DD647E6" w14:textId="39466324" w:rsidR="00FA3697" w:rsidRPr="00802333" w:rsidRDefault="00FA3697" w:rsidP="00FA3697">
            <w:pPr>
              <w:rPr>
                <w:rFonts w:ascii="標楷體" w:eastAsia="標楷體" w:hAnsi="標楷體"/>
                <w:szCs w:val="20"/>
              </w:rPr>
            </w:pPr>
            <w:r w:rsidRPr="00802333">
              <w:rPr>
                <w:rFonts w:ascii="標楷體" w:eastAsia="標楷體" w:hAnsi="標楷體" w:cs="新細明體" w:hint="eastAsia"/>
              </w:rPr>
              <w:t>Md-Ⅳ-5 大雨過後和順向坡會加重山崩的威脅。</w:t>
            </w:r>
          </w:p>
        </w:tc>
      </w:tr>
      <w:tr w:rsidR="00802333" w:rsidRPr="00802333" w14:paraId="584E8C6E" w14:textId="77777777" w:rsidTr="00FA3697">
        <w:trPr>
          <w:jc w:val="center"/>
        </w:trPr>
        <w:tc>
          <w:tcPr>
            <w:tcW w:w="758" w:type="pct"/>
            <w:gridSpan w:val="2"/>
            <w:shd w:val="clear" w:color="auto" w:fill="D9D9D9" w:themeFill="background1" w:themeFillShade="D9"/>
            <w:vAlign w:val="center"/>
          </w:tcPr>
          <w:p w14:paraId="038EEA57" w14:textId="77777777" w:rsidR="00FA3697" w:rsidRPr="00802333" w:rsidRDefault="00FA3697" w:rsidP="00FA3697">
            <w:pPr>
              <w:snapToGrid w:val="0"/>
              <w:jc w:val="center"/>
              <w:rPr>
                <w:rFonts w:ascii="標楷體" w:eastAsia="標楷體" w:hAnsi="標楷體"/>
              </w:rPr>
            </w:pPr>
            <w:r w:rsidRPr="00802333">
              <w:rPr>
                <w:rFonts w:ascii="標楷體" w:eastAsia="標楷體" w:hAnsi="標楷體" w:hint="eastAsia"/>
              </w:rPr>
              <w:lastRenderedPageBreak/>
              <w:t>課程目標</w:t>
            </w:r>
          </w:p>
        </w:tc>
        <w:tc>
          <w:tcPr>
            <w:tcW w:w="4242" w:type="pct"/>
            <w:gridSpan w:val="8"/>
            <w:shd w:val="clear" w:color="auto" w:fill="auto"/>
          </w:tcPr>
          <w:p w14:paraId="5B0A70A8" w14:textId="1EDC9F07" w:rsidR="00FA3697" w:rsidRPr="00802333" w:rsidRDefault="00FA3697" w:rsidP="00FA3697">
            <w:pPr>
              <w:ind w:left="264" w:hangingChars="110" w:hanging="264"/>
              <w:rPr>
                <w:rFonts w:ascii="標楷體" w:eastAsia="標楷體" w:hAnsi="標楷體"/>
                <w:szCs w:val="20"/>
              </w:rPr>
            </w:pPr>
            <w:r w:rsidRPr="00802333">
              <w:rPr>
                <w:rFonts w:ascii="標楷體" w:eastAsia="標楷體" w:hAnsi="標楷體" w:hint="eastAsia"/>
                <w:szCs w:val="20"/>
              </w:rPr>
              <w:t>一、國內外地質岩層探究與分析</w:t>
            </w:r>
          </w:p>
          <w:p w14:paraId="3A90D644" w14:textId="569FC30C" w:rsidR="00FA3697" w:rsidRPr="00802333" w:rsidRDefault="00FA3697" w:rsidP="00FA3697">
            <w:pPr>
              <w:ind w:left="264" w:hangingChars="110" w:hanging="264"/>
              <w:rPr>
                <w:rFonts w:ascii="標楷體" w:eastAsia="標楷體" w:hAnsi="標楷體"/>
                <w:szCs w:val="20"/>
              </w:rPr>
            </w:pPr>
            <w:r w:rsidRPr="00802333">
              <w:rPr>
                <w:rFonts w:ascii="標楷體" w:eastAsia="標楷體" w:hAnsi="標楷體" w:hint="eastAsia"/>
                <w:szCs w:val="20"/>
              </w:rPr>
              <w:t>二、國內外地震帶探究與分析</w:t>
            </w:r>
          </w:p>
          <w:p w14:paraId="6178D222" w14:textId="0B39824F" w:rsidR="00FA3697" w:rsidRPr="00802333" w:rsidRDefault="00FA3697" w:rsidP="00FA3697">
            <w:pPr>
              <w:ind w:left="264" w:hangingChars="110" w:hanging="264"/>
              <w:rPr>
                <w:rFonts w:ascii="標楷體" w:eastAsia="標楷體" w:hAnsi="標楷體"/>
                <w:szCs w:val="20"/>
              </w:rPr>
            </w:pPr>
            <w:r w:rsidRPr="00802333">
              <w:rPr>
                <w:rFonts w:ascii="標楷體" w:eastAsia="標楷體" w:hAnsi="標楷體" w:hint="eastAsia"/>
                <w:szCs w:val="20"/>
              </w:rPr>
              <w:t>三、天氣預報觀察與探究分析</w:t>
            </w:r>
          </w:p>
          <w:p w14:paraId="2D84BCDF" w14:textId="3340A545" w:rsidR="00FA3697" w:rsidRPr="00802333" w:rsidRDefault="00FA3697" w:rsidP="00FA3697">
            <w:pPr>
              <w:ind w:left="264" w:hangingChars="110" w:hanging="264"/>
              <w:rPr>
                <w:rFonts w:ascii="標楷體" w:eastAsia="標楷體" w:hAnsi="標楷體"/>
                <w:szCs w:val="20"/>
              </w:rPr>
            </w:pPr>
            <w:r w:rsidRPr="00802333">
              <w:rPr>
                <w:rFonts w:ascii="標楷體" w:eastAsia="標楷體" w:hAnsi="標楷體" w:hint="eastAsia"/>
                <w:szCs w:val="20"/>
              </w:rPr>
              <w:t>四、天然災害探究分析與省思。</w:t>
            </w:r>
          </w:p>
        </w:tc>
      </w:tr>
      <w:tr w:rsidR="00802333" w:rsidRPr="00802333" w14:paraId="45EEA3E7" w14:textId="77777777" w:rsidTr="00FA3697">
        <w:trPr>
          <w:trHeight w:val="730"/>
          <w:jc w:val="center"/>
        </w:trPr>
        <w:tc>
          <w:tcPr>
            <w:tcW w:w="758" w:type="pct"/>
            <w:gridSpan w:val="2"/>
            <w:shd w:val="clear" w:color="auto" w:fill="D9D9D9" w:themeFill="background1" w:themeFillShade="D9"/>
          </w:tcPr>
          <w:p w14:paraId="586E347F" w14:textId="77777777" w:rsidR="00FA3697" w:rsidRPr="00802333" w:rsidRDefault="00FA3697" w:rsidP="00FA3697">
            <w:pPr>
              <w:jc w:val="center"/>
              <w:rPr>
                <w:rFonts w:ascii="標楷體" w:eastAsia="標楷體" w:hAnsi="標楷體"/>
              </w:rPr>
            </w:pPr>
            <w:r w:rsidRPr="00802333">
              <w:rPr>
                <w:rFonts w:ascii="標楷體" w:eastAsia="標楷體" w:hAnsi="標楷體" w:hint="eastAsia"/>
              </w:rPr>
              <w:t>表現任務</w:t>
            </w:r>
          </w:p>
          <w:p w14:paraId="16E0D27E" w14:textId="77777777" w:rsidR="00FA3697" w:rsidRPr="00802333" w:rsidRDefault="00FA3697" w:rsidP="00FA3697">
            <w:pPr>
              <w:jc w:val="center"/>
              <w:rPr>
                <w:rFonts w:ascii="標楷體" w:eastAsia="標楷體" w:hAnsi="標楷體"/>
              </w:rPr>
            </w:pPr>
            <w:r w:rsidRPr="00802333">
              <w:rPr>
                <w:rFonts w:ascii="標楷體" w:eastAsia="標楷體" w:hAnsi="標楷體"/>
              </w:rPr>
              <w:t>(</w:t>
            </w:r>
            <w:r w:rsidRPr="00802333">
              <w:rPr>
                <w:rFonts w:ascii="標楷體" w:eastAsia="標楷體" w:hAnsi="標楷體" w:hint="eastAsia"/>
              </w:rPr>
              <w:t>總結性評量)</w:t>
            </w:r>
          </w:p>
        </w:tc>
        <w:tc>
          <w:tcPr>
            <w:tcW w:w="4242" w:type="pct"/>
            <w:gridSpan w:val="8"/>
            <w:shd w:val="clear" w:color="auto" w:fill="auto"/>
            <w:vAlign w:val="center"/>
          </w:tcPr>
          <w:p w14:paraId="5E941216" w14:textId="77777777" w:rsidR="00FA3697" w:rsidRPr="00802333" w:rsidRDefault="00FA3697" w:rsidP="00FA3697">
            <w:pPr>
              <w:rPr>
                <w:rFonts w:ascii="標楷體" w:eastAsia="標楷體" w:hAnsi="標楷體"/>
                <w:szCs w:val="20"/>
              </w:rPr>
            </w:pPr>
            <w:r w:rsidRPr="00802333">
              <w:rPr>
                <w:rFonts w:ascii="標楷體" w:eastAsia="標楷體" w:hAnsi="標楷體" w:hint="eastAsia"/>
                <w:szCs w:val="20"/>
              </w:rPr>
              <w:t>1、</w:t>
            </w:r>
            <w:r w:rsidRPr="00802333">
              <w:rPr>
                <w:rFonts w:ascii="標楷體" w:eastAsia="標楷體" w:hAnsi="標楷體" w:hint="eastAsia"/>
                <w:szCs w:val="20"/>
              </w:rPr>
              <w:tab/>
              <w:t>分組報告評量。</w:t>
            </w:r>
          </w:p>
          <w:p w14:paraId="7186C688" w14:textId="77777777" w:rsidR="00FA3697" w:rsidRPr="00802333" w:rsidRDefault="00FA3697" w:rsidP="00FA3697">
            <w:pPr>
              <w:rPr>
                <w:rFonts w:ascii="標楷體" w:eastAsia="標楷體" w:hAnsi="標楷體"/>
                <w:szCs w:val="20"/>
              </w:rPr>
            </w:pPr>
            <w:r w:rsidRPr="00802333">
              <w:rPr>
                <w:rFonts w:ascii="標楷體" w:eastAsia="標楷體" w:hAnsi="標楷體" w:hint="eastAsia"/>
                <w:szCs w:val="20"/>
              </w:rPr>
              <w:t>2、</w:t>
            </w:r>
            <w:r w:rsidRPr="00802333">
              <w:rPr>
                <w:rFonts w:ascii="標楷體" w:eastAsia="標楷體" w:hAnsi="標楷體" w:hint="eastAsia"/>
                <w:szCs w:val="20"/>
              </w:rPr>
              <w:tab/>
              <w:t>分組論證辨析評量。</w:t>
            </w:r>
          </w:p>
          <w:p w14:paraId="5A7B48DD" w14:textId="77777777" w:rsidR="00FA3697" w:rsidRPr="00802333" w:rsidRDefault="00FA3697" w:rsidP="00FA3697">
            <w:pPr>
              <w:rPr>
                <w:rFonts w:ascii="標楷體" w:eastAsia="標楷體" w:hAnsi="標楷體"/>
                <w:szCs w:val="20"/>
              </w:rPr>
            </w:pPr>
            <w:r w:rsidRPr="00802333">
              <w:rPr>
                <w:rFonts w:ascii="標楷體" w:eastAsia="標楷體" w:hAnsi="標楷體" w:hint="eastAsia"/>
                <w:szCs w:val="20"/>
              </w:rPr>
              <w:t>3、</w:t>
            </w:r>
            <w:r w:rsidRPr="00802333">
              <w:rPr>
                <w:rFonts w:ascii="標楷體" w:eastAsia="標楷體" w:hAnsi="標楷體" w:hint="eastAsia"/>
                <w:szCs w:val="20"/>
              </w:rPr>
              <w:tab/>
              <w:t>筆試評量。</w:t>
            </w:r>
          </w:p>
          <w:p w14:paraId="46A7310F" w14:textId="77777777" w:rsidR="00FA3697" w:rsidRPr="00802333" w:rsidRDefault="00FA3697" w:rsidP="00FA3697">
            <w:pPr>
              <w:rPr>
                <w:rFonts w:ascii="標楷體" w:eastAsia="標楷體" w:hAnsi="標楷體"/>
                <w:szCs w:val="20"/>
              </w:rPr>
            </w:pPr>
            <w:r w:rsidRPr="00802333">
              <w:rPr>
                <w:rFonts w:ascii="標楷體" w:eastAsia="標楷體" w:hAnsi="標楷體" w:hint="eastAsia"/>
                <w:szCs w:val="20"/>
              </w:rPr>
              <w:t>4、</w:t>
            </w:r>
            <w:r w:rsidRPr="00802333">
              <w:rPr>
                <w:rFonts w:ascii="標楷體" w:eastAsia="標楷體" w:hAnsi="標楷體" w:hint="eastAsia"/>
                <w:szCs w:val="20"/>
              </w:rPr>
              <w:tab/>
              <w:t>問題討論評量。</w:t>
            </w:r>
          </w:p>
          <w:p w14:paraId="1711E012" w14:textId="77777777" w:rsidR="00FA3697" w:rsidRPr="00802333" w:rsidRDefault="00FA3697" w:rsidP="00FA3697">
            <w:pPr>
              <w:rPr>
                <w:rFonts w:ascii="標楷體" w:eastAsia="標楷體" w:hAnsi="標楷體"/>
                <w:szCs w:val="20"/>
              </w:rPr>
            </w:pPr>
            <w:r w:rsidRPr="00802333">
              <w:rPr>
                <w:rFonts w:ascii="標楷體" w:eastAsia="標楷體" w:hAnsi="標楷體" w:hint="eastAsia"/>
                <w:szCs w:val="20"/>
              </w:rPr>
              <w:t>5、</w:t>
            </w:r>
            <w:r w:rsidRPr="00802333">
              <w:rPr>
                <w:rFonts w:ascii="標楷體" w:eastAsia="標楷體" w:hAnsi="標楷體" w:hint="eastAsia"/>
                <w:szCs w:val="20"/>
              </w:rPr>
              <w:tab/>
              <w:t>觀察式評量。</w:t>
            </w:r>
          </w:p>
          <w:p w14:paraId="23CDE14A" w14:textId="77777777" w:rsidR="00FA3697" w:rsidRPr="00802333" w:rsidRDefault="00FA3697" w:rsidP="00FA3697">
            <w:pPr>
              <w:rPr>
                <w:rFonts w:ascii="標楷體" w:eastAsia="標楷體" w:hAnsi="標楷體"/>
                <w:szCs w:val="20"/>
              </w:rPr>
            </w:pPr>
            <w:r w:rsidRPr="00802333">
              <w:rPr>
                <w:rFonts w:ascii="標楷體" w:eastAsia="標楷體" w:hAnsi="標楷體" w:hint="eastAsia"/>
                <w:szCs w:val="20"/>
              </w:rPr>
              <w:t>6、</w:t>
            </w:r>
            <w:r w:rsidRPr="00802333">
              <w:rPr>
                <w:rFonts w:ascii="標楷體" w:eastAsia="標楷體" w:hAnsi="標楷體" w:hint="eastAsia"/>
                <w:szCs w:val="20"/>
              </w:rPr>
              <w:tab/>
              <w:t>諮詢評量。</w:t>
            </w:r>
          </w:p>
          <w:p w14:paraId="49F7E3E5" w14:textId="2C48AA0D" w:rsidR="00FA3697" w:rsidRPr="00802333" w:rsidRDefault="00FA3697" w:rsidP="00FA3697">
            <w:pPr>
              <w:rPr>
                <w:rFonts w:ascii="標楷體" w:eastAsia="標楷體" w:hAnsi="標楷體"/>
                <w:szCs w:val="20"/>
              </w:rPr>
            </w:pPr>
            <w:r w:rsidRPr="00802333">
              <w:rPr>
                <w:rFonts w:ascii="標楷體" w:eastAsia="標楷體" w:hAnsi="標楷體" w:hint="eastAsia"/>
                <w:szCs w:val="20"/>
              </w:rPr>
              <w:t>7、</w:t>
            </w:r>
            <w:r w:rsidRPr="00802333">
              <w:rPr>
                <w:rFonts w:ascii="標楷體" w:eastAsia="標楷體" w:hAnsi="標楷體" w:hint="eastAsia"/>
                <w:szCs w:val="20"/>
              </w:rPr>
              <w:tab/>
              <w:t>實作評量。</w:t>
            </w:r>
          </w:p>
        </w:tc>
      </w:tr>
      <w:tr w:rsidR="00802333" w:rsidRPr="00802333" w14:paraId="7D8EBF4A" w14:textId="77777777" w:rsidTr="00FA3697">
        <w:trPr>
          <w:jc w:val="center"/>
        </w:trPr>
        <w:tc>
          <w:tcPr>
            <w:tcW w:w="758" w:type="pct"/>
            <w:gridSpan w:val="2"/>
            <w:shd w:val="clear" w:color="auto" w:fill="D9D9D9" w:themeFill="background1" w:themeFillShade="D9"/>
            <w:vAlign w:val="center"/>
          </w:tcPr>
          <w:p w14:paraId="6F12BB58" w14:textId="77777777" w:rsidR="00FA3697" w:rsidRPr="00802333" w:rsidRDefault="00FA3697" w:rsidP="00FA3697">
            <w:pPr>
              <w:jc w:val="center"/>
              <w:rPr>
                <w:rFonts w:ascii="標楷體" w:eastAsia="標楷體" w:hAnsi="標楷體"/>
              </w:rPr>
            </w:pPr>
            <w:r w:rsidRPr="00802333">
              <w:rPr>
                <w:rFonts w:ascii="標楷體" w:eastAsia="標楷體" w:hAnsi="標楷體" w:hint="eastAsia"/>
              </w:rPr>
              <w:t>學習進度週次/節次</w:t>
            </w:r>
          </w:p>
        </w:tc>
        <w:tc>
          <w:tcPr>
            <w:tcW w:w="882" w:type="pct"/>
            <w:gridSpan w:val="2"/>
            <w:shd w:val="clear" w:color="auto" w:fill="auto"/>
            <w:vAlign w:val="center"/>
          </w:tcPr>
          <w:p w14:paraId="3CAA046C" w14:textId="77777777" w:rsidR="00FA3697" w:rsidRPr="00802333" w:rsidRDefault="00FA3697" w:rsidP="00FA3697">
            <w:pPr>
              <w:jc w:val="center"/>
              <w:rPr>
                <w:rFonts w:ascii="標楷體" w:eastAsia="標楷體" w:hAnsi="標楷體"/>
              </w:rPr>
            </w:pPr>
            <w:r w:rsidRPr="00802333">
              <w:rPr>
                <w:rFonts w:ascii="標楷體" w:eastAsia="標楷體" w:hAnsi="標楷體" w:hint="eastAsia"/>
              </w:rPr>
              <w:t>單元/子題</w:t>
            </w:r>
          </w:p>
          <w:p w14:paraId="61787AF9" w14:textId="77777777" w:rsidR="00FA3697" w:rsidRPr="00802333" w:rsidRDefault="00FA3697" w:rsidP="00FA3697">
            <w:pPr>
              <w:rPr>
                <w:rFonts w:ascii="標楷體" w:eastAsia="標楷體" w:hAnsi="標楷體"/>
              </w:rPr>
            </w:pPr>
            <w:r w:rsidRPr="00802333">
              <w:rPr>
                <w:rFonts w:ascii="標楷體" w:eastAsia="標楷體" w:hAnsi="標楷體" w:hint="eastAsia"/>
              </w:rPr>
              <w:t>單元子題可合併數週整合敘寫或依各週次進度敘寫。</w:t>
            </w:r>
          </w:p>
        </w:tc>
        <w:tc>
          <w:tcPr>
            <w:tcW w:w="1680" w:type="pct"/>
            <w:gridSpan w:val="3"/>
            <w:shd w:val="clear" w:color="auto" w:fill="auto"/>
            <w:vAlign w:val="center"/>
          </w:tcPr>
          <w:p w14:paraId="66129731" w14:textId="77777777" w:rsidR="00FA3697" w:rsidRPr="00802333" w:rsidRDefault="00FA3697" w:rsidP="00FA3697">
            <w:pPr>
              <w:jc w:val="center"/>
              <w:rPr>
                <w:rFonts w:ascii="標楷體" w:eastAsia="標楷體" w:hAnsi="標楷體"/>
                <w:szCs w:val="20"/>
              </w:rPr>
            </w:pPr>
            <w:r w:rsidRPr="00802333">
              <w:rPr>
                <w:rFonts w:ascii="標楷體" w:eastAsia="標楷體" w:hAnsi="標楷體" w:hint="eastAsia"/>
                <w:szCs w:val="20"/>
              </w:rPr>
              <w:t>單元學習內容</w:t>
            </w:r>
          </w:p>
        </w:tc>
        <w:tc>
          <w:tcPr>
            <w:tcW w:w="1680" w:type="pct"/>
            <w:gridSpan w:val="3"/>
            <w:shd w:val="clear" w:color="auto" w:fill="auto"/>
            <w:vAlign w:val="center"/>
          </w:tcPr>
          <w:p w14:paraId="723F32DA" w14:textId="77777777" w:rsidR="00FA3697" w:rsidRPr="00802333" w:rsidRDefault="00FA3697" w:rsidP="00FA3697">
            <w:pPr>
              <w:jc w:val="center"/>
              <w:rPr>
                <w:rFonts w:ascii="標楷體" w:eastAsia="標楷體" w:hAnsi="標楷體"/>
                <w:szCs w:val="20"/>
              </w:rPr>
            </w:pPr>
            <w:r w:rsidRPr="00802333">
              <w:rPr>
                <w:rFonts w:ascii="標楷體" w:eastAsia="標楷體" w:hAnsi="標楷體" w:hint="eastAsia"/>
                <w:szCs w:val="20"/>
              </w:rPr>
              <w:t>檢核點(形成性評量)</w:t>
            </w:r>
          </w:p>
        </w:tc>
      </w:tr>
      <w:tr w:rsidR="00802333" w:rsidRPr="00802333" w14:paraId="5595F539" w14:textId="77777777" w:rsidTr="00482F30">
        <w:trPr>
          <w:jc w:val="center"/>
        </w:trPr>
        <w:tc>
          <w:tcPr>
            <w:tcW w:w="282" w:type="pct"/>
            <w:vMerge w:val="restart"/>
            <w:shd w:val="clear" w:color="auto" w:fill="D9D9D9" w:themeFill="background1" w:themeFillShade="D9"/>
            <w:textDirection w:val="tbRlV"/>
            <w:vAlign w:val="center"/>
          </w:tcPr>
          <w:p w14:paraId="684D81E0" w14:textId="77777777" w:rsidR="003924FB" w:rsidRPr="00802333" w:rsidRDefault="003924FB" w:rsidP="003924FB">
            <w:pPr>
              <w:snapToGrid w:val="0"/>
              <w:ind w:left="113" w:right="113"/>
              <w:jc w:val="center"/>
              <w:rPr>
                <w:rFonts w:ascii="標楷體" w:eastAsia="標楷體" w:hAnsi="標楷體"/>
              </w:rPr>
            </w:pPr>
            <w:r w:rsidRPr="00802333">
              <w:rPr>
                <w:rFonts w:ascii="標楷體" w:eastAsia="標楷體" w:hAnsi="標楷體" w:hint="eastAsia"/>
              </w:rPr>
              <w:lastRenderedPageBreak/>
              <w:t>第一學期</w:t>
            </w:r>
          </w:p>
        </w:tc>
        <w:tc>
          <w:tcPr>
            <w:tcW w:w="476" w:type="pct"/>
            <w:shd w:val="clear" w:color="auto" w:fill="D9D9D9" w:themeFill="background1" w:themeFillShade="D9"/>
            <w:vAlign w:val="center"/>
          </w:tcPr>
          <w:p w14:paraId="007C624B" w14:textId="568232A2" w:rsidR="003924FB" w:rsidRPr="00802333" w:rsidRDefault="003924FB" w:rsidP="003924FB">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1</w:t>
            </w:r>
            <w:r w:rsidRPr="00802333">
              <w:rPr>
                <w:rFonts w:ascii="標楷體" w:eastAsia="標楷體" w:hAnsi="標楷體" w:hint="eastAsia"/>
              </w:rPr>
              <w:t>-</w:t>
            </w:r>
            <w:r w:rsidRPr="00802333">
              <w:rPr>
                <w:rFonts w:ascii="標楷體" w:eastAsia="標楷體" w:hAnsi="標楷體"/>
              </w:rPr>
              <w:t>2</w:t>
            </w:r>
            <w:r w:rsidRPr="00802333">
              <w:rPr>
                <w:rFonts w:ascii="標楷體" w:eastAsia="標楷體" w:hAnsi="標楷體" w:hint="eastAsia"/>
              </w:rPr>
              <w:t>週</w:t>
            </w:r>
          </w:p>
        </w:tc>
        <w:tc>
          <w:tcPr>
            <w:tcW w:w="882" w:type="pct"/>
            <w:gridSpan w:val="2"/>
            <w:vMerge w:val="restart"/>
            <w:shd w:val="clear" w:color="auto" w:fill="auto"/>
          </w:tcPr>
          <w:p w14:paraId="6468C0A0" w14:textId="77777777" w:rsidR="00091822" w:rsidRPr="00802333" w:rsidRDefault="00091822" w:rsidP="003924FB">
            <w:pPr>
              <w:jc w:val="center"/>
              <w:rPr>
                <w:rFonts w:ascii="標楷體" w:eastAsia="標楷體" w:hAnsi="標楷體" w:cs="Arial"/>
                <w:b/>
                <w:kern w:val="0"/>
              </w:rPr>
            </w:pPr>
          </w:p>
          <w:p w14:paraId="3ED38AA6" w14:textId="22E5C950" w:rsidR="003924FB" w:rsidRPr="00802333" w:rsidRDefault="003924FB" w:rsidP="003924FB">
            <w:pPr>
              <w:jc w:val="center"/>
              <w:rPr>
                <w:rFonts w:ascii="標楷體" w:eastAsia="標楷體" w:hAnsi="標楷體"/>
              </w:rPr>
            </w:pPr>
            <w:r w:rsidRPr="00802333">
              <w:rPr>
                <w:rFonts w:ascii="標楷體" w:eastAsia="標楷體" w:hAnsi="標楷體" w:cs="Arial" w:hint="eastAsia"/>
                <w:b/>
                <w:kern w:val="0"/>
              </w:rPr>
              <w:t>主題一: 國內外岩層分析及探究</w:t>
            </w:r>
          </w:p>
        </w:tc>
        <w:tc>
          <w:tcPr>
            <w:tcW w:w="1680" w:type="pct"/>
            <w:gridSpan w:val="3"/>
            <w:tcBorders>
              <w:bottom w:val="single" w:sz="4" w:space="0" w:color="auto"/>
            </w:tcBorders>
            <w:shd w:val="clear" w:color="auto" w:fill="auto"/>
            <w:vAlign w:val="center"/>
          </w:tcPr>
          <w:p w14:paraId="547ACD02" w14:textId="5F585544" w:rsidR="003924FB" w:rsidRPr="00802333" w:rsidRDefault="003924FB" w:rsidP="003924FB">
            <w:pPr>
              <w:rPr>
                <w:rFonts w:ascii="標楷體" w:eastAsia="標楷體" w:hAnsi="標楷體"/>
                <w:szCs w:val="20"/>
              </w:rPr>
            </w:pPr>
            <w:r w:rsidRPr="00802333">
              <w:rPr>
                <w:rFonts w:ascii="標楷體" w:eastAsia="標楷體" w:hAnsi="標楷體" w:cs="Arial" w:hint="eastAsia"/>
                <w:kern w:val="0"/>
              </w:rPr>
              <w:t>國內外岩層探究課程分析(觀察)</w:t>
            </w:r>
          </w:p>
        </w:tc>
        <w:tc>
          <w:tcPr>
            <w:tcW w:w="1680" w:type="pct"/>
            <w:gridSpan w:val="3"/>
            <w:vMerge w:val="restart"/>
            <w:shd w:val="clear" w:color="auto" w:fill="auto"/>
          </w:tcPr>
          <w:p w14:paraId="2F81CF89" w14:textId="77777777" w:rsidR="003924FB" w:rsidRPr="00802333" w:rsidRDefault="003924FB" w:rsidP="003924FB">
            <w:pPr>
              <w:jc w:val="both"/>
              <w:rPr>
                <w:rFonts w:ascii="標楷體" w:eastAsia="標楷體" w:hAnsi="標楷體" w:cs="Arial"/>
                <w:kern w:val="0"/>
              </w:rPr>
            </w:pPr>
          </w:p>
          <w:p w14:paraId="3E5BA6A3" w14:textId="77777777" w:rsidR="003924FB" w:rsidRPr="00802333" w:rsidRDefault="003924FB" w:rsidP="003924FB">
            <w:pPr>
              <w:jc w:val="both"/>
              <w:rPr>
                <w:rFonts w:ascii="標楷體" w:eastAsia="標楷體" w:hAnsi="標楷體" w:cs="Arial"/>
                <w:kern w:val="0"/>
              </w:rPr>
            </w:pPr>
          </w:p>
          <w:p w14:paraId="0617AEB4" w14:textId="4481B077" w:rsidR="003924FB" w:rsidRPr="00802333" w:rsidRDefault="003924FB" w:rsidP="003924FB">
            <w:pPr>
              <w:jc w:val="both"/>
              <w:rPr>
                <w:rFonts w:ascii="標楷體" w:eastAsia="標楷體" w:hAnsi="標楷體" w:cs="Arial"/>
                <w:kern w:val="0"/>
              </w:rPr>
            </w:pPr>
            <w:r w:rsidRPr="00802333">
              <w:rPr>
                <w:rFonts w:ascii="標楷體" w:eastAsia="標楷體" w:hAnsi="標楷體" w:cs="Arial" w:hint="eastAsia"/>
                <w:kern w:val="0"/>
              </w:rPr>
              <w:t>國內外岩層之事件照片、事件原理、小組辨析論證</w:t>
            </w:r>
          </w:p>
        </w:tc>
      </w:tr>
      <w:tr w:rsidR="00802333" w:rsidRPr="00802333" w14:paraId="6695162C" w14:textId="77777777" w:rsidTr="00482F30">
        <w:trPr>
          <w:jc w:val="center"/>
        </w:trPr>
        <w:tc>
          <w:tcPr>
            <w:tcW w:w="282" w:type="pct"/>
            <w:vMerge/>
            <w:shd w:val="clear" w:color="auto" w:fill="D9D9D9" w:themeFill="background1" w:themeFillShade="D9"/>
            <w:vAlign w:val="center"/>
          </w:tcPr>
          <w:p w14:paraId="74ED70A2" w14:textId="77777777" w:rsidR="003924FB" w:rsidRPr="00802333" w:rsidRDefault="003924FB" w:rsidP="003924FB">
            <w:pPr>
              <w:snapToGrid w:val="0"/>
              <w:jc w:val="center"/>
              <w:rPr>
                <w:rFonts w:ascii="標楷體" w:eastAsia="標楷體" w:hAnsi="標楷體"/>
              </w:rPr>
            </w:pPr>
          </w:p>
        </w:tc>
        <w:tc>
          <w:tcPr>
            <w:tcW w:w="476" w:type="pct"/>
            <w:shd w:val="clear" w:color="auto" w:fill="D9D9D9" w:themeFill="background1" w:themeFillShade="D9"/>
            <w:vAlign w:val="center"/>
          </w:tcPr>
          <w:p w14:paraId="5406EA64" w14:textId="7E82A86A" w:rsidR="003924FB" w:rsidRPr="00802333" w:rsidRDefault="003924FB" w:rsidP="003924FB">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3</w:t>
            </w:r>
            <w:r w:rsidRPr="00802333">
              <w:rPr>
                <w:rFonts w:ascii="標楷體" w:eastAsia="標楷體" w:hAnsi="標楷體" w:hint="eastAsia"/>
              </w:rPr>
              <w:t>-</w:t>
            </w:r>
            <w:r w:rsidRPr="00802333">
              <w:rPr>
                <w:rFonts w:ascii="標楷體" w:eastAsia="標楷體" w:hAnsi="標楷體"/>
              </w:rPr>
              <w:t>5</w:t>
            </w:r>
            <w:r w:rsidRPr="00802333">
              <w:rPr>
                <w:rFonts w:ascii="標楷體" w:eastAsia="標楷體" w:hAnsi="標楷體" w:hint="eastAsia"/>
              </w:rPr>
              <w:t>週</w:t>
            </w:r>
          </w:p>
        </w:tc>
        <w:tc>
          <w:tcPr>
            <w:tcW w:w="882" w:type="pct"/>
            <w:gridSpan w:val="2"/>
            <w:vMerge/>
            <w:shd w:val="clear" w:color="auto" w:fill="auto"/>
          </w:tcPr>
          <w:p w14:paraId="285ADBC4" w14:textId="77777777" w:rsidR="003924FB" w:rsidRPr="00802333" w:rsidRDefault="003924FB" w:rsidP="003924FB">
            <w:pPr>
              <w:rPr>
                <w:rFonts w:ascii="標楷體" w:eastAsia="標楷體" w:hAnsi="標楷體"/>
              </w:rPr>
            </w:pPr>
          </w:p>
        </w:tc>
        <w:tc>
          <w:tcPr>
            <w:tcW w:w="1680" w:type="pct"/>
            <w:gridSpan w:val="3"/>
            <w:tcBorders>
              <w:bottom w:val="single" w:sz="4" w:space="0" w:color="auto"/>
            </w:tcBorders>
            <w:shd w:val="clear" w:color="auto" w:fill="auto"/>
            <w:vAlign w:val="center"/>
          </w:tcPr>
          <w:p w14:paraId="40ADB516" w14:textId="5ACBF222" w:rsidR="003924FB" w:rsidRPr="00802333" w:rsidRDefault="003924FB" w:rsidP="003924FB">
            <w:pPr>
              <w:rPr>
                <w:rFonts w:ascii="標楷體" w:eastAsia="標楷體" w:hAnsi="標楷體"/>
                <w:szCs w:val="20"/>
              </w:rPr>
            </w:pPr>
            <w:r w:rsidRPr="00802333">
              <w:rPr>
                <w:rFonts w:ascii="標楷體" w:eastAsia="標楷體" w:hAnsi="標楷體" w:cs="Arial" w:hint="eastAsia"/>
                <w:kern w:val="0"/>
              </w:rPr>
              <w:t>題目設定(主題探索)</w:t>
            </w:r>
          </w:p>
        </w:tc>
        <w:tc>
          <w:tcPr>
            <w:tcW w:w="1680" w:type="pct"/>
            <w:gridSpan w:val="3"/>
            <w:vMerge/>
            <w:shd w:val="clear" w:color="auto" w:fill="auto"/>
          </w:tcPr>
          <w:p w14:paraId="6308E063" w14:textId="77777777" w:rsidR="003924FB" w:rsidRPr="00802333" w:rsidRDefault="003924FB" w:rsidP="003924FB">
            <w:pPr>
              <w:rPr>
                <w:rFonts w:ascii="標楷體" w:eastAsia="標楷體" w:hAnsi="標楷體"/>
                <w:szCs w:val="20"/>
              </w:rPr>
            </w:pPr>
          </w:p>
        </w:tc>
      </w:tr>
      <w:tr w:rsidR="00802333" w:rsidRPr="00802333" w14:paraId="713809C3" w14:textId="77777777" w:rsidTr="00482F30">
        <w:trPr>
          <w:jc w:val="center"/>
        </w:trPr>
        <w:tc>
          <w:tcPr>
            <w:tcW w:w="282" w:type="pct"/>
            <w:vMerge/>
            <w:shd w:val="clear" w:color="auto" w:fill="D9D9D9" w:themeFill="background1" w:themeFillShade="D9"/>
            <w:vAlign w:val="center"/>
          </w:tcPr>
          <w:p w14:paraId="00807885" w14:textId="77777777" w:rsidR="003924FB" w:rsidRPr="00802333" w:rsidRDefault="003924FB" w:rsidP="003924FB">
            <w:pPr>
              <w:snapToGrid w:val="0"/>
              <w:jc w:val="center"/>
              <w:rPr>
                <w:rFonts w:ascii="標楷體" w:eastAsia="標楷體" w:hAnsi="標楷體"/>
              </w:rPr>
            </w:pPr>
          </w:p>
        </w:tc>
        <w:tc>
          <w:tcPr>
            <w:tcW w:w="476" w:type="pct"/>
            <w:shd w:val="clear" w:color="auto" w:fill="D9D9D9" w:themeFill="background1" w:themeFillShade="D9"/>
            <w:vAlign w:val="center"/>
          </w:tcPr>
          <w:p w14:paraId="5B9C3452" w14:textId="2B0E6C42" w:rsidR="003924FB" w:rsidRPr="00802333" w:rsidRDefault="003924FB" w:rsidP="003924FB">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6</w:t>
            </w:r>
            <w:r w:rsidRPr="00802333">
              <w:rPr>
                <w:rFonts w:ascii="標楷體" w:eastAsia="標楷體" w:hAnsi="標楷體" w:hint="eastAsia"/>
              </w:rPr>
              <w:t>-</w:t>
            </w:r>
            <w:r w:rsidRPr="00802333">
              <w:rPr>
                <w:rFonts w:ascii="標楷體" w:eastAsia="標楷體" w:hAnsi="標楷體"/>
              </w:rPr>
              <w:t>10</w:t>
            </w:r>
            <w:r w:rsidRPr="00802333">
              <w:rPr>
                <w:rFonts w:ascii="標楷體" w:eastAsia="標楷體" w:hAnsi="標楷體" w:hint="eastAsia"/>
              </w:rPr>
              <w:t>週</w:t>
            </w:r>
          </w:p>
        </w:tc>
        <w:tc>
          <w:tcPr>
            <w:tcW w:w="882" w:type="pct"/>
            <w:gridSpan w:val="2"/>
            <w:vMerge/>
            <w:shd w:val="clear" w:color="auto" w:fill="auto"/>
          </w:tcPr>
          <w:p w14:paraId="12901BDD" w14:textId="77777777" w:rsidR="003924FB" w:rsidRPr="00802333" w:rsidRDefault="003924FB" w:rsidP="003924FB">
            <w:pPr>
              <w:rPr>
                <w:rFonts w:ascii="標楷體" w:eastAsia="標楷體" w:hAnsi="標楷體"/>
              </w:rPr>
            </w:pPr>
          </w:p>
        </w:tc>
        <w:tc>
          <w:tcPr>
            <w:tcW w:w="1680" w:type="pct"/>
            <w:gridSpan w:val="3"/>
            <w:tcBorders>
              <w:bottom w:val="single" w:sz="4" w:space="0" w:color="auto"/>
            </w:tcBorders>
            <w:shd w:val="clear" w:color="auto" w:fill="auto"/>
            <w:vAlign w:val="center"/>
          </w:tcPr>
          <w:p w14:paraId="3D89A5B5" w14:textId="4ECA8343" w:rsidR="003924FB" w:rsidRPr="00802333" w:rsidRDefault="003924FB" w:rsidP="003924FB">
            <w:pPr>
              <w:rPr>
                <w:rFonts w:ascii="標楷體" w:eastAsia="標楷體" w:hAnsi="標楷體"/>
                <w:szCs w:val="20"/>
              </w:rPr>
            </w:pPr>
            <w:r w:rsidRPr="00802333">
              <w:rPr>
                <w:rFonts w:ascii="標楷體" w:eastAsia="標楷體" w:hAnsi="標楷體" w:cs="Arial" w:hint="eastAsia"/>
                <w:kern w:val="0"/>
              </w:rPr>
              <w:t>事件照片、事件原理(資料收集)、 p</w:t>
            </w:r>
            <w:r w:rsidRPr="00802333">
              <w:rPr>
                <w:rFonts w:ascii="標楷體" w:eastAsia="標楷體" w:hAnsi="標楷體" w:cs="Arial"/>
                <w:kern w:val="0"/>
              </w:rPr>
              <w:t>pt</w:t>
            </w:r>
            <w:r w:rsidRPr="00802333">
              <w:rPr>
                <w:rFonts w:ascii="標楷體" w:eastAsia="標楷體" w:hAnsi="標楷體" w:cs="Arial" w:hint="eastAsia"/>
                <w:kern w:val="0"/>
              </w:rPr>
              <w:t>製作、大綱、內容描述、提出問題、小組辨析論證</w:t>
            </w:r>
          </w:p>
        </w:tc>
        <w:tc>
          <w:tcPr>
            <w:tcW w:w="1680" w:type="pct"/>
            <w:gridSpan w:val="3"/>
            <w:vMerge/>
            <w:shd w:val="clear" w:color="auto" w:fill="auto"/>
          </w:tcPr>
          <w:p w14:paraId="64A6E1F9" w14:textId="77777777" w:rsidR="003924FB" w:rsidRPr="00802333" w:rsidRDefault="003924FB" w:rsidP="003924FB">
            <w:pPr>
              <w:rPr>
                <w:rFonts w:ascii="標楷體" w:eastAsia="標楷體" w:hAnsi="標楷體"/>
                <w:szCs w:val="20"/>
              </w:rPr>
            </w:pPr>
          </w:p>
        </w:tc>
      </w:tr>
      <w:tr w:rsidR="00802333" w:rsidRPr="00802333" w14:paraId="32E53699" w14:textId="77777777" w:rsidTr="00482F30">
        <w:trPr>
          <w:jc w:val="center"/>
        </w:trPr>
        <w:tc>
          <w:tcPr>
            <w:tcW w:w="282" w:type="pct"/>
            <w:vMerge/>
            <w:shd w:val="clear" w:color="auto" w:fill="D9D9D9" w:themeFill="background1" w:themeFillShade="D9"/>
            <w:vAlign w:val="center"/>
          </w:tcPr>
          <w:p w14:paraId="049BA41D" w14:textId="77777777" w:rsidR="003924FB" w:rsidRPr="00802333" w:rsidRDefault="003924FB" w:rsidP="003924FB">
            <w:pPr>
              <w:snapToGrid w:val="0"/>
              <w:jc w:val="center"/>
              <w:rPr>
                <w:rFonts w:ascii="標楷體" w:eastAsia="標楷體" w:hAnsi="標楷體"/>
              </w:rPr>
            </w:pPr>
          </w:p>
        </w:tc>
        <w:tc>
          <w:tcPr>
            <w:tcW w:w="476" w:type="pct"/>
            <w:shd w:val="clear" w:color="auto" w:fill="D9D9D9" w:themeFill="background1" w:themeFillShade="D9"/>
            <w:vAlign w:val="center"/>
          </w:tcPr>
          <w:p w14:paraId="61F3A3C1" w14:textId="0F7AE67F" w:rsidR="003924FB" w:rsidRPr="00802333" w:rsidRDefault="003924FB" w:rsidP="003924FB">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11</w:t>
            </w:r>
            <w:r w:rsidRPr="00802333">
              <w:rPr>
                <w:rFonts w:ascii="標楷體" w:eastAsia="標楷體" w:hAnsi="標楷體" w:hint="eastAsia"/>
              </w:rPr>
              <w:t>週</w:t>
            </w:r>
          </w:p>
        </w:tc>
        <w:tc>
          <w:tcPr>
            <w:tcW w:w="882" w:type="pct"/>
            <w:gridSpan w:val="2"/>
            <w:vMerge w:val="restart"/>
            <w:shd w:val="clear" w:color="auto" w:fill="auto"/>
            <w:vAlign w:val="center"/>
          </w:tcPr>
          <w:p w14:paraId="5ADE1E4B" w14:textId="34628673" w:rsidR="003924FB" w:rsidRPr="00802333" w:rsidRDefault="003924FB" w:rsidP="003924FB">
            <w:pPr>
              <w:jc w:val="center"/>
              <w:rPr>
                <w:rFonts w:ascii="標楷體" w:eastAsia="標楷體" w:hAnsi="標楷體"/>
              </w:rPr>
            </w:pPr>
            <w:r w:rsidRPr="00802333">
              <w:rPr>
                <w:rFonts w:ascii="標楷體" w:eastAsia="標楷體" w:hAnsi="標楷體" w:cs="Arial" w:hint="eastAsia"/>
                <w:b/>
                <w:kern w:val="0"/>
              </w:rPr>
              <w:t>主題二:國內外地震帶分析及探究</w:t>
            </w:r>
          </w:p>
        </w:tc>
        <w:tc>
          <w:tcPr>
            <w:tcW w:w="1680" w:type="pct"/>
            <w:gridSpan w:val="3"/>
            <w:tcBorders>
              <w:bottom w:val="single" w:sz="4" w:space="0" w:color="auto"/>
            </w:tcBorders>
            <w:shd w:val="clear" w:color="auto" w:fill="auto"/>
            <w:vAlign w:val="center"/>
          </w:tcPr>
          <w:p w14:paraId="163D14C4" w14:textId="17ECAA4D" w:rsidR="003924FB" w:rsidRPr="00802333" w:rsidRDefault="003924FB" w:rsidP="003924FB">
            <w:pPr>
              <w:rPr>
                <w:rFonts w:ascii="標楷體" w:eastAsia="標楷體" w:hAnsi="標楷體"/>
                <w:szCs w:val="20"/>
              </w:rPr>
            </w:pPr>
            <w:r w:rsidRPr="00802333">
              <w:rPr>
                <w:rFonts w:ascii="標楷體" w:eastAsia="標楷體" w:hAnsi="標楷體" w:cs="Arial" w:hint="eastAsia"/>
                <w:kern w:val="0"/>
              </w:rPr>
              <w:t>國內外地震帶探究課程分析(觀察)</w:t>
            </w:r>
          </w:p>
        </w:tc>
        <w:tc>
          <w:tcPr>
            <w:tcW w:w="1680" w:type="pct"/>
            <w:gridSpan w:val="3"/>
            <w:vMerge w:val="restart"/>
            <w:shd w:val="clear" w:color="auto" w:fill="auto"/>
            <w:vAlign w:val="center"/>
          </w:tcPr>
          <w:p w14:paraId="03953340" w14:textId="77777777" w:rsidR="003924FB" w:rsidRPr="00802333" w:rsidRDefault="003924FB" w:rsidP="003924FB">
            <w:pPr>
              <w:jc w:val="center"/>
              <w:rPr>
                <w:rFonts w:ascii="標楷體" w:eastAsia="標楷體" w:hAnsi="標楷體" w:cs="Arial"/>
                <w:kern w:val="0"/>
              </w:rPr>
            </w:pPr>
            <w:r w:rsidRPr="00802333">
              <w:rPr>
                <w:rFonts w:ascii="標楷體" w:eastAsia="標楷體" w:hAnsi="標楷體" w:cs="Arial" w:hint="eastAsia"/>
                <w:kern w:val="0"/>
              </w:rPr>
              <w:t>國內外地震帶之</w:t>
            </w:r>
          </w:p>
          <w:p w14:paraId="40525DCC" w14:textId="0DDBC883" w:rsidR="003924FB" w:rsidRPr="00802333" w:rsidRDefault="003924FB" w:rsidP="003924FB">
            <w:pPr>
              <w:rPr>
                <w:rFonts w:ascii="標楷體" w:eastAsia="標楷體" w:hAnsi="標楷體"/>
                <w:szCs w:val="20"/>
              </w:rPr>
            </w:pPr>
            <w:r w:rsidRPr="00802333">
              <w:rPr>
                <w:rFonts w:ascii="標楷體" w:eastAsia="標楷體" w:hAnsi="標楷體" w:cs="Arial" w:hint="eastAsia"/>
                <w:kern w:val="0"/>
              </w:rPr>
              <w:t>事件照片、事件原理、小組辨析論證</w:t>
            </w:r>
          </w:p>
        </w:tc>
      </w:tr>
      <w:tr w:rsidR="00802333" w:rsidRPr="00802333" w14:paraId="33223024" w14:textId="77777777" w:rsidTr="00482F30">
        <w:trPr>
          <w:jc w:val="center"/>
        </w:trPr>
        <w:tc>
          <w:tcPr>
            <w:tcW w:w="282" w:type="pct"/>
            <w:vMerge/>
            <w:shd w:val="clear" w:color="auto" w:fill="D9D9D9" w:themeFill="background1" w:themeFillShade="D9"/>
            <w:vAlign w:val="center"/>
          </w:tcPr>
          <w:p w14:paraId="7E1687B9" w14:textId="77777777" w:rsidR="003924FB" w:rsidRPr="00802333" w:rsidRDefault="003924FB" w:rsidP="003924FB">
            <w:pPr>
              <w:snapToGrid w:val="0"/>
              <w:jc w:val="center"/>
              <w:rPr>
                <w:rFonts w:ascii="標楷體" w:eastAsia="標楷體" w:hAnsi="標楷體"/>
              </w:rPr>
            </w:pPr>
          </w:p>
        </w:tc>
        <w:tc>
          <w:tcPr>
            <w:tcW w:w="476" w:type="pct"/>
            <w:shd w:val="clear" w:color="auto" w:fill="D9D9D9" w:themeFill="background1" w:themeFillShade="D9"/>
            <w:vAlign w:val="center"/>
          </w:tcPr>
          <w:p w14:paraId="4161D0B3" w14:textId="63FBFDA8" w:rsidR="003924FB" w:rsidRPr="00802333" w:rsidRDefault="003924FB" w:rsidP="003924FB">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12</w:t>
            </w:r>
            <w:r w:rsidRPr="00802333">
              <w:rPr>
                <w:rFonts w:ascii="標楷體" w:eastAsia="標楷體" w:hAnsi="標楷體" w:hint="eastAsia"/>
              </w:rPr>
              <w:t>週</w:t>
            </w:r>
          </w:p>
        </w:tc>
        <w:tc>
          <w:tcPr>
            <w:tcW w:w="882" w:type="pct"/>
            <w:gridSpan w:val="2"/>
            <w:vMerge/>
            <w:shd w:val="clear" w:color="auto" w:fill="auto"/>
          </w:tcPr>
          <w:p w14:paraId="60902CAE" w14:textId="77777777" w:rsidR="003924FB" w:rsidRPr="00802333" w:rsidRDefault="003924FB" w:rsidP="003924FB">
            <w:pPr>
              <w:rPr>
                <w:rFonts w:ascii="標楷體" w:eastAsia="標楷體" w:hAnsi="標楷體"/>
              </w:rPr>
            </w:pPr>
          </w:p>
        </w:tc>
        <w:tc>
          <w:tcPr>
            <w:tcW w:w="1680" w:type="pct"/>
            <w:gridSpan w:val="3"/>
            <w:tcBorders>
              <w:bottom w:val="single" w:sz="4" w:space="0" w:color="auto"/>
            </w:tcBorders>
            <w:shd w:val="clear" w:color="auto" w:fill="auto"/>
            <w:vAlign w:val="center"/>
          </w:tcPr>
          <w:p w14:paraId="160EFE42" w14:textId="6D4E02BE" w:rsidR="003924FB" w:rsidRPr="00802333" w:rsidRDefault="003924FB" w:rsidP="003924FB">
            <w:pPr>
              <w:rPr>
                <w:rFonts w:ascii="標楷體" w:eastAsia="標楷體" w:hAnsi="標楷體"/>
                <w:szCs w:val="20"/>
              </w:rPr>
            </w:pPr>
            <w:r w:rsidRPr="00802333">
              <w:rPr>
                <w:rFonts w:ascii="標楷體" w:eastAsia="標楷體" w:hAnsi="標楷體" w:cs="Arial" w:hint="eastAsia"/>
                <w:kern w:val="0"/>
              </w:rPr>
              <w:t>題目設定(主題探索)</w:t>
            </w:r>
          </w:p>
        </w:tc>
        <w:tc>
          <w:tcPr>
            <w:tcW w:w="1680" w:type="pct"/>
            <w:gridSpan w:val="3"/>
            <w:vMerge/>
            <w:shd w:val="clear" w:color="auto" w:fill="auto"/>
          </w:tcPr>
          <w:p w14:paraId="583CE4CB" w14:textId="77777777" w:rsidR="003924FB" w:rsidRPr="00802333" w:rsidRDefault="003924FB" w:rsidP="003924FB">
            <w:pPr>
              <w:rPr>
                <w:rFonts w:ascii="標楷體" w:eastAsia="標楷體" w:hAnsi="標楷體"/>
                <w:szCs w:val="20"/>
              </w:rPr>
            </w:pPr>
          </w:p>
        </w:tc>
      </w:tr>
      <w:tr w:rsidR="00802333" w:rsidRPr="00802333" w14:paraId="38265440" w14:textId="77777777" w:rsidTr="00482F30">
        <w:trPr>
          <w:jc w:val="center"/>
        </w:trPr>
        <w:tc>
          <w:tcPr>
            <w:tcW w:w="282" w:type="pct"/>
            <w:vMerge/>
            <w:shd w:val="clear" w:color="auto" w:fill="D9D9D9" w:themeFill="background1" w:themeFillShade="D9"/>
            <w:vAlign w:val="center"/>
          </w:tcPr>
          <w:p w14:paraId="687E3A54" w14:textId="77777777" w:rsidR="003924FB" w:rsidRPr="00802333" w:rsidRDefault="003924FB" w:rsidP="003924FB">
            <w:pPr>
              <w:snapToGrid w:val="0"/>
              <w:jc w:val="center"/>
              <w:rPr>
                <w:rFonts w:ascii="標楷體" w:eastAsia="標楷體" w:hAnsi="標楷體"/>
              </w:rPr>
            </w:pPr>
          </w:p>
        </w:tc>
        <w:tc>
          <w:tcPr>
            <w:tcW w:w="476" w:type="pct"/>
            <w:shd w:val="clear" w:color="auto" w:fill="D9D9D9" w:themeFill="background1" w:themeFillShade="D9"/>
            <w:vAlign w:val="center"/>
          </w:tcPr>
          <w:p w14:paraId="4D908880" w14:textId="4E47061C" w:rsidR="003924FB" w:rsidRPr="00802333" w:rsidRDefault="003924FB" w:rsidP="003924FB">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13</w:t>
            </w:r>
            <w:r w:rsidRPr="00802333">
              <w:rPr>
                <w:rFonts w:ascii="標楷體" w:eastAsia="標楷體" w:hAnsi="標楷體" w:hint="eastAsia"/>
              </w:rPr>
              <w:t>-</w:t>
            </w:r>
            <w:r w:rsidRPr="00802333">
              <w:rPr>
                <w:rFonts w:ascii="標楷體" w:eastAsia="標楷體" w:hAnsi="標楷體"/>
              </w:rPr>
              <w:t>15</w:t>
            </w:r>
            <w:r w:rsidRPr="00802333">
              <w:rPr>
                <w:rFonts w:ascii="標楷體" w:eastAsia="標楷體" w:hAnsi="標楷體" w:hint="eastAsia"/>
              </w:rPr>
              <w:t>週</w:t>
            </w:r>
          </w:p>
        </w:tc>
        <w:tc>
          <w:tcPr>
            <w:tcW w:w="882" w:type="pct"/>
            <w:gridSpan w:val="2"/>
            <w:vMerge/>
            <w:shd w:val="clear" w:color="auto" w:fill="auto"/>
          </w:tcPr>
          <w:p w14:paraId="3CD16420" w14:textId="77777777" w:rsidR="003924FB" w:rsidRPr="00802333" w:rsidRDefault="003924FB" w:rsidP="003924FB">
            <w:pPr>
              <w:rPr>
                <w:rFonts w:ascii="標楷體" w:eastAsia="標楷體" w:hAnsi="標楷體"/>
              </w:rPr>
            </w:pPr>
          </w:p>
        </w:tc>
        <w:tc>
          <w:tcPr>
            <w:tcW w:w="1680" w:type="pct"/>
            <w:gridSpan w:val="3"/>
            <w:tcBorders>
              <w:bottom w:val="single" w:sz="4" w:space="0" w:color="auto"/>
            </w:tcBorders>
            <w:shd w:val="clear" w:color="auto" w:fill="auto"/>
            <w:vAlign w:val="center"/>
          </w:tcPr>
          <w:p w14:paraId="47FB005B" w14:textId="64CC2AC2" w:rsidR="003924FB" w:rsidRPr="00802333" w:rsidRDefault="003924FB" w:rsidP="003924FB">
            <w:pPr>
              <w:rPr>
                <w:rFonts w:ascii="標楷體" w:eastAsia="標楷體" w:hAnsi="標楷體"/>
                <w:szCs w:val="20"/>
              </w:rPr>
            </w:pPr>
            <w:r w:rsidRPr="00802333">
              <w:rPr>
                <w:rFonts w:ascii="標楷體" w:eastAsia="標楷體" w:hAnsi="標楷體" w:cs="Arial" w:hint="eastAsia"/>
                <w:kern w:val="0"/>
              </w:rPr>
              <w:t>事件照片、事件原理(資料收集)</w:t>
            </w:r>
          </w:p>
        </w:tc>
        <w:tc>
          <w:tcPr>
            <w:tcW w:w="1680" w:type="pct"/>
            <w:gridSpan w:val="3"/>
            <w:vMerge/>
            <w:shd w:val="clear" w:color="auto" w:fill="auto"/>
          </w:tcPr>
          <w:p w14:paraId="03499002" w14:textId="77777777" w:rsidR="003924FB" w:rsidRPr="00802333" w:rsidRDefault="003924FB" w:rsidP="003924FB">
            <w:pPr>
              <w:rPr>
                <w:rFonts w:ascii="標楷體" w:eastAsia="標楷體" w:hAnsi="標楷體"/>
                <w:szCs w:val="20"/>
              </w:rPr>
            </w:pPr>
          </w:p>
        </w:tc>
      </w:tr>
      <w:tr w:rsidR="00802333" w:rsidRPr="00802333" w14:paraId="6A965E19" w14:textId="77777777" w:rsidTr="00482F30">
        <w:trPr>
          <w:jc w:val="center"/>
        </w:trPr>
        <w:tc>
          <w:tcPr>
            <w:tcW w:w="282" w:type="pct"/>
            <w:vMerge/>
            <w:shd w:val="clear" w:color="auto" w:fill="D9D9D9" w:themeFill="background1" w:themeFillShade="D9"/>
            <w:vAlign w:val="center"/>
          </w:tcPr>
          <w:p w14:paraId="021347E9" w14:textId="77777777" w:rsidR="003924FB" w:rsidRPr="00802333" w:rsidRDefault="003924FB" w:rsidP="003924FB">
            <w:pPr>
              <w:snapToGrid w:val="0"/>
              <w:jc w:val="center"/>
              <w:rPr>
                <w:rFonts w:ascii="標楷體" w:eastAsia="標楷體" w:hAnsi="標楷體"/>
              </w:rPr>
            </w:pPr>
          </w:p>
        </w:tc>
        <w:tc>
          <w:tcPr>
            <w:tcW w:w="476" w:type="pct"/>
            <w:shd w:val="clear" w:color="auto" w:fill="D9D9D9" w:themeFill="background1" w:themeFillShade="D9"/>
            <w:vAlign w:val="center"/>
          </w:tcPr>
          <w:p w14:paraId="38BA739C" w14:textId="469A74B6" w:rsidR="003924FB" w:rsidRPr="00802333" w:rsidRDefault="003924FB" w:rsidP="003924FB">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16</w:t>
            </w:r>
            <w:r w:rsidRPr="00802333">
              <w:rPr>
                <w:rFonts w:ascii="標楷體" w:eastAsia="標楷體" w:hAnsi="標楷體" w:hint="eastAsia"/>
              </w:rPr>
              <w:t>-</w:t>
            </w:r>
            <w:r w:rsidRPr="00802333">
              <w:rPr>
                <w:rFonts w:ascii="標楷體" w:eastAsia="標楷體" w:hAnsi="標楷體"/>
              </w:rPr>
              <w:t>19</w:t>
            </w:r>
            <w:r w:rsidRPr="00802333">
              <w:rPr>
                <w:rFonts w:ascii="標楷體" w:eastAsia="標楷體" w:hAnsi="標楷體" w:hint="eastAsia"/>
              </w:rPr>
              <w:t>週</w:t>
            </w:r>
          </w:p>
        </w:tc>
        <w:tc>
          <w:tcPr>
            <w:tcW w:w="882" w:type="pct"/>
            <w:gridSpan w:val="2"/>
            <w:vMerge/>
            <w:shd w:val="clear" w:color="auto" w:fill="auto"/>
          </w:tcPr>
          <w:p w14:paraId="63F209D4" w14:textId="77777777" w:rsidR="003924FB" w:rsidRPr="00802333" w:rsidRDefault="003924FB" w:rsidP="003924FB">
            <w:pPr>
              <w:rPr>
                <w:rFonts w:ascii="標楷體" w:eastAsia="標楷體" w:hAnsi="標楷體"/>
              </w:rPr>
            </w:pPr>
          </w:p>
        </w:tc>
        <w:tc>
          <w:tcPr>
            <w:tcW w:w="1680" w:type="pct"/>
            <w:gridSpan w:val="3"/>
            <w:tcBorders>
              <w:bottom w:val="single" w:sz="4" w:space="0" w:color="auto"/>
            </w:tcBorders>
            <w:shd w:val="clear" w:color="auto" w:fill="auto"/>
            <w:vAlign w:val="center"/>
          </w:tcPr>
          <w:p w14:paraId="576FF8E9" w14:textId="07913882" w:rsidR="003924FB" w:rsidRPr="00802333" w:rsidRDefault="003924FB" w:rsidP="003924FB">
            <w:pPr>
              <w:rPr>
                <w:rFonts w:ascii="標楷體" w:eastAsia="標楷體" w:hAnsi="標楷體"/>
                <w:szCs w:val="20"/>
              </w:rPr>
            </w:pPr>
            <w:r w:rsidRPr="00802333">
              <w:rPr>
                <w:rFonts w:ascii="標楷體" w:eastAsia="標楷體" w:hAnsi="標楷體" w:cs="Arial" w:hint="eastAsia"/>
                <w:kern w:val="0"/>
              </w:rPr>
              <w:t>p</w:t>
            </w:r>
            <w:r w:rsidRPr="00802333">
              <w:rPr>
                <w:rFonts w:ascii="標楷體" w:eastAsia="標楷體" w:hAnsi="標楷體" w:cs="Arial"/>
                <w:kern w:val="0"/>
              </w:rPr>
              <w:t>pt</w:t>
            </w:r>
            <w:r w:rsidRPr="00802333">
              <w:rPr>
                <w:rFonts w:ascii="標楷體" w:eastAsia="標楷體" w:hAnsi="標楷體" w:cs="Arial" w:hint="eastAsia"/>
                <w:kern w:val="0"/>
              </w:rPr>
              <w:t>製作、大綱、內容描述、提出問題、小組辨析論證</w:t>
            </w:r>
          </w:p>
        </w:tc>
        <w:tc>
          <w:tcPr>
            <w:tcW w:w="1680" w:type="pct"/>
            <w:gridSpan w:val="3"/>
            <w:vMerge/>
            <w:shd w:val="clear" w:color="auto" w:fill="auto"/>
          </w:tcPr>
          <w:p w14:paraId="7DACD5E3" w14:textId="77777777" w:rsidR="003924FB" w:rsidRPr="00802333" w:rsidRDefault="003924FB" w:rsidP="003924FB">
            <w:pPr>
              <w:rPr>
                <w:rFonts w:ascii="標楷體" w:eastAsia="標楷體" w:hAnsi="標楷體"/>
                <w:szCs w:val="20"/>
              </w:rPr>
            </w:pPr>
          </w:p>
        </w:tc>
      </w:tr>
      <w:tr w:rsidR="00802333" w:rsidRPr="00802333" w14:paraId="173D5476" w14:textId="77777777" w:rsidTr="00482F30">
        <w:trPr>
          <w:jc w:val="center"/>
        </w:trPr>
        <w:tc>
          <w:tcPr>
            <w:tcW w:w="282" w:type="pct"/>
            <w:vMerge/>
            <w:shd w:val="clear" w:color="auto" w:fill="D9D9D9" w:themeFill="background1" w:themeFillShade="D9"/>
            <w:vAlign w:val="center"/>
          </w:tcPr>
          <w:p w14:paraId="0DDB64CB" w14:textId="77777777" w:rsidR="003924FB" w:rsidRPr="00802333" w:rsidRDefault="003924FB" w:rsidP="003924FB">
            <w:pPr>
              <w:snapToGrid w:val="0"/>
              <w:jc w:val="center"/>
              <w:rPr>
                <w:rFonts w:ascii="標楷體" w:eastAsia="標楷體" w:hAnsi="標楷體"/>
              </w:rPr>
            </w:pPr>
          </w:p>
        </w:tc>
        <w:tc>
          <w:tcPr>
            <w:tcW w:w="476" w:type="pct"/>
            <w:shd w:val="clear" w:color="auto" w:fill="D9D9D9" w:themeFill="background1" w:themeFillShade="D9"/>
            <w:vAlign w:val="center"/>
          </w:tcPr>
          <w:p w14:paraId="34B68967" w14:textId="37C3BD61" w:rsidR="003924FB" w:rsidRPr="00802333" w:rsidRDefault="003924FB" w:rsidP="003924FB">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20</w:t>
            </w:r>
            <w:r w:rsidRPr="00802333">
              <w:rPr>
                <w:rFonts w:ascii="標楷體" w:eastAsia="標楷體" w:hAnsi="標楷體" w:hint="eastAsia"/>
              </w:rPr>
              <w:t>-</w:t>
            </w:r>
            <w:r w:rsidRPr="00802333">
              <w:rPr>
                <w:rFonts w:ascii="標楷體" w:eastAsia="標楷體" w:hAnsi="標楷體"/>
              </w:rPr>
              <w:t>21</w:t>
            </w:r>
            <w:r w:rsidRPr="00802333">
              <w:rPr>
                <w:rFonts w:ascii="標楷體" w:eastAsia="標楷體" w:hAnsi="標楷體" w:hint="eastAsia"/>
              </w:rPr>
              <w:t>週</w:t>
            </w:r>
          </w:p>
        </w:tc>
        <w:tc>
          <w:tcPr>
            <w:tcW w:w="882" w:type="pct"/>
            <w:gridSpan w:val="2"/>
            <w:vMerge/>
            <w:shd w:val="clear" w:color="auto" w:fill="auto"/>
          </w:tcPr>
          <w:p w14:paraId="59C1FD19" w14:textId="77777777" w:rsidR="003924FB" w:rsidRPr="00802333" w:rsidRDefault="003924FB" w:rsidP="003924FB">
            <w:pPr>
              <w:rPr>
                <w:rFonts w:ascii="標楷體" w:eastAsia="標楷體" w:hAnsi="標楷體"/>
              </w:rPr>
            </w:pPr>
          </w:p>
        </w:tc>
        <w:tc>
          <w:tcPr>
            <w:tcW w:w="1680" w:type="pct"/>
            <w:gridSpan w:val="3"/>
            <w:tcBorders>
              <w:bottom w:val="single" w:sz="4" w:space="0" w:color="auto"/>
            </w:tcBorders>
            <w:shd w:val="clear" w:color="auto" w:fill="auto"/>
            <w:vAlign w:val="center"/>
          </w:tcPr>
          <w:p w14:paraId="02178945" w14:textId="69319982" w:rsidR="003924FB" w:rsidRPr="00802333" w:rsidRDefault="003924FB" w:rsidP="003924FB">
            <w:pPr>
              <w:rPr>
                <w:rFonts w:ascii="標楷體" w:eastAsia="標楷體" w:hAnsi="標楷體"/>
                <w:szCs w:val="20"/>
              </w:rPr>
            </w:pPr>
            <w:r w:rsidRPr="00802333">
              <w:rPr>
                <w:rFonts w:ascii="標楷體" w:eastAsia="標楷體" w:hAnsi="標楷體" w:cs="Arial" w:hint="eastAsia"/>
                <w:kern w:val="0"/>
              </w:rPr>
              <w:t>發表</w:t>
            </w:r>
          </w:p>
        </w:tc>
        <w:tc>
          <w:tcPr>
            <w:tcW w:w="1680" w:type="pct"/>
            <w:gridSpan w:val="3"/>
            <w:vMerge/>
            <w:shd w:val="clear" w:color="auto" w:fill="auto"/>
          </w:tcPr>
          <w:p w14:paraId="5BF9BFBB" w14:textId="77777777" w:rsidR="003924FB" w:rsidRPr="00802333" w:rsidRDefault="003924FB" w:rsidP="003924FB">
            <w:pPr>
              <w:rPr>
                <w:rFonts w:ascii="標楷體" w:eastAsia="標楷體" w:hAnsi="標楷體"/>
                <w:szCs w:val="20"/>
              </w:rPr>
            </w:pPr>
          </w:p>
        </w:tc>
      </w:tr>
      <w:tr w:rsidR="00802333" w:rsidRPr="00802333" w14:paraId="79B0CE4F" w14:textId="77777777" w:rsidTr="00482F30">
        <w:trPr>
          <w:jc w:val="center"/>
        </w:trPr>
        <w:tc>
          <w:tcPr>
            <w:tcW w:w="282" w:type="pct"/>
            <w:vMerge w:val="restart"/>
            <w:shd w:val="clear" w:color="auto" w:fill="D9D9D9" w:themeFill="background1" w:themeFillShade="D9"/>
            <w:textDirection w:val="tbRlV"/>
            <w:vAlign w:val="center"/>
          </w:tcPr>
          <w:p w14:paraId="26DDF016" w14:textId="77777777" w:rsidR="00091822" w:rsidRPr="00802333" w:rsidRDefault="00091822" w:rsidP="003924FB">
            <w:pPr>
              <w:snapToGrid w:val="0"/>
              <w:ind w:left="113" w:right="113"/>
              <w:jc w:val="center"/>
              <w:rPr>
                <w:rFonts w:ascii="標楷體" w:eastAsia="標楷體" w:hAnsi="標楷體"/>
              </w:rPr>
            </w:pPr>
            <w:r w:rsidRPr="00802333">
              <w:rPr>
                <w:rFonts w:ascii="標楷體" w:eastAsia="標楷體" w:hAnsi="標楷體" w:hint="eastAsia"/>
              </w:rPr>
              <w:t>第二學期</w:t>
            </w:r>
          </w:p>
        </w:tc>
        <w:tc>
          <w:tcPr>
            <w:tcW w:w="476" w:type="pct"/>
            <w:shd w:val="clear" w:color="auto" w:fill="D9D9D9" w:themeFill="background1" w:themeFillShade="D9"/>
            <w:vAlign w:val="center"/>
          </w:tcPr>
          <w:p w14:paraId="2B503ED4" w14:textId="270F7748" w:rsidR="00091822" w:rsidRPr="00802333" w:rsidRDefault="00091822" w:rsidP="003924FB">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1</w:t>
            </w:r>
            <w:r w:rsidRPr="00802333">
              <w:rPr>
                <w:rFonts w:ascii="標楷體" w:eastAsia="標楷體" w:hAnsi="標楷體" w:hint="eastAsia"/>
              </w:rPr>
              <w:t>-</w:t>
            </w:r>
            <w:r w:rsidRPr="00802333">
              <w:rPr>
                <w:rFonts w:ascii="標楷體" w:eastAsia="標楷體" w:hAnsi="標楷體"/>
              </w:rPr>
              <w:t>2</w:t>
            </w:r>
            <w:r w:rsidRPr="00802333">
              <w:rPr>
                <w:rFonts w:ascii="標楷體" w:eastAsia="標楷體" w:hAnsi="標楷體" w:hint="eastAsia"/>
              </w:rPr>
              <w:t>週</w:t>
            </w:r>
          </w:p>
        </w:tc>
        <w:tc>
          <w:tcPr>
            <w:tcW w:w="882" w:type="pct"/>
            <w:gridSpan w:val="2"/>
            <w:vMerge w:val="restart"/>
            <w:shd w:val="clear" w:color="auto" w:fill="auto"/>
          </w:tcPr>
          <w:p w14:paraId="1EB59E71" w14:textId="77777777" w:rsidR="00091822" w:rsidRPr="00802333" w:rsidRDefault="00091822" w:rsidP="00091822">
            <w:pPr>
              <w:jc w:val="center"/>
              <w:rPr>
                <w:rFonts w:ascii="標楷體" w:eastAsia="標楷體" w:hAnsi="標楷體" w:cs="Arial"/>
                <w:b/>
                <w:kern w:val="0"/>
              </w:rPr>
            </w:pPr>
          </w:p>
          <w:p w14:paraId="408725C1" w14:textId="48E1EFB4" w:rsidR="00091822" w:rsidRPr="00802333" w:rsidRDefault="00091822" w:rsidP="00091822">
            <w:pPr>
              <w:jc w:val="center"/>
              <w:rPr>
                <w:rFonts w:ascii="標楷體" w:eastAsia="標楷體" w:hAnsi="標楷體" w:cs="Arial"/>
                <w:b/>
                <w:kern w:val="0"/>
              </w:rPr>
            </w:pPr>
            <w:r w:rsidRPr="00802333">
              <w:rPr>
                <w:rFonts w:ascii="標楷體" w:eastAsia="標楷體" w:hAnsi="標楷體" w:cs="Arial" w:hint="eastAsia"/>
                <w:b/>
                <w:kern w:val="0"/>
              </w:rPr>
              <w:t>主題三: 國內外天氣圖預報</w:t>
            </w:r>
          </w:p>
        </w:tc>
        <w:tc>
          <w:tcPr>
            <w:tcW w:w="1680" w:type="pct"/>
            <w:gridSpan w:val="3"/>
            <w:tcBorders>
              <w:bottom w:val="single" w:sz="4" w:space="0" w:color="auto"/>
            </w:tcBorders>
            <w:shd w:val="clear" w:color="auto" w:fill="auto"/>
            <w:vAlign w:val="center"/>
          </w:tcPr>
          <w:p w14:paraId="1BC035AE" w14:textId="551FC911" w:rsidR="00091822" w:rsidRPr="00802333" w:rsidRDefault="00091822" w:rsidP="003924FB">
            <w:pPr>
              <w:rPr>
                <w:rFonts w:ascii="標楷體" w:eastAsia="標楷體" w:hAnsi="標楷體"/>
                <w:szCs w:val="20"/>
              </w:rPr>
            </w:pPr>
            <w:r w:rsidRPr="00802333">
              <w:rPr>
                <w:rFonts w:ascii="標楷體" w:eastAsia="標楷體" w:hAnsi="標楷體" w:cs="Arial" w:hint="eastAsia"/>
                <w:kern w:val="0"/>
              </w:rPr>
              <w:t>國內外天氣圖探究課程分析(觀察)</w:t>
            </w:r>
          </w:p>
        </w:tc>
        <w:tc>
          <w:tcPr>
            <w:tcW w:w="1680" w:type="pct"/>
            <w:gridSpan w:val="3"/>
            <w:vMerge w:val="restart"/>
            <w:shd w:val="clear" w:color="auto" w:fill="auto"/>
          </w:tcPr>
          <w:p w14:paraId="0869766A" w14:textId="77777777" w:rsidR="00091822" w:rsidRPr="00802333" w:rsidRDefault="00091822" w:rsidP="00091822">
            <w:pPr>
              <w:jc w:val="center"/>
              <w:rPr>
                <w:rFonts w:ascii="標楷體" w:eastAsia="標楷體" w:hAnsi="標楷體" w:cs="Arial"/>
                <w:kern w:val="0"/>
              </w:rPr>
            </w:pPr>
            <w:r w:rsidRPr="00802333">
              <w:rPr>
                <w:rFonts w:ascii="標楷體" w:eastAsia="標楷體" w:hAnsi="標楷體" w:cs="Arial" w:hint="eastAsia"/>
                <w:kern w:val="0"/>
              </w:rPr>
              <w:t>國內外天氣圖之</w:t>
            </w:r>
          </w:p>
          <w:p w14:paraId="37D82283" w14:textId="50F0794E" w:rsidR="00091822" w:rsidRPr="00802333" w:rsidRDefault="00091822" w:rsidP="00091822">
            <w:pPr>
              <w:rPr>
                <w:rFonts w:ascii="標楷體" w:eastAsia="標楷體" w:hAnsi="標楷體"/>
                <w:szCs w:val="20"/>
              </w:rPr>
            </w:pPr>
            <w:r w:rsidRPr="00802333">
              <w:rPr>
                <w:rFonts w:ascii="標楷體" w:eastAsia="標楷體" w:hAnsi="標楷體" w:cs="Arial" w:hint="eastAsia"/>
                <w:kern w:val="0"/>
              </w:rPr>
              <w:t>事件照片、事件原理、小組辨析論證</w:t>
            </w:r>
          </w:p>
        </w:tc>
      </w:tr>
      <w:tr w:rsidR="00802333" w:rsidRPr="00802333" w14:paraId="1F94C8B0" w14:textId="77777777" w:rsidTr="00482F30">
        <w:trPr>
          <w:jc w:val="center"/>
        </w:trPr>
        <w:tc>
          <w:tcPr>
            <w:tcW w:w="282" w:type="pct"/>
            <w:vMerge/>
            <w:shd w:val="clear" w:color="auto" w:fill="D9D9D9" w:themeFill="background1" w:themeFillShade="D9"/>
            <w:vAlign w:val="center"/>
          </w:tcPr>
          <w:p w14:paraId="0EE79AEC" w14:textId="77777777" w:rsidR="00091822" w:rsidRPr="00802333" w:rsidRDefault="00091822" w:rsidP="003924FB">
            <w:pPr>
              <w:snapToGrid w:val="0"/>
              <w:jc w:val="center"/>
              <w:rPr>
                <w:rFonts w:ascii="標楷體" w:eastAsia="標楷體" w:hAnsi="標楷體"/>
              </w:rPr>
            </w:pPr>
          </w:p>
        </w:tc>
        <w:tc>
          <w:tcPr>
            <w:tcW w:w="476" w:type="pct"/>
            <w:shd w:val="clear" w:color="auto" w:fill="D9D9D9" w:themeFill="background1" w:themeFillShade="D9"/>
            <w:vAlign w:val="center"/>
          </w:tcPr>
          <w:p w14:paraId="662F0AB3" w14:textId="50FE10B5" w:rsidR="00091822" w:rsidRPr="00802333" w:rsidRDefault="00091822" w:rsidP="003924FB">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3</w:t>
            </w:r>
            <w:r w:rsidRPr="00802333">
              <w:rPr>
                <w:rFonts w:ascii="標楷體" w:eastAsia="標楷體" w:hAnsi="標楷體" w:hint="eastAsia"/>
              </w:rPr>
              <w:t>-</w:t>
            </w:r>
            <w:r w:rsidRPr="00802333">
              <w:rPr>
                <w:rFonts w:ascii="標楷體" w:eastAsia="標楷體" w:hAnsi="標楷體"/>
              </w:rPr>
              <w:t>5</w:t>
            </w:r>
            <w:r w:rsidRPr="00802333">
              <w:rPr>
                <w:rFonts w:ascii="標楷體" w:eastAsia="標楷體" w:hAnsi="標楷體" w:hint="eastAsia"/>
              </w:rPr>
              <w:t>週</w:t>
            </w:r>
          </w:p>
        </w:tc>
        <w:tc>
          <w:tcPr>
            <w:tcW w:w="882" w:type="pct"/>
            <w:gridSpan w:val="2"/>
            <w:vMerge/>
            <w:shd w:val="clear" w:color="auto" w:fill="auto"/>
          </w:tcPr>
          <w:p w14:paraId="35BA735B" w14:textId="77777777" w:rsidR="00091822" w:rsidRPr="00802333" w:rsidRDefault="00091822" w:rsidP="003924FB">
            <w:pPr>
              <w:rPr>
                <w:rFonts w:ascii="標楷體" w:eastAsia="標楷體" w:hAnsi="標楷體"/>
              </w:rPr>
            </w:pPr>
          </w:p>
        </w:tc>
        <w:tc>
          <w:tcPr>
            <w:tcW w:w="1680" w:type="pct"/>
            <w:gridSpan w:val="3"/>
            <w:tcBorders>
              <w:bottom w:val="single" w:sz="4" w:space="0" w:color="auto"/>
            </w:tcBorders>
            <w:shd w:val="clear" w:color="auto" w:fill="auto"/>
            <w:vAlign w:val="center"/>
          </w:tcPr>
          <w:p w14:paraId="4CE84D57" w14:textId="3F7177AE" w:rsidR="00091822" w:rsidRPr="00802333" w:rsidRDefault="00091822" w:rsidP="003924FB">
            <w:pPr>
              <w:rPr>
                <w:rFonts w:ascii="標楷體" w:eastAsia="標楷體" w:hAnsi="標楷體"/>
                <w:szCs w:val="20"/>
              </w:rPr>
            </w:pPr>
            <w:r w:rsidRPr="00802333">
              <w:rPr>
                <w:rFonts w:ascii="標楷體" w:eastAsia="標楷體" w:hAnsi="標楷體" w:cs="Arial" w:hint="eastAsia"/>
                <w:kern w:val="0"/>
              </w:rPr>
              <w:t>題目設定(主題探索)</w:t>
            </w:r>
          </w:p>
        </w:tc>
        <w:tc>
          <w:tcPr>
            <w:tcW w:w="1680" w:type="pct"/>
            <w:gridSpan w:val="3"/>
            <w:vMerge/>
            <w:shd w:val="clear" w:color="auto" w:fill="auto"/>
          </w:tcPr>
          <w:p w14:paraId="06EBCFEF" w14:textId="77777777" w:rsidR="00091822" w:rsidRPr="00802333" w:rsidRDefault="00091822" w:rsidP="003924FB">
            <w:pPr>
              <w:rPr>
                <w:rFonts w:ascii="標楷體" w:eastAsia="標楷體" w:hAnsi="標楷體"/>
                <w:szCs w:val="20"/>
              </w:rPr>
            </w:pPr>
          </w:p>
        </w:tc>
      </w:tr>
      <w:tr w:rsidR="00802333" w:rsidRPr="00802333" w14:paraId="3816A29A" w14:textId="77777777" w:rsidTr="00482F30">
        <w:trPr>
          <w:jc w:val="center"/>
        </w:trPr>
        <w:tc>
          <w:tcPr>
            <w:tcW w:w="282" w:type="pct"/>
            <w:vMerge/>
            <w:shd w:val="clear" w:color="auto" w:fill="D9D9D9" w:themeFill="background1" w:themeFillShade="D9"/>
            <w:vAlign w:val="center"/>
          </w:tcPr>
          <w:p w14:paraId="29E3B8A4" w14:textId="77777777" w:rsidR="00091822" w:rsidRPr="00802333" w:rsidRDefault="00091822" w:rsidP="003924FB">
            <w:pPr>
              <w:snapToGrid w:val="0"/>
              <w:jc w:val="center"/>
              <w:rPr>
                <w:rFonts w:ascii="標楷體" w:eastAsia="標楷體" w:hAnsi="標楷體"/>
              </w:rPr>
            </w:pPr>
          </w:p>
        </w:tc>
        <w:tc>
          <w:tcPr>
            <w:tcW w:w="476" w:type="pct"/>
            <w:shd w:val="clear" w:color="auto" w:fill="D9D9D9" w:themeFill="background1" w:themeFillShade="D9"/>
            <w:vAlign w:val="center"/>
          </w:tcPr>
          <w:p w14:paraId="202F47F8" w14:textId="3DD3DF2C" w:rsidR="00091822" w:rsidRPr="00802333" w:rsidRDefault="00091822" w:rsidP="003924FB">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6</w:t>
            </w:r>
            <w:r w:rsidRPr="00802333">
              <w:rPr>
                <w:rFonts w:ascii="標楷體" w:eastAsia="標楷體" w:hAnsi="標楷體" w:hint="eastAsia"/>
              </w:rPr>
              <w:t>-</w:t>
            </w:r>
            <w:r w:rsidRPr="00802333">
              <w:rPr>
                <w:rFonts w:ascii="標楷體" w:eastAsia="標楷體" w:hAnsi="標楷體"/>
              </w:rPr>
              <w:t>10</w:t>
            </w:r>
            <w:r w:rsidRPr="00802333">
              <w:rPr>
                <w:rFonts w:ascii="標楷體" w:eastAsia="標楷體" w:hAnsi="標楷體" w:hint="eastAsia"/>
              </w:rPr>
              <w:t>週</w:t>
            </w:r>
          </w:p>
        </w:tc>
        <w:tc>
          <w:tcPr>
            <w:tcW w:w="882" w:type="pct"/>
            <w:gridSpan w:val="2"/>
            <w:vMerge/>
            <w:shd w:val="clear" w:color="auto" w:fill="auto"/>
          </w:tcPr>
          <w:p w14:paraId="50E8A725" w14:textId="77777777" w:rsidR="00091822" w:rsidRPr="00802333" w:rsidRDefault="00091822" w:rsidP="003924FB">
            <w:pPr>
              <w:rPr>
                <w:rFonts w:ascii="標楷體" w:eastAsia="標楷體" w:hAnsi="標楷體"/>
              </w:rPr>
            </w:pPr>
          </w:p>
        </w:tc>
        <w:tc>
          <w:tcPr>
            <w:tcW w:w="1680" w:type="pct"/>
            <w:gridSpan w:val="3"/>
            <w:tcBorders>
              <w:bottom w:val="single" w:sz="4" w:space="0" w:color="auto"/>
            </w:tcBorders>
            <w:shd w:val="clear" w:color="auto" w:fill="auto"/>
            <w:vAlign w:val="center"/>
          </w:tcPr>
          <w:p w14:paraId="08611D2C" w14:textId="3B571AF0" w:rsidR="00091822" w:rsidRPr="00802333" w:rsidRDefault="00091822" w:rsidP="003924FB">
            <w:pPr>
              <w:rPr>
                <w:rFonts w:ascii="標楷體" w:eastAsia="標楷體" w:hAnsi="標楷體"/>
                <w:szCs w:val="20"/>
              </w:rPr>
            </w:pPr>
            <w:r w:rsidRPr="00802333">
              <w:rPr>
                <w:rFonts w:ascii="標楷體" w:eastAsia="標楷體" w:hAnsi="標楷體" w:cs="Arial" w:hint="eastAsia"/>
                <w:kern w:val="0"/>
              </w:rPr>
              <w:t>事件照片、事件原理(資料收集)、p</w:t>
            </w:r>
            <w:r w:rsidRPr="00802333">
              <w:rPr>
                <w:rFonts w:ascii="標楷體" w:eastAsia="標楷體" w:hAnsi="標楷體" w:cs="Arial"/>
                <w:kern w:val="0"/>
              </w:rPr>
              <w:t>pt</w:t>
            </w:r>
            <w:r w:rsidRPr="00802333">
              <w:rPr>
                <w:rFonts w:ascii="標楷體" w:eastAsia="標楷體" w:hAnsi="標楷體" w:cs="Arial" w:hint="eastAsia"/>
                <w:kern w:val="0"/>
              </w:rPr>
              <w:t>製作、大綱、內容描述、提出問題、小組辨析論證</w:t>
            </w:r>
          </w:p>
        </w:tc>
        <w:tc>
          <w:tcPr>
            <w:tcW w:w="1680" w:type="pct"/>
            <w:gridSpan w:val="3"/>
            <w:vMerge/>
            <w:shd w:val="clear" w:color="auto" w:fill="auto"/>
          </w:tcPr>
          <w:p w14:paraId="10A8D596" w14:textId="77777777" w:rsidR="00091822" w:rsidRPr="00802333" w:rsidRDefault="00091822" w:rsidP="003924FB">
            <w:pPr>
              <w:rPr>
                <w:rFonts w:ascii="標楷體" w:eastAsia="標楷體" w:hAnsi="標楷體"/>
                <w:szCs w:val="20"/>
              </w:rPr>
            </w:pPr>
          </w:p>
        </w:tc>
      </w:tr>
      <w:tr w:rsidR="00802333" w:rsidRPr="00802333" w14:paraId="130F2C43" w14:textId="77777777" w:rsidTr="00482F30">
        <w:trPr>
          <w:jc w:val="center"/>
        </w:trPr>
        <w:tc>
          <w:tcPr>
            <w:tcW w:w="282" w:type="pct"/>
            <w:vMerge/>
            <w:shd w:val="clear" w:color="auto" w:fill="D9D9D9" w:themeFill="background1" w:themeFillShade="D9"/>
            <w:vAlign w:val="center"/>
          </w:tcPr>
          <w:p w14:paraId="23CE5073" w14:textId="77777777" w:rsidR="00091822" w:rsidRPr="00802333" w:rsidRDefault="00091822" w:rsidP="00091822">
            <w:pPr>
              <w:snapToGrid w:val="0"/>
              <w:jc w:val="center"/>
              <w:rPr>
                <w:rFonts w:ascii="標楷體" w:eastAsia="標楷體" w:hAnsi="標楷體"/>
              </w:rPr>
            </w:pPr>
          </w:p>
        </w:tc>
        <w:tc>
          <w:tcPr>
            <w:tcW w:w="476" w:type="pct"/>
            <w:shd w:val="clear" w:color="auto" w:fill="D9D9D9" w:themeFill="background1" w:themeFillShade="D9"/>
            <w:vAlign w:val="center"/>
          </w:tcPr>
          <w:p w14:paraId="3CF116B5" w14:textId="042578A6" w:rsidR="00091822" w:rsidRPr="00802333" w:rsidRDefault="00091822" w:rsidP="00091822">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11</w:t>
            </w:r>
            <w:r w:rsidRPr="00802333">
              <w:rPr>
                <w:rFonts w:ascii="標楷體" w:eastAsia="標楷體" w:hAnsi="標楷體" w:hint="eastAsia"/>
              </w:rPr>
              <w:t>週</w:t>
            </w:r>
          </w:p>
        </w:tc>
        <w:tc>
          <w:tcPr>
            <w:tcW w:w="882" w:type="pct"/>
            <w:gridSpan w:val="2"/>
            <w:vMerge w:val="restart"/>
            <w:shd w:val="clear" w:color="auto" w:fill="auto"/>
          </w:tcPr>
          <w:p w14:paraId="669E593B" w14:textId="77777777" w:rsidR="00091822" w:rsidRPr="00802333" w:rsidRDefault="00091822" w:rsidP="00091822">
            <w:pPr>
              <w:jc w:val="center"/>
              <w:rPr>
                <w:rFonts w:ascii="標楷體" w:eastAsia="標楷體" w:hAnsi="標楷體" w:cs="Arial"/>
                <w:b/>
                <w:kern w:val="0"/>
              </w:rPr>
            </w:pPr>
          </w:p>
          <w:p w14:paraId="255FBA21" w14:textId="77777777" w:rsidR="00091822" w:rsidRPr="00802333" w:rsidRDefault="00091822" w:rsidP="00091822">
            <w:pPr>
              <w:jc w:val="center"/>
              <w:rPr>
                <w:rFonts w:ascii="標楷體" w:eastAsia="標楷體" w:hAnsi="標楷體" w:cs="Arial"/>
                <w:b/>
                <w:kern w:val="0"/>
              </w:rPr>
            </w:pPr>
          </w:p>
          <w:p w14:paraId="0800E9CF" w14:textId="172FF1E6" w:rsidR="00091822" w:rsidRPr="00802333" w:rsidRDefault="00091822" w:rsidP="00091822">
            <w:pPr>
              <w:jc w:val="center"/>
              <w:rPr>
                <w:rFonts w:ascii="標楷體" w:eastAsia="標楷體" w:hAnsi="標楷體"/>
              </w:rPr>
            </w:pPr>
            <w:r w:rsidRPr="00802333">
              <w:rPr>
                <w:rFonts w:ascii="標楷體" w:eastAsia="標楷體" w:hAnsi="標楷體" w:cs="Arial" w:hint="eastAsia"/>
                <w:b/>
                <w:kern w:val="0"/>
              </w:rPr>
              <w:t>主題四:全球天然災害省思</w:t>
            </w:r>
          </w:p>
        </w:tc>
        <w:tc>
          <w:tcPr>
            <w:tcW w:w="1680" w:type="pct"/>
            <w:gridSpan w:val="3"/>
            <w:tcBorders>
              <w:bottom w:val="single" w:sz="4" w:space="0" w:color="auto"/>
            </w:tcBorders>
            <w:shd w:val="clear" w:color="auto" w:fill="auto"/>
            <w:vAlign w:val="center"/>
          </w:tcPr>
          <w:p w14:paraId="26166BB0" w14:textId="0A10A978" w:rsidR="00091822" w:rsidRPr="00802333" w:rsidRDefault="00091822" w:rsidP="00091822">
            <w:pPr>
              <w:rPr>
                <w:rFonts w:ascii="標楷體" w:eastAsia="標楷體" w:hAnsi="標楷體"/>
                <w:szCs w:val="20"/>
              </w:rPr>
            </w:pPr>
            <w:r w:rsidRPr="00802333">
              <w:rPr>
                <w:rFonts w:ascii="標楷體" w:eastAsia="標楷體" w:hAnsi="標楷體" w:cs="Arial" w:hint="eastAsia"/>
                <w:kern w:val="0"/>
              </w:rPr>
              <w:t>國內外天然災害探究課程分析(觀察)</w:t>
            </w:r>
          </w:p>
        </w:tc>
        <w:tc>
          <w:tcPr>
            <w:tcW w:w="1680" w:type="pct"/>
            <w:gridSpan w:val="3"/>
            <w:vMerge w:val="restart"/>
            <w:shd w:val="clear" w:color="auto" w:fill="auto"/>
          </w:tcPr>
          <w:p w14:paraId="17C3E538" w14:textId="77777777" w:rsidR="00091822" w:rsidRPr="00802333" w:rsidRDefault="00091822" w:rsidP="00091822">
            <w:pPr>
              <w:jc w:val="center"/>
              <w:rPr>
                <w:rFonts w:ascii="標楷體" w:eastAsia="標楷體" w:hAnsi="標楷體" w:cs="Arial"/>
                <w:kern w:val="0"/>
              </w:rPr>
            </w:pPr>
            <w:r w:rsidRPr="00802333">
              <w:rPr>
                <w:rFonts w:ascii="標楷體" w:eastAsia="標楷體" w:hAnsi="標楷體" w:cs="Arial" w:hint="eastAsia"/>
                <w:kern w:val="0"/>
              </w:rPr>
              <w:t>國內外天然災害之</w:t>
            </w:r>
          </w:p>
          <w:p w14:paraId="452E0F56" w14:textId="513D59AD" w:rsidR="00091822" w:rsidRPr="00802333" w:rsidRDefault="00091822" w:rsidP="00091822">
            <w:pPr>
              <w:rPr>
                <w:rFonts w:ascii="標楷體" w:eastAsia="標楷體" w:hAnsi="標楷體"/>
                <w:szCs w:val="20"/>
              </w:rPr>
            </w:pPr>
            <w:r w:rsidRPr="00802333">
              <w:rPr>
                <w:rFonts w:ascii="標楷體" w:eastAsia="標楷體" w:hAnsi="標楷體" w:cs="Arial" w:hint="eastAsia"/>
                <w:kern w:val="0"/>
              </w:rPr>
              <w:t>事件照片、事件原理、小組辨析論證</w:t>
            </w:r>
          </w:p>
        </w:tc>
      </w:tr>
      <w:tr w:rsidR="00802333" w:rsidRPr="00802333" w14:paraId="30B81AD4" w14:textId="77777777" w:rsidTr="00482F30">
        <w:trPr>
          <w:jc w:val="center"/>
        </w:trPr>
        <w:tc>
          <w:tcPr>
            <w:tcW w:w="282" w:type="pct"/>
            <w:vMerge/>
            <w:shd w:val="clear" w:color="auto" w:fill="D9D9D9" w:themeFill="background1" w:themeFillShade="D9"/>
            <w:vAlign w:val="center"/>
          </w:tcPr>
          <w:p w14:paraId="12EC36AC" w14:textId="77777777" w:rsidR="00091822" w:rsidRPr="00802333" w:rsidRDefault="00091822" w:rsidP="00091822">
            <w:pPr>
              <w:snapToGrid w:val="0"/>
              <w:jc w:val="center"/>
              <w:rPr>
                <w:rFonts w:ascii="標楷體" w:eastAsia="標楷體" w:hAnsi="標楷體"/>
              </w:rPr>
            </w:pPr>
          </w:p>
        </w:tc>
        <w:tc>
          <w:tcPr>
            <w:tcW w:w="476" w:type="pct"/>
            <w:shd w:val="clear" w:color="auto" w:fill="D9D9D9" w:themeFill="background1" w:themeFillShade="D9"/>
            <w:vAlign w:val="center"/>
          </w:tcPr>
          <w:p w14:paraId="0AFA3064" w14:textId="2C922DBB" w:rsidR="00091822" w:rsidRPr="00802333" w:rsidRDefault="00091822" w:rsidP="00091822">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12</w:t>
            </w:r>
            <w:r w:rsidRPr="00802333">
              <w:rPr>
                <w:rFonts w:ascii="標楷體" w:eastAsia="標楷體" w:hAnsi="標楷體" w:hint="eastAsia"/>
              </w:rPr>
              <w:t>週</w:t>
            </w:r>
          </w:p>
        </w:tc>
        <w:tc>
          <w:tcPr>
            <w:tcW w:w="882" w:type="pct"/>
            <w:gridSpan w:val="2"/>
            <w:vMerge/>
            <w:shd w:val="clear" w:color="auto" w:fill="auto"/>
          </w:tcPr>
          <w:p w14:paraId="3B1F1FE1" w14:textId="77777777" w:rsidR="00091822" w:rsidRPr="00802333" w:rsidRDefault="00091822" w:rsidP="00091822">
            <w:pPr>
              <w:rPr>
                <w:rFonts w:ascii="標楷體" w:eastAsia="標楷體" w:hAnsi="標楷體"/>
              </w:rPr>
            </w:pPr>
          </w:p>
        </w:tc>
        <w:tc>
          <w:tcPr>
            <w:tcW w:w="1680" w:type="pct"/>
            <w:gridSpan w:val="3"/>
            <w:tcBorders>
              <w:bottom w:val="single" w:sz="4" w:space="0" w:color="auto"/>
            </w:tcBorders>
            <w:shd w:val="clear" w:color="auto" w:fill="auto"/>
            <w:vAlign w:val="center"/>
          </w:tcPr>
          <w:p w14:paraId="3416D361" w14:textId="3C420BE7" w:rsidR="00091822" w:rsidRPr="00802333" w:rsidRDefault="00091822" w:rsidP="00091822">
            <w:pPr>
              <w:rPr>
                <w:rFonts w:ascii="標楷體" w:eastAsia="標楷體" w:hAnsi="標楷體"/>
                <w:szCs w:val="20"/>
              </w:rPr>
            </w:pPr>
            <w:r w:rsidRPr="00802333">
              <w:rPr>
                <w:rFonts w:ascii="標楷體" w:eastAsia="標楷體" w:hAnsi="標楷體" w:cs="Arial" w:hint="eastAsia"/>
                <w:kern w:val="0"/>
              </w:rPr>
              <w:t>題目設定(主題探索)</w:t>
            </w:r>
          </w:p>
        </w:tc>
        <w:tc>
          <w:tcPr>
            <w:tcW w:w="1680" w:type="pct"/>
            <w:gridSpan w:val="3"/>
            <w:vMerge/>
            <w:shd w:val="clear" w:color="auto" w:fill="auto"/>
          </w:tcPr>
          <w:p w14:paraId="6AB80581" w14:textId="77777777" w:rsidR="00091822" w:rsidRPr="00802333" w:rsidRDefault="00091822" w:rsidP="00091822">
            <w:pPr>
              <w:rPr>
                <w:rFonts w:ascii="標楷體" w:eastAsia="標楷體" w:hAnsi="標楷體"/>
                <w:szCs w:val="20"/>
              </w:rPr>
            </w:pPr>
          </w:p>
        </w:tc>
      </w:tr>
      <w:tr w:rsidR="00802333" w:rsidRPr="00802333" w14:paraId="5D386A3F" w14:textId="77777777" w:rsidTr="00482F30">
        <w:trPr>
          <w:jc w:val="center"/>
        </w:trPr>
        <w:tc>
          <w:tcPr>
            <w:tcW w:w="282" w:type="pct"/>
            <w:vMerge/>
            <w:shd w:val="clear" w:color="auto" w:fill="D9D9D9" w:themeFill="background1" w:themeFillShade="D9"/>
            <w:vAlign w:val="center"/>
          </w:tcPr>
          <w:p w14:paraId="4591B530" w14:textId="77777777" w:rsidR="00091822" w:rsidRPr="00802333" w:rsidRDefault="00091822" w:rsidP="00091822">
            <w:pPr>
              <w:snapToGrid w:val="0"/>
              <w:jc w:val="center"/>
              <w:rPr>
                <w:rFonts w:ascii="標楷體" w:eastAsia="標楷體" w:hAnsi="標楷體"/>
              </w:rPr>
            </w:pPr>
          </w:p>
        </w:tc>
        <w:tc>
          <w:tcPr>
            <w:tcW w:w="476" w:type="pct"/>
            <w:shd w:val="clear" w:color="auto" w:fill="D9D9D9" w:themeFill="background1" w:themeFillShade="D9"/>
            <w:vAlign w:val="center"/>
          </w:tcPr>
          <w:p w14:paraId="01E0BAAC" w14:textId="0FEE0A1D" w:rsidR="00091822" w:rsidRPr="00802333" w:rsidRDefault="00091822" w:rsidP="00091822">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13</w:t>
            </w:r>
            <w:r w:rsidRPr="00802333">
              <w:rPr>
                <w:rFonts w:ascii="標楷體" w:eastAsia="標楷體" w:hAnsi="標楷體" w:hint="eastAsia"/>
              </w:rPr>
              <w:t>-</w:t>
            </w:r>
            <w:r w:rsidRPr="00802333">
              <w:rPr>
                <w:rFonts w:ascii="標楷體" w:eastAsia="標楷體" w:hAnsi="標楷體"/>
              </w:rPr>
              <w:t>15</w:t>
            </w:r>
            <w:r w:rsidRPr="00802333">
              <w:rPr>
                <w:rFonts w:ascii="標楷體" w:eastAsia="標楷體" w:hAnsi="標楷體" w:hint="eastAsia"/>
              </w:rPr>
              <w:t>週</w:t>
            </w:r>
          </w:p>
        </w:tc>
        <w:tc>
          <w:tcPr>
            <w:tcW w:w="882" w:type="pct"/>
            <w:gridSpan w:val="2"/>
            <w:vMerge/>
            <w:shd w:val="clear" w:color="auto" w:fill="auto"/>
          </w:tcPr>
          <w:p w14:paraId="25660FDC" w14:textId="77777777" w:rsidR="00091822" w:rsidRPr="00802333" w:rsidRDefault="00091822" w:rsidP="00091822">
            <w:pPr>
              <w:rPr>
                <w:rFonts w:ascii="標楷體" w:eastAsia="標楷體" w:hAnsi="標楷體"/>
              </w:rPr>
            </w:pPr>
          </w:p>
        </w:tc>
        <w:tc>
          <w:tcPr>
            <w:tcW w:w="1680" w:type="pct"/>
            <w:gridSpan w:val="3"/>
            <w:tcBorders>
              <w:bottom w:val="single" w:sz="4" w:space="0" w:color="auto"/>
            </w:tcBorders>
            <w:shd w:val="clear" w:color="auto" w:fill="auto"/>
            <w:vAlign w:val="center"/>
          </w:tcPr>
          <w:p w14:paraId="577B2751" w14:textId="4CCF764F" w:rsidR="00091822" w:rsidRPr="00802333" w:rsidRDefault="00091822" w:rsidP="00091822">
            <w:pPr>
              <w:rPr>
                <w:rFonts w:ascii="標楷體" w:eastAsia="標楷體" w:hAnsi="標楷體"/>
                <w:szCs w:val="20"/>
              </w:rPr>
            </w:pPr>
            <w:r w:rsidRPr="00802333">
              <w:rPr>
                <w:rFonts w:ascii="標楷體" w:eastAsia="標楷體" w:hAnsi="標楷體" w:cs="Arial" w:hint="eastAsia"/>
                <w:kern w:val="0"/>
              </w:rPr>
              <w:t>事件照片、事件原理(資料收集)</w:t>
            </w:r>
          </w:p>
        </w:tc>
        <w:tc>
          <w:tcPr>
            <w:tcW w:w="1680" w:type="pct"/>
            <w:gridSpan w:val="3"/>
            <w:vMerge/>
            <w:shd w:val="clear" w:color="auto" w:fill="auto"/>
          </w:tcPr>
          <w:p w14:paraId="2AA02857" w14:textId="77777777" w:rsidR="00091822" w:rsidRPr="00802333" w:rsidRDefault="00091822" w:rsidP="00091822">
            <w:pPr>
              <w:rPr>
                <w:rFonts w:ascii="標楷體" w:eastAsia="標楷體" w:hAnsi="標楷體"/>
                <w:szCs w:val="20"/>
              </w:rPr>
            </w:pPr>
          </w:p>
        </w:tc>
      </w:tr>
      <w:tr w:rsidR="00802333" w:rsidRPr="00802333" w14:paraId="4409FAA5" w14:textId="77777777" w:rsidTr="00482F30">
        <w:trPr>
          <w:jc w:val="center"/>
        </w:trPr>
        <w:tc>
          <w:tcPr>
            <w:tcW w:w="282" w:type="pct"/>
            <w:vMerge/>
            <w:shd w:val="clear" w:color="auto" w:fill="D9D9D9" w:themeFill="background1" w:themeFillShade="D9"/>
            <w:vAlign w:val="center"/>
          </w:tcPr>
          <w:p w14:paraId="1842A1F8" w14:textId="77777777" w:rsidR="00091822" w:rsidRPr="00802333" w:rsidRDefault="00091822" w:rsidP="00091822">
            <w:pPr>
              <w:snapToGrid w:val="0"/>
              <w:jc w:val="center"/>
              <w:rPr>
                <w:rFonts w:ascii="標楷體" w:eastAsia="標楷體" w:hAnsi="標楷體"/>
              </w:rPr>
            </w:pPr>
          </w:p>
        </w:tc>
        <w:tc>
          <w:tcPr>
            <w:tcW w:w="476" w:type="pct"/>
            <w:shd w:val="clear" w:color="auto" w:fill="D9D9D9" w:themeFill="background1" w:themeFillShade="D9"/>
            <w:vAlign w:val="center"/>
          </w:tcPr>
          <w:p w14:paraId="4F4C6A27" w14:textId="7F0EB6B7" w:rsidR="00091822" w:rsidRPr="00802333" w:rsidRDefault="00091822" w:rsidP="00091822">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16</w:t>
            </w:r>
            <w:r w:rsidRPr="00802333">
              <w:rPr>
                <w:rFonts w:ascii="標楷體" w:eastAsia="標楷體" w:hAnsi="標楷體" w:hint="eastAsia"/>
              </w:rPr>
              <w:t>-</w:t>
            </w:r>
            <w:r w:rsidRPr="00802333">
              <w:rPr>
                <w:rFonts w:ascii="標楷體" w:eastAsia="標楷體" w:hAnsi="標楷體"/>
              </w:rPr>
              <w:t>18</w:t>
            </w:r>
            <w:r w:rsidRPr="00802333">
              <w:rPr>
                <w:rFonts w:ascii="標楷體" w:eastAsia="標楷體" w:hAnsi="標楷體" w:hint="eastAsia"/>
              </w:rPr>
              <w:t>週</w:t>
            </w:r>
          </w:p>
        </w:tc>
        <w:tc>
          <w:tcPr>
            <w:tcW w:w="882" w:type="pct"/>
            <w:gridSpan w:val="2"/>
            <w:vMerge/>
            <w:shd w:val="clear" w:color="auto" w:fill="auto"/>
          </w:tcPr>
          <w:p w14:paraId="419149D0" w14:textId="77777777" w:rsidR="00091822" w:rsidRPr="00802333" w:rsidRDefault="00091822" w:rsidP="00091822">
            <w:pPr>
              <w:rPr>
                <w:rFonts w:ascii="標楷體" w:eastAsia="標楷體" w:hAnsi="標楷體"/>
              </w:rPr>
            </w:pPr>
          </w:p>
        </w:tc>
        <w:tc>
          <w:tcPr>
            <w:tcW w:w="1680" w:type="pct"/>
            <w:gridSpan w:val="3"/>
            <w:tcBorders>
              <w:bottom w:val="single" w:sz="4" w:space="0" w:color="auto"/>
            </w:tcBorders>
            <w:shd w:val="clear" w:color="auto" w:fill="auto"/>
            <w:vAlign w:val="center"/>
          </w:tcPr>
          <w:p w14:paraId="7DC97CC3" w14:textId="4DFA82ED" w:rsidR="00091822" w:rsidRPr="00802333" w:rsidRDefault="00091822" w:rsidP="00091822">
            <w:pPr>
              <w:rPr>
                <w:rFonts w:ascii="標楷體" w:eastAsia="標楷體" w:hAnsi="標楷體"/>
                <w:szCs w:val="20"/>
              </w:rPr>
            </w:pPr>
            <w:r w:rsidRPr="00802333">
              <w:rPr>
                <w:rFonts w:ascii="標楷體" w:eastAsia="標楷體" w:hAnsi="標楷體" w:cs="Arial" w:hint="eastAsia"/>
                <w:kern w:val="0"/>
              </w:rPr>
              <w:t>p</w:t>
            </w:r>
            <w:r w:rsidRPr="00802333">
              <w:rPr>
                <w:rFonts w:ascii="標楷體" w:eastAsia="標楷體" w:hAnsi="標楷體" w:cs="Arial"/>
                <w:kern w:val="0"/>
              </w:rPr>
              <w:t>pt</w:t>
            </w:r>
            <w:r w:rsidRPr="00802333">
              <w:rPr>
                <w:rFonts w:ascii="標楷體" w:eastAsia="標楷體" w:hAnsi="標楷體" w:cs="Arial" w:hint="eastAsia"/>
                <w:kern w:val="0"/>
              </w:rPr>
              <w:t>製作、大綱、內容描述、提出問題、小組辨析論證</w:t>
            </w:r>
          </w:p>
        </w:tc>
        <w:tc>
          <w:tcPr>
            <w:tcW w:w="1680" w:type="pct"/>
            <w:gridSpan w:val="3"/>
            <w:vMerge/>
            <w:shd w:val="clear" w:color="auto" w:fill="auto"/>
          </w:tcPr>
          <w:p w14:paraId="35C43AA1" w14:textId="77777777" w:rsidR="00091822" w:rsidRPr="00802333" w:rsidRDefault="00091822" w:rsidP="00091822">
            <w:pPr>
              <w:rPr>
                <w:rFonts w:ascii="標楷體" w:eastAsia="標楷體" w:hAnsi="標楷體"/>
                <w:szCs w:val="20"/>
              </w:rPr>
            </w:pPr>
          </w:p>
        </w:tc>
      </w:tr>
      <w:tr w:rsidR="00802333" w:rsidRPr="00802333" w14:paraId="796D975B" w14:textId="77777777" w:rsidTr="00482F30">
        <w:trPr>
          <w:jc w:val="center"/>
        </w:trPr>
        <w:tc>
          <w:tcPr>
            <w:tcW w:w="282" w:type="pct"/>
            <w:vMerge/>
            <w:shd w:val="clear" w:color="auto" w:fill="D9D9D9" w:themeFill="background1" w:themeFillShade="D9"/>
            <w:vAlign w:val="center"/>
          </w:tcPr>
          <w:p w14:paraId="29A99B57" w14:textId="77777777" w:rsidR="00091822" w:rsidRPr="00802333" w:rsidRDefault="00091822" w:rsidP="00091822">
            <w:pPr>
              <w:snapToGrid w:val="0"/>
              <w:jc w:val="center"/>
              <w:rPr>
                <w:rFonts w:ascii="標楷體" w:eastAsia="標楷體" w:hAnsi="標楷體"/>
              </w:rPr>
            </w:pPr>
          </w:p>
        </w:tc>
        <w:tc>
          <w:tcPr>
            <w:tcW w:w="476" w:type="pct"/>
            <w:shd w:val="clear" w:color="auto" w:fill="D9D9D9" w:themeFill="background1" w:themeFillShade="D9"/>
            <w:vAlign w:val="center"/>
          </w:tcPr>
          <w:p w14:paraId="6AB9185E" w14:textId="131082E5" w:rsidR="00091822" w:rsidRPr="00802333" w:rsidRDefault="00091822" w:rsidP="00091822">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19</w:t>
            </w:r>
            <w:r w:rsidRPr="00802333">
              <w:rPr>
                <w:rFonts w:ascii="標楷體" w:eastAsia="標楷體" w:hAnsi="標楷體" w:hint="eastAsia"/>
              </w:rPr>
              <w:t>-</w:t>
            </w:r>
            <w:r w:rsidRPr="00802333">
              <w:rPr>
                <w:rFonts w:ascii="標楷體" w:eastAsia="標楷體" w:hAnsi="標楷體"/>
              </w:rPr>
              <w:t>20</w:t>
            </w:r>
            <w:r w:rsidRPr="00802333">
              <w:rPr>
                <w:rFonts w:ascii="標楷體" w:eastAsia="標楷體" w:hAnsi="標楷體" w:hint="eastAsia"/>
              </w:rPr>
              <w:t>週</w:t>
            </w:r>
          </w:p>
        </w:tc>
        <w:tc>
          <w:tcPr>
            <w:tcW w:w="882" w:type="pct"/>
            <w:gridSpan w:val="2"/>
            <w:vMerge/>
            <w:shd w:val="clear" w:color="auto" w:fill="auto"/>
          </w:tcPr>
          <w:p w14:paraId="59E8BE17" w14:textId="77777777" w:rsidR="00091822" w:rsidRPr="00802333" w:rsidRDefault="00091822" w:rsidP="00091822">
            <w:pPr>
              <w:rPr>
                <w:rFonts w:ascii="標楷體" w:eastAsia="標楷體" w:hAnsi="標楷體"/>
              </w:rPr>
            </w:pPr>
          </w:p>
        </w:tc>
        <w:tc>
          <w:tcPr>
            <w:tcW w:w="1680" w:type="pct"/>
            <w:gridSpan w:val="3"/>
            <w:tcBorders>
              <w:bottom w:val="single" w:sz="4" w:space="0" w:color="auto"/>
            </w:tcBorders>
            <w:shd w:val="clear" w:color="auto" w:fill="auto"/>
            <w:vAlign w:val="center"/>
          </w:tcPr>
          <w:p w14:paraId="50D1606E" w14:textId="1E7D89DA" w:rsidR="00091822" w:rsidRPr="00802333" w:rsidRDefault="00091822" w:rsidP="00091822">
            <w:pPr>
              <w:rPr>
                <w:rFonts w:ascii="標楷體" w:eastAsia="標楷體" w:hAnsi="標楷體"/>
                <w:szCs w:val="20"/>
              </w:rPr>
            </w:pPr>
            <w:r w:rsidRPr="00802333">
              <w:rPr>
                <w:rFonts w:ascii="標楷體" w:eastAsia="標楷體" w:hAnsi="標楷體" w:cs="Arial" w:hint="eastAsia"/>
                <w:kern w:val="0"/>
              </w:rPr>
              <w:t>發表</w:t>
            </w:r>
          </w:p>
        </w:tc>
        <w:tc>
          <w:tcPr>
            <w:tcW w:w="1680" w:type="pct"/>
            <w:gridSpan w:val="3"/>
            <w:vMerge/>
            <w:shd w:val="clear" w:color="auto" w:fill="auto"/>
          </w:tcPr>
          <w:p w14:paraId="0B6D4144" w14:textId="77777777" w:rsidR="00091822" w:rsidRPr="00802333" w:rsidRDefault="00091822" w:rsidP="00091822">
            <w:pPr>
              <w:rPr>
                <w:rFonts w:ascii="標楷體" w:eastAsia="標楷體" w:hAnsi="標楷體"/>
                <w:szCs w:val="20"/>
              </w:rPr>
            </w:pPr>
          </w:p>
        </w:tc>
      </w:tr>
      <w:tr w:rsidR="00802333" w:rsidRPr="00802333" w14:paraId="3FA0A867" w14:textId="77777777" w:rsidTr="00FA3697">
        <w:trPr>
          <w:jc w:val="center"/>
        </w:trPr>
        <w:tc>
          <w:tcPr>
            <w:tcW w:w="758" w:type="pct"/>
            <w:gridSpan w:val="2"/>
            <w:shd w:val="clear" w:color="auto" w:fill="D9D9D9" w:themeFill="background1" w:themeFillShade="D9"/>
            <w:vAlign w:val="center"/>
          </w:tcPr>
          <w:p w14:paraId="6FF3699A" w14:textId="77777777" w:rsidR="00091822" w:rsidRPr="00802333" w:rsidRDefault="00091822" w:rsidP="00091822">
            <w:pPr>
              <w:jc w:val="center"/>
              <w:rPr>
                <w:rFonts w:ascii="標楷體" w:eastAsia="標楷體" w:hAnsi="標楷體"/>
              </w:rPr>
            </w:pPr>
            <w:r w:rsidRPr="00802333">
              <w:rPr>
                <w:rFonts w:ascii="標楷體" w:eastAsia="標楷體" w:hAnsi="標楷體" w:hint="eastAsia"/>
              </w:rPr>
              <w:t>議題融入實施內涵</w:t>
            </w:r>
          </w:p>
        </w:tc>
        <w:tc>
          <w:tcPr>
            <w:tcW w:w="4242" w:type="pct"/>
            <w:gridSpan w:val="8"/>
            <w:shd w:val="clear" w:color="auto" w:fill="auto"/>
          </w:tcPr>
          <w:p w14:paraId="15B6AC60" w14:textId="77777777" w:rsidR="005E69AB" w:rsidRPr="00802333" w:rsidRDefault="005E69AB" w:rsidP="005E69AB">
            <w:pPr>
              <w:rPr>
                <w:rFonts w:ascii="標楷體" w:eastAsia="標楷體" w:hAnsi="標楷體"/>
                <w:szCs w:val="20"/>
              </w:rPr>
            </w:pPr>
            <w:r w:rsidRPr="00802333">
              <w:rPr>
                <w:rFonts w:ascii="標楷體" w:eastAsia="標楷體" w:hAnsi="標楷體" w:hint="eastAsia"/>
                <w:szCs w:val="20"/>
              </w:rPr>
              <w:t>品德教育: 在探究的過程中，團隊合作進行有效的溝通，並解決問題，完成小組任務。</w:t>
            </w:r>
          </w:p>
          <w:p w14:paraId="68271D6C" w14:textId="6991B416" w:rsidR="00091822" w:rsidRPr="00802333" w:rsidRDefault="005E69AB" w:rsidP="005E69AB">
            <w:pPr>
              <w:rPr>
                <w:rFonts w:ascii="標楷體" w:eastAsia="標楷體" w:hAnsi="標楷體"/>
                <w:szCs w:val="20"/>
              </w:rPr>
            </w:pPr>
            <w:r w:rsidRPr="00802333">
              <w:rPr>
                <w:rFonts w:ascii="標楷體" w:eastAsia="標楷體" w:hAnsi="標楷體" w:hint="eastAsia"/>
                <w:szCs w:val="20"/>
              </w:rPr>
              <w:lastRenderedPageBreak/>
              <w:t>品 J8 理性溝通與問題解決。</w:t>
            </w:r>
          </w:p>
        </w:tc>
      </w:tr>
      <w:tr w:rsidR="00802333" w:rsidRPr="00802333" w14:paraId="26ED4A66" w14:textId="77777777" w:rsidTr="00FA3697">
        <w:trPr>
          <w:jc w:val="center"/>
        </w:trPr>
        <w:tc>
          <w:tcPr>
            <w:tcW w:w="758" w:type="pct"/>
            <w:gridSpan w:val="2"/>
            <w:shd w:val="clear" w:color="auto" w:fill="D9D9D9" w:themeFill="background1" w:themeFillShade="D9"/>
            <w:vAlign w:val="center"/>
          </w:tcPr>
          <w:p w14:paraId="11694E0A" w14:textId="77777777" w:rsidR="00091822" w:rsidRPr="00802333" w:rsidRDefault="00091822" w:rsidP="00091822">
            <w:pPr>
              <w:jc w:val="center"/>
              <w:rPr>
                <w:rFonts w:ascii="標楷體" w:eastAsia="標楷體" w:hAnsi="標楷體"/>
              </w:rPr>
            </w:pPr>
            <w:r w:rsidRPr="00802333">
              <w:rPr>
                <w:rFonts w:ascii="標楷體" w:eastAsia="標楷體" w:hAnsi="標楷體" w:hint="eastAsia"/>
              </w:rPr>
              <w:lastRenderedPageBreak/>
              <w:t>評量規劃</w:t>
            </w:r>
          </w:p>
        </w:tc>
        <w:tc>
          <w:tcPr>
            <w:tcW w:w="4242" w:type="pct"/>
            <w:gridSpan w:val="8"/>
            <w:shd w:val="clear" w:color="auto" w:fill="auto"/>
          </w:tcPr>
          <w:p w14:paraId="0FE38836" w14:textId="25F34596" w:rsidR="00091822" w:rsidRPr="00802333" w:rsidRDefault="00666C0A" w:rsidP="00666C0A">
            <w:pPr>
              <w:rPr>
                <w:rFonts w:ascii="標楷體" w:eastAsia="標楷體" w:hAnsi="標楷體"/>
                <w:szCs w:val="20"/>
              </w:rPr>
            </w:pPr>
            <w:r w:rsidRPr="00802333">
              <w:rPr>
                <w:rFonts w:ascii="標楷體" w:eastAsia="標楷體" w:hAnsi="標楷體" w:hint="eastAsia"/>
                <w:szCs w:val="20"/>
              </w:rPr>
              <w:t>分組報告與證辨析評量、筆試評量、問題討論評量、實作評量。</w:t>
            </w:r>
          </w:p>
        </w:tc>
      </w:tr>
      <w:tr w:rsidR="00802333" w:rsidRPr="00802333" w14:paraId="5F052A20" w14:textId="77777777" w:rsidTr="00FA3697">
        <w:trPr>
          <w:jc w:val="center"/>
        </w:trPr>
        <w:tc>
          <w:tcPr>
            <w:tcW w:w="758" w:type="pct"/>
            <w:gridSpan w:val="2"/>
            <w:shd w:val="clear" w:color="auto" w:fill="D9D9D9" w:themeFill="background1" w:themeFillShade="D9"/>
            <w:vAlign w:val="center"/>
          </w:tcPr>
          <w:p w14:paraId="784BE92B" w14:textId="77777777" w:rsidR="00091822" w:rsidRPr="00802333" w:rsidRDefault="00091822" w:rsidP="00091822">
            <w:pPr>
              <w:jc w:val="center"/>
              <w:rPr>
                <w:rFonts w:ascii="標楷體" w:eastAsia="標楷體" w:hAnsi="標楷體"/>
              </w:rPr>
            </w:pPr>
            <w:r w:rsidRPr="00802333">
              <w:rPr>
                <w:rFonts w:ascii="標楷體" w:eastAsia="標楷體" w:hAnsi="標楷體" w:hint="eastAsia"/>
              </w:rPr>
              <w:t>環境與教學設備需求</w:t>
            </w:r>
          </w:p>
        </w:tc>
        <w:tc>
          <w:tcPr>
            <w:tcW w:w="4242" w:type="pct"/>
            <w:gridSpan w:val="8"/>
            <w:shd w:val="clear" w:color="auto" w:fill="auto"/>
          </w:tcPr>
          <w:p w14:paraId="0E73DD0C" w14:textId="0321E8BF" w:rsidR="00666C0A" w:rsidRPr="00802333" w:rsidRDefault="00666C0A" w:rsidP="00666C0A">
            <w:pPr>
              <w:rPr>
                <w:rFonts w:ascii="標楷體" w:eastAsia="標楷體" w:hAnsi="標楷體"/>
                <w:szCs w:val="20"/>
              </w:rPr>
            </w:pPr>
            <w:r w:rsidRPr="00802333">
              <w:rPr>
                <w:rFonts w:ascii="標楷體" w:eastAsia="標楷體" w:hAnsi="標楷體" w:hint="eastAsia"/>
                <w:szCs w:val="20"/>
              </w:rPr>
              <w:t>環境：具有大屏幕教室。</w:t>
            </w:r>
          </w:p>
          <w:p w14:paraId="44715927" w14:textId="79ECCFCB" w:rsidR="00666C0A" w:rsidRPr="00802333" w:rsidRDefault="00666C0A" w:rsidP="00666C0A">
            <w:pPr>
              <w:rPr>
                <w:rFonts w:ascii="標楷體" w:eastAsia="標楷體" w:hAnsi="標楷體"/>
                <w:szCs w:val="20"/>
              </w:rPr>
            </w:pPr>
            <w:r w:rsidRPr="00802333">
              <w:rPr>
                <w:rFonts w:ascii="標楷體" w:eastAsia="標楷體" w:hAnsi="標楷體" w:hint="eastAsia"/>
                <w:szCs w:val="20"/>
              </w:rPr>
              <w:t>教學設備：資訊載具（平板電腦、手機）、投影機、大尺寸電視。</w:t>
            </w:r>
          </w:p>
          <w:p w14:paraId="13EF510D" w14:textId="1801A898" w:rsidR="00091822" w:rsidRPr="00802333" w:rsidRDefault="00091822" w:rsidP="00091822">
            <w:pPr>
              <w:rPr>
                <w:rFonts w:ascii="標楷體" w:eastAsia="標楷體" w:hAnsi="標楷體"/>
                <w:szCs w:val="20"/>
              </w:rPr>
            </w:pPr>
            <w:r w:rsidRPr="00802333">
              <w:rPr>
                <w:rFonts w:ascii="標楷體" w:eastAsia="標楷體" w:hAnsi="標楷體" w:hint="eastAsia"/>
                <w:szCs w:val="20"/>
              </w:rPr>
              <w:t>學生先備基礎：</w:t>
            </w:r>
            <w:r w:rsidR="00666C0A" w:rsidRPr="00802333">
              <w:rPr>
                <w:rFonts w:ascii="標楷體" w:eastAsia="標楷體" w:hAnsi="標楷體" w:hint="eastAsia"/>
                <w:szCs w:val="20"/>
              </w:rPr>
              <w:t>已</w:t>
            </w:r>
            <w:r w:rsidR="00666C0A" w:rsidRPr="00802333">
              <w:rPr>
                <w:rFonts w:ascii="標楷體" w:eastAsia="標楷體" w:hAnsi="標楷體"/>
                <w:szCs w:val="20"/>
              </w:rPr>
              <w:t>先</w:t>
            </w:r>
            <w:r w:rsidR="00666C0A" w:rsidRPr="00802333">
              <w:rPr>
                <w:rFonts w:ascii="標楷體" w:eastAsia="標楷體" w:hAnsi="標楷體" w:hint="eastAsia"/>
                <w:szCs w:val="20"/>
              </w:rPr>
              <w:t>學</w:t>
            </w:r>
            <w:r w:rsidR="00666C0A" w:rsidRPr="00802333">
              <w:rPr>
                <w:rFonts w:ascii="標楷體" w:eastAsia="標楷體" w:hAnsi="標楷體"/>
                <w:szCs w:val="20"/>
              </w:rPr>
              <w:t>好</w:t>
            </w:r>
            <w:r w:rsidR="00666C0A" w:rsidRPr="00802333">
              <w:rPr>
                <w:rFonts w:ascii="標楷體" w:eastAsia="標楷體" w:hAnsi="標楷體" w:hint="eastAsia"/>
                <w:szCs w:val="20"/>
              </w:rPr>
              <w:t>國</w:t>
            </w:r>
            <w:r w:rsidR="00666C0A" w:rsidRPr="00802333">
              <w:rPr>
                <w:rFonts w:ascii="標楷體" w:eastAsia="標楷體" w:hAnsi="標楷體"/>
                <w:szCs w:val="20"/>
              </w:rPr>
              <w:t>中八年級</w:t>
            </w:r>
            <w:r w:rsidR="00666C0A" w:rsidRPr="00802333">
              <w:rPr>
                <w:rFonts w:ascii="標楷體" w:eastAsia="標楷體" w:hAnsi="標楷體" w:hint="eastAsia"/>
                <w:szCs w:val="20"/>
              </w:rPr>
              <w:t>熱</w:t>
            </w:r>
            <w:r w:rsidR="00666C0A" w:rsidRPr="00802333">
              <w:rPr>
                <w:rFonts w:ascii="標楷體" w:eastAsia="標楷體" w:hAnsi="標楷體"/>
                <w:szCs w:val="20"/>
              </w:rPr>
              <w:t>對流單元與化學</w:t>
            </w:r>
            <w:r w:rsidR="00666C0A" w:rsidRPr="00802333">
              <w:rPr>
                <w:rFonts w:ascii="標楷體" w:eastAsia="標楷體" w:hAnsi="標楷體" w:hint="eastAsia"/>
                <w:szCs w:val="20"/>
              </w:rPr>
              <w:t>式單</w:t>
            </w:r>
            <w:r w:rsidR="00666C0A" w:rsidRPr="00802333">
              <w:rPr>
                <w:rFonts w:ascii="標楷體" w:eastAsia="標楷體" w:hAnsi="標楷體"/>
                <w:szCs w:val="20"/>
              </w:rPr>
              <w:t>元。</w:t>
            </w:r>
          </w:p>
        </w:tc>
      </w:tr>
      <w:tr w:rsidR="00802333" w:rsidRPr="00802333" w14:paraId="190E2898" w14:textId="77777777" w:rsidTr="00FA3697">
        <w:trPr>
          <w:jc w:val="center"/>
        </w:trPr>
        <w:tc>
          <w:tcPr>
            <w:tcW w:w="758" w:type="pct"/>
            <w:gridSpan w:val="2"/>
            <w:shd w:val="clear" w:color="auto" w:fill="D9D9D9" w:themeFill="background1" w:themeFillShade="D9"/>
            <w:vAlign w:val="center"/>
          </w:tcPr>
          <w:p w14:paraId="642DF5A0" w14:textId="77777777" w:rsidR="00091822" w:rsidRPr="00802333" w:rsidRDefault="00091822" w:rsidP="00091822">
            <w:pPr>
              <w:jc w:val="center"/>
              <w:rPr>
                <w:rFonts w:ascii="標楷體" w:eastAsia="標楷體" w:hAnsi="標楷體"/>
              </w:rPr>
            </w:pPr>
            <w:r w:rsidRPr="00802333">
              <w:rPr>
                <w:rFonts w:ascii="標楷體" w:eastAsia="標楷體" w:hAnsi="標楷體" w:hint="eastAsia"/>
              </w:rPr>
              <w:t>教材來源</w:t>
            </w:r>
          </w:p>
        </w:tc>
        <w:tc>
          <w:tcPr>
            <w:tcW w:w="2288" w:type="pct"/>
            <w:gridSpan w:val="4"/>
            <w:shd w:val="clear" w:color="auto" w:fill="auto"/>
          </w:tcPr>
          <w:p w14:paraId="5234D975" w14:textId="5C2F4F44" w:rsidR="00091822" w:rsidRPr="00802333" w:rsidRDefault="00666C0A" w:rsidP="00091822">
            <w:pPr>
              <w:rPr>
                <w:rFonts w:ascii="標楷體" w:eastAsia="標楷體" w:hAnsi="標楷體"/>
                <w:szCs w:val="20"/>
              </w:rPr>
            </w:pPr>
            <w:r w:rsidRPr="00802333">
              <w:rPr>
                <w:rFonts w:ascii="標楷體" w:eastAsia="標楷體" w:hAnsi="標楷體" w:hint="eastAsia"/>
                <w:szCs w:val="20"/>
              </w:rPr>
              <w:t>自</w:t>
            </w:r>
            <w:r w:rsidRPr="00802333">
              <w:rPr>
                <w:rFonts w:ascii="標楷體" w:eastAsia="標楷體" w:hAnsi="標楷體"/>
                <w:szCs w:val="20"/>
              </w:rPr>
              <w:t>編教材</w:t>
            </w:r>
          </w:p>
        </w:tc>
        <w:tc>
          <w:tcPr>
            <w:tcW w:w="398" w:type="pct"/>
            <w:gridSpan w:val="3"/>
            <w:shd w:val="clear" w:color="auto" w:fill="auto"/>
          </w:tcPr>
          <w:p w14:paraId="508751A4" w14:textId="77777777" w:rsidR="00091822" w:rsidRPr="00802333" w:rsidRDefault="00091822" w:rsidP="00091822">
            <w:pPr>
              <w:rPr>
                <w:rFonts w:ascii="標楷體" w:eastAsia="標楷體" w:hAnsi="標楷體"/>
                <w:szCs w:val="20"/>
              </w:rPr>
            </w:pPr>
            <w:r w:rsidRPr="00802333">
              <w:rPr>
                <w:rFonts w:ascii="標楷體" w:eastAsia="標楷體" w:hAnsi="標楷體" w:hint="eastAsia"/>
                <w:szCs w:val="20"/>
              </w:rPr>
              <w:t>師資來源</w:t>
            </w:r>
          </w:p>
        </w:tc>
        <w:tc>
          <w:tcPr>
            <w:tcW w:w="1556" w:type="pct"/>
            <w:shd w:val="clear" w:color="auto" w:fill="auto"/>
          </w:tcPr>
          <w:p w14:paraId="7253EF3F" w14:textId="203CEB2B" w:rsidR="00091822" w:rsidRPr="00802333" w:rsidRDefault="00666C0A" w:rsidP="00091822">
            <w:pPr>
              <w:rPr>
                <w:rFonts w:ascii="標楷體" w:eastAsia="標楷體" w:hAnsi="標楷體"/>
                <w:szCs w:val="20"/>
              </w:rPr>
            </w:pPr>
            <w:r w:rsidRPr="00802333">
              <w:rPr>
                <w:rFonts w:ascii="標楷體" w:eastAsia="標楷體" w:hAnsi="標楷體" w:hint="eastAsia"/>
                <w:szCs w:val="20"/>
              </w:rPr>
              <w:t>本</w:t>
            </w:r>
            <w:r w:rsidRPr="00802333">
              <w:rPr>
                <w:rFonts w:ascii="標楷體" w:eastAsia="標楷體" w:hAnsi="標楷體"/>
                <w:szCs w:val="20"/>
              </w:rPr>
              <w:t>校自然科教</w:t>
            </w:r>
            <w:r w:rsidRPr="00802333">
              <w:rPr>
                <w:rFonts w:ascii="標楷體" w:eastAsia="標楷體" w:hAnsi="標楷體" w:hint="eastAsia"/>
                <w:szCs w:val="20"/>
              </w:rPr>
              <w:t>師</w:t>
            </w:r>
          </w:p>
        </w:tc>
      </w:tr>
      <w:tr w:rsidR="00802333" w:rsidRPr="00802333" w14:paraId="71348DA2" w14:textId="77777777" w:rsidTr="00FA3697">
        <w:trPr>
          <w:jc w:val="center"/>
        </w:trPr>
        <w:tc>
          <w:tcPr>
            <w:tcW w:w="758" w:type="pct"/>
            <w:gridSpan w:val="2"/>
            <w:shd w:val="clear" w:color="auto" w:fill="D9D9D9" w:themeFill="background1" w:themeFillShade="D9"/>
            <w:vAlign w:val="center"/>
          </w:tcPr>
          <w:p w14:paraId="4F38077D" w14:textId="77777777" w:rsidR="00091822" w:rsidRPr="00802333" w:rsidRDefault="00091822" w:rsidP="00091822">
            <w:pPr>
              <w:jc w:val="center"/>
              <w:rPr>
                <w:rFonts w:ascii="標楷體" w:eastAsia="標楷體" w:hAnsi="標楷體"/>
              </w:rPr>
            </w:pPr>
            <w:r w:rsidRPr="00802333">
              <w:rPr>
                <w:rFonts w:ascii="標楷體" w:eastAsia="標楷體" w:hAnsi="標楷體" w:hint="eastAsia"/>
              </w:rPr>
              <w:t>備註</w:t>
            </w:r>
          </w:p>
        </w:tc>
        <w:tc>
          <w:tcPr>
            <w:tcW w:w="4242" w:type="pct"/>
            <w:gridSpan w:val="8"/>
            <w:shd w:val="clear" w:color="auto" w:fill="auto"/>
          </w:tcPr>
          <w:p w14:paraId="3384300F" w14:textId="77777777" w:rsidR="00091822" w:rsidRPr="00802333" w:rsidRDefault="00091822" w:rsidP="00091822">
            <w:pPr>
              <w:rPr>
                <w:rFonts w:ascii="標楷體" w:eastAsia="標楷體" w:hAnsi="標楷體"/>
                <w:szCs w:val="20"/>
              </w:rPr>
            </w:pPr>
          </w:p>
        </w:tc>
      </w:tr>
    </w:tbl>
    <w:p w14:paraId="082A660F" w14:textId="77777777" w:rsidR="00534E2C" w:rsidRPr="00802333" w:rsidRDefault="00534E2C" w:rsidP="00534E2C">
      <w:pPr>
        <w:rPr>
          <w:rFonts w:ascii="標楷體" w:eastAsia="標楷體" w:hAnsi="標楷體"/>
        </w:rPr>
      </w:pPr>
      <w:r w:rsidRPr="00802333">
        <w:rPr>
          <w:rFonts w:ascii="標楷體" w:eastAsia="標楷體" w:hAnsi="標楷體" w:hint="eastAsia"/>
        </w:rPr>
        <w:t>1.填表說明：可依各校需求自行增刪</w:t>
      </w:r>
    </w:p>
    <w:p w14:paraId="5D99F7A2" w14:textId="77777777" w:rsidR="00534E2C" w:rsidRPr="00802333" w:rsidRDefault="00534E2C" w:rsidP="00534E2C">
      <w:pPr>
        <w:rPr>
          <w:rFonts w:ascii="標楷體" w:eastAsia="標楷體" w:hAnsi="標楷體"/>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1408"/>
        <w:gridCol w:w="698"/>
        <w:gridCol w:w="1910"/>
        <w:gridCol w:w="2537"/>
        <w:gridCol w:w="1621"/>
        <w:gridCol w:w="810"/>
        <w:gridCol w:w="127"/>
        <w:gridCol w:w="240"/>
        <w:gridCol w:w="4601"/>
      </w:tblGrid>
      <w:tr w:rsidR="00802333" w:rsidRPr="00802333" w14:paraId="5CDD03CE" w14:textId="77777777" w:rsidTr="008E0222">
        <w:trPr>
          <w:jc w:val="center"/>
        </w:trPr>
        <w:tc>
          <w:tcPr>
            <w:tcW w:w="758" w:type="pct"/>
            <w:gridSpan w:val="2"/>
            <w:shd w:val="clear" w:color="auto" w:fill="auto"/>
            <w:vAlign w:val="center"/>
          </w:tcPr>
          <w:p w14:paraId="6CA324C7" w14:textId="77777777" w:rsidR="004D66FC" w:rsidRPr="00802333" w:rsidRDefault="004D66FC" w:rsidP="008E0222">
            <w:pPr>
              <w:jc w:val="center"/>
              <w:rPr>
                <w:rFonts w:ascii="標楷體" w:eastAsia="標楷體" w:hAnsi="標楷體"/>
              </w:rPr>
            </w:pPr>
            <w:r w:rsidRPr="00802333">
              <w:rPr>
                <w:rFonts w:ascii="標楷體" w:eastAsia="標楷體" w:hAnsi="標楷體" w:hint="eastAsia"/>
              </w:rPr>
              <w:t>課程方案</w:t>
            </w:r>
          </w:p>
          <w:p w14:paraId="49C6DB2E" w14:textId="77777777" w:rsidR="004D66FC" w:rsidRPr="00802333" w:rsidRDefault="004D66FC" w:rsidP="008E0222">
            <w:pPr>
              <w:jc w:val="center"/>
              <w:rPr>
                <w:rFonts w:ascii="標楷體" w:eastAsia="標楷體" w:hAnsi="標楷體"/>
              </w:rPr>
            </w:pPr>
            <w:r w:rsidRPr="00802333">
              <w:rPr>
                <w:rFonts w:ascii="標楷體" w:eastAsia="標楷體" w:hAnsi="標楷體" w:hint="eastAsia"/>
              </w:rPr>
              <w:t>名稱</w:t>
            </w:r>
          </w:p>
        </w:tc>
        <w:tc>
          <w:tcPr>
            <w:tcW w:w="1740" w:type="pct"/>
            <w:gridSpan w:val="3"/>
            <w:shd w:val="clear" w:color="auto" w:fill="auto"/>
            <w:vAlign w:val="center"/>
          </w:tcPr>
          <w:p w14:paraId="6CD35B56" w14:textId="77777777" w:rsidR="004D66FC" w:rsidRPr="00802333" w:rsidRDefault="004D66FC" w:rsidP="008E0222">
            <w:pPr>
              <w:jc w:val="center"/>
              <w:rPr>
                <w:rFonts w:ascii="標楷體" w:eastAsia="標楷體" w:hAnsi="標楷體"/>
              </w:rPr>
            </w:pPr>
            <w:r w:rsidRPr="00802333">
              <w:rPr>
                <w:rFonts w:ascii="標楷體" w:eastAsia="標楷體" w:hAnsi="標楷體" w:hint="eastAsia"/>
              </w:rPr>
              <w:t>有</w:t>
            </w:r>
            <w:r w:rsidRPr="00802333">
              <w:rPr>
                <w:rFonts w:ascii="標楷體" w:eastAsia="標楷體" w:hAnsi="標楷體"/>
              </w:rPr>
              <w:t>品有德在中正</w:t>
            </w:r>
          </w:p>
        </w:tc>
        <w:tc>
          <w:tcPr>
            <w:tcW w:w="865" w:type="pct"/>
            <w:gridSpan w:val="3"/>
            <w:shd w:val="clear" w:color="auto" w:fill="auto"/>
            <w:vAlign w:val="center"/>
          </w:tcPr>
          <w:p w14:paraId="0363D41A" w14:textId="77777777" w:rsidR="004D66FC" w:rsidRPr="00802333" w:rsidRDefault="004D66FC" w:rsidP="008E0222">
            <w:pPr>
              <w:jc w:val="center"/>
              <w:rPr>
                <w:rFonts w:ascii="標楷體" w:eastAsia="標楷體" w:hAnsi="標楷體"/>
              </w:rPr>
            </w:pPr>
            <w:r w:rsidRPr="00802333">
              <w:rPr>
                <w:rFonts w:ascii="標楷體" w:eastAsia="標楷體" w:hAnsi="標楷體" w:hint="eastAsia"/>
              </w:rPr>
              <w:t xml:space="preserve">課程類別 </w:t>
            </w:r>
          </w:p>
        </w:tc>
        <w:tc>
          <w:tcPr>
            <w:tcW w:w="1637" w:type="pct"/>
            <w:gridSpan w:val="2"/>
            <w:shd w:val="clear" w:color="auto" w:fill="auto"/>
          </w:tcPr>
          <w:p w14:paraId="27CCA59D" w14:textId="77777777" w:rsidR="004D66FC" w:rsidRPr="00802333" w:rsidRDefault="004D66FC" w:rsidP="008E0222">
            <w:pPr>
              <w:snapToGrid w:val="0"/>
              <w:ind w:left="233" w:hangingChars="97" w:hanging="233"/>
              <w:rPr>
                <w:rFonts w:ascii="標楷體" w:eastAsia="標楷體" w:hAnsi="標楷體"/>
              </w:rPr>
            </w:pPr>
            <w:r w:rsidRPr="00802333">
              <w:rPr>
                <w:rFonts w:ascii="標楷體" w:eastAsia="標楷體" w:hAnsi="標楷體" w:hint="eastAsia"/>
              </w:rPr>
              <w:t>■</w:t>
            </w:r>
            <w:r w:rsidRPr="00802333">
              <w:rPr>
                <w:rFonts w:ascii="標楷體" w:eastAsia="標楷體" w:hAnsi="標楷體" w:hint="eastAsia"/>
                <w:sz w:val="22"/>
              </w:rPr>
              <w:t>統整性主題/議題/專題探究</w:t>
            </w:r>
          </w:p>
          <w:p w14:paraId="70FA4C67" w14:textId="77777777" w:rsidR="004D66FC" w:rsidRPr="00802333" w:rsidRDefault="004D66FC" w:rsidP="008E0222">
            <w:pPr>
              <w:snapToGrid w:val="0"/>
              <w:ind w:left="245" w:hangingChars="102" w:hanging="245"/>
              <w:rPr>
                <w:rFonts w:ascii="標楷體" w:eastAsia="標楷體" w:hAnsi="標楷體"/>
              </w:rPr>
            </w:pPr>
            <w:r w:rsidRPr="00802333">
              <w:rPr>
                <w:rFonts w:ascii="標楷體" w:eastAsia="標楷體" w:hAnsi="標楷體" w:hint="eastAsia"/>
              </w:rPr>
              <w:t>□</w:t>
            </w:r>
            <w:r w:rsidRPr="00802333">
              <w:rPr>
                <w:rFonts w:ascii="標楷體" w:eastAsia="標楷體" w:hAnsi="標楷體" w:hint="eastAsia"/>
                <w:sz w:val="22"/>
              </w:rPr>
              <w:t>社團活動或技藝教育部定課程</w:t>
            </w:r>
          </w:p>
          <w:p w14:paraId="4D51F97D" w14:textId="77777777" w:rsidR="004D66FC" w:rsidRPr="00802333" w:rsidRDefault="004D66FC" w:rsidP="008E0222">
            <w:pPr>
              <w:snapToGrid w:val="0"/>
              <w:rPr>
                <w:rFonts w:ascii="標楷體" w:eastAsia="標楷體" w:hAnsi="標楷體"/>
              </w:rPr>
            </w:pPr>
            <w:r w:rsidRPr="00802333">
              <w:rPr>
                <w:rFonts w:ascii="標楷體" w:eastAsia="標楷體" w:hAnsi="標楷體" w:hint="eastAsia"/>
              </w:rPr>
              <w:t>□其他</w:t>
            </w:r>
          </w:p>
        </w:tc>
      </w:tr>
      <w:tr w:rsidR="00802333" w:rsidRPr="00802333" w14:paraId="2D9D7D6A" w14:textId="77777777" w:rsidTr="008E0222">
        <w:trPr>
          <w:jc w:val="center"/>
        </w:trPr>
        <w:tc>
          <w:tcPr>
            <w:tcW w:w="758" w:type="pct"/>
            <w:gridSpan w:val="2"/>
            <w:shd w:val="clear" w:color="auto" w:fill="auto"/>
            <w:vAlign w:val="center"/>
          </w:tcPr>
          <w:p w14:paraId="25E7D60C" w14:textId="77777777" w:rsidR="004D66FC" w:rsidRPr="00802333" w:rsidRDefault="004D66FC" w:rsidP="008E0222">
            <w:pPr>
              <w:jc w:val="center"/>
              <w:rPr>
                <w:rFonts w:ascii="標楷體" w:eastAsia="標楷體" w:hAnsi="標楷體"/>
              </w:rPr>
            </w:pPr>
            <w:r w:rsidRPr="00802333">
              <w:rPr>
                <w:rFonts w:ascii="標楷體" w:eastAsia="標楷體" w:hAnsi="標楷體" w:hint="eastAsia"/>
              </w:rPr>
              <w:t>課程說明</w:t>
            </w:r>
          </w:p>
        </w:tc>
        <w:tc>
          <w:tcPr>
            <w:tcW w:w="4242" w:type="pct"/>
            <w:gridSpan w:val="8"/>
            <w:shd w:val="clear" w:color="auto" w:fill="auto"/>
          </w:tcPr>
          <w:p w14:paraId="4A0B4687" w14:textId="77777777" w:rsidR="004D66FC" w:rsidRPr="00802333" w:rsidRDefault="004D66FC" w:rsidP="008E0222">
            <w:pPr>
              <w:rPr>
                <w:rFonts w:ascii="標楷體" w:eastAsia="標楷體" w:hAnsi="標楷體"/>
                <w:sz w:val="22"/>
              </w:rPr>
            </w:pPr>
            <w:r w:rsidRPr="00802333">
              <w:rPr>
                <w:rFonts w:ascii="標楷體" w:eastAsia="標楷體" w:hAnsi="標楷體" w:hint="eastAsia"/>
                <w:sz w:val="22"/>
              </w:rPr>
              <w:t>以</w:t>
            </w:r>
            <w:r w:rsidRPr="00802333">
              <w:rPr>
                <w:rFonts w:ascii="標楷體" w:eastAsia="標楷體" w:hAnsi="標楷體"/>
                <w:sz w:val="22"/>
              </w:rPr>
              <w:t>品德教</w:t>
            </w:r>
            <w:r w:rsidRPr="00802333">
              <w:rPr>
                <w:rFonts w:ascii="標楷體" w:eastAsia="標楷體" w:hAnsi="標楷體" w:hint="eastAsia"/>
                <w:sz w:val="22"/>
              </w:rPr>
              <w:t>育</w:t>
            </w:r>
            <w:r w:rsidRPr="00802333">
              <w:rPr>
                <w:rFonts w:ascii="標楷體" w:eastAsia="標楷體" w:hAnsi="標楷體"/>
                <w:sz w:val="22"/>
              </w:rPr>
              <w:t>為主軸，以議題討論</w:t>
            </w:r>
            <w:r w:rsidRPr="00802333">
              <w:rPr>
                <w:rFonts w:ascii="標楷體" w:eastAsia="標楷體" w:hAnsi="標楷體" w:hint="eastAsia"/>
                <w:sz w:val="22"/>
              </w:rPr>
              <w:t>探</w:t>
            </w:r>
            <w:r w:rsidRPr="00802333">
              <w:rPr>
                <w:rFonts w:ascii="標楷體" w:eastAsia="標楷體" w:hAnsi="標楷體"/>
                <w:sz w:val="22"/>
              </w:rPr>
              <w:t>究為主要上課方式，</w:t>
            </w:r>
            <w:r w:rsidRPr="00802333">
              <w:rPr>
                <w:rFonts w:ascii="標楷體" w:eastAsia="標楷體" w:hAnsi="標楷體" w:hint="eastAsia"/>
                <w:sz w:val="22"/>
              </w:rPr>
              <w:t>不</w:t>
            </w:r>
            <w:r w:rsidRPr="00802333">
              <w:rPr>
                <w:rFonts w:ascii="標楷體" w:eastAsia="標楷體" w:hAnsi="標楷體"/>
                <w:sz w:val="22"/>
              </w:rPr>
              <w:t>以</w:t>
            </w:r>
            <w:r w:rsidRPr="00802333">
              <w:rPr>
                <w:rFonts w:ascii="標楷體" w:eastAsia="標楷體" w:hAnsi="標楷體" w:hint="eastAsia"/>
                <w:sz w:val="22"/>
              </w:rPr>
              <w:t>直</w:t>
            </w:r>
            <w:r w:rsidRPr="00802333">
              <w:rPr>
                <w:rFonts w:ascii="標楷體" w:eastAsia="標楷體" w:hAnsi="標楷體"/>
                <w:sz w:val="22"/>
              </w:rPr>
              <w:t>接講述法為</w:t>
            </w:r>
            <w:r w:rsidRPr="00802333">
              <w:rPr>
                <w:rFonts w:ascii="標楷體" w:eastAsia="標楷體" w:hAnsi="標楷體" w:hint="eastAsia"/>
                <w:sz w:val="22"/>
              </w:rPr>
              <w:t>授</w:t>
            </w:r>
            <w:r w:rsidRPr="00802333">
              <w:rPr>
                <w:rFonts w:ascii="標楷體" w:eastAsia="標楷體" w:hAnsi="標楷體"/>
                <w:sz w:val="22"/>
              </w:rPr>
              <w:t>課方式，</w:t>
            </w:r>
            <w:r w:rsidRPr="00802333">
              <w:rPr>
                <w:rFonts w:ascii="標楷體" w:eastAsia="標楷體" w:hAnsi="標楷體" w:hint="eastAsia"/>
                <w:sz w:val="22"/>
              </w:rPr>
              <w:t>改</w:t>
            </w:r>
            <w:r w:rsidRPr="00802333">
              <w:rPr>
                <w:rFonts w:ascii="標楷體" w:eastAsia="標楷體" w:hAnsi="標楷體"/>
                <w:sz w:val="22"/>
              </w:rPr>
              <w:t>以學生主動</w:t>
            </w:r>
            <w:r w:rsidRPr="00802333">
              <w:rPr>
                <w:rFonts w:ascii="標楷體" w:eastAsia="標楷體" w:hAnsi="標楷體" w:hint="eastAsia"/>
                <w:sz w:val="22"/>
              </w:rPr>
              <w:t>從</w:t>
            </w:r>
            <w:r w:rsidRPr="00802333">
              <w:rPr>
                <w:rFonts w:ascii="標楷體" w:eastAsia="標楷體" w:hAnsi="標楷體"/>
                <w:sz w:val="22"/>
              </w:rPr>
              <w:t>網</w:t>
            </w:r>
            <w:r w:rsidRPr="00802333">
              <w:rPr>
                <w:rFonts w:ascii="標楷體" w:eastAsia="標楷體" w:hAnsi="標楷體" w:hint="eastAsia"/>
                <w:sz w:val="22"/>
              </w:rPr>
              <w:t>路</w:t>
            </w:r>
            <w:r w:rsidRPr="00802333">
              <w:rPr>
                <w:rFonts w:ascii="標楷體" w:eastAsia="標楷體" w:hAnsi="標楷體"/>
                <w:sz w:val="22"/>
              </w:rPr>
              <w:t>之</w:t>
            </w:r>
            <w:r w:rsidRPr="00802333">
              <w:rPr>
                <w:rFonts w:ascii="標楷體" w:eastAsia="標楷體" w:hAnsi="標楷體" w:hint="eastAsia"/>
                <w:sz w:val="22"/>
              </w:rPr>
              <w:t>影片及</w:t>
            </w:r>
            <w:r w:rsidRPr="00802333">
              <w:rPr>
                <w:rFonts w:ascii="標楷體" w:eastAsia="標楷體" w:hAnsi="標楷體"/>
                <w:sz w:val="22"/>
              </w:rPr>
              <w:t>資訊、</w:t>
            </w:r>
            <w:r w:rsidRPr="00802333">
              <w:rPr>
                <w:rFonts w:ascii="標楷體" w:eastAsia="標楷體" w:hAnsi="標楷體" w:hint="eastAsia"/>
                <w:sz w:val="22"/>
              </w:rPr>
              <w:t>閱</w:t>
            </w:r>
            <w:r w:rsidRPr="00802333">
              <w:rPr>
                <w:rFonts w:ascii="標楷體" w:eastAsia="標楷體" w:hAnsi="標楷體"/>
                <w:sz w:val="22"/>
              </w:rPr>
              <w:t>讀文本</w:t>
            </w:r>
            <w:r w:rsidRPr="00802333">
              <w:rPr>
                <w:rFonts w:ascii="標楷體" w:eastAsia="標楷體" w:hAnsi="標楷體" w:hint="eastAsia"/>
                <w:sz w:val="22"/>
              </w:rPr>
              <w:t>中</w:t>
            </w:r>
            <w:r w:rsidRPr="00802333">
              <w:rPr>
                <w:rFonts w:ascii="標楷體" w:eastAsia="標楷體" w:hAnsi="標楷體"/>
                <w:sz w:val="22"/>
              </w:rPr>
              <w:t>，</w:t>
            </w:r>
            <w:r w:rsidRPr="00802333">
              <w:rPr>
                <w:rFonts w:ascii="標楷體" w:eastAsia="標楷體" w:hAnsi="標楷體" w:hint="eastAsia"/>
                <w:sz w:val="22"/>
              </w:rPr>
              <w:t>整</w:t>
            </w:r>
            <w:r w:rsidRPr="00802333">
              <w:rPr>
                <w:rFonts w:ascii="標楷體" w:eastAsia="標楷體" w:hAnsi="標楷體"/>
                <w:sz w:val="22"/>
              </w:rPr>
              <w:t>理</w:t>
            </w:r>
            <w:r w:rsidRPr="00802333">
              <w:rPr>
                <w:rFonts w:ascii="標楷體" w:eastAsia="標楷體" w:hAnsi="標楷體" w:hint="eastAsia"/>
                <w:sz w:val="22"/>
              </w:rPr>
              <w:t>為自</w:t>
            </w:r>
            <w:r w:rsidRPr="00802333">
              <w:rPr>
                <w:rFonts w:ascii="標楷體" w:eastAsia="標楷體" w:hAnsi="標楷體"/>
                <w:sz w:val="22"/>
              </w:rPr>
              <w:t>己的</w:t>
            </w:r>
            <w:r w:rsidRPr="00802333">
              <w:rPr>
                <w:rFonts w:ascii="標楷體" w:eastAsia="標楷體" w:hAnsi="標楷體" w:hint="eastAsia"/>
                <w:sz w:val="22"/>
              </w:rPr>
              <w:t>觀</w:t>
            </w:r>
            <w:r w:rsidRPr="00802333">
              <w:rPr>
                <w:rFonts w:ascii="標楷體" w:eastAsia="標楷體" w:hAnsi="標楷體"/>
                <w:sz w:val="22"/>
              </w:rPr>
              <w:t>點，學生透過與同學的分享</w:t>
            </w:r>
            <w:r w:rsidRPr="00802333">
              <w:rPr>
                <w:rFonts w:ascii="標楷體" w:eastAsia="標楷體" w:hAnsi="標楷體" w:hint="eastAsia"/>
                <w:sz w:val="22"/>
              </w:rPr>
              <w:t>與</w:t>
            </w:r>
            <w:r w:rsidRPr="00802333">
              <w:rPr>
                <w:rFonts w:ascii="標楷體" w:eastAsia="標楷體" w:hAnsi="標楷體"/>
                <w:sz w:val="22"/>
              </w:rPr>
              <w:t>討論</w:t>
            </w:r>
            <w:r w:rsidRPr="00802333">
              <w:rPr>
                <w:rFonts w:ascii="標楷體" w:eastAsia="標楷體" w:hAnsi="標楷體" w:hint="eastAsia"/>
                <w:sz w:val="22"/>
              </w:rPr>
              <w:t>，</w:t>
            </w:r>
            <w:r w:rsidRPr="00802333">
              <w:rPr>
                <w:rFonts w:ascii="標楷體" w:eastAsia="標楷體" w:hAnsi="標楷體"/>
                <w:sz w:val="22"/>
              </w:rPr>
              <w:t>進行價</w:t>
            </w:r>
            <w:r w:rsidRPr="00802333">
              <w:rPr>
                <w:rFonts w:ascii="標楷體" w:eastAsia="標楷體" w:hAnsi="標楷體" w:hint="eastAsia"/>
                <w:sz w:val="22"/>
              </w:rPr>
              <w:t>值</w:t>
            </w:r>
            <w:r w:rsidRPr="00802333">
              <w:rPr>
                <w:rFonts w:ascii="標楷體" w:eastAsia="標楷體" w:hAnsi="標楷體"/>
                <w:sz w:val="22"/>
              </w:rPr>
              <w:t>澄清，</w:t>
            </w:r>
            <w:r w:rsidRPr="00802333">
              <w:rPr>
                <w:rFonts w:ascii="標楷體" w:eastAsia="標楷體" w:hAnsi="標楷體" w:hint="eastAsia"/>
                <w:sz w:val="22"/>
              </w:rPr>
              <w:t>傳</w:t>
            </w:r>
            <w:r w:rsidRPr="00802333">
              <w:rPr>
                <w:rFonts w:ascii="標楷體" w:eastAsia="標楷體" w:hAnsi="標楷體"/>
                <w:sz w:val="22"/>
              </w:rPr>
              <w:t>達該項</w:t>
            </w:r>
            <w:r w:rsidRPr="00802333">
              <w:rPr>
                <w:rFonts w:ascii="標楷體" w:eastAsia="標楷體" w:hAnsi="標楷體" w:hint="eastAsia"/>
                <w:sz w:val="22"/>
              </w:rPr>
              <w:t>品</w:t>
            </w:r>
            <w:r w:rsidRPr="00802333">
              <w:rPr>
                <w:rFonts w:ascii="標楷體" w:eastAsia="標楷體" w:hAnsi="標楷體"/>
                <w:sz w:val="22"/>
              </w:rPr>
              <w:t>德的核</w:t>
            </w:r>
            <w:r w:rsidRPr="00802333">
              <w:rPr>
                <w:rFonts w:ascii="標楷體" w:eastAsia="標楷體" w:hAnsi="標楷體" w:hint="eastAsia"/>
                <w:sz w:val="22"/>
              </w:rPr>
              <w:t>心</w:t>
            </w:r>
            <w:r w:rsidRPr="00802333">
              <w:rPr>
                <w:rFonts w:ascii="標楷體" w:eastAsia="標楷體" w:hAnsi="標楷體"/>
                <w:sz w:val="22"/>
              </w:rPr>
              <w:t>概念</w:t>
            </w:r>
            <w:r w:rsidRPr="00802333">
              <w:rPr>
                <w:rFonts w:ascii="標楷體" w:eastAsia="標楷體" w:hAnsi="標楷體" w:hint="eastAsia"/>
                <w:sz w:val="22"/>
              </w:rPr>
              <w:t>。</w:t>
            </w:r>
          </w:p>
        </w:tc>
      </w:tr>
      <w:tr w:rsidR="00802333" w:rsidRPr="00802333" w14:paraId="190BA50B" w14:textId="77777777" w:rsidTr="008E0222">
        <w:trPr>
          <w:jc w:val="center"/>
        </w:trPr>
        <w:tc>
          <w:tcPr>
            <w:tcW w:w="758" w:type="pct"/>
            <w:gridSpan w:val="2"/>
            <w:shd w:val="clear" w:color="auto" w:fill="auto"/>
            <w:vAlign w:val="center"/>
          </w:tcPr>
          <w:p w14:paraId="0DE11338" w14:textId="77777777" w:rsidR="004D66FC" w:rsidRPr="00802333" w:rsidRDefault="004D66FC" w:rsidP="008E0222">
            <w:pPr>
              <w:jc w:val="center"/>
              <w:rPr>
                <w:rFonts w:ascii="標楷體" w:eastAsia="標楷體" w:hAnsi="標楷體"/>
              </w:rPr>
            </w:pPr>
            <w:r w:rsidRPr="00802333">
              <w:rPr>
                <w:rFonts w:ascii="標楷體" w:eastAsia="標楷體" w:hAnsi="標楷體" w:hint="eastAsia"/>
              </w:rPr>
              <w:t>實施年級</w:t>
            </w:r>
          </w:p>
        </w:tc>
        <w:tc>
          <w:tcPr>
            <w:tcW w:w="1740" w:type="pct"/>
            <w:gridSpan w:val="3"/>
            <w:shd w:val="clear" w:color="auto" w:fill="auto"/>
          </w:tcPr>
          <w:p w14:paraId="0EAAF84E" w14:textId="77777777" w:rsidR="004D66FC" w:rsidRPr="00802333" w:rsidRDefault="004D66FC" w:rsidP="008E0222">
            <w:pPr>
              <w:snapToGrid w:val="0"/>
              <w:jc w:val="center"/>
              <w:rPr>
                <w:rFonts w:ascii="標楷體" w:eastAsia="標楷體" w:hAnsi="標楷體"/>
              </w:rPr>
            </w:pPr>
            <w:r w:rsidRPr="00802333">
              <w:rPr>
                <w:rFonts w:ascii="標楷體" w:eastAsia="標楷體" w:hAnsi="標楷體" w:hint="eastAsia"/>
              </w:rPr>
              <w:t>■七上■八上■九上</w:t>
            </w:r>
          </w:p>
          <w:p w14:paraId="50047B36" w14:textId="77777777" w:rsidR="004D66FC" w:rsidRPr="00802333" w:rsidRDefault="004D66FC" w:rsidP="008E0222">
            <w:pPr>
              <w:snapToGrid w:val="0"/>
              <w:jc w:val="center"/>
              <w:rPr>
                <w:rFonts w:ascii="標楷體" w:eastAsia="標楷體" w:hAnsi="標楷體"/>
              </w:rPr>
            </w:pPr>
            <w:r w:rsidRPr="00802333">
              <w:rPr>
                <w:rFonts w:ascii="標楷體" w:eastAsia="標楷體" w:hAnsi="標楷體" w:hint="eastAsia"/>
              </w:rPr>
              <w:t>■七下■八下■九下</w:t>
            </w:r>
          </w:p>
        </w:tc>
        <w:tc>
          <w:tcPr>
            <w:tcW w:w="865" w:type="pct"/>
            <w:gridSpan w:val="3"/>
            <w:shd w:val="clear" w:color="auto" w:fill="auto"/>
            <w:vAlign w:val="center"/>
          </w:tcPr>
          <w:p w14:paraId="56F7AD45" w14:textId="77777777" w:rsidR="004D66FC" w:rsidRPr="00802333" w:rsidRDefault="004D66FC" w:rsidP="008E0222">
            <w:pPr>
              <w:jc w:val="center"/>
              <w:rPr>
                <w:rFonts w:ascii="標楷體" w:eastAsia="標楷體" w:hAnsi="標楷體"/>
              </w:rPr>
            </w:pPr>
            <w:r w:rsidRPr="00802333">
              <w:rPr>
                <w:rFonts w:ascii="標楷體" w:eastAsia="標楷體" w:hAnsi="標楷體" w:hint="eastAsia"/>
              </w:rPr>
              <w:t>節數</w:t>
            </w:r>
          </w:p>
        </w:tc>
        <w:tc>
          <w:tcPr>
            <w:tcW w:w="1637" w:type="pct"/>
            <w:gridSpan w:val="2"/>
            <w:shd w:val="clear" w:color="auto" w:fill="auto"/>
            <w:vAlign w:val="center"/>
          </w:tcPr>
          <w:p w14:paraId="76BF040F" w14:textId="77777777" w:rsidR="004D66FC" w:rsidRPr="00802333" w:rsidRDefault="004D66FC" w:rsidP="008E0222">
            <w:pPr>
              <w:jc w:val="center"/>
              <w:rPr>
                <w:rFonts w:ascii="標楷體" w:eastAsia="標楷體" w:hAnsi="標楷體"/>
              </w:rPr>
            </w:pPr>
            <w:r w:rsidRPr="00802333">
              <w:rPr>
                <w:rFonts w:ascii="標楷體" w:eastAsia="標楷體" w:hAnsi="標楷體" w:hint="eastAsia"/>
              </w:rPr>
              <w:t>每週</w:t>
            </w:r>
            <w:r w:rsidRPr="00802333">
              <w:rPr>
                <w:rFonts w:ascii="標楷體" w:eastAsia="標楷體" w:hAnsi="標楷體"/>
              </w:rPr>
              <w:t>1</w:t>
            </w:r>
            <w:r w:rsidRPr="00802333">
              <w:rPr>
                <w:rFonts w:ascii="標楷體" w:eastAsia="標楷體" w:hAnsi="標楷體" w:hint="eastAsia"/>
              </w:rPr>
              <w:t>節</w:t>
            </w:r>
          </w:p>
        </w:tc>
      </w:tr>
      <w:tr w:rsidR="00802333" w:rsidRPr="00802333" w14:paraId="3DC2EFBB" w14:textId="77777777" w:rsidTr="008E0222">
        <w:trPr>
          <w:jc w:val="center"/>
        </w:trPr>
        <w:tc>
          <w:tcPr>
            <w:tcW w:w="758" w:type="pct"/>
            <w:gridSpan w:val="2"/>
            <w:shd w:val="clear" w:color="auto" w:fill="auto"/>
            <w:vAlign w:val="center"/>
          </w:tcPr>
          <w:p w14:paraId="6EC7588E" w14:textId="77777777" w:rsidR="004D66FC" w:rsidRPr="00802333" w:rsidRDefault="004D66FC" w:rsidP="008E0222">
            <w:pPr>
              <w:jc w:val="center"/>
              <w:rPr>
                <w:rFonts w:ascii="標楷體" w:eastAsia="標楷體" w:hAnsi="標楷體"/>
              </w:rPr>
            </w:pPr>
            <w:r w:rsidRPr="00802333">
              <w:rPr>
                <w:rFonts w:ascii="標楷體" w:eastAsia="標楷體" w:hAnsi="標楷體" w:hint="eastAsia"/>
              </w:rPr>
              <w:t>設計理念</w:t>
            </w:r>
          </w:p>
        </w:tc>
        <w:tc>
          <w:tcPr>
            <w:tcW w:w="4242" w:type="pct"/>
            <w:gridSpan w:val="8"/>
            <w:shd w:val="clear" w:color="auto" w:fill="auto"/>
          </w:tcPr>
          <w:p w14:paraId="709D3D50" w14:textId="77777777" w:rsidR="004D66FC" w:rsidRPr="00802333" w:rsidRDefault="004D66FC" w:rsidP="008E0222">
            <w:pPr>
              <w:rPr>
                <w:rFonts w:ascii="標楷體" w:eastAsia="標楷體" w:hAnsi="標楷體"/>
              </w:rPr>
            </w:pPr>
            <w:r w:rsidRPr="00802333">
              <w:rPr>
                <w:rFonts w:ascii="標楷體" w:eastAsia="標楷體" w:hAnsi="標楷體" w:hint="eastAsia"/>
              </w:rPr>
              <w:t>國</w:t>
            </w:r>
            <w:r w:rsidRPr="00802333">
              <w:rPr>
                <w:rFonts w:ascii="標楷體" w:eastAsia="標楷體" w:hAnsi="標楷體"/>
              </w:rPr>
              <w:t>中階段的學生，是</w:t>
            </w:r>
            <w:r w:rsidRPr="00802333">
              <w:rPr>
                <w:rFonts w:ascii="標楷體" w:eastAsia="標楷體" w:hAnsi="標楷體" w:hint="eastAsia"/>
              </w:rPr>
              <w:t>形</w:t>
            </w:r>
            <w:r w:rsidRPr="00802333">
              <w:rPr>
                <w:rFonts w:ascii="標楷體" w:eastAsia="標楷體" w:hAnsi="標楷體"/>
              </w:rPr>
              <w:t>塑未來人生的基礎，而品</w:t>
            </w:r>
            <w:r w:rsidRPr="00802333">
              <w:rPr>
                <w:rFonts w:ascii="標楷體" w:eastAsia="標楷體" w:hAnsi="標楷體" w:hint="eastAsia"/>
              </w:rPr>
              <w:t>德教</w:t>
            </w:r>
            <w:r w:rsidRPr="00802333">
              <w:rPr>
                <w:rFonts w:ascii="標楷體" w:eastAsia="標楷體" w:hAnsi="標楷體"/>
              </w:rPr>
              <w:t>育</w:t>
            </w:r>
            <w:r w:rsidRPr="00802333">
              <w:rPr>
                <w:rFonts w:ascii="標楷體" w:eastAsia="標楷體" w:hAnsi="標楷體" w:hint="eastAsia"/>
              </w:rPr>
              <w:t>對</w:t>
            </w:r>
            <w:r w:rsidRPr="00802333">
              <w:rPr>
                <w:rFonts w:ascii="標楷體" w:eastAsia="標楷體" w:hAnsi="標楷體"/>
              </w:rPr>
              <w:t>於</w:t>
            </w:r>
            <w:r w:rsidRPr="00802333">
              <w:rPr>
                <w:rFonts w:ascii="標楷體" w:eastAsia="標楷體" w:hAnsi="標楷體" w:hint="eastAsia"/>
              </w:rPr>
              <w:t>品</w:t>
            </w:r>
            <w:r w:rsidRPr="00802333">
              <w:rPr>
                <w:rFonts w:ascii="標楷體" w:eastAsia="標楷體" w:hAnsi="標楷體"/>
              </w:rPr>
              <w:t>格的養成，具有重大的影響，功</w:t>
            </w:r>
            <w:r w:rsidRPr="00802333">
              <w:rPr>
                <w:rFonts w:ascii="標楷體" w:eastAsia="標楷體" w:hAnsi="標楷體" w:hint="eastAsia"/>
              </w:rPr>
              <w:t>利</w:t>
            </w:r>
            <w:r w:rsidRPr="00802333">
              <w:rPr>
                <w:rFonts w:ascii="標楷體" w:eastAsia="標楷體" w:hAnsi="標楷體"/>
              </w:rPr>
              <w:t>主義</w:t>
            </w:r>
            <w:r w:rsidRPr="00802333">
              <w:rPr>
                <w:rFonts w:ascii="標楷體" w:eastAsia="標楷體" w:hAnsi="標楷體" w:hint="eastAsia"/>
              </w:rPr>
              <w:t>下</w:t>
            </w:r>
            <w:r w:rsidRPr="00802333">
              <w:rPr>
                <w:rFonts w:ascii="標楷體" w:eastAsia="標楷體" w:hAnsi="標楷體"/>
              </w:rPr>
              <w:t>的社會，</w:t>
            </w:r>
            <w:r w:rsidRPr="00802333">
              <w:rPr>
                <w:rFonts w:ascii="標楷體" w:eastAsia="標楷體" w:hAnsi="標楷體" w:hint="eastAsia"/>
              </w:rPr>
              <w:t>人們</w:t>
            </w:r>
            <w:r w:rsidRPr="00802333">
              <w:rPr>
                <w:rFonts w:ascii="標楷體" w:eastAsia="標楷體" w:hAnsi="標楷體"/>
              </w:rPr>
              <w:t>對於品德</w:t>
            </w:r>
            <w:r w:rsidRPr="00802333">
              <w:rPr>
                <w:rFonts w:ascii="標楷體" w:eastAsia="標楷體" w:hAnsi="標楷體" w:hint="eastAsia"/>
              </w:rPr>
              <w:t>似</w:t>
            </w:r>
            <w:r w:rsidRPr="00802333">
              <w:rPr>
                <w:rFonts w:ascii="標楷體" w:eastAsia="標楷體" w:hAnsi="標楷體"/>
              </w:rPr>
              <w:t>手愈來愈不</w:t>
            </w:r>
            <w:r w:rsidRPr="00802333">
              <w:rPr>
                <w:rFonts w:ascii="標楷體" w:eastAsia="標楷體" w:hAnsi="標楷體" w:hint="eastAsia"/>
              </w:rPr>
              <w:t>重</w:t>
            </w:r>
            <w:r w:rsidRPr="00802333">
              <w:rPr>
                <w:rFonts w:ascii="標楷體" w:eastAsia="標楷體" w:hAnsi="標楷體"/>
              </w:rPr>
              <w:t>視，</w:t>
            </w:r>
            <w:r w:rsidRPr="00802333">
              <w:rPr>
                <w:rFonts w:ascii="標楷體" w:eastAsia="標楷體" w:hAnsi="標楷體" w:hint="eastAsia"/>
              </w:rPr>
              <w:t>以</w:t>
            </w:r>
            <w:r w:rsidRPr="00802333">
              <w:rPr>
                <w:rFonts w:ascii="標楷體" w:eastAsia="標楷體" w:hAnsi="標楷體"/>
              </w:rPr>
              <w:t>致於社會問題層出不窮，因此，</w:t>
            </w:r>
            <w:r w:rsidRPr="00802333">
              <w:rPr>
                <w:rFonts w:ascii="標楷體" w:eastAsia="標楷體" w:hAnsi="標楷體" w:hint="eastAsia"/>
              </w:rPr>
              <w:t>培</w:t>
            </w:r>
            <w:r w:rsidRPr="00802333">
              <w:rPr>
                <w:rFonts w:ascii="標楷體" w:eastAsia="標楷體" w:hAnsi="標楷體"/>
              </w:rPr>
              <w:t>養好品德，對於淨化人心應</w:t>
            </w:r>
            <w:r w:rsidRPr="00802333">
              <w:rPr>
                <w:rFonts w:ascii="標楷體" w:eastAsia="標楷體" w:hAnsi="標楷體" w:hint="eastAsia"/>
              </w:rPr>
              <w:t>該</w:t>
            </w:r>
            <w:r w:rsidRPr="00802333">
              <w:rPr>
                <w:rFonts w:ascii="標楷體" w:eastAsia="標楷體" w:hAnsi="標楷體"/>
              </w:rPr>
              <w:t>會很有</w:t>
            </w:r>
            <w:r w:rsidRPr="00802333">
              <w:rPr>
                <w:rFonts w:ascii="標楷體" w:eastAsia="標楷體" w:hAnsi="標楷體" w:hint="eastAsia"/>
              </w:rPr>
              <w:t>幫助</w:t>
            </w:r>
            <w:r w:rsidRPr="00802333">
              <w:rPr>
                <w:rFonts w:ascii="標楷體" w:eastAsia="標楷體" w:hAnsi="標楷體"/>
              </w:rPr>
              <w:t>，</w:t>
            </w:r>
            <w:r w:rsidRPr="00802333">
              <w:rPr>
                <w:rFonts w:ascii="標楷體" w:eastAsia="標楷體" w:hAnsi="標楷體" w:hint="eastAsia"/>
              </w:rPr>
              <w:t>雖</w:t>
            </w:r>
            <w:r w:rsidRPr="00802333">
              <w:rPr>
                <w:rFonts w:ascii="標楷體" w:eastAsia="標楷體" w:hAnsi="標楷體"/>
              </w:rPr>
              <w:t>然在學科知識中，或多或少有涉及到品德</w:t>
            </w:r>
            <w:r w:rsidRPr="00802333">
              <w:rPr>
                <w:rFonts w:ascii="標楷體" w:eastAsia="標楷體" w:hAnsi="標楷體" w:hint="eastAsia"/>
              </w:rPr>
              <w:t>教育</w:t>
            </w:r>
            <w:r w:rsidRPr="00802333">
              <w:rPr>
                <w:rFonts w:ascii="標楷體" w:eastAsia="標楷體" w:hAnsi="標楷體"/>
              </w:rPr>
              <w:t>之部分，但多是散亂</w:t>
            </w:r>
            <w:r w:rsidRPr="00802333">
              <w:rPr>
                <w:rFonts w:ascii="標楷體" w:eastAsia="標楷體" w:hAnsi="標楷體" w:hint="eastAsia"/>
              </w:rPr>
              <w:t>較</w:t>
            </w:r>
            <w:r w:rsidRPr="00802333">
              <w:rPr>
                <w:rFonts w:ascii="標楷體" w:eastAsia="標楷體" w:hAnsi="標楷體"/>
              </w:rPr>
              <w:t>無系統組織</w:t>
            </w:r>
            <w:r w:rsidRPr="00802333">
              <w:rPr>
                <w:rFonts w:ascii="標楷體" w:eastAsia="標楷體" w:hAnsi="標楷體" w:hint="eastAsia"/>
              </w:rPr>
              <w:t>。</w:t>
            </w:r>
          </w:p>
          <w:p w14:paraId="5E4CA781" w14:textId="296DE524" w:rsidR="004D66FC" w:rsidRPr="00802333" w:rsidRDefault="004D66FC" w:rsidP="008E0222">
            <w:pPr>
              <w:rPr>
                <w:rFonts w:ascii="標楷體" w:eastAsia="標楷體" w:hAnsi="標楷體"/>
              </w:rPr>
            </w:pPr>
            <w:r w:rsidRPr="00802333">
              <w:rPr>
                <w:rFonts w:ascii="標楷體" w:eastAsia="標楷體" w:hAnsi="標楷體" w:hint="eastAsia"/>
              </w:rPr>
              <w:t>本</w:t>
            </w:r>
            <w:r w:rsidRPr="00802333">
              <w:rPr>
                <w:rFonts w:ascii="標楷體" w:eastAsia="標楷體" w:hAnsi="標楷體"/>
              </w:rPr>
              <w:t>校</w:t>
            </w:r>
            <w:r w:rsidRPr="00802333">
              <w:rPr>
                <w:rFonts w:ascii="標楷體" w:eastAsia="標楷體" w:hAnsi="標楷體" w:hint="eastAsia"/>
              </w:rPr>
              <w:t>於</w:t>
            </w:r>
            <w:r w:rsidRPr="00802333">
              <w:rPr>
                <w:rFonts w:ascii="標楷體" w:eastAsia="標楷體" w:hAnsi="標楷體"/>
              </w:rPr>
              <w:t>彈性課程中，規</w:t>
            </w:r>
            <w:r w:rsidRPr="00802333">
              <w:rPr>
                <w:rFonts w:ascii="標楷體" w:eastAsia="標楷體" w:hAnsi="標楷體" w:hint="eastAsia"/>
              </w:rPr>
              <w:t>劃</w:t>
            </w:r>
            <w:r w:rsidRPr="00802333">
              <w:rPr>
                <w:rFonts w:ascii="標楷體" w:eastAsia="標楷體" w:hAnsi="標楷體"/>
              </w:rPr>
              <w:t>每三週</w:t>
            </w:r>
            <w:r w:rsidRPr="00802333">
              <w:rPr>
                <w:rFonts w:ascii="標楷體" w:eastAsia="標楷體" w:hAnsi="標楷體" w:hint="eastAsia"/>
              </w:rPr>
              <w:t>實</w:t>
            </w:r>
            <w:r w:rsidRPr="00802333">
              <w:rPr>
                <w:rFonts w:ascii="標楷體" w:eastAsia="標楷體" w:hAnsi="標楷體"/>
              </w:rPr>
              <w:t>施一個全校性的共同</w:t>
            </w:r>
            <w:r w:rsidRPr="00802333">
              <w:rPr>
                <w:rFonts w:ascii="標楷體" w:eastAsia="標楷體" w:hAnsi="標楷體" w:hint="eastAsia"/>
              </w:rPr>
              <w:t>議</w:t>
            </w:r>
            <w:r w:rsidRPr="00802333">
              <w:rPr>
                <w:rFonts w:ascii="標楷體" w:eastAsia="標楷體" w:hAnsi="標楷體"/>
              </w:rPr>
              <w:t>題課程，全學年共實施十二個重要的</w:t>
            </w:r>
            <w:r w:rsidRPr="00802333">
              <w:rPr>
                <w:rFonts w:ascii="標楷體" w:eastAsia="標楷體" w:hAnsi="標楷體" w:hint="eastAsia"/>
              </w:rPr>
              <w:t>品</w:t>
            </w:r>
            <w:r w:rsidRPr="00802333">
              <w:rPr>
                <w:rFonts w:ascii="標楷體" w:eastAsia="標楷體" w:hAnsi="標楷體"/>
              </w:rPr>
              <w:t>德</w:t>
            </w:r>
            <w:r w:rsidRPr="00802333">
              <w:rPr>
                <w:rFonts w:ascii="標楷體" w:eastAsia="標楷體" w:hAnsi="標楷體" w:hint="eastAsia"/>
              </w:rPr>
              <w:t>教育</w:t>
            </w:r>
            <w:r w:rsidRPr="00802333">
              <w:rPr>
                <w:rFonts w:ascii="標楷體" w:eastAsia="標楷體" w:hAnsi="標楷體"/>
              </w:rPr>
              <w:t>核心價值，</w:t>
            </w:r>
            <w:r w:rsidRPr="00802333">
              <w:rPr>
                <w:rFonts w:ascii="標楷體" w:eastAsia="標楷體" w:hAnsi="標楷體" w:hint="eastAsia"/>
              </w:rPr>
              <w:t>以學</w:t>
            </w:r>
            <w:r w:rsidRPr="00802333">
              <w:rPr>
                <w:rFonts w:ascii="標楷體" w:eastAsia="標楷體" w:hAnsi="標楷體"/>
              </w:rPr>
              <w:t>生為主體討論分析各項品德價值觀，以陶冶學生品格、</w:t>
            </w:r>
            <w:r w:rsidRPr="00802333">
              <w:rPr>
                <w:rFonts w:ascii="標楷體" w:eastAsia="標楷體" w:hAnsi="標楷體" w:hint="eastAsia"/>
              </w:rPr>
              <w:t>培養守</w:t>
            </w:r>
            <w:r w:rsidRPr="00802333">
              <w:rPr>
                <w:rFonts w:ascii="標楷體" w:eastAsia="標楷體" w:hAnsi="標楷體"/>
              </w:rPr>
              <w:t>法自律、關心公平正義、</w:t>
            </w:r>
            <w:r w:rsidRPr="00802333">
              <w:rPr>
                <w:rFonts w:ascii="標楷體" w:eastAsia="標楷體" w:hAnsi="標楷體" w:hint="eastAsia"/>
              </w:rPr>
              <w:t>關</w:t>
            </w:r>
            <w:r w:rsidRPr="00802333">
              <w:rPr>
                <w:rFonts w:ascii="標楷體" w:eastAsia="標楷體" w:hAnsi="標楷體"/>
              </w:rPr>
              <w:t>懷行善、</w:t>
            </w:r>
            <w:r w:rsidRPr="00802333">
              <w:rPr>
                <w:rFonts w:ascii="標楷體" w:eastAsia="標楷體" w:hAnsi="標楷體" w:hint="eastAsia"/>
              </w:rPr>
              <w:t>誠</w:t>
            </w:r>
            <w:r w:rsidRPr="00802333">
              <w:rPr>
                <w:rFonts w:ascii="標楷體" w:eastAsia="標楷體" w:hAnsi="標楷體"/>
              </w:rPr>
              <w:t>實信用與尊重</w:t>
            </w:r>
            <w:r w:rsidRPr="00802333">
              <w:rPr>
                <w:rFonts w:ascii="標楷體" w:eastAsia="標楷體" w:hAnsi="標楷體" w:hint="eastAsia"/>
              </w:rPr>
              <w:t>生</w:t>
            </w:r>
            <w:r w:rsidRPr="00802333">
              <w:rPr>
                <w:rFonts w:ascii="標楷體" w:eastAsia="標楷體" w:hAnsi="標楷體"/>
              </w:rPr>
              <w:t>命，以及</w:t>
            </w:r>
            <w:r w:rsidRPr="00802333">
              <w:rPr>
                <w:rFonts w:ascii="標楷體" w:eastAsia="標楷體" w:hAnsi="標楷體" w:hint="eastAsia"/>
              </w:rPr>
              <w:t>謙遜</w:t>
            </w:r>
            <w:r w:rsidRPr="00802333">
              <w:rPr>
                <w:rFonts w:ascii="標楷體" w:eastAsia="標楷體" w:hAnsi="標楷體"/>
              </w:rPr>
              <w:t>有禮之少年。</w:t>
            </w:r>
          </w:p>
        </w:tc>
      </w:tr>
      <w:tr w:rsidR="00802333" w:rsidRPr="00802333" w14:paraId="60CEC48A" w14:textId="77777777" w:rsidTr="008E0222">
        <w:trPr>
          <w:jc w:val="center"/>
        </w:trPr>
        <w:tc>
          <w:tcPr>
            <w:tcW w:w="758" w:type="pct"/>
            <w:gridSpan w:val="2"/>
            <w:shd w:val="clear" w:color="auto" w:fill="auto"/>
            <w:vAlign w:val="center"/>
          </w:tcPr>
          <w:p w14:paraId="7A73BA0A" w14:textId="77777777" w:rsidR="004D66FC" w:rsidRPr="00802333" w:rsidRDefault="004D66FC" w:rsidP="008E0222">
            <w:pPr>
              <w:jc w:val="center"/>
              <w:rPr>
                <w:rFonts w:ascii="標楷體" w:eastAsia="標楷體" w:hAnsi="標楷體"/>
              </w:rPr>
            </w:pPr>
            <w:r w:rsidRPr="00802333">
              <w:rPr>
                <w:rFonts w:ascii="標楷體" w:eastAsia="標楷體" w:hAnsi="標楷體" w:hint="eastAsia"/>
              </w:rPr>
              <w:t>核心素養</w:t>
            </w:r>
          </w:p>
          <w:p w14:paraId="44B4FB0F" w14:textId="77777777" w:rsidR="004D66FC" w:rsidRPr="00802333" w:rsidRDefault="004D66FC" w:rsidP="008E0222">
            <w:pPr>
              <w:jc w:val="center"/>
              <w:rPr>
                <w:rFonts w:ascii="標楷體" w:eastAsia="標楷體" w:hAnsi="標楷體"/>
              </w:rPr>
            </w:pPr>
            <w:r w:rsidRPr="00802333">
              <w:rPr>
                <w:rFonts w:ascii="標楷體" w:eastAsia="標楷體" w:hAnsi="標楷體" w:hint="eastAsia"/>
              </w:rPr>
              <w:t>具體內涵</w:t>
            </w:r>
          </w:p>
        </w:tc>
        <w:tc>
          <w:tcPr>
            <w:tcW w:w="4242" w:type="pct"/>
            <w:gridSpan w:val="8"/>
            <w:shd w:val="clear" w:color="auto" w:fill="auto"/>
          </w:tcPr>
          <w:p w14:paraId="6E1037CD" w14:textId="77777777" w:rsidR="004D66FC" w:rsidRPr="00802333" w:rsidRDefault="004D66FC" w:rsidP="008E0222">
            <w:pPr>
              <w:snapToGrid w:val="0"/>
              <w:rPr>
                <w:rFonts w:ascii="標楷體" w:eastAsia="標楷體" w:hAnsi="標楷體"/>
              </w:rPr>
            </w:pPr>
            <w:r w:rsidRPr="00802333">
              <w:rPr>
                <w:rFonts w:ascii="標楷體" w:eastAsia="標楷體" w:hAnsi="標楷體" w:hint="eastAsia"/>
              </w:rPr>
              <w:t>J-A1 具備良好的身心發展知能與態度，並展現自我潛能、探索人性、自我價值與生命意義、積極實踐。</w:t>
            </w:r>
          </w:p>
          <w:p w14:paraId="7F39AD01" w14:textId="77777777" w:rsidR="004D66FC" w:rsidRPr="00802333" w:rsidRDefault="004D66FC" w:rsidP="008E0222">
            <w:pPr>
              <w:snapToGrid w:val="0"/>
              <w:rPr>
                <w:rFonts w:ascii="標楷體" w:eastAsia="標楷體" w:hAnsi="標楷體"/>
              </w:rPr>
            </w:pPr>
            <w:r w:rsidRPr="00802333">
              <w:rPr>
                <w:rFonts w:ascii="標楷體" w:eastAsia="標楷體" w:hAnsi="標楷體" w:hint="eastAsia"/>
              </w:rPr>
              <w:t>J-C1 培養道德思辨與實踐能力，具備民主素養、法治觀念與環境意識，並主動參與公益團體活動，關懷生命倫理議題與生態環境。</w:t>
            </w:r>
          </w:p>
          <w:p w14:paraId="62AEF12D" w14:textId="77777777" w:rsidR="004D66FC" w:rsidRPr="00802333" w:rsidRDefault="004D66FC" w:rsidP="008E0222">
            <w:pPr>
              <w:snapToGrid w:val="0"/>
              <w:rPr>
                <w:rFonts w:ascii="標楷體" w:eastAsia="標楷體" w:hAnsi="標楷體"/>
              </w:rPr>
            </w:pPr>
            <w:r w:rsidRPr="00802333">
              <w:rPr>
                <w:rFonts w:ascii="標楷體" w:eastAsia="標楷體" w:hAnsi="標楷體" w:hint="eastAsia"/>
              </w:rPr>
              <w:t>J-C2 具備利他與合群的知能與態度，並培育相互合作及與人和諧互動的素養。</w:t>
            </w:r>
          </w:p>
          <w:p w14:paraId="6C674840" w14:textId="77777777" w:rsidR="004D66FC" w:rsidRPr="00802333" w:rsidRDefault="004D66FC" w:rsidP="008E0222">
            <w:pPr>
              <w:snapToGrid w:val="0"/>
              <w:rPr>
                <w:rFonts w:ascii="標楷體" w:eastAsia="標楷體" w:hAnsi="標楷體"/>
              </w:rPr>
            </w:pPr>
            <w:r w:rsidRPr="00802333">
              <w:rPr>
                <w:rFonts w:ascii="標楷體" w:eastAsia="標楷體" w:hAnsi="標楷體" w:hint="eastAsia"/>
              </w:rPr>
              <w:lastRenderedPageBreak/>
              <w:t>社-J-A1 探索自我潛能、自我價值與生命意義，培育合宜的人生觀。</w:t>
            </w:r>
          </w:p>
          <w:p w14:paraId="514BB796" w14:textId="77777777" w:rsidR="004D66FC" w:rsidRPr="00802333" w:rsidRDefault="004D66FC" w:rsidP="008E0222">
            <w:pPr>
              <w:snapToGrid w:val="0"/>
              <w:rPr>
                <w:rFonts w:ascii="標楷體" w:eastAsia="標楷體" w:hAnsi="標楷體"/>
              </w:rPr>
            </w:pPr>
            <w:r w:rsidRPr="00802333">
              <w:rPr>
                <w:rFonts w:ascii="標楷體" w:eastAsia="標楷體" w:hAnsi="標楷體" w:hint="eastAsia"/>
              </w:rPr>
              <w:t>社-J-C2 具備同理與理性溝通的知能與態度，發展與人合作的互動關係。</w:t>
            </w:r>
          </w:p>
        </w:tc>
      </w:tr>
      <w:tr w:rsidR="00802333" w:rsidRPr="00802333" w14:paraId="42BCE0E7" w14:textId="77777777" w:rsidTr="008E0222">
        <w:trPr>
          <w:trHeight w:val="1391"/>
          <w:jc w:val="center"/>
        </w:trPr>
        <w:tc>
          <w:tcPr>
            <w:tcW w:w="758" w:type="pct"/>
            <w:gridSpan w:val="2"/>
            <w:vMerge w:val="restart"/>
            <w:shd w:val="clear" w:color="auto" w:fill="auto"/>
            <w:vAlign w:val="center"/>
          </w:tcPr>
          <w:p w14:paraId="7756D42C" w14:textId="77777777" w:rsidR="004D66FC" w:rsidRPr="00802333" w:rsidRDefault="004D66FC" w:rsidP="008E0222">
            <w:pPr>
              <w:jc w:val="center"/>
              <w:rPr>
                <w:rFonts w:ascii="標楷體" w:eastAsia="標楷體" w:hAnsi="標楷體"/>
              </w:rPr>
            </w:pPr>
            <w:r w:rsidRPr="00802333">
              <w:rPr>
                <w:rFonts w:ascii="標楷體" w:eastAsia="標楷體" w:hAnsi="標楷體" w:hint="eastAsia"/>
              </w:rPr>
              <w:lastRenderedPageBreak/>
              <w:t>學習重點</w:t>
            </w:r>
          </w:p>
        </w:tc>
        <w:tc>
          <w:tcPr>
            <w:tcW w:w="236" w:type="pct"/>
            <w:shd w:val="clear" w:color="auto" w:fill="auto"/>
            <w:vAlign w:val="center"/>
          </w:tcPr>
          <w:p w14:paraId="5916875B" w14:textId="77777777" w:rsidR="004D66FC" w:rsidRPr="00802333" w:rsidRDefault="004D66FC" w:rsidP="008E0222">
            <w:pPr>
              <w:rPr>
                <w:rFonts w:ascii="標楷體" w:eastAsia="標楷體" w:hAnsi="標楷體"/>
              </w:rPr>
            </w:pPr>
            <w:r w:rsidRPr="00802333">
              <w:rPr>
                <w:rFonts w:ascii="標楷體" w:eastAsia="標楷體" w:hAnsi="標楷體" w:hint="eastAsia"/>
              </w:rPr>
              <w:t>學習表現</w:t>
            </w:r>
          </w:p>
        </w:tc>
        <w:tc>
          <w:tcPr>
            <w:tcW w:w="4006" w:type="pct"/>
            <w:gridSpan w:val="7"/>
            <w:shd w:val="clear" w:color="auto" w:fill="auto"/>
            <w:vAlign w:val="center"/>
          </w:tcPr>
          <w:p w14:paraId="50539323" w14:textId="77777777" w:rsidR="004D66FC" w:rsidRPr="00802333" w:rsidRDefault="004D66FC" w:rsidP="008E0222">
            <w:pPr>
              <w:rPr>
                <w:rFonts w:ascii="標楷體" w:eastAsia="標楷體" w:hAnsi="標楷體"/>
              </w:rPr>
            </w:pPr>
            <w:r w:rsidRPr="00802333">
              <w:rPr>
                <w:rFonts w:ascii="標楷體" w:eastAsia="標楷體" w:hAnsi="標楷體"/>
              </w:rPr>
              <w:t>2a-IV-1</w:t>
            </w:r>
            <w:r w:rsidRPr="00802333">
              <w:rPr>
                <w:rFonts w:ascii="標楷體" w:eastAsia="標楷體" w:hAnsi="標楷體" w:hint="eastAsia"/>
              </w:rPr>
              <w:t>體認人際關係的重要性，學習人際溝通技巧，以正向的態度經營人際關係。</w:t>
            </w:r>
          </w:p>
          <w:p w14:paraId="314080D4" w14:textId="77777777" w:rsidR="004D66FC" w:rsidRPr="00802333" w:rsidRDefault="004D66FC" w:rsidP="008E0222">
            <w:pPr>
              <w:rPr>
                <w:rFonts w:ascii="標楷體" w:eastAsia="標楷體" w:hAnsi="標楷體"/>
              </w:rPr>
            </w:pPr>
            <w:r w:rsidRPr="00802333">
              <w:rPr>
                <w:rFonts w:ascii="標楷體" w:eastAsia="標楷體" w:hAnsi="標楷體"/>
              </w:rPr>
              <w:t>2b-IV-2體會參與團體活動的歷程，發揮個人正向影響，並提升團體效能。</w:t>
            </w:r>
          </w:p>
          <w:p w14:paraId="129B1A10" w14:textId="77777777" w:rsidR="004D66FC" w:rsidRPr="00802333" w:rsidRDefault="004D66FC" w:rsidP="008E0222">
            <w:pPr>
              <w:rPr>
                <w:rFonts w:ascii="標楷體" w:eastAsia="標楷體" w:hAnsi="標楷體"/>
              </w:rPr>
            </w:pPr>
            <w:r w:rsidRPr="00802333">
              <w:rPr>
                <w:rFonts w:ascii="標楷體" w:eastAsia="標楷體" w:hAnsi="標楷體" w:hint="eastAsia"/>
              </w:rPr>
              <w:t>社2c-Ⅳ-2 珍視重要的公民價值並願意付諸行動。</w:t>
            </w:r>
          </w:p>
          <w:p w14:paraId="63439181" w14:textId="77777777" w:rsidR="004D66FC" w:rsidRPr="00802333" w:rsidRDefault="004D66FC" w:rsidP="008E0222">
            <w:pPr>
              <w:rPr>
                <w:rFonts w:ascii="標楷體" w:eastAsia="標楷體" w:hAnsi="標楷體"/>
              </w:rPr>
            </w:pPr>
            <w:r w:rsidRPr="00802333">
              <w:rPr>
                <w:rFonts w:ascii="標楷體" w:eastAsia="標楷體" w:hAnsi="標楷體"/>
              </w:rPr>
              <w:t xml:space="preserve">3d-IV-2 </w:t>
            </w:r>
            <w:r w:rsidRPr="00802333">
              <w:rPr>
                <w:rFonts w:ascii="標楷體" w:eastAsia="標楷體" w:hAnsi="標楷體" w:hint="eastAsia"/>
              </w:rPr>
              <w:t>分析環境與個人行為的關係，運用策略與行動，促進環境永續發展。</w:t>
            </w:r>
          </w:p>
          <w:p w14:paraId="3231FCD2" w14:textId="77777777" w:rsidR="004D66FC" w:rsidRPr="00802333" w:rsidRDefault="004D66FC" w:rsidP="008E0222">
            <w:pPr>
              <w:rPr>
                <w:rFonts w:ascii="標楷體" w:eastAsia="標楷體" w:hAnsi="標楷體"/>
              </w:rPr>
            </w:pPr>
            <w:r w:rsidRPr="00802333">
              <w:rPr>
                <w:rFonts w:ascii="標楷體" w:eastAsia="標楷體" w:hAnsi="標楷體" w:hint="eastAsia"/>
              </w:rPr>
              <w:t>po-Ⅳ-1能從學習活動、日常經驗及科技運用、自然環境、書刊及網路媒體中，進行各種有計畫的觀察，進而能察覺問題。</w:t>
            </w:r>
          </w:p>
        </w:tc>
      </w:tr>
      <w:tr w:rsidR="00802333" w:rsidRPr="00802333" w14:paraId="06C55D12" w14:textId="77777777" w:rsidTr="008E0222">
        <w:trPr>
          <w:trHeight w:val="1391"/>
          <w:jc w:val="center"/>
        </w:trPr>
        <w:tc>
          <w:tcPr>
            <w:tcW w:w="758" w:type="pct"/>
            <w:gridSpan w:val="2"/>
            <w:vMerge/>
            <w:shd w:val="clear" w:color="auto" w:fill="auto"/>
          </w:tcPr>
          <w:p w14:paraId="630CC4E0" w14:textId="77777777" w:rsidR="004D66FC" w:rsidRPr="00802333" w:rsidRDefault="004D66FC" w:rsidP="008E0222">
            <w:pPr>
              <w:rPr>
                <w:rFonts w:ascii="標楷體" w:eastAsia="標楷體" w:hAnsi="標楷體"/>
              </w:rPr>
            </w:pPr>
          </w:p>
        </w:tc>
        <w:tc>
          <w:tcPr>
            <w:tcW w:w="236" w:type="pct"/>
            <w:shd w:val="clear" w:color="auto" w:fill="auto"/>
            <w:vAlign w:val="center"/>
          </w:tcPr>
          <w:p w14:paraId="7BE99FBC" w14:textId="77777777" w:rsidR="004D66FC" w:rsidRPr="00802333" w:rsidRDefault="004D66FC" w:rsidP="008E0222">
            <w:pPr>
              <w:jc w:val="center"/>
              <w:rPr>
                <w:rFonts w:ascii="標楷體" w:eastAsia="標楷體" w:hAnsi="標楷體"/>
              </w:rPr>
            </w:pPr>
            <w:r w:rsidRPr="00802333">
              <w:rPr>
                <w:rFonts w:ascii="標楷體" w:eastAsia="標楷體" w:hAnsi="標楷體" w:hint="eastAsia"/>
              </w:rPr>
              <w:t>學習內容</w:t>
            </w:r>
          </w:p>
        </w:tc>
        <w:tc>
          <w:tcPr>
            <w:tcW w:w="4006" w:type="pct"/>
            <w:gridSpan w:val="7"/>
            <w:shd w:val="clear" w:color="auto" w:fill="auto"/>
            <w:vAlign w:val="center"/>
          </w:tcPr>
          <w:p w14:paraId="4CA1F1BF" w14:textId="77777777" w:rsidR="004D66FC" w:rsidRPr="00802333" w:rsidRDefault="004D66FC" w:rsidP="008E0222">
            <w:pPr>
              <w:rPr>
                <w:rFonts w:ascii="標楷體" w:eastAsia="標楷體" w:hAnsi="標楷體"/>
                <w:szCs w:val="20"/>
              </w:rPr>
            </w:pPr>
            <w:r w:rsidRPr="00802333">
              <w:rPr>
                <w:rFonts w:ascii="標楷體" w:eastAsia="標楷體" w:hAnsi="標楷體" w:hint="eastAsia"/>
                <w:szCs w:val="20"/>
              </w:rPr>
              <w:t>家Dc-IV-1家庭活動策劃與參與，以互相尊重與同理為基礎的家人關係維繫。</w:t>
            </w:r>
          </w:p>
          <w:p w14:paraId="7BC40F5D" w14:textId="77777777" w:rsidR="004D66FC" w:rsidRPr="00802333" w:rsidRDefault="004D66FC" w:rsidP="008E0222">
            <w:pPr>
              <w:snapToGrid w:val="0"/>
              <w:spacing w:line="240" w:lineRule="atLeast"/>
              <w:jc w:val="both"/>
              <w:rPr>
                <w:rFonts w:ascii="標楷體" w:eastAsia="標楷體" w:hAnsi="標楷體"/>
              </w:rPr>
            </w:pPr>
            <w:r w:rsidRPr="00802333">
              <w:rPr>
                <w:rFonts w:ascii="標楷體" w:eastAsia="標楷體" w:hAnsi="標楷體" w:hint="eastAsia"/>
              </w:rPr>
              <w:t>公Da-Ⅳ-3日常生活中，僅依賴個人或團體行善可以促成社會公平正義的實現嗎？</w:t>
            </w:r>
          </w:p>
          <w:p w14:paraId="2B8E60F7" w14:textId="77777777" w:rsidR="004D66FC" w:rsidRPr="00802333" w:rsidRDefault="004D66FC" w:rsidP="008E0222">
            <w:pPr>
              <w:snapToGrid w:val="0"/>
              <w:jc w:val="both"/>
              <w:rPr>
                <w:rFonts w:ascii="標楷體" w:eastAsia="標楷體" w:hAnsi="標楷體"/>
              </w:rPr>
            </w:pPr>
            <w:r w:rsidRPr="00802333">
              <w:rPr>
                <w:rFonts w:ascii="標楷體" w:eastAsia="標楷體" w:hAnsi="標楷體" w:hint="eastAsia"/>
              </w:rPr>
              <w:t>家Dc-IV-1</w:t>
            </w:r>
            <w:r w:rsidRPr="00802333">
              <w:rPr>
                <w:rFonts w:ascii="標楷體" w:eastAsia="標楷體" w:hAnsi="標楷體"/>
              </w:rPr>
              <w:t>家庭活動策劃與參與，以互相尊重與同理為基礎的家人關係維繫。</w:t>
            </w:r>
          </w:p>
          <w:p w14:paraId="102AB914" w14:textId="77777777" w:rsidR="004D66FC" w:rsidRPr="00802333" w:rsidRDefault="004D66FC" w:rsidP="008E0222">
            <w:pPr>
              <w:shd w:val="clear" w:color="auto" w:fill="FFFFFF"/>
              <w:snapToGrid w:val="0"/>
              <w:jc w:val="both"/>
              <w:textAlignment w:val="center"/>
              <w:rPr>
                <w:rFonts w:ascii="標楷體" w:eastAsia="標楷體" w:hAnsi="標楷體"/>
                <w:bCs/>
              </w:rPr>
            </w:pPr>
            <w:r w:rsidRPr="00802333">
              <w:rPr>
                <w:rFonts w:ascii="標楷體" w:eastAsia="標楷體" w:hAnsi="標楷體"/>
              </w:rPr>
              <w:t>童Da-IV-2</w:t>
            </w:r>
            <w:r w:rsidRPr="00802333">
              <w:rPr>
                <w:rFonts w:ascii="標楷體" w:eastAsia="標楷體" w:hAnsi="標楷體"/>
                <w:bCs/>
              </w:rPr>
              <w:t>人類與生活環境互動關係的理解，及永續發展策略的實踐與省思。</w:t>
            </w:r>
          </w:p>
          <w:p w14:paraId="520AE378" w14:textId="77777777" w:rsidR="004D66FC" w:rsidRPr="00802333" w:rsidRDefault="004D66FC" w:rsidP="008E0222">
            <w:pPr>
              <w:snapToGrid w:val="0"/>
              <w:spacing w:line="240" w:lineRule="atLeast"/>
              <w:jc w:val="both"/>
              <w:rPr>
                <w:rFonts w:ascii="標楷體" w:eastAsia="標楷體" w:hAnsi="標楷體"/>
              </w:rPr>
            </w:pPr>
            <w:r w:rsidRPr="00802333">
              <w:rPr>
                <w:rFonts w:ascii="標楷體" w:eastAsia="標楷體" w:hAnsi="標楷體" w:hint="eastAsia"/>
              </w:rPr>
              <w:t>Na-Ⅳ-6</w:t>
            </w:r>
            <w:r w:rsidRPr="00802333">
              <w:rPr>
                <w:rFonts w:ascii="標楷體" w:eastAsia="標楷體" w:hAnsi="標楷體"/>
              </w:rPr>
              <w:t>人類社會的發展必須建立在保護地球自然環境的基礎上。</w:t>
            </w:r>
          </w:p>
        </w:tc>
      </w:tr>
      <w:tr w:rsidR="00802333" w:rsidRPr="00802333" w14:paraId="7603223C" w14:textId="77777777" w:rsidTr="008E0222">
        <w:trPr>
          <w:jc w:val="center"/>
        </w:trPr>
        <w:tc>
          <w:tcPr>
            <w:tcW w:w="758" w:type="pct"/>
            <w:gridSpan w:val="2"/>
            <w:shd w:val="clear" w:color="auto" w:fill="auto"/>
            <w:vAlign w:val="center"/>
          </w:tcPr>
          <w:p w14:paraId="5C903349" w14:textId="77777777" w:rsidR="004D66FC" w:rsidRPr="00802333" w:rsidRDefault="004D66FC" w:rsidP="008E0222">
            <w:pPr>
              <w:snapToGrid w:val="0"/>
              <w:jc w:val="center"/>
              <w:rPr>
                <w:rFonts w:ascii="標楷體" w:eastAsia="標楷體" w:hAnsi="標楷體"/>
              </w:rPr>
            </w:pPr>
            <w:r w:rsidRPr="00802333">
              <w:rPr>
                <w:rFonts w:ascii="標楷體" w:eastAsia="標楷體" w:hAnsi="標楷體" w:hint="eastAsia"/>
              </w:rPr>
              <w:t>課程目標</w:t>
            </w:r>
          </w:p>
        </w:tc>
        <w:tc>
          <w:tcPr>
            <w:tcW w:w="4242" w:type="pct"/>
            <w:gridSpan w:val="8"/>
            <w:shd w:val="clear" w:color="auto" w:fill="auto"/>
          </w:tcPr>
          <w:p w14:paraId="230C56C1" w14:textId="77777777" w:rsidR="004D66FC" w:rsidRPr="00802333" w:rsidRDefault="004D66FC" w:rsidP="008E0222">
            <w:pPr>
              <w:rPr>
                <w:rFonts w:ascii="標楷體" w:eastAsia="標楷體" w:hAnsi="標楷體"/>
                <w:szCs w:val="20"/>
              </w:rPr>
            </w:pPr>
            <w:r w:rsidRPr="00802333">
              <w:rPr>
                <w:rFonts w:ascii="標楷體" w:eastAsia="標楷體" w:hAnsi="標楷體" w:hint="eastAsia"/>
                <w:szCs w:val="20"/>
              </w:rPr>
              <w:t>培</w:t>
            </w:r>
            <w:r w:rsidRPr="00802333">
              <w:rPr>
                <w:rFonts w:ascii="標楷體" w:eastAsia="標楷體" w:hAnsi="標楷體"/>
                <w:szCs w:val="20"/>
              </w:rPr>
              <w:t>養本校學生</w:t>
            </w:r>
            <w:r w:rsidRPr="00802333">
              <w:rPr>
                <w:rFonts w:ascii="標楷體" w:eastAsia="標楷體" w:hAnsi="標楷體" w:hint="eastAsia"/>
                <w:szCs w:val="20"/>
              </w:rPr>
              <w:t>具</w:t>
            </w:r>
            <w:r w:rsidRPr="00802333">
              <w:rPr>
                <w:rFonts w:ascii="標楷體" w:eastAsia="標楷體" w:hAnsi="標楷體"/>
                <w:szCs w:val="20"/>
              </w:rPr>
              <w:t>有</w:t>
            </w:r>
            <w:r w:rsidRPr="00802333">
              <w:rPr>
                <w:rFonts w:ascii="標楷體" w:eastAsia="標楷體" w:hAnsi="標楷體" w:hint="eastAsia"/>
                <w:szCs w:val="20"/>
              </w:rPr>
              <w:t>尊重生命、負責盡責、自律守法、謙虛有禮、團隊合作、公平正義、孝親尊長、關懷行善、誠實信用、賞識感恩、積極勇敢、愛護環境的十</w:t>
            </w:r>
            <w:r w:rsidRPr="00802333">
              <w:rPr>
                <w:rFonts w:ascii="標楷體" w:eastAsia="標楷體" w:hAnsi="標楷體"/>
                <w:szCs w:val="20"/>
              </w:rPr>
              <w:t>二項核心價值。並藉由</w:t>
            </w:r>
            <w:r w:rsidRPr="00802333">
              <w:rPr>
                <w:rFonts w:ascii="標楷體" w:eastAsia="標楷體" w:hAnsi="標楷體" w:hint="eastAsia"/>
                <w:szCs w:val="20"/>
              </w:rPr>
              <w:t>運用網</w:t>
            </w:r>
            <w:r w:rsidRPr="00802333">
              <w:rPr>
                <w:rFonts w:ascii="標楷體" w:eastAsia="標楷體" w:hAnsi="標楷體"/>
                <w:szCs w:val="20"/>
              </w:rPr>
              <w:t>路媒體素材</w:t>
            </w:r>
            <w:r w:rsidRPr="00802333">
              <w:rPr>
                <w:rFonts w:ascii="標楷體" w:eastAsia="標楷體" w:hAnsi="標楷體" w:hint="eastAsia"/>
                <w:szCs w:val="20"/>
              </w:rPr>
              <w:t>、閱</w:t>
            </w:r>
            <w:r w:rsidRPr="00802333">
              <w:rPr>
                <w:rFonts w:ascii="標楷體" w:eastAsia="標楷體" w:hAnsi="標楷體"/>
                <w:szCs w:val="20"/>
              </w:rPr>
              <w:t>讀書本繪本等，進行資訊擷取，小組討論分享，培</w:t>
            </w:r>
            <w:r w:rsidRPr="00802333">
              <w:rPr>
                <w:rFonts w:ascii="標楷體" w:eastAsia="標楷體" w:hAnsi="標楷體" w:hint="eastAsia"/>
                <w:szCs w:val="20"/>
              </w:rPr>
              <w:t>養能</w:t>
            </w:r>
            <w:r w:rsidRPr="00802333">
              <w:rPr>
                <w:rFonts w:ascii="標楷體" w:eastAsia="標楷體" w:hAnsi="標楷體"/>
                <w:szCs w:val="20"/>
              </w:rPr>
              <w:t>運用資訊科技</w:t>
            </w:r>
            <w:r w:rsidRPr="00802333">
              <w:rPr>
                <w:rFonts w:ascii="標楷體" w:eastAsia="標楷體" w:hAnsi="標楷體" w:hint="eastAsia"/>
                <w:szCs w:val="20"/>
              </w:rPr>
              <w:t>，</w:t>
            </w:r>
            <w:r w:rsidRPr="00802333">
              <w:rPr>
                <w:rFonts w:ascii="標楷體" w:eastAsia="標楷體" w:hAnsi="標楷體"/>
                <w:szCs w:val="20"/>
              </w:rPr>
              <w:t>解析資料</w:t>
            </w:r>
            <w:r w:rsidRPr="00802333">
              <w:rPr>
                <w:rFonts w:ascii="標楷體" w:eastAsia="標楷體" w:hAnsi="標楷體" w:hint="eastAsia"/>
                <w:szCs w:val="20"/>
              </w:rPr>
              <w:t>與表</w:t>
            </w:r>
            <w:r w:rsidRPr="00802333">
              <w:rPr>
                <w:rFonts w:ascii="標楷體" w:eastAsia="標楷體" w:hAnsi="標楷體"/>
                <w:szCs w:val="20"/>
              </w:rPr>
              <w:t>達</w:t>
            </w:r>
            <w:r w:rsidRPr="00802333">
              <w:rPr>
                <w:rFonts w:ascii="標楷體" w:eastAsia="標楷體" w:hAnsi="標楷體" w:hint="eastAsia"/>
                <w:szCs w:val="20"/>
              </w:rPr>
              <w:t>溝</w:t>
            </w:r>
            <w:r w:rsidRPr="00802333">
              <w:rPr>
                <w:rFonts w:ascii="標楷體" w:eastAsia="標楷體" w:hAnsi="標楷體"/>
                <w:szCs w:val="20"/>
              </w:rPr>
              <w:t>通之素</w:t>
            </w:r>
            <w:r w:rsidRPr="00802333">
              <w:rPr>
                <w:rFonts w:ascii="標楷體" w:eastAsia="標楷體" w:hAnsi="標楷體" w:hint="eastAsia"/>
                <w:szCs w:val="20"/>
              </w:rPr>
              <w:t>養</w:t>
            </w:r>
            <w:r w:rsidRPr="00802333">
              <w:rPr>
                <w:rFonts w:ascii="標楷體" w:eastAsia="標楷體" w:hAnsi="標楷體"/>
                <w:szCs w:val="20"/>
              </w:rPr>
              <w:t>。</w:t>
            </w:r>
          </w:p>
          <w:p w14:paraId="2B68FEC9" w14:textId="77777777" w:rsidR="004D66FC" w:rsidRPr="00802333" w:rsidRDefault="004D66FC" w:rsidP="008E0222">
            <w:pPr>
              <w:rPr>
                <w:rFonts w:ascii="標楷體" w:eastAsia="標楷體" w:hAnsi="標楷體"/>
                <w:szCs w:val="20"/>
              </w:rPr>
            </w:pPr>
          </w:p>
        </w:tc>
      </w:tr>
      <w:tr w:rsidR="00802333" w:rsidRPr="00802333" w14:paraId="37D70832" w14:textId="77777777" w:rsidTr="008E0222">
        <w:trPr>
          <w:trHeight w:val="730"/>
          <w:jc w:val="center"/>
        </w:trPr>
        <w:tc>
          <w:tcPr>
            <w:tcW w:w="758" w:type="pct"/>
            <w:gridSpan w:val="2"/>
            <w:shd w:val="clear" w:color="auto" w:fill="auto"/>
          </w:tcPr>
          <w:p w14:paraId="714540FE" w14:textId="77777777" w:rsidR="004D66FC" w:rsidRPr="00802333" w:rsidRDefault="004D66FC" w:rsidP="008E0222">
            <w:pPr>
              <w:jc w:val="center"/>
              <w:rPr>
                <w:rFonts w:ascii="標楷體" w:eastAsia="標楷體" w:hAnsi="標楷體"/>
              </w:rPr>
            </w:pPr>
            <w:r w:rsidRPr="00802333">
              <w:rPr>
                <w:rFonts w:ascii="標楷體" w:eastAsia="標楷體" w:hAnsi="標楷體" w:hint="eastAsia"/>
              </w:rPr>
              <w:t>表現任務</w:t>
            </w:r>
          </w:p>
          <w:p w14:paraId="08DB5161" w14:textId="77777777" w:rsidR="004D66FC" w:rsidRPr="00802333" w:rsidRDefault="004D66FC" w:rsidP="008E0222">
            <w:pPr>
              <w:jc w:val="center"/>
              <w:rPr>
                <w:rFonts w:ascii="標楷體" w:eastAsia="標楷體" w:hAnsi="標楷體"/>
              </w:rPr>
            </w:pPr>
            <w:r w:rsidRPr="00802333">
              <w:rPr>
                <w:rFonts w:ascii="標楷體" w:eastAsia="標楷體" w:hAnsi="標楷體"/>
              </w:rPr>
              <w:t>(</w:t>
            </w:r>
            <w:r w:rsidRPr="00802333">
              <w:rPr>
                <w:rFonts w:ascii="標楷體" w:eastAsia="標楷體" w:hAnsi="標楷體" w:hint="eastAsia"/>
              </w:rPr>
              <w:t>總結性評量)</w:t>
            </w:r>
          </w:p>
        </w:tc>
        <w:tc>
          <w:tcPr>
            <w:tcW w:w="4242" w:type="pct"/>
            <w:gridSpan w:val="8"/>
            <w:shd w:val="clear" w:color="auto" w:fill="auto"/>
            <w:vAlign w:val="center"/>
          </w:tcPr>
          <w:p w14:paraId="60CDA883" w14:textId="77777777" w:rsidR="004D66FC" w:rsidRPr="00802333" w:rsidRDefault="004D66FC" w:rsidP="008E0222">
            <w:pPr>
              <w:rPr>
                <w:rFonts w:ascii="標楷體" w:eastAsia="標楷體" w:hAnsi="標楷體"/>
                <w:szCs w:val="20"/>
              </w:rPr>
            </w:pPr>
            <w:r w:rsidRPr="00802333">
              <w:rPr>
                <w:rFonts w:ascii="標楷體" w:eastAsia="標楷體" w:hAnsi="標楷體" w:hint="eastAsia"/>
                <w:szCs w:val="20"/>
              </w:rPr>
              <w:t>1、</w:t>
            </w:r>
            <w:r w:rsidRPr="00802333">
              <w:rPr>
                <w:rFonts w:ascii="標楷體" w:eastAsia="標楷體" w:hAnsi="標楷體" w:hint="eastAsia"/>
                <w:szCs w:val="20"/>
              </w:rPr>
              <w:tab/>
              <w:t>分組報告評量。</w:t>
            </w:r>
          </w:p>
          <w:p w14:paraId="4CC6A539" w14:textId="77777777" w:rsidR="004D66FC" w:rsidRPr="00802333" w:rsidRDefault="004D66FC" w:rsidP="008E0222">
            <w:pPr>
              <w:rPr>
                <w:rFonts w:ascii="標楷體" w:eastAsia="標楷體" w:hAnsi="標楷體"/>
                <w:szCs w:val="20"/>
              </w:rPr>
            </w:pPr>
            <w:r w:rsidRPr="00802333">
              <w:rPr>
                <w:rFonts w:ascii="標楷體" w:eastAsia="標楷體" w:hAnsi="標楷體" w:hint="eastAsia"/>
                <w:szCs w:val="20"/>
              </w:rPr>
              <w:t>2、</w:t>
            </w:r>
            <w:r w:rsidRPr="00802333">
              <w:rPr>
                <w:rFonts w:ascii="標楷體" w:eastAsia="標楷體" w:hAnsi="標楷體" w:hint="eastAsia"/>
                <w:szCs w:val="20"/>
              </w:rPr>
              <w:tab/>
              <w:t>分組論證辨析評量。</w:t>
            </w:r>
          </w:p>
          <w:p w14:paraId="7BBD4A4E" w14:textId="77777777" w:rsidR="004D66FC" w:rsidRPr="00802333" w:rsidRDefault="004D66FC" w:rsidP="008E0222">
            <w:pPr>
              <w:rPr>
                <w:rFonts w:ascii="標楷體" w:eastAsia="標楷體" w:hAnsi="標楷體"/>
                <w:szCs w:val="20"/>
              </w:rPr>
            </w:pPr>
            <w:r w:rsidRPr="00802333">
              <w:rPr>
                <w:rFonts w:ascii="標楷體" w:eastAsia="標楷體" w:hAnsi="標楷體" w:hint="eastAsia"/>
                <w:szCs w:val="20"/>
              </w:rPr>
              <w:t>4、</w:t>
            </w:r>
            <w:r w:rsidRPr="00802333">
              <w:rPr>
                <w:rFonts w:ascii="標楷體" w:eastAsia="標楷體" w:hAnsi="標楷體" w:hint="eastAsia"/>
                <w:szCs w:val="20"/>
              </w:rPr>
              <w:tab/>
              <w:t>問題討論評量。</w:t>
            </w:r>
          </w:p>
          <w:p w14:paraId="27D880EF" w14:textId="77777777" w:rsidR="004D66FC" w:rsidRPr="00802333" w:rsidRDefault="004D66FC" w:rsidP="008E0222">
            <w:pPr>
              <w:rPr>
                <w:rFonts w:ascii="標楷體" w:eastAsia="標楷體" w:hAnsi="標楷體"/>
                <w:szCs w:val="20"/>
              </w:rPr>
            </w:pPr>
            <w:r w:rsidRPr="00802333">
              <w:rPr>
                <w:rFonts w:ascii="標楷體" w:eastAsia="標楷體" w:hAnsi="標楷體" w:hint="eastAsia"/>
                <w:szCs w:val="20"/>
              </w:rPr>
              <w:t>5、</w:t>
            </w:r>
            <w:r w:rsidRPr="00802333">
              <w:rPr>
                <w:rFonts w:ascii="標楷體" w:eastAsia="標楷體" w:hAnsi="標楷體" w:hint="eastAsia"/>
                <w:szCs w:val="20"/>
              </w:rPr>
              <w:tab/>
              <w:t>觀察式評量。</w:t>
            </w:r>
          </w:p>
        </w:tc>
      </w:tr>
      <w:tr w:rsidR="00802333" w:rsidRPr="00802333" w14:paraId="6B890BF2" w14:textId="77777777" w:rsidTr="008E0222">
        <w:trPr>
          <w:jc w:val="center"/>
        </w:trPr>
        <w:tc>
          <w:tcPr>
            <w:tcW w:w="758" w:type="pct"/>
            <w:gridSpan w:val="2"/>
            <w:shd w:val="clear" w:color="auto" w:fill="auto"/>
            <w:vAlign w:val="center"/>
          </w:tcPr>
          <w:p w14:paraId="4F6248EB" w14:textId="77777777" w:rsidR="004D66FC" w:rsidRPr="00802333" w:rsidRDefault="004D66FC" w:rsidP="008E0222">
            <w:pPr>
              <w:jc w:val="center"/>
              <w:rPr>
                <w:rFonts w:ascii="標楷體" w:eastAsia="標楷體" w:hAnsi="標楷體"/>
              </w:rPr>
            </w:pPr>
            <w:r w:rsidRPr="00802333">
              <w:rPr>
                <w:rFonts w:ascii="標楷體" w:eastAsia="標楷體" w:hAnsi="標楷體" w:hint="eastAsia"/>
              </w:rPr>
              <w:t>學習進度週次/節次</w:t>
            </w:r>
          </w:p>
        </w:tc>
        <w:tc>
          <w:tcPr>
            <w:tcW w:w="882" w:type="pct"/>
            <w:gridSpan w:val="2"/>
            <w:shd w:val="clear" w:color="auto" w:fill="auto"/>
            <w:vAlign w:val="center"/>
          </w:tcPr>
          <w:p w14:paraId="089448A6" w14:textId="77777777" w:rsidR="004D66FC" w:rsidRPr="00802333" w:rsidRDefault="004D66FC" w:rsidP="008E0222">
            <w:pPr>
              <w:jc w:val="center"/>
              <w:rPr>
                <w:rFonts w:ascii="標楷體" w:eastAsia="標楷體" w:hAnsi="標楷體"/>
              </w:rPr>
            </w:pPr>
            <w:r w:rsidRPr="00802333">
              <w:rPr>
                <w:rFonts w:ascii="標楷體" w:eastAsia="標楷體" w:hAnsi="標楷體" w:hint="eastAsia"/>
              </w:rPr>
              <w:t>單元/子題</w:t>
            </w:r>
          </w:p>
          <w:p w14:paraId="3BB3C3A6" w14:textId="77777777" w:rsidR="004D66FC" w:rsidRPr="00802333" w:rsidRDefault="004D66FC" w:rsidP="008E0222">
            <w:pPr>
              <w:rPr>
                <w:rFonts w:ascii="標楷體" w:eastAsia="標楷體" w:hAnsi="標楷體"/>
              </w:rPr>
            </w:pPr>
            <w:r w:rsidRPr="00802333">
              <w:rPr>
                <w:rFonts w:ascii="標楷體" w:eastAsia="標楷體" w:hAnsi="標楷體" w:hint="eastAsia"/>
              </w:rPr>
              <w:t>單元子題可合併數週整合敘寫或依各週次進度敘寫。</w:t>
            </w:r>
          </w:p>
        </w:tc>
        <w:tc>
          <w:tcPr>
            <w:tcW w:w="1680" w:type="pct"/>
            <w:gridSpan w:val="3"/>
            <w:shd w:val="clear" w:color="auto" w:fill="auto"/>
            <w:vAlign w:val="center"/>
          </w:tcPr>
          <w:p w14:paraId="7A658BBF" w14:textId="77777777" w:rsidR="004D66FC" w:rsidRPr="00802333" w:rsidRDefault="004D66FC" w:rsidP="008E0222">
            <w:pPr>
              <w:jc w:val="center"/>
              <w:rPr>
                <w:rFonts w:ascii="標楷體" w:eastAsia="標楷體" w:hAnsi="標楷體"/>
                <w:szCs w:val="20"/>
              </w:rPr>
            </w:pPr>
            <w:r w:rsidRPr="00802333">
              <w:rPr>
                <w:rFonts w:ascii="標楷體" w:eastAsia="標楷體" w:hAnsi="標楷體" w:hint="eastAsia"/>
                <w:szCs w:val="20"/>
              </w:rPr>
              <w:t>單元學習內容</w:t>
            </w:r>
          </w:p>
        </w:tc>
        <w:tc>
          <w:tcPr>
            <w:tcW w:w="1680" w:type="pct"/>
            <w:gridSpan w:val="3"/>
            <w:shd w:val="clear" w:color="auto" w:fill="auto"/>
            <w:vAlign w:val="center"/>
          </w:tcPr>
          <w:p w14:paraId="24AF136D" w14:textId="77777777" w:rsidR="004D66FC" w:rsidRPr="00802333" w:rsidRDefault="004D66FC" w:rsidP="008E0222">
            <w:pPr>
              <w:jc w:val="center"/>
              <w:rPr>
                <w:rFonts w:ascii="標楷體" w:eastAsia="標楷體" w:hAnsi="標楷體"/>
                <w:szCs w:val="20"/>
              </w:rPr>
            </w:pPr>
            <w:r w:rsidRPr="00802333">
              <w:rPr>
                <w:rFonts w:ascii="標楷體" w:eastAsia="標楷體" w:hAnsi="標楷體" w:hint="eastAsia"/>
                <w:szCs w:val="20"/>
              </w:rPr>
              <w:t>檢核點(形成性評量)</w:t>
            </w:r>
          </w:p>
        </w:tc>
      </w:tr>
      <w:tr w:rsidR="00802333" w:rsidRPr="00802333" w14:paraId="348CB22B" w14:textId="77777777" w:rsidTr="008E0222">
        <w:trPr>
          <w:jc w:val="center"/>
        </w:trPr>
        <w:tc>
          <w:tcPr>
            <w:tcW w:w="282" w:type="pct"/>
            <w:vMerge w:val="restart"/>
            <w:shd w:val="clear" w:color="auto" w:fill="auto"/>
            <w:textDirection w:val="tbRlV"/>
            <w:vAlign w:val="center"/>
          </w:tcPr>
          <w:p w14:paraId="039C2A78" w14:textId="77777777" w:rsidR="004D66FC" w:rsidRPr="00802333" w:rsidRDefault="004D66FC" w:rsidP="008E0222">
            <w:pPr>
              <w:snapToGrid w:val="0"/>
              <w:ind w:left="113" w:right="113"/>
              <w:jc w:val="center"/>
              <w:rPr>
                <w:rFonts w:ascii="標楷體" w:eastAsia="標楷體" w:hAnsi="標楷體"/>
              </w:rPr>
            </w:pPr>
            <w:r w:rsidRPr="00802333">
              <w:rPr>
                <w:rFonts w:ascii="標楷體" w:eastAsia="標楷體" w:hAnsi="標楷體" w:hint="eastAsia"/>
              </w:rPr>
              <w:t>第一學期</w:t>
            </w:r>
          </w:p>
        </w:tc>
        <w:tc>
          <w:tcPr>
            <w:tcW w:w="476" w:type="pct"/>
            <w:shd w:val="clear" w:color="auto" w:fill="auto"/>
            <w:vAlign w:val="center"/>
          </w:tcPr>
          <w:p w14:paraId="1915F245" w14:textId="77777777" w:rsidR="004D66FC" w:rsidRPr="00802333" w:rsidRDefault="004D66FC" w:rsidP="008E0222">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1</w:t>
            </w:r>
            <w:r w:rsidRPr="00802333">
              <w:rPr>
                <w:rFonts w:ascii="標楷體" w:eastAsia="標楷體" w:hAnsi="標楷體" w:hint="eastAsia"/>
              </w:rPr>
              <w:t>週</w:t>
            </w:r>
          </w:p>
        </w:tc>
        <w:tc>
          <w:tcPr>
            <w:tcW w:w="882" w:type="pct"/>
            <w:gridSpan w:val="2"/>
            <w:shd w:val="clear" w:color="auto" w:fill="auto"/>
          </w:tcPr>
          <w:p w14:paraId="79FC0F23" w14:textId="77777777" w:rsidR="004D66FC" w:rsidRPr="00802333" w:rsidRDefault="004D66FC" w:rsidP="008E0222">
            <w:pP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一</w:t>
            </w:r>
            <w:r w:rsidRPr="00802333">
              <w:rPr>
                <w:rFonts w:ascii="標楷體" w:eastAsia="標楷體" w:hAnsi="標楷體" w:hint="eastAsia"/>
              </w:rPr>
              <w:t>學</w:t>
            </w:r>
            <w:r w:rsidRPr="00802333">
              <w:rPr>
                <w:rFonts w:ascii="標楷體" w:eastAsia="標楷體" w:hAnsi="標楷體"/>
              </w:rPr>
              <w:t>期</w:t>
            </w:r>
            <w:r w:rsidRPr="00802333">
              <w:rPr>
                <w:rFonts w:ascii="標楷體" w:eastAsia="標楷體" w:hAnsi="標楷體" w:hint="eastAsia"/>
              </w:rPr>
              <w:t>課程</w:t>
            </w:r>
            <w:r w:rsidRPr="00802333">
              <w:rPr>
                <w:rFonts w:ascii="標楷體" w:eastAsia="標楷體" w:hAnsi="標楷體"/>
              </w:rPr>
              <w:t>大</w:t>
            </w:r>
            <w:r w:rsidRPr="00802333">
              <w:rPr>
                <w:rFonts w:ascii="標楷體" w:eastAsia="標楷體" w:hAnsi="標楷體" w:hint="eastAsia"/>
              </w:rPr>
              <w:t>綱</w:t>
            </w:r>
          </w:p>
        </w:tc>
        <w:tc>
          <w:tcPr>
            <w:tcW w:w="1680" w:type="pct"/>
            <w:gridSpan w:val="3"/>
            <w:shd w:val="clear" w:color="auto" w:fill="auto"/>
          </w:tcPr>
          <w:p w14:paraId="55DDBC42" w14:textId="77777777" w:rsidR="004D66FC" w:rsidRPr="00802333" w:rsidRDefault="004D66FC" w:rsidP="008E0222">
            <w:pPr>
              <w:rPr>
                <w:rFonts w:ascii="標楷體" w:eastAsia="標楷體" w:hAnsi="標楷體"/>
                <w:szCs w:val="20"/>
              </w:rPr>
            </w:pPr>
            <w:r w:rsidRPr="00802333">
              <w:rPr>
                <w:rFonts w:ascii="標楷體" w:eastAsia="標楷體" w:hAnsi="標楷體" w:hint="eastAsia"/>
                <w:szCs w:val="20"/>
              </w:rPr>
              <w:t>本</w:t>
            </w:r>
            <w:r w:rsidRPr="00802333">
              <w:rPr>
                <w:rFonts w:ascii="標楷體" w:eastAsia="標楷體" w:hAnsi="標楷體"/>
                <w:szCs w:val="20"/>
              </w:rPr>
              <w:t>學期</w:t>
            </w:r>
            <w:r w:rsidRPr="00802333">
              <w:rPr>
                <w:rFonts w:ascii="標楷體" w:eastAsia="標楷體" w:hAnsi="標楷體" w:hint="eastAsia"/>
                <w:szCs w:val="20"/>
              </w:rPr>
              <w:t>六</w:t>
            </w:r>
            <w:r w:rsidRPr="00802333">
              <w:rPr>
                <w:rFonts w:ascii="標楷體" w:eastAsia="標楷體" w:hAnsi="標楷體"/>
                <w:szCs w:val="20"/>
              </w:rPr>
              <w:t>項</w:t>
            </w:r>
            <w:r w:rsidRPr="00802333">
              <w:rPr>
                <w:rFonts w:ascii="標楷體" w:eastAsia="標楷體" w:hAnsi="標楷體" w:hint="eastAsia"/>
                <w:szCs w:val="20"/>
              </w:rPr>
              <w:t>核</w:t>
            </w:r>
            <w:r w:rsidRPr="00802333">
              <w:rPr>
                <w:rFonts w:ascii="標楷體" w:eastAsia="標楷體" w:hAnsi="標楷體"/>
                <w:szCs w:val="20"/>
              </w:rPr>
              <w:t>心價值</w:t>
            </w:r>
            <w:r w:rsidRPr="00802333">
              <w:rPr>
                <w:rFonts w:ascii="標楷體" w:eastAsia="標楷體" w:hAnsi="標楷體" w:hint="eastAsia"/>
                <w:szCs w:val="20"/>
              </w:rPr>
              <w:t>說明</w:t>
            </w:r>
            <w:r w:rsidRPr="00802333">
              <w:rPr>
                <w:rFonts w:ascii="標楷體" w:eastAsia="標楷體" w:hAnsi="標楷體"/>
                <w:szCs w:val="20"/>
              </w:rPr>
              <w:t>及任務解說。</w:t>
            </w:r>
          </w:p>
        </w:tc>
        <w:tc>
          <w:tcPr>
            <w:tcW w:w="1680" w:type="pct"/>
            <w:gridSpan w:val="3"/>
            <w:shd w:val="clear" w:color="auto" w:fill="auto"/>
          </w:tcPr>
          <w:p w14:paraId="368C0446" w14:textId="77777777" w:rsidR="004D66FC" w:rsidRPr="00802333" w:rsidRDefault="004D66FC" w:rsidP="008E0222">
            <w:pPr>
              <w:rPr>
                <w:rFonts w:ascii="標楷體" w:eastAsia="標楷體" w:hAnsi="標楷體"/>
                <w:szCs w:val="20"/>
              </w:rPr>
            </w:pPr>
            <w:r w:rsidRPr="00802333">
              <w:rPr>
                <w:rFonts w:ascii="標楷體" w:eastAsia="標楷體" w:hAnsi="標楷體" w:hint="eastAsia"/>
                <w:szCs w:val="20"/>
              </w:rPr>
              <w:t>小</w:t>
            </w:r>
            <w:r w:rsidRPr="00802333">
              <w:rPr>
                <w:rFonts w:ascii="標楷體" w:eastAsia="標楷體" w:hAnsi="標楷體"/>
                <w:szCs w:val="20"/>
              </w:rPr>
              <w:t>組討論各項課程</w:t>
            </w:r>
            <w:r w:rsidRPr="00802333">
              <w:rPr>
                <w:rFonts w:ascii="標楷體" w:eastAsia="標楷體" w:hAnsi="標楷體" w:hint="eastAsia"/>
                <w:szCs w:val="20"/>
              </w:rPr>
              <w:t>未</w:t>
            </w:r>
            <w:r w:rsidRPr="00802333">
              <w:rPr>
                <w:rFonts w:ascii="標楷體" w:eastAsia="標楷體" w:hAnsi="標楷體"/>
                <w:szCs w:val="20"/>
              </w:rPr>
              <w:t>來學</w:t>
            </w:r>
            <w:r w:rsidRPr="00802333">
              <w:rPr>
                <w:rFonts w:ascii="標楷體" w:eastAsia="標楷體" w:hAnsi="標楷體" w:hint="eastAsia"/>
                <w:szCs w:val="20"/>
              </w:rPr>
              <w:t>習</w:t>
            </w:r>
            <w:r w:rsidRPr="00802333">
              <w:rPr>
                <w:rFonts w:ascii="標楷體" w:eastAsia="標楷體" w:hAnsi="標楷體"/>
                <w:szCs w:val="20"/>
              </w:rPr>
              <w:t>的重點。</w:t>
            </w:r>
          </w:p>
        </w:tc>
      </w:tr>
      <w:tr w:rsidR="00802333" w:rsidRPr="00802333" w14:paraId="0FA4FA1C" w14:textId="77777777" w:rsidTr="008E0222">
        <w:trPr>
          <w:jc w:val="center"/>
        </w:trPr>
        <w:tc>
          <w:tcPr>
            <w:tcW w:w="282" w:type="pct"/>
            <w:vMerge/>
            <w:shd w:val="clear" w:color="auto" w:fill="auto"/>
            <w:vAlign w:val="center"/>
          </w:tcPr>
          <w:p w14:paraId="149BF311" w14:textId="77777777" w:rsidR="004D66FC" w:rsidRPr="00802333" w:rsidRDefault="004D66FC" w:rsidP="008E0222">
            <w:pPr>
              <w:snapToGrid w:val="0"/>
              <w:jc w:val="center"/>
              <w:rPr>
                <w:rFonts w:ascii="標楷體" w:eastAsia="標楷體" w:hAnsi="標楷體"/>
              </w:rPr>
            </w:pPr>
          </w:p>
        </w:tc>
        <w:tc>
          <w:tcPr>
            <w:tcW w:w="476" w:type="pct"/>
            <w:shd w:val="clear" w:color="auto" w:fill="auto"/>
            <w:vAlign w:val="center"/>
          </w:tcPr>
          <w:p w14:paraId="3DC885AE" w14:textId="77777777" w:rsidR="004D66FC" w:rsidRPr="00802333" w:rsidRDefault="004D66FC" w:rsidP="008E0222">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2</w:t>
            </w:r>
            <w:r w:rsidRPr="00802333">
              <w:rPr>
                <w:rFonts w:ascii="標楷體" w:eastAsia="標楷體" w:hAnsi="標楷體" w:hint="eastAsia"/>
              </w:rPr>
              <w:t>-</w:t>
            </w:r>
            <w:r w:rsidRPr="00802333">
              <w:rPr>
                <w:rFonts w:ascii="標楷體" w:eastAsia="標楷體" w:hAnsi="標楷體"/>
              </w:rPr>
              <w:t>4</w:t>
            </w:r>
            <w:r w:rsidRPr="00802333">
              <w:rPr>
                <w:rFonts w:ascii="標楷體" w:eastAsia="標楷體" w:hAnsi="標楷體" w:hint="eastAsia"/>
              </w:rPr>
              <w:t>週</w:t>
            </w:r>
          </w:p>
        </w:tc>
        <w:tc>
          <w:tcPr>
            <w:tcW w:w="882" w:type="pct"/>
            <w:gridSpan w:val="2"/>
            <w:shd w:val="clear" w:color="auto" w:fill="auto"/>
          </w:tcPr>
          <w:p w14:paraId="50BD2805" w14:textId="77777777" w:rsidR="004D66FC" w:rsidRPr="00802333" w:rsidRDefault="004D66FC" w:rsidP="008E0222">
            <w:pPr>
              <w:rPr>
                <w:rFonts w:ascii="標楷體" w:eastAsia="標楷體" w:hAnsi="標楷體"/>
              </w:rPr>
            </w:pPr>
            <w:r w:rsidRPr="00802333">
              <w:rPr>
                <w:rFonts w:ascii="標楷體" w:eastAsia="標楷體" w:hAnsi="標楷體" w:hint="eastAsia"/>
                <w:szCs w:val="20"/>
              </w:rPr>
              <w:t>尊重生命</w:t>
            </w:r>
          </w:p>
        </w:tc>
        <w:tc>
          <w:tcPr>
            <w:tcW w:w="1680" w:type="pct"/>
            <w:gridSpan w:val="3"/>
            <w:shd w:val="clear" w:color="auto" w:fill="auto"/>
          </w:tcPr>
          <w:p w14:paraId="03B5306C" w14:textId="77777777" w:rsidR="004D66FC" w:rsidRPr="00802333" w:rsidRDefault="004D66FC" w:rsidP="004D66FC">
            <w:pPr>
              <w:pStyle w:val="af0"/>
              <w:numPr>
                <w:ilvl w:val="0"/>
                <w:numId w:val="88"/>
              </w:numPr>
              <w:ind w:leftChars="0"/>
              <w:rPr>
                <w:rFonts w:ascii="標楷體" w:eastAsia="標楷體" w:hAnsi="標楷體"/>
                <w:szCs w:val="20"/>
              </w:rPr>
            </w:pPr>
            <w:r w:rsidRPr="00802333">
              <w:rPr>
                <w:rFonts w:ascii="標楷體" w:eastAsia="標楷體" w:hAnsi="標楷體" w:hint="eastAsia"/>
                <w:szCs w:val="20"/>
              </w:rPr>
              <w:t>反</w:t>
            </w:r>
            <w:r w:rsidRPr="00802333">
              <w:rPr>
                <w:rFonts w:ascii="標楷體" w:eastAsia="標楷體" w:hAnsi="標楷體"/>
                <w:szCs w:val="20"/>
              </w:rPr>
              <w:t>霸凌活動宣導、</w:t>
            </w:r>
            <w:r w:rsidRPr="00802333">
              <w:rPr>
                <w:rFonts w:ascii="標楷體" w:eastAsia="標楷體" w:hAnsi="標楷體" w:hint="eastAsia"/>
                <w:szCs w:val="20"/>
              </w:rPr>
              <w:t>討</w:t>
            </w:r>
            <w:r w:rsidRPr="00802333">
              <w:rPr>
                <w:rFonts w:ascii="標楷體" w:eastAsia="標楷體" w:hAnsi="標楷體"/>
                <w:szCs w:val="20"/>
              </w:rPr>
              <w:t>論、分享</w:t>
            </w:r>
            <w:r w:rsidRPr="00802333">
              <w:rPr>
                <w:rFonts w:ascii="標楷體" w:eastAsia="標楷體" w:hAnsi="標楷體" w:hint="eastAsia"/>
                <w:szCs w:val="20"/>
              </w:rPr>
              <w:t>。</w:t>
            </w:r>
          </w:p>
          <w:p w14:paraId="590F423A" w14:textId="77777777" w:rsidR="004D66FC" w:rsidRPr="00802333" w:rsidRDefault="004D66FC" w:rsidP="004D66FC">
            <w:pPr>
              <w:pStyle w:val="af0"/>
              <w:numPr>
                <w:ilvl w:val="0"/>
                <w:numId w:val="88"/>
              </w:numPr>
              <w:ind w:leftChars="0"/>
              <w:rPr>
                <w:rFonts w:ascii="標楷體" w:eastAsia="標楷體" w:hAnsi="標楷體"/>
                <w:szCs w:val="20"/>
              </w:rPr>
            </w:pPr>
            <w:r w:rsidRPr="00802333">
              <w:rPr>
                <w:rFonts w:ascii="標楷體" w:eastAsia="標楷體" w:hAnsi="標楷體" w:hint="eastAsia"/>
                <w:szCs w:val="20"/>
              </w:rPr>
              <w:t>愛</w:t>
            </w:r>
            <w:r w:rsidRPr="00802333">
              <w:rPr>
                <w:rFonts w:ascii="標楷體" w:eastAsia="標楷體" w:hAnsi="標楷體"/>
                <w:szCs w:val="20"/>
              </w:rPr>
              <w:t>護</w:t>
            </w:r>
            <w:r w:rsidRPr="00802333">
              <w:rPr>
                <w:rFonts w:ascii="標楷體" w:eastAsia="標楷體" w:hAnsi="標楷體" w:hint="eastAsia"/>
                <w:szCs w:val="20"/>
              </w:rPr>
              <w:t>弱</w:t>
            </w:r>
            <w:r w:rsidRPr="00802333">
              <w:rPr>
                <w:rFonts w:ascii="標楷體" w:eastAsia="標楷體" w:hAnsi="標楷體"/>
                <w:szCs w:val="20"/>
              </w:rPr>
              <w:t>小、關懷弱勢</w:t>
            </w:r>
            <w:r w:rsidRPr="00802333">
              <w:rPr>
                <w:rFonts w:ascii="標楷體" w:eastAsia="標楷體" w:hAnsi="標楷體" w:hint="eastAsia"/>
                <w:szCs w:val="20"/>
              </w:rPr>
              <w:t>分</w:t>
            </w:r>
            <w:r w:rsidRPr="00802333">
              <w:rPr>
                <w:rFonts w:ascii="標楷體" w:eastAsia="標楷體" w:hAnsi="標楷體"/>
                <w:szCs w:val="20"/>
              </w:rPr>
              <w:t>享與討論。</w:t>
            </w:r>
          </w:p>
          <w:p w14:paraId="396C7E3E" w14:textId="77777777" w:rsidR="004D66FC" w:rsidRPr="00802333" w:rsidRDefault="004D66FC" w:rsidP="004D66FC">
            <w:pPr>
              <w:pStyle w:val="af0"/>
              <w:numPr>
                <w:ilvl w:val="0"/>
                <w:numId w:val="88"/>
              </w:numPr>
              <w:ind w:leftChars="0"/>
              <w:rPr>
                <w:rFonts w:ascii="標楷體" w:eastAsia="標楷體" w:hAnsi="標楷體"/>
                <w:szCs w:val="20"/>
              </w:rPr>
            </w:pPr>
            <w:r w:rsidRPr="00802333">
              <w:rPr>
                <w:rFonts w:ascii="標楷體" w:eastAsia="標楷體" w:hAnsi="標楷體" w:hint="eastAsia"/>
                <w:szCs w:val="20"/>
              </w:rPr>
              <w:t>尊重與幫</w:t>
            </w:r>
            <w:r w:rsidRPr="00802333">
              <w:rPr>
                <w:rFonts w:ascii="標楷體" w:eastAsia="標楷體" w:hAnsi="標楷體"/>
                <w:szCs w:val="20"/>
              </w:rPr>
              <w:t>助</w:t>
            </w:r>
            <w:r w:rsidRPr="00802333">
              <w:rPr>
                <w:rFonts w:ascii="標楷體" w:eastAsia="標楷體" w:hAnsi="標楷體" w:hint="eastAsia"/>
                <w:szCs w:val="20"/>
              </w:rPr>
              <w:t>罕</w:t>
            </w:r>
            <w:r w:rsidRPr="00802333">
              <w:rPr>
                <w:rFonts w:ascii="標楷體" w:eastAsia="標楷體" w:hAnsi="標楷體"/>
                <w:szCs w:val="20"/>
              </w:rPr>
              <w:t>見</w:t>
            </w:r>
            <w:r w:rsidRPr="00802333">
              <w:rPr>
                <w:rFonts w:ascii="標楷體" w:eastAsia="標楷體" w:hAnsi="標楷體" w:hint="eastAsia"/>
                <w:szCs w:val="20"/>
              </w:rPr>
              <w:t>疾病人</w:t>
            </w:r>
            <w:r w:rsidRPr="00802333">
              <w:rPr>
                <w:rFonts w:ascii="標楷體" w:eastAsia="標楷體" w:hAnsi="標楷體"/>
                <w:szCs w:val="20"/>
              </w:rPr>
              <w:t>士。</w:t>
            </w:r>
          </w:p>
        </w:tc>
        <w:tc>
          <w:tcPr>
            <w:tcW w:w="1680" w:type="pct"/>
            <w:gridSpan w:val="3"/>
            <w:shd w:val="clear" w:color="auto" w:fill="auto"/>
          </w:tcPr>
          <w:p w14:paraId="1233DBD4" w14:textId="77777777" w:rsidR="004D66FC" w:rsidRPr="00802333" w:rsidRDefault="004D66FC" w:rsidP="004D66FC">
            <w:pPr>
              <w:pStyle w:val="af0"/>
              <w:numPr>
                <w:ilvl w:val="0"/>
                <w:numId w:val="89"/>
              </w:numPr>
              <w:ind w:leftChars="0"/>
              <w:rPr>
                <w:rFonts w:ascii="標楷體" w:eastAsia="標楷體" w:hAnsi="標楷體"/>
                <w:szCs w:val="20"/>
              </w:rPr>
            </w:pPr>
            <w:r w:rsidRPr="00802333">
              <w:rPr>
                <w:rFonts w:ascii="標楷體" w:eastAsia="標楷體" w:hAnsi="標楷體"/>
                <w:szCs w:val="20"/>
              </w:rPr>
              <w:t>分享自</w:t>
            </w:r>
            <w:r w:rsidRPr="00802333">
              <w:rPr>
                <w:rFonts w:ascii="標楷體" w:eastAsia="標楷體" w:hAnsi="標楷體" w:hint="eastAsia"/>
                <w:szCs w:val="20"/>
              </w:rPr>
              <w:t>己</w:t>
            </w:r>
            <w:r w:rsidRPr="00802333">
              <w:rPr>
                <w:rFonts w:ascii="標楷體" w:eastAsia="標楷體" w:hAnsi="標楷體"/>
                <w:szCs w:val="20"/>
              </w:rPr>
              <w:t>或週</w:t>
            </w:r>
            <w:r w:rsidRPr="00802333">
              <w:rPr>
                <w:rFonts w:ascii="標楷體" w:eastAsia="標楷體" w:hAnsi="標楷體" w:hint="eastAsia"/>
                <w:szCs w:val="20"/>
              </w:rPr>
              <w:t>遭</w:t>
            </w:r>
            <w:r w:rsidRPr="00802333">
              <w:rPr>
                <w:rFonts w:ascii="標楷體" w:eastAsia="標楷體" w:hAnsi="標楷體"/>
                <w:szCs w:val="20"/>
              </w:rPr>
              <w:t>同學經歷過的</w:t>
            </w:r>
            <w:r w:rsidRPr="00802333">
              <w:rPr>
                <w:rFonts w:ascii="標楷體" w:eastAsia="標楷體" w:hAnsi="標楷體" w:hint="eastAsia"/>
                <w:szCs w:val="20"/>
              </w:rPr>
              <w:t>霸</w:t>
            </w:r>
            <w:r w:rsidRPr="00802333">
              <w:rPr>
                <w:rFonts w:ascii="標楷體" w:eastAsia="標楷體" w:hAnsi="標楷體"/>
                <w:szCs w:val="20"/>
              </w:rPr>
              <w:t>凌經驗。</w:t>
            </w:r>
          </w:p>
          <w:p w14:paraId="6A851C8B" w14:textId="77777777" w:rsidR="004D66FC" w:rsidRPr="00802333" w:rsidRDefault="004D66FC" w:rsidP="004D66FC">
            <w:pPr>
              <w:pStyle w:val="af0"/>
              <w:numPr>
                <w:ilvl w:val="0"/>
                <w:numId w:val="89"/>
              </w:numPr>
              <w:ind w:leftChars="0"/>
              <w:rPr>
                <w:rFonts w:ascii="標楷體" w:eastAsia="標楷體" w:hAnsi="標楷體"/>
                <w:szCs w:val="20"/>
              </w:rPr>
            </w:pPr>
            <w:r w:rsidRPr="00802333">
              <w:rPr>
                <w:rFonts w:ascii="標楷體" w:eastAsia="標楷體" w:hAnsi="標楷體" w:hint="eastAsia"/>
                <w:szCs w:val="20"/>
              </w:rPr>
              <w:t>愛護</w:t>
            </w:r>
            <w:r w:rsidRPr="00802333">
              <w:rPr>
                <w:rFonts w:ascii="標楷體" w:eastAsia="標楷體" w:hAnsi="標楷體"/>
                <w:szCs w:val="20"/>
              </w:rPr>
              <w:t>與關懷弱小</w:t>
            </w:r>
            <w:r w:rsidRPr="00802333">
              <w:rPr>
                <w:rFonts w:ascii="標楷體" w:eastAsia="標楷體" w:hAnsi="標楷體" w:hint="eastAsia"/>
                <w:szCs w:val="20"/>
              </w:rPr>
              <w:t>、</w:t>
            </w:r>
            <w:r w:rsidRPr="00802333">
              <w:rPr>
                <w:rFonts w:ascii="標楷體" w:eastAsia="標楷體" w:hAnsi="標楷體"/>
                <w:szCs w:val="20"/>
              </w:rPr>
              <w:t>罕見</w:t>
            </w:r>
            <w:r w:rsidRPr="00802333">
              <w:rPr>
                <w:rFonts w:ascii="標楷體" w:eastAsia="標楷體" w:hAnsi="標楷體" w:hint="eastAsia"/>
                <w:szCs w:val="20"/>
              </w:rPr>
              <w:t>疾</w:t>
            </w:r>
            <w:r w:rsidRPr="00802333">
              <w:rPr>
                <w:rFonts w:ascii="標楷體" w:eastAsia="標楷體" w:hAnsi="標楷體"/>
                <w:szCs w:val="20"/>
              </w:rPr>
              <w:t>病人士</w:t>
            </w:r>
            <w:r w:rsidRPr="00802333">
              <w:rPr>
                <w:rFonts w:ascii="標楷體" w:eastAsia="標楷體" w:hAnsi="標楷體" w:hint="eastAsia"/>
                <w:szCs w:val="20"/>
              </w:rPr>
              <w:t>，</w:t>
            </w:r>
            <w:r w:rsidRPr="00802333">
              <w:rPr>
                <w:rFonts w:ascii="標楷體" w:eastAsia="標楷體" w:hAnsi="標楷體"/>
                <w:szCs w:val="20"/>
              </w:rPr>
              <w:t>提出可行的方式。</w:t>
            </w:r>
          </w:p>
        </w:tc>
      </w:tr>
      <w:tr w:rsidR="00802333" w:rsidRPr="00802333" w14:paraId="4C9BE4B7" w14:textId="77777777" w:rsidTr="008E0222">
        <w:trPr>
          <w:jc w:val="center"/>
        </w:trPr>
        <w:tc>
          <w:tcPr>
            <w:tcW w:w="282" w:type="pct"/>
            <w:vMerge/>
            <w:shd w:val="clear" w:color="auto" w:fill="auto"/>
            <w:vAlign w:val="center"/>
          </w:tcPr>
          <w:p w14:paraId="471BB014" w14:textId="77777777" w:rsidR="004D66FC" w:rsidRPr="00802333" w:rsidRDefault="004D66FC" w:rsidP="008E0222">
            <w:pPr>
              <w:snapToGrid w:val="0"/>
              <w:jc w:val="center"/>
              <w:rPr>
                <w:rFonts w:ascii="標楷體" w:eastAsia="標楷體" w:hAnsi="標楷體"/>
              </w:rPr>
            </w:pPr>
          </w:p>
        </w:tc>
        <w:tc>
          <w:tcPr>
            <w:tcW w:w="476" w:type="pct"/>
            <w:shd w:val="clear" w:color="auto" w:fill="auto"/>
            <w:vAlign w:val="center"/>
          </w:tcPr>
          <w:p w14:paraId="0C3EDA0B" w14:textId="77777777" w:rsidR="004D66FC" w:rsidRPr="00802333" w:rsidRDefault="004D66FC" w:rsidP="008E0222">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5</w:t>
            </w:r>
            <w:r w:rsidRPr="00802333">
              <w:rPr>
                <w:rFonts w:ascii="標楷體" w:eastAsia="標楷體" w:hAnsi="標楷體" w:hint="eastAsia"/>
              </w:rPr>
              <w:t>-</w:t>
            </w:r>
            <w:r w:rsidRPr="00802333">
              <w:rPr>
                <w:rFonts w:ascii="標楷體" w:eastAsia="標楷體" w:hAnsi="標楷體"/>
              </w:rPr>
              <w:t>7</w:t>
            </w:r>
            <w:r w:rsidRPr="00802333">
              <w:rPr>
                <w:rFonts w:ascii="標楷體" w:eastAsia="標楷體" w:hAnsi="標楷體" w:hint="eastAsia"/>
              </w:rPr>
              <w:t>週</w:t>
            </w:r>
          </w:p>
        </w:tc>
        <w:tc>
          <w:tcPr>
            <w:tcW w:w="882" w:type="pct"/>
            <w:gridSpan w:val="2"/>
            <w:shd w:val="clear" w:color="auto" w:fill="auto"/>
          </w:tcPr>
          <w:p w14:paraId="623F8540" w14:textId="77777777" w:rsidR="004D66FC" w:rsidRPr="00802333" w:rsidRDefault="004D66FC" w:rsidP="008E0222">
            <w:pPr>
              <w:rPr>
                <w:rFonts w:ascii="標楷體" w:eastAsia="標楷體" w:hAnsi="標楷體"/>
              </w:rPr>
            </w:pPr>
            <w:r w:rsidRPr="00802333">
              <w:rPr>
                <w:rFonts w:ascii="標楷體" w:eastAsia="標楷體" w:hAnsi="標楷體" w:hint="eastAsia"/>
                <w:szCs w:val="20"/>
              </w:rPr>
              <w:t>負責盡責</w:t>
            </w:r>
          </w:p>
        </w:tc>
        <w:tc>
          <w:tcPr>
            <w:tcW w:w="1680" w:type="pct"/>
            <w:gridSpan w:val="3"/>
            <w:shd w:val="clear" w:color="auto" w:fill="auto"/>
          </w:tcPr>
          <w:p w14:paraId="39E7DD5D" w14:textId="77777777" w:rsidR="004D66FC" w:rsidRPr="00802333" w:rsidRDefault="004D66FC" w:rsidP="004D66FC">
            <w:pPr>
              <w:pStyle w:val="af0"/>
              <w:numPr>
                <w:ilvl w:val="0"/>
                <w:numId w:val="90"/>
              </w:numPr>
              <w:ind w:leftChars="0"/>
              <w:rPr>
                <w:rFonts w:ascii="標楷體" w:eastAsia="標楷體" w:hAnsi="標楷體"/>
                <w:szCs w:val="20"/>
              </w:rPr>
            </w:pPr>
            <w:r w:rsidRPr="00802333">
              <w:rPr>
                <w:rFonts w:ascii="標楷體" w:eastAsia="標楷體" w:hAnsi="標楷體" w:hint="eastAsia"/>
                <w:szCs w:val="20"/>
              </w:rPr>
              <w:t>負</w:t>
            </w:r>
            <w:r w:rsidRPr="00802333">
              <w:rPr>
                <w:rFonts w:ascii="標楷體" w:eastAsia="標楷體" w:hAnsi="標楷體"/>
                <w:szCs w:val="20"/>
              </w:rPr>
              <w:t>責與</w:t>
            </w:r>
            <w:r w:rsidRPr="00802333">
              <w:rPr>
                <w:rFonts w:ascii="標楷體" w:eastAsia="標楷體" w:hAnsi="標楷體" w:hint="eastAsia"/>
                <w:szCs w:val="20"/>
              </w:rPr>
              <w:t>盡</w:t>
            </w:r>
            <w:r w:rsidRPr="00802333">
              <w:rPr>
                <w:rFonts w:ascii="標楷體" w:eastAsia="標楷體" w:hAnsi="標楷體"/>
                <w:szCs w:val="20"/>
              </w:rPr>
              <w:t>責的</w:t>
            </w:r>
            <w:r w:rsidRPr="00802333">
              <w:rPr>
                <w:rFonts w:ascii="標楷體" w:eastAsia="標楷體" w:hAnsi="標楷體" w:hint="eastAsia"/>
                <w:szCs w:val="20"/>
              </w:rPr>
              <w:t>典範</w:t>
            </w:r>
            <w:r w:rsidRPr="00802333">
              <w:rPr>
                <w:rFonts w:ascii="標楷體" w:eastAsia="標楷體" w:hAnsi="標楷體"/>
                <w:szCs w:val="20"/>
              </w:rPr>
              <w:t>人士分享及討論。</w:t>
            </w:r>
          </w:p>
          <w:p w14:paraId="0F240EF5" w14:textId="77777777" w:rsidR="004D66FC" w:rsidRPr="00802333" w:rsidRDefault="004D66FC" w:rsidP="004D66FC">
            <w:pPr>
              <w:pStyle w:val="af0"/>
              <w:numPr>
                <w:ilvl w:val="0"/>
                <w:numId w:val="90"/>
              </w:numPr>
              <w:ind w:leftChars="0"/>
              <w:rPr>
                <w:rFonts w:ascii="標楷體" w:eastAsia="標楷體" w:hAnsi="標楷體"/>
                <w:szCs w:val="20"/>
              </w:rPr>
            </w:pPr>
            <w:r w:rsidRPr="00802333">
              <w:rPr>
                <w:rFonts w:ascii="標楷體" w:eastAsia="標楷體" w:hAnsi="標楷體" w:hint="eastAsia"/>
                <w:szCs w:val="20"/>
              </w:rPr>
              <w:t>不負責任</w:t>
            </w:r>
            <w:r w:rsidRPr="00802333">
              <w:rPr>
                <w:rFonts w:ascii="標楷體" w:eastAsia="標楷體" w:hAnsi="標楷體"/>
                <w:szCs w:val="20"/>
              </w:rPr>
              <w:t>之反面教</w:t>
            </w:r>
            <w:r w:rsidRPr="00802333">
              <w:rPr>
                <w:rFonts w:ascii="標楷體" w:eastAsia="標楷體" w:hAnsi="標楷體" w:hint="eastAsia"/>
                <w:szCs w:val="20"/>
              </w:rPr>
              <w:t>材舉</w:t>
            </w:r>
            <w:r w:rsidRPr="00802333">
              <w:rPr>
                <w:rFonts w:ascii="標楷體" w:eastAsia="標楷體" w:hAnsi="標楷體"/>
                <w:szCs w:val="20"/>
              </w:rPr>
              <w:t>例，</w:t>
            </w:r>
            <w:r w:rsidRPr="00802333">
              <w:rPr>
                <w:rFonts w:ascii="標楷體" w:eastAsia="標楷體" w:hAnsi="標楷體" w:hint="eastAsia"/>
                <w:szCs w:val="20"/>
              </w:rPr>
              <w:t>討</w:t>
            </w:r>
            <w:r w:rsidRPr="00802333">
              <w:rPr>
                <w:rFonts w:ascii="標楷體" w:eastAsia="標楷體" w:hAnsi="標楷體"/>
                <w:szCs w:val="20"/>
              </w:rPr>
              <w:t>論</w:t>
            </w:r>
            <w:r w:rsidRPr="00802333">
              <w:rPr>
                <w:rFonts w:ascii="標楷體" w:eastAsia="標楷體" w:hAnsi="標楷體" w:hint="eastAsia"/>
                <w:szCs w:val="20"/>
              </w:rPr>
              <w:t>分</w:t>
            </w:r>
            <w:r w:rsidRPr="00802333">
              <w:rPr>
                <w:rFonts w:ascii="標楷體" w:eastAsia="標楷體" w:hAnsi="標楷體"/>
                <w:szCs w:val="20"/>
              </w:rPr>
              <w:t>享。</w:t>
            </w:r>
          </w:p>
          <w:p w14:paraId="755E7C22" w14:textId="77777777" w:rsidR="004D66FC" w:rsidRPr="00802333" w:rsidRDefault="004D66FC" w:rsidP="004D66FC">
            <w:pPr>
              <w:pStyle w:val="af0"/>
              <w:numPr>
                <w:ilvl w:val="0"/>
                <w:numId w:val="90"/>
              </w:numPr>
              <w:ind w:leftChars="0"/>
              <w:rPr>
                <w:rFonts w:ascii="標楷體" w:eastAsia="標楷體" w:hAnsi="標楷體"/>
                <w:szCs w:val="20"/>
              </w:rPr>
            </w:pPr>
            <w:r w:rsidRPr="00802333">
              <w:rPr>
                <w:rFonts w:ascii="標楷體" w:eastAsia="標楷體" w:hAnsi="標楷體" w:hint="eastAsia"/>
                <w:szCs w:val="20"/>
              </w:rPr>
              <w:t>如何實</w:t>
            </w:r>
            <w:r w:rsidRPr="00802333">
              <w:rPr>
                <w:rFonts w:ascii="標楷體" w:eastAsia="標楷體" w:hAnsi="標楷體"/>
                <w:szCs w:val="20"/>
              </w:rPr>
              <w:t>踐說到做到。</w:t>
            </w:r>
          </w:p>
        </w:tc>
        <w:tc>
          <w:tcPr>
            <w:tcW w:w="1680" w:type="pct"/>
            <w:gridSpan w:val="3"/>
            <w:shd w:val="clear" w:color="auto" w:fill="auto"/>
          </w:tcPr>
          <w:p w14:paraId="44CD07DB" w14:textId="77777777" w:rsidR="004D66FC" w:rsidRPr="00802333" w:rsidRDefault="004D66FC" w:rsidP="004D66FC">
            <w:pPr>
              <w:pStyle w:val="af0"/>
              <w:numPr>
                <w:ilvl w:val="0"/>
                <w:numId w:val="91"/>
              </w:numPr>
              <w:ind w:leftChars="0"/>
              <w:rPr>
                <w:rFonts w:ascii="標楷體" w:eastAsia="標楷體" w:hAnsi="標楷體"/>
                <w:szCs w:val="20"/>
              </w:rPr>
            </w:pPr>
            <w:r w:rsidRPr="00802333">
              <w:rPr>
                <w:rFonts w:ascii="標楷體" w:eastAsia="標楷體" w:hAnsi="標楷體" w:hint="eastAsia"/>
                <w:szCs w:val="20"/>
              </w:rPr>
              <w:t>對</w:t>
            </w:r>
            <w:r w:rsidRPr="00802333">
              <w:rPr>
                <w:rFonts w:ascii="標楷體" w:eastAsia="標楷體" w:hAnsi="標楷體"/>
                <w:szCs w:val="20"/>
              </w:rPr>
              <w:t>於典範人物之</w:t>
            </w:r>
            <w:r w:rsidRPr="00802333">
              <w:rPr>
                <w:rFonts w:ascii="標楷體" w:eastAsia="標楷體" w:hAnsi="標楷體" w:hint="eastAsia"/>
                <w:szCs w:val="20"/>
              </w:rPr>
              <w:t>事蹟</w:t>
            </w:r>
            <w:r w:rsidRPr="00802333">
              <w:rPr>
                <w:rFonts w:ascii="標楷體" w:eastAsia="標楷體" w:hAnsi="標楷體"/>
                <w:szCs w:val="20"/>
              </w:rPr>
              <w:t>，</w:t>
            </w:r>
            <w:r w:rsidRPr="00802333">
              <w:rPr>
                <w:rFonts w:ascii="標楷體" w:eastAsia="標楷體" w:hAnsi="標楷體" w:hint="eastAsia"/>
                <w:szCs w:val="20"/>
              </w:rPr>
              <w:t>進</w:t>
            </w:r>
            <w:r w:rsidRPr="00802333">
              <w:rPr>
                <w:rFonts w:ascii="標楷體" w:eastAsia="標楷體" w:hAnsi="標楷體"/>
                <w:szCs w:val="20"/>
              </w:rPr>
              <w:t>行個</w:t>
            </w:r>
            <w:r w:rsidRPr="00802333">
              <w:rPr>
                <w:rFonts w:ascii="標楷體" w:eastAsia="標楷體" w:hAnsi="標楷體" w:hint="eastAsia"/>
                <w:szCs w:val="20"/>
              </w:rPr>
              <w:t>人及</w:t>
            </w:r>
            <w:r w:rsidRPr="00802333">
              <w:rPr>
                <w:rFonts w:ascii="標楷體" w:eastAsia="標楷體" w:hAnsi="標楷體"/>
                <w:szCs w:val="20"/>
              </w:rPr>
              <w:t>小組心得分享。</w:t>
            </w:r>
          </w:p>
          <w:p w14:paraId="08B33ECB" w14:textId="77777777" w:rsidR="004D66FC" w:rsidRPr="00802333" w:rsidRDefault="004D66FC" w:rsidP="004D66FC">
            <w:pPr>
              <w:pStyle w:val="af0"/>
              <w:numPr>
                <w:ilvl w:val="0"/>
                <w:numId w:val="91"/>
              </w:numPr>
              <w:ind w:leftChars="0"/>
              <w:rPr>
                <w:rFonts w:ascii="標楷體" w:eastAsia="標楷體" w:hAnsi="標楷體"/>
                <w:szCs w:val="20"/>
              </w:rPr>
            </w:pPr>
            <w:r w:rsidRPr="00802333">
              <w:rPr>
                <w:rFonts w:ascii="標楷體" w:eastAsia="標楷體" w:hAnsi="標楷體" w:hint="eastAsia"/>
                <w:szCs w:val="20"/>
              </w:rPr>
              <w:t>對</w:t>
            </w:r>
            <w:r w:rsidRPr="00802333">
              <w:rPr>
                <w:rFonts w:ascii="標楷體" w:eastAsia="標楷體" w:hAnsi="標楷體"/>
                <w:szCs w:val="20"/>
              </w:rPr>
              <w:t>於反面教</w:t>
            </w:r>
            <w:r w:rsidRPr="00802333">
              <w:rPr>
                <w:rFonts w:ascii="標楷體" w:eastAsia="標楷體" w:hAnsi="標楷體" w:hint="eastAsia"/>
                <w:szCs w:val="20"/>
              </w:rPr>
              <w:t>材</w:t>
            </w:r>
            <w:r w:rsidRPr="00802333">
              <w:rPr>
                <w:rFonts w:ascii="標楷體" w:eastAsia="標楷體" w:hAnsi="標楷體"/>
                <w:szCs w:val="20"/>
              </w:rPr>
              <w:t>所造成</w:t>
            </w:r>
            <w:r w:rsidRPr="00802333">
              <w:rPr>
                <w:rFonts w:ascii="標楷體" w:eastAsia="標楷體" w:hAnsi="標楷體" w:hint="eastAsia"/>
                <w:szCs w:val="20"/>
              </w:rPr>
              <w:t>之</w:t>
            </w:r>
            <w:r w:rsidRPr="00802333">
              <w:rPr>
                <w:rFonts w:ascii="標楷體" w:eastAsia="標楷體" w:hAnsi="標楷體"/>
                <w:szCs w:val="20"/>
              </w:rPr>
              <w:t>傷害，</w:t>
            </w:r>
            <w:r w:rsidRPr="00802333">
              <w:rPr>
                <w:rFonts w:ascii="標楷體" w:eastAsia="標楷體" w:hAnsi="標楷體" w:hint="eastAsia"/>
                <w:szCs w:val="20"/>
              </w:rPr>
              <w:t>進</w:t>
            </w:r>
            <w:r w:rsidRPr="00802333">
              <w:rPr>
                <w:rFonts w:ascii="標楷體" w:eastAsia="標楷體" w:hAnsi="標楷體"/>
                <w:szCs w:val="20"/>
              </w:rPr>
              <w:t>行省思。</w:t>
            </w:r>
          </w:p>
          <w:p w14:paraId="5F7CAA3E" w14:textId="77777777" w:rsidR="004D66FC" w:rsidRPr="00802333" w:rsidRDefault="004D66FC" w:rsidP="004D66FC">
            <w:pPr>
              <w:pStyle w:val="af0"/>
              <w:numPr>
                <w:ilvl w:val="0"/>
                <w:numId w:val="91"/>
              </w:numPr>
              <w:ind w:leftChars="0"/>
              <w:rPr>
                <w:rFonts w:ascii="標楷體" w:eastAsia="標楷體" w:hAnsi="標楷體"/>
                <w:szCs w:val="20"/>
              </w:rPr>
            </w:pPr>
            <w:r w:rsidRPr="00802333">
              <w:rPr>
                <w:rFonts w:ascii="標楷體" w:eastAsia="標楷體" w:hAnsi="標楷體" w:hint="eastAsia"/>
                <w:szCs w:val="20"/>
              </w:rPr>
              <w:t>設</w:t>
            </w:r>
            <w:r w:rsidRPr="00802333">
              <w:rPr>
                <w:rFonts w:ascii="標楷體" w:eastAsia="標楷體" w:hAnsi="標楷體"/>
                <w:szCs w:val="20"/>
              </w:rPr>
              <w:t>計一個任務，於下週繳交，考驗是否</w:t>
            </w:r>
            <w:r w:rsidRPr="00802333">
              <w:rPr>
                <w:rFonts w:ascii="標楷體" w:eastAsia="標楷體" w:hAnsi="標楷體" w:hint="eastAsia"/>
                <w:szCs w:val="20"/>
              </w:rPr>
              <w:t>確</w:t>
            </w:r>
            <w:r w:rsidRPr="00802333">
              <w:rPr>
                <w:rFonts w:ascii="標楷體" w:eastAsia="標楷體" w:hAnsi="標楷體"/>
                <w:szCs w:val="20"/>
              </w:rPr>
              <w:t>實負責</w:t>
            </w:r>
            <w:r w:rsidRPr="00802333">
              <w:rPr>
                <w:rFonts w:ascii="標楷體" w:eastAsia="標楷體" w:hAnsi="標楷體" w:hint="eastAsia"/>
                <w:szCs w:val="20"/>
              </w:rPr>
              <w:t>任</w:t>
            </w:r>
            <w:r w:rsidRPr="00802333">
              <w:rPr>
                <w:rFonts w:ascii="標楷體" w:eastAsia="標楷體" w:hAnsi="標楷體"/>
                <w:szCs w:val="20"/>
              </w:rPr>
              <w:t>將任務完成。</w:t>
            </w:r>
          </w:p>
        </w:tc>
      </w:tr>
      <w:tr w:rsidR="00802333" w:rsidRPr="00802333" w14:paraId="72E075A0" w14:textId="77777777" w:rsidTr="008E0222">
        <w:trPr>
          <w:jc w:val="center"/>
        </w:trPr>
        <w:tc>
          <w:tcPr>
            <w:tcW w:w="282" w:type="pct"/>
            <w:vMerge/>
            <w:shd w:val="clear" w:color="auto" w:fill="auto"/>
            <w:vAlign w:val="center"/>
          </w:tcPr>
          <w:p w14:paraId="13A2124E" w14:textId="77777777" w:rsidR="004D66FC" w:rsidRPr="00802333" w:rsidRDefault="004D66FC" w:rsidP="008E0222">
            <w:pPr>
              <w:snapToGrid w:val="0"/>
              <w:jc w:val="center"/>
              <w:rPr>
                <w:rFonts w:ascii="標楷體" w:eastAsia="標楷體" w:hAnsi="標楷體"/>
              </w:rPr>
            </w:pPr>
          </w:p>
        </w:tc>
        <w:tc>
          <w:tcPr>
            <w:tcW w:w="476" w:type="pct"/>
            <w:shd w:val="clear" w:color="auto" w:fill="auto"/>
            <w:vAlign w:val="center"/>
          </w:tcPr>
          <w:p w14:paraId="4BA4FB4C" w14:textId="77777777" w:rsidR="004D66FC" w:rsidRPr="00802333" w:rsidRDefault="004D66FC" w:rsidP="008E0222">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8</w:t>
            </w:r>
            <w:r w:rsidRPr="00802333">
              <w:rPr>
                <w:rFonts w:ascii="標楷體" w:eastAsia="標楷體" w:hAnsi="標楷體" w:hint="eastAsia"/>
              </w:rPr>
              <w:t>-</w:t>
            </w:r>
            <w:r w:rsidRPr="00802333">
              <w:rPr>
                <w:rFonts w:ascii="標楷體" w:eastAsia="標楷體" w:hAnsi="標楷體"/>
              </w:rPr>
              <w:t>10</w:t>
            </w:r>
            <w:r w:rsidRPr="00802333">
              <w:rPr>
                <w:rFonts w:ascii="標楷體" w:eastAsia="標楷體" w:hAnsi="標楷體" w:hint="eastAsia"/>
              </w:rPr>
              <w:t>週</w:t>
            </w:r>
          </w:p>
        </w:tc>
        <w:tc>
          <w:tcPr>
            <w:tcW w:w="882" w:type="pct"/>
            <w:gridSpan w:val="2"/>
            <w:shd w:val="clear" w:color="auto" w:fill="auto"/>
          </w:tcPr>
          <w:p w14:paraId="13497EF5" w14:textId="77777777" w:rsidR="004D66FC" w:rsidRPr="00802333" w:rsidRDefault="004D66FC" w:rsidP="008E0222">
            <w:pPr>
              <w:rPr>
                <w:rFonts w:ascii="標楷體" w:eastAsia="標楷體" w:hAnsi="標楷體"/>
                <w:szCs w:val="20"/>
              </w:rPr>
            </w:pPr>
            <w:r w:rsidRPr="00802333">
              <w:rPr>
                <w:rFonts w:ascii="標楷體" w:eastAsia="標楷體" w:hAnsi="標楷體" w:hint="eastAsia"/>
                <w:szCs w:val="20"/>
              </w:rPr>
              <w:t>自律守法</w:t>
            </w:r>
          </w:p>
        </w:tc>
        <w:tc>
          <w:tcPr>
            <w:tcW w:w="1680" w:type="pct"/>
            <w:gridSpan w:val="3"/>
            <w:shd w:val="clear" w:color="auto" w:fill="auto"/>
          </w:tcPr>
          <w:p w14:paraId="05984982" w14:textId="77777777" w:rsidR="004D66FC" w:rsidRPr="00802333" w:rsidRDefault="004D66FC" w:rsidP="004D66FC">
            <w:pPr>
              <w:pStyle w:val="af0"/>
              <w:numPr>
                <w:ilvl w:val="0"/>
                <w:numId w:val="92"/>
              </w:numPr>
              <w:ind w:leftChars="0"/>
              <w:rPr>
                <w:rFonts w:ascii="標楷體" w:eastAsia="標楷體" w:hAnsi="標楷體"/>
                <w:szCs w:val="20"/>
              </w:rPr>
            </w:pPr>
            <w:r w:rsidRPr="00802333">
              <w:rPr>
                <w:rFonts w:ascii="標楷體" w:eastAsia="標楷體" w:hAnsi="標楷體"/>
                <w:szCs w:val="20"/>
              </w:rPr>
              <w:t>如何培養自</w:t>
            </w:r>
            <w:r w:rsidRPr="00802333">
              <w:rPr>
                <w:rFonts w:ascii="標楷體" w:eastAsia="標楷體" w:hAnsi="標楷體" w:hint="eastAsia"/>
                <w:szCs w:val="20"/>
              </w:rPr>
              <w:t>律性</w:t>
            </w:r>
            <w:r w:rsidRPr="00802333">
              <w:rPr>
                <w:rFonts w:ascii="標楷體" w:eastAsia="標楷體" w:hAnsi="標楷體"/>
                <w:szCs w:val="20"/>
              </w:rPr>
              <w:t>格</w:t>
            </w:r>
            <w:r w:rsidRPr="00802333">
              <w:rPr>
                <w:rFonts w:ascii="標楷體" w:eastAsia="標楷體" w:hAnsi="標楷體" w:hint="eastAsia"/>
                <w:szCs w:val="20"/>
              </w:rPr>
              <w:t>。</w:t>
            </w:r>
          </w:p>
          <w:p w14:paraId="3E48C529" w14:textId="77777777" w:rsidR="004D66FC" w:rsidRPr="00802333" w:rsidRDefault="004D66FC" w:rsidP="004D66FC">
            <w:pPr>
              <w:pStyle w:val="af0"/>
              <w:numPr>
                <w:ilvl w:val="0"/>
                <w:numId w:val="92"/>
              </w:numPr>
              <w:ind w:leftChars="0"/>
              <w:rPr>
                <w:rFonts w:ascii="標楷體" w:eastAsia="標楷體" w:hAnsi="標楷體"/>
                <w:szCs w:val="20"/>
              </w:rPr>
            </w:pPr>
            <w:r w:rsidRPr="00802333">
              <w:rPr>
                <w:rFonts w:ascii="標楷體" w:eastAsia="標楷體" w:hAnsi="標楷體" w:hint="eastAsia"/>
                <w:szCs w:val="20"/>
              </w:rPr>
              <w:t>守</w:t>
            </w:r>
            <w:r w:rsidRPr="00802333">
              <w:rPr>
                <w:rFonts w:ascii="標楷體" w:eastAsia="標楷體" w:hAnsi="標楷體"/>
                <w:szCs w:val="20"/>
              </w:rPr>
              <w:t>法的重要性</w:t>
            </w:r>
            <w:r w:rsidRPr="00802333">
              <w:rPr>
                <w:rFonts w:ascii="標楷體" w:eastAsia="標楷體" w:hAnsi="標楷體" w:hint="eastAsia"/>
                <w:szCs w:val="20"/>
              </w:rPr>
              <w:t>及</w:t>
            </w:r>
            <w:r w:rsidRPr="00802333">
              <w:rPr>
                <w:rFonts w:ascii="標楷體" w:eastAsia="標楷體" w:hAnsi="標楷體"/>
                <w:szCs w:val="20"/>
              </w:rPr>
              <w:t>守法情境判斷。</w:t>
            </w:r>
          </w:p>
          <w:p w14:paraId="08C093EF" w14:textId="77777777" w:rsidR="004D66FC" w:rsidRPr="00802333" w:rsidRDefault="004D66FC" w:rsidP="004D66FC">
            <w:pPr>
              <w:pStyle w:val="af0"/>
              <w:numPr>
                <w:ilvl w:val="0"/>
                <w:numId w:val="92"/>
              </w:numPr>
              <w:ind w:leftChars="0"/>
              <w:rPr>
                <w:rFonts w:ascii="標楷體" w:eastAsia="標楷體" w:hAnsi="標楷體"/>
                <w:szCs w:val="20"/>
              </w:rPr>
            </w:pPr>
            <w:r w:rsidRPr="00802333">
              <w:rPr>
                <w:rFonts w:ascii="標楷體" w:eastAsia="標楷體" w:hAnsi="標楷體" w:hint="eastAsia"/>
                <w:szCs w:val="20"/>
              </w:rPr>
              <w:t>因不</w:t>
            </w:r>
            <w:r w:rsidRPr="00802333">
              <w:rPr>
                <w:rFonts w:ascii="標楷體" w:eastAsia="標楷體" w:hAnsi="標楷體"/>
                <w:szCs w:val="20"/>
              </w:rPr>
              <w:t>自</w:t>
            </w:r>
            <w:r w:rsidRPr="00802333">
              <w:rPr>
                <w:rFonts w:ascii="標楷體" w:eastAsia="標楷體" w:hAnsi="標楷體" w:hint="eastAsia"/>
                <w:szCs w:val="20"/>
              </w:rPr>
              <w:t>律</w:t>
            </w:r>
            <w:r w:rsidRPr="00802333">
              <w:rPr>
                <w:rFonts w:ascii="標楷體" w:eastAsia="標楷體" w:hAnsi="標楷體"/>
                <w:szCs w:val="20"/>
              </w:rPr>
              <w:t>及不守法導致的社會危害之例。</w:t>
            </w:r>
          </w:p>
        </w:tc>
        <w:tc>
          <w:tcPr>
            <w:tcW w:w="1680" w:type="pct"/>
            <w:gridSpan w:val="3"/>
            <w:shd w:val="clear" w:color="auto" w:fill="auto"/>
          </w:tcPr>
          <w:p w14:paraId="5EF7E9BA" w14:textId="77777777" w:rsidR="004D66FC" w:rsidRPr="00802333" w:rsidRDefault="004D66FC" w:rsidP="004D66FC">
            <w:pPr>
              <w:pStyle w:val="af0"/>
              <w:numPr>
                <w:ilvl w:val="0"/>
                <w:numId w:val="93"/>
              </w:numPr>
              <w:ind w:leftChars="0"/>
              <w:rPr>
                <w:rFonts w:ascii="標楷體" w:eastAsia="標楷體" w:hAnsi="標楷體"/>
                <w:szCs w:val="20"/>
              </w:rPr>
            </w:pPr>
            <w:r w:rsidRPr="00802333">
              <w:rPr>
                <w:rFonts w:ascii="標楷體" w:eastAsia="標楷體" w:hAnsi="標楷體" w:hint="eastAsia"/>
                <w:szCs w:val="20"/>
              </w:rPr>
              <w:t>從</w:t>
            </w:r>
            <w:r w:rsidRPr="00802333">
              <w:rPr>
                <w:rFonts w:ascii="標楷體" w:eastAsia="標楷體" w:hAnsi="標楷體"/>
                <w:szCs w:val="20"/>
              </w:rPr>
              <w:t>檢核單中，</w:t>
            </w:r>
            <w:r w:rsidRPr="00802333">
              <w:rPr>
                <w:rFonts w:ascii="標楷體" w:eastAsia="標楷體" w:hAnsi="標楷體" w:hint="eastAsia"/>
                <w:szCs w:val="20"/>
              </w:rPr>
              <w:t>覺</w:t>
            </w:r>
            <w:r w:rsidRPr="00802333">
              <w:rPr>
                <w:rFonts w:ascii="標楷體" w:eastAsia="標楷體" w:hAnsi="標楷體"/>
                <w:szCs w:val="20"/>
              </w:rPr>
              <w:t>察自己</w:t>
            </w:r>
            <w:r w:rsidRPr="00802333">
              <w:rPr>
                <w:rFonts w:ascii="標楷體" w:eastAsia="標楷體" w:hAnsi="標楷體" w:hint="eastAsia"/>
                <w:szCs w:val="20"/>
              </w:rPr>
              <w:t>自</w:t>
            </w:r>
            <w:r w:rsidRPr="00802333">
              <w:rPr>
                <w:rFonts w:ascii="標楷體" w:eastAsia="標楷體" w:hAnsi="標楷體"/>
                <w:szCs w:val="20"/>
              </w:rPr>
              <w:t>律</w:t>
            </w:r>
            <w:r w:rsidRPr="00802333">
              <w:rPr>
                <w:rFonts w:ascii="標楷體" w:eastAsia="標楷體" w:hAnsi="標楷體" w:hint="eastAsia"/>
                <w:szCs w:val="20"/>
              </w:rPr>
              <w:t>的</w:t>
            </w:r>
            <w:r w:rsidRPr="00802333">
              <w:rPr>
                <w:rFonts w:ascii="標楷體" w:eastAsia="標楷體" w:hAnsi="標楷體"/>
                <w:szCs w:val="20"/>
              </w:rPr>
              <w:t>程度。</w:t>
            </w:r>
          </w:p>
          <w:p w14:paraId="67CE5D5C" w14:textId="77777777" w:rsidR="004D66FC" w:rsidRPr="00802333" w:rsidRDefault="004D66FC" w:rsidP="004D66FC">
            <w:pPr>
              <w:pStyle w:val="af0"/>
              <w:numPr>
                <w:ilvl w:val="0"/>
                <w:numId w:val="93"/>
              </w:numPr>
              <w:ind w:leftChars="0"/>
              <w:rPr>
                <w:rFonts w:ascii="標楷體" w:eastAsia="標楷體" w:hAnsi="標楷體"/>
                <w:szCs w:val="20"/>
              </w:rPr>
            </w:pPr>
            <w:r w:rsidRPr="00802333">
              <w:rPr>
                <w:rFonts w:ascii="標楷體" w:eastAsia="標楷體" w:hAnsi="標楷體" w:hint="eastAsia"/>
                <w:szCs w:val="20"/>
              </w:rPr>
              <w:t>分</w:t>
            </w:r>
            <w:r w:rsidRPr="00802333">
              <w:rPr>
                <w:rFonts w:ascii="標楷體" w:eastAsia="標楷體" w:hAnsi="標楷體"/>
                <w:szCs w:val="20"/>
              </w:rPr>
              <w:t>享自己曾經不守法之例，及造成的負面效果。</w:t>
            </w:r>
          </w:p>
        </w:tc>
      </w:tr>
      <w:tr w:rsidR="00802333" w:rsidRPr="00802333" w14:paraId="05C7C781" w14:textId="77777777" w:rsidTr="008E0222">
        <w:trPr>
          <w:jc w:val="center"/>
        </w:trPr>
        <w:tc>
          <w:tcPr>
            <w:tcW w:w="282" w:type="pct"/>
            <w:vMerge/>
            <w:shd w:val="clear" w:color="auto" w:fill="auto"/>
            <w:vAlign w:val="center"/>
          </w:tcPr>
          <w:p w14:paraId="280D67D9" w14:textId="77777777" w:rsidR="004D66FC" w:rsidRPr="00802333" w:rsidRDefault="004D66FC" w:rsidP="008E0222">
            <w:pPr>
              <w:snapToGrid w:val="0"/>
              <w:jc w:val="center"/>
              <w:rPr>
                <w:rFonts w:ascii="標楷體" w:eastAsia="標楷體" w:hAnsi="標楷體"/>
              </w:rPr>
            </w:pPr>
          </w:p>
        </w:tc>
        <w:tc>
          <w:tcPr>
            <w:tcW w:w="476" w:type="pct"/>
            <w:shd w:val="clear" w:color="auto" w:fill="auto"/>
            <w:vAlign w:val="center"/>
          </w:tcPr>
          <w:p w14:paraId="2555B8E4" w14:textId="77777777" w:rsidR="004D66FC" w:rsidRPr="00802333" w:rsidRDefault="004D66FC" w:rsidP="008E0222">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11</w:t>
            </w:r>
            <w:r w:rsidRPr="00802333">
              <w:rPr>
                <w:rFonts w:ascii="標楷體" w:eastAsia="標楷體" w:hAnsi="標楷體" w:hint="eastAsia"/>
              </w:rPr>
              <w:t>-</w:t>
            </w:r>
            <w:r w:rsidRPr="00802333">
              <w:rPr>
                <w:rFonts w:ascii="標楷體" w:eastAsia="標楷體" w:hAnsi="標楷體"/>
              </w:rPr>
              <w:t>13</w:t>
            </w:r>
            <w:r w:rsidRPr="00802333">
              <w:rPr>
                <w:rFonts w:ascii="標楷體" w:eastAsia="標楷體" w:hAnsi="標楷體" w:hint="eastAsia"/>
              </w:rPr>
              <w:t>週</w:t>
            </w:r>
          </w:p>
        </w:tc>
        <w:tc>
          <w:tcPr>
            <w:tcW w:w="882" w:type="pct"/>
            <w:gridSpan w:val="2"/>
            <w:shd w:val="clear" w:color="auto" w:fill="auto"/>
          </w:tcPr>
          <w:p w14:paraId="64A2BA20" w14:textId="77777777" w:rsidR="004D66FC" w:rsidRPr="00802333" w:rsidRDefault="004D66FC" w:rsidP="008E0222">
            <w:pPr>
              <w:rPr>
                <w:rFonts w:ascii="標楷體" w:eastAsia="標楷體" w:hAnsi="標楷體"/>
                <w:szCs w:val="20"/>
              </w:rPr>
            </w:pPr>
            <w:r w:rsidRPr="00802333">
              <w:rPr>
                <w:rFonts w:ascii="標楷體" w:eastAsia="標楷體" w:hAnsi="標楷體" w:hint="eastAsia"/>
                <w:szCs w:val="20"/>
              </w:rPr>
              <w:t>謙虛有禮</w:t>
            </w:r>
          </w:p>
        </w:tc>
        <w:tc>
          <w:tcPr>
            <w:tcW w:w="1680" w:type="pct"/>
            <w:gridSpan w:val="3"/>
            <w:shd w:val="clear" w:color="auto" w:fill="auto"/>
          </w:tcPr>
          <w:p w14:paraId="51CB3969" w14:textId="77777777" w:rsidR="004D66FC" w:rsidRPr="00802333" w:rsidRDefault="004D66FC" w:rsidP="004D66FC">
            <w:pPr>
              <w:pStyle w:val="af0"/>
              <w:numPr>
                <w:ilvl w:val="0"/>
                <w:numId w:val="95"/>
              </w:numPr>
              <w:ind w:leftChars="0"/>
              <w:rPr>
                <w:rFonts w:ascii="標楷體" w:eastAsia="標楷體" w:hAnsi="標楷體"/>
                <w:szCs w:val="20"/>
              </w:rPr>
            </w:pPr>
            <w:r w:rsidRPr="00802333">
              <w:rPr>
                <w:rFonts w:ascii="標楷體" w:eastAsia="標楷體" w:hAnsi="標楷體" w:hint="eastAsia"/>
                <w:szCs w:val="20"/>
              </w:rPr>
              <w:t>討</w:t>
            </w:r>
            <w:r w:rsidRPr="00802333">
              <w:rPr>
                <w:rFonts w:ascii="標楷體" w:eastAsia="標楷體" w:hAnsi="標楷體"/>
                <w:szCs w:val="20"/>
              </w:rPr>
              <w:t>論</w:t>
            </w:r>
            <w:r w:rsidRPr="00802333">
              <w:rPr>
                <w:rFonts w:ascii="標楷體" w:eastAsia="標楷體" w:hAnsi="標楷體" w:hint="eastAsia"/>
                <w:szCs w:val="20"/>
              </w:rPr>
              <w:t>同</w:t>
            </w:r>
            <w:r w:rsidRPr="00802333">
              <w:rPr>
                <w:rFonts w:ascii="標楷體" w:eastAsia="標楷體" w:hAnsi="標楷體"/>
                <w:szCs w:val="20"/>
              </w:rPr>
              <w:t>組同學中，值得</w:t>
            </w:r>
            <w:r w:rsidRPr="00802333">
              <w:rPr>
                <w:rFonts w:ascii="標楷體" w:eastAsia="標楷體" w:hAnsi="標楷體" w:hint="eastAsia"/>
                <w:szCs w:val="20"/>
              </w:rPr>
              <w:t>欣</w:t>
            </w:r>
            <w:r w:rsidRPr="00802333">
              <w:rPr>
                <w:rFonts w:ascii="標楷體" w:eastAsia="標楷體" w:hAnsi="標楷體"/>
                <w:szCs w:val="20"/>
              </w:rPr>
              <w:t>賞的</w:t>
            </w:r>
            <w:r w:rsidRPr="00802333">
              <w:rPr>
                <w:rFonts w:ascii="標楷體" w:eastAsia="標楷體" w:hAnsi="標楷體" w:hint="eastAsia"/>
                <w:szCs w:val="20"/>
              </w:rPr>
              <w:t>對象</w:t>
            </w:r>
            <w:r w:rsidRPr="00802333">
              <w:rPr>
                <w:rFonts w:ascii="標楷體" w:eastAsia="標楷體" w:hAnsi="標楷體"/>
                <w:szCs w:val="20"/>
              </w:rPr>
              <w:t>，有何特</w:t>
            </w:r>
            <w:r w:rsidRPr="00802333">
              <w:rPr>
                <w:rFonts w:ascii="標楷體" w:eastAsia="標楷體" w:hAnsi="標楷體" w:hint="eastAsia"/>
                <w:szCs w:val="20"/>
              </w:rPr>
              <w:t>質</w:t>
            </w:r>
            <w:r w:rsidRPr="00802333">
              <w:rPr>
                <w:rFonts w:ascii="標楷體" w:eastAsia="標楷體" w:hAnsi="標楷體"/>
                <w:szCs w:val="20"/>
              </w:rPr>
              <w:t>。</w:t>
            </w:r>
          </w:p>
          <w:p w14:paraId="7C665E89" w14:textId="77777777" w:rsidR="004D66FC" w:rsidRPr="00802333" w:rsidRDefault="004D66FC" w:rsidP="004D66FC">
            <w:pPr>
              <w:pStyle w:val="af0"/>
              <w:numPr>
                <w:ilvl w:val="0"/>
                <w:numId w:val="95"/>
              </w:numPr>
              <w:ind w:leftChars="0"/>
              <w:rPr>
                <w:rFonts w:ascii="標楷體" w:eastAsia="標楷體" w:hAnsi="標楷體"/>
                <w:szCs w:val="20"/>
              </w:rPr>
            </w:pPr>
            <w:r w:rsidRPr="00802333">
              <w:rPr>
                <w:rFonts w:ascii="標楷體" w:eastAsia="標楷體" w:hAnsi="標楷體" w:hint="eastAsia"/>
                <w:szCs w:val="20"/>
              </w:rPr>
              <w:t>謙</w:t>
            </w:r>
            <w:r w:rsidRPr="00802333">
              <w:rPr>
                <w:rFonts w:ascii="標楷體" w:eastAsia="標楷體" w:hAnsi="標楷體"/>
                <w:szCs w:val="20"/>
              </w:rPr>
              <w:t>虛與虛偽是相同的嗎</w:t>
            </w:r>
            <w:r w:rsidRPr="00802333">
              <w:rPr>
                <w:rFonts w:ascii="標楷體" w:eastAsia="標楷體" w:hAnsi="標楷體" w:hint="eastAsia"/>
                <w:szCs w:val="20"/>
              </w:rPr>
              <w:t>?</w:t>
            </w:r>
          </w:p>
          <w:p w14:paraId="7E45B576" w14:textId="77777777" w:rsidR="004D66FC" w:rsidRPr="00802333" w:rsidRDefault="004D66FC" w:rsidP="004D66FC">
            <w:pPr>
              <w:pStyle w:val="af0"/>
              <w:numPr>
                <w:ilvl w:val="0"/>
                <w:numId w:val="95"/>
              </w:numPr>
              <w:ind w:leftChars="0"/>
              <w:rPr>
                <w:rFonts w:ascii="標楷體" w:eastAsia="標楷體" w:hAnsi="標楷體"/>
                <w:szCs w:val="20"/>
              </w:rPr>
            </w:pPr>
            <w:r w:rsidRPr="00802333">
              <w:rPr>
                <w:rFonts w:ascii="標楷體" w:eastAsia="標楷體" w:hAnsi="標楷體" w:hint="eastAsia"/>
                <w:szCs w:val="20"/>
              </w:rPr>
              <w:t>有禮</w:t>
            </w:r>
            <w:r w:rsidRPr="00802333">
              <w:rPr>
                <w:rFonts w:ascii="標楷體" w:eastAsia="標楷體" w:hAnsi="標楷體"/>
                <w:szCs w:val="20"/>
              </w:rPr>
              <w:t>走遍天下，無禮寸</w:t>
            </w:r>
            <w:r w:rsidRPr="00802333">
              <w:rPr>
                <w:rFonts w:ascii="標楷體" w:eastAsia="標楷體" w:hAnsi="標楷體" w:hint="eastAsia"/>
                <w:szCs w:val="20"/>
              </w:rPr>
              <w:t>步</w:t>
            </w:r>
            <w:r w:rsidRPr="00802333">
              <w:rPr>
                <w:rFonts w:ascii="標楷體" w:eastAsia="標楷體" w:hAnsi="標楷體"/>
                <w:szCs w:val="20"/>
              </w:rPr>
              <w:t>難行，禮</w:t>
            </w:r>
            <w:r w:rsidRPr="00802333">
              <w:rPr>
                <w:rFonts w:ascii="標楷體" w:eastAsia="標楷體" w:hAnsi="標楷體" w:hint="eastAsia"/>
                <w:szCs w:val="20"/>
              </w:rPr>
              <w:t>貌</w:t>
            </w:r>
            <w:r w:rsidRPr="00802333">
              <w:rPr>
                <w:rFonts w:ascii="標楷體" w:eastAsia="標楷體" w:hAnsi="標楷體"/>
                <w:szCs w:val="20"/>
              </w:rPr>
              <w:t>的重要性。</w:t>
            </w:r>
          </w:p>
        </w:tc>
        <w:tc>
          <w:tcPr>
            <w:tcW w:w="1680" w:type="pct"/>
            <w:gridSpan w:val="3"/>
            <w:shd w:val="clear" w:color="auto" w:fill="auto"/>
          </w:tcPr>
          <w:p w14:paraId="534F6E45" w14:textId="77777777" w:rsidR="004D66FC" w:rsidRPr="00802333" w:rsidRDefault="004D66FC" w:rsidP="004D66FC">
            <w:pPr>
              <w:pStyle w:val="af0"/>
              <w:numPr>
                <w:ilvl w:val="0"/>
                <w:numId w:val="96"/>
              </w:numPr>
              <w:ind w:leftChars="0"/>
              <w:rPr>
                <w:rFonts w:ascii="標楷體" w:eastAsia="標楷體" w:hAnsi="標楷體"/>
                <w:szCs w:val="20"/>
              </w:rPr>
            </w:pPr>
            <w:r w:rsidRPr="00802333">
              <w:rPr>
                <w:rFonts w:ascii="標楷體" w:eastAsia="標楷體" w:hAnsi="標楷體"/>
                <w:szCs w:val="20"/>
              </w:rPr>
              <w:t>分享欣賞的同學之</w:t>
            </w:r>
            <w:r w:rsidRPr="00802333">
              <w:rPr>
                <w:rFonts w:ascii="標楷體" w:eastAsia="標楷體" w:hAnsi="標楷體" w:hint="eastAsia"/>
                <w:szCs w:val="20"/>
              </w:rPr>
              <w:t>優點</w:t>
            </w:r>
            <w:r w:rsidRPr="00802333">
              <w:rPr>
                <w:rFonts w:ascii="標楷體" w:eastAsia="標楷體" w:hAnsi="標楷體"/>
                <w:szCs w:val="20"/>
              </w:rPr>
              <w:t>中，是否含有謙虛有禮的特質</w:t>
            </w:r>
            <w:r w:rsidRPr="00802333">
              <w:rPr>
                <w:rFonts w:ascii="標楷體" w:eastAsia="標楷體" w:hAnsi="標楷體" w:hint="eastAsia"/>
                <w:szCs w:val="20"/>
              </w:rPr>
              <w:t>。</w:t>
            </w:r>
          </w:p>
          <w:p w14:paraId="29463764" w14:textId="77777777" w:rsidR="004D66FC" w:rsidRPr="00802333" w:rsidRDefault="004D66FC" w:rsidP="004D66FC">
            <w:pPr>
              <w:pStyle w:val="af0"/>
              <w:numPr>
                <w:ilvl w:val="0"/>
                <w:numId w:val="96"/>
              </w:numPr>
              <w:ind w:leftChars="0"/>
              <w:rPr>
                <w:rFonts w:ascii="標楷體" w:eastAsia="標楷體" w:hAnsi="標楷體"/>
                <w:szCs w:val="20"/>
              </w:rPr>
            </w:pPr>
            <w:r w:rsidRPr="00802333">
              <w:rPr>
                <w:rFonts w:ascii="標楷體" w:eastAsia="標楷體" w:hAnsi="標楷體" w:hint="eastAsia"/>
                <w:szCs w:val="20"/>
              </w:rPr>
              <w:t>如</w:t>
            </w:r>
            <w:r w:rsidRPr="00802333">
              <w:rPr>
                <w:rFonts w:ascii="標楷體" w:eastAsia="標楷體" w:hAnsi="標楷體"/>
                <w:szCs w:val="20"/>
              </w:rPr>
              <w:t>何</w:t>
            </w:r>
            <w:r w:rsidRPr="00802333">
              <w:rPr>
                <w:rFonts w:ascii="標楷體" w:eastAsia="標楷體" w:hAnsi="標楷體" w:hint="eastAsia"/>
                <w:szCs w:val="20"/>
              </w:rPr>
              <w:t>讓</w:t>
            </w:r>
            <w:r w:rsidRPr="00802333">
              <w:rPr>
                <w:rFonts w:ascii="標楷體" w:eastAsia="標楷體" w:hAnsi="標楷體"/>
                <w:szCs w:val="20"/>
              </w:rPr>
              <w:t>自己能</w:t>
            </w:r>
            <w:r w:rsidRPr="00802333">
              <w:rPr>
                <w:rFonts w:ascii="標楷體" w:eastAsia="標楷體" w:hAnsi="標楷體" w:hint="eastAsia"/>
                <w:szCs w:val="20"/>
              </w:rPr>
              <w:t>適當</w:t>
            </w:r>
            <w:r w:rsidRPr="00802333">
              <w:rPr>
                <w:rFonts w:ascii="標楷體" w:eastAsia="標楷體" w:hAnsi="標楷體"/>
                <w:szCs w:val="20"/>
              </w:rPr>
              <w:t>的謙虛</w:t>
            </w:r>
            <w:r w:rsidRPr="00802333">
              <w:rPr>
                <w:rFonts w:ascii="標楷體" w:eastAsia="標楷體" w:hAnsi="標楷體" w:hint="eastAsia"/>
                <w:szCs w:val="20"/>
              </w:rPr>
              <w:t>而</w:t>
            </w:r>
            <w:r w:rsidRPr="00802333">
              <w:rPr>
                <w:rFonts w:ascii="標楷體" w:eastAsia="標楷體" w:hAnsi="標楷體"/>
                <w:szCs w:val="20"/>
              </w:rPr>
              <w:t>不過度謙虛</w:t>
            </w:r>
            <w:r w:rsidRPr="00802333">
              <w:rPr>
                <w:rFonts w:ascii="標楷體" w:eastAsia="標楷體" w:hAnsi="標楷體" w:hint="eastAsia"/>
                <w:szCs w:val="20"/>
              </w:rPr>
              <w:t>，</w:t>
            </w:r>
            <w:r w:rsidRPr="00802333">
              <w:rPr>
                <w:rFonts w:ascii="標楷體" w:eastAsia="標楷體" w:hAnsi="標楷體"/>
                <w:szCs w:val="20"/>
              </w:rPr>
              <w:t>討論哪些情境該謙虛。</w:t>
            </w:r>
          </w:p>
        </w:tc>
      </w:tr>
      <w:tr w:rsidR="00802333" w:rsidRPr="00802333" w14:paraId="4F54CC8C" w14:textId="77777777" w:rsidTr="008E0222">
        <w:trPr>
          <w:jc w:val="center"/>
        </w:trPr>
        <w:tc>
          <w:tcPr>
            <w:tcW w:w="282" w:type="pct"/>
            <w:vMerge/>
            <w:shd w:val="clear" w:color="auto" w:fill="auto"/>
            <w:vAlign w:val="center"/>
          </w:tcPr>
          <w:p w14:paraId="5C3D60F9" w14:textId="77777777" w:rsidR="004D66FC" w:rsidRPr="00802333" w:rsidRDefault="004D66FC" w:rsidP="008E0222">
            <w:pPr>
              <w:snapToGrid w:val="0"/>
              <w:jc w:val="center"/>
              <w:rPr>
                <w:rFonts w:ascii="標楷體" w:eastAsia="標楷體" w:hAnsi="標楷體"/>
              </w:rPr>
            </w:pPr>
          </w:p>
        </w:tc>
        <w:tc>
          <w:tcPr>
            <w:tcW w:w="476" w:type="pct"/>
            <w:shd w:val="clear" w:color="auto" w:fill="auto"/>
            <w:vAlign w:val="center"/>
          </w:tcPr>
          <w:p w14:paraId="39BE2ABE" w14:textId="77777777" w:rsidR="004D66FC" w:rsidRPr="00802333" w:rsidRDefault="004D66FC" w:rsidP="008E0222">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14</w:t>
            </w:r>
            <w:r w:rsidRPr="00802333">
              <w:rPr>
                <w:rFonts w:ascii="標楷體" w:eastAsia="標楷體" w:hAnsi="標楷體" w:hint="eastAsia"/>
              </w:rPr>
              <w:t>-</w:t>
            </w:r>
            <w:r w:rsidRPr="00802333">
              <w:rPr>
                <w:rFonts w:ascii="標楷體" w:eastAsia="標楷體" w:hAnsi="標楷體"/>
              </w:rPr>
              <w:t>16</w:t>
            </w:r>
            <w:r w:rsidRPr="00802333">
              <w:rPr>
                <w:rFonts w:ascii="標楷體" w:eastAsia="標楷體" w:hAnsi="標楷體" w:hint="eastAsia"/>
              </w:rPr>
              <w:t>週</w:t>
            </w:r>
          </w:p>
        </w:tc>
        <w:tc>
          <w:tcPr>
            <w:tcW w:w="882" w:type="pct"/>
            <w:gridSpan w:val="2"/>
            <w:shd w:val="clear" w:color="auto" w:fill="auto"/>
          </w:tcPr>
          <w:p w14:paraId="4F7A7F48" w14:textId="77777777" w:rsidR="004D66FC" w:rsidRPr="00802333" w:rsidRDefault="004D66FC" w:rsidP="008E0222">
            <w:pPr>
              <w:rPr>
                <w:rFonts w:ascii="標楷體" w:eastAsia="標楷體" w:hAnsi="標楷體"/>
                <w:szCs w:val="20"/>
              </w:rPr>
            </w:pPr>
            <w:r w:rsidRPr="00802333">
              <w:rPr>
                <w:rFonts w:ascii="標楷體" w:eastAsia="標楷體" w:hAnsi="標楷體" w:hint="eastAsia"/>
                <w:szCs w:val="20"/>
              </w:rPr>
              <w:t>團隊合作</w:t>
            </w:r>
          </w:p>
        </w:tc>
        <w:tc>
          <w:tcPr>
            <w:tcW w:w="1680" w:type="pct"/>
            <w:gridSpan w:val="3"/>
            <w:shd w:val="clear" w:color="auto" w:fill="auto"/>
          </w:tcPr>
          <w:p w14:paraId="2971D934" w14:textId="77777777" w:rsidR="004D66FC" w:rsidRPr="00802333" w:rsidRDefault="004D66FC" w:rsidP="004D66FC">
            <w:pPr>
              <w:pStyle w:val="af0"/>
              <w:numPr>
                <w:ilvl w:val="0"/>
                <w:numId w:val="94"/>
              </w:numPr>
              <w:ind w:leftChars="0"/>
              <w:rPr>
                <w:rFonts w:ascii="標楷體" w:eastAsia="標楷體" w:hAnsi="標楷體"/>
                <w:szCs w:val="20"/>
              </w:rPr>
            </w:pPr>
            <w:r w:rsidRPr="00802333">
              <w:rPr>
                <w:rFonts w:ascii="標楷體" w:eastAsia="標楷體" w:hAnsi="標楷體"/>
                <w:szCs w:val="20"/>
              </w:rPr>
              <w:t>閱讀</w:t>
            </w:r>
            <w:r w:rsidRPr="00802333">
              <w:rPr>
                <w:rFonts w:ascii="標楷體" w:eastAsia="標楷體" w:hAnsi="標楷體" w:hint="eastAsia"/>
                <w:szCs w:val="20"/>
              </w:rPr>
              <w:t>以團</w:t>
            </w:r>
            <w:r w:rsidRPr="00802333">
              <w:rPr>
                <w:rFonts w:ascii="標楷體" w:eastAsia="標楷體" w:hAnsi="標楷體"/>
                <w:szCs w:val="20"/>
              </w:rPr>
              <w:t>隊合作</w:t>
            </w:r>
            <w:r w:rsidRPr="00802333">
              <w:rPr>
                <w:rFonts w:ascii="標楷體" w:eastAsia="標楷體" w:hAnsi="標楷體" w:hint="eastAsia"/>
                <w:szCs w:val="20"/>
              </w:rPr>
              <w:t>故事</w:t>
            </w:r>
            <w:r w:rsidRPr="00802333">
              <w:rPr>
                <w:rFonts w:ascii="標楷體" w:eastAsia="標楷體" w:hAnsi="標楷體"/>
                <w:szCs w:val="20"/>
              </w:rPr>
              <w:t>為</w:t>
            </w:r>
            <w:r w:rsidRPr="00802333">
              <w:rPr>
                <w:rFonts w:ascii="標楷體" w:eastAsia="標楷體" w:hAnsi="標楷體" w:hint="eastAsia"/>
                <w:szCs w:val="20"/>
              </w:rPr>
              <w:t>主</w:t>
            </w:r>
            <w:r w:rsidRPr="00802333">
              <w:rPr>
                <w:rFonts w:ascii="標楷體" w:eastAsia="標楷體" w:hAnsi="標楷體"/>
                <w:szCs w:val="20"/>
              </w:rPr>
              <w:t>題之書籍或繪本，</w:t>
            </w:r>
            <w:r w:rsidRPr="00802333">
              <w:rPr>
                <w:rFonts w:ascii="標楷體" w:eastAsia="標楷體" w:hAnsi="標楷體" w:hint="eastAsia"/>
                <w:szCs w:val="20"/>
              </w:rPr>
              <w:t>引</w:t>
            </w:r>
            <w:r w:rsidRPr="00802333">
              <w:rPr>
                <w:rFonts w:ascii="標楷體" w:eastAsia="標楷體" w:hAnsi="標楷體"/>
                <w:szCs w:val="20"/>
              </w:rPr>
              <w:t>導學生</w:t>
            </w:r>
            <w:r w:rsidRPr="00802333">
              <w:rPr>
                <w:rFonts w:ascii="標楷體" w:eastAsia="標楷體" w:hAnsi="標楷體" w:hint="eastAsia"/>
                <w:szCs w:val="20"/>
              </w:rPr>
              <w:t>思</w:t>
            </w:r>
            <w:r w:rsidRPr="00802333">
              <w:rPr>
                <w:rFonts w:ascii="標楷體" w:eastAsia="標楷體" w:hAnsi="標楷體"/>
                <w:szCs w:val="20"/>
              </w:rPr>
              <w:t>考價值觀。</w:t>
            </w:r>
          </w:p>
          <w:p w14:paraId="0FA676E3" w14:textId="77777777" w:rsidR="004D66FC" w:rsidRPr="00802333" w:rsidRDefault="004D66FC" w:rsidP="004D66FC">
            <w:pPr>
              <w:pStyle w:val="af0"/>
              <w:numPr>
                <w:ilvl w:val="0"/>
                <w:numId w:val="94"/>
              </w:numPr>
              <w:ind w:leftChars="0"/>
              <w:rPr>
                <w:rFonts w:ascii="標楷體" w:eastAsia="標楷體" w:hAnsi="標楷體"/>
                <w:szCs w:val="20"/>
              </w:rPr>
            </w:pPr>
            <w:r w:rsidRPr="00802333">
              <w:rPr>
                <w:rFonts w:ascii="標楷體" w:eastAsia="標楷體" w:hAnsi="標楷體" w:hint="eastAsia"/>
                <w:szCs w:val="20"/>
              </w:rPr>
              <w:t>設</w:t>
            </w:r>
            <w:r w:rsidRPr="00802333">
              <w:rPr>
                <w:rFonts w:ascii="標楷體" w:eastAsia="標楷體" w:hAnsi="標楷體"/>
                <w:szCs w:val="20"/>
              </w:rPr>
              <w:t>計需要團隊合作才能</w:t>
            </w:r>
            <w:r w:rsidRPr="00802333">
              <w:rPr>
                <w:rFonts w:ascii="標楷體" w:eastAsia="標楷體" w:hAnsi="標楷體" w:hint="eastAsia"/>
                <w:szCs w:val="20"/>
              </w:rPr>
              <w:t>完</w:t>
            </w:r>
            <w:r w:rsidRPr="00802333">
              <w:rPr>
                <w:rFonts w:ascii="標楷體" w:eastAsia="標楷體" w:hAnsi="標楷體"/>
                <w:szCs w:val="20"/>
              </w:rPr>
              <w:t>成的任務，</w:t>
            </w:r>
            <w:r w:rsidRPr="00802333">
              <w:rPr>
                <w:rFonts w:ascii="標楷體" w:eastAsia="標楷體" w:hAnsi="標楷體" w:hint="eastAsia"/>
                <w:szCs w:val="20"/>
              </w:rPr>
              <w:t>體</w:t>
            </w:r>
            <w:r w:rsidRPr="00802333">
              <w:rPr>
                <w:rFonts w:ascii="標楷體" w:eastAsia="標楷體" w:hAnsi="標楷體"/>
                <w:szCs w:val="20"/>
              </w:rPr>
              <w:t>會團隊合作的重要性。</w:t>
            </w:r>
          </w:p>
        </w:tc>
        <w:tc>
          <w:tcPr>
            <w:tcW w:w="1680" w:type="pct"/>
            <w:gridSpan w:val="3"/>
            <w:shd w:val="clear" w:color="auto" w:fill="auto"/>
          </w:tcPr>
          <w:p w14:paraId="002B9186" w14:textId="77777777" w:rsidR="004D66FC" w:rsidRPr="00802333" w:rsidRDefault="004D66FC" w:rsidP="004D66FC">
            <w:pPr>
              <w:pStyle w:val="af0"/>
              <w:numPr>
                <w:ilvl w:val="0"/>
                <w:numId w:val="97"/>
              </w:numPr>
              <w:ind w:leftChars="0"/>
              <w:rPr>
                <w:rFonts w:ascii="標楷體" w:eastAsia="標楷體" w:hAnsi="標楷體"/>
                <w:szCs w:val="20"/>
              </w:rPr>
            </w:pPr>
            <w:r w:rsidRPr="00802333">
              <w:rPr>
                <w:rFonts w:ascii="標楷體" w:eastAsia="標楷體" w:hAnsi="標楷體" w:hint="eastAsia"/>
                <w:szCs w:val="20"/>
              </w:rPr>
              <w:t>小</w:t>
            </w:r>
            <w:r w:rsidRPr="00802333">
              <w:rPr>
                <w:rFonts w:ascii="標楷體" w:eastAsia="標楷體" w:hAnsi="標楷體"/>
                <w:szCs w:val="20"/>
              </w:rPr>
              <w:t>組討論</w:t>
            </w:r>
            <w:r w:rsidRPr="00802333">
              <w:rPr>
                <w:rFonts w:ascii="標楷體" w:eastAsia="標楷體" w:hAnsi="標楷體" w:hint="eastAsia"/>
                <w:szCs w:val="20"/>
              </w:rPr>
              <w:t>自</w:t>
            </w:r>
            <w:r w:rsidRPr="00802333">
              <w:rPr>
                <w:rFonts w:ascii="標楷體" w:eastAsia="標楷體" w:hAnsi="標楷體"/>
                <w:szCs w:val="20"/>
              </w:rPr>
              <w:t>己經</w:t>
            </w:r>
            <w:r w:rsidRPr="00802333">
              <w:rPr>
                <w:rFonts w:ascii="標楷體" w:eastAsia="標楷體" w:hAnsi="標楷體" w:hint="eastAsia"/>
                <w:szCs w:val="20"/>
              </w:rPr>
              <w:t>歷過</w:t>
            </w:r>
            <w:r w:rsidRPr="00802333">
              <w:rPr>
                <w:rFonts w:ascii="標楷體" w:eastAsia="標楷體" w:hAnsi="標楷體"/>
                <w:szCs w:val="20"/>
              </w:rPr>
              <w:t>的</w:t>
            </w:r>
            <w:r w:rsidRPr="00802333">
              <w:rPr>
                <w:rFonts w:ascii="標楷體" w:eastAsia="標楷體" w:hAnsi="標楷體" w:hint="eastAsia"/>
                <w:szCs w:val="20"/>
              </w:rPr>
              <w:t>團</w:t>
            </w:r>
            <w:r w:rsidRPr="00802333">
              <w:rPr>
                <w:rFonts w:ascii="標楷體" w:eastAsia="標楷體" w:hAnsi="標楷體"/>
                <w:szCs w:val="20"/>
              </w:rPr>
              <w:t>隊</w:t>
            </w:r>
            <w:r w:rsidRPr="00802333">
              <w:rPr>
                <w:rFonts w:ascii="標楷體" w:eastAsia="標楷體" w:hAnsi="標楷體" w:hint="eastAsia"/>
                <w:szCs w:val="20"/>
              </w:rPr>
              <w:t>合</w:t>
            </w:r>
            <w:r w:rsidRPr="00802333">
              <w:rPr>
                <w:rFonts w:ascii="標楷體" w:eastAsia="標楷體" w:hAnsi="標楷體"/>
                <w:szCs w:val="20"/>
              </w:rPr>
              <w:t>作</w:t>
            </w:r>
            <w:r w:rsidRPr="00802333">
              <w:rPr>
                <w:rFonts w:ascii="標楷體" w:eastAsia="標楷體" w:hAnsi="標楷體" w:hint="eastAsia"/>
                <w:szCs w:val="20"/>
              </w:rPr>
              <w:t>而成</w:t>
            </w:r>
            <w:r w:rsidRPr="00802333">
              <w:rPr>
                <w:rFonts w:ascii="標楷體" w:eastAsia="標楷體" w:hAnsi="標楷體"/>
                <w:szCs w:val="20"/>
              </w:rPr>
              <w:t>功的經驗</w:t>
            </w:r>
            <w:r w:rsidRPr="00802333">
              <w:rPr>
                <w:rFonts w:ascii="標楷體" w:eastAsia="標楷體" w:hAnsi="標楷體" w:hint="eastAsia"/>
                <w:szCs w:val="20"/>
              </w:rPr>
              <w:t>。</w:t>
            </w:r>
          </w:p>
          <w:p w14:paraId="227A77DB" w14:textId="77777777" w:rsidR="004D66FC" w:rsidRPr="00802333" w:rsidRDefault="004D66FC" w:rsidP="004D66FC">
            <w:pPr>
              <w:pStyle w:val="af0"/>
              <w:numPr>
                <w:ilvl w:val="0"/>
                <w:numId w:val="97"/>
              </w:numPr>
              <w:ind w:leftChars="0"/>
              <w:rPr>
                <w:rFonts w:ascii="標楷體" w:eastAsia="標楷體" w:hAnsi="標楷體"/>
                <w:szCs w:val="20"/>
              </w:rPr>
            </w:pPr>
            <w:r w:rsidRPr="00802333">
              <w:rPr>
                <w:rFonts w:ascii="標楷體" w:eastAsia="標楷體" w:hAnsi="標楷體" w:hint="eastAsia"/>
                <w:szCs w:val="20"/>
              </w:rPr>
              <w:t>各</w:t>
            </w:r>
            <w:r w:rsidRPr="00802333">
              <w:rPr>
                <w:rFonts w:ascii="標楷體" w:eastAsia="標楷體" w:hAnsi="標楷體"/>
                <w:szCs w:val="20"/>
              </w:rPr>
              <w:t>組</w:t>
            </w:r>
            <w:r w:rsidRPr="00802333">
              <w:rPr>
                <w:rFonts w:ascii="標楷體" w:eastAsia="標楷體" w:hAnsi="標楷體" w:hint="eastAsia"/>
                <w:szCs w:val="20"/>
              </w:rPr>
              <w:t>團</w:t>
            </w:r>
            <w:r w:rsidRPr="00802333">
              <w:rPr>
                <w:rFonts w:ascii="標楷體" w:eastAsia="標楷體" w:hAnsi="標楷體"/>
                <w:szCs w:val="20"/>
              </w:rPr>
              <w:t>隊合作任務競賽</w:t>
            </w:r>
            <w:r w:rsidRPr="00802333">
              <w:rPr>
                <w:rFonts w:ascii="標楷體" w:eastAsia="標楷體" w:hAnsi="標楷體" w:hint="eastAsia"/>
                <w:szCs w:val="20"/>
              </w:rPr>
              <w:t>。</w:t>
            </w:r>
          </w:p>
        </w:tc>
      </w:tr>
      <w:tr w:rsidR="00802333" w:rsidRPr="00802333" w14:paraId="5E417440" w14:textId="77777777" w:rsidTr="008E0222">
        <w:trPr>
          <w:jc w:val="center"/>
        </w:trPr>
        <w:tc>
          <w:tcPr>
            <w:tcW w:w="282" w:type="pct"/>
            <w:vMerge/>
            <w:shd w:val="clear" w:color="auto" w:fill="auto"/>
            <w:vAlign w:val="center"/>
          </w:tcPr>
          <w:p w14:paraId="033803BC" w14:textId="77777777" w:rsidR="004D66FC" w:rsidRPr="00802333" w:rsidRDefault="004D66FC" w:rsidP="008E0222">
            <w:pPr>
              <w:snapToGrid w:val="0"/>
              <w:jc w:val="center"/>
              <w:rPr>
                <w:rFonts w:ascii="標楷體" w:eastAsia="標楷體" w:hAnsi="標楷體"/>
              </w:rPr>
            </w:pPr>
          </w:p>
        </w:tc>
        <w:tc>
          <w:tcPr>
            <w:tcW w:w="476" w:type="pct"/>
            <w:shd w:val="clear" w:color="auto" w:fill="auto"/>
            <w:vAlign w:val="center"/>
          </w:tcPr>
          <w:p w14:paraId="16F3F3DA" w14:textId="77777777" w:rsidR="004D66FC" w:rsidRPr="00802333" w:rsidRDefault="004D66FC" w:rsidP="008E0222">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17</w:t>
            </w:r>
            <w:r w:rsidRPr="00802333">
              <w:rPr>
                <w:rFonts w:ascii="標楷體" w:eastAsia="標楷體" w:hAnsi="標楷體" w:hint="eastAsia"/>
              </w:rPr>
              <w:t>-</w:t>
            </w:r>
            <w:r w:rsidRPr="00802333">
              <w:rPr>
                <w:rFonts w:ascii="標楷體" w:eastAsia="標楷體" w:hAnsi="標楷體"/>
              </w:rPr>
              <w:t>19</w:t>
            </w:r>
            <w:r w:rsidRPr="00802333">
              <w:rPr>
                <w:rFonts w:ascii="標楷體" w:eastAsia="標楷體" w:hAnsi="標楷體" w:hint="eastAsia"/>
              </w:rPr>
              <w:t>週</w:t>
            </w:r>
          </w:p>
        </w:tc>
        <w:tc>
          <w:tcPr>
            <w:tcW w:w="882" w:type="pct"/>
            <w:gridSpan w:val="2"/>
            <w:shd w:val="clear" w:color="auto" w:fill="auto"/>
          </w:tcPr>
          <w:p w14:paraId="27DEC0A6" w14:textId="77777777" w:rsidR="004D66FC" w:rsidRPr="00802333" w:rsidRDefault="004D66FC" w:rsidP="008E0222">
            <w:pPr>
              <w:rPr>
                <w:rFonts w:ascii="標楷體" w:eastAsia="標楷體" w:hAnsi="標楷體"/>
                <w:szCs w:val="20"/>
              </w:rPr>
            </w:pPr>
            <w:r w:rsidRPr="00802333">
              <w:rPr>
                <w:rFonts w:ascii="標楷體" w:eastAsia="標楷體" w:hAnsi="標楷體" w:hint="eastAsia"/>
                <w:szCs w:val="20"/>
              </w:rPr>
              <w:t>公平正義</w:t>
            </w:r>
          </w:p>
        </w:tc>
        <w:tc>
          <w:tcPr>
            <w:tcW w:w="1680" w:type="pct"/>
            <w:gridSpan w:val="3"/>
            <w:shd w:val="clear" w:color="auto" w:fill="auto"/>
          </w:tcPr>
          <w:p w14:paraId="2791719B" w14:textId="77777777" w:rsidR="004D66FC" w:rsidRPr="00802333" w:rsidRDefault="004D66FC" w:rsidP="004D66FC">
            <w:pPr>
              <w:pStyle w:val="af0"/>
              <w:numPr>
                <w:ilvl w:val="0"/>
                <w:numId w:val="98"/>
              </w:numPr>
              <w:ind w:leftChars="0"/>
              <w:rPr>
                <w:rFonts w:ascii="標楷體" w:eastAsia="標楷體" w:hAnsi="標楷體"/>
                <w:szCs w:val="20"/>
              </w:rPr>
            </w:pPr>
            <w:r w:rsidRPr="00802333">
              <w:rPr>
                <w:rFonts w:ascii="標楷體" w:eastAsia="標楷體" w:hAnsi="標楷體"/>
                <w:szCs w:val="20"/>
              </w:rPr>
              <w:t>新聞議題中關於公平正義的探討。</w:t>
            </w:r>
          </w:p>
          <w:p w14:paraId="11BFFDDC" w14:textId="77777777" w:rsidR="004D66FC" w:rsidRPr="00802333" w:rsidRDefault="004D66FC" w:rsidP="004D66FC">
            <w:pPr>
              <w:pStyle w:val="af0"/>
              <w:numPr>
                <w:ilvl w:val="0"/>
                <w:numId w:val="98"/>
              </w:numPr>
              <w:ind w:leftChars="0"/>
              <w:rPr>
                <w:rFonts w:ascii="標楷體" w:eastAsia="標楷體" w:hAnsi="標楷體"/>
                <w:szCs w:val="20"/>
              </w:rPr>
            </w:pPr>
            <w:r w:rsidRPr="00802333">
              <w:rPr>
                <w:rFonts w:ascii="標楷體" w:eastAsia="標楷體" w:hAnsi="標楷體" w:hint="eastAsia"/>
                <w:szCs w:val="20"/>
              </w:rPr>
              <w:t>從新</w:t>
            </w:r>
            <w:r w:rsidRPr="00802333">
              <w:rPr>
                <w:rFonts w:ascii="標楷體" w:eastAsia="標楷體" w:hAnsi="標楷體"/>
                <w:szCs w:val="20"/>
              </w:rPr>
              <w:t>聞事件、歷史事件中，剖析如</w:t>
            </w:r>
            <w:r w:rsidRPr="00802333">
              <w:rPr>
                <w:rFonts w:ascii="標楷體" w:eastAsia="標楷體" w:hAnsi="標楷體" w:hint="eastAsia"/>
                <w:szCs w:val="20"/>
              </w:rPr>
              <w:t>何</w:t>
            </w:r>
            <w:r w:rsidRPr="00802333">
              <w:rPr>
                <w:rFonts w:ascii="標楷體" w:eastAsia="標楷體" w:hAnsi="標楷體"/>
                <w:szCs w:val="20"/>
              </w:rPr>
              <w:t>落實公平正義。</w:t>
            </w:r>
          </w:p>
          <w:p w14:paraId="0D7A9D64" w14:textId="77777777" w:rsidR="004D66FC" w:rsidRPr="00802333" w:rsidRDefault="004D66FC" w:rsidP="004D66FC">
            <w:pPr>
              <w:pStyle w:val="af0"/>
              <w:numPr>
                <w:ilvl w:val="0"/>
                <w:numId w:val="98"/>
              </w:numPr>
              <w:ind w:leftChars="0"/>
              <w:rPr>
                <w:rFonts w:ascii="標楷體" w:eastAsia="標楷體" w:hAnsi="標楷體"/>
                <w:szCs w:val="20"/>
              </w:rPr>
            </w:pPr>
            <w:r w:rsidRPr="00802333">
              <w:rPr>
                <w:rFonts w:ascii="標楷體" w:eastAsia="標楷體" w:hAnsi="標楷體" w:hint="eastAsia"/>
                <w:szCs w:val="20"/>
              </w:rPr>
              <w:t>在</w:t>
            </w:r>
            <w:r w:rsidRPr="00802333">
              <w:rPr>
                <w:rFonts w:ascii="標楷體" w:eastAsia="標楷體" w:hAnsi="標楷體"/>
                <w:szCs w:val="20"/>
              </w:rPr>
              <w:t>班級中，有哪些</w:t>
            </w:r>
            <w:r w:rsidRPr="00802333">
              <w:rPr>
                <w:rFonts w:ascii="標楷體" w:eastAsia="標楷體" w:hAnsi="標楷體" w:hint="eastAsia"/>
                <w:szCs w:val="20"/>
              </w:rPr>
              <w:t>制</w:t>
            </w:r>
            <w:r w:rsidRPr="00802333">
              <w:rPr>
                <w:rFonts w:ascii="標楷體" w:eastAsia="標楷體" w:hAnsi="標楷體"/>
                <w:szCs w:val="20"/>
              </w:rPr>
              <w:t>度</w:t>
            </w:r>
            <w:r w:rsidRPr="00802333">
              <w:rPr>
                <w:rFonts w:ascii="標楷體" w:eastAsia="標楷體" w:hAnsi="標楷體" w:hint="eastAsia"/>
                <w:szCs w:val="20"/>
              </w:rPr>
              <w:t>的</w:t>
            </w:r>
            <w:r w:rsidRPr="00802333">
              <w:rPr>
                <w:rFonts w:ascii="標楷體" w:eastAsia="標楷體" w:hAnsi="標楷體"/>
                <w:szCs w:val="20"/>
              </w:rPr>
              <w:t>公平</w:t>
            </w:r>
            <w:r w:rsidRPr="00802333">
              <w:rPr>
                <w:rFonts w:ascii="標楷體" w:eastAsia="標楷體" w:hAnsi="標楷體" w:hint="eastAsia"/>
                <w:szCs w:val="20"/>
              </w:rPr>
              <w:t>正</w:t>
            </w:r>
            <w:r w:rsidRPr="00802333">
              <w:rPr>
                <w:rFonts w:ascii="標楷體" w:eastAsia="標楷體" w:hAnsi="標楷體"/>
                <w:szCs w:val="20"/>
              </w:rPr>
              <w:t>義</w:t>
            </w:r>
            <w:r w:rsidRPr="00802333">
              <w:rPr>
                <w:rFonts w:ascii="標楷體" w:eastAsia="標楷體" w:hAnsi="標楷體" w:hint="eastAsia"/>
                <w:szCs w:val="20"/>
              </w:rPr>
              <w:t>不</w:t>
            </w:r>
            <w:r w:rsidRPr="00802333">
              <w:rPr>
                <w:rFonts w:ascii="標楷體" w:eastAsia="標楷體" w:hAnsi="標楷體"/>
                <w:szCs w:val="20"/>
              </w:rPr>
              <w:t>足，</w:t>
            </w:r>
            <w:r w:rsidRPr="00802333">
              <w:rPr>
                <w:rFonts w:ascii="標楷體" w:eastAsia="標楷體" w:hAnsi="標楷體" w:hint="eastAsia"/>
                <w:szCs w:val="20"/>
              </w:rPr>
              <w:t>如</w:t>
            </w:r>
            <w:r w:rsidRPr="00802333">
              <w:rPr>
                <w:rFonts w:ascii="標楷體" w:eastAsia="標楷體" w:hAnsi="標楷體"/>
                <w:szCs w:val="20"/>
              </w:rPr>
              <w:t>何改善?</w:t>
            </w:r>
          </w:p>
        </w:tc>
        <w:tc>
          <w:tcPr>
            <w:tcW w:w="1680" w:type="pct"/>
            <w:gridSpan w:val="3"/>
            <w:shd w:val="clear" w:color="auto" w:fill="auto"/>
          </w:tcPr>
          <w:p w14:paraId="33F4CF35" w14:textId="77777777" w:rsidR="004D66FC" w:rsidRPr="00802333" w:rsidRDefault="004D66FC" w:rsidP="004D66FC">
            <w:pPr>
              <w:pStyle w:val="af0"/>
              <w:numPr>
                <w:ilvl w:val="0"/>
                <w:numId w:val="99"/>
              </w:numPr>
              <w:ind w:leftChars="0"/>
              <w:rPr>
                <w:rFonts w:ascii="標楷體" w:eastAsia="標楷體" w:hAnsi="標楷體"/>
                <w:szCs w:val="20"/>
              </w:rPr>
            </w:pPr>
            <w:r w:rsidRPr="00802333">
              <w:rPr>
                <w:rFonts w:ascii="標楷體" w:eastAsia="標楷體" w:hAnsi="標楷體" w:hint="eastAsia"/>
                <w:szCs w:val="20"/>
              </w:rPr>
              <w:t>小</w:t>
            </w:r>
            <w:r w:rsidRPr="00802333">
              <w:rPr>
                <w:rFonts w:ascii="標楷體" w:eastAsia="標楷體" w:hAnsi="標楷體"/>
                <w:szCs w:val="20"/>
              </w:rPr>
              <w:t>組分析新聞議題的公平正義元素。</w:t>
            </w:r>
          </w:p>
          <w:p w14:paraId="51BE01D7" w14:textId="77777777" w:rsidR="004D66FC" w:rsidRPr="00802333" w:rsidRDefault="004D66FC" w:rsidP="004D66FC">
            <w:pPr>
              <w:pStyle w:val="af0"/>
              <w:numPr>
                <w:ilvl w:val="0"/>
                <w:numId w:val="99"/>
              </w:numPr>
              <w:ind w:leftChars="0"/>
              <w:rPr>
                <w:rFonts w:ascii="標楷體" w:eastAsia="標楷體" w:hAnsi="標楷體"/>
                <w:szCs w:val="20"/>
              </w:rPr>
            </w:pPr>
            <w:r w:rsidRPr="00802333">
              <w:rPr>
                <w:rFonts w:ascii="標楷體" w:eastAsia="標楷體" w:hAnsi="標楷體" w:hint="eastAsia"/>
                <w:szCs w:val="20"/>
              </w:rPr>
              <w:t>分</w:t>
            </w:r>
            <w:r w:rsidRPr="00802333">
              <w:rPr>
                <w:rFonts w:ascii="標楷體" w:eastAsia="標楷體" w:hAnsi="標楷體"/>
                <w:szCs w:val="20"/>
              </w:rPr>
              <w:t>享自己曾經歷</w:t>
            </w:r>
            <w:r w:rsidRPr="00802333">
              <w:rPr>
                <w:rFonts w:ascii="標楷體" w:eastAsia="標楷體" w:hAnsi="標楷體" w:hint="eastAsia"/>
                <w:szCs w:val="20"/>
              </w:rPr>
              <w:t>過</w:t>
            </w:r>
            <w:r w:rsidRPr="00802333">
              <w:rPr>
                <w:rFonts w:ascii="標楷體" w:eastAsia="標楷體" w:hAnsi="標楷體"/>
                <w:szCs w:val="20"/>
              </w:rPr>
              <w:t>的不公平待遇，該如何調適。</w:t>
            </w:r>
          </w:p>
          <w:p w14:paraId="015969EE" w14:textId="77777777" w:rsidR="004D66FC" w:rsidRPr="00802333" w:rsidRDefault="004D66FC" w:rsidP="004D66FC">
            <w:pPr>
              <w:pStyle w:val="af0"/>
              <w:numPr>
                <w:ilvl w:val="0"/>
                <w:numId w:val="99"/>
              </w:numPr>
              <w:ind w:leftChars="0"/>
              <w:rPr>
                <w:rFonts w:ascii="標楷體" w:eastAsia="標楷體" w:hAnsi="標楷體"/>
                <w:szCs w:val="20"/>
              </w:rPr>
            </w:pPr>
            <w:r w:rsidRPr="00802333">
              <w:rPr>
                <w:rFonts w:ascii="標楷體" w:eastAsia="標楷體" w:hAnsi="標楷體" w:hint="eastAsia"/>
                <w:szCs w:val="20"/>
              </w:rPr>
              <w:t>對</w:t>
            </w:r>
            <w:r w:rsidRPr="00802333">
              <w:rPr>
                <w:rFonts w:ascii="標楷體" w:eastAsia="標楷體" w:hAnsi="標楷體"/>
                <w:szCs w:val="20"/>
              </w:rPr>
              <w:t>於已知的爭議，</w:t>
            </w:r>
            <w:r w:rsidRPr="00802333">
              <w:rPr>
                <w:rFonts w:ascii="標楷體" w:eastAsia="標楷體" w:hAnsi="標楷體" w:hint="eastAsia"/>
                <w:szCs w:val="20"/>
              </w:rPr>
              <w:t>提</w:t>
            </w:r>
            <w:r w:rsidRPr="00802333">
              <w:rPr>
                <w:rFonts w:ascii="標楷體" w:eastAsia="標楷體" w:hAnsi="標楷體"/>
                <w:szCs w:val="20"/>
              </w:rPr>
              <w:t>出一個</w:t>
            </w:r>
            <w:r w:rsidRPr="00802333">
              <w:rPr>
                <w:rFonts w:ascii="標楷體" w:eastAsia="標楷體" w:hAnsi="標楷體" w:hint="eastAsia"/>
                <w:szCs w:val="20"/>
              </w:rPr>
              <w:t>解決</w:t>
            </w:r>
            <w:r w:rsidRPr="00802333">
              <w:rPr>
                <w:rFonts w:ascii="標楷體" w:eastAsia="標楷體" w:hAnsi="標楷體"/>
                <w:szCs w:val="20"/>
              </w:rPr>
              <w:t>的方案</w:t>
            </w:r>
            <w:r w:rsidRPr="00802333">
              <w:rPr>
                <w:rFonts w:ascii="標楷體" w:eastAsia="標楷體" w:hAnsi="標楷體" w:hint="eastAsia"/>
                <w:szCs w:val="20"/>
              </w:rPr>
              <w:t>。</w:t>
            </w:r>
          </w:p>
        </w:tc>
      </w:tr>
      <w:tr w:rsidR="00802333" w:rsidRPr="00802333" w14:paraId="1B8981DF" w14:textId="77777777" w:rsidTr="008E0222">
        <w:trPr>
          <w:jc w:val="center"/>
        </w:trPr>
        <w:tc>
          <w:tcPr>
            <w:tcW w:w="282" w:type="pct"/>
            <w:vMerge/>
            <w:shd w:val="clear" w:color="auto" w:fill="auto"/>
            <w:vAlign w:val="center"/>
          </w:tcPr>
          <w:p w14:paraId="10159C36" w14:textId="77777777" w:rsidR="004D66FC" w:rsidRPr="00802333" w:rsidRDefault="004D66FC" w:rsidP="008E0222">
            <w:pPr>
              <w:snapToGrid w:val="0"/>
              <w:jc w:val="center"/>
              <w:rPr>
                <w:rFonts w:ascii="標楷體" w:eastAsia="標楷體" w:hAnsi="標楷體"/>
              </w:rPr>
            </w:pPr>
          </w:p>
        </w:tc>
        <w:tc>
          <w:tcPr>
            <w:tcW w:w="476" w:type="pct"/>
            <w:shd w:val="clear" w:color="auto" w:fill="auto"/>
            <w:vAlign w:val="center"/>
          </w:tcPr>
          <w:p w14:paraId="28168435" w14:textId="77777777" w:rsidR="004D66FC" w:rsidRPr="00802333" w:rsidRDefault="004D66FC" w:rsidP="008E0222">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20</w:t>
            </w:r>
            <w:r w:rsidRPr="00802333">
              <w:rPr>
                <w:rFonts w:ascii="標楷體" w:eastAsia="標楷體" w:hAnsi="標楷體" w:hint="eastAsia"/>
              </w:rPr>
              <w:t>週</w:t>
            </w:r>
          </w:p>
        </w:tc>
        <w:tc>
          <w:tcPr>
            <w:tcW w:w="882" w:type="pct"/>
            <w:gridSpan w:val="2"/>
            <w:shd w:val="clear" w:color="auto" w:fill="auto"/>
          </w:tcPr>
          <w:p w14:paraId="02DAAEC3" w14:textId="77777777" w:rsidR="004D66FC" w:rsidRPr="00802333" w:rsidRDefault="004D66FC" w:rsidP="008E0222">
            <w:pP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一學期課程總結</w:t>
            </w:r>
          </w:p>
        </w:tc>
        <w:tc>
          <w:tcPr>
            <w:tcW w:w="1680" w:type="pct"/>
            <w:gridSpan w:val="3"/>
            <w:shd w:val="clear" w:color="auto" w:fill="auto"/>
          </w:tcPr>
          <w:p w14:paraId="1A6F2996" w14:textId="77777777" w:rsidR="004D66FC" w:rsidRPr="00802333" w:rsidRDefault="004D66FC" w:rsidP="008E0222">
            <w:pPr>
              <w:rPr>
                <w:rFonts w:ascii="標楷體" w:eastAsia="標楷體" w:hAnsi="標楷體"/>
                <w:szCs w:val="20"/>
              </w:rPr>
            </w:pPr>
            <w:r w:rsidRPr="00802333">
              <w:rPr>
                <w:rFonts w:ascii="標楷體" w:eastAsia="標楷體" w:hAnsi="標楷體" w:hint="eastAsia"/>
                <w:szCs w:val="20"/>
              </w:rPr>
              <w:t>課</w:t>
            </w:r>
            <w:r w:rsidRPr="00802333">
              <w:rPr>
                <w:rFonts w:ascii="標楷體" w:eastAsia="標楷體" w:hAnsi="標楷體"/>
                <w:szCs w:val="20"/>
              </w:rPr>
              <w:t>程總結評量，</w:t>
            </w:r>
            <w:r w:rsidRPr="00802333">
              <w:rPr>
                <w:rFonts w:ascii="標楷體" w:eastAsia="標楷體" w:hAnsi="標楷體" w:hint="eastAsia"/>
                <w:szCs w:val="20"/>
              </w:rPr>
              <w:t>分</w:t>
            </w:r>
            <w:r w:rsidRPr="00802333">
              <w:rPr>
                <w:rFonts w:ascii="標楷體" w:eastAsia="標楷體" w:hAnsi="標楷體"/>
                <w:szCs w:val="20"/>
              </w:rPr>
              <w:t>組</w:t>
            </w:r>
            <w:r w:rsidRPr="00802333">
              <w:rPr>
                <w:rFonts w:ascii="標楷體" w:eastAsia="標楷體" w:hAnsi="標楷體" w:hint="eastAsia"/>
                <w:szCs w:val="20"/>
              </w:rPr>
              <w:t>發</w:t>
            </w:r>
            <w:r w:rsidRPr="00802333">
              <w:rPr>
                <w:rFonts w:ascii="標楷體" w:eastAsia="標楷體" w:hAnsi="標楷體"/>
                <w:szCs w:val="20"/>
              </w:rPr>
              <w:t>表。</w:t>
            </w:r>
          </w:p>
        </w:tc>
        <w:tc>
          <w:tcPr>
            <w:tcW w:w="1680" w:type="pct"/>
            <w:gridSpan w:val="3"/>
            <w:shd w:val="clear" w:color="auto" w:fill="auto"/>
          </w:tcPr>
          <w:p w14:paraId="359B228E" w14:textId="77777777" w:rsidR="004D66FC" w:rsidRPr="00802333" w:rsidRDefault="004D66FC" w:rsidP="008E0222">
            <w:pPr>
              <w:rPr>
                <w:rFonts w:ascii="標楷體" w:eastAsia="標楷體" w:hAnsi="標楷體"/>
                <w:szCs w:val="20"/>
              </w:rPr>
            </w:pPr>
            <w:r w:rsidRPr="00802333">
              <w:rPr>
                <w:rFonts w:ascii="標楷體" w:eastAsia="標楷體" w:hAnsi="標楷體" w:hint="eastAsia"/>
                <w:szCs w:val="20"/>
              </w:rPr>
              <w:t>分</w:t>
            </w:r>
            <w:r w:rsidRPr="00802333">
              <w:rPr>
                <w:rFonts w:ascii="標楷體" w:eastAsia="標楷體" w:hAnsi="標楷體"/>
                <w:szCs w:val="20"/>
              </w:rPr>
              <w:t>享發表本學期六項</w:t>
            </w:r>
            <w:r w:rsidRPr="00802333">
              <w:rPr>
                <w:rFonts w:ascii="標楷體" w:eastAsia="標楷體" w:hAnsi="標楷體" w:hint="eastAsia"/>
                <w:szCs w:val="20"/>
              </w:rPr>
              <w:t>核</w:t>
            </w:r>
            <w:r w:rsidRPr="00802333">
              <w:rPr>
                <w:rFonts w:ascii="標楷體" w:eastAsia="標楷體" w:hAnsi="標楷體"/>
                <w:szCs w:val="20"/>
              </w:rPr>
              <w:t>心價</w:t>
            </w:r>
            <w:r w:rsidRPr="00802333">
              <w:rPr>
                <w:rFonts w:ascii="標楷體" w:eastAsia="標楷體" w:hAnsi="標楷體" w:hint="eastAsia"/>
                <w:szCs w:val="20"/>
              </w:rPr>
              <w:t>值</w:t>
            </w:r>
            <w:r w:rsidRPr="00802333">
              <w:rPr>
                <w:rFonts w:ascii="標楷體" w:eastAsia="標楷體" w:hAnsi="標楷體"/>
                <w:szCs w:val="20"/>
              </w:rPr>
              <w:t>的心得。</w:t>
            </w:r>
          </w:p>
        </w:tc>
      </w:tr>
      <w:tr w:rsidR="00802333" w:rsidRPr="00802333" w14:paraId="6522332C" w14:textId="77777777" w:rsidTr="008E0222">
        <w:trPr>
          <w:jc w:val="center"/>
        </w:trPr>
        <w:tc>
          <w:tcPr>
            <w:tcW w:w="282" w:type="pct"/>
            <w:vMerge w:val="restart"/>
            <w:shd w:val="clear" w:color="auto" w:fill="auto"/>
            <w:textDirection w:val="tbRlV"/>
            <w:vAlign w:val="center"/>
          </w:tcPr>
          <w:p w14:paraId="05480B27" w14:textId="77777777" w:rsidR="004D66FC" w:rsidRPr="00802333" w:rsidRDefault="004D66FC" w:rsidP="008E0222">
            <w:pPr>
              <w:snapToGrid w:val="0"/>
              <w:ind w:left="113" w:right="113"/>
              <w:jc w:val="center"/>
              <w:rPr>
                <w:rFonts w:ascii="標楷體" w:eastAsia="標楷體" w:hAnsi="標楷體"/>
              </w:rPr>
            </w:pPr>
            <w:r w:rsidRPr="00802333">
              <w:rPr>
                <w:rFonts w:ascii="標楷體" w:eastAsia="標楷體" w:hAnsi="標楷體" w:hint="eastAsia"/>
              </w:rPr>
              <w:lastRenderedPageBreak/>
              <w:t>第二學期</w:t>
            </w:r>
          </w:p>
        </w:tc>
        <w:tc>
          <w:tcPr>
            <w:tcW w:w="476" w:type="pct"/>
            <w:shd w:val="clear" w:color="auto" w:fill="auto"/>
            <w:vAlign w:val="center"/>
          </w:tcPr>
          <w:p w14:paraId="37E0810E" w14:textId="77777777" w:rsidR="004D66FC" w:rsidRPr="00802333" w:rsidRDefault="004D66FC" w:rsidP="008E0222">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1</w:t>
            </w:r>
            <w:r w:rsidRPr="00802333">
              <w:rPr>
                <w:rFonts w:ascii="標楷體" w:eastAsia="標楷體" w:hAnsi="標楷體" w:hint="eastAsia"/>
              </w:rPr>
              <w:t>週</w:t>
            </w:r>
          </w:p>
        </w:tc>
        <w:tc>
          <w:tcPr>
            <w:tcW w:w="882" w:type="pct"/>
            <w:gridSpan w:val="2"/>
            <w:shd w:val="clear" w:color="auto" w:fill="auto"/>
          </w:tcPr>
          <w:p w14:paraId="3AC3BE2B" w14:textId="77777777" w:rsidR="004D66FC" w:rsidRPr="00802333" w:rsidRDefault="004D66FC" w:rsidP="008E0222">
            <w:pP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一</w:t>
            </w:r>
            <w:r w:rsidRPr="00802333">
              <w:rPr>
                <w:rFonts w:ascii="標楷體" w:eastAsia="標楷體" w:hAnsi="標楷體" w:hint="eastAsia"/>
              </w:rPr>
              <w:t>學</w:t>
            </w:r>
            <w:r w:rsidRPr="00802333">
              <w:rPr>
                <w:rFonts w:ascii="標楷體" w:eastAsia="標楷體" w:hAnsi="標楷體"/>
              </w:rPr>
              <w:t>期</w:t>
            </w:r>
            <w:r w:rsidRPr="00802333">
              <w:rPr>
                <w:rFonts w:ascii="標楷體" w:eastAsia="標楷體" w:hAnsi="標楷體" w:hint="eastAsia"/>
              </w:rPr>
              <w:t>課程</w:t>
            </w:r>
            <w:r w:rsidRPr="00802333">
              <w:rPr>
                <w:rFonts w:ascii="標楷體" w:eastAsia="標楷體" w:hAnsi="標楷體"/>
              </w:rPr>
              <w:t>大</w:t>
            </w:r>
            <w:r w:rsidRPr="00802333">
              <w:rPr>
                <w:rFonts w:ascii="標楷體" w:eastAsia="標楷體" w:hAnsi="標楷體" w:hint="eastAsia"/>
              </w:rPr>
              <w:t>綱</w:t>
            </w:r>
          </w:p>
        </w:tc>
        <w:tc>
          <w:tcPr>
            <w:tcW w:w="1680" w:type="pct"/>
            <w:gridSpan w:val="3"/>
            <w:shd w:val="clear" w:color="auto" w:fill="auto"/>
          </w:tcPr>
          <w:p w14:paraId="0263476C" w14:textId="77777777" w:rsidR="004D66FC" w:rsidRPr="00802333" w:rsidRDefault="004D66FC" w:rsidP="008E0222">
            <w:pPr>
              <w:rPr>
                <w:rFonts w:ascii="標楷體" w:eastAsia="標楷體" w:hAnsi="標楷體"/>
                <w:szCs w:val="20"/>
              </w:rPr>
            </w:pPr>
            <w:r w:rsidRPr="00802333">
              <w:rPr>
                <w:rFonts w:ascii="標楷體" w:eastAsia="標楷體" w:hAnsi="標楷體" w:hint="eastAsia"/>
                <w:szCs w:val="20"/>
              </w:rPr>
              <w:t>本</w:t>
            </w:r>
            <w:r w:rsidRPr="00802333">
              <w:rPr>
                <w:rFonts w:ascii="標楷體" w:eastAsia="標楷體" w:hAnsi="標楷體"/>
                <w:szCs w:val="20"/>
              </w:rPr>
              <w:t>學期</w:t>
            </w:r>
            <w:r w:rsidRPr="00802333">
              <w:rPr>
                <w:rFonts w:ascii="標楷體" w:eastAsia="標楷體" w:hAnsi="標楷體" w:hint="eastAsia"/>
                <w:szCs w:val="20"/>
              </w:rPr>
              <w:t>六</w:t>
            </w:r>
            <w:r w:rsidRPr="00802333">
              <w:rPr>
                <w:rFonts w:ascii="標楷體" w:eastAsia="標楷體" w:hAnsi="標楷體"/>
                <w:szCs w:val="20"/>
              </w:rPr>
              <w:t>項</w:t>
            </w:r>
            <w:r w:rsidRPr="00802333">
              <w:rPr>
                <w:rFonts w:ascii="標楷體" w:eastAsia="標楷體" w:hAnsi="標楷體" w:hint="eastAsia"/>
                <w:szCs w:val="20"/>
              </w:rPr>
              <w:t>核</w:t>
            </w:r>
            <w:r w:rsidRPr="00802333">
              <w:rPr>
                <w:rFonts w:ascii="標楷體" w:eastAsia="標楷體" w:hAnsi="標楷體"/>
                <w:szCs w:val="20"/>
              </w:rPr>
              <w:t>心價值</w:t>
            </w:r>
            <w:r w:rsidRPr="00802333">
              <w:rPr>
                <w:rFonts w:ascii="標楷體" w:eastAsia="標楷體" w:hAnsi="標楷體" w:hint="eastAsia"/>
                <w:szCs w:val="20"/>
              </w:rPr>
              <w:t>說明</w:t>
            </w:r>
            <w:r w:rsidRPr="00802333">
              <w:rPr>
                <w:rFonts w:ascii="標楷體" w:eastAsia="標楷體" w:hAnsi="標楷體"/>
                <w:szCs w:val="20"/>
              </w:rPr>
              <w:t>及任務解說。</w:t>
            </w:r>
          </w:p>
        </w:tc>
        <w:tc>
          <w:tcPr>
            <w:tcW w:w="1680" w:type="pct"/>
            <w:gridSpan w:val="3"/>
            <w:shd w:val="clear" w:color="auto" w:fill="auto"/>
          </w:tcPr>
          <w:p w14:paraId="35B7BEDF" w14:textId="77777777" w:rsidR="004D66FC" w:rsidRPr="00802333" w:rsidRDefault="004D66FC" w:rsidP="008E0222">
            <w:pPr>
              <w:rPr>
                <w:rFonts w:ascii="標楷體" w:eastAsia="標楷體" w:hAnsi="標楷體"/>
                <w:szCs w:val="20"/>
              </w:rPr>
            </w:pPr>
            <w:r w:rsidRPr="00802333">
              <w:rPr>
                <w:rFonts w:ascii="標楷體" w:eastAsia="標楷體" w:hAnsi="標楷體" w:hint="eastAsia"/>
                <w:szCs w:val="20"/>
              </w:rPr>
              <w:t>小</w:t>
            </w:r>
            <w:r w:rsidRPr="00802333">
              <w:rPr>
                <w:rFonts w:ascii="標楷體" w:eastAsia="標楷體" w:hAnsi="標楷體"/>
                <w:szCs w:val="20"/>
              </w:rPr>
              <w:t>組討論各項課程</w:t>
            </w:r>
            <w:r w:rsidRPr="00802333">
              <w:rPr>
                <w:rFonts w:ascii="標楷體" w:eastAsia="標楷體" w:hAnsi="標楷體" w:hint="eastAsia"/>
                <w:szCs w:val="20"/>
              </w:rPr>
              <w:t>未</w:t>
            </w:r>
            <w:r w:rsidRPr="00802333">
              <w:rPr>
                <w:rFonts w:ascii="標楷體" w:eastAsia="標楷體" w:hAnsi="標楷體"/>
                <w:szCs w:val="20"/>
              </w:rPr>
              <w:t>來學</w:t>
            </w:r>
            <w:r w:rsidRPr="00802333">
              <w:rPr>
                <w:rFonts w:ascii="標楷體" w:eastAsia="標楷體" w:hAnsi="標楷體" w:hint="eastAsia"/>
                <w:szCs w:val="20"/>
              </w:rPr>
              <w:t>習</w:t>
            </w:r>
            <w:r w:rsidRPr="00802333">
              <w:rPr>
                <w:rFonts w:ascii="標楷體" w:eastAsia="標楷體" w:hAnsi="標楷體"/>
                <w:szCs w:val="20"/>
              </w:rPr>
              <w:t>的重點。</w:t>
            </w:r>
          </w:p>
        </w:tc>
      </w:tr>
      <w:tr w:rsidR="00802333" w:rsidRPr="00802333" w14:paraId="42F7C891" w14:textId="77777777" w:rsidTr="008E0222">
        <w:trPr>
          <w:jc w:val="center"/>
        </w:trPr>
        <w:tc>
          <w:tcPr>
            <w:tcW w:w="282" w:type="pct"/>
            <w:vMerge/>
            <w:shd w:val="clear" w:color="auto" w:fill="auto"/>
            <w:textDirection w:val="tbRlV"/>
            <w:vAlign w:val="center"/>
          </w:tcPr>
          <w:p w14:paraId="6C121EBC" w14:textId="77777777" w:rsidR="004D66FC" w:rsidRPr="00802333" w:rsidRDefault="004D66FC" w:rsidP="008E0222">
            <w:pPr>
              <w:snapToGrid w:val="0"/>
              <w:ind w:left="113" w:right="113"/>
              <w:jc w:val="center"/>
              <w:rPr>
                <w:rFonts w:ascii="標楷體" w:eastAsia="標楷體" w:hAnsi="標楷體"/>
              </w:rPr>
            </w:pPr>
          </w:p>
        </w:tc>
        <w:tc>
          <w:tcPr>
            <w:tcW w:w="476" w:type="pct"/>
            <w:shd w:val="clear" w:color="auto" w:fill="auto"/>
            <w:vAlign w:val="center"/>
          </w:tcPr>
          <w:p w14:paraId="0E3206E3" w14:textId="77777777" w:rsidR="004D66FC" w:rsidRPr="00802333" w:rsidRDefault="004D66FC" w:rsidP="008E0222">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2</w:t>
            </w:r>
            <w:r w:rsidRPr="00802333">
              <w:rPr>
                <w:rFonts w:ascii="標楷體" w:eastAsia="標楷體" w:hAnsi="標楷體" w:hint="eastAsia"/>
              </w:rPr>
              <w:t>-</w:t>
            </w:r>
            <w:r w:rsidRPr="00802333">
              <w:rPr>
                <w:rFonts w:ascii="標楷體" w:eastAsia="標楷體" w:hAnsi="標楷體"/>
              </w:rPr>
              <w:t>4</w:t>
            </w:r>
            <w:r w:rsidRPr="00802333">
              <w:rPr>
                <w:rFonts w:ascii="標楷體" w:eastAsia="標楷體" w:hAnsi="標楷體" w:hint="eastAsia"/>
              </w:rPr>
              <w:t>週</w:t>
            </w:r>
          </w:p>
        </w:tc>
        <w:tc>
          <w:tcPr>
            <w:tcW w:w="882" w:type="pct"/>
            <w:gridSpan w:val="2"/>
            <w:shd w:val="clear" w:color="auto" w:fill="auto"/>
          </w:tcPr>
          <w:p w14:paraId="303EFE38" w14:textId="77777777" w:rsidR="004D66FC" w:rsidRPr="00802333" w:rsidRDefault="004D66FC" w:rsidP="008E0222">
            <w:pPr>
              <w:rPr>
                <w:rFonts w:ascii="標楷體" w:eastAsia="標楷體" w:hAnsi="標楷體"/>
              </w:rPr>
            </w:pPr>
            <w:r w:rsidRPr="00802333">
              <w:rPr>
                <w:rFonts w:ascii="標楷體" w:eastAsia="標楷體" w:hAnsi="標楷體" w:hint="eastAsia"/>
              </w:rPr>
              <w:t>孝親尊長</w:t>
            </w:r>
          </w:p>
        </w:tc>
        <w:tc>
          <w:tcPr>
            <w:tcW w:w="1680" w:type="pct"/>
            <w:gridSpan w:val="3"/>
            <w:shd w:val="clear" w:color="auto" w:fill="auto"/>
          </w:tcPr>
          <w:p w14:paraId="7BAB7651" w14:textId="77777777" w:rsidR="004D66FC" w:rsidRPr="00802333" w:rsidRDefault="004D66FC" w:rsidP="004D66FC">
            <w:pPr>
              <w:pStyle w:val="af0"/>
              <w:numPr>
                <w:ilvl w:val="0"/>
                <w:numId w:val="100"/>
              </w:numPr>
              <w:ind w:leftChars="0"/>
              <w:rPr>
                <w:rFonts w:ascii="標楷體" w:eastAsia="標楷體" w:hAnsi="標楷體"/>
                <w:szCs w:val="20"/>
              </w:rPr>
            </w:pPr>
            <w:r w:rsidRPr="00802333">
              <w:rPr>
                <w:rFonts w:ascii="標楷體" w:eastAsia="標楷體" w:hAnsi="標楷體"/>
                <w:szCs w:val="20"/>
              </w:rPr>
              <w:t>古代的二十四</w:t>
            </w:r>
            <w:r w:rsidRPr="00802333">
              <w:rPr>
                <w:rFonts w:ascii="標楷體" w:eastAsia="標楷體" w:hAnsi="標楷體" w:hint="eastAsia"/>
                <w:szCs w:val="20"/>
              </w:rPr>
              <w:t>孝</w:t>
            </w:r>
            <w:r w:rsidRPr="00802333">
              <w:rPr>
                <w:rFonts w:ascii="標楷體" w:eastAsia="標楷體" w:hAnsi="標楷體"/>
                <w:szCs w:val="20"/>
              </w:rPr>
              <w:t>故事，哪些值得現代效法</w:t>
            </w:r>
            <w:r w:rsidRPr="00802333">
              <w:rPr>
                <w:rFonts w:ascii="標楷體" w:eastAsia="標楷體" w:hAnsi="標楷體" w:hint="eastAsia"/>
                <w:szCs w:val="20"/>
              </w:rPr>
              <w:t>?</w:t>
            </w:r>
          </w:p>
          <w:p w14:paraId="7BE708AB" w14:textId="77777777" w:rsidR="004D66FC" w:rsidRPr="00802333" w:rsidRDefault="004D66FC" w:rsidP="004D66FC">
            <w:pPr>
              <w:pStyle w:val="af0"/>
              <w:numPr>
                <w:ilvl w:val="0"/>
                <w:numId w:val="100"/>
              </w:numPr>
              <w:ind w:leftChars="0"/>
              <w:rPr>
                <w:rFonts w:ascii="標楷體" w:eastAsia="標楷體" w:hAnsi="標楷體"/>
                <w:szCs w:val="20"/>
              </w:rPr>
            </w:pPr>
            <w:r w:rsidRPr="00802333">
              <w:rPr>
                <w:rFonts w:ascii="標楷體" w:eastAsia="標楷體" w:hAnsi="標楷體" w:hint="eastAsia"/>
                <w:szCs w:val="20"/>
              </w:rPr>
              <w:t>師徒</w:t>
            </w:r>
            <w:r w:rsidRPr="00802333">
              <w:rPr>
                <w:rFonts w:ascii="標楷體" w:eastAsia="標楷體" w:hAnsi="標楷體"/>
                <w:szCs w:val="20"/>
              </w:rPr>
              <w:t>關係中，有哪些值得我們效</w:t>
            </w:r>
            <w:r w:rsidRPr="00802333">
              <w:rPr>
                <w:rFonts w:ascii="標楷體" w:eastAsia="標楷體" w:hAnsi="標楷體" w:hint="eastAsia"/>
                <w:szCs w:val="20"/>
              </w:rPr>
              <w:t>法</w:t>
            </w:r>
            <w:r w:rsidRPr="00802333">
              <w:rPr>
                <w:rFonts w:ascii="標楷體" w:eastAsia="標楷體" w:hAnsi="標楷體"/>
                <w:szCs w:val="20"/>
              </w:rPr>
              <w:t>的例子。</w:t>
            </w:r>
          </w:p>
        </w:tc>
        <w:tc>
          <w:tcPr>
            <w:tcW w:w="1680" w:type="pct"/>
            <w:gridSpan w:val="3"/>
            <w:shd w:val="clear" w:color="auto" w:fill="auto"/>
          </w:tcPr>
          <w:p w14:paraId="69448314" w14:textId="77777777" w:rsidR="004D66FC" w:rsidRPr="00802333" w:rsidRDefault="004D66FC" w:rsidP="004D66FC">
            <w:pPr>
              <w:pStyle w:val="af0"/>
              <w:numPr>
                <w:ilvl w:val="0"/>
                <w:numId w:val="101"/>
              </w:numPr>
              <w:ind w:leftChars="0"/>
              <w:rPr>
                <w:rFonts w:ascii="標楷體" w:eastAsia="標楷體" w:hAnsi="標楷體"/>
                <w:szCs w:val="20"/>
              </w:rPr>
            </w:pPr>
            <w:r w:rsidRPr="00802333">
              <w:rPr>
                <w:rFonts w:ascii="標楷體" w:eastAsia="標楷體" w:hAnsi="標楷體"/>
                <w:szCs w:val="20"/>
              </w:rPr>
              <w:t>小組討論</w:t>
            </w:r>
            <w:r w:rsidRPr="00802333">
              <w:rPr>
                <w:rFonts w:ascii="標楷體" w:eastAsia="標楷體" w:hAnsi="標楷體" w:hint="eastAsia"/>
                <w:szCs w:val="20"/>
              </w:rPr>
              <w:t>並</w:t>
            </w:r>
            <w:r w:rsidRPr="00802333">
              <w:rPr>
                <w:rFonts w:ascii="標楷體" w:eastAsia="標楷體" w:hAnsi="標楷體"/>
                <w:szCs w:val="20"/>
              </w:rPr>
              <w:t>分享對於二十四孝故事</w:t>
            </w:r>
            <w:r w:rsidRPr="00802333">
              <w:rPr>
                <w:rFonts w:ascii="標楷體" w:eastAsia="標楷體" w:hAnsi="標楷體" w:hint="eastAsia"/>
                <w:szCs w:val="20"/>
              </w:rPr>
              <w:t>的</w:t>
            </w:r>
            <w:r w:rsidRPr="00802333">
              <w:rPr>
                <w:rFonts w:ascii="標楷體" w:eastAsia="標楷體" w:hAnsi="標楷體"/>
                <w:szCs w:val="20"/>
              </w:rPr>
              <w:t>看法。</w:t>
            </w:r>
          </w:p>
          <w:p w14:paraId="046572F5" w14:textId="77777777" w:rsidR="004D66FC" w:rsidRPr="00802333" w:rsidRDefault="004D66FC" w:rsidP="004D66FC">
            <w:pPr>
              <w:pStyle w:val="af0"/>
              <w:numPr>
                <w:ilvl w:val="0"/>
                <w:numId w:val="101"/>
              </w:numPr>
              <w:ind w:leftChars="0"/>
              <w:rPr>
                <w:rFonts w:ascii="標楷體" w:eastAsia="標楷體" w:hAnsi="標楷體"/>
                <w:szCs w:val="20"/>
              </w:rPr>
            </w:pPr>
            <w:r w:rsidRPr="00802333">
              <w:rPr>
                <w:rFonts w:ascii="標楷體" w:eastAsia="標楷體" w:hAnsi="標楷體" w:hint="eastAsia"/>
                <w:szCs w:val="20"/>
              </w:rPr>
              <w:t>寫</w:t>
            </w:r>
            <w:r w:rsidRPr="00802333">
              <w:rPr>
                <w:rFonts w:ascii="標楷體" w:eastAsia="標楷體" w:hAnsi="標楷體"/>
                <w:szCs w:val="20"/>
              </w:rPr>
              <w:t>出心目中最尊敬的</w:t>
            </w:r>
            <w:r w:rsidRPr="00802333">
              <w:rPr>
                <w:rFonts w:ascii="標楷體" w:eastAsia="標楷體" w:hAnsi="標楷體" w:hint="eastAsia"/>
                <w:szCs w:val="20"/>
              </w:rPr>
              <w:t>師</w:t>
            </w:r>
            <w:r w:rsidRPr="00802333">
              <w:rPr>
                <w:rFonts w:ascii="標楷體" w:eastAsia="標楷體" w:hAnsi="標楷體"/>
                <w:szCs w:val="20"/>
              </w:rPr>
              <w:t>長</w:t>
            </w:r>
            <w:r w:rsidRPr="00802333">
              <w:rPr>
                <w:rFonts w:ascii="標楷體" w:eastAsia="標楷體" w:hAnsi="標楷體" w:hint="eastAsia"/>
                <w:szCs w:val="20"/>
              </w:rPr>
              <w:t>，</w:t>
            </w:r>
            <w:r w:rsidRPr="00802333">
              <w:rPr>
                <w:rFonts w:ascii="標楷體" w:eastAsia="標楷體" w:hAnsi="標楷體"/>
                <w:szCs w:val="20"/>
              </w:rPr>
              <w:t>並寄</w:t>
            </w:r>
            <w:r w:rsidRPr="00802333">
              <w:rPr>
                <w:rFonts w:ascii="標楷體" w:eastAsia="標楷體" w:hAnsi="標楷體" w:hint="eastAsia"/>
                <w:szCs w:val="20"/>
              </w:rPr>
              <w:t>封</w:t>
            </w:r>
            <w:r w:rsidRPr="00802333">
              <w:rPr>
                <w:rFonts w:ascii="標楷體" w:eastAsia="標楷體" w:hAnsi="標楷體"/>
                <w:szCs w:val="20"/>
              </w:rPr>
              <w:t>信給對方，表達由衷的感謝。</w:t>
            </w:r>
          </w:p>
        </w:tc>
      </w:tr>
      <w:tr w:rsidR="00802333" w:rsidRPr="00802333" w14:paraId="501DEA4F" w14:textId="77777777" w:rsidTr="008E0222">
        <w:trPr>
          <w:jc w:val="center"/>
        </w:trPr>
        <w:tc>
          <w:tcPr>
            <w:tcW w:w="282" w:type="pct"/>
            <w:vMerge/>
            <w:shd w:val="clear" w:color="auto" w:fill="auto"/>
            <w:vAlign w:val="center"/>
          </w:tcPr>
          <w:p w14:paraId="36D638EB" w14:textId="77777777" w:rsidR="004D66FC" w:rsidRPr="00802333" w:rsidRDefault="004D66FC" w:rsidP="008E0222">
            <w:pPr>
              <w:snapToGrid w:val="0"/>
              <w:jc w:val="center"/>
              <w:rPr>
                <w:rFonts w:ascii="標楷體" w:eastAsia="標楷體" w:hAnsi="標楷體"/>
              </w:rPr>
            </w:pPr>
          </w:p>
        </w:tc>
        <w:tc>
          <w:tcPr>
            <w:tcW w:w="476" w:type="pct"/>
            <w:shd w:val="clear" w:color="auto" w:fill="auto"/>
            <w:vAlign w:val="center"/>
          </w:tcPr>
          <w:p w14:paraId="53526BD5" w14:textId="77777777" w:rsidR="004D66FC" w:rsidRPr="00802333" w:rsidRDefault="004D66FC" w:rsidP="008E0222">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5</w:t>
            </w:r>
            <w:r w:rsidRPr="00802333">
              <w:rPr>
                <w:rFonts w:ascii="標楷體" w:eastAsia="標楷體" w:hAnsi="標楷體" w:hint="eastAsia"/>
              </w:rPr>
              <w:t>-</w:t>
            </w:r>
            <w:r w:rsidRPr="00802333">
              <w:rPr>
                <w:rFonts w:ascii="標楷體" w:eastAsia="標楷體" w:hAnsi="標楷體"/>
              </w:rPr>
              <w:t>7</w:t>
            </w:r>
            <w:r w:rsidRPr="00802333">
              <w:rPr>
                <w:rFonts w:ascii="標楷體" w:eastAsia="標楷體" w:hAnsi="標楷體" w:hint="eastAsia"/>
              </w:rPr>
              <w:t>週</w:t>
            </w:r>
          </w:p>
        </w:tc>
        <w:tc>
          <w:tcPr>
            <w:tcW w:w="882" w:type="pct"/>
            <w:gridSpan w:val="2"/>
            <w:shd w:val="clear" w:color="auto" w:fill="auto"/>
          </w:tcPr>
          <w:p w14:paraId="1BFFA9C4" w14:textId="77777777" w:rsidR="004D66FC" w:rsidRPr="00802333" w:rsidRDefault="004D66FC" w:rsidP="008E0222">
            <w:pPr>
              <w:rPr>
                <w:rFonts w:ascii="標楷體" w:eastAsia="標楷體" w:hAnsi="標楷體"/>
              </w:rPr>
            </w:pPr>
            <w:r w:rsidRPr="00802333">
              <w:rPr>
                <w:rFonts w:ascii="標楷體" w:eastAsia="標楷體" w:hAnsi="標楷體" w:hint="eastAsia"/>
              </w:rPr>
              <w:t>關懷行善</w:t>
            </w:r>
          </w:p>
        </w:tc>
        <w:tc>
          <w:tcPr>
            <w:tcW w:w="1680" w:type="pct"/>
            <w:gridSpan w:val="3"/>
            <w:shd w:val="clear" w:color="auto" w:fill="auto"/>
          </w:tcPr>
          <w:p w14:paraId="3A208072" w14:textId="77777777" w:rsidR="004D66FC" w:rsidRPr="00802333" w:rsidRDefault="004D66FC" w:rsidP="004D66FC">
            <w:pPr>
              <w:pStyle w:val="af0"/>
              <w:numPr>
                <w:ilvl w:val="0"/>
                <w:numId w:val="102"/>
              </w:numPr>
              <w:ind w:leftChars="0"/>
              <w:rPr>
                <w:rFonts w:ascii="標楷體" w:eastAsia="標楷體" w:hAnsi="標楷體"/>
                <w:szCs w:val="20"/>
              </w:rPr>
            </w:pPr>
            <w:r w:rsidRPr="00802333">
              <w:rPr>
                <w:rFonts w:ascii="標楷體" w:eastAsia="標楷體" w:hAnsi="標楷體" w:hint="eastAsia"/>
                <w:szCs w:val="20"/>
              </w:rPr>
              <w:t>家</w:t>
            </w:r>
            <w:r w:rsidRPr="00802333">
              <w:rPr>
                <w:rFonts w:ascii="標楷體" w:eastAsia="標楷體" w:hAnsi="標楷體"/>
                <w:szCs w:val="20"/>
              </w:rPr>
              <w:t>裡附近有哪些需要幫</w:t>
            </w:r>
            <w:r w:rsidRPr="00802333">
              <w:rPr>
                <w:rFonts w:ascii="標楷體" w:eastAsia="標楷體" w:hAnsi="標楷體" w:hint="eastAsia"/>
                <w:szCs w:val="20"/>
              </w:rPr>
              <w:t>助</w:t>
            </w:r>
            <w:r w:rsidRPr="00802333">
              <w:rPr>
                <w:rFonts w:ascii="標楷體" w:eastAsia="標楷體" w:hAnsi="標楷體"/>
                <w:szCs w:val="20"/>
              </w:rPr>
              <w:t>的人。</w:t>
            </w:r>
          </w:p>
          <w:p w14:paraId="0BEC70C1" w14:textId="77777777" w:rsidR="004D66FC" w:rsidRPr="00802333" w:rsidRDefault="004D66FC" w:rsidP="004D66FC">
            <w:pPr>
              <w:pStyle w:val="af0"/>
              <w:numPr>
                <w:ilvl w:val="0"/>
                <w:numId w:val="102"/>
              </w:numPr>
              <w:ind w:leftChars="0"/>
              <w:rPr>
                <w:rFonts w:ascii="標楷體" w:eastAsia="標楷體" w:hAnsi="標楷體"/>
                <w:szCs w:val="20"/>
              </w:rPr>
            </w:pPr>
            <w:r w:rsidRPr="00802333">
              <w:rPr>
                <w:rFonts w:ascii="標楷體" w:eastAsia="標楷體" w:hAnsi="標楷體" w:hint="eastAsia"/>
                <w:szCs w:val="20"/>
              </w:rPr>
              <w:t>如</w:t>
            </w:r>
            <w:r w:rsidRPr="00802333">
              <w:rPr>
                <w:rFonts w:ascii="標楷體" w:eastAsia="標楷體" w:hAnsi="標楷體"/>
                <w:szCs w:val="20"/>
              </w:rPr>
              <w:t>何表現關</w:t>
            </w:r>
            <w:r w:rsidRPr="00802333">
              <w:rPr>
                <w:rFonts w:ascii="標楷體" w:eastAsia="標楷體" w:hAnsi="標楷體" w:hint="eastAsia"/>
                <w:szCs w:val="20"/>
              </w:rPr>
              <w:t>懷</w:t>
            </w:r>
            <w:r w:rsidRPr="00802333">
              <w:rPr>
                <w:rFonts w:ascii="標楷體" w:eastAsia="標楷體" w:hAnsi="標楷體"/>
                <w:szCs w:val="20"/>
              </w:rPr>
              <w:t>，並讓受關</w:t>
            </w:r>
            <w:r w:rsidRPr="00802333">
              <w:rPr>
                <w:rFonts w:ascii="標楷體" w:eastAsia="標楷體" w:hAnsi="標楷體" w:hint="eastAsia"/>
                <w:szCs w:val="20"/>
              </w:rPr>
              <w:t>懷</w:t>
            </w:r>
            <w:r w:rsidRPr="00802333">
              <w:rPr>
                <w:rFonts w:ascii="標楷體" w:eastAsia="標楷體" w:hAnsi="標楷體"/>
                <w:szCs w:val="20"/>
              </w:rPr>
              <w:t>者</w:t>
            </w:r>
            <w:r w:rsidRPr="00802333">
              <w:rPr>
                <w:rFonts w:ascii="標楷體" w:eastAsia="標楷體" w:hAnsi="標楷體" w:hint="eastAsia"/>
                <w:szCs w:val="20"/>
              </w:rPr>
              <w:t>感</w:t>
            </w:r>
            <w:r w:rsidRPr="00802333">
              <w:rPr>
                <w:rFonts w:ascii="標楷體" w:eastAsia="標楷體" w:hAnsi="標楷體"/>
                <w:szCs w:val="20"/>
              </w:rPr>
              <w:t>受到</w:t>
            </w:r>
            <w:r w:rsidRPr="00802333">
              <w:rPr>
                <w:rFonts w:ascii="標楷體" w:eastAsia="標楷體" w:hAnsi="標楷體" w:hint="eastAsia"/>
                <w:szCs w:val="20"/>
              </w:rPr>
              <w:t>尊</w:t>
            </w:r>
            <w:r w:rsidRPr="00802333">
              <w:rPr>
                <w:rFonts w:ascii="標楷體" w:eastAsia="標楷體" w:hAnsi="標楷體"/>
                <w:szCs w:val="20"/>
              </w:rPr>
              <w:t>重。</w:t>
            </w:r>
          </w:p>
          <w:p w14:paraId="08AE5FB4" w14:textId="77777777" w:rsidR="004D66FC" w:rsidRPr="00802333" w:rsidRDefault="004D66FC" w:rsidP="004D66FC">
            <w:pPr>
              <w:pStyle w:val="af0"/>
              <w:numPr>
                <w:ilvl w:val="0"/>
                <w:numId w:val="102"/>
              </w:numPr>
              <w:ind w:leftChars="0"/>
              <w:rPr>
                <w:rFonts w:ascii="標楷體" w:eastAsia="標楷體" w:hAnsi="標楷體"/>
                <w:szCs w:val="20"/>
              </w:rPr>
            </w:pPr>
            <w:r w:rsidRPr="00802333">
              <w:rPr>
                <w:rFonts w:ascii="標楷體" w:eastAsia="標楷體" w:hAnsi="標楷體" w:hint="eastAsia"/>
                <w:szCs w:val="20"/>
              </w:rPr>
              <w:t>實</w:t>
            </w:r>
            <w:r w:rsidRPr="00802333">
              <w:rPr>
                <w:rFonts w:ascii="標楷體" w:eastAsia="標楷體" w:hAnsi="標楷體"/>
                <w:szCs w:val="20"/>
              </w:rPr>
              <w:t>踐力行，選出一個認同的慈善組</w:t>
            </w:r>
            <w:r w:rsidRPr="00802333">
              <w:rPr>
                <w:rFonts w:ascii="標楷體" w:eastAsia="標楷體" w:hAnsi="標楷體" w:hint="eastAsia"/>
                <w:szCs w:val="20"/>
              </w:rPr>
              <w:t>織</w:t>
            </w:r>
            <w:r w:rsidRPr="00802333">
              <w:rPr>
                <w:rFonts w:ascii="標楷體" w:eastAsia="標楷體" w:hAnsi="標楷體"/>
                <w:szCs w:val="20"/>
              </w:rPr>
              <w:t>，依自己的能力進行捐款或做志工。</w:t>
            </w:r>
          </w:p>
        </w:tc>
        <w:tc>
          <w:tcPr>
            <w:tcW w:w="1680" w:type="pct"/>
            <w:gridSpan w:val="3"/>
            <w:shd w:val="clear" w:color="auto" w:fill="auto"/>
          </w:tcPr>
          <w:p w14:paraId="249A29B9" w14:textId="77777777" w:rsidR="004D66FC" w:rsidRPr="00802333" w:rsidRDefault="004D66FC" w:rsidP="004D66FC">
            <w:pPr>
              <w:pStyle w:val="af0"/>
              <w:numPr>
                <w:ilvl w:val="0"/>
                <w:numId w:val="103"/>
              </w:numPr>
              <w:ind w:leftChars="0"/>
              <w:rPr>
                <w:rFonts w:ascii="標楷體" w:eastAsia="標楷體" w:hAnsi="標楷體"/>
                <w:szCs w:val="20"/>
              </w:rPr>
            </w:pPr>
            <w:r w:rsidRPr="00802333">
              <w:rPr>
                <w:rFonts w:ascii="標楷體" w:eastAsia="標楷體" w:hAnsi="標楷體"/>
                <w:szCs w:val="20"/>
              </w:rPr>
              <w:t>調查</w:t>
            </w:r>
            <w:r w:rsidRPr="00802333">
              <w:rPr>
                <w:rFonts w:ascii="標楷體" w:eastAsia="標楷體" w:hAnsi="標楷體" w:hint="eastAsia"/>
                <w:szCs w:val="20"/>
              </w:rPr>
              <w:t>家</w:t>
            </w:r>
            <w:r w:rsidRPr="00802333">
              <w:rPr>
                <w:rFonts w:ascii="標楷體" w:eastAsia="標楷體" w:hAnsi="標楷體"/>
                <w:szCs w:val="20"/>
              </w:rPr>
              <w:t>裡</w:t>
            </w:r>
            <w:r w:rsidRPr="00802333">
              <w:rPr>
                <w:rFonts w:ascii="標楷體" w:eastAsia="標楷體" w:hAnsi="標楷體" w:hint="eastAsia"/>
                <w:szCs w:val="20"/>
              </w:rPr>
              <w:t>附</w:t>
            </w:r>
            <w:r w:rsidRPr="00802333">
              <w:rPr>
                <w:rFonts w:ascii="標楷體" w:eastAsia="標楷體" w:hAnsi="標楷體"/>
                <w:szCs w:val="20"/>
              </w:rPr>
              <w:t>近的慈善機構，並說</w:t>
            </w:r>
            <w:r w:rsidRPr="00802333">
              <w:rPr>
                <w:rFonts w:ascii="標楷體" w:eastAsia="標楷體" w:hAnsi="標楷體" w:hint="eastAsia"/>
                <w:szCs w:val="20"/>
              </w:rPr>
              <w:t>明</w:t>
            </w:r>
            <w:r w:rsidRPr="00802333">
              <w:rPr>
                <w:rFonts w:ascii="標楷體" w:eastAsia="標楷體" w:hAnsi="標楷體"/>
                <w:szCs w:val="20"/>
              </w:rPr>
              <w:t>該機構的善行。</w:t>
            </w:r>
          </w:p>
          <w:p w14:paraId="493F73ED" w14:textId="77777777" w:rsidR="004D66FC" w:rsidRPr="00802333" w:rsidRDefault="004D66FC" w:rsidP="004D66FC">
            <w:pPr>
              <w:pStyle w:val="af0"/>
              <w:numPr>
                <w:ilvl w:val="0"/>
                <w:numId w:val="103"/>
              </w:numPr>
              <w:ind w:leftChars="0"/>
              <w:rPr>
                <w:rFonts w:ascii="標楷體" w:eastAsia="標楷體" w:hAnsi="標楷體"/>
                <w:szCs w:val="20"/>
              </w:rPr>
            </w:pPr>
            <w:r w:rsidRPr="00802333">
              <w:rPr>
                <w:rFonts w:ascii="標楷體" w:eastAsia="標楷體" w:hAnsi="標楷體" w:hint="eastAsia"/>
                <w:szCs w:val="20"/>
              </w:rPr>
              <w:t>行</w:t>
            </w:r>
            <w:r w:rsidRPr="00802333">
              <w:rPr>
                <w:rFonts w:ascii="標楷體" w:eastAsia="標楷體" w:hAnsi="標楷體"/>
                <w:szCs w:val="20"/>
              </w:rPr>
              <w:t>善也要有技巧，</w:t>
            </w:r>
            <w:r w:rsidRPr="00802333">
              <w:rPr>
                <w:rFonts w:ascii="標楷體" w:eastAsia="標楷體" w:hAnsi="標楷體" w:hint="eastAsia"/>
                <w:szCs w:val="20"/>
              </w:rPr>
              <w:t>討</w:t>
            </w:r>
            <w:r w:rsidRPr="00802333">
              <w:rPr>
                <w:rFonts w:ascii="標楷體" w:eastAsia="標楷體" w:hAnsi="標楷體"/>
                <w:szCs w:val="20"/>
              </w:rPr>
              <w:t>論如何讓受幫助的人感到有尊嚴。</w:t>
            </w:r>
          </w:p>
          <w:p w14:paraId="224F1D25" w14:textId="77777777" w:rsidR="004D66FC" w:rsidRPr="00802333" w:rsidRDefault="004D66FC" w:rsidP="004D66FC">
            <w:pPr>
              <w:pStyle w:val="af0"/>
              <w:numPr>
                <w:ilvl w:val="0"/>
                <w:numId w:val="103"/>
              </w:numPr>
              <w:ind w:leftChars="0"/>
              <w:rPr>
                <w:rFonts w:ascii="標楷體" w:eastAsia="標楷體" w:hAnsi="標楷體"/>
                <w:szCs w:val="20"/>
              </w:rPr>
            </w:pPr>
            <w:r w:rsidRPr="00802333">
              <w:rPr>
                <w:rFonts w:ascii="標楷體" w:eastAsia="標楷體" w:hAnsi="標楷體" w:hint="eastAsia"/>
                <w:szCs w:val="20"/>
              </w:rPr>
              <w:t>分</w:t>
            </w:r>
            <w:r w:rsidRPr="00802333">
              <w:rPr>
                <w:rFonts w:ascii="標楷體" w:eastAsia="標楷體" w:hAnsi="標楷體"/>
                <w:szCs w:val="20"/>
              </w:rPr>
              <w:t>享做善事的心得。</w:t>
            </w:r>
          </w:p>
        </w:tc>
      </w:tr>
      <w:tr w:rsidR="00802333" w:rsidRPr="00802333" w14:paraId="15B6CC6D" w14:textId="77777777" w:rsidTr="008E0222">
        <w:trPr>
          <w:jc w:val="center"/>
        </w:trPr>
        <w:tc>
          <w:tcPr>
            <w:tcW w:w="282" w:type="pct"/>
            <w:vMerge/>
            <w:shd w:val="clear" w:color="auto" w:fill="auto"/>
            <w:vAlign w:val="center"/>
          </w:tcPr>
          <w:p w14:paraId="26B2B8AF" w14:textId="77777777" w:rsidR="004D66FC" w:rsidRPr="00802333" w:rsidRDefault="004D66FC" w:rsidP="008E0222">
            <w:pPr>
              <w:snapToGrid w:val="0"/>
              <w:jc w:val="center"/>
              <w:rPr>
                <w:rFonts w:ascii="標楷體" w:eastAsia="標楷體" w:hAnsi="標楷體"/>
              </w:rPr>
            </w:pPr>
          </w:p>
        </w:tc>
        <w:tc>
          <w:tcPr>
            <w:tcW w:w="476" w:type="pct"/>
            <w:shd w:val="clear" w:color="auto" w:fill="auto"/>
            <w:vAlign w:val="center"/>
          </w:tcPr>
          <w:p w14:paraId="3163DF33" w14:textId="77777777" w:rsidR="004D66FC" w:rsidRPr="00802333" w:rsidRDefault="004D66FC" w:rsidP="008E0222">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8</w:t>
            </w:r>
            <w:r w:rsidRPr="00802333">
              <w:rPr>
                <w:rFonts w:ascii="標楷體" w:eastAsia="標楷體" w:hAnsi="標楷體" w:hint="eastAsia"/>
              </w:rPr>
              <w:t>-</w:t>
            </w:r>
            <w:r w:rsidRPr="00802333">
              <w:rPr>
                <w:rFonts w:ascii="標楷體" w:eastAsia="標楷體" w:hAnsi="標楷體"/>
              </w:rPr>
              <w:t>10</w:t>
            </w:r>
            <w:r w:rsidRPr="00802333">
              <w:rPr>
                <w:rFonts w:ascii="標楷體" w:eastAsia="標楷體" w:hAnsi="標楷體" w:hint="eastAsia"/>
              </w:rPr>
              <w:t>週</w:t>
            </w:r>
          </w:p>
        </w:tc>
        <w:tc>
          <w:tcPr>
            <w:tcW w:w="882" w:type="pct"/>
            <w:gridSpan w:val="2"/>
            <w:shd w:val="clear" w:color="auto" w:fill="auto"/>
          </w:tcPr>
          <w:p w14:paraId="5F768842" w14:textId="77777777" w:rsidR="004D66FC" w:rsidRPr="00802333" w:rsidRDefault="004D66FC" w:rsidP="008E0222">
            <w:pPr>
              <w:rPr>
                <w:rFonts w:ascii="標楷體" w:eastAsia="標楷體" w:hAnsi="標楷體"/>
              </w:rPr>
            </w:pPr>
            <w:r w:rsidRPr="00802333">
              <w:rPr>
                <w:rFonts w:ascii="標楷體" w:eastAsia="標楷體" w:hAnsi="標楷體" w:hint="eastAsia"/>
              </w:rPr>
              <w:t>誠實信用</w:t>
            </w:r>
          </w:p>
        </w:tc>
        <w:tc>
          <w:tcPr>
            <w:tcW w:w="1680" w:type="pct"/>
            <w:gridSpan w:val="3"/>
            <w:shd w:val="clear" w:color="auto" w:fill="auto"/>
          </w:tcPr>
          <w:p w14:paraId="615638EC" w14:textId="77777777" w:rsidR="004D66FC" w:rsidRPr="00802333" w:rsidRDefault="004D66FC" w:rsidP="004D66FC">
            <w:pPr>
              <w:pStyle w:val="af0"/>
              <w:numPr>
                <w:ilvl w:val="0"/>
                <w:numId w:val="104"/>
              </w:numPr>
              <w:ind w:leftChars="0"/>
              <w:rPr>
                <w:rFonts w:ascii="標楷體" w:eastAsia="標楷體" w:hAnsi="標楷體"/>
                <w:szCs w:val="20"/>
              </w:rPr>
            </w:pPr>
            <w:r w:rsidRPr="00802333">
              <w:rPr>
                <w:rFonts w:ascii="標楷體" w:eastAsia="標楷體" w:hAnsi="標楷體" w:hint="eastAsia"/>
                <w:szCs w:val="20"/>
              </w:rPr>
              <w:t>古</w:t>
            </w:r>
            <w:r w:rsidRPr="00802333">
              <w:rPr>
                <w:rFonts w:ascii="標楷體" w:eastAsia="標楷體" w:hAnsi="標楷體"/>
                <w:szCs w:val="20"/>
              </w:rPr>
              <w:t>今中外誠實</w:t>
            </w:r>
            <w:r w:rsidRPr="00802333">
              <w:rPr>
                <w:rFonts w:ascii="標楷體" w:eastAsia="標楷體" w:hAnsi="標楷體" w:hint="eastAsia"/>
                <w:szCs w:val="20"/>
              </w:rPr>
              <w:t>有</w:t>
            </w:r>
            <w:r w:rsidRPr="00802333">
              <w:rPr>
                <w:rFonts w:ascii="標楷體" w:eastAsia="標楷體" w:hAnsi="標楷體"/>
                <w:szCs w:val="20"/>
              </w:rPr>
              <w:t>信用的</w:t>
            </w:r>
            <w:r w:rsidRPr="00802333">
              <w:rPr>
                <w:rFonts w:ascii="標楷體" w:eastAsia="標楷體" w:hAnsi="標楷體" w:hint="eastAsia"/>
                <w:szCs w:val="20"/>
              </w:rPr>
              <w:t>楷</w:t>
            </w:r>
            <w:r w:rsidRPr="00802333">
              <w:rPr>
                <w:rFonts w:ascii="標楷體" w:eastAsia="標楷體" w:hAnsi="標楷體"/>
                <w:szCs w:val="20"/>
              </w:rPr>
              <w:t>模</w:t>
            </w:r>
            <w:r w:rsidRPr="00802333">
              <w:rPr>
                <w:rFonts w:ascii="標楷體" w:eastAsia="標楷體" w:hAnsi="標楷體" w:hint="eastAsia"/>
                <w:szCs w:val="20"/>
              </w:rPr>
              <w:t>介</w:t>
            </w:r>
            <w:r w:rsidRPr="00802333">
              <w:rPr>
                <w:rFonts w:ascii="標楷體" w:eastAsia="標楷體" w:hAnsi="標楷體"/>
                <w:szCs w:val="20"/>
              </w:rPr>
              <w:t>紹。</w:t>
            </w:r>
          </w:p>
          <w:p w14:paraId="43D2939F" w14:textId="77777777" w:rsidR="004D66FC" w:rsidRPr="00802333" w:rsidRDefault="004D66FC" w:rsidP="004D66FC">
            <w:pPr>
              <w:pStyle w:val="af0"/>
              <w:numPr>
                <w:ilvl w:val="0"/>
                <w:numId w:val="104"/>
              </w:numPr>
              <w:ind w:leftChars="0"/>
              <w:rPr>
                <w:rFonts w:ascii="標楷體" w:eastAsia="標楷體" w:hAnsi="標楷體"/>
                <w:szCs w:val="20"/>
              </w:rPr>
            </w:pPr>
            <w:r w:rsidRPr="00802333">
              <w:rPr>
                <w:rFonts w:ascii="標楷體" w:eastAsia="標楷體" w:hAnsi="標楷體" w:hint="eastAsia"/>
                <w:szCs w:val="20"/>
              </w:rPr>
              <w:t>如</w:t>
            </w:r>
            <w:r w:rsidRPr="00802333">
              <w:rPr>
                <w:rFonts w:ascii="標楷體" w:eastAsia="標楷體" w:hAnsi="標楷體"/>
                <w:szCs w:val="20"/>
              </w:rPr>
              <w:t>何讓自己成為誠實有</w:t>
            </w:r>
            <w:r w:rsidRPr="00802333">
              <w:rPr>
                <w:rFonts w:ascii="標楷體" w:eastAsia="標楷體" w:hAnsi="標楷體" w:hint="eastAsia"/>
                <w:szCs w:val="20"/>
              </w:rPr>
              <w:t>信</w:t>
            </w:r>
            <w:r w:rsidRPr="00802333">
              <w:rPr>
                <w:rFonts w:ascii="標楷體" w:eastAsia="標楷體" w:hAnsi="標楷體"/>
                <w:szCs w:val="20"/>
              </w:rPr>
              <w:t>用的人，該如何做起。</w:t>
            </w:r>
          </w:p>
        </w:tc>
        <w:tc>
          <w:tcPr>
            <w:tcW w:w="1680" w:type="pct"/>
            <w:gridSpan w:val="3"/>
            <w:shd w:val="clear" w:color="auto" w:fill="auto"/>
          </w:tcPr>
          <w:p w14:paraId="00760518" w14:textId="77777777" w:rsidR="004D66FC" w:rsidRPr="00802333" w:rsidRDefault="004D66FC" w:rsidP="004D66FC">
            <w:pPr>
              <w:pStyle w:val="af0"/>
              <w:numPr>
                <w:ilvl w:val="0"/>
                <w:numId w:val="105"/>
              </w:numPr>
              <w:ind w:leftChars="0"/>
              <w:rPr>
                <w:rFonts w:ascii="標楷體" w:eastAsia="標楷體" w:hAnsi="標楷體"/>
                <w:szCs w:val="20"/>
              </w:rPr>
            </w:pPr>
            <w:r w:rsidRPr="00802333">
              <w:rPr>
                <w:rFonts w:ascii="標楷體" w:eastAsia="標楷體" w:hAnsi="標楷體" w:hint="eastAsia"/>
                <w:szCs w:val="20"/>
              </w:rPr>
              <w:t>每</w:t>
            </w:r>
            <w:r w:rsidRPr="00802333">
              <w:rPr>
                <w:rFonts w:ascii="標楷體" w:eastAsia="標楷體" w:hAnsi="標楷體"/>
                <w:szCs w:val="20"/>
              </w:rPr>
              <w:t>個人</w:t>
            </w:r>
            <w:r w:rsidRPr="00802333">
              <w:rPr>
                <w:rFonts w:ascii="標楷體" w:eastAsia="標楷體" w:hAnsi="標楷體" w:hint="eastAsia"/>
                <w:szCs w:val="20"/>
              </w:rPr>
              <w:t>分</w:t>
            </w:r>
            <w:r w:rsidRPr="00802333">
              <w:rPr>
                <w:rFonts w:ascii="標楷體" w:eastAsia="標楷體" w:hAnsi="標楷體"/>
                <w:szCs w:val="20"/>
              </w:rPr>
              <w:t>享一個從網路中蒐尋</w:t>
            </w:r>
            <w:r w:rsidRPr="00802333">
              <w:rPr>
                <w:rFonts w:ascii="標楷體" w:eastAsia="標楷體" w:hAnsi="標楷體" w:hint="eastAsia"/>
                <w:szCs w:val="20"/>
              </w:rPr>
              <w:t>名</w:t>
            </w:r>
            <w:r w:rsidRPr="00802333">
              <w:rPr>
                <w:rFonts w:ascii="標楷體" w:eastAsia="標楷體" w:hAnsi="標楷體"/>
                <w:szCs w:val="20"/>
              </w:rPr>
              <w:t>人的楷</w:t>
            </w:r>
            <w:r w:rsidRPr="00802333">
              <w:rPr>
                <w:rFonts w:ascii="標楷體" w:eastAsia="標楷體" w:hAnsi="標楷體" w:hint="eastAsia"/>
                <w:szCs w:val="20"/>
              </w:rPr>
              <w:t>模</w:t>
            </w:r>
            <w:r w:rsidRPr="00802333">
              <w:rPr>
                <w:rFonts w:ascii="標楷體" w:eastAsia="標楷體" w:hAnsi="標楷體"/>
                <w:szCs w:val="20"/>
              </w:rPr>
              <w:t>。</w:t>
            </w:r>
          </w:p>
          <w:p w14:paraId="4AAE2463" w14:textId="77777777" w:rsidR="004D66FC" w:rsidRPr="00802333" w:rsidRDefault="004D66FC" w:rsidP="004D66FC">
            <w:pPr>
              <w:pStyle w:val="af0"/>
              <w:numPr>
                <w:ilvl w:val="0"/>
                <w:numId w:val="105"/>
              </w:numPr>
              <w:ind w:leftChars="0"/>
              <w:rPr>
                <w:rFonts w:ascii="標楷體" w:eastAsia="標楷體" w:hAnsi="標楷體"/>
                <w:szCs w:val="20"/>
              </w:rPr>
            </w:pPr>
            <w:r w:rsidRPr="00802333">
              <w:rPr>
                <w:rFonts w:ascii="標楷體" w:eastAsia="標楷體" w:hAnsi="標楷體" w:hint="eastAsia"/>
                <w:szCs w:val="20"/>
              </w:rPr>
              <w:t>小</w:t>
            </w:r>
            <w:r w:rsidRPr="00802333">
              <w:rPr>
                <w:rFonts w:ascii="標楷體" w:eastAsia="標楷體" w:hAnsi="標楷體"/>
                <w:szCs w:val="20"/>
              </w:rPr>
              <w:t>組</w:t>
            </w:r>
            <w:r w:rsidRPr="00802333">
              <w:rPr>
                <w:rFonts w:ascii="標楷體" w:eastAsia="標楷體" w:hAnsi="標楷體" w:hint="eastAsia"/>
                <w:szCs w:val="20"/>
              </w:rPr>
              <w:t>一</w:t>
            </w:r>
            <w:r w:rsidRPr="00802333">
              <w:rPr>
                <w:rFonts w:ascii="標楷體" w:eastAsia="標楷體" w:hAnsi="標楷體"/>
                <w:szCs w:val="20"/>
              </w:rPr>
              <w:t>起分享</w:t>
            </w:r>
            <w:r w:rsidRPr="00802333">
              <w:rPr>
                <w:rFonts w:ascii="標楷體" w:eastAsia="標楷體" w:hAnsi="標楷體" w:hint="eastAsia"/>
                <w:szCs w:val="20"/>
              </w:rPr>
              <w:t>經</w:t>
            </w:r>
            <w:r w:rsidRPr="00802333">
              <w:rPr>
                <w:rFonts w:ascii="標楷體" w:eastAsia="標楷體" w:hAnsi="標楷體"/>
                <w:szCs w:val="20"/>
              </w:rPr>
              <w:t>討論過後，</w:t>
            </w:r>
            <w:r w:rsidRPr="00802333">
              <w:rPr>
                <w:rFonts w:ascii="標楷體" w:eastAsia="標楷體" w:hAnsi="標楷體" w:hint="eastAsia"/>
                <w:szCs w:val="20"/>
              </w:rPr>
              <w:t>最</w:t>
            </w:r>
            <w:r w:rsidRPr="00802333">
              <w:rPr>
                <w:rFonts w:ascii="標楷體" w:eastAsia="標楷體" w:hAnsi="標楷體"/>
                <w:szCs w:val="20"/>
              </w:rPr>
              <w:t>受</w:t>
            </w:r>
            <w:r w:rsidRPr="00802333">
              <w:rPr>
                <w:rFonts w:ascii="標楷體" w:eastAsia="標楷體" w:hAnsi="標楷體" w:hint="eastAsia"/>
                <w:szCs w:val="20"/>
              </w:rPr>
              <w:t>敬</w:t>
            </w:r>
            <w:r w:rsidRPr="00802333">
              <w:rPr>
                <w:rFonts w:ascii="標楷體" w:eastAsia="標楷體" w:hAnsi="標楷體"/>
                <w:szCs w:val="20"/>
              </w:rPr>
              <w:t>重的人物，</w:t>
            </w:r>
            <w:r w:rsidRPr="00802333">
              <w:rPr>
                <w:rFonts w:ascii="標楷體" w:eastAsia="標楷體" w:hAnsi="標楷體" w:hint="eastAsia"/>
                <w:szCs w:val="20"/>
              </w:rPr>
              <w:t>得</w:t>
            </w:r>
            <w:r w:rsidRPr="00802333">
              <w:rPr>
                <w:rFonts w:ascii="標楷體" w:eastAsia="標楷體" w:hAnsi="標楷體"/>
                <w:szCs w:val="20"/>
              </w:rPr>
              <w:t>到哪些啟發。</w:t>
            </w:r>
          </w:p>
        </w:tc>
      </w:tr>
      <w:tr w:rsidR="00802333" w:rsidRPr="00802333" w14:paraId="20DB495F" w14:textId="77777777" w:rsidTr="008E0222">
        <w:trPr>
          <w:jc w:val="center"/>
        </w:trPr>
        <w:tc>
          <w:tcPr>
            <w:tcW w:w="282" w:type="pct"/>
            <w:vMerge/>
            <w:shd w:val="clear" w:color="auto" w:fill="auto"/>
            <w:vAlign w:val="center"/>
          </w:tcPr>
          <w:p w14:paraId="20CD241A" w14:textId="77777777" w:rsidR="004D66FC" w:rsidRPr="00802333" w:rsidRDefault="004D66FC" w:rsidP="008E0222">
            <w:pPr>
              <w:snapToGrid w:val="0"/>
              <w:jc w:val="center"/>
              <w:rPr>
                <w:rFonts w:ascii="標楷體" w:eastAsia="標楷體" w:hAnsi="標楷體"/>
              </w:rPr>
            </w:pPr>
          </w:p>
        </w:tc>
        <w:tc>
          <w:tcPr>
            <w:tcW w:w="476" w:type="pct"/>
            <w:shd w:val="clear" w:color="auto" w:fill="auto"/>
            <w:vAlign w:val="center"/>
          </w:tcPr>
          <w:p w14:paraId="78EEBD41" w14:textId="77777777" w:rsidR="004D66FC" w:rsidRPr="00802333" w:rsidRDefault="004D66FC" w:rsidP="008E0222">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11</w:t>
            </w:r>
            <w:r w:rsidRPr="00802333">
              <w:rPr>
                <w:rFonts w:ascii="標楷體" w:eastAsia="標楷體" w:hAnsi="標楷體" w:hint="eastAsia"/>
              </w:rPr>
              <w:t>-</w:t>
            </w:r>
            <w:r w:rsidRPr="00802333">
              <w:rPr>
                <w:rFonts w:ascii="標楷體" w:eastAsia="標楷體" w:hAnsi="標楷體"/>
              </w:rPr>
              <w:t>13</w:t>
            </w:r>
            <w:r w:rsidRPr="00802333">
              <w:rPr>
                <w:rFonts w:ascii="標楷體" w:eastAsia="標楷體" w:hAnsi="標楷體" w:hint="eastAsia"/>
              </w:rPr>
              <w:t>週</w:t>
            </w:r>
          </w:p>
        </w:tc>
        <w:tc>
          <w:tcPr>
            <w:tcW w:w="882" w:type="pct"/>
            <w:gridSpan w:val="2"/>
            <w:shd w:val="clear" w:color="auto" w:fill="auto"/>
          </w:tcPr>
          <w:p w14:paraId="79DF4F36" w14:textId="77777777" w:rsidR="004D66FC" w:rsidRPr="00802333" w:rsidRDefault="004D66FC" w:rsidP="008E0222">
            <w:pPr>
              <w:rPr>
                <w:rFonts w:ascii="標楷體" w:eastAsia="標楷體" w:hAnsi="標楷體"/>
              </w:rPr>
            </w:pPr>
            <w:r w:rsidRPr="00802333">
              <w:rPr>
                <w:rFonts w:ascii="標楷體" w:eastAsia="標楷體" w:hAnsi="標楷體" w:hint="eastAsia"/>
              </w:rPr>
              <w:t>賞識感恩</w:t>
            </w:r>
          </w:p>
        </w:tc>
        <w:tc>
          <w:tcPr>
            <w:tcW w:w="1680" w:type="pct"/>
            <w:gridSpan w:val="3"/>
            <w:shd w:val="clear" w:color="auto" w:fill="auto"/>
          </w:tcPr>
          <w:p w14:paraId="06EEBA57" w14:textId="77777777" w:rsidR="004D66FC" w:rsidRPr="00802333" w:rsidRDefault="004D66FC" w:rsidP="004D66FC">
            <w:pPr>
              <w:pStyle w:val="af0"/>
              <w:numPr>
                <w:ilvl w:val="0"/>
                <w:numId w:val="106"/>
              </w:numPr>
              <w:ind w:leftChars="0"/>
              <w:rPr>
                <w:rFonts w:ascii="標楷體" w:eastAsia="標楷體" w:hAnsi="標楷體"/>
                <w:szCs w:val="20"/>
              </w:rPr>
            </w:pPr>
            <w:r w:rsidRPr="00802333">
              <w:rPr>
                <w:rFonts w:ascii="標楷體" w:eastAsia="標楷體" w:hAnsi="標楷體" w:hint="eastAsia"/>
                <w:szCs w:val="20"/>
              </w:rPr>
              <w:t>知恩</w:t>
            </w:r>
            <w:r w:rsidRPr="00802333">
              <w:rPr>
                <w:rFonts w:ascii="標楷體" w:eastAsia="標楷體" w:hAnsi="標楷體"/>
                <w:szCs w:val="20"/>
              </w:rPr>
              <w:t>圖報的寓言故</w:t>
            </w:r>
            <w:r w:rsidRPr="00802333">
              <w:rPr>
                <w:rFonts w:ascii="標楷體" w:eastAsia="標楷體" w:hAnsi="標楷體" w:hint="eastAsia"/>
                <w:szCs w:val="20"/>
              </w:rPr>
              <w:t>事</w:t>
            </w:r>
            <w:r w:rsidRPr="00802333">
              <w:rPr>
                <w:rFonts w:ascii="標楷體" w:eastAsia="標楷體" w:hAnsi="標楷體"/>
                <w:szCs w:val="20"/>
              </w:rPr>
              <w:t>給人的啟發。</w:t>
            </w:r>
          </w:p>
          <w:p w14:paraId="0F6F487E" w14:textId="77777777" w:rsidR="004D66FC" w:rsidRPr="00802333" w:rsidRDefault="004D66FC" w:rsidP="004D66FC">
            <w:pPr>
              <w:pStyle w:val="af0"/>
              <w:numPr>
                <w:ilvl w:val="0"/>
                <w:numId w:val="106"/>
              </w:numPr>
              <w:ind w:leftChars="0"/>
              <w:rPr>
                <w:rFonts w:ascii="標楷體" w:eastAsia="標楷體" w:hAnsi="標楷體"/>
                <w:szCs w:val="20"/>
              </w:rPr>
            </w:pPr>
            <w:r w:rsidRPr="00802333">
              <w:rPr>
                <w:rFonts w:ascii="標楷體" w:eastAsia="標楷體" w:hAnsi="標楷體" w:hint="eastAsia"/>
                <w:szCs w:val="20"/>
              </w:rPr>
              <w:t>對於曾經幫助過自己的人，如何表達感謝。</w:t>
            </w:r>
          </w:p>
          <w:p w14:paraId="3B3CB5AF" w14:textId="77777777" w:rsidR="004D66FC" w:rsidRPr="00802333" w:rsidRDefault="004D66FC" w:rsidP="004D66FC">
            <w:pPr>
              <w:pStyle w:val="af0"/>
              <w:numPr>
                <w:ilvl w:val="0"/>
                <w:numId w:val="106"/>
              </w:numPr>
              <w:ind w:leftChars="0"/>
              <w:rPr>
                <w:rFonts w:ascii="標楷體" w:eastAsia="標楷體" w:hAnsi="標楷體"/>
                <w:szCs w:val="20"/>
              </w:rPr>
            </w:pPr>
            <w:r w:rsidRPr="00802333">
              <w:rPr>
                <w:rFonts w:ascii="標楷體" w:eastAsia="標楷體" w:hAnsi="標楷體"/>
                <w:szCs w:val="20"/>
              </w:rPr>
              <w:t>讓自己成為別人的貴人。</w:t>
            </w:r>
          </w:p>
        </w:tc>
        <w:tc>
          <w:tcPr>
            <w:tcW w:w="1680" w:type="pct"/>
            <w:gridSpan w:val="3"/>
            <w:shd w:val="clear" w:color="auto" w:fill="auto"/>
          </w:tcPr>
          <w:p w14:paraId="2312BEFC" w14:textId="77777777" w:rsidR="004D66FC" w:rsidRPr="00802333" w:rsidRDefault="004D66FC" w:rsidP="004D66FC">
            <w:pPr>
              <w:pStyle w:val="af0"/>
              <w:numPr>
                <w:ilvl w:val="0"/>
                <w:numId w:val="107"/>
              </w:numPr>
              <w:ind w:leftChars="0"/>
              <w:rPr>
                <w:rFonts w:ascii="標楷體" w:eastAsia="標楷體" w:hAnsi="標楷體"/>
                <w:szCs w:val="20"/>
              </w:rPr>
            </w:pPr>
            <w:r w:rsidRPr="00802333">
              <w:rPr>
                <w:rFonts w:ascii="標楷體" w:eastAsia="標楷體" w:hAnsi="標楷體" w:hint="eastAsia"/>
                <w:szCs w:val="20"/>
              </w:rPr>
              <w:t>分</w:t>
            </w:r>
            <w:r w:rsidRPr="00802333">
              <w:rPr>
                <w:rFonts w:ascii="標楷體" w:eastAsia="標楷體" w:hAnsi="標楷體"/>
                <w:szCs w:val="20"/>
              </w:rPr>
              <w:t>享</w:t>
            </w:r>
            <w:r w:rsidRPr="00802333">
              <w:rPr>
                <w:rFonts w:ascii="標楷體" w:eastAsia="標楷體" w:hAnsi="標楷體" w:hint="eastAsia"/>
                <w:szCs w:val="20"/>
              </w:rPr>
              <w:t>感</w:t>
            </w:r>
            <w:r w:rsidRPr="00802333">
              <w:rPr>
                <w:rFonts w:ascii="標楷體" w:eastAsia="標楷體" w:hAnsi="標楷體"/>
                <w:szCs w:val="20"/>
              </w:rPr>
              <w:t>恩的</w:t>
            </w:r>
            <w:r w:rsidRPr="00802333">
              <w:rPr>
                <w:rFonts w:ascii="標楷體" w:eastAsia="標楷體" w:hAnsi="標楷體" w:hint="eastAsia"/>
                <w:szCs w:val="20"/>
              </w:rPr>
              <w:t>寓</w:t>
            </w:r>
            <w:r w:rsidRPr="00802333">
              <w:rPr>
                <w:rFonts w:ascii="標楷體" w:eastAsia="標楷體" w:hAnsi="標楷體"/>
                <w:szCs w:val="20"/>
              </w:rPr>
              <w:t>言故事。</w:t>
            </w:r>
          </w:p>
          <w:p w14:paraId="21359D2B" w14:textId="77777777" w:rsidR="004D66FC" w:rsidRPr="00802333" w:rsidRDefault="004D66FC" w:rsidP="004D66FC">
            <w:pPr>
              <w:pStyle w:val="af0"/>
              <w:numPr>
                <w:ilvl w:val="0"/>
                <w:numId w:val="107"/>
              </w:numPr>
              <w:ind w:leftChars="0"/>
              <w:rPr>
                <w:rFonts w:ascii="標楷體" w:eastAsia="標楷體" w:hAnsi="標楷體"/>
                <w:szCs w:val="20"/>
              </w:rPr>
            </w:pPr>
            <w:r w:rsidRPr="00802333">
              <w:rPr>
                <w:rFonts w:ascii="標楷體" w:eastAsia="標楷體" w:hAnsi="標楷體" w:hint="eastAsia"/>
                <w:szCs w:val="20"/>
              </w:rPr>
              <w:t>寫</w:t>
            </w:r>
            <w:r w:rsidRPr="00802333">
              <w:rPr>
                <w:rFonts w:ascii="標楷體" w:eastAsia="標楷體" w:hAnsi="標楷體"/>
                <w:szCs w:val="20"/>
              </w:rPr>
              <w:t>一封信給曾經幫助過自己的人。</w:t>
            </w:r>
          </w:p>
        </w:tc>
      </w:tr>
      <w:tr w:rsidR="00802333" w:rsidRPr="00802333" w14:paraId="77DC6C01" w14:textId="77777777" w:rsidTr="008E0222">
        <w:trPr>
          <w:jc w:val="center"/>
        </w:trPr>
        <w:tc>
          <w:tcPr>
            <w:tcW w:w="282" w:type="pct"/>
            <w:vMerge/>
            <w:shd w:val="clear" w:color="auto" w:fill="auto"/>
            <w:vAlign w:val="center"/>
          </w:tcPr>
          <w:p w14:paraId="179A97AF" w14:textId="77777777" w:rsidR="004D66FC" w:rsidRPr="00802333" w:rsidRDefault="004D66FC" w:rsidP="008E0222">
            <w:pPr>
              <w:snapToGrid w:val="0"/>
              <w:jc w:val="center"/>
              <w:rPr>
                <w:rFonts w:ascii="標楷體" w:eastAsia="標楷體" w:hAnsi="標楷體"/>
              </w:rPr>
            </w:pPr>
          </w:p>
        </w:tc>
        <w:tc>
          <w:tcPr>
            <w:tcW w:w="476" w:type="pct"/>
            <w:shd w:val="clear" w:color="auto" w:fill="auto"/>
            <w:vAlign w:val="center"/>
          </w:tcPr>
          <w:p w14:paraId="20B9C3B5" w14:textId="77777777" w:rsidR="004D66FC" w:rsidRPr="00802333" w:rsidRDefault="004D66FC" w:rsidP="008E0222">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14</w:t>
            </w:r>
            <w:r w:rsidRPr="00802333">
              <w:rPr>
                <w:rFonts w:ascii="標楷體" w:eastAsia="標楷體" w:hAnsi="標楷體" w:hint="eastAsia"/>
              </w:rPr>
              <w:t>-</w:t>
            </w:r>
            <w:r w:rsidRPr="00802333">
              <w:rPr>
                <w:rFonts w:ascii="標楷體" w:eastAsia="標楷體" w:hAnsi="標楷體"/>
              </w:rPr>
              <w:t>16</w:t>
            </w:r>
            <w:r w:rsidRPr="00802333">
              <w:rPr>
                <w:rFonts w:ascii="標楷體" w:eastAsia="標楷體" w:hAnsi="標楷體" w:hint="eastAsia"/>
              </w:rPr>
              <w:t>週</w:t>
            </w:r>
          </w:p>
        </w:tc>
        <w:tc>
          <w:tcPr>
            <w:tcW w:w="882" w:type="pct"/>
            <w:gridSpan w:val="2"/>
            <w:shd w:val="clear" w:color="auto" w:fill="auto"/>
          </w:tcPr>
          <w:p w14:paraId="1195B3E6" w14:textId="77777777" w:rsidR="004D66FC" w:rsidRPr="00802333" w:rsidRDefault="004D66FC" w:rsidP="008E0222">
            <w:pPr>
              <w:rPr>
                <w:rFonts w:ascii="標楷體" w:eastAsia="標楷體" w:hAnsi="標楷體"/>
              </w:rPr>
            </w:pPr>
            <w:r w:rsidRPr="00802333">
              <w:rPr>
                <w:rFonts w:ascii="標楷體" w:eastAsia="標楷體" w:hAnsi="標楷體" w:hint="eastAsia"/>
              </w:rPr>
              <w:t>積極勇敢</w:t>
            </w:r>
          </w:p>
        </w:tc>
        <w:tc>
          <w:tcPr>
            <w:tcW w:w="1680" w:type="pct"/>
            <w:gridSpan w:val="3"/>
            <w:shd w:val="clear" w:color="auto" w:fill="auto"/>
          </w:tcPr>
          <w:p w14:paraId="37233A6C" w14:textId="77777777" w:rsidR="004D66FC" w:rsidRPr="00802333" w:rsidRDefault="004D66FC" w:rsidP="004D66FC">
            <w:pPr>
              <w:pStyle w:val="af0"/>
              <w:numPr>
                <w:ilvl w:val="0"/>
                <w:numId w:val="108"/>
              </w:numPr>
              <w:ind w:leftChars="0"/>
              <w:rPr>
                <w:rFonts w:ascii="標楷體" w:eastAsia="標楷體" w:hAnsi="標楷體"/>
                <w:szCs w:val="20"/>
              </w:rPr>
            </w:pPr>
            <w:r w:rsidRPr="00802333">
              <w:rPr>
                <w:rFonts w:ascii="標楷體" w:eastAsia="標楷體" w:hAnsi="標楷體" w:hint="eastAsia"/>
                <w:szCs w:val="20"/>
              </w:rPr>
              <w:t>回</w:t>
            </w:r>
            <w:r w:rsidRPr="00802333">
              <w:rPr>
                <w:rFonts w:ascii="標楷體" w:eastAsia="標楷體" w:hAnsi="標楷體"/>
                <w:szCs w:val="20"/>
              </w:rPr>
              <w:t>想自己</w:t>
            </w:r>
            <w:r w:rsidRPr="00802333">
              <w:rPr>
                <w:rFonts w:ascii="標楷體" w:eastAsia="標楷體" w:hAnsi="標楷體" w:hint="eastAsia"/>
                <w:szCs w:val="20"/>
              </w:rPr>
              <w:t>最</w:t>
            </w:r>
            <w:r w:rsidRPr="00802333">
              <w:rPr>
                <w:rFonts w:ascii="標楷體" w:eastAsia="標楷體" w:hAnsi="標楷體"/>
                <w:szCs w:val="20"/>
              </w:rPr>
              <w:t>脆弱的時候，是如何度過</w:t>
            </w:r>
            <w:r w:rsidRPr="00802333">
              <w:rPr>
                <w:rFonts w:ascii="標楷體" w:eastAsia="標楷體" w:hAnsi="標楷體" w:hint="eastAsia"/>
                <w:szCs w:val="20"/>
              </w:rPr>
              <w:t>來</w:t>
            </w:r>
            <w:r w:rsidRPr="00802333">
              <w:rPr>
                <w:rFonts w:ascii="標楷體" w:eastAsia="標楷體" w:hAnsi="標楷體"/>
                <w:szCs w:val="20"/>
              </w:rPr>
              <w:t>的。</w:t>
            </w:r>
          </w:p>
          <w:p w14:paraId="5D852018" w14:textId="77777777" w:rsidR="004D66FC" w:rsidRPr="00802333" w:rsidRDefault="004D66FC" w:rsidP="004D66FC">
            <w:pPr>
              <w:pStyle w:val="af0"/>
              <w:numPr>
                <w:ilvl w:val="0"/>
                <w:numId w:val="108"/>
              </w:numPr>
              <w:ind w:leftChars="0"/>
              <w:rPr>
                <w:rFonts w:ascii="標楷體" w:eastAsia="標楷體" w:hAnsi="標楷體"/>
                <w:szCs w:val="20"/>
              </w:rPr>
            </w:pPr>
            <w:r w:rsidRPr="00802333">
              <w:rPr>
                <w:rFonts w:ascii="標楷體" w:eastAsia="標楷體" w:hAnsi="標楷體" w:hint="eastAsia"/>
                <w:szCs w:val="20"/>
              </w:rPr>
              <w:t>歷</w:t>
            </w:r>
            <w:r w:rsidRPr="00802333">
              <w:rPr>
                <w:rFonts w:ascii="標楷體" w:eastAsia="標楷體" w:hAnsi="標楷體"/>
                <w:szCs w:val="20"/>
              </w:rPr>
              <w:t>史人物中，積</w:t>
            </w:r>
            <w:r w:rsidRPr="00802333">
              <w:rPr>
                <w:rFonts w:ascii="標楷體" w:eastAsia="標楷體" w:hAnsi="標楷體" w:hint="eastAsia"/>
                <w:szCs w:val="20"/>
              </w:rPr>
              <w:t>極</w:t>
            </w:r>
            <w:r w:rsidRPr="00802333">
              <w:rPr>
                <w:rFonts w:ascii="標楷體" w:eastAsia="標楷體" w:hAnsi="標楷體"/>
                <w:szCs w:val="20"/>
              </w:rPr>
              <w:t>且</w:t>
            </w:r>
            <w:r w:rsidRPr="00802333">
              <w:rPr>
                <w:rFonts w:ascii="標楷體" w:eastAsia="標楷體" w:hAnsi="標楷體" w:hint="eastAsia"/>
                <w:szCs w:val="20"/>
              </w:rPr>
              <w:t>勇敢</w:t>
            </w:r>
            <w:r w:rsidRPr="00802333">
              <w:rPr>
                <w:rFonts w:ascii="標楷體" w:eastAsia="標楷體" w:hAnsi="標楷體"/>
                <w:szCs w:val="20"/>
              </w:rPr>
              <w:t>的楷模有</w:t>
            </w:r>
            <w:r w:rsidRPr="00802333">
              <w:rPr>
                <w:rFonts w:ascii="標楷體" w:eastAsia="標楷體" w:hAnsi="標楷體" w:hint="eastAsia"/>
                <w:szCs w:val="20"/>
              </w:rPr>
              <w:t>哪</w:t>
            </w:r>
            <w:r w:rsidRPr="00802333">
              <w:rPr>
                <w:rFonts w:ascii="標楷體" w:eastAsia="標楷體" w:hAnsi="標楷體"/>
                <w:szCs w:val="20"/>
              </w:rPr>
              <w:t>些</w:t>
            </w:r>
            <w:r w:rsidRPr="00802333">
              <w:rPr>
                <w:rFonts w:ascii="標楷體" w:eastAsia="標楷體" w:hAnsi="標楷體" w:hint="eastAsia"/>
                <w:szCs w:val="20"/>
              </w:rPr>
              <w:t>?</w:t>
            </w:r>
          </w:p>
        </w:tc>
        <w:tc>
          <w:tcPr>
            <w:tcW w:w="1680" w:type="pct"/>
            <w:gridSpan w:val="3"/>
            <w:shd w:val="clear" w:color="auto" w:fill="auto"/>
          </w:tcPr>
          <w:p w14:paraId="572D10E9" w14:textId="77777777" w:rsidR="004D66FC" w:rsidRPr="00802333" w:rsidRDefault="004D66FC" w:rsidP="004D66FC">
            <w:pPr>
              <w:pStyle w:val="af0"/>
              <w:numPr>
                <w:ilvl w:val="0"/>
                <w:numId w:val="109"/>
              </w:numPr>
              <w:ind w:leftChars="0"/>
              <w:rPr>
                <w:rFonts w:ascii="標楷體" w:eastAsia="標楷體" w:hAnsi="標楷體"/>
                <w:szCs w:val="20"/>
              </w:rPr>
            </w:pPr>
            <w:r w:rsidRPr="00802333">
              <w:rPr>
                <w:rFonts w:ascii="標楷體" w:eastAsia="標楷體" w:hAnsi="標楷體"/>
                <w:szCs w:val="20"/>
              </w:rPr>
              <w:t>討論如何面對自己的</w:t>
            </w:r>
            <w:r w:rsidRPr="00802333">
              <w:rPr>
                <w:rFonts w:ascii="標楷體" w:eastAsia="標楷體" w:hAnsi="標楷體" w:hint="eastAsia"/>
                <w:szCs w:val="20"/>
              </w:rPr>
              <w:t>脆</w:t>
            </w:r>
            <w:r w:rsidRPr="00802333">
              <w:rPr>
                <w:rFonts w:ascii="標楷體" w:eastAsia="標楷體" w:hAnsi="標楷體"/>
                <w:szCs w:val="20"/>
              </w:rPr>
              <w:t>弱</w:t>
            </w:r>
            <w:r w:rsidRPr="00802333">
              <w:rPr>
                <w:rFonts w:ascii="標楷體" w:eastAsia="標楷體" w:hAnsi="標楷體" w:hint="eastAsia"/>
                <w:szCs w:val="20"/>
              </w:rPr>
              <w:t>與</w:t>
            </w:r>
            <w:r w:rsidRPr="00802333">
              <w:rPr>
                <w:rFonts w:ascii="標楷體" w:eastAsia="標楷體" w:hAnsi="標楷體"/>
                <w:szCs w:val="20"/>
              </w:rPr>
              <w:t>恐懼</w:t>
            </w:r>
            <w:r w:rsidRPr="00802333">
              <w:rPr>
                <w:rFonts w:ascii="標楷體" w:eastAsia="標楷體" w:hAnsi="標楷體" w:hint="eastAsia"/>
                <w:szCs w:val="20"/>
              </w:rPr>
              <w:t>。</w:t>
            </w:r>
          </w:p>
          <w:p w14:paraId="76EE8C77" w14:textId="77777777" w:rsidR="004D66FC" w:rsidRPr="00802333" w:rsidRDefault="004D66FC" w:rsidP="004D66FC">
            <w:pPr>
              <w:pStyle w:val="af0"/>
              <w:numPr>
                <w:ilvl w:val="0"/>
                <w:numId w:val="109"/>
              </w:numPr>
              <w:ind w:leftChars="0"/>
              <w:rPr>
                <w:rFonts w:ascii="標楷體" w:eastAsia="標楷體" w:hAnsi="標楷體"/>
                <w:szCs w:val="20"/>
              </w:rPr>
            </w:pPr>
            <w:r w:rsidRPr="00802333">
              <w:rPr>
                <w:rFonts w:ascii="標楷體" w:eastAsia="標楷體" w:hAnsi="標楷體" w:hint="eastAsia"/>
                <w:szCs w:val="20"/>
              </w:rPr>
              <w:t>分</w:t>
            </w:r>
            <w:r w:rsidRPr="00802333">
              <w:rPr>
                <w:rFonts w:ascii="標楷體" w:eastAsia="標楷體" w:hAnsi="標楷體"/>
                <w:szCs w:val="20"/>
              </w:rPr>
              <w:t>享如何讓自己更勇敢</w:t>
            </w:r>
            <w:r w:rsidRPr="00802333">
              <w:rPr>
                <w:rFonts w:ascii="標楷體" w:eastAsia="標楷體" w:hAnsi="標楷體" w:hint="eastAsia"/>
                <w:szCs w:val="20"/>
              </w:rPr>
              <w:t>的</w:t>
            </w:r>
            <w:r w:rsidRPr="00802333">
              <w:rPr>
                <w:rFonts w:ascii="標楷體" w:eastAsia="標楷體" w:hAnsi="標楷體"/>
                <w:szCs w:val="20"/>
              </w:rPr>
              <w:t>方法。</w:t>
            </w:r>
          </w:p>
          <w:p w14:paraId="388F988F" w14:textId="77777777" w:rsidR="004D66FC" w:rsidRPr="00802333" w:rsidRDefault="004D66FC" w:rsidP="004D66FC">
            <w:pPr>
              <w:pStyle w:val="af0"/>
              <w:numPr>
                <w:ilvl w:val="0"/>
                <w:numId w:val="109"/>
              </w:numPr>
              <w:ind w:leftChars="0"/>
              <w:rPr>
                <w:rFonts w:ascii="標楷體" w:eastAsia="標楷體" w:hAnsi="標楷體"/>
                <w:szCs w:val="20"/>
              </w:rPr>
            </w:pPr>
            <w:r w:rsidRPr="00802333">
              <w:rPr>
                <w:rFonts w:ascii="標楷體" w:eastAsia="標楷體" w:hAnsi="標楷體" w:hint="eastAsia"/>
                <w:szCs w:val="20"/>
              </w:rPr>
              <w:t>如何幫</w:t>
            </w:r>
            <w:r w:rsidRPr="00802333">
              <w:rPr>
                <w:rFonts w:ascii="標楷體" w:eastAsia="標楷體" w:hAnsi="標楷體"/>
                <w:szCs w:val="20"/>
              </w:rPr>
              <w:t>助</w:t>
            </w:r>
            <w:r w:rsidRPr="00802333">
              <w:rPr>
                <w:rFonts w:ascii="標楷體" w:eastAsia="標楷體" w:hAnsi="標楷體" w:hint="eastAsia"/>
                <w:szCs w:val="20"/>
              </w:rPr>
              <w:t>懦</w:t>
            </w:r>
            <w:r w:rsidRPr="00802333">
              <w:rPr>
                <w:rFonts w:ascii="標楷體" w:eastAsia="標楷體" w:hAnsi="標楷體"/>
                <w:szCs w:val="20"/>
              </w:rPr>
              <w:t>弱的自己或他人</w:t>
            </w:r>
            <w:r w:rsidRPr="00802333">
              <w:rPr>
                <w:rFonts w:ascii="標楷體" w:eastAsia="標楷體" w:hAnsi="標楷體" w:hint="eastAsia"/>
                <w:szCs w:val="20"/>
              </w:rPr>
              <w:t>，</w:t>
            </w:r>
            <w:r w:rsidRPr="00802333">
              <w:rPr>
                <w:rFonts w:ascii="標楷體" w:eastAsia="標楷體" w:hAnsi="標楷體"/>
                <w:szCs w:val="20"/>
              </w:rPr>
              <w:t>變得更勇敢</w:t>
            </w:r>
            <w:r w:rsidRPr="00802333">
              <w:rPr>
                <w:rFonts w:ascii="標楷體" w:eastAsia="標楷體" w:hAnsi="標楷體" w:hint="eastAsia"/>
                <w:szCs w:val="20"/>
              </w:rPr>
              <w:t>、更</w:t>
            </w:r>
            <w:r w:rsidRPr="00802333">
              <w:rPr>
                <w:rFonts w:ascii="標楷體" w:eastAsia="標楷體" w:hAnsi="標楷體"/>
                <w:szCs w:val="20"/>
              </w:rPr>
              <w:t>積極。</w:t>
            </w:r>
          </w:p>
        </w:tc>
      </w:tr>
      <w:tr w:rsidR="00802333" w:rsidRPr="00802333" w14:paraId="418666BD" w14:textId="77777777" w:rsidTr="008E0222">
        <w:trPr>
          <w:jc w:val="center"/>
        </w:trPr>
        <w:tc>
          <w:tcPr>
            <w:tcW w:w="282" w:type="pct"/>
            <w:vMerge/>
            <w:shd w:val="clear" w:color="auto" w:fill="auto"/>
            <w:vAlign w:val="center"/>
          </w:tcPr>
          <w:p w14:paraId="5E285C32" w14:textId="77777777" w:rsidR="004D66FC" w:rsidRPr="00802333" w:rsidRDefault="004D66FC" w:rsidP="008E0222">
            <w:pPr>
              <w:snapToGrid w:val="0"/>
              <w:jc w:val="center"/>
              <w:rPr>
                <w:rFonts w:ascii="標楷體" w:eastAsia="標楷體" w:hAnsi="標楷體"/>
              </w:rPr>
            </w:pPr>
          </w:p>
        </w:tc>
        <w:tc>
          <w:tcPr>
            <w:tcW w:w="476" w:type="pct"/>
            <w:shd w:val="clear" w:color="auto" w:fill="auto"/>
            <w:vAlign w:val="center"/>
          </w:tcPr>
          <w:p w14:paraId="4D65D17D" w14:textId="77777777" w:rsidR="004D66FC" w:rsidRPr="00802333" w:rsidRDefault="004D66FC" w:rsidP="008E0222">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17</w:t>
            </w:r>
            <w:r w:rsidRPr="00802333">
              <w:rPr>
                <w:rFonts w:ascii="標楷體" w:eastAsia="標楷體" w:hAnsi="標楷體" w:hint="eastAsia"/>
              </w:rPr>
              <w:t>-</w:t>
            </w:r>
            <w:r w:rsidRPr="00802333">
              <w:rPr>
                <w:rFonts w:ascii="標楷體" w:eastAsia="標楷體" w:hAnsi="標楷體"/>
              </w:rPr>
              <w:t>19</w:t>
            </w:r>
            <w:r w:rsidRPr="00802333">
              <w:rPr>
                <w:rFonts w:ascii="標楷體" w:eastAsia="標楷體" w:hAnsi="標楷體" w:hint="eastAsia"/>
              </w:rPr>
              <w:t>週</w:t>
            </w:r>
          </w:p>
        </w:tc>
        <w:tc>
          <w:tcPr>
            <w:tcW w:w="882" w:type="pct"/>
            <w:gridSpan w:val="2"/>
            <w:shd w:val="clear" w:color="auto" w:fill="auto"/>
          </w:tcPr>
          <w:p w14:paraId="562294C1" w14:textId="77777777" w:rsidR="004D66FC" w:rsidRPr="00802333" w:rsidRDefault="004D66FC" w:rsidP="008E0222">
            <w:pPr>
              <w:rPr>
                <w:rFonts w:ascii="標楷體" w:eastAsia="標楷體" w:hAnsi="標楷體"/>
              </w:rPr>
            </w:pPr>
            <w:r w:rsidRPr="00802333">
              <w:rPr>
                <w:rFonts w:ascii="標楷體" w:eastAsia="標楷體" w:hAnsi="標楷體" w:hint="eastAsia"/>
              </w:rPr>
              <w:t>愛護環境</w:t>
            </w:r>
          </w:p>
        </w:tc>
        <w:tc>
          <w:tcPr>
            <w:tcW w:w="1680" w:type="pct"/>
            <w:gridSpan w:val="3"/>
            <w:shd w:val="clear" w:color="auto" w:fill="auto"/>
          </w:tcPr>
          <w:p w14:paraId="07B1A2FB" w14:textId="77777777" w:rsidR="004D66FC" w:rsidRPr="00802333" w:rsidRDefault="004D66FC" w:rsidP="004D66FC">
            <w:pPr>
              <w:pStyle w:val="af0"/>
              <w:numPr>
                <w:ilvl w:val="0"/>
                <w:numId w:val="110"/>
              </w:numPr>
              <w:ind w:leftChars="0"/>
              <w:rPr>
                <w:rFonts w:ascii="標楷體" w:eastAsia="標楷體" w:hAnsi="標楷體"/>
                <w:szCs w:val="20"/>
              </w:rPr>
            </w:pPr>
            <w:r w:rsidRPr="00802333">
              <w:rPr>
                <w:rFonts w:ascii="標楷體" w:eastAsia="標楷體" w:hAnsi="標楷體"/>
                <w:szCs w:val="20"/>
              </w:rPr>
              <w:t>檢視</w:t>
            </w:r>
            <w:r w:rsidRPr="00802333">
              <w:rPr>
                <w:rFonts w:ascii="標楷體" w:eastAsia="標楷體" w:hAnsi="標楷體" w:hint="eastAsia"/>
                <w:szCs w:val="20"/>
              </w:rPr>
              <w:t>自</w:t>
            </w:r>
            <w:r w:rsidRPr="00802333">
              <w:rPr>
                <w:rFonts w:ascii="標楷體" w:eastAsia="標楷體" w:hAnsi="標楷體"/>
                <w:szCs w:val="20"/>
              </w:rPr>
              <w:t>己對於環境</w:t>
            </w:r>
            <w:r w:rsidRPr="00802333">
              <w:rPr>
                <w:rFonts w:ascii="標楷體" w:eastAsia="標楷體" w:hAnsi="標楷體" w:hint="eastAsia"/>
                <w:szCs w:val="20"/>
              </w:rPr>
              <w:t>保</w:t>
            </w:r>
            <w:r w:rsidRPr="00802333">
              <w:rPr>
                <w:rFonts w:ascii="標楷體" w:eastAsia="標楷體" w:hAnsi="標楷體"/>
                <w:szCs w:val="20"/>
              </w:rPr>
              <w:t>護</w:t>
            </w:r>
            <w:r w:rsidRPr="00802333">
              <w:rPr>
                <w:rFonts w:ascii="標楷體" w:eastAsia="標楷體" w:hAnsi="標楷體" w:hint="eastAsia"/>
                <w:szCs w:val="20"/>
              </w:rPr>
              <w:t>的</w:t>
            </w:r>
            <w:r w:rsidRPr="00802333">
              <w:rPr>
                <w:rFonts w:ascii="標楷體" w:eastAsia="標楷體" w:hAnsi="標楷體"/>
                <w:szCs w:val="20"/>
              </w:rPr>
              <w:t>覺察是否足夠。</w:t>
            </w:r>
          </w:p>
          <w:p w14:paraId="44C63C1E" w14:textId="77777777" w:rsidR="004D66FC" w:rsidRPr="00802333" w:rsidRDefault="004D66FC" w:rsidP="004D66FC">
            <w:pPr>
              <w:pStyle w:val="af0"/>
              <w:numPr>
                <w:ilvl w:val="0"/>
                <w:numId w:val="110"/>
              </w:numPr>
              <w:ind w:leftChars="0"/>
              <w:rPr>
                <w:rFonts w:ascii="標楷體" w:eastAsia="標楷體" w:hAnsi="標楷體"/>
                <w:szCs w:val="20"/>
              </w:rPr>
            </w:pPr>
            <w:r w:rsidRPr="00802333">
              <w:rPr>
                <w:rFonts w:ascii="標楷體" w:eastAsia="標楷體" w:hAnsi="標楷體" w:hint="eastAsia"/>
                <w:szCs w:val="20"/>
              </w:rPr>
              <w:t>擬</w:t>
            </w:r>
            <w:r w:rsidRPr="00802333">
              <w:rPr>
                <w:rFonts w:ascii="標楷體" w:eastAsia="標楷體" w:hAnsi="標楷體"/>
                <w:szCs w:val="20"/>
              </w:rPr>
              <w:t>一份未來</w:t>
            </w:r>
            <w:r w:rsidRPr="00802333">
              <w:rPr>
                <w:rFonts w:ascii="標楷體" w:eastAsia="標楷體" w:hAnsi="標楷體" w:hint="eastAsia"/>
                <w:szCs w:val="20"/>
              </w:rPr>
              <w:t>兩</w:t>
            </w:r>
            <w:r w:rsidRPr="00802333">
              <w:rPr>
                <w:rFonts w:ascii="標楷體" w:eastAsia="標楷體" w:hAnsi="標楷體"/>
                <w:szCs w:val="20"/>
              </w:rPr>
              <w:t>週要完成的節約能源目標。</w:t>
            </w:r>
          </w:p>
          <w:p w14:paraId="03FD28F0" w14:textId="77777777" w:rsidR="004D66FC" w:rsidRPr="00802333" w:rsidRDefault="004D66FC" w:rsidP="004D66FC">
            <w:pPr>
              <w:pStyle w:val="af0"/>
              <w:numPr>
                <w:ilvl w:val="0"/>
                <w:numId w:val="110"/>
              </w:numPr>
              <w:ind w:leftChars="0"/>
              <w:rPr>
                <w:rFonts w:ascii="標楷體" w:eastAsia="標楷體" w:hAnsi="標楷體"/>
                <w:szCs w:val="20"/>
              </w:rPr>
            </w:pPr>
            <w:r w:rsidRPr="00802333">
              <w:rPr>
                <w:rFonts w:ascii="標楷體" w:eastAsia="標楷體" w:hAnsi="標楷體" w:hint="eastAsia"/>
                <w:szCs w:val="20"/>
              </w:rPr>
              <w:lastRenderedPageBreak/>
              <w:t>目標是</w:t>
            </w:r>
            <w:r w:rsidRPr="00802333">
              <w:rPr>
                <w:rFonts w:ascii="標楷體" w:eastAsia="標楷體" w:hAnsi="標楷體"/>
                <w:szCs w:val="20"/>
              </w:rPr>
              <w:t>否已達成，該如何改善。</w:t>
            </w:r>
          </w:p>
          <w:p w14:paraId="22183118" w14:textId="77777777" w:rsidR="004D66FC" w:rsidRPr="00802333" w:rsidRDefault="004D66FC" w:rsidP="004D66FC">
            <w:pPr>
              <w:pStyle w:val="af0"/>
              <w:numPr>
                <w:ilvl w:val="0"/>
                <w:numId w:val="110"/>
              </w:numPr>
              <w:ind w:leftChars="0"/>
              <w:rPr>
                <w:rFonts w:ascii="標楷體" w:eastAsia="標楷體" w:hAnsi="標楷體"/>
                <w:szCs w:val="20"/>
              </w:rPr>
            </w:pPr>
            <w:r w:rsidRPr="00802333">
              <w:rPr>
                <w:rFonts w:ascii="標楷體" w:eastAsia="標楷體" w:hAnsi="標楷體" w:hint="eastAsia"/>
                <w:szCs w:val="20"/>
              </w:rPr>
              <w:t>世界</w:t>
            </w:r>
            <w:r w:rsidRPr="00802333">
              <w:rPr>
                <w:rFonts w:ascii="標楷體" w:eastAsia="標楷體" w:hAnsi="標楷體"/>
                <w:szCs w:val="20"/>
              </w:rPr>
              <w:t>矚目的</w:t>
            </w:r>
            <w:r w:rsidRPr="00802333">
              <w:rPr>
                <w:rFonts w:ascii="標楷體" w:eastAsia="標楷體" w:hAnsi="標楷體" w:hint="eastAsia"/>
                <w:szCs w:val="20"/>
              </w:rPr>
              <w:t>環</w:t>
            </w:r>
            <w:r w:rsidRPr="00802333">
              <w:rPr>
                <w:rFonts w:ascii="標楷體" w:eastAsia="標楷體" w:hAnsi="標楷體"/>
                <w:szCs w:val="20"/>
              </w:rPr>
              <w:t>境汙</w:t>
            </w:r>
            <w:r w:rsidRPr="00802333">
              <w:rPr>
                <w:rFonts w:ascii="標楷體" w:eastAsia="標楷體" w:hAnsi="標楷體" w:hint="eastAsia"/>
                <w:szCs w:val="20"/>
              </w:rPr>
              <w:t>染</w:t>
            </w:r>
            <w:r w:rsidRPr="00802333">
              <w:rPr>
                <w:rFonts w:ascii="標楷體" w:eastAsia="標楷體" w:hAnsi="標楷體"/>
                <w:szCs w:val="20"/>
              </w:rPr>
              <w:t>議題</w:t>
            </w:r>
            <w:r w:rsidRPr="00802333">
              <w:rPr>
                <w:rFonts w:ascii="標楷體" w:eastAsia="標楷體" w:hAnsi="標楷體" w:hint="eastAsia"/>
                <w:szCs w:val="20"/>
              </w:rPr>
              <w:t>討</w:t>
            </w:r>
            <w:r w:rsidRPr="00802333">
              <w:rPr>
                <w:rFonts w:ascii="標楷體" w:eastAsia="標楷體" w:hAnsi="標楷體"/>
                <w:szCs w:val="20"/>
              </w:rPr>
              <w:t>論。</w:t>
            </w:r>
          </w:p>
        </w:tc>
        <w:tc>
          <w:tcPr>
            <w:tcW w:w="1680" w:type="pct"/>
            <w:gridSpan w:val="3"/>
            <w:shd w:val="clear" w:color="auto" w:fill="auto"/>
          </w:tcPr>
          <w:p w14:paraId="15201826" w14:textId="77777777" w:rsidR="004D66FC" w:rsidRPr="00802333" w:rsidRDefault="004D66FC" w:rsidP="004D66FC">
            <w:pPr>
              <w:pStyle w:val="af0"/>
              <w:numPr>
                <w:ilvl w:val="0"/>
                <w:numId w:val="111"/>
              </w:numPr>
              <w:ind w:leftChars="0"/>
              <w:rPr>
                <w:rFonts w:ascii="標楷體" w:eastAsia="標楷體" w:hAnsi="標楷體"/>
                <w:szCs w:val="20"/>
              </w:rPr>
            </w:pPr>
            <w:r w:rsidRPr="00802333">
              <w:rPr>
                <w:rFonts w:ascii="標楷體" w:eastAsia="標楷體" w:hAnsi="標楷體" w:hint="eastAsia"/>
                <w:szCs w:val="20"/>
              </w:rPr>
              <w:lastRenderedPageBreak/>
              <w:t>完</w:t>
            </w:r>
            <w:r w:rsidRPr="00802333">
              <w:rPr>
                <w:rFonts w:ascii="標楷體" w:eastAsia="標楷體" w:hAnsi="標楷體"/>
                <w:szCs w:val="20"/>
              </w:rPr>
              <w:t>成環保小知識</w:t>
            </w:r>
            <w:r w:rsidRPr="00802333">
              <w:rPr>
                <w:rFonts w:ascii="標楷體" w:eastAsia="標楷體" w:hAnsi="標楷體" w:hint="eastAsia"/>
                <w:szCs w:val="20"/>
              </w:rPr>
              <w:t>學</w:t>
            </w:r>
            <w:r w:rsidRPr="00802333">
              <w:rPr>
                <w:rFonts w:ascii="標楷體" w:eastAsia="標楷體" w:hAnsi="標楷體"/>
                <w:szCs w:val="20"/>
              </w:rPr>
              <w:t>習單。</w:t>
            </w:r>
          </w:p>
          <w:p w14:paraId="0B4B26A6" w14:textId="77777777" w:rsidR="004D66FC" w:rsidRPr="00802333" w:rsidRDefault="004D66FC" w:rsidP="004D66FC">
            <w:pPr>
              <w:pStyle w:val="af0"/>
              <w:numPr>
                <w:ilvl w:val="0"/>
                <w:numId w:val="111"/>
              </w:numPr>
              <w:ind w:leftChars="0"/>
              <w:rPr>
                <w:rFonts w:ascii="標楷體" w:eastAsia="標楷體" w:hAnsi="標楷體"/>
                <w:szCs w:val="20"/>
              </w:rPr>
            </w:pPr>
            <w:r w:rsidRPr="00802333">
              <w:rPr>
                <w:rFonts w:ascii="標楷體" w:eastAsia="標楷體" w:hAnsi="標楷體" w:hint="eastAsia"/>
                <w:szCs w:val="20"/>
              </w:rPr>
              <w:t>小</w:t>
            </w:r>
            <w:r w:rsidRPr="00802333">
              <w:rPr>
                <w:rFonts w:ascii="標楷體" w:eastAsia="標楷體" w:hAnsi="標楷體"/>
                <w:szCs w:val="20"/>
              </w:rPr>
              <w:t>組</w:t>
            </w:r>
            <w:r w:rsidRPr="00802333">
              <w:rPr>
                <w:rFonts w:ascii="標楷體" w:eastAsia="標楷體" w:hAnsi="標楷體" w:hint="eastAsia"/>
                <w:szCs w:val="20"/>
              </w:rPr>
              <w:t>討</w:t>
            </w:r>
            <w:r w:rsidRPr="00802333">
              <w:rPr>
                <w:rFonts w:ascii="標楷體" w:eastAsia="標楷體" w:hAnsi="標楷體"/>
                <w:szCs w:val="20"/>
              </w:rPr>
              <w:t>論擬</w:t>
            </w:r>
            <w:r w:rsidRPr="00802333">
              <w:rPr>
                <w:rFonts w:ascii="標楷體" w:eastAsia="標楷體" w:hAnsi="標楷體" w:hint="eastAsia"/>
                <w:szCs w:val="20"/>
              </w:rPr>
              <w:t>出小</w:t>
            </w:r>
            <w:r w:rsidRPr="00802333">
              <w:rPr>
                <w:rFonts w:ascii="標楷體" w:eastAsia="標楷體" w:hAnsi="標楷體"/>
                <w:szCs w:val="20"/>
              </w:rPr>
              <w:t>組共同的節約能源目</w:t>
            </w:r>
            <w:r w:rsidRPr="00802333">
              <w:rPr>
                <w:rFonts w:ascii="標楷體" w:eastAsia="標楷體" w:hAnsi="標楷體" w:hint="eastAsia"/>
                <w:szCs w:val="20"/>
              </w:rPr>
              <w:t>標及</w:t>
            </w:r>
            <w:r w:rsidRPr="00802333">
              <w:rPr>
                <w:rFonts w:ascii="標楷體" w:eastAsia="標楷體" w:hAnsi="標楷體"/>
                <w:szCs w:val="20"/>
              </w:rPr>
              <w:lastRenderedPageBreak/>
              <w:t>實施方式</w:t>
            </w:r>
            <w:r w:rsidRPr="00802333">
              <w:rPr>
                <w:rFonts w:ascii="標楷體" w:eastAsia="標楷體" w:hAnsi="標楷體" w:hint="eastAsia"/>
                <w:szCs w:val="20"/>
              </w:rPr>
              <w:t>，</w:t>
            </w:r>
            <w:r w:rsidRPr="00802333">
              <w:rPr>
                <w:rFonts w:ascii="標楷體" w:eastAsia="標楷體" w:hAnsi="標楷體"/>
                <w:szCs w:val="20"/>
              </w:rPr>
              <w:t>並於兩週後發表。</w:t>
            </w:r>
          </w:p>
          <w:p w14:paraId="5D1674A9" w14:textId="77777777" w:rsidR="004D66FC" w:rsidRPr="00802333" w:rsidRDefault="004D66FC" w:rsidP="004D66FC">
            <w:pPr>
              <w:pStyle w:val="af0"/>
              <w:numPr>
                <w:ilvl w:val="0"/>
                <w:numId w:val="111"/>
              </w:numPr>
              <w:ind w:leftChars="0"/>
              <w:rPr>
                <w:rFonts w:ascii="標楷體" w:eastAsia="標楷體" w:hAnsi="標楷體"/>
                <w:szCs w:val="20"/>
              </w:rPr>
            </w:pPr>
            <w:r w:rsidRPr="00802333">
              <w:rPr>
                <w:rFonts w:ascii="標楷體" w:eastAsia="標楷體" w:hAnsi="標楷體" w:hint="eastAsia"/>
                <w:szCs w:val="20"/>
              </w:rPr>
              <w:t>分</w:t>
            </w:r>
            <w:r w:rsidRPr="00802333">
              <w:rPr>
                <w:rFonts w:ascii="標楷體" w:eastAsia="標楷體" w:hAnsi="標楷體"/>
                <w:szCs w:val="20"/>
              </w:rPr>
              <w:t>享</w:t>
            </w:r>
            <w:r w:rsidRPr="00802333">
              <w:rPr>
                <w:rFonts w:ascii="標楷體" w:eastAsia="標楷體" w:hAnsi="標楷體" w:hint="eastAsia"/>
                <w:szCs w:val="20"/>
              </w:rPr>
              <w:t>各</w:t>
            </w:r>
            <w:r w:rsidRPr="00802333">
              <w:rPr>
                <w:rFonts w:ascii="標楷體" w:eastAsia="標楷體" w:hAnsi="標楷體"/>
                <w:szCs w:val="20"/>
              </w:rPr>
              <w:t>組</w:t>
            </w:r>
            <w:r w:rsidRPr="00802333">
              <w:rPr>
                <w:rFonts w:ascii="標楷體" w:eastAsia="標楷體" w:hAnsi="標楷體" w:hint="eastAsia"/>
                <w:szCs w:val="20"/>
              </w:rPr>
              <w:t>所</w:t>
            </w:r>
            <w:r w:rsidRPr="00802333">
              <w:rPr>
                <w:rFonts w:ascii="標楷體" w:eastAsia="標楷體" w:hAnsi="標楷體"/>
                <w:szCs w:val="20"/>
              </w:rPr>
              <w:t>感興趣的環境汙染議題</w:t>
            </w:r>
            <w:r w:rsidRPr="00802333">
              <w:rPr>
                <w:rFonts w:ascii="標楷體" w:eastAsia="標楷體" w:hAnsi="標楷體" w:hint="eastAsia"/>
                <w:szCs w:val="20"/>
              </w:rPr>
              <w:t>心</w:t>
            </w:r>
            <w:r w:rsidRPr="00802333">
              <w:rPr>
                <w:rFonts w:ascii="標楷體" w:eastAsia="標楷體" w:hAnsi="標楷體"/>
                <w:szCs w:val="20"/>
              </w:rPr>
              <w:t>得</w:t>
            </w:r>
            <w:r w:rsidRPr="00802333">
              <w:rPr>
                <w:rFonts w:ascii="標楷體" w:eastAsia="標楷體" w:hAnsi="標楷體" w:hint="eastAsia"/>
                <w:szCs w:val="20"/>
              </w:rPr>
              <w:t>。</w:t>
            </w:r>
          </w:p>
        </w:tc>
      </w:tr>
      <w:tr w:rsidR="00802333" w:rsidRPr="00802333" w14:paraId="34612383" w14:textId="77777777" w:rsidTr="008E0222">
        <w:trPr>
          <w:jc w:val="center"/>
        </w:trPr>
        <w:tc>
          <w:tcPr>
            <w:tcW w:w="282" w:type="pct"/>
            <w:vMerge/>
            <w:shd w:val="clear" w:color="auto" w:fill="auto"/>
            <w:vAlign w:val="center"/>
          </w:tcPr>
          <w:p w14:paraId="5C20375A" w14:textId="77777777" w:rsidR="004D66FC" w:rsidRPr="00802333" w:rsidRDefault="004D66FC" w:rsidP="008E0222">
            <w:pPr>
              <w:snapToGrid w:val="0"/>
              <w:jc w:val="center"/>
              <w:rPr>
                <w:rFonts w:ascii="標楷體" w:eastAsia="標楷體" w:hAnsi="標楷體"/>
              </w:rPr>
            </w:pPr>
          </w:p>
        </w:tc>
        <w:tc>
          <w:tcPr>
            <w:tcW w:w="476" w:type="pct"/>
            <w:shd w:val="clear" w:color="auto" w:fill="auto"/>
            <w:vAlign w:val="center"/>
          </w:tcPr>
          <w:p w14:paraId="5AF8579A" w14:textId="77777777" w:rsidR="004D66FC" w:rsidRPr="00802333" w:rsidRDefault="004D66FC" w:rsidP="008E0222">
            <w:pPr>
              <w:snapToGrid w:val="0"/>
              <w:jc w:val="center"/>
              <w:rPr>
                <w:rFonts w:ascii="標楷體" w:eastAsia="標楷體" w:hAnsi="標楷體"/>
              </w:rPr>
            </w:pPr>
            <w:r w:rsidRPr="00802333">
              <w:rPr>
                <w:rFonts w:ascii="標楷體" w:eastAsia="標楷體" w:hAnsi="標楷體" w:hint="eastAsia"/>
              </w:rPr>
              <w:t>第</w:t>
            </w:r>
            <w:r w:rsidRPr="00802333">
              <w:rPr>
                <w:rFonts w:ascii="標楷體" w:eastAsia="標楷體" w:hAnsi="標楷體"/>
              </w:rPr>
              <w:t>20</w:t>
            </w:r>
            <w:r w:rsidRPr="00802333">
              <w:rPr>
                <w:rFonts w:ascii="標楷體" w:eastAsia="標楷體" w:hAnsi="標楷體" w:hint="eastAsia"/>
              </w:rPr>
              <w:t>週</w:t>
            </w:r>
          </w:p>
        </w:tc>
        <w:tc>
          <w:tcPr>
            <w:tcW w:w="882" w:type="pct"/>
            <w:gridSpan w:val="2"/>
            <w:shd w:val="clear" w:color="auto" w:fill="auto"/>
          </w:tcPr>
          <w:p w14:paraId="04459BF8" w14:textId="77777777" w:rsidR="004D66FC" w:rsidRPr="00802333" w:rsidRDefault="004D66FC" w:rsidP="008E0222">
            <w:pPr>
              <w:rPr>
                <w:rFonts w:ascii="標楷體" w:eastAsia="標楷體" w:hAnsi="標楷體"/>
              </w:rPr>
            </w:pPr>
            <w:r w:rsidRPr="00802333">
              <w:rPr>
                <w:rFonts w:ascii="標楷體" w:eastAsia="標楷體" w:hAnsi="標楷體" w:hint="eastAsia"/>
              </w:rPr>
              <w:t>第二</w:t>
            </w:r>
            <w:r w:rsidRPr="00802333">
              <w:rPr>
                <w:rFonts w:ascii="標楷體" w:eastAsia="標楷體" w:hAnsi="標楷體"/>
              </w:rPr>
              <w:t>學期課程總結</w:t>
            </w:r>
          </w:p>
        </w:tc>
        <w:tc>
          <w:tcPr>
            <w:tcW w:w="1680" w:type="pct"/>
            <w:gridSpan w:val="3"/>
            <w:shd w:val="clear" w:color="auto" w:fill="auto"/>
          </w:tcPr>
          <w:p w14:paraId="7D7D3795" w14:textId="77777777" w:rsidR="004D66FC" w:rsidRPr="00802333" w:rsidRDefault="004D66FC" w:rsidP="008E0222">
            <w:pPr>
              <w:rPr>
                <w:rFonts w:ascii="標楷體" w:eastAsia="標楷體" w:hAnsi="標楷體"/>
                <w:szCs w:val="20"/>
              </w:rPr>
            </w:pPr>
            <w:r w:rsidRPr="00802333">
              <w:rPr>
                <w:rFonts w:ascii="標楷體" w:eastAsia="標楷體" w:hAnsi="標楷體" w:hint="eastAsia"/>
                <w:szCs w:val="20"/>
              </w:rPr>
              <w:t>課</w:t>
            </w:r>
            <w:r w:rsidRPr="00802333">
              <w:rPr>
                <w:rFonts w:ascii="標楷體" w:eastAsia="標楷體" w:hAnsi="標楷體"/>
                <w:szCs w:val="20"/>
              </w:rPr>
              <w:t>程總結評量，</w:t>
            </w:r>
            <w:r w:rsidRPr="00802333">
              <w:rPr>
                <w:rFonts w:ascii="標楷體" w:eastAsia="標楷體" w:hAnsi="標楷體" w:hint="eastAsia"/>
                <w:szCs w:val="20"/>
              </w:rPr>
              <w:t>分</w:t>
            </w:r>
            <w:r w:rsidRPr="00802333">
              <w:rPr>
                <w:rFonts w:ascii="標楷體" w:eastAsia="標楷體" w:hAnsi="標楷體"/>
                <w:szCs w:val="20"/>
              </w:rPr>
              <w:t>組</w:t>
            </w:r>
            <w:r w:rsidRPr="00802333">
              <w:rPr>
                <w:rFonts w:ascii="標楷體" w:eastAsia="標楷體" w:hAnsi="標楷體" w:hint="eastAsia"/>
                <w:szCs w:val="20"/>
              </w:rPr>
              <w:t>發</w:t>
            </w:r>
            <w:r w:rsidRPr="00802333">
              <w:rPr>
                <w:rFonts w:ascii="標楷體" w:eastAsia="標楷體" w:hAnsi="標楷體"/>
                <w:szCs w:val="20"/>
              </w:rPr>
              <w:t>表。</w:t>
            </w:r>
          </w:p>
        </w:tc>
        <w:tc>
          <w:tcPr>
            <w:tcW w:w="1680" w:type="pct"/>
            <w:gridSpan w:val="3"/>
            <w:shd w:val="clear" w:color="auto" w:fill="auto"/>
          </w:tcPr>
          <w:p w14:paraId="47CA3BB3" w14:textId="77777777" w:rsidR="004D66FC" w:rsidRPr="00802333" w:rsidRDefault="004D66FC" w:rsidP="008E0222">
            <w:pPr>
              <w:rPr>
                <w:rFonts w:ascii="標楷體" w:eastAsia="標楷體" w:hAnsi="標楷體"/>
                <w:szCs w:val="20"/>
              </w:rPr>
            </w:pPr>
            <w:r w:rsidRPr="00802333">
              <w:rPr>
                <w:rFonts w:ascii="標楷體" w:eastAsia="標楷體" w:hAnsi="標楷體" w:hint="eastAsia"/>
                <w:szCs w:val="20"/>
              </w:rPr>
              <w:t>分</w:t>
            </w:r>
            <w:r w:rsidRPr="00802333">
              <w:rPr>
                <w:rFonts w:ascii="標楷體" w:eastAsia="標楷體" w:hAnsi="標楷體"/>
                <w:szCs w:val="20"/>
              </w:rPr>
              <w:t>享發表本學期六項</w:t>
            </w:r>
            <w:r w:rsidRPr="00802333">
              <w:rPr>
                <w:rFonts w:ascii="標楷體" w:eastAsia="標楷體" w:hAnsi="標楷體" w:hint="eastAsia"/>
                <w:szCs w:val="20"/>
              </w:rPr>
              <w:t>核</w:t>
            </w:r>
            <w:r w:rsidRPr="00802333">
              <w:rPr>
                <w:rFonts w:ascii="標楷體" w:eastAsia="標楷體" w:hAnsi="標楷體"/>
                <w:szCs w:val="20"/>
              </w:rPr>
              <w:t>心價</w:t>
            </w:r>
            <w:r w:rsidRPr="00802333">
              <w:rPr>
                <w:rFonts w:ascii="標楷體" w:eastAsia="標楷體" w:hAnsi="標楷體" w:hint="eastAsia"/>
                <w:szCs w:val="20"/>
              </w:rPr>
              <w:t>值</w:t>
            </w:r>
            <w:r w:rsidRPr="00802333">
              <w:rPr>
                <w:rFonts w:ascii="標楷體" w:eastAsia="標楷體" w:hAnsi="標楷體"/>
                <w:szCs w:val="20"/>
              </w:rPr>
              <w:t>的心得。</w:t>
            </w:r>
          </w:p>
        </w:tc>
      </w:tr>
      <w:tr w:rsidR="00802333" w:rsidRPr="00802333" w14:paraId="54A83094" w14:textId="77777777" w:rsidTr="008E0222">
        <w:trPr>
          <w:jc w:val="center"/>
        </w:trPr>
        <w:tc>
          <w:tcPr>
            <w:tcW w:w="758" w:type="pct"/>
            <w:gridSpan w:val="2"/>
            <w:shd w:val="clear" w:color="auto" w:fill="auto"/>
            <w:vAlign w:val="center"/>
          </w:tcPr>
          <w:p w14:paraId="0D9C1822" w14:textId="77777777" w:rsidR="004D66FC" w:rsidRPr="00802333" w:rsidRDefault="004D66FC" w:rsidP="008E0222">
            <w:pPr>
              <w:jc w:val="center"/>
              <w:rPr>
                <w:rFonts w:ascii="標楷體" w:eastAsia="標楷體" w:hAnsi="標楷體"/>
              </w:rPr>
            </w:pPr>
            <w:r w:rsidRPr="00802333">
              <w:rPr>
                <w:rFonts w:ascii="標楷體" w:eastAsia="標楷體" w:hAnsi="標楷體" w:hint="eastAsia"/>
              </w:rPr>
              <w:t>環境與教學設備需求</w:t>
            </w:r>
          </w:p>
        </w:tc>
        <w:tc>
          <w:tcPr>
            <w:tcW w:w="4242" w:type="pct"/>
            <w:gridSpan w:val="8"/>
            <w:shd w:val="clear" w:color="auto" w:fill="auto"/>
            <w:vAlign w:val="center"/>
          </w:tcPr>
          <w:p w14:paraId="38568507" w14:textId="77777777" w:rsidR="004D66FC" w:rsidRPr="00802333" w:rsidRDefault="004D66FC" w:rsidP="008E0222">
            <w:pPr>
              <w:snapToGrid w:val="0"/>
              <w:rPr>
                <w:rFonts w:ascii="標楷體" w:eastAsia="標楷體" w:hAnsi="標楷體"/>
              </w:rPr>
            </w:pPr>
            <w:r w:rsidRPr="00802333">
              <w:rPr>
                <w:rFonts w:ascii="標楷體" w:eastAsia="標楷體" w:hAnsi="標楷體" w:hint="eastAsia"/>
              </w:rPr>
              <w:t>◎</w:t>
            </w:r>
            <w:r w:rsidRPr="00802333">
              <w:rPr>
                <w:rFonts w:ascii="標楷體" w:eastAsia="標楷體" w:hAnsi="標楷體" w:hint="eastAsia"/>
              </w:rPr>
              <w:tab/>
              <w:t>環境：具有大屏幕教室。</w:t>
            </w:r>
          </w:p>
          <w:p w14:paraId="6A3A2B9E" w14:textId="77777777" w:rsidR="004D66FC" w:rsidRPr="00802333" w:rsidRDefault="004D66FC" w:rsidP="008E0222">
            <w:pPr>
              <w:snapToGrid w:val="0"/>
              <w:rPr>
                <w:rFonts w:ascii="標楷體" w:eastAsia="標楷體" w:hAnsi="標楷體"/>
              </w:rPr>
            </w:pPr>
            <w:r w:rsidRPr="00802333">
              <w:rPr>
                <w:rFonts w:ascii="標楷體" w:eastAsia="標楷體" w:hAnsi="標楷體" w:hint="eastAsia"/>
              </w:rPr>
              <w:t>◎</w:t>
            </w:r>
            <w:r w:rsidRPr="00802333">
              <w:rPr>
                <w:rFonts w:ascii="標楷體" w:eastAsia="標楷體" w:hAnsi="標楷體" w:hint="eastAsia"/>
              </w:rPr>
              <w:tab/>
              <w:t>教學設備：資訊載具（平板電腦、手機）、投影機、大尺寸電視。</w:t>
            </w:r>
          </w:p>
        </w:tc>
      </w:tr>
      <w:tr w:rsidR="00802333" w:rsidRPr="00802333" w14:paraId="3AB23892" w14:textId="77777777" w:rsidTr="008E0222">
        <w:trPr>
          <w:jc w:val="center"/>
        </w:trPr>
        <w:tc>
          <w:tcPr>
            <w:tcW w:w="758" w:type="pct"/>
            <w:gridSpan w:val="2"/>
            <w:shd w:val="clear" w:color="auto" w:fill="auto"/>
            <w:vAlign w:val="center"/>
          </w:tcPr>
          <w:p w14:paraId="535C71FC" w14:textId="77777777" w:rsidR="004D66FC" w:rsidRPr="00802333" w:rsidRDefault="004D66FC" w:rsidP="008E0222">
            <w:pPr>
              <w:jc w:val="center"/>
              <w:rPr>
                <w:rFonts w:ascii="標楷體" w:eastAsia="標楷體" w:hAnsi="標楷體"/>
              </w:rPr>
            </w:pPr>
            <w:r w:rsidRPr="00802333">
              <w:rPr>
                <w:rFonts w:ascii="標楷體" w:eastAsia="標楷體" w:hAnsi="標楷體" w:hint="eastAsia"/>
              </w:rPr>
              <w:t>教材來源</w:t>
            </w:r>
          </w:p>
        </w:tc>
        <w:tc>
          <w:tcPr>
            <w:tcW w:w="2288" w:type="pct"/>
            <w:gridSpan w:val="4"/>
            <w:shd w:val="clear" w:color="auto" w:fill="auto"/>
            <w:vAlign w:val="center"/>
          </w:tcPr>
          <w:p w14:paraId="1C8DB0AF" w14:textId="77777777" w:rsidR="004D66FC" w:rsidRPr="00802333" w:rsidRDefault="004D66FC" w:rsidP="008E0222">
            <w:pPr>
              <w:snapToGrid w:val="0"/>
              <w:jc w:val="center"/>
              <w:rPr>
                <w:rFonts w:ascii="標楷體" w:eastAsia="標楷體" w:hAnsi="標楷體"/>
              </w:rPr>
            </w:pPr>
            <w:r w:rsidRPr="00802333">
              <w:rPr>
                <w:rFonts w:ascii="標楷體" w:eastAsia="標楷體" w:hAnsi="標楷體" w:hint="eastAsia"/>
              </w:rPr>
              <w:t>網路資</w:t>
            </w:r>
            <w:r w:rsidRPr="00802333">
              <w:rPr>
                <w:rFonts w:ascii="標楷體" w:eastAsia="標楷體" w:hAnsi="標楷體"/>
              </w:rPr>
              <w:t>訊、</w:t>
            </w:r>
            <w:r w:rsidRPr="00802333">
              <w:rPr>
                <w:rFonts w:ascii="標楷體" w:eastAsia="標楷體" w:hAnsi="標楷體" w:hint="eastAsia"/>
              </w:rPr>
              <w:t>電</w:t>
            </w:r>
            <w:r w:rsidRPr="00802333">
              <w:rPr>
                <w:rFonts w:ascii="標楷體" w:eastAsia="標楷體" w:hAnsi="標楷體"/>
              </w:rPr>
              <w:t>視媒體、書籍繪本</w:t>
            </w:r>
          </w:p>
        </w:tc>
        <w:tc>
          <w:tcPr>
            <w:tcW w:w="398" w:type="pct"/>
            <w:gridSpan w:val="3"/>
            <w:shd w:val="clear" w:color="auto" w:fill="auto"/>
          </w:tcPr>
          <w:p w14:paraId="02BFDEC7" w14:textId="77777777" w:rsidR="004D66FC" w:rsidRPr="00802333" w:rsidRDefault="004D66FC" w:rsidP="008E0222">
            <w:pPr>
              <w:rPr>
                <w:rFonts w:ascii="標楷體" w:eastAsia="標楷體" w:hAnsi="標楷體"/>
                <w:szCs w:val="20"/>
              </w:rPr>
            </w:pPr>
            <w:r w:rsidRPr="00802333">
              <w:rPr>
                <w:rFonts w:ascii="標楷體" w:eastAsia="標楷體" w:hAnsi="標楷體" w:hint="eastAsia"/>
                <w:szCs w:val="20"/>
              </w:rPr>
              <w:t>師資來源</w:t>
            </w:r>
          </w:p>
        </w:tc>
        <w:tc>
          <w:tcPr>
            <w:tcW w:w="1556" w:type="pct"/>
            <w:shd w:val="clear" w:color="auto" w:fill="auto"/>
          </w:tcPr>
          <w:p w14:paraId="15D22A6C" w14:textId="77777777" w:rsidR="004D66FC" w:rsidRPr="00802333" w:rsidRDefault="004D66FC" w:rsidP="008E0222">
            <w:pPr>
              <w:rPr>
                <w:rFonts w:ascii="標楷體" w:eastAsia="標楷體" w:hAnsi="標楷體"/>
                <w:szCs w:val="20"/>
              </w:rPr>
            </w:pPr>
            <w:r w:rsidRPr="00802333">
              <w:rPr>
                <w:rFonts w:ascii="標楷體" w:eastAsia="標楷體" w:hAnsi="標楷體" w:hint="eastAsia"/>
                <w:szCs w:val="20"/>
              </w:rPr>
              <w:t>本</w:t>
            </w:r>
            <w:r w:rsidRPr="00802333">
              <w:rPr>
                <w:rFonts w:ascii="標楷體" w:eastAsia="標楷體" w:hAnsi="標楷體"/>
                <w:szCs w:val="20"/>
              </w:rPr>
              <w:t>校教師</w:t>
            </w:r>
          </w:p>
        </w:tc>
      </w:tr>
    </w:tbl>
    <w:p w14:paraId="6FDCCE9F" w14:textId="77777777" w:rsidR="004D66FC" w:rsidRPr="00802333" w:rsidRDefault="004D66FC" w:rsidP="004D66FC">
      <w:pPr>
        <w:rPr>
          <w:rFonts w:ascii="標楷體" w:eastAsia="標楷體" w:hAnsi="標楷體"/>
        </w:rPr>
      </w:pPr>
      <w:r w:rsidRPr="00802333">
        <w:rPr>
          <w:rFonts w:ascii="標楷體" w:eastAsia="標楷體" w:hAnsi="標楷體" w:hint="eastAsia"/>
        </w:rPr>
        <w:t>1.填表說明：可依各校需求自行增刪</w:t>
      </w:r>
    </w:p>
    <w:p w14:paraId="76BDE5CE" w14:textId="77777777" w:rsidR="00534E2C" w:rsidRPr="00802333" w:rsidRDefault="00534E2C" w:rsidP="00534E2C"/>
    <w:p w14:paraId="107C09BC" w14:textId="77777777" w:rsidR="00534E2C" w:rsidRPr="00802333" w:rsidRDefault="00534E2C" w:rsidP="00534E2C"/>
    <w:p w14:paraId="7F9640F0" w14:textId="77777777" w:rsidR="00534E2C" w:rsidRPr="00802333" w:rsidRDefault="00534E2C" w:rsidP="00B022CF">
      <w:pPr>
        <w:rPr>
          <w:rFonts w:ascii="標楷體" w:eastAsia="標楷體" w:hAnsi="標楷體"/>
        </w:rPr>
      </w:pPr>
    </w:p>
    <w:p w14:paraId="7FDBBB38" w14:textId="6677EB17" w:rsidR="00153276" w:rsidRPr="00802333" w:rsidRDefault="00B022CF" w:rsidP="007C7E74">
      <w:pPr>
        <w:pStyle w:val="aff9"/>
        <w:spacing w:before="90" w:after="90"/>
        <w:ind w:left="240"/>
      </w:pPr>
      <w:bookmarkStart w:id="47" w:name="_Toc131066868"/>
      <w:r w:rsidRPr="00802333">
        <w:rPr>
          <w:rFonts w:hint="eastAsia"/>
        </w:rPr>
        <w:t>四</w:t>
      </w:r>
      <w:r w:rsidR="00691022" w:rsidRPr="00802333">
        <w:rPr>
          <w:rFonts w:hint="eastAsia"/>
        </w:rPr>
        <w:t>、彈性課程計畫進度規劃—其他類課程</w:t>
      </w:r>
      <w:bookmarkEnd w:id="47"/>
    </w:p>
    <w:p w14:paraId="73D14641" w14:textId="77777777" w:rsidR="00797169" w:rsidRPr="00802333" w:rsidRDefault="00797169" w:rsidP="00797169">
      <w:pPr>
        <w:pStyle w:val="affd"/>
        <w:spacing w:before="36" w:after="72"/>
        <w:ind w:leftChars="125"/>
        <w:rPr>
          <w:sz w:val="32"/>
          <w:szCs w:val="28"/>
          <w:bdr w:val="single" w:sz="4" w:space="0" w:color="auto"/>
        </w:rPr>
      </w:pPr>
      <w:bookmarkStart w:id="48" w:name="_Toc131066869"/>
      <w:bookmarkStart w:id="49" w:name="_Toc22333016"/>
      <w:r w:rsidRPr="00802333">
        <w:rPr>
          <w:rFonts w:hint="eastAsia"/>
        </w:rPr>
        <w:t>（一）七年級第一學期教學計劃表 (表5-3)</w:t>
      </w:r>
      <w:bookmarkEnd w:id="48"/>
    </w:p>
    <w:p w14:paraId="3E811171" w14:textId="77777777" w:rsidR="00797169" w:rsidRPr="00802333" w:rsidRDefault="00797169" w:rsidP="00797169">
      <w:pPr>
        <w:spacing w:line="360" w:lineRule="atLeast"/>
        <w:ind w:leftChars="200" w:left="480"/>
        <w:rPr>
          <w:rFonts w:ascii="標楷體" w:eastAsia="標楷體" w:hAnsi="標楷體"/>
        </w:rPr>
      </w:pPr>
      <w:r w:rsidRPr="00802333">
        <w:rPr>
          <w:rFonts w:ascii="標楷體" w:eastAsia="標楷體" w:hAnsi="標楷體" w:hint="eastAsia"/>
        </w:rPr>
        <w:t>1</w:t>
      </w:r>
      <w:r w:rsidRPr="00802333">
        <w:rPr>
          <w:rFonts w:ascii="標楷體" w:eastAsia="標楷體" w:hAnsi="標楷體"/>
        </w:rPr>
        <w:t>.時數分配</w:t>
      </w:r>
      <w:r w:rsidRPr="00802333">
        <w:rPr>
          <w:rFonts w:ascii="標楷體" w:eastAsia="標楷體" w:hAnsi="標楷體" w:hint="eastAsia"/>
        </w:rPr>
        <w:t>：</w:t>
      </w:r>
      <w:r w:rsidRPr="00802333">
        <w:rPr>
          <w:rFonts w:ascii="標楷體" w:eastAsia="標楷體" w:hAnsi="標楷體"/>
        </w:rPr>
        <w:t>每週學習節數（</w:t>
      </w:r>
      <w:r w:rsidRPr="00802333">
        <w:rPr>
          <w:rFonts w:ascii="標楷體" w:eastAsia="標楷體" w:hAnsi="標楷體" w:hint="eastAsia"/>
        </w:rPr>
        <w:t>1</w:t>
      </w:r>
      <w:r w:rsidRPr="00802333">
        <w:rPr>
          <w:rFonts w:ascii="標楷體" w:eastAsia="標楷體" w:hAnsi="標楷體"/>
        </w:rPr>
        <w:t>）節，</w:t>
      </w:r>
      <w:r w:rsidRPr="00802333">
        <w:rPr>
          <w:rFonts w:ascii="標楷體" w:eastAsia="標楷體" w:hAnsi="標楷體" w:hint="eastAsia"/>
        </w:rPr>
        <w:t>上</w:t>
      </w:r>
      <w:r w:rsidRPr="00802333">
        <w:rPr>
          <w:rFonts w:ascii="標楷體" w:eastAsia="標楷體" w:hAnsi="標楷體"/>
        </w:rPr>
        <w:t>學期</w:t>
      </w:r>
      <w:r w:rsidRPr="00802333">
        <w:rPr>
          <w:rFonts w:ascii="標楷體" w:eastAsia="標楷體" w:hAnsi="標楷體" w:hint="eastAsia"/>
        </w:rPr>
        <w:t>(21)週</w:t>
      </w:r>
      <w:r w:rsidRPr="00802333">
        <w:rPr>
          <w:rFonts w:ascii="標楷體" w:eastAsia="標楷體" w:hAnsi="標楷體"/>
        </w:rPr>
        <w:t>共（</w:t>
      </w:r>
      <w:r w:rsidRPr="00802333">
        <w:rPr>
          <w:rFonts w:ascii="標楷體" w:eastAsia="標楷體" w:hAnsi="標楷體" w:hint="eastAsia"/>
        </w:rPr>
        <w:t>21</w:t>
      </w:r>
      <w:r w:rsidRPr="00802333">
        <w:rPr>
          <w:rFonts w:ascii="標楷體" w:eastAsia="標楷體" w:hAnsi="標楷體"/>
        </w:rPr>
        <w:t>）節</w:t>
      </w:r>
      <w:r w:rsidRPr="00802333">
        <w:rPr>
          <w:rFonts w:ascii="標楷體" w:eastAsia="標楷體" w:hAnsi="標楷體" w:hint="eastAsia"/>
        </w:rPr>
        <w:t>、下學期(20)週(20)節，合計(41)節</w:t>
      </w:r>
      <w:r w:rsidRPr="00802333">
        <w:rPr>
          <w:rFonts w:ascii="標楷體" w:eastAsia="標楷體" w:hAnsi="標楷體"/>
        </w:rPr>
        <w:t>。</w:t>
      </w:r>
    </w:p>
    <w:p w14:paraId="7886F031" w14:textId="77777777" w:rsidR="00797169" w:rsidRPr="00802333" w:rsidRDefault="00797169" w:rsidP="00797169">
      <w:pPr>
        <w:spacing w:line="360" w:lineRule="atLeast"/>
        <w:ind w:leftChars="200" w:left="480"/>
        <w:rPr>
          <w:rFonts w:eastAsia="標楷體"/>
          <w:u w:val="single"/>
        </w:rPr>
      </w:pPr>
      <w:r w:rsidRPr="00802333">
        <w:rPr>
          <w:rFonts w:eastAsia="標楷體"/>
        </w:rPr>
        <w:t>2.</w:t>
      </w:r>
      <w:r w:rsidRPr="00802333">
        <w:rPr>
          <w:rFonts w:eastAsia="標楷體"/>
        </w:rPr>
        <w:t>本學期課程架構：</w:t>
      </w:r>
      <w:r w:rsidRPr="00802333">
        <w:rPr>
          <w:rFonts w:eastAsia="標楷體" w:hint="eastAsia"/>
        </w:rPr>
        <w:t>（</w:t>
      </w:r>
      <w:r w:rsidRPr="00802333">
        <w:rPr>
          <w:rFonts w:eastAsia="標楷體"/>
        </w:rPr>
        <w:t>請依學校實際情形</w:t>
      </w:r>
      <w:r w:rsidRPr="00802333">
        <w:rPr>
          <w:rFonts w:eastAsia="標楷體" w:hint="eastAsia"/>
        </w:rPr>
        <w:t>填列，表格請自行增刪</w:t>
      </w:r>
      <w:r w:rsidRPr="00802333">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802333" w:rsidRPr="00802333" w14:paraId="1DB89CAB" w14:textId="77777777" w:rsidTr="00532A89">
        <w:trPr>
          <w:trHeight w:val="585"/>
          <w:jc w:val="center"/>
        </w:trPr>
        <w:tc>
          <w:tcPr>
            <w:tcW w:w="1417" w:type="dxa"/>
            <w:vAlign w:val="center"/>
          </w:tcPr>
          <w:p w14:paraId="6BB98754" w14:textId="77777777" w:rsidR="00797169" w:rsidRPr="00802333" w:rsidRDefault="00797169" w:rsidP="00532A89">
            <w:pPr>
              <w:spacing w:line="280" w:lineRule="exact"/>
              <w:jc w:val="center"/>
              <w:rPr>
                <w:rFonts w:eastAsia="標楷體"/>
              </w:rPr>
            </w:pPr>
            <w:r w:rsidRPr="00802333">
              <w:rPr>
                <w:rFonts w:eastAsia="標楷體"/>
              </w:rPr>
              <w:t>項目</w:t>
            </w:r>
          </w:p>
        </w:tc>
        <w:tc>
          <w:tcPr>
            <w:tcW w:w="2055" w:type="dxa"/>
            <w:vAlign w:val="center"/>
          </w:tcPr>
          <w:p w14:paraId="47898159" w14:textId="77777777" w:rsidR="00797169" w:rsidRPr="00802333" w:rsidRDefault="00797169" w:rsidP="00532A89">
            <w:pPr>
              <w:spacing w:line="280" w:lineRule="exact"/>
              <w:rPr>
                <w:rFonts w:eastAsia="標楷體"/>
              </w:rPr>
            </w:pPr>
            <w:r w:rsidRPr="00802333">
              <w:rPr>
                <w:rFonts w:eastAsia="標楷體" w:hint="eastAsia"/>
              </w:rPr>
              <w:t>例</w:t>
            </w:r>
            <w:r w:rsidRPr="00802333">
              <w:rPr>
                <w:rFonts w:ascii="新細明體" w:hAnsi="新細明體" w:hint="eastAsia"/>
              </w:rPr>
              <w:t>：</w:t>
            </w:r>
            <w:r w:rsidRPr="00802333">
              <w:rPr>
                <w:rFonts w:eastAsia="標楷體"/>
              </w:rPr>
              <w:t>全校性活動</w:t>
            </w:r>
          </w:p>
        </w:tc>
        <w:tc>
          <w:tcPr>
            <w:tcW w:w="2056" w:type="dxa"/>
            <w:vAlign w:val="center"/>
          </w:tcPr>
          <w:p w14:paraId="01341977" w14:textId="77777777" w:rsidR="00797169" w:rsidRPr="00802333" w:rsidRDefault="00797169" w:rsidP="00532A89">
            <w:pPr>
              <w:spacing w:line="280" w:lineRule="exact"/>
              <w:rPr>
                <w:rFonts w:eastAsia="標楷體"/>
              </w:rPr>
            </w:pPr>
            <w:r w:rsidRPr="00802333">
              <w:rPr>
                <w:rFonts w:eastAsia="標楷體" w:hint="eastAsia"/>
              </w:rPr>
              <w:t>例</w:t>
            </w:r>
            <w:r w:rsidRPr="00802333">
              <w:rPr>
                <w:rFonts w:ascii="新細明體" w:hAnsi="新細明體" w:hint="eastAsia"/>
              </w:rPr>
              <w:t>：</w:t>
            </w:r>
            <w:r w:rsidRPr="00802333">
              <w:rPr>
                <w:rFonts w:eastAsia="標楷體" w:hint="eastAsia"/>
              </w:rPr>
              <w:t>全年級活動</w:t>
            </w:r>
          </w:p>
        </w:tc>
        <w:tc>
          <w:tcPr>
            <w:tcW w:w="2055" w:type="dxa"/>
            <w:vAlign w:val="center"/>
          </w:tcPr>
          <w:p w14:paraId="46C18D72" w14:textId="77777777" w:rsidR="00797169" w:rsidRPr="00802333" w:rsidRDefault="00797169" w:rsidP="00532A89">
            <w:pPr>
              <w:spacing w:line="280" w:lineRule="exact"/>
              <w:rPr>
                <w:rFonts w:eastAsia="標楷體"/>
              </w:rPr>
            </w:pPr>
            <w:r w:rsidRPr="00802333">
              <w:rPr>
                <w:rFonts w:eastAsia="標楷體" w:hint="eastAsia"/>
              </w:rPr>
              <w:t>例：本土語言</w:t>
            </w:r>
          </w:p>
        </w:tc>
        <w:tc>
          <w:tcPr>
            <w:tcW w:w="2056" w:type="dxa"/>
            <w:vAlign w:val="center"/>
          </w:tcPr>
          <w:p w14:paraId="0A5C367F" w14:textId="77777777" w:rsidR="00797169" w:rsidRPr="00802333" w:rsidRDefault="00797169" w:rsidP="00532A89">
            <w:pPr>
              <w:spacing w:line="280" w:lineRule="exact"/>
              <w:rPr>
                <w:rFonts w:eastAsia="標楷體"/>
              </w:rPr>
            </w:pPr>
            <w:r w:rsidRPr="00802333">
              <w:rPr>
                <w:rFonts w:eastAsia="標楷體" w:hint="eastAsia"/>
              </w:rPr>
              <w:t>例：補救教學</w:t>
            </w:r>
          </w:p>
        </w:tc>
        <w:tc>
          <w:tcPr>
            <w:tcW w:w="2055" w:type="dxa"/>
            <w:vAlign w:val="center"/>
          </w:tcPr>
          <w:p w14:paraId="0EA34A2E" w14:textId="77777777" w:rsidR="00797169" w:rsidRPr="00802333" w:rsidRDefault="00797169" w:rsidP="00532A89">
            <w:pPr>
              <w:spacing w:line="280" w:lineRule="exact"/>
              <w:rPr>
                <w:rFonts w:eastAsia="標楷體"/>
              </w:rPr>
            </w:pPr>
            <w:r w:rsidRPr="00802333">
              <w:rPr>
                <w:rFonts w:eastAsia="標楷體" w:hint="eastAsia"/>
              </w:rPr>
              <w:t>例：自治活動</w:t>
            </w:r>
          </w:p>
        </w:tc>
        <w:tc>
          <w:tcPr>
            <w:tcW w:w="2056" w:type="dxa"/>
            <w:vAlign w:val="center"/>
          </w:tcPr>
          <w:p w14:paraId="2961885A" w14:textId="77777777" w:rsidR="00797169" w:rsidRPr="00802333" w:rsidRDefault="00797169" w:rsidP="00532A89">
            <w:pPr>
              <w:spacing w:line="280" w:lineRule="exact"/>
              <w:jc w:val="center"/>
              <w:rPr>
                <w:rFonts w:eastAsia="標楷體"/>
              </w:rPr>
            </w:pPr>
          </w:p>
        </w:tc>
      </w:tr>
      <w:tr w:rsidR="00802333" w:rsidRPr="00802333" w14:paraId="0BCF6654" w14:textId="77777777" w:rsidTr="00532A89">
        <w:trPr>
          <w:trHeight w:val="551"/>
          <w:jc w:val="center"/>
        </w:trPr>
        <w:tc>
          <w:tcPr>
            <w:tcW w:w="1417" w:type="dxa"/>
            <w:vAlign w:val="center"/>
          </w:tcPr>
          <w:p w14:paraId="4E5F19E5" w14:textId="77777777" w:rsidR="00797169" w:rsidRPr="00802333" w:rsidRDefault="00797169" w:rsidP="00532A89">
            <w:pPr>
              <w:spacing w:line="280" w:lineRule="exact"/>
              <w:jc w:val="center"/>
              <w:rPr>
                <w:rFonts w:eastAsia="標楷體"/>
              </w:rPr>
            </w:pPr>
            <w:r w:rsidRPr="00802333">
              <w:rPr>
                <w:rFonts w:eastAsia="標楷體" w:hint="eastAsia"/>
              </w:rPr>
              <w:t>主題或內容</w:t>
            </w:r>
          </w:p>
        </w:tc>
        <w:tc>
          <w:tcPr>
            <w:tcW w:w="2055" w:type="dxa"/>
          </w:tcPr>
          <w:p w14:paraId="317154DD"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1.防災演練 (</w:t>
            </w:r>
            <w:r w:rsidRPr="00802333">
              <w:rPr>
                <w:rFonts w:ascii="標楷體" w:eastAsia="標楷體" w:hAnsi="標楷體"/>
              </w:rPr>
              <w:t>2</w:t>
            </w:r>
            <w:r w:rsidRPr="00802333">
              <w:rPr>
                <w:rFonts w:ascii="標楷體" w:eastAsia="標楷體" w:hAnsi="標楷體" w:hint="eastAsia"/>
              </w:rPr>
              <w:t>)</w:t>
            </w:r>
          </w:p>
          <w:p w14:paraId="63D160A0"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2.班際大隊接力(</w:t>
            </w:r>
            <w:r w:rsidRPr="00802333">
              <w:rPr>
                <w:rFonts w:ascii="標楷體" w:eastAsia="標楷體" w:hAnsi="標楷體"/>
              </w:rPr>
              <w:t>2</w:t>
            </w:r>
            <w:r w:rsidRPr="00802333">
              <w:rPr>
                <w:rFonts w:ascii="標楷體" w:eastAsia="標楷體" w:hAnsi="標楷體" w:hint="eastAsia"/>
              </w:rPr>
              <w:t>)</w:t>
            </w:r>
          </w:p>
          <w:p w14:paraId="7274B8C2" w14:textId="77777777" w:rsidR="00797169" w:rsidRPr="00802333" w:rsidRDefault="00797169" w:rsidP="00532A89">
            <w:pPr>
              <w:jc w:val="both"/>
              <w:rPr>
                <w:rFonts w:ascii="標楷體" w:eastAsia="標楷體" w:hAnsi="標楷體"/>
              </w:rPr>
            </w:pPr>
          </w:p>
        </w:tc>
        <w:tc>
          <w:tcPr>
            <w:tcW w:w="2056" w:type="dxa"/>
          </w:tcPr>
          <w:p w14:paraId="02E0D421"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1</w:t>
            </w:r>
            <w:r w:rsidRPr="00802333">
              <w:rPr>
                <w:rFonts w:ascii="標楷體" w:eastAsia="標楷體" w:hAnsi="標楷體"/>
              </w:rPr>
              <w:t>.</w:t>
            </w:r>
            <w:r w:rsidRPr="00802333">
              <w:rPr>
                <w:rFonts w:ascii="標楷體" w:eastAsia="標楷體" w:hAnsi="標楷體" w:hint="eastAsia"/>
              </w:rPr>
              <w:t>營養教育(1)</w:t>
            </w:r>
          </w:p>
          <w:p w14:paraId="0636ADF7"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2</w:t>
            </w:r>
            <w:r w:rsidRPr="00802333">
              <w:rPr>
                <w:rFonts w:ascii="標楷體" w:eastAsia="標楷體" w:hAnsi="標楷體"/>
              </w:rPr>
              <w:t>.</w:t>
            </w:r>
            <w:r w:rsidRPr="00802333">
              <w:rPr>
                <w:rFonts w:ascii="標楷體" w:eastAsia="標楷體" w:hAnsi="標楷體" w:hint="eastAsia"/>
              </w:rPr>
              <w:t>品德教育(1)</w:t>
            </w:r>
          </w:p>
          <w:p w14:paraId="7ABC8424"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3</w:t>
            </w:r>
            <w:r w:rsidRPr="00802333">
              <w:rPr>
                <w:rFonts w:ascii="標楷體" w:eastAsia="標楷體" w:hAnsi="標楷體"/>
              </w:rPr>
              <w:t>.</w:t>
            </w:r>
            <w:r w:rsidRPr="00802333">
              <w:rPr>
                <w:rFonts w:ascii="標楷體" w:eastAsia="標楷體" w:hAnsi="標楷體" w:hint="eastAsia"/>
              </w:rPr>
              <w:t>生涯發展(1)</w:t>
            </w:r>
          </w:p>
          <w:p w14:paraId="2D265EBE" w14:textId="77777777" w:rsidR="00797169" w:rsidRPr="00802333" w:rsidRDefault="00797169" w:rsidP="00532A89">
            <w:pPr>
              <w:jc w:val="both"/>
              <w:rPr>
                <w:rFonts w:ascii="標楷體" w:eastAsia="標楷體" w:hAnsi="標楷體"/>
              </w:rPr>
            </w:pPr>
            <w:r w:rsidRPr="00802333">
              <w:rPr>
                <w:rFonts w:ascii="標楷體" w:eastAsia="標楷體" w:hAnsi="標楷體"/>
              </w:rPr>
              <w:t>4.</w:t>
            </w:r>
            <w:r w:rsidRPr="00802333">
              <w:rPr>
                <w:rFonts w:ascii="標楷體" w:eastAsia="標楷體" w:hAnsi="標楷體" w:hint="eastAsia"/>
              </w:rPr>
              <w:t>防災救護(1)</w:t>
            </w:r>
          </w:p>
          <w:p w14:paraId="340D6B87" w14:textId="77777777" w:rsidR="00797169" w:rsidRPr="00802333" w:rsidRDefault="00797169" w:rsidP="00532A89">
            <w:pPr>
              <w:jc w:val="both"/>
              <w:rPr>
                <w:rFonts w:ascii="標楷體" w:eastAsia="標楷體" w:hAnsi="標楷體"/>
              </w:rPr>
            </w:pPr>
            <w:r w:rsidRPr="00802333">
              <w:rPr>
                <w:rFonts w:ascii="標楷體" w:eastAsia="標楷體" w:hAnsi="標楷體"/>
              </w:rPr>
              <w:t>5.</w:t>
            </w:r>
            <w:r w:rsidRPr="00802333">
              <w:rPr>
                <w:rFonts w:ascii="標楷體" w:eastAsia="標楷體" w:hAnsi="標楷體" w:hint="eastAsia"/>
              </w:rPr>
              <w:t>科學教育(1)</w:t>
            </w:r>
          </w:p>
          <w:p w14:paraId="01E2DEFB" w14:textId="77777777" w:rsidR="00797169" w:rsidRPr="00802333" w:rsidRDefault="00797169" w:rsidP="00532A89">
            <w:pPr>
              <w:jc w:val="both"/>
              <w:rPr>
                <w:rFonts w:ascii="標楷體" w:eastAsia="標楷體" w:hAnsi="標楷體"/>
              </w:rPr>
            </w:pPr>
            <w:r w:rsidRPr="00802333">
              <w:rPr>
                <w:rFonts w:ascii="標楷體" w:eastAsia="標楷體" w:hAnsi="標楷體"/>
              </w:rPr>
              <w:t>6.</w:t>
            </w:r>
            <w:r w:rsidRPr="00802333">
              <w:rPr>
                <w:rFonts w:ascii="標楷體" w:eastAsia="標楷體" w:hAnsi="標楷體" w:hint="eastAsia"/>
              </w:rPr>
              <w:t>性平教育(1)</w:t>
            </w:r>
          </w:p>
          <w:p w14:paraId="7790FADA" w14:textId="54B9EB38" w:rsidR="00797169" w:rsidRPr="00802333" w:rsidRDefault="00797169" w:rsidP="00532A89">
            <w:pPr>
              <w:jc w:val="both"/>
              <w:rPr>
                <w:rFonts w:ascii="標楷體" w:eastAsia="標楷體" w:hAnsi="標楷體"/>
              </w:rPr>
            </w:pPr>
            <w:r w:rsidRPr="00802333">
              <w:rPr>
                <w:rFonts w:ascii="標楷體" w:eastAsia="標楷體" w:hAnsi="標楷體"/>
              </w:rPr>
              <w:t>7.</w:t>
            </w:r>
            <w:r w:rsidR="00F0515B" w:rsidRPr="00802333">
              <w:rPr>
                <w:rFonts w:ascii="標楷體" w:eastAsia="標楷體" w:hAnsi="標楷體" w:hint="eastAsia"/>
              </w:rPr>
              <w:t>生命</w:t>
            </w:r>
            <w:r w:rsidR="00F0515B" w:rsidRPr="00802333">
              <w:rPr>
                <w:rFonts w:ascii="標楷體" w:eastAsia="標楷體" w:hAnsi="標楷體"/>
              </w:rPr>
              <w:t>教育</w:t>
            </w:r>
            <w:r w:rsidRPr="00802333">
              <w:rPr>
                <w:rFonts w:ascii="標楷體" w:eastAsia="標楷體" w:hAnsi="標楷體" w:hint="eastAsia"/>
              </w:rPr>
              <w:t>(2)</w:t>
            </w:r>
          </w:p>
          <w:p w14:paraId="0FF47BD4" w14:textId="77777777" w:rsidR="00797169" w:rsidRPr="00802333" w:rsidRDefault="00797169" w:rsidP="00532A89">
            <w:pPr>
              <w:jc w:val="both"/>
              <w:rPr>
                <w:rFonts w:ascii="標楷體" w:eastAsia="標楷體" w:hAnsi="標楷體"/>
              </w:rPr>
            </w:pPr>
            <w:r w:rsidRPr="00802333">
              <w:rPr>
                <w:rFonts w:ascii="標楷體" w:eastAsia="標楷體" w:hAnsi="標楷體"/>
              </w:rPr>
              <w:t>8.</w:t>
            </w:r>
            <w:r w:rsidRPr="00802333">
              <w:rPr>
                <w:rFonts w:ascii="標楷體" w:eastAsia="標楷體" w:hAnsi="標楷體" w:hint="eastAsia"/>
              </w:rPr>
              <w:t>多元智慧(3)</w:t>
            </w:r>
          </w:p>
        </w:tc>
        <w:tc>
          <w:tcPr>
            <w:tcW w:w="2055" w:type="dxa"/>
          </w:tcPr>
          <w:p w14:paraId="313F3D86" w14:textId="77777777" w:rsidR="00797169" w:rsidRPr="00802333" w:rsidRDefault="00797169" w:rsidP="00532A89">
            <w:pPr>
              <w:jc w:val="both"/>
              <w:rPr>
                <w:rFonts w:ascii="標楷體" w:eastAsia="標楷體" w:hAnsi="標楷體"/>
              </w:rPr>
            </w:pPr>
          </w:p>
        </w:tc>
        <w:tc>
          <w:tcPr>
            <w:tcW w:w="2056" w:type="dxa"/>
          </w:tcPr>
          <w:p w14:paraId="6227F86C" w14:textId="77777777" w:rsidR="00797169" w:rsidRPr="00802333" w:rsidRDefault="00797169" w:rsidP="00532A89">
            <w:pPr>
              <w:jc w:val="both"/>
              <w:rPr>
                <w:rFonts w:ascii="標楷體" w:eastAsia="標楷體" w:hAnsi="標楷體"/>
              </w:rPr>
            </w:pPr>
          </w:p>
        </w:tc>
        <w:tc>
          <w:tcPr>
            <w:tcW w:w="2055" w:type="dxa"/>
          </w:tcPr>
          <w:p w14:paraId="327230A9"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1.守時(1)</w:t>
            </w:r>
          </w:p>
          <w:p w14:paraId="61C18CAC"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2.尊重(1)</w:t>
            </w:r>
          </w:p>
          <w:p w14:paraId="593E950C"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3.負責(1)</w:t>
            </w:r>
          </w:p>
          <w:p w14:paraId="50E8E325"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4.禮節(1)</w:t>
            </w:r>
          </w:p>
          <w:p w14:paraId="115EF0F7"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5.平等(1)</w:t>
            </w:r>
          </w:p>
          <w:p w14:paraId="024EE423"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6.勤儉(1)</w:t>
            </w:r>
          </w:p>
          <w:p w14:paraId="2792D33B" w14:textId="77777777" w:rsidR="00797169" w:rsidRPr="00802333" w:rsidRDefault="00797169" w:rsidP="00532A89">
            <w:pPr>
              <w:jc w:val="both"/>
              <w:rPr>
                <w:rFonts w:ascii="標楷體" w:eastAsia="標楷體" w:hAnsi="標楷體"/>
              </w:rPr>
            </w:pPr>
          </w:p>
        </w:tc>
        <w:tc>
          <w:tcPr>
            <w:tcW w:w="2056" w:type="dxa"/>
          </w:tcPr>
          <w:p w14:paraId="46BE40F9" w14:textId="77777777" w:rsidR="00797169" w:rsidRPr="00802333" w:rsidRDefault="00797169" w:rsidP="00532A89">
            <w:pPr>
              <w:jc w:val="both"/>
              <w:rPr>
                <w:rFonts w:eastAsia="標楷體"/>
              </w:rPr>
            </w:pPr>
          </w:p>
        </w:tc>
      </w:tr>
      <w:tr w:rsidR="00802333" w:rsidRPr="00802333" w14:paraId="7A5D2AEF" w14:textId="77777777" w:rsidTr="00532A89">
        <w:trPr>
          <w:trHeight w:val="487"/>
          <w:jc w:val="center"/>
        </w:trPr>
        <w:tc>
          <w:tcPr>
            <w:tcW w:w="1417" w:type="dxa"/>
            <w:vAlign w:val="center"/>
          </w:tcPr>
          <w:p w14:paraId="2E955E23" w14:textId="77777777" w:rsidR="00797169" w:rsidRPr="00802333" w:rsidRDefault="00797169" w:rsidP="00532A89">
            <w:pPr>
              <w:jc w:val="center"/>
              <w:rPr>
                <w:rFonts w:eastAsia="標楷體"/>
              </w:rPr>
            </w:pPr>
            <w:r w:rsidRPr="00802333">
              <w:rPr>
                <w:rFonts w:eastAsia="標楷體" w:hint="eastAsia"/>
              </w:rPr>
              <w:lastRenderedPageBreak/>
              <w:t>節數</w:t>
            </w:r>
          </w:p>
        </w:tc>
        <w:tc>
          <w:tcPr>
            <w:tcW w:w="2055" w:type="dxa"/>
            <w:vAlign w:val="center"/>
          </w:tcPr>
          <w:p w14:paraId="33493257" w14:textId="77777777" w:rsidR="00797169" w:rsidRPr="00802333" w:rsidRDefault="00797169" w:rsidP="00532A89">
            <w:pPr>
              <w:jc w:val="center"/>
              <w:rPr>
                <w:rFonts w:ascii="標楷體" w:eastAsia="標楷體" w:hAnsi="標楷體"/>
              </w:rPr>
            </w:pPr>
            <w:r w:rsidRPr="00802333">
              <w:rPr>
                <w:rFonts w:ascii="標楷體" w:eastAsia="標楷體" w:hAnsi="標楷體"/>
              </w:rPr>
              <w:t>4</w:t>
            </w:r>
          </w:p>
        </w:tc>
        <w:tc>
          <w:tcPr>
            <w:tcW w:w="2056" w:type="dxa"/>
            <w:vAlign w:val="center"/>
          </w:tcPr>
          <w:p w14:paraId="1A1D1457"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1</w:t>
            </w:r>
            <w:r w:rsidRPr="00802333">
              <w:rPr>
                <w:rFonts w:ascii="標楷體" w:eastAsia="標楷體" w:hAnsi="標楷體"/>
              </w:rPr>
              <w:t>1</w:t>
            </w:r>
          </w:p>
        </w:tc>
        <w:tc>
          <w:tcPr>
            <w:tcW w:w="2055" w:type="dxa"/>
            <w:vAlign w:val="center"/>
          </w:tcPr>
          <w:p w14:paraId="68A21430" w14:textId="77777777" w:rsidR="00797169" w:rsidRPr="00802333" w:rsidRDefault="00797169" w:rsidP="00532A89">
            <w:pPr>
              <w:jc w:val="center"/>
              <w:rPr>
                <w:rFonts w:ascii="標楷體" w:eastAsia="標楷體" w:hAnsi="標楷體"/>
              </w:rPr>
            </w:pPr>
          </w:p>
        </w:tc>
        <w:tc>
          <w:tcPr>
            <w:tcW w:w="2056" w:type="dxa"/>
            <w:vAlign w:val="center"/>
          </w:tcPr>
          <w:p w14:paraId="2CED5353" w14:textId="77777777" w:rsidR="00797169" w:rsidRPr="00802333" w:rsidRDefault="00797169" w:rsidP="00532A89">
            <w:pPr>
              <w:jc w:val="center"/>
              <w:rPr>
                <w:rFonts w:ascii="標楷體" w:eastAsia="標楷體" w:hAnsi="標楷體"/>
              </w:rPr>
            </w:pPr>
          </w:p>
        </w:tc>
        <w:tc>
          <w:tcPr>
            <w:tcW w:w="2055" w:type="dxa"/>
            <w:vAlign w:val="center"/>
          </w:tcPr>
          <w:p w14:paraId="27A2617C" w14:textId="77777777" w:rsidR="00797169" w:rsidRPr="00802333" w:rsidRDefault="00797169" w:rsidP="00532A89">
            <w:pPr>
              <w:jc w:val="center"/>
              <w:rPr>
                <w:rFonts w:ascii="標楷體" w:eastAsia="標楷體" w:hAnsi="標楷體"/>
              </w:rPr>
            </w:pPr>
            <w:r w:rsidRPr="00802333">
              <w:rPr>
                <w:rFonts w:ascii="標楷體" w:eastAsia="標楷體" w:hAnsi="標楷體"/>
              </w:rPr>
              <w:t>6</w:t>
            </w:r>
          </w:p>
        </w:tc>
        <w:tc>
          <w:tcPr>
            <w:tcW w:w="2056" w:type="dxa"/>
          </w:tcPr>
          <w:p w14:paraId="1B828CB8" w14:textId="77777777" w:rsidR="00797169" w:rsidRPr="00802333" w:rsidRDefault="00797169" w:rsidP="00532A89">
            <w:pPr>
              <w:jc w:val="both"/>
              <w:rPr>
                <w:rFonts w:eastAsia="標楷體"/>
              </w:rPr>
            </w:pPr>
          </w:p>
        </w:tc>
      </w:tr>
      <w:tr w:rsidR="00797169" w:rsidRPr="00802333" w14:paraId="6A1A9AC1" w14:textId="77777777" w:rsidTr="00532A89">
        <w:trPr>
          <w:trHeight w:val="564"/>
          <w:jc w:val="center"/>
        </w:trPr>
        <w:tc>
          <w:tcPr>
            <w:tcW w:w="13750" w:type="dxa"/>
            <w:gridSpan w:val="7"/>
            <w:vAlign w:val="center"/>
          </w:tcPr>
          <w:p w14:paraId="63450696"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總節數：21</w:t>
            </w:r>
          </w:p>
        </w:tc>
      </w:tr>
    </w:tbl>
    <w:p w14:paraId="19AFDE65" w14:textId="77777777" w:rsidR="00797169" w:rsidRPr="00802333" w:rsidRDefault="00797169" w:rsidP="00797169">
      <w:pPr>
        <w:spacing w:beforeLines="50" w:before="180" w:afterLines="50" w:after="180"/>
        <w:rPr>
          <w:rFonts w:eastAsia="標楷體"/>
          <w:sz w:val="28"/>
        </w:rPr>
      </w:pPr>
    </w:p>
    <w:p w14:paraId="0AF37AF9" w14:textId="77777777" w:rsidR="00797169" w:rsidRPr="00802333" w:rsidRDefault="00797169" w:rsidP="00797169">
      <w:pPr>
        <w:snapToGrid w:val="0"/>
        <w:spacing w:beforeLines="50" w:before="180" w:afterLines="50" w:after="180"/>
        <w:rPr>
          <w:rFonts w:eastAsia="標楷體"/>
          <w:u w:val="single"/>
        </w:rPr>
      </w:pPr>
      <w:r w:rsidRPr="00802333">
        <w:rPr>
          <w:rFonts w:eastAsia="標楷體"/>
        </w:rPr>
        <w:t>3</w:t>
      </w:r>
      <w:r w:rsidRPr="00802333">
        <w:rPr>
          <w:rFonts w:eastAsia="標楷體" w:hint="eastAsia"/>
        </w:rPr>
        <w:t>.</w:t>
      </w:r>
      <w:r w:rsidRPr="00802333">
        <w:rPr>
          <w:rFonts w:eastAsia="標楷體"/>
        </w:rPr>
        <w:t>本學期課程內涵：</w:t>
      </w:r>
      <w:r w:rsidRPr="00802333">
        <w:rPr>
          <w:rFonts w:eastAsia="標楷體" w:hint="eastAsia"/>
        </w:rPr>
        <w:t>(</w:t>
      </w:r>
      <w:r w:rsidRPr="00802333">
        <w:rPr>
          <w:rFonts w:eastAsia="標楷體" w:hint="eastAsia"/>
        </w:rPr>
        <w:t>請依據其他類課程架構安排分別編寫課程計畫</w:t>
      </w:r>
      <w:r w:rsidRPr="00802333">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02333" w:rsidRPr="00802333" w14:paraId="485B2B62" w14:textId="77777777" w:rsidTr="00532A89">
        <w:trPr>
          <w:trHeight w:val="519"/>
          <w:jc w:val="center"/>
        </w:trPr>
        <w:tc>
          <w:tcPr>
            <w:tcW w:w="14788" w:type="dxa"/>
            <w:gridSpan w:val="9"/>
            <w:tcBorders>
              <w:bottom w:val="single" w:sz="4" w:space="0" w:color="auto"/>
            </w:tcBorders>
            <w:vAlign w:val="center"/>
          </w:tcPr>
          <w:p w14:paraId="39C1515D" w14:textId="77777777" w:rsidR="00797169" w:rsidRPr="00802333" w:rsidRDefault="00797169" w:rsidP="00532A89">
            <w:pPr>
              <w:ind w:leftChars="-12" w:left="-21" w:hangingChars="3" w:hanging="8"/>
              <w:jc w:val="both"/>
              <w:rPr>
                <w:rFonts w:eastAsia="標楷體"/>
                <w:sz w:val="28"/>
                <w:szCs w:val="28"/>
              </w:rPr>
            </w:pPr>
            <w:r w:rsidRPr="00802333">
              <w:rPr>
                <w:rFonts w:eastAsia="標楷體" w:hint="eastAsia"/>
                <w:sz w:val="28"/>
                <w:szCs w:val="28"/>
              </w:rPr>
              <w:t>項目：</w:t>
            </w:r>
            <w:r w:rsidRPr="00802333">
              <w:rPr>
                <w:rFonts w:eastAsia="標楷體"/>
                <w:sz w:val="28"/>
                <w:szCs w:val="28"/>
              </w:rPr>
              <w:t>全校性活動</w:t>
            </w:r>
          </w:p>
        </w:tc>
      </w:tr>
      <w:tr w:rsidR="00802333" w:rsidRPr="00802333" w14:paraId="40E01877" w14:textId="77777777" w:rsidTr="00532A89">
        <w:trPr>
          <w:trHeight w:val="580"/>
          <w:jc w:val="center"/>
        </w:trPr>
        <w:tc>
          <w:tcPr>
            <w:tcW w:w="1105" w:type="dxa"/>
            <w:vAlign w:val="center"/>
          </w:tcPr>
          <w:p w14:paraId="6C9C3D31" w14:textId="77777777" w:rsidR="00797169" w:rsidRPr="00802333" w:rsidRDefault="00797169" w:rsidP="00532A89">
            <w:pPr>
              <w:spacing w:line="240" w:lineRule="exact"/>
              <w:jc w:val="center"/>
              <w:rPr>
                <w:rFonts w:eastAsia="標楷體"/>
              </w:rPr>
            </w:pPr>
            <w:r w:rsidRPr="00802333">
              <w:rPr>
                <w:rFonts w:eastAsia="標楷體"/>
              </w:rPr>
              <w:t>教學期程</w:t>
            </w:r>
          </w:p>
        </w:tc>
        <w:tc>
          <w:tcPr>
            <w:tcW w:w="1566" w:type="dxa"/>
            <w:vAlign w:val="center"/>
          </w:tcPr>
          <w:p w14:paraId="40E484E6" w14:textId="77777777" w:rsidR="00797169" w:rsidRPr="00802333" w:rsidRDefault="00797169" w:rsidP="00532A89">
            <w:pPr>
              <w:spacing w:line="240" w:lineRule="exact"/>
              <w:jc w:val="center"/>
              <w:rPr>
                <w:rFonts w:eastAsia="標楷體"/>
              </w:rPr>
            </w:pPr>
            <w:r w:rsidRPr="00802333">
              <w:rPr>
                <w:rFonts w:eastAsia="標楷體" w:hint="eastAsia"/>
              </w:rPr>
              <w:t>主題</w:t>
            </w:r>
            <w:r w:rsidRPr="00802333">
              <w:rPr>
                <w:rFonts w:eastAsia="標楷體" w:hint="eastAsia"/>
              </w:rPr>
              <w:t>/</w:t>
            </w:r>
            <w:r w:rsidRPr="00802333">
              <w:rPr>
                <w:rFonts w:eastAsia="標楷體" w:hint="eastAsia"/>
              </w:rPr>
              <w:t>單元名稱</w:t>
            </w:r>
          </w:p>
        </w:tc>
        <w:tc>
          <w:tcPr>
            <w:tcW w:w="1276" w:type="dxa"/>
            <w:vAlign w:val="center"/>
          </w:tcPr>
          <w:p w14:paraId="19CB4E63" w14:textId="77777777" w:rsidR="00797169" w:rsidRPr="00802333" w:rsidRDefault="00797169" w:rsidP="00532A89">
            <w:pPr>
              <w:spacing w:line="240" w:lineRule="exact"/>
              <w:jc w:val="center"/>
              <w:rPr>
                <w:rFonts w:eastAsia="標楷體"/>
              </w:rPr>
            </w:pPr>
            <w:r w:rsidRPr="00802333">
              <w:rPr>
                <w:rFonts w:eastAsia="標楷體" w:hint="eastAsia"/>
              </w:rPr>
              <w:t>核心素養</w:t>
            </w:r>
          </w:p>
        </w:tc>
        <w:tc>
          <w:tcPr>
            <w:tcW w:w="1417" w:type="dxa"/>
            <w:vAlign w:val="center"/>
          </w:tcPr>
          <w:p w14:paraId="278AF5D9" w14:textId="77777777" w:rsidR="00797169" w:rsidRPr="00802333" w:rsidRDefault="00797169" w:rsidP="00532A89">
            <w:pPr>
              <w:jc w:val="center"/>
              <w:rPr>
                <w:rFonts w:eastAsia="標楷體"/>
              </w:rPr>
            </w:pPr>
            <w:r w:rsidRPr="00802333">
              <w:rPr>
                <w:rFonts w:eastAsia="標楷體" w:hint="eastAsia"/>
              </w:rPr>
              <w:t>學習目標</w:t>
            </w:r>
          </w:p>
        </w:tc>
        <w:tc>
          <w:tcPr>
            <w:tcW w:w="3261" w:type="dxa"/>
            <w:vAlign w:val="center"/>
          </w:tcPr>
          <w:p w14:paraId="19063D0F" w14:textId="77777777" w:rsidR="00797169" w:rsidRPr="00802333" w:rsidRDefault="00797169" w:rsidP="00532A89">
            <w:pPr>
              <w:spacing w:line="240" w:lineRule="exact"/>
              <w:jc w:val="center"/>
              <w:rPr>
                <w:rFonts w:eastAsia="標楷體"/>
              </w:rPr>
            </w:pPr>
            <w:r w:rsidRPr="00802333">
              <w:rPr>
                <w:rFonts w:eastAsia="標楷體" w:hint="eastAsia"/>
                <w:spacing w:val="-10"/>
              </w:rPr>
              <w:t>教學重點</w:t>
            </w:r>
          </w:p>
        </w:tc>
        <w:tc>
          <w:tcPr>
            <w:tcW w:w="708" w:type="dxa"/>
            <w:vAlign w:val="center"/>
          </w:tcPr>
          <w:p w14:paraId="1F6116E8" w14:textId="77777777" w:rsidR="00797169" w:rsidRPr="00802333" w:rsidRDefault="00797169" w:rsidP="00532A89">
            <w:pPr>
              <w:spacing w:line="240" w:lineRule="exact"/>
              <w:jc w:val="center"/>
              <w:rPr>
                <w:rFonts w:eastAsia="標楷體"/>
              </w:rPr>
            </w:pPr>
            <w:r w:rsidRPr="00802333">
              <w:rPr>
                <w:rFonts w:eastAsia="標楷體"/>
              </w:rPr>
              <w:t>節數</w:t>
            </w:r>
          </w:p>
        </w:tc>
        <w:tc>
          <w:tcPr>
            <w:tcW w:w="2423" w:type="dxa"/>
            <w:vAlign w:val="center"/>
          </w:tcPr>
          <w:p w14:paraId="6AB88D6F" w14:textId="77777777" w:rsidR="00797169" w:rsidRPr="00802333" w:rsidRDefault="00797169" w:rsidP="00532A89">
            <w:pPr>
              <w:spacing w:line="240" w:lineRule="exact"/>
              <w:jc w:val="center"/>
              <w:rPr>
                <w:rFonts w:eastAsia="標楷體"/>
              </w:rPr>
            </w:pPr>
            <w:r w:rsidRPr="00802333">
              <w:rPr>
                <w:rFonts w:eastAsia="標楷體"/>
              </w:rPr>
              <w:t>評量方式</w:t>
            </w:r>
          </w:p>
        </w:tc>
        <w:tc>
          <w:tcPr>
            <w:tcW w:w="1552" w:type="dxa"/>
            <w:vAlign w:val="center"/>
          </w:tcPr>
          <w:p w14:paraId="4516BC48" w14:textId="77777777" w:rsidR="00797169" w:rsidRPr="00802333" w:rsidRDefault="00797169" w:rsidP="00532A89">
            <w:pPr>
              <w:spacing w:line="240" w:lineRule="exact"/>
              <w:jc w:val="center"/>
              <w:rPr>
                <w:rFonts w:eastAsia="標楷體"/>
              </w:rPr>
            </w:pPr>
            <w:r w:rsidRPr="00802333">
              <w:rPr>
                <w:rFonts w:eastAsia="標楷體" w:hint="eastAsia"/>
              </w:rPr>
              <w:t>教學資源</w:t>
            </w:r>
          </w:p>
        </w:tc>
        <w:tc>
          <w:tcPr>
            <w:tcW w:w="1480" w:type="dxa"/>
            <w:vAlign w:val="center"/>
          </w:tcPr>
          <w:p w14:paraId="1441F1A6" w14:textId="77777777" w:rsidR="00797169" w:rsidRPr="00802333" w:rsidRDefault="00797169" w:rsidP="00532A89">
            <w:pPr>
              <w:spacing w:line="240" w:lineRule="exact"/>
              <w:jc w:val="center"/>
              <w:rPr>
                <w:rFonts w:eastAsia="標楷體"/>
              </w:rPr>
            </w:pPr>
            <w:r w:rsidRPr="00802333">
              <w:rPr>
                <w:rFonts w:eastAsia="標楷體"/>
              </w:rPr>
              <w:t>備註</w:t>
            </w:r>
          </w:p>
        </w:tc>
      </w:tr>
      <w:tr w:rsidR="00802333" w:rsidRPr="00802333" w14:paraId="0BCD2E9D" w14:textId="77777777" w:rsidTr="00532A89">
        <w:trPr>
          <w:trHeight w:val="327"/>
          <w:jc w:val="center"/>
        </w:trPr>
        <w:tc>
          <w:tcPr>
            <w:tcW w:w="1105" w:type="dxa"/>
            <w:vAlign w:val="center"/>
          </w:tcPr>
          <w:p w14:paraId="701758AE" w14:textId="77777777" w:rsidR="00797169" w:rsidRPr="00802333" w:rsidRDefault="00797169" w:rsidP="00532A89">
            <w:pPr>
              <w:jc w:val="both"/>
              <w:rPr>
                <w:rFonts w:eastAsia="標楷體"/>
              </w:rPr>
            </w:pPr>
            <w:r w:rsidRPr="00802333">
              <w:rPr>
                <w:rFonts w:eastAsia="標楷體" w:hint="eastAsia"/>
              </w:rPr>
              <w:t>112</w:t>
            </w:r>
            <w:r w:rsidRPr="00802333">
              <w:rPr>
                <w:rFonts w:eastAsia="標楷體" w:hint="eastAsia"/>
              </w:rPr>
              <w:t>年</w:t>
            </w:r>
            <w:r w:rsidRPr="00802333">
              <w:rPr>
                <w:rFonts w:eastAsia="標楷體"/>
              </w:rPr>
              <w:t>9</w:t>
            </w:r>
            <w:r w:rsidRPr="00802333">
              <w:rPr>
                <w:rFonts w:eastAsia="標楷體" w:hint="eastAsia"/>
              </w:rPr>
              <w:t>月</w:t>
            </w:r>
          </w:p>
        </w:tc>
        <w:tc>
          <w:tcPr>
            <w:tcW w:w="1566" w:type="dxa"/>
            <w:vAlign w:val="center"/>
          </w:tcPr>
          <w:p w14:paraId="4AB2080B" w14:textId="77777777" w:rsidR="00797169" w:rsidRPr="00802333" w:rsidRDefault="00797169" w:rsidP="00532A89">
            <w:pPr>
              <w:jc w:val="center"/>
              <w:rPr>
                <w:rFonts w:eastAsia="標楷體"/>
              </w:rPr>
            </w:pPr>
            <w:r w:rsidRPr="00802333">
              <w:rPr>
                <w:rFonts w:ascii="標楷體" w:eastAsia="標楷體" w:hAnsi="標楷體" w:hint="eastAsia"/>
              </w:rPr>
              <w:t>防災演練</w:t>
            </w:r>
          </w:p>
        </w:tc>
        <w:tc>
          <w:tcPr>
            <w:tcW w:w="1276" w:type="dxa"/>
            <w:vAlign w:val="center"/>
          </w:tcPr>
          <w:p w14:paraId="2AEB5927" w14:textId="77777777" w:rsidR="00797169" w:rsidRPr="00802333" w:rsidRDefault="00797169" w:rsidP="00532A89">
            <w:pPr>
              <w:jc w:val="center"/>
              <w:rPr>
                <w:rFonts w:eastAsia="標楷體"/>
              </w:rPr>
            </w:pPr>
            <w:r w:rsidRPr="00802333">
              <w:rPr>
                <w:rFonts w:eastAsia="標楷體"/>
              </w:rPr>
              <w:t>J-C2</w:t>
            </w:r>
          </w:p>
        </w:tc>
        <w:tc>
          <w:tcPr>
            <w:tcW w:w="1417" w:type="dxa"/>
            <w:vAlign w:val="center"/>
          </w:tcPr>
          <w:p w14:paraId="21C7E7C4" w14:textId="77777777" w:rsidR="00797169" w:rsidRPr="00802333" w:rsidRDefault="00797169" w:rsidP="00532A89">
            <w:pPr>
              <w:jc w:val="both"/>
              <w:rPr>
                <w:rFonts w:eastAsia="標楷體"/>
              </w:rPr>
            </w:pPr>
            <w:r w:rsidRPr="00802333">
              <w:rPr>
                <w:rFonts w:eastAsia="標楷體" w:hint="eastAsia"/>
              </w:rPr>
              <w:t>具備災害防護的基本能力，並展現互助精神</w:t>
            </w:r>
          </w:p>
        </w:tc>
        <w:tc>
          <w:tcPr>
            <w:tcW w:w="3261" w:type="dxa"/>
          </w:tcPr>
          <w:p w14:paraId="0D12FF55" w14:textId="77777777" w:rsidR="00797169" w:rsidRPr="00802333" w:rsidRDefault="00797169" w:rsidP="00532A89">
            <w:pPr>
              <w:rPr>
                <w:rFonts w:eastAsia="標楷體"/>
              </w:rPr>
            </w:pPr>
            <w:r w:rsidRPr="00802333">
              <w:rPr>
                <w:rFonts w:eastAsia="標楷體" w:hint="eastAsia"/>
              </w:rPr>
              <w:t>1.</w:t>
            </w:r>
            <w:r w:rsidRPr="00802333">
              <w:rPr>
                <w:rFonts w:eastAsia="標楷體" w:hint="eastAsia"/>
              </w:rPr>
              <w:t>學習防災救護的基本能力。</w:t>
            </w:r>
          </w:p>
          <w:p w14:paraId="2CDA0B0A" w14:textId="77777777" w:rsidR="00797169" w:rsidRPr="00802333" w:rsidRDefault="00797169" w:rsidP="00532A89">
            <w:pPr>
              <w:ind w:left="113" w:hangingChars="47" w:hanging="113"/>
              <w:rPr>
                <w:rFonts w:eastAsia="標楷體"/>
              </w:rPr>
            </w:pPr>
            <w:r w:rsidRPr="00802333">
              <w:rPr>
                <w:rFonts w:eastAsia="標楷體" w:hint="eastAsia"/>
              </w:rPr>
              <w:t>2.</w:t>
            </w:r>
            <w:r w:rsidRPr="00802333">
              <w:rPr>
                <w:rFonts w:eastAsia="標楷體" w:hint="eastAsia"/>
              </w:rPr>
              <w:t>學習同儕互助與合作。</w:t>
            </w:r>
          </w:p>
        </w:tc>
        <w:tc>
          <w:tcPr>
            <w:tcW w:w="708" w:type="dxa"/>
            <w:vAlign w:val="center"/>
          </w:tcPr>
          <w:p w14:paraId="43E64A16"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2</w:t>
            </w:r>
          </w:p>
        </w:tc>
        <w:tc>
          <w:tcPr>
            <w:tcW w:w="2423" w:type="dxa"/>
            <w:vAlign w:val="center"/>
          </w:tcPr>
          <w:p w14:paraId="74B50475" w14:textId="77777777" w:rsidR="00797169" w:rsidRPr="00802333" w:rsidRDefault="00797169" w:rsidP="00532A89">
            <w:pPr>
              <w:jc w:val="center"/>
              <w:rPr>
                <w:rFonts w:eastAsia="標楷體"/>
                <w:szCs w:val="20"/>
              </w:rPr>
            </w:pPr>
            <w:r w:rsidRPr="00802333">
              <w:rPr>
                <w:rFonts w:eastAsia="標楷體" w:hint="eastAsia"/>
              </w:rPr>
              <w:t>動態演示</w:t>
            </w:r>
          </w:p>
          <w:p w14:paraId="5F78EDDE" w14:textId="77777777" w:rsidR="00797169" w:rsidRPr="00802333" w:rsidRDefault="00797169" w:rsidP="00532A89">
            <w:pPr>
              <w:jc w:val="center"/>
              <w:rPr>
                <w:rFonts w:eastAsia="標楷體"/>
              </w:rPr>
            </w:pPr>
            <w:r w:rsidRPr="00802333">
              <w:rPr>
                <w:rFonts w:eastAsia="標楷體"/>
                <w:szCs w:val="20"/>
              </w:rPr>
              <w:t>態度檢核</w:t>
            </w:r>
          </w:p>
        </w:tc>
        <w:tc>
          <w:tcPr>
            <w:tcW w:w="1552" w:type="dxa"/>
            <w:vAlign w:val="center"/>
          </w:tcPr>
          <w:p w14:paraId="3D4A571C"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Yout</w:t>
            </w:r>
            <w:r w:rsidRPr="00802333">
              <w:rPr>
                <w:rFonts w:ascii="標楷體" w:eastAsia="標楷體" w:hAnsi="標楷體"/>
              </w:rPr>
              <w:t>u</w:t>
            </w:r>
            <w:r w:rsidRPr="00802333">
              <w:rPr>
                <w:rFonts w:ascii="標楷體" w:eastAsia="標楷體" w:hAnsi="標楷體" w:hint="eastAsia"/>
              </w:rPr>
              <w:t>be影音</w:t>
            </w:r>
          </w:p>
          <w:p w14:paraId="67FC9181"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外聘講師</w:t>
            </w:r>
          </w:p>
        </w:tc>
        <w:tc>
          <w:tcPr>
            <w:tcW w:w="1480" w:type="dxa"/>
          </w:tcPr>
          <w:p w14:paraId="5F66F4E0" w14:textId="77777777" w:rsidR="00797169" w:rsidRPr="00802333" w:rsidRDefault="00797169" w:rsidP="00532A89">
            <w:pPr>
              <w:rPr>
                <w:rFonts w:eastAsia="標楷體"/>
              </w:rPr>
            </w:pPr>
          </w:p>
        </w:tc>
      </w:tr>
      <w:tr w:rsidR="00797169" w:rsidRPr="00802333" w14:paraId="182E833D" w14:textId="77777777" w:rsidTr="00532A89">
        <w:trPr>
          <w:trHeight w:val="327"/>
          <w:jc w:val="center"/>
        </w:trPr>
        <w:tc>
          <w:tcPr>
            <w:tcW w:w="1105" w:type="dxa"/>
            <w:vAlign w:val="center"/>
          </w:tcPr>
          <w:p w14:paraId="5981EC77" w14:textId="77777777" w:rsidR="00797169" w:rsidRPr="00802333" w:rsidRDefault="00797169" w:rsidP="00532A89">
            <w:pPr>
              <w:jc w:val="both"/>
              <w:rPr>
                <w:rFonts w:eastAsia="標楷體"/>
              </w:rPr>
            </w:pPr>
            <w:r w:rsidRPr="00802333">
              <w:rPr>
                <w:rFonts w:eastAsia="標楷體" w:hint="eastAsia"/>
              </w:rPr>
              <w:t>112</w:t>
            </w:r>
            <w:r w:rsidRPr="00802333">
              <w:rPr>
                <w:rFonts w:eastAsia="標楷體" w:hint="eastAsia"/>
              </w:rPr>
              <w:t>年</w:t>
            </w:r>
            <w:r w:rsidRPr="00802333">
              <w:rPr>
                <w:rFonts w:eastAsia="標楷體"/>
              </w:rPr>
              <w:t>11</w:t>
            </w:r>
            <w:r w:rsidRPr="00802333">
              <w:rPr>
                <w:rFonts w:eastAsia="標楷體" w:hint="eastAsia"/>
              </w:rPr>
              <w:t>月</w:t>
            </w:r>
          </w:p>
        </w:tc>
        <w:tc>
          <w:tcPr>
            <w:tcW w:w="1566" w:type="dxa"/>
            <w:vAlign w:val="center"/>
          </w:tcPr>
          <w:p w14:paraId="68596A3E" w14:textId="77777777" w:rsidR="00797169" w:rsidRPr="00802333" w:rsidRDefault="00797169" w:rsidP="00532A89">
            <w:pPr>
              <w:jc w:val="center"/>
              <w:rPr>
                <w:rFonts w:eastAsia="標楷體"/>
              </w:rPr>
            </w:pPr>
            <w:r w:rsidRPr="00802333">
              <w:rPr>
                <w:rFonts w:ascii="標楷體" w:eastAsia="標楷體" w:hAnsi="標楷體" w:hint="eastAsia"/>
              </w:rPr>
              <w:t>班際大隊接力</w:t>
            </w:r>
          </w:p>
        </w:tc>
        <w:tc>
          <w:tcPr>
            <w:tcW w:w="1276" w:type="dxa"/>
            <w:vAlign w:val="center"/>
          </w:tcPr>
          <w:p w14:paraId="494DC4A2" w14:textId="77777777" w:rsidR="00797169" w:rsidRPr="00802333" w:rsidRDefault="00797169" w:rsidP="00532A89">
            <w:pPr>
              <w:jc w:val="center"/>
              <w:rPr>
                <w:rFonts w:eastAsia="標楷體"/>
              </w:rPr>
            </w:pPr>
            <w:r w:rsidRPr="00802333">
              <w:rPr>
                <w:rFonts w:eastAsia="標楷體"/>
              </w:rPr>
              <w:t>J-C2</w:t>
            </w:r>
          </w:p>
        </w:tc>
        <w:tc>
          <w:tcPr>
            <w:tcW w:w="1417" w:type="dxa"/>
            <w:vAlign w:val="center"/>
          </w:tcPr>
          <w:p w14:paraId="477D5B36" w14:textId="77777777" w:rsidR="00797169" w:rsidRPr="00802333" w:rsidRDefault="00797169" w:rsidP="00532A89">
            <w:pPr>
              <w:jc w:val="both"/>
              <w:rPr>
                <w:rFonts w:eastAsia="標楷體"/>
              </w:rPr>
            </w:pPr>
            <w:r w:rsidRPr="00802333">
              <w:rPr>
                <w:rFonts w:eastAsia="標楷體" w:hint="eastAsia"/>
              </w:rPr>
              <w:t>展現團隊合作精神</w:t>
            </w:r>
          </w:p>
        </w:tc>
        <w:tc>
          <w:tcPr>
            <w:tcW w:w="3261" w:type="dxa"/>
          </w:tcPr>
          <w:p w14:paraId="2F20F0B9" w14:textId="77777777" w:rsidR="00797169" w:rsidRPr="00802333" w:rsidRDefault="00797169" w:rsidP="00532A89">
            <w:pPr>
              <w:rPr>
                <w:rFonts w:eastAsia="標楷體"/>
              </w:rPr>
            </w:pPr>
            <w:r w:rsidRPr="00802333">
              <w:rPr>
                <w:rFonts w:eastAsia="標楷體" w:hint="eastAsia"/>
              </w:rPr>
              <w:t>1.</w:t>
            </w:r>
            <w:r w:rsidRPr="00802333">
              <w:rPr>
                <w:rFonts w:eastAsia="標楷體" w:hint="eastAsia"/>
              </w:rPr>
              <w:t>透過班際競賽活動，學習同儕互助與合作精神。</w:t>
            </w:r>
          </w:p>
          <w:p w14:paraId="1DBFB556" w14:textId="77777777" w:rsidR="00797169" w:rsidRPr="00802333" w:rsidRDefault="00797169" w:rsidP="00532A89">
            <w:pPr>
              <w:ind w:left="113" w:hangingChars="47" w:hanging="113"/>
              <w:rPr>
                <w:rFonts w:eastAsia="標楷體"/>
              </w:rPr>
            </w:pPr>
            <w:r w:rsidRPr="00802333">
              <w:rPr>
                <w:rFonts w:eastAsia="標楷體" w:hint="eastAsia"/>
              </w:rPr>
              <w:t>2.</w:t>
            </w:r>
            <w:r w:rsidRPr="00802333">
              <w:rPr>
                <w:rFonts w:eastAsia="標楷體" w:hint="eastAsia"/>
              </w:rPr>
              <w:t>學習勝不驕、敗不餒的運動家精神。</w:t>
            </w:r>
          </w:p>
        </w:tc>
        <w:tc>
          <w:tcPr>
            <w:tcW w:w="708" w:type="dxa"/>
            <w:vAlign w:val="center"/>
          </w:tcPr>
          <w:p w14:paraId="5E9C6CB2" w14:textId="77777777" w:rsidR="00797169" w:rsidRPr="00802333" w:rsidRDefault="00797169" w:rsidP="00532A89">
            <w:pPr>
              <w:widowControl/>
              <w:ind w:left="317" w:hangingChars="132" w:hanging="317"/>
              <w:jc w:val="center"/>
              <w:rPr>
                <w:rFonts w:eastAsia="標楷體"/>
              </w:rPr>
            </w:pPr>
            <w:r w:rsidRPr="00802333">
              <w:rPr>
                <w:rFonts w:eastAsia="標楷體"/>
              </w:rPr>
              <w:t>2</w:t>
            </w:r>
          </w:p>
        </w:tc>
        <w:tc>
          <w:tcPr>
            <w:tcW w:w="2423" w:type="dxa"/>
            <w:vAlign w:val="center"/>
          </w:tcPr>
          <w:p w14:paraId="3202DB4E" w14:textId="77777777" w:rsidR="00797169" w:rsidRPr="00802333" w:rsidRDefault="00797169" w:rsidP="00532A89">
            <w:pPr>
              <w:jc w:val="center"/>
              <w:rPr>
                <w:rFonts w:eastAsia="標楷體"/>
                <w:szCs w:val="20"/>
              </w:rPr>
            </w:pPr>
            <w:r w:rsidRPr="00802333">
              <w:rPr>
                <w:rFonts w:eastAsia="標楷體" w:hint="eastAsia"/>
              </w:rPr>
              <w:t>動態展演</w:t>
            </w:r>
          </w:p>
        </w:tc>
        <w:tc>
          <w:tcPr>
            <w:tcW w:w="1552" w:type="dxa"/>
            <w:vAlign w:val="center"/>
          </w:tcPr>
          <w:p w14:paraId="32A415BB" w14:textId="77777777" w:rsidR="00797169" w:rsidRPr="00802333" w:rsidRDefault="00797169" w:rsidP="00532A89">
            <w:pPr>
              <w:jc w:val="both"/>
              <w:rPr>
                <w:rFonts w:ascii="標楷體" w:eastAsia="標楷體" w:hAnsi="標楷體"/>
              </w:rPr>
            </w:pPr>
          </w:p>
        </w:tc>
        <w:tc>
          <w:tcPr>
            <w:tcW w:w="1480" w:type="dxa"/>
          </w:tcPr>
          <w:p w14:paraId="5BE26AF8" w14:textId="77777777" w:rsidR="00797169" w:rsidRPr="00802333" w:rsidRDefault="00797169" w:rsidP="00532A89">
            <w:pPr>
              <w:rPr>
                <w:rFonts w:eastAsia="標楷體"/>
              </w:rPr>
            </w:pPr>
          </w:p>
        </w:tc>
      </w:tr>
    </w:tbl>
    <w:p w14:paraId="4B6D7827" w14:textId="77777777" w:rsidR="00797169" w:rsidRPr="00802333" w:rsidRDefault="00797169" w:rsidP="00797169">
      <w:pPr>
        <w:widowControl/>
        <w:rPr>
          <w:rFonts w:ascii="標楷體" w:eastAsia="標楷體" w:hAnsi="標楷體"/>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02333" w:rsidRPr="00802333" w14:paraId="48FA49F8" w14:textId="77777777" w:rsidTr="00532A89">
        <w:trPr>
          <w:trHeight w:val="519"/>
          <w:jc w:val="center"/>
        </w:trPr>
        <w:tc>
          <w:tcPr>
            <w:tcW w:w="14788" w:type="dxa"/>
            <w:gridSpan w:val="9"/>
          </w:tcPr>
          <w:p w14:paraId="41A74476" w14:textId="77777777" w:rsidR="00797169" w:rsidRPr="00802333" w:rsidRDefault="00797169" w:rsidP="00532A89">
            <w:pPr>
              <w:ind w:leftChars="-12" w:left="-21" w:hangingChars="3" w:hanging="8"/>
              <w:rPr>
                <w:rFonts w:eastAsia="標楷體"/>
              </w:rPr>
            </w:pPr>
            <w:r w:rsidRPr="00802333">
              <w:rPr>
                <w:rFonts w:eastAsia="標楷體" w:hint="eastAsia"/>
                <w:sz w:val="28"/>
              </w:rPr>
              <w:t>項目：全年級活動</w:t>
            </w:r>
          </w:p>
        </w:tc>
      </w:tr>
      <w:tr w:rsidR="00802333" w:rsidRPr="00802333" w14:paraId="48860469" w14:textId="77777777" w:rsidTr="00532A89">
        <w:trPr>
          <w:trHeight w:val="580"/>
          <w:jc w:val="center"/>
        </w:trPr>
        <w:tc>
          <w:tcPr>
            <w:tcW w:w="1105" w:type="dxa"/>
            <w:vAlign w:val="center"/>
          </w:tcPr>
          <w:p w14:paraId="44F48689" w14:textId="77777777" w:rsidR="00797169" w:rsidRPr="00802333" w:rsidRDefault="00797169" w:rsidP="00532A89">
            <w:pPr>
              <w:spacing w:line="240" w:lineRule="exact"/>
              <w:jc w:val="center"/>
              <w:rPr>
                <w:rFonts w:eastAsia="標楷體"/>
              </w:rPr>
            </w:pPr>
            <w:r w:rsidRPr="00802333">
              <w:rPr>
                <w:rFonts w:eastAsia="標楷體"/>
              </w:rPr>
              <w:t>教學期程</w:t>
            </w:r>
          </w:p>
        </w:tc>
        <w:tc>
          <w:tcPr>
            <w:tcW w:w="1566" w:type="dxa"/>
            <w:vAlign w:val="center"/>
          </w:tcPr>
          <w:p w14:paraId="73DA0EA2" w14:textId="77777777" w:rsidR="00797169" w:rsidRPr="00802333" w:rsidRDefault="00797169" w:rsidP="00532A89">
            <w:pPr>
              <w:spacing w:line="240" w:lineRule="exact"/>
              <w:jc w:val="center"/>
              <w:rPr>
                <w:rFonts w:eastAsia="標楷體"/>
              </w:rPr>
            </w:pPr>
            <w:r w:rsidRPr="00802333">
              <w:rPr>
                <w:rFonts w:eastAsia="標楷體" w:hint="eastAsia"/>
              </w:rPr>
              <w:t>主題</w:t>
            </w:r>
            <w:r w:rsidRPr="00802333">
              <w:rPr>
                <w:rFonts w:eastAsia="標楷體" w:hint="eastAsia"/>
              </w:rPr>
              <w:t>/</w:t>
            </w:r>
            <w:r w:rsidRPr="00802333">
              <w:rPr>
                <w:rFonts w:eastAsia="標楷體" w:hint="eastAsia"/>
              </w:rPr>
              <w:t>單元名稱</w:t>
            </w:r>
          </w:p>
        </w:tc>
        <w:tc>
          <w:tcPr>
            <w:tcW w:w="1276" w:type="dxa"/>
            <w:vAlign w:val="center"/>
          </w:tcPr>
          <w:p w14:paraId="0F704707" w14:textId="77777777" w:rsidR="00797169" w:rsidRPr="00802333" w:rsidRDefault="00797169" w:rsidP="00532A89">
            <w:pPr>
              <w:spacing w:line="240" w:lineRule="exact"/>
              <w:jc w:val="center"/>
              <w:rPr>
                <w:rFonts w:eastAsia="標楷體"/>
              </w:rPr>
            </w:pPr>
            <w:r w:rsidRPr="00802333">
              <w:rPr>
                <w:rFonts w:eastAsia="標楷體" w:hint="eastAsia"/>
              </w:rPr>
              <w:t>核心素養</w:t>
            </w:r>
          </w:p>
        </w:tc>
        <w:tc>
          <w:tcPr>
            <w:tcW w:w="1417" w:type="dxa"/>
            <w:vAlign w:val="center"/>
          </w:tcPr>
          <w:p w14:paraId="616199DA" w14:textId="77777777" w:rsidR="00797169" w:rsidRPr="00802333" w:rsidRDefault="00797169" w:rsidP="00532A89">
            <w:pPr>
              <w:jc w:val="center"/>
              <w:rPr>
                <w:rFonts w:eastAsia="標楷體"/>
              </w:rPr>
            </w:pPr>
            <w:r w:rsidRPr="00802333">
              <w:rPr>
                <w:rFonts w:eastAsia="標楷體" w:hint="eastAsia"/>
              </w:rPr>
              <w:t>學習目標</w:t>
            </w:r>
          </w:p>
        </w:tc>
        <w:tc>
          <w:tcPr>
            <w:tcW w:w="3261" w:type="dxa"/>
            <w:vAlign w:val="center"/>
          </w:tcPr>
          <w:p w14:paraId="785836E1" w14:textId="77777777" w:rsidR="00797169" w:rsidRPr="00802333" w:rsidRDefault="00797169" w:rsidP="00532A89">
            <w:pPr>
              <w:spacing w:line="240" w:lineRule="exact"/>
              <w:jc w:val="center"/>
              <w:rPr>
                <w:rFonts w:eastAsia="標楷體"/>
              </w:rPr>
            </w:pPr>
            <w:r w:rsidRPr="00802333">
              <w:rPr>
                <w:rFonts w:eastAsia="標楷體" w:hint="eastAsia"/>
                <w:spacing w:val="-10"/>
              </w:rPr>
              <w:t>教學重點</w:t>
            </w:r>
          </w:p>
        </w:tc>
        <w:tc>
          <w:tcPr>
            <w:tcW w:w="708" w:type="dxa"/>
            <w:vAlign w:val="center"/>
          </w:tcPr>
          <w:p w14:paraId="6B3E4B26" w14:textId="77777777" w:rsidR="00797169" w:rsidRPr="00802333" w:rsidRDefault="00797169" w:rsidP="00532A89">
            <w:pPr>
              <w:spacing w:line="240" w:lineRule="exact"/>
              <w:jc w:val="center"/>
              <w:rPr>
                <w:rFonts w:eastAsia="標楷體"/>
              </w:rPr>
            </w:pPr>
            <w:r w:rsidRPr="00802333">
              <w:rPr>
                <w:rFonts w:eastAsia="標楷體"/>
              </w:rPr>
              <w:t>節數</w:t>
            </w:r>
          </w:p>
        </w:tc>
        <w:tc>
          <w:tcPr>
            <w:tcW w:w="2423" w:type="dxa"/>
            <w:vAlign w:val="center"/>
          </w:tcPr>
          <w:p w14:paraId="4FD5E2EB" w14:textId="77777777" w:rsidR="00797169" w:rsidRPr="00802333" w:rsidRDefault="00797169" w:rsidP="00532A89">
            <w:pPr>
              <w:spacing w:line="240" w:lineRule="exact"/>
              <w:jc w:val="center"/>
              <w:rPr>
                <w:rFonts w:eastAsia="標楷體"/>
              </w:rPr>
            </w:pPr>
            <w:r w:rsidRPr="00802333">
              <w:rPr>
                <w:rFonts w:eastAsia="標楷體"/>
              </w:rPr>
              <w:t>評量方式</w:t>
            </w:r>
          </w:p>
        </w:tc>
        <w:tc>
          <w:tcPr>
            <w:tcW w:w="1552" w:type="dxa"/>
            <w:vAlign w:val="center"/>
          </w:tcPr>
          <w:p w14:paraId="5B6F43C9" w14:textId="77777777" w:rsidR="00797169" w:rsidRPr="00802333" w:rsidRDefault="00797169" w:rsidP="00532A89">
            <w:pPr>
              <w:spacing w:line="240" w:lineRule="exact"/>
              <w:jc w:val="center"/>
              <w:rPr>
                <w:rFonts w:eastAsia="標楷體"/>
              </w:rPr>
            </w:pPr>
            <w:r w:rsidRPr="00802333">
              <w:rPr>
                <w:rFonts w:eastAsia="標楷體" w:hint="eastAsia"/>
              </w:rPr>
              <w:t>教學資源</w:t>
            </w:r>
          </w:p>
        </w:tc>
        <w:tc>
          <w:tcPr>
            <w:tcW w:w="1480" w:type="dxa"/>
            <w:vAlign w:val="center"/>
          </w:tcPr>
          <w:p w14:paraId="56885DDE" w14:textId="77777777" w:rsidR="00797169" w:rsidRPr="00802333" w:rsidRDefault="00797169" w:rsidP="00532A89">
            <w:pPr>
              <w:spacing w:line="240" w:lineRule="exact"/>
              <w:jc w:val="center"/>
              <w:rPr>
                <w:rFonts w:eastAsia="標楷體"/>
              </w:rPr>
            </w:pPr>
            <w:r w:rsidRPr="00802333">
              <w:rPr>
                <w:rFonts w:eastAsia="標楷體"/>
              </w:rPr>
              <w:t>備註</w:t>
            </w:r>
          </w:p>
        </w:tc>
      </w:tr>
      <w:tr w:rsidR="00802333" w:rsidRPr="00802333" w14:paraId="0E02710C" w14:textId="77777777" w:rsidTr="00532A89">
        <w:trPr>
          <w:trHeight w:val="327"/>
          <w:jc w:val="center"/>
        </w:trPr>
        <w:tc>
          <w:tcPr>
            <w:tcW w:w="1105" w:type="dxa"/>
            <w:vAlign w:val="center"/>
          </w:tcPr>
          <w:p w14:paraId="58640629" w14:textId="77777777" w:rsidR="00797169" w:rsidRPr="00802333" w:rsidRDefault="00797169" w:rsidP="00532A89">
            <w:pPr>
              <w:jc w:val="center"/>
              <w:rPr>
                <w:rFonts w:eastAsia="標楷體"/>
              </w:rPr>
            </w:pPr>
            <w:r w:rsidRPr="00802333">
              <w:rPr>
                <w:rFonts w:eastAsia="標楷體" w:hint="eastAsia"/>
              </w:rPr>
              <w:t>112</w:t>
            </w:r>
            <w:r w:rsidRPr="00802333">
              <w:rPr>
                <w:rFonts w:eastAsia="標楷體" w:hint="eastAsia"/>
              </w:rPr>
              <w:t>年</w:t>
            </w:r>
            <w:r w:rsidRPr="00802333">
              <w:rPr>
                <w:rFonts w:eastAsia="標楷體" w:hint="eastAsia"/>
              </w:rPr>
              <w:t>9</w:t>
            </w:r>
            <w:r w:rsidRPr="00802333">
              <w:rPr>
                <w:rFonts w:eastAsia="標楷體" w:hint="eastAsia"/>
              </w:rPr>
              <w:t>月</w:t>
            </w:r>
          </w:p>
        </w:tc>
        <w:tc>
          <w:tcPr>
            <w:tcW w:w="1566" w:type="dxa"/>
            <w:vAlign w:val="center"/>
          </w:tcPr>
          <w:p w14:paraId="104D40D1" w14:textId="77777777" w:rsidR="00797169" w:rsidRPr="00802333" w:rsidRDefault="00797169" w:rsidP="00532A89">
            <w:pPr>
              <w:jc w:val="center"/>
              <w:rPr>
                <w:rFonts w:eastAsia="標楷體"/>
              </w:rPr>
            </w:pPr>
            <w:r w:rsidRPr="00802333">
              <w:rPr>
                <w:rFonts w:eastAsia="標楷體" w:hint="eastAsia"/>
              </w:rPr>
              <w:t>營養教育</w:t>
            </w:r>
          </w:p>
        </w:tc>
        <w:tc>
          <w:tcPr>
            <w:tcW w:w="1276" w:type="dxa"/>
            <w:vAlign w:val="center"/>
          </w:tcPr>
          <w:p w14:paraId="7EBC574E" w14:textId="77777777" w:rsidR="00797169" w:rsidRPr="00802333" w:rsidRDefault="00797169" w:rsidP="00532A89">
            <w:pPr>
              <w:jc w:val="center"/>
              <w:rPr>
                <w:rFonts w:eastAsia="標楷體"/>
              </w:rPr>
            </w:pPr>
            <w:r w:rsidRPr="00802333">
              <w:rPr>
                <w:rFonts w:eastAsia="標楷體" w:hint="eastAsia"/>
              </w:rPr>
              <w:t>J-A3</w:t>
            </w:r>
          </w:p>
        </w:tc>
        <w:tc>
          <w:tcPr>
            <w:tcW w:w="1417" w:type="dxa"/>
            <w:vAlign w:val="center"/>
          </w:tcPr>
          <w:p w14:paraId="1A6E532F" w14:textId="77777777" w:rsidR="00797169" w:rsidRPr="00802333" w:rsidRDefault="00797169" w:rsidP="00532A89">
            <w:pPr>
              <w:jc w:val="both"/>
              <w:rPr>
                <w:rFonts w:eastAsia="標楷體"/>
              </w:rPr>
            </w:pPr>
            <w:r w:rsidRPr="00802333">
              <w:rPr>
                <w:rFonts w:eastAsia="標楷體" w:hint="eastAsia"/>
              </w:rPr>
              <w:t>能善用資源規劃作息，有效執行</w:t>
            </w:r>
          </w:p>
        </w:tc>
        <w:tc>
          <w:tcPr>
            <w:tcW w:w="3261" w:type="dxa"/>
            <w:vAlign w:val="center"/>
          </w:tcPr>
          <w:p w14:paraId="1579F1B1"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建立健康飲食觀念</w:t>
            </w:r>
          </w:p>
          <w:p w14:paraId="0239CEF3" w14:textId="77777777" w:rsidR="00797169" w:rsidRPr="00802333" w:rsidRDefault="00797169" w:rsidP="00532A89">
            <w:pPr>
              <w:ind w:left="113" w:hangingChars="47" w:hanging="113"/>
              <w:jc w:val="both"/>
              <w:rPr>
                <w:rFonts w:eastAsia="標楷體"/>
              </w:rPr>
            </w:pPr>
            <w:r w:rsidRPr="00802333">
              <w:rPr>
                <w:rFonts w:eastAsia="標楷體" w:hint="eastAsia"/>
              </w:rPr>
              <w:t>2.</w:t>
            </w:r>
            <w:r w:rsidRPr="00802333">
              <w:rPr>
                <w:rFonts w:eastAsia="標楷體" w:hint="eastAsia"/>
              </w:rPr>
              <w:t>察覺生活中的問題，並能妥善處理。</w:t>
            </w:r>
          </w:p>
        </w:tc>
        <w:tc>
          <w:tcPr>
            <w:tcW w:w="708" w:type="dxa"/>
            <w:vAlign w:val="center"/>
          </w:tcPr>
          <w:p w14:paraId="7EC4E3DD" w14:textId="77777777" w:rsidR="00797169" w:rsidRPr="00802333" w:rsidRDefault="00797169" w:rsidP="00532A89">
            <w:pPr>
              <w:widowControl/>
              <w:ind w:left="317" w:hangingChars="132" w:hanging="317"/>
              <w:jc w:val="center"/>
              <w:rPr>
                <w:rFonts w:eastAsia="標楷體"/>
              </w:rPr>
            </w:pPr>
            <w:r w:rsidRPr="00802333">
              <w:rPr>
                <w:rFonts w:eastAsia="標楷體"/>
              </w:rPr>
              <w:t>1</w:t>
            </w:r>
          </w:p>
        </w:tc>
        <w:tc>
          <w:tcPr>
            <w:tcW w:w="2423" w:type="dxa"/>
            <w:vAlign w:val="center"/>
          </w:tcPr>
          <w:p w14:paraId="6266A034" w14:textId="77777777" w:rsidR="00797169" w:rsidRPr="00802333" w:rsidRDefault="00797169" w:rsidP="00532A89">
            <w:pPr>
              <w:jc w:val="center"/>
              <w:rPr>
                <w:rFonts w:eastAsia="標楷體"/>
                <w:szCs w:val="20"/>
              </w:rPr>
            </w:pPr>
            <w:r w:rsidRPr="00802333">
              <w:rPr>
                <w:rFonts w:eastAsia="標楷體"/>
              </w:rPr>
              <w:t>參與討論</w:t>
            </w:r>
          </w:p>
          <w:p w14:paraId="161CD2AB" w14:textId="77777777" w:rsidR="00797169" w:rsidRPr="00802333" w:rsidRDefault="00797169" w:rsidP="00532A89">
            <w:pPr>
              <w:jc w:val="center"/>
              <w:rPr>
                <w:rFonts w:eastAsia="標楷體"/>
              </w:rPr>
            </w:pPr>
            <w:r w:rsidRPr="00802333">
              <w:rPr>
                <w:rFonts w:eastAsia="標楷體"/>
                <w:szCs w:val="20"/>
              </w:rPr>
              <w:t>課堂問答</w:t>
            </w:r>
          </w:p>
        </w:tc>
        <w:tc>
          <w:tcPr>
            <w:tcW w:w="1552" w:type="dxa"/>
            <w:vAlign w:val="center"/>
          </w:tcPr>
          <w:p w14:paraId="6ACAB38C"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外聘講師</w:t>
            </w:r>
          </w:p>
        </w:tc>
        <w:tc>
          <w:tcPr>
            <w:tcW w:w="1480" w:type="dxa"/>
          </w:tcPr>
          <w:p w14:paraId="7D57025C" w14:textId="77777777" w:rsidR="00797169" w:rsidRPr="00802333" w:rsidRDefault="00797169" w:rsidP="00532A89">
            <w:pPr>
              <w:ind w:leftChars="-12" w:left="-22" w:hangingChars="3" w:hanging="7"/>
              <w:rPr>
                <w:rFonts w:eastAsia="標楷體"/>
              </w:rPr>
            </w:pPr>
          </w:p>
        </w:tc>
      </w:tr>
      <w:tr w:rsidR="00802333" w:rsidRPr="00802333" w14:paraId="39DDF899" w14:textId="77777777" w:rsidTr="00532A89">
        <w:trPr>
          <w:trHeight w:val="327"/>
          <w:jc w:val="center"/>
        </w:trPr>
        <w:tc>
          <w:tcPr>
            <w:tcW w:w="1105" w:type="dxa"/>
            <w:vAlign w:val="center"/>
          </w:tcPr>
          <w:p w14:paraId="0EB782F3" w14:textId="77777777" w:rsidR="00797169" w:rsidRPr="00802333" w:rsidRDefault="00797169" w:rsidP="00532A89">
            <w:pPr>
              <w:jc w:val="center"/>
              <w:rPr>
                <w:rFonts w:eastAsia="標楷體"/>
              </w:rPr>
            </w:pPr>
            <w:r w:rsidRPr="00802333">
              <w:rPr>
                <w:rFonts w:eastAsia="標楷體" w:hint="eastAsia"/>
              </w:rPr>
              <w:lastRenderedPageBreak/>
              <w:t>112</w:t>
            </w:r>
            <w:r w:rsidRPr="00802333">
              <w:rPr>
                <w:rFonts w:eastAsia="標楷體" w:hint="eastAsia"/>
              </w:rPr>
              <w:t>年</w:t>
            </w:r>
            <w:r w:rsidRPr="00802333">
              <w:rPr>
                <w:rFonts w:eastAsia="標楷體" w:hint="eastAsia"/>
              </w:rPr>
              <w:t>9</w:t>
            </w:r>
            <w:r w:rsidRPr="00802333">
              <w:rPr>
                <w:rFonts w:eastAsia="標楷體" w:hint="eastAsia"/>
              </w:rPr>
              <w:t>月</w:t>
            </w:r>
          </w:p>
        </w:tc>
        <w:tc>
          <w:tcPr>
            <w:tcW w:w="1566" w:type="dxa"/>
            <w:vAlign w:val="center"/>
          </w:tcPr>
          <w:p w14:paraId="3127507C" w14:textId="77777777" w:rsidR="00797169" w:rsidRPr="00802333" w:rsidRDefault="00797169" w:rsidP="00532A89">
            <w:pPr>
              <w:jc w:val="center"/>
              <w:rPr>
                <w:rFonts w:eastAsia="標楷體"/>
              </w:rPr>
            </w:pPr>
            <w:r w:rsidRPr="00802333">
              <w:rPr>
                <w:rFonts w:eastAsia="標楷體" w:hint="eastAsia"/>
              </w:rPr>
              <w:t>品德教育</w:t>
            </w:r>
          </w:p>
        </w:tc>
        <w:tc>
          <w:tcPr>
            <w:tcW w:w="1276" w:type="dxa"/>
            <w:vAlign w:val="center"/>
          </w:tcPr>
          <w:p w14:paraId="4C478554" w14:textId="77777777" w:rsidR="00797169" w:rsidRPr="00802333" w:rsidRDefault="00797169" w:rsidP="00532A89">
            <w:pPr>
              <w:jc w:val="center"/>
              <w:rPr>
                <w:rFonts w:eastAsia="標楷體"/>
              </w:rPr>
            </w:pPr>
            <w:r w:rsidRPr="00802333">
              <w:rPr>
                <w:rFonts w:eastAsia="標楷體" w:hint="eastAsia"/>
              </w:rPr>
              <w:t>J-A3</w:t>
            </w:r>
          </w:p>
        </w:tc>
        <w:tc>
          <w:tcPr>
            <w:tcW w:w="1417" w:type="dxa"/>
            <w:vAlign w:val="center"/>
          </w:tcPr>
          <w:p w14:paraId="6ED2D103" w14:textId="77777777" w:rsidR="00797169" w:rsidRPr="00802333" w:rsidRDefault="00797169" w:rsidP="00532A89">
            <w:pPr>
              <w:jc w:val="both"/>
              <w:rPr>
                <w:rFonts w:eastAsia="標楷體"/>
              </w:rPr>
            </w:pPr>
            <w:r w:rsidRPr="00802333">
              <w:rPr>
                <w:rFonts w:eastAsia="標楷體" w:hint="eastAsia"/>
              </w:rPr>
              <w:t>能具備良善的品德</w:t>
            </w:r>
          </w:p>
        </w:tc>
        <w:tc>
          <w:tcPr>
            <w:tcW w:w="3261" w:type="dxa"/>
            <w:vAlign w:val="center"/>
          </w:tcPr>
          <w:p w14:paraId="28A956B4"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培養獨立思考與分析的知能</w:t>
            </w:r>
          </w:p>
        </w:tc>
        <w:tc>
          <w:tcPr>
            <w:tcW w:w="708" w:type="dxa"/>
            <w:vAlign w:val="center"/>
          </w:tcPr>
          <w:p w14:paraId="036FFF8D"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1</w:t>
            </w:r>
          </w:p>
        </w:tc>
        <w:tc>
          <w:tcPr>
            <w:tcW w:w="2423" w:type="dxa"/>
            <w:vAlign w:val="center"/>
          </w:tcPr>
          <w:p w14:paraId="7AAB74A0" w14:textId="77777777" w:rsidR="00797169" w:rsidRPr="00802333" w:rsidRDefault="00797169" w:rsidP="00532A89">
            <w:pPr>
              <w:jc w:val="center"/>
              <w:rPr>
                <w:rFonts w:eastAsia="標楷體"/>
                <w:szCs w:val="20"/>
              </w:rPr>
            </w:pPr>
            <w:r w:rsidRPr="00802333">
              <w:rPr>
                <w:rFonts w:eastAsia="標楷體"/>
              </w:rPr>
              <w:t>參與討論</w:t>
            </w:r>
          </w:p>
          <w:p w14:paraId="1EA60501"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621AB9F9" w14:textId="77777777" w:rsidR="00797169" w:rsidRPr="00802333" w:rsidRDefault="00797169" w:rsidP="00532A89">
            <w:pPr>
              <w:jc w:val="center"/>
              <w:rPr>
                <w:rFonts w:ascii="標楷體" w:eastAsia="標楷體" w:hAnsi="標楷體" w:cs="Helvetica"/>
                <w:bCs/>
                <w:shd w:val="clear" w:color="auto" w:fill="FFFFFF"/>
              </w:rPr>
            </w:pPr>
            <w:r w:rsidRPr="00802333">
              <w:rPr>
                <w:rFonts w:ascii="標楷體" w:eastAsia="標楷體" w:hAnsi="標楷體" w:hint="eastAsia"/>
              </w:rPr>
              <w:t>外聘講師</w:t>
            </w:r>
          </w:p>
        </w:tc>
        <w:tc>
          <w:tcPr>
            <w:tcW w:w="1480" w:type="dxa"/>
          </w:tcPr>
          <w:p w14:paraId="365D71A8" w14:textId="77777777" w:rsidR="00797169" w:rsidRPr="00802333" w:rsidRDefault="00797169" w:rsidP="00532A89">
            <w:pPr>
              <w:ind w:leftChars="-12" w:left="-22" w:hangingChars="3" w:hanging="7"/>
              <w:rPr>
                <w:rFonts w:eastAsia="標楷體"/>
              </w:rPr>
            </w:pPr>
          </w:p>
        </w:tc>
      </w:tr>
      <w:tr w:rsidR="00802333" w:rsidRPr="00802333" w14:paraId="5DFB9037" w14:textId="77777777" w:rsidTr="00532A89">
        <w:trPr>
          <w:trHeight w:val="327"/>
          <w:jc w:val="center"/>
        </w:trPr>
        <w:tc>
          <w:tcPr>
            <w:tcW w:w="1105" w:type="dxa"/>
            <w:vAlign w:val="center"/>
          </w:tcPr>
          <w:p w14:paraId="1396D2C3" w14:textId="77777777" w:rsidR="00797169" w:rsidRPr="00802333" w:rsidRDefault="00797169" w:rsidP="00532A89">
            <w:pPr>
              <w:jc w:val="center"/>
              <w:rPr>
                <w:rFonts w:eastAsia="標楷體"/>
              </w:rPr>
            </w:pPr>
            <w:r w:rsidRPr="00802333">
              <w:rPr>
                <w:rFonts w:eastAsia="標楷體" w:hint="eastAsia"/>
              </w:rPr>
              <w:t>112</w:t>
            </w:r>
            <w:r w:rsidRPr="00802333">
              <w:rPr>
                <w:rFonts w:eastAsia="標楷體" w:hint="eastAsia"/>
              </w:rPr>
              <w:t>年</w:t>
            </w:r>
            <w:r w:rsidRPr="00802333">
              <w:rPr>
                <w:rFonts w:eastAsia="標楷體" w:hint="eastAsia"/>
              </w:rPr>
              <w:t>9</w:t>
            </w:r>
            <w:r w:rsidRPr="00802333">
              <w:rPr>
                <w:rFonts w:eastAsia="標楷體" w:hint="eastAsia"/>
              </w:rPr>
              <w:t>月</w:t>
            </w:r>
          </w:p>
        </w:tc>
        <w:tc>
          <w:tcPr>
            <w:tcW w:w="1566" w:type="dxa"/>
            <w:vAlign w:val="center"/>
          </w:tcPr>
          <w:p w14:paraId="1C2039C4" w14:textId="77777777" w:rsidR="00797169" w:rsidRPr="00802333" w:rsidRDefault="00797169" w:rsidP="00532A89">
            <w:pPr>
              <w:jc w:val="center"/>
              <w:rPr>
                <w:rFonts w:eastAsia="標楷體"/>
              </w:rPr>
            </w:pPr>
            <w:r w:rsidRPr="00802333">
              <w:rPr>
                <w:rFonts w:eastAsia="標楷體" w:hint="eastAsia"/>
              </w:rPr>
              <w:t>生涯發展</w:t>
            </w:r>
          </w:p>
        </w:tc>
        <w:tc>
          <w:tcPr>
            <w:tcW w:w="1276" w:type="dxa"/>
            <w:vAlign w:val="center"/>
          </w:tcPr>
          <w:p w14:paraId="1B54CD27" w14:textId="77777777" w:rsidR="00797169" w:rsidRPr="00802333" w:rsidRDefault="00797169" w:rsidP="00532A89">
            <w:pPr>
              <w:jc w:val="center"/>
              <w:rPr>
                <w:rFonts w:eastAsia="標楷體"/>
              </w:rPr>
            </w:pPr>
            <w:r w:rsidRPr="00802333">
              <w:rPr>
                <w:rFonts w:eastAsia="標楷體" w:hint="eastAsia"/>
              </w:rPr>
              <w:t>J-A3</w:t>
            </w:r>
          </w:p>
        </w:tc>
        <w:tc>
          <w:tcPr>
            <w:tcW w:w="1417" w:type="dxa"/>
            <w:vAlign w:val="center"/>
          </w:tcPr>
          <w:p w14:paraId="1F4F0672" w14:textId="77777777" w:rsidR="00797169" w:rsidRPr="00802333" w:rsidRDefault="00797169" w:rsidP="00532A89">
            <w:pPr>
              <w:jc w:val="both"/>
              <w:rPr>
                <w:rFonts w:eastAsia="標楷體"/>
              </w:rPr>
            </w:pPr>
            <w:r w:rsidRPr="00802333">
              <w:rPr>
                <w:rFonts w:eastAsia="標楷體" w:hint="eastAsia"/>
              </w:rPr>
              <w:t>能善用資源，做好生涯規劃</w:t>
            </w:r>
          </w:p>
        </w:tc>
        <w:tc>
          <w:tcPr>
            <w:tcW w:w="3261" w:type="dxa"/>
            <w:vAlign w:val="center"/>
          </w:tcPr>
          <w:p w14:paraId="35B6FC83"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認識自我，適性揚才</w:t>
            </w:r>
          </w:p>
        </w:tc>
        <w:tc>
          <w:tcPr>
            <w:tcW w:w="708" w:type="dxa"/>
            <w:vAlign w:val="center"/>
          </w:tcPr>
          <w:p w14:paraId="4801F0CD"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1</w:t>
            </w:r>
          </w:p>
        </w:tc>
        <w:tc>
          <w:tcPr>
            <w:tcW w:w="2423" w:type="dxa"/>
            <w:vAlign w:val="center"/>
          </w:tcPr>
          <w:p w14:paraId="0D7FBFB1" w14:textId="77777777" w:rsidR="00797169" w:rsidRPr="00802333" w:rsidRDefault="00797169" w:rsidP="00532A89">
            <w:pPr>
              <w:jc w:val="center"/>
              <w:rPr>
                <w:rFonts w:eastAsia="標楷體"/>
                <w:szCs w:val="20"/>
              </w:rPr>
            </w:pPr>
            <w:r w:rsidRPr="00802333">
              <w:rPr>
                <w:rFonts w:eastAsia="標楷體" w:hint="eastAsia"/>
                <w:szCs w:val="20"/>
              </w:rPr>
              <w:t>智力測驗</w:t>
            </w:r>
          </w:p>
        </w:tc>
        <w:tc>
          <w:tcPr>
            <w:tcW w:w="1552" w:type="dxa"/>
            <w:vAlign w:val="center"/>
          </w:tcPr>
          <w:p w14:paraId="78E9AD42" w14:textId="77777777" w:rsidR="00797169" w:rsidRPr="00802333" w:rsidRDefault="00797169" w:rsidP="00532A89">
            <w:pPr>
              <w:jc w:val="center"/>
              <w:rPr>
                <w:rFonts w:ascii="標楷體" w:eastAsia="標楷體" w:hAnsi="標楷體" w:cs="Helvetica"/>
                <w:bCs/>
                <w:shd w:val="clear" w:color="auto" w:fill="FFFFFF"/>
              </w:rPr>
            </w:pPr>
          </w:p>
        </w:tc>
        <w:tc>
          <w:tcPr>
            <w:tcW w:w="1480" w:type="dxa"/>
          </w:tcPr>
          <w:p w14:paraId="37A8B384" w14:textId="77777777" w:rsidR="00797169" w:rsidRPr="00802333" w:rsidRDefault="00797169" w:rsidP="00532A89">
            <w:pPr>
              <w:ind w:leftChars="-12" w:left="-22" w:hangingChars="3" w:hanging="7"/>
              <w:rPr>
                <w:rFonts w:eastAsia="標楷體"/>
              </w:rPr>
            </w:pPr>
          </w:p>
        </w:tc>
      </w:tr>
      <w:tr w:rsidR="00802333" w:rsidRPr="00802333" w14:paraId="4DB47BA0" w14:textId="77777777" w:rsidTr="00532A89">
        <w:trPr>
          <w:trHeight w:val="327"/>
          <w:jc w:val="center"/>
        </w:trPr>
        <w:tc>
          <w:tcPr>
            <w:tcW w:w="1105" w:type="dxa"/>
            <w:vAlign w:val="center"/>
          </w:tcPr>
          <w:p w14:paraId="16D86FD7" w14:textId="77777777" w:rsidR="00797169" w:rsidRPr="00802333" w:rsidRDefault="00797169" w:rsidP="00532A89">
            <w:pPr>
              <w:jc w:val="center"/>
              <w:rPr>
                <w:rFonts w:eastAsia="標楷體"/>
              </w:rPr>
            </w:pPr>
            <w:r w:rsidRPr="00802333">
              <w:rPr>
                <w:rFonts w:eastAsia="標楷體" w:hint="eastAsia"/>
              </w:rPr>
              <w:t>112</w:t>
            </w:r>
            <w:r w:rsidRPr="00802333">
              <w:rPr>
                <w:rFonts w:eastAsia="標楷體" w:hint="eastAsia"/>
              </w:rPr>
              <w:t>年</w:t>
            </w:r>
            <w:r w:rsidRPr="00802333">
              <w:rPr>
                <w:rFonts w:eastAsia="標楷體" w:hint="eastAsia"/>
              </w:rPr>
              <w:t>10</w:t>
            </w:r>
            <w:r w:rsidRPr="00802333">
              <w:rPr>
                <w:rFonts w:eastAsia="標楷體" w:hint="eastAsia"/>
              </w:rPr>
              <w:t>月</w:t>
            </w:r>
          </w:p>
        </w:tc>
        <w:tc>
          <w:tcPr>
            <w:tcW w:w="1566" w:type="dxa"/>
            <w:vAlign w:val="center"/>
          </w:tcPr>
          <w:p w14:paraId="08474720" w14:textId="77777777" w:rsidR="00797169" w:rsidRPr="00802333" w:rsidRDefault="00797169" w:rsidP="00532A89">
            <w:pPr>
              <w:jc w:val="center"/>
              <w:rPr>
                <w:rFonts w:eastAsia="標楷體"/>
              </w:rPr>
            </w:pPr>
            <w:r w:rsidRPr="00802333">
              <w:rPr>
                <w:rFonts w:eastAsia="標楷體" w:hint="eastAsia"/>
              </w:rPr>
              <w:t>防災救護</w:t>
            </w:r>
          </w:p>
        </w:tc>
        <w:tc>
          <w:tcPr>
            <w:tcW w:w="1276" w:type="dxa"/>
            <w:vAlign w:val="center"/>
          </w:tcPr>
          <w:p w14:paraId="31805D0F" w14:textId="77777777" w:rsidR="00797169" w:rsidRPr="00802333" w:rsidRDefault="00797169" w:rsidP="00532A89">
            <w:pPr>
              <w:jc w:val="center"/>
              <w:rPr>
                <w:rFonts w:eastAsia="標楷體"/>
              </w:rPr>
            </w:pPr>
            <w:r w:rsidRPr="00802333">
              <w:rPr>
                <w:rFonts w:eastAsia="標楷體" w:hint="eastAsia"/>
              </w:rPr>
              <w:t>J-C2</w:t>
            </w:r>
          </w:p>
        </w:tc>
        <w:tc>
          <w:tcPr>
            <w:tcW w:w="1417" w:type="dxa"/>
            <w:vAlign w:val="center"/>
          </w:tcPr>
          <w:p w14:paraId="247ED866" w14:textId="77777777" w:rsidR="00797169" w:rsidRPr="00802333" w:rsidRDefault="00797169" w:rsidP="00532A89">
            <w:pPr>
              <w:jc w:val="both"/>
              <w:rPr>
                <w:rFonts w:eastAsia="標楷體"/>
              </w:rPr>
            </w:pPr>
            <w:r w:rsidRPr="00802333">
              <w:rPr>
                <w:rFonts w:eastAsia="標楷體" w:hint="eastAsia"/>
              </w:rPr>
              <w:t>具備正確的災害防護知識</w:t>
            </w:r>
          </w:p>
        </w:tc>
        <w:tc>
          <w:tcPr>
            <w:tcW w:w="3261" w:type="dxa"/>
            <w:vAlign w:val="center"/>
          </w:tcPr>
          <w:p w14:paraId="314093A0"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認識各種災害，對大自然保有敬畏之心</w:t>
            </w:r>
          </w:p>
          <w:p w14:paraId="156C4169" w14:textId="77777777" w:rsidR="00797169" w:rsidRPr="00802333" w:rsidRDefault="00797169" w:rsidP="00532A89">
            <w:pPr>
              <w:jc w:val="both"/>
              <w:rPr>
                <w:rFonts w:eastAsia="標楷體"/>
              </w:rPr>
            </w:pPr>
            <w:r w:rsidRPr="00802333">
              <w:rPr>
                <w:rFonts w:eastAsia="標楷體" w:hint="eastAsia"/>
              </w:rPr>
              <w:t>2.</w:t>
            </w:r>
            <w:r w:rsidRPr="00802333">
              <w:rPr>
                <w:rFonts w:eastAsia="標楷體" w:hint="eastAsia"/>
              </w:rPr>
              <w:t>如何從各種災害中保護自己和他人</w:t>
            </w:r>
          </w:p>
        </w:tc>
        <w:tc>
          <w:tcPr>
            <w:tcW w:w="708" w:type="dxa"/>
            <w:vAlign w:val="center"/>
          </w:tcPr>
          <w:p w14:paraId="75161C47"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1</w:t>
            </w:r>
          </w:p>
        </w:tc>
        <w:tc>
          <w:tcPr>
            <w:tcW w:w="2423" w:type="dxa"/>
            <w:vAlign w:val="center"/>
          </w:tcPr>
          <w:p w14:paraId="6C47C667" w14:textId="77777777" w:rsidR="00797169" w:rsidRPr="00802333" w:rsidRDefault="00797169" w:rsidP="00532A89">
            <w:pPr>
              <w:jc w:val="center"/>
              <w:rPr>
                <w:rFonts w:eastAsia="標楷體"/>
              </w:rPr>
            </w:pPr>
            <w:r w:rsidRPr="00802333">
              <w:rPr>
                <w:rFonts w:eastAsia="標楷體" w:hint="eastAsia"/>
              </w:rPr>
              <w:t>分組操作</w:t>
            </w:r>
          </w:p>
          <w:p w14:paraId="18934BF1" w14:textId="77777777" w:rsidR="00797169" w:rsidRPr="00802333" w:rsidRDefault="00797169" w:rsidP="00532A89">
            <w:pPr>
              <w:jc w:val="center"/>
              <w:rPr>
                <w:rFonts w:eastAsia="標楷體"/>
                <w:szCs w:val="20"/>
              </w:rPr>
            </w:pPr>
            <w:r w:rsidRPr="00802333">
              <w:rPr>
                <w:rFonts w:eastAsia="標楷體"/>
              </w:rPr>
              <w:t>參與討論</w:t>
            </w:r>
          </w:p>
          <w:p w14:paraId="65D50D07"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3961B363" w14:textId="77777777" w:rsidR="00797169" w:rsidRPr="00802333" w:rsidRDefault="00797169" w:rsidP="00532A89">
            <w:pPr>
              <w:jc w:val="center"/>
              <w:rPr>
                <w:rFonts w:ascii="標楷體" w:eastAsia="標楷體" w:hAnsi="標楷體" w:cs="Helvetica"/>
                <w:bCs/>
                <w:shd w:val="clear" w:color="auto" w:fill="FFFFFF"/>
              </w:rPr>
            </w:pPr>
            <w:r w:rsidRPr="00802333">
              <w:rPr>
                <w:rFonts w:ascii="標楷體" w:eastAsia="標楷體" w:hAnsi="標楷體" w:cs="Helvetica" w:hint="eastAsia"/>
                <w:bCs/>
                <w:shd w:val="clear" w:color="auto" w:fill="FFFFFF"/>
              </w:rPr>
              <w:t>消防局</w:t>
            </w:r>
          </w:p>
        </w:tc>
        <w:tc>
          <w:tcPr>
            <w:tcW w:w="1480" w:type="dxa"/>
          </w:tcPr>
          <w:p w14:paraId="742BC1BE" w14:textId="77777777" w:rsidR="00797169" w:rsidRPr="00802333" w:rsidRDefault="00797169" w:rsidP="00532A89">
            <w:pPr>
              <w:ind w:leftChars="-12" w:left="-22" w:hangingChars="3" w:hanging="7"/>
              <w:rPr>
                <w:rFonts w:eastAsia="標楷體"/>
              </w:rPr>
            </w:pPr>
          </w:p>
        </w:tc>
      </w:tr>
      <w:tr w:rsidR="00802333" w:rsidRPr="00802333" w14:paraId="548FAA4C" w14:textId="77777777" w:rsidTr="00532A89">
        <w:trPr>
          <w:trHeight w:val="327"/>
          <w:jc w:val="center"/>
        </w:trPr>
        <w:tc>
          <w:tcPr>
            <w:tcW w:w="1105" w:type="dxa"/>
            <w:vAlign w:val="center"/>
          </w:tcPr>
          <w:p w14:paraId="1FF78EA8" w14:textId="77777777" w:rsidR="00797169" w:rsidRPr="00802333" w:rsidRDefault="00797169" w:rsidP="00532A89">
            <w:pPr>
              <w:jc w:val="center"/>
              <w:rPr>
                <w:rFonts w:eastAsia="標楷體"/>
              </w:rPr>
            </w:pPr>
            <w:r w:rsidRPr="00802333">
              <w:rPr>
                <w:rFonts w:eastAsia="標楷體" w:hint="eastAsia"/>
              </w:rPr>
              <w:t>112</w:t>
            </w:r>
            <w:r w:rsidRPr="00802333">
              <w:rPr>
                <w:rFonts w:eastAsia="標楷體" w:hint="eastAsia"/>
              </w:rPr>
              <w:t>年</w:t>
            </w:r>
            <w:r w:rsidRPr="00802333">
              <w:rPr>
                <w:rFonts w:eastAsia="標楷體" w:hint="eastAsia"/>
              </w:rPr>
              <w:t>11</w:t>
            </w:r>
            <w:r w:rsidRPr="00802333">
              <w:rPr>
                <w:rFonts w:eastAsia="標楷體" w:hint="eastAsia"/>
              </w:rPr>
              <w:t>月</w:t>
            </w:r>
          </w:p>
        </w:tc>
        <w:tc>
          <w:tcPr>
            <w:tcW w:w="1566" w:type="dxa"/>
            <w:vAlign w:val="center"/>
          </w:tcPr>
          <w:p w14:paraId="77287B39" w14:textId="77777777" w:rsidR="00797169" w:rsidRPr="00802333" w:rsidRDefault="00797169" w:rsidP="00532A89">
            <w:pPr>
              <w:jc w:val="center"/>
              <w:rPr>
                <w:rFonts w:eastAsia="標楷體"/>
              </w:rPr>
            </w:pPr>
            <w:r w:rsidRPr="00802333">
              <w:rPr>
                <w:rFonts w:eastAsia="標楷體" w:hint="eastAsia"/>
              </w:rPr>
              <w:t>科學教育</w:t>
            </w:r>
          </w:p>
        </w:tc>
        <w:tc>
          <w:tcPr>
            <w:tcW w:w="1276" w:type="dxa"/>
            <w:vAlign w:val="center"/>
          </w:tcPr>
          <w:p w14:paraId="670C42C0" w14:textId="77777777" w:rsidR="00797169" w:rsidRPr="00802333" w:rsidRDefault="00797169" w:rsidP="00532A89">
            <w:pPr>
              <w:jc w:val="center"/>
              <w:rPr>
                <w:rFonts w:eastAsia="標楷體"/>
              </w:rPr>
            </w:pPr>
            <w:r w:rsidRPr="00802333">
              <w:rPr>
                <w:rFonts w:eastAsia="標楷體" w:hint="eastAsia"/>
              </w:rPr>
              <w:t>J-B2</w:t>
            </w:r>
          </w:p>
        </w:tc>
        <w:tc>
          <w:tcPr>
            <w:tcW w:w="1417" w:type="dxa"/>
            <w:vAlign w:val="center"/>
          </w:tcPr>
          <w:p w14:paraId="5C69A221" w14:textId="77777777" w:rsidR="00797169" w:rsidRPr="00802333" w:rsidRDefault="00797169" w:rsidP="00532A89">
            <w:pPr>
              <w:jc w:val="both"/>
              <w:rPr>
                <w:rFonts w:eastAsia="標楷體"/>
              </w:rPr>
            </w:pPr>
            <w:r w:rsidRPr="00802333">
              <w:rPr>
                <w:rFonts w:eastAsia="標楷體" w:hint="eastAsia"/>
              </w:rPr>
              <w:t>善用科技、資訊，融入日常生活</w:t>
            </w:r>
          </w:p>
        </w:tc>
        <w:tc>
          <w:tcPr>
            <w:tcW w:w="3261" w:type="dxa"/>
            <w:vAlign w:val="center"/>
          </w:tcPr>
          <w:p w14:paraId="5B7DB8C8"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培養科學素養，並察覺、思辨人與科技、資訊、媒體的互動關係。</w:t>
            </w:r>
          </w:p>
        </w:tc>
        <w:tc>
          <w:tcPr>
            <w:tcW w:w="708" w:type="dxa"/>
            <w:vAlign w:val="center"/>
          </w:tcPr>
          <w:p w14:paraId="0126C6F9"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1</w:t>
            </w:r>
          </w:p>
        </w:tc>
        <w:tc>
          <w:tcPr>
            <w:tcW w:w="2423" w:type="dxa"/>
            <w:vAlign w:val="center"/>
          </w:tcPr>
          <w:p w14:paraId="47ABEAAA" w14:textId="77777777" w:rsidR="00797169" w:rsidRPr="00802333" w:rsidRDefault="00797169" w:rsidP="00532A89">
            <w:pPr>
              <w:jc w:val="center"/>
              <w:rPr>
                <w:rFonts w:eastAsia="標楷體"/>
              </w:rPr>
            </w:pPr>
            <w:r w:rsidRPr="00802333">
              <w:rPr>
                <w:rFonts w:eastAsia="標楷體" w:hint="eastAsia"/>
              </w:rPr>
              <w:t>分組報告</w:t>
            </w:r>
          </w:p>
          <w:p w14:paraId="29565C0B" w14:textId="77777777" w:rsidR="00797169" w:rsidRPr="00802333" w:rsidRDefault="00797169" w:rsidP="00532A89">
            <w:pPr>
              <w:jc w:val="center"/>
              <w:rPr>
                <w:rFonts w:eastAsia="標楷體"/>
                <w:szCs w:val="20"/>
              </w:rPr>
            </w:pPr>
            <w:r w:rsidRPr="00802333">
              <w:rPr>
                <w:rFonts w:eastAsia="標楷體"/>
              </w:rPr>
              <w:t>參與討論</w:t>
            </w:r>
          </w:p>
        </w:tc>
        <w:tc>
          <w:tcPr>
            <w:tcW w:w="1552" w:type="dxa"/>
            <w:vAlign w:val="center"/>
          </w:tcPr>
          <w:p w14:paraId="7115E098" w14:textId="77777777" w:rsidR="00797169" w:rsidRPr="00802333" w:rsidRDefault="00797169" w:rsidP="00532A89">
            <w:pPr>
              <w:jc w:val="center"/>
              <w:rPr>
                <w:rFonts w:ascii="標楷體" w:eastAsia="標楷體" w:hAnsi="標楷體" w:cs="Helvetica"/>
                <w:bCs/>
                <w:shd w:val="clear" w:color="auto" w:fill="FFFFFF"/>
              </w:rPr>
            </w:pPr>
          </w:p>
        </w:tc>
        <w:tc>
          <w:tcPr>
            <w:tcW w:w="1480" w:type="dxa"/>
          </w:tcPr>
          <w:p w14:paraId="6F5615CF" w14:textId="77777777" w:rsidR="00797169" w:rsidRPr="00802333" w:rsidRDefault="00797169" w:rsidP="00532A89">
            <w:pPr>
              <w:ind w:leftChars="-12" w:left="-22" w:hangingChars="3" w:hanging="7"/>
              <w:rPr>
                <w:rFonts w:eastAsia="標楷體"/>
              </w:rPr>
            </w:pPr>
          </w:p>
        </w:tc>
      </w:tr>
      <w:tr w:rsidR="00802333" w:rsidRPr="00802333" w14:paraId="7802D60D" w14:textId="77777777" w:rsidTr="00532A89">
        <w:trPr>
          <w:trHeight w:val="327"/>
          <w:jc w:val="center"/>
        </w:trPr>
        <w:tc>
          <w:tcPr>
            <w:tcW w:w="1105" w:type="dxa"/>
            <w:vAlign w:val="center"/>
          </w:tcPr>
          <w:p w14:paraId="26850871" w14:textId="77777777" w:rsidR="00797169" w:rsidRPr="00802333" w:rsidRDefault="00797169" w:rsidP="00532A89">
            <w:pPr>
              <w:jc w:val="center"/>
              <w:rPr>
                <w:rFonts w:eastAsia="標楷體"/>
              </w:rPr>
            </w:pPr>
            <w:r w:rsidRPr="00802333">
              <w:rPr>
                <w:rFonts w:eastAsia="標楷體" w:hint="eastAsia"/>
              </w:rPr>
              <w:t>112</w:t>
            </w:r>
            <w:r w:rsidRPr="00802333">
              <w:rPr>
                <w:rFonts w:eastAsia="標楷體" w:hint="eastAsia"/>
              </w:rPr>
              <w:t>年</w:t>
            </w:r>
            <w:r w:rsidRPr="00802333">
              <w:rPr>
                <w:rFonts w:eastAsia="標楷體" w:hint="eastAsia"/>
              </w:rPr>
              <w:t>12</w:t>
            </w:r>
            <w:r w:rsidRPr="00802333">
              <w:rPr>
                <w:rFonts w:eastAsia="標楷體" w:hint="eastAsia"/>
              </w:rPr>
              <w:t>月</w:t>
            </w:r>
          </w:p>
        </w:tc>
        <w:tc>
          <w:tcPr>
            <w:tcW w:w="1566" w:type="dxa"/>
            <w:vAlign w:val="center"/>
          </w:tcPr>
          <w:p w14:paraId="58A1A0EE" w14:textId="77777777" w:rsidR="00797169" w:rsidRPr="00802333" w:rsidRDefault="00797169" w:rsidP="00532A89">
            <w:pPr>
              <w:jc w:val="center"/>
              <w:rPr>
                <w:rFonts w:eastAsia="標楷體"/>
              </w:rPr>
            </w:pPr>
            <w:r w:rsidRPr="00802333">
              <w:rPr>
                <w:rFonts w:eastAsia="標楷體" w:hint="eastAsia"/>
              </w:rPr>
              <w:t>性平教育</w:t>
            </w:r>
          </w:p>
        </w:tc>
        <w:tc>
          <w:tcPr>
            <w:tcW w:w="1276" w:type="dxa"/>
            <w:vAlign w:val="center"/>
          </w:tcPr>
          <w:p w14:paraId="4BA7A80C" w14:textId="77777777" w:rsidR="00797169" w:rsidRPr="00802333" w:rsidRDefault="00797169" w:rsidP="00532A89">
            <w:pPr>
              <w:jc w:val="center"/>
              <w:rPr>
                <w:rFonts w:eastAsia="標楷體"/>
              </w:rPr>
            </w:pPr>
            <w:r w:rsidRPr="00802333">
              <w:rPr>
                <w:rFonts w:eastAsia="標楷體" w:hint="eastAsia"/>
              </w:rPr>
              <w:t>J-A1</w:t>
            </w:r>
          </w:p>
        </w:tc>
        <w:tc>
          <w:tcPr>
            <w:tcW w:w="1417" w:type="dxa"/>
            <w:vAlign w:val="center"/>
          </w:tcPr>
          <w:p w14:paraId="79E6A92D" w14:textId="77777777" w:rsidR="00797169" w:rsidRPr="00802333" w:rsidRDefault="00797169" w:rsidP="00532A89">
            <w:pPr>
              <w:jc w:val="both"/>
              <w:rPr>
                <w:rFonts w:eastAsia="標楷體"/>
              </w:rPr>
            </w:pPr>
            <w:r w:rsidRPr="00802333">
              <w:rPr>
                <w:rFonts w:eastAsia="標楷體" w:hint="eastAsia"/>
              </w:rPr>
              <w:t>認識健康的兩性關係</w:t>
            </w:r>
          </w:p>
        </w:tc>
        <w:tc>
          <w:tcPr>
            <w:tcW w:w="3261" w:type="dxa"/>
            <w:vAlign w:val="center"/>
          </w:tcPr>
          <w:p w14:paraId="20F514DE"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認識不同性別的特徵，欣賞並尊重不同的性別</w:t>
            </w:r>
          </w:p>
        </w:tc>
        <w:tc>
          <w:tcPr>
            <w:tcW w:w="708" w:type="dxa"/>
            <w:vAlign w:val="center"/>
          </w:tcPr>
          <w:p w14:paraId="752E4350"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1</w:t>
            </w:r>
          </w:p>
        </w:tc>
        <w:tc>
          <w:tcPr>
            <w:tcW w:w="2423" w:type="dxa"/>
            <w:vAlign w:val="center"/>
          </w:tcPr>
          <w:p w14:paraId="0AD95CE3" w14:textId="77777777" w:rsidR="00797169" w:rsidRPr="00802333" w:rsidRDefault="00797169" w:rsidP="00532A89">
            <w:pPr>
              <w:jc w:val="center"/>
              <w:rPr>
                <w:rFonts w:eastAsia="標楷體"/>
                <w:szCs w:val="20"/>
              </w:rPr>
            </w:pPr>
            <w:r w:rsidRPr="00802333">
              <w:rPr>
                <w:rFonts w:eastAsia="標楷體"/>
              </w:rPr>
              <w:t>參與討論</w:t>
            </w:r>
          </w:p>
          <w:p w14:paraId="4FCD17A7"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0A113B70" w14:textId="77777777" w:rsidR="00797169" w:rsidRPr="00802333" w:rsidRDefault="00797169" w:rsidP="00532A89">
            <w:pPr>
              <w:jc w:val="center"/>
              <w:rPr>
                <w:rFonts w:ascii="標楷體" w:eastAsia="標楷體" w:hAnsi="標楷體" w:cs="Helvetica"/>
                <w:bCs/>
                <w:shd w:val="clear" w:color="auto" w:fill="FFFFFF"/>
              </w:rPr>
            </w:pPr>
            <w:r w:rsidRPr="00802333">
              <w:rPr>
                <w:rFonts w:ascii="標楷體" w:eastAsia="標楷體" w:hAnsi="標楷體" w:hint="eastAsia"/>
              </w:rPr>
              <w:t>外聘講師</w:t>
            </w:r>
          </w:p>
        </w:tc>
        <w:tc>
          <w:tcPr>
            <w:tcW w:w="1480" w:type="dxa"/>
          </w:tcPr>
          <w:p w14:paraId="5221DC07" w14:textId="77777777" w:rsidR="00797169" w:rsidRPr="00802333" w:rsidRDefault="00797169" w:rsidP="00532A89">
            <w:pPr>
              <w:ind w:leftChars="-12" w:left="-22" w:hangingChars="3" w:hanging="7"/>
              <w:rPr>
                <w:rFonts w:eastAsia="標楷體"/>
              </w:rPr>
            </w:pPr>
          </w:p>
        </w:tc>
      </w:tr>
      <w:tr w:rsidR="00802333" w:rsidRPr="00802333" w14:paraId="538E2244" w14:textId="77777777" w:rsidTr="00532A89">
        <w:trPr>
          <w:trHeight w:val="327"/>
          <w:jc w:val="center"/>
        </w:trPr>
        <w:tc>
          <w:tcPr>
            <w:tcW w:w="1105" w:type="dxa"/>
            <w:vAlign w:val="center"/>
          </w:tcPr>
          <w:p w14:paraId="1FDAA4F0" w14:textId="77777777" w:rsidR="00797169" w:rsidRPr="00802333" w:rsidRDefault="00797169" w:rsidP="00532A89">
            <w:pPr>
              <w:jc w:val="center"/>
              <w:rPr>
                <w:rFonts w:eastAsia="標楷體"/>
              </w:rPr>
            </w:pPr>
            <w:r w:rsidRPr="00802333">
              <w:rPr>
                <w:rFonts w:eastAsia="標楷體" w:hint="eastAsia"/>
              </w:rPr>
              <w:t>112</w:t>
            </w:r>
            <w:r w:rsidRPr="00802333">
              <w:rPr>
                <w:rFonts w:eastAsia="標楷體" w:hint="eastAsia"/>
              </w:rPr>
              <w:t>年</w:t>
            </w:r>
            <w:r w:rsidRPr="00802333">
              <w:rPr>
                <w:rFonts w:eastAsia="標楷體" w:hint="eastAsia"/>
              </w:rPr>
              <w:t>12</w:t>
            </w:r>
            <w:r w:rsidRPr="00802333">
              <w:rPr>
                <w:rFonts w:eastAsia="標楷體" w:hint="eastAsia"/>
              </w:rPr>
              <w:t>月</w:t>
            </w:r>
          </w:p>
        </w:tc>
        <w:tc>
          <w:tcPr>
            <w:tcW w:w="1566" w:type="dxa"/>
            <w:vAlign w:val="center"/>
          </w:tcPr>
          <w:p w14:paraId="21F65A8A" w14:textId="1AA7242B" w:rsidR="00797169" w:rsidRPr="00802333" w:rsidRDefault="00F0515B" w:rsidP="00532A89">
            <w:pPr>
              <w:jc w:val="center"/>
              <w:rPr>
                <w:rFonts w:eastAsia="標楷體"/>
              </w:rPr>
            </w:pPr>
            <w:r w:rsidRPr="00802333">
              <w:rPr>
                <w:rFonts w:eastAsia="標楷體"/>
              </w:rPr>
              <w:t>生命教育</w:t>
            </w:r>
          </w:p>
        </w:tc>
        <w:tc>
          <w:tcPr>
            <w:tcW w:w="1276" w:type="dxa"/>
            <w:vAlign w:val="center"/>
          </w:tcPr>
          <w:p w14:paraId="02FC2153" w14:textId="77777777" w:rsidR="00797169" w:rsidRPr="00802333" w:rsidRDefault="00797169" w:rsidP="00532A89">
            <w:pPr>
              <w:jc w:val="center"/>
              <w:rPr>
                <w:rFonts w:eastAsia="標楷體"/>
              </w:rPr>
            </w:pPr>
            <w:r w:rsidRPr="00802333">
              <w:rPr>
                <w:rFonts w:eastAsia="標楷體" w:hint="eastAsia"/>
              </w:rPr>
              <w:t>J-B1</w:t>
            </w:r>
          </w:p>
        </w:tc>
        <w:tc>
          <w:tcPr>
            <w:tcW w:w="1417" w:type="dxa"/>
            <w:vAlign w:val="center"/>
          </w:tcPr>
          <w:p w14:paraId="1D9721AE" w14:textId="5F004C85" w:rsidR="00797169" w:rsidRPr="00802333" w:rsidRDefault="00797169" w:rsidP="00532A89">
            <w:pPr>
              <w:jc w:val="both"/>
              <w:rPr>
                <w:rFonts w:eastAsia="標楷體"/>
              </w:rPr>
            </w:pPr>
            <w:r w:rsidRPr="00802333">
              <w:rPr>
                <w:rFonts w:eastAsia="標楷體" w:hint="eastAsia"/>
              </w:rPr>
              <w:t>欣賞文學之美，增進生活的豐富性</w:t>
            </w:r>
            <w:r w:rsidR="00F0515B" w:rsidRPr="00802333">
              <w:rPr>
                <w:rFonts w:eastAsia="標楷體" w:hint="eastAsia"/>
              </w:rPr>
              <w:t>，</w:t>
            </w:r>
            <w:r w:rsidR="00F0515B" w:rsidRPr="00802333">
              <w:rPr>
                <w:rFonts w:eastAsia="標楷體"/>
              </w:rPr>
              <w:t>並</w:t>
            </w:r>
            <w:r w:rsidR="00F0515B" w:rsidRPr="00802333">
              <w:rPr>
                <w:rFonts w:eastAsia="標楷體" w:hint="eastAsia"/>
              </w:rPr>
              <w:t>由文</w:t>
            </w:r>
            <w:r w:rsidR="00F0515B" w:rsidRPr="00802333">
              <w:rPr>
                <w:rFonts w:eastAsia="標楷體"/>
              </w:rPr>
              <w:t>學中探討生命的</w:t>
            </w:r>
            <w:r w:rsidR="00F0515B" w:rsidRPr="00802333">
              <w:rPr>
                <w:rFonts w:eastAsia="標楷體" w:hint="eastAsia"/>
              </w:rPr>
              <w:t>意</w:t>
            </w:r>
            <w:r w:rsidR="00F0515B" w:rsidRPr="00802333">
              <w:rPr>
                <w:rFonts w:eastAsia="標楷體"/>
              </w:rPr>
              <w:t>義。</w:t>
            </w:r>
          </w:p>
        </w:tc>
        <w:tc>
          <w:tcPr>
            <w:tcW w:w="3261" w:type="dxa"/>
            <w:vAlign w:val="center"/>
          </w:tcPr>
          <w:p w14:paraId="49F3D05A"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欣賞文學的風格與價值</w:t>
            </w:r>
          </w:p>
          <w:p w14:paraId="1244FEBD" w14:textId="77777777" w:rsidR="00797169" w:rsidRPr="00802333" w:rsidRDefault="00797169" w:rsidP="00532A89">
            <w:pPr>
              <w:jc w:val="both"/>
              <w:rPr>
                <w:rFonts w:eastAsia="標楷體"/>
              </w:rPr>
            </w:pPr>
            <w:r w:rsidRPr="00802333">
              <w:rPr>
                <w:rFonts w:eastAsia="標楷體" w:hint="eastAsia"/>
              </w:rPr>
              <w:t>2.</w:t>
            </w:r>
            <w:r w:rsidRPr="00802333">
              <w:rPr>
                <w:rFonts w:eastAsia="標楷體" w:hint="eastAsia"/>
              </w:rPr>
              <w:t>增進生活的豐富性與文學體驗</w:t>
            </w:r>
          </w:p>
          <w:p w14:paraId="298CE9C2" w14:textId="4E2F33FC" w:rsidR="00F0515B" w:rsidRPr="00802333" w:rsidRDefault="00F0515B" w:rsidP="00532A89">
            <w:pPr>
              <w:jc w:val="both"/>
              <w:rPr>
                <w:rFonts w:eastAsia="標楷體"/>
              </w:rPr>
            </w:pPr>
            <w:r w:rsidRPr="00802333">
              <w:rPr>
                <w:rFonts w:eastAsia="標楷體" w:hint="eastAsia"/>
              </w:rPr>
              <w:t>3.</w:t>
            </w:r>
            <w:r w:rsidRPr="00802333">
              <w:rPr>
                <w:rFonts w:eastAsia="標楷體" w:hint="eastAsia"/>
              </w:rPr>
              <w:t>從文</w:t>
            </w:r>
            <w:r w:rsidRPr="00802333">
              <w:rPr>
                <w:rFonts w:eastAsia="標楷體"/>
              </w:rPr>
              <w:t>學</w:t>
            </w:r>
            <w:r w:rsidR="00DB6816" w:rsidRPr="00802333">
              <w:rPr>
                <w:rFonts w:eastAsia="標楷體" w:hint="eastAsia"/>
              </w:rPr>
              <w:t>作</w:t>
            </w:r>
            <w:r w:rsidR="00DB6816" w:rsidRPr="00802333">
              <w:rPr>
                <w:rFonts w:eastAsia="標楷體"/>
              </w:rPr>
              <w:t>品</w:t>
            </w:r>
            <w:r w:rsidRPr="00802333">
              <w:rPr>
                <w:rFonts w:eastAsia="標楷體"/>
              </w:rPr>
              <w:t>中</w:t>
            </w:r>
            <w:r w:rsidRPr="00802333">
              <w:rPr>
                <w:rFonts w:eastAsia="標楷體" w:hint="eastAsia"/>
              </w:rPr>
              <w:t>了</w:t>
            </w:r>
            <w:r w:rsidRPr="00802333">
              <w:rPr>
                <w:rFonts w:eastAsia="標楷體"/>
              </w:rPr>
              <w:t>解生命的意義</w:t>
            </w:r>
            <w:r w:rsidRPr="00802333">
              <w:rPr>
                <w:rFonts w:eastAsia="標楷體" w:hint="eastAsia"/>
              </w:rPr>
              <w:t>。</w:t>
            </w:r>
          </w:p>
        </w:tc>
        <w:tc>
          <w:tcPr>
            <w:tcW w:w="708" w:type="dxa"/>
            <w:vAlign w:val="center"/>
          </w:tcPr>
          <w:p w14:paraId="1DF081E2"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2</w:t>
            </w:r>
          </w:p>
        </w:tc>
        <w:tc>
          <w:tcPr>
            <w:tcW w:w="2423" w:type="dxa"/>
            <w:vAlign w:val="center"/>
          </w:tcPr>
          <w:p w14:paraId="2EB37CBD" w14:textId="77777777" w:rsidR="00797169" w:rsidRPr="00802333" w:rsidRDefault="00797169" w:rsidP="00532A89">
            <w:pPr>
              <w:jc w:val="center"/>
              <w:rPr>
                <w:rFonts w:eastAsia="標楷體"/>
                <w:szCs w:val="20"/>
              </w:rPr>
            </w:pPr>
            <w:r w:rsidRPr="00802333">
              <w:rPr>
                <w:rFonts w:eastAsia="標楷體"/>
              </w:rPr>
              <w:t>參與討論</w:t>
            </w:r>
          </w:p>
          <w:p w14:paraId="36C53CFF"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47C1D06A" w14:textId="77777777" w:rsidR="00797169" w:rsidRPr="00802333" w:rsidRDefault="00797169" w:rsidP="00532A89">
            <w:pPr>
              <w:jc w:val="center"/>
              <w:rPr>
                <w:rFonts w:ascii="標楷體" w:eastAsia="標楷體" w:hAnsi="標楷體" w:cs="Helvetica"/>
                <w:bCs/>
                <w:shd w:val="clear" w:color="auto" w:fill="FFFFFF"/>
              </w:rPr>
            </w:pPr>
            <w:r w:rsidRPr="00802333">
              <w:rPr>
                <w:rFonts w:ascii="標楷體" w:eastAsia="標楷體" w:hAnsi="標楷體" w:hint="eastAsia"/>
              </w:rPr>
              <w:t>外聘講師</w:t>
            </w:r>
          </w:p>
        </w:tc>
        <w:tc>
          <w:tcPr>
            <w:tcW w:w="1480" w:type="dxa"/>
          </w:tcPr>
          <w:p w14:paraId="71653AD0" w14:textId="77777777" w:rsidR="00797169" w:rsidRPr="00802333" w:rsidRDefault="00797169" w:rsidP="00532A89">
            <w:pPr>
              <w:ind w:leftChars="-12" w:left="-22" w:hangingChars="3" w:hanging="7"/>
              <w:rPr>
                <w:rFonts w:eastAsia="標楷體"/>
              </w:rPr>
            </w:pPr>
          </w:p>
        </w:tc>
      </w:tr>
      <w:tr w:rsidR="00797169" w:rsidRPr="00802333" w14:paraId="2667B93E" w14:textId="77777777" w:rsidTr="00532A89">
        <w:trPr>
          <w:trHeight w:val="327"/>
          <w:jc w:val="center"/>
        </w:trPr>
        <w:tc>
          <w:tcPr>
            <w:tcW w:w="1105" w:type="dxa"/>
            <w:vAlign w:val="center"/>
          </w:tcPr>
          <w:p w14:paraId="0EC56957" w14:textId="77777777" w:rsidR="00797169" w:rsidRPr="00802333" w:rsidRDefault="00797169" w:rsidP="00532A89">
            <w:pPr>
              <w:jc w:val="center"/>
              <w:rPr>
                <w:rFonts w:eastAsia="標楷體"/>
              </w:rPr>
            </w:pPr>
            <w:r w:rsidRPr="00802333">
              <w:rPr>
                <w:rFonts w:eastAsia="標楷體" w:hint="eastAsia"/>
              </w:rPr>
              <w:t>112</w:t>
            </w:r>
            <w:r w:rsidRPr="00802333">
              <w:rPr>
                <w:rFonts w:eastAsia="標楷體" w:hint="eastAsia"/>
              </w:rPr>
              <w:t>年</w:t>
            </w:r>
            <w:r w:rsidRPr="00802333">
              <w:rPr>
                <w:rFonts w:eastAsia="標楷體" w:hint="eastAsia"/>
              </w:rPr>
              <w:t>12</w:t>
            </w:r>
            <w:r w:rsidRPr="00802333">
              <w:rPr>
                <w:rFonts w:eastAsia="標楷體" w:hint="eastAsia"/>
              </w:rPr>
              <w:t>月</w:t>
            </w:r>
          </w:p>
        </w:tc>
        <w:tc>
          <w:tcPr>
            <w:tcW w:w="1566" w:type="dxa"/>
            <w:vAlign w:val="center"/>
          </w:tcPr>
          <w:p w14:paraId="4666F1E4" w14:textId="77777777" w:rsidR="00797169" w:rsidRPr="00802333" w:rsidRDefault="00797169" w:rsidP="00532A89">
            <w:pPr>
              <w:jc w:val="center"/>
              <w:rPr>
                <w:rFonts w:eastAsia="標楷體"/>
              </w:rPr>
            </w:pPr>
            <w:r w:rsidRPr="00802333">
              <w:rPr>
                <w:rFonts w:eastAsia="標楷體" w:hint="eastAsia"/>
              </w:rPr>
              <w:t>多元智慧</w:t>
            </w:r>
          </w:p>
        </w:tc>
        <w:tc>
          <w:tcPr>
            <w:tcW w:w="1276" w:type="dxa"/>
            <w:vAlign w:val="center"/>
          </w:tcPr>
          <w:p w14:paraId="765A9603" w14:textId="77777777" w:rsidR="00797169" w:rsidRPr="00802333" w:rsidRDefault="00797169" w:rsidP="00532A89">
            <w:pPr>
              <w:jc w:val="center"/>
              <w:rPr>
                <w:rFonts w:eastAsia="標楷體"/>
              </w:rPr>
            </w:pPr>
            <w:r w:rsidRPr="00802333">
              <w:rPr>
                <w:rFonts w:eastAsia="標楷體" w:hint="eastAsia"/>
              </w:rPr>
              <w:t>J-C2</w:t>
            </w:r>
          </w:p>
        </w:tc>
        <w:tc>
          <w:tcPr>
            <w:tcW w:w="1417" w:type="dxa"/>
            <w:vAlign w:val="center"/>
          </w:tcPr>
          <w:p w14:paraId="0C39D74C" w14:textId="77777777" w:rsidR="00797169" w:rsidRPr="00802333" w:rsidRDefault="00797169" w:rsidP="00532A89">
            <w:pPr>
              <w:jc w:val="both"/>
              <w:rPr>
                <w:rFonts w:eastAsia="標楷體"/>
              </w:rPr>
            </w:pPr>
            <w:r w:rsidRPr="00802333">
              <w:rPr>
                <w:rFonts w:eastAsia="標楷體" w:hint="eastAsia"/>
              </w:rPr>
              <w:t>以知識為依歸，培育相互合作的精神</w:t>
            </w:r>
          </w:p>
        </w:tc>
        <w:tc>
          <w:tcPr>
            <w:tcW w:w="3261" w:type="dxa"/>
            <w:vAlign w:val="center"/>
          </w:tcPr>
          <w:p w14:paraId="220528CC"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培養合群的知能與態度，能與人相互合作並和諧互動</w:t>
            </w:r>
          </w:p>
        </w:tc>
        <w:tc>
          <w:tcPr>
            <w:tcW w:w="708" w:type="dxa"/>
            <w:vAlign w:val="center"/>
          </w:tcPr>
          <w:p w14:paraId="3AFAD7B3"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3</w:t>
            </w:r>
          </w:p>
        </w:tc>
        <w:tc>
          <w:tcPr>
            <w:tcW w:w="2423" w:type="dxa"/>
            <w:vAlign w:val="center"/>
          </w:tcPr>
          <w:p w14:paraId="4431D3B5" w14:textId="77777777" w:rsidR="00797169" w:rsidRPr="00802333" w:rsidRDefault="00797169" w:rsidP="00532A89">
            <w:pPr>
              <w:jc w:val="center"/>
              <w:rPr>
                <w:rFonts w:eastAsia="標楷體"/>
              </w:rPr>
            </w:pPr>
            <w:r w:rsidRPr="00802333">
              <w:rPr>
                <w:rFonts w:eastAsia="標楷體" w:hint="eastAsia"/>
              </w:rPr>
              <w:t>分組競賽</w:t>
            </w:r>
          </w:p>
          <w:p w14:paraId="46938CE3" w14:textId="77777777" w:rsidR="00797169" w:rsidRPr="00802333" w:rsidRDefault="00797169" w:rsidP="00532A89">
            <w:pPr>
              <w:jc w:val="center"/>
              <w:rPr>
                <w:rFonts w:eastAsia="標楷體"/>
                <w:szCs w:val="20"/>
              </w:rPr>
            </w:pPr>
            <w:r w:rsidRPr="00802333">
              <w:rPr>
                <w:rFonts w:eastAsia="標楷體"/>
              </w:rPr>
              <w:t>參與討論</w:t>
            </w:r>
          </w:p>
        </w:tc>
        <w:tc>
          <w:tcPr>
            <w:tcW w:w="1552" w:type="dxa"/>
            <w:vAlign w:val="center"/>
          </w:tcPr>
          <w:p w14:paraId="2590BAE8" w14:textId="77777777" w:rsidR="00797169" w:rsidRPr="00802333" w:rsidRDefault="00797169" w:rsidP="00532A89">
            <w:pPr>
              <w:jc w:val="center"/>
              <w:rPr>
                <w:rFonts w:ascii="標楷體" w:eastAsia="標楷體" w:hAnsi="標楷體" w:cs="Helvetica"/>
                <w:bCs/>
                <w:shd w:val="clear" w:color="auto" w:fill="FFFFFF"/>
              </w:rPr>
            </w:pPr>
            <w:r w:rsidRPr="00802333">
              <w:rPr>
                <w:rFonts w:ascii="標楷體" w:eastAsia="標楷體" w:hAnsi="標楷體" w:cs="Helvetica" w:hint="eastAsia"/>
                <w:bCs/>
                <w:shd w:val="clear" w:color="auto" w:fill="FFFFFF"/>
              </w:rPr>
              <w:t>學科闖關</w:t>
            </w:r>
          </w:p>
        </w:tc>
        <w:tc>
          <w:tcPr>
            <w:tcW w:w="1480" w:type="dxa"/>
          </w:tcPr>
          <w:p w14:paraId="3C5F12F9" w14:textId="77777777" w:rsidR="00797169" w:rsidRPr="00802333" w:rsidRDefault="00797169" w:rsidP="00532A89">
            <w:pPr>
              <w:ind w:leftChars="-12" w:left="-22" w:hangingChars="3" w:hanging="7"/>
              <w:rPr>
                <w:rFonts w:eastAsia="標楷體"/>
              </w:rPr>
            </w:pPr>
          </w:p>
        </w:tc>
      </w:tr>
    </w:tbl>
    <w:p w14:paraId="743A50BE" w14:textId="77777777" w:rsidR="00797169" w:rsidRPr="00802333" w:rsidRDefault="00797169" w:rsidP="00797169">
      <w:pPr>
        <w:widowControl/>
        <w:rPr>
          <w:rFonts w:ascii="標楷體" w:eastAsia="標楷體" w:hAnsi="標楷體"/>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02333" w:rsidRPr="00802333" w14:paraId="1F5FCE8B" w14:textId="77777777" w:rsidTr="00532A89">
        <w:trPr>
          <w:trHeight w:val="519"/>
          <w:jc w:val="center"/>
        </w:trPr>
        <w:tc>
          <w:tcPr>
            <w:tcW w:w="14788" w:type="dxa"/>
            <w:gridSpan w:val="9"/>
          </w:tcPr>
          <w:p w14:paraId="7C388553" w14:textId="77777777" w:rsidR="00797169" w:rsidRPr="00802333" w:rsidRDefault="00797169" w:rsidP="00532A89">
            <w:pPr>
              <w:ind w:leftChars="-12" w:left="-21" w:hangingChars="3" w:hanging="8"/>
              <w:rPr>
                <w:rFonts w:eastAsia="標楷體"/>
              </w:rPr>
            </w:pPr>
            <w:r w:rsidRPr="00802333">
              <w:rPr>
                <w:rFonts w:eastAsia="標楷體" w:hint="eastAsia"/>
                <w:sz w:val="28"/>
              </w:rPr>
              <w:lastRenderedPageBreak/>
              <w:t>項目：自治活動</w:t>
            </w:r>
          </w:p>
        </w:tc>
      </w:tr>
      <w:tr w:rsidR="00802333" w:rsidRPr="00802333" w14:paraId="11A3F7B8" w14:textId="77777777" w:rsidTr="00532A89">
        <w:trPr>
          <w:trHeight w:val="580"/>
          <w:jc w:val="center"/>
        </w:trPr>
        <w:tc>
          <w:tcPr>
            <w:tcW w:w="1105" w:type="dxa"/>
            <w:vAlign w:val="center"/>
          </w:tcPr>
          <w:p w14:paraId="39837B0B" w14:textId="77777777" w:rsidR="00797169" w:rsidRPr="00802333" w:rsidRDefault="00797169" w:rsidP="00532A89">
            <w:pPr>
              <w:spacing w:line="240" w:lineRule="exact"/>
              <w:jc w:val="center"/>
              <w:rPr>
                <w:rFonts w:eastAsia="標楷體"/>
              </w:rPr>
            </w:pPr>
            <w:r w:rsidRPr="00802333">
              <w:rPr>
                <w:rFonts w:eastAsia="標楷體"/>
              </w:rPr>
              <w:t>教學期程</w:t>
            </w:r>
          </w:p>
        </w:tc>
        <w:tc>
          <w:tcPr>
            <w:tcW w:w="1566" w:type="dxa"/>
            <w:vAlign w:val="center"/>
          </w:tcPr>
          <w:p w14:paraId="041438F4" w14:textId="77777777" w:rsidR="00797169" w:rsidRPr="00802333" w:rsidRDefault="00797169" w:rsidP="00532A89">
            <w:pPr>
              <w:spacing w:line="240" w:lineRule="exact"/>
              <w:jc w:val="center"/>
              <w:rPr>
                <w:rFonts w:eastAsia="標楷體"/>
              </w:rPr>
            </w:pPr>
            <w:r w:rsidRPr="00802333">
              <w:rPr>
                <w:rFonts w:eastAsia="標楷體" w:hint="eastAsia"/>
              </w:rPr>
              <w:t>主題</w:t>
            </w:r>
            <w:r w:rsidRPr="00802333">
              <w:rPr>
                <w:rFonts w:eastAsia="標楷體" w:hint="eastAsia"/>
              </w:rPr>
              <w:t>/</w:t>
            </w:r>
            <w:r w:rsidRPr="00802333">
              <w:rPr>
                <w:rFonts w:eastAsia="標楷體" w:hint="eastAsia"/>
              </w:rPr>
              <w:t>單元名稱</w:t>
            </w:r>
          </w:p>
        </w:tc>
        <w:tc>
          <w:tcPr>
            <w:tcW w:w="1276" w:type="dxa"/>
            <w:vAlign w:val="center"/>
          </w:tcPr>
          <w:p w14:paraId="16D9A7F5" w14:textId="77777777" w:rsidR="00797169" w:rsidRPr="00802333" w:rsidRDefault="00797169" w:rsidP="00532A89">
            <w:pPr>
              <w:spacing w:line="240" w:lineRule="exact"/>
              <w:jc w:val="center"/>
              <w:rPr>
                <w:rFonts w:eastAsia="標楷體"/>
              </w:rPr>
            </w:pPr>
            <w:r w:rsidRPr="00802333">
              <w:rPr>
                <w:rFonts w:eastAsia="標楷體" w:hint="eastAsia"/>
              </w:rPr>
              <w:t>核心素養</w:t>
            </w:r>
          </w:p>
        </w:tc>
        <w:tc>
          <w:tcPr>
            <w:tcW w:w="1417" w:type="dxa"/>
            <w:vAlign w:val="center"/>
          </w:tcPr>
          <w:p w14:paraId="370D2823" w14:textId="77777777" w:rsidR="00797169" w:rsidRPr="00802333" w:rsidRDefault="00797169" w:rsidP="00532A89">
            <w:pPr>
              <w:jc w:val="center"/>
              <w:rPr>
                <w:rFonts w:eastAsia="標楷體"/>
              </w:rPr>
            </w:pPr>
            <w:r w:rsidRPr="00802333">
              <w:rPr>
                <w:rFonts w:eastAsia="標楷體" w:hint="eastAsia"/>
              </w:rPr>
              <w:t>學習目標</w:t>
            </w:r>
          </w:p>
        </w:tc>
        <w:tc>
          <w:tcPr>
            <w:tcW w:w="3261" w:type="dxa"/>
            <w:vAlign w:val="center"/>
          </w:tcPr>
          <w:p w14:paraId="0EC9A128" w14:textId="77777777" w:rsidR="00797169" w:rsidRPr="00802333" w:rsidRDefault="00797169" w:rsidP="00532A89">
            <w:pPr>
              <w:spacing w:line="240" w:lineRule="exact"/>
              <w:jc w:val="center"/>
              <w:rPr>
                <w:rFonts w:eastAsia="標楷體"/>
              </w:rPr>
            </w:pPr>
            <w:r w:rsidRPr="00802333">
              <w:rPr>
                <w:rFonts w:eastAsia="標楷體" w:hint="eastAsia"/>
                <w:spacing w:val="-10"/>
              </w:rPr>
              <w:t>教學重點</w:t>
            </w:r>
          </w:p>
        </w:tc>
        <w:tc>
          <w:tcPr>
            <w:tcW w:w="708" w:type="dxa"/>
            <w:vAlign w:val="center"/>
          </w:tcPr>
          <w:p w14:paraId="68383839" w14:textId="77777777" w:rsidR="00797169" w:rsidRPr="00802333" w:rsidRDefault="00797169" w:rsidP="00532A89">
            <w:pPr>
              <w:spacing w:line="240" w:lineRule="exact"/>
              <w:jc w:val="center"/>
              <w:rPr>
                <w:rFonts w:eastAsia="標楷體"/>
              </w:rPr>
            </w:pPr>
            <w:r w:rsidRPr="00802333">
              <w:rPr>
                <w:rFonts w:eastAsia="標楷體"/>
              </w:rPr>
              <w:t>節數</w:t>
            </w:r>
          </w:p>
        </w:tc>
        <w:tc>
          <w:tcPr>
            <w:tcW w:w="2423" w:type="dxa"/>
            <w:vAlign w:val="center"/>
          </w:tcPr>
          <w:p w14:paraId="4FD1C17E" w14:textId="77777777" w:rsidR="00797169" w:rsidRPr="00802333" w:rsidRDefault="00797169" w:rsidP="00532A89">
            <w:pPr>
              <w:spacing w:line="240" w:lineRule="exact"/>
              <w:jc w:val="center"/>
              <w:rPr>
                <w:rFonts w:eastAsia="標楷體"/>
              </w:rPr>
            </w:pPr>
            <w:r w:rsidRPr="00802333">
              <w:rPr>
                <w:rFonts w:eastAsia="標楷體"/>
              </w:rPr>
              <w:t>評量方式</w:t>
            </w:r>
          </w:p>
        </w:tc>
        <w:tc>
          <w:tcPr>
            <w:tcW w:w="1552" w:type="dxa"/>
            <w:vAlign w:val="center"/>
          </w:tcPr>
          <w:p w14:paraId="3CF8CFFF" w14:textId="77777777" w:rsidR="00797169" w:rsidRPr="00802333" w:rsidRDefault="00797169" w:rsidP="00532A89">
            <w:pPr>
              <w:spacing w:line="240" w:lineRule="exact"/>
              <w:jc w:val="center"/>
              <w:rPr>
                <w:rFonts w:eastAsia="標楷體"/>
              </w:rPr>
            </w:pPr>
            <w:r w:rsidRPr="00802333">
              <w:rPr>
                <w:rFonts w:eastAsia="標楷體" w:hint="eastAsia"/>
              </w:rPr>
              <w:t>教學資源</w:t>
            </w:r>
          </w:p>
        </w:tc>
        <w:tc>
          <w:tcPr>
            <w:tcW w:w="1480" w:type="dxa"/>
            <w:vAlign w:val="center"/>
          </w:tcPr>
          <w:p w14:paraId="30503F95" w14:textId="77777777" w:rsidR="00797169" w:rsidRPr="00802333" w:rsidRDefault="00797169" w:rsidP="00532A89">
            <w:pPr>
              <w:spacing w:line="240" w:lineRule="exact"/>
              <w:jc w:val="center"/>
              <w:rPr>
                <w:rFonts w:eastAsia="標楷體"/>
              </w:rPr>
            </w:pPr>
            <w:r w:rsidRPr="00802333">
              <w:rPr>
                <w:rFonts w:eastAsia="標楷體"/>
              </w:rPr>
              <w:t>備註</w:t>
            </w:r>
          </w:p>
        </w:tc>
      </w:tr>
      <w:tr w:rsidR="00802333" w:rsidRPr="00802333" w14:paraId="531AA3FB" w14:textId="77777777" w:rsidTr="00532A89">
        <w:trPr>
          <w:trHeight w:val="327"/>
          <w:jc w:val="center"/>
        </w:trPr>
        <w:tc>
          <w:tcPr>
            <w:tcW w:w="1105" w:type="dxa"/>
            <w:vAlign w:val="center"/>
          </w:tcPr>
          <w:p w14:paraId="5A631759" w14:textId="77777777" w:rsidR="00797169" w:rsidRPr="00802333" w:rsidRDefault="00797169" w:rsidP="00532A89">
            <w:pPr>
              <w:jc w:val="both"/>
              <w:rPr>
                <w:rFonts w:eastAsia="標楷體"/>
              </w:rPr>
            </w:pPr>
            <w:r w:rsidRPr="00802333">
              <w:rPr>
                <w:rFonts w:eastAsia="標楷體" w:hint="eastAsia"/>
              </w:rPr>
              <w:t>112</w:t>
            </w:r>
            <w:r w:rsidRPr="00802333">
              <w:rPr>
                <w:rFonts w:eastAsia="標楷體" w:hint="eastAsia"/>
              </w:rPr>
              <w:t>年</w:t>
            </w:r>
            <w:r w:rsidRPr="00802333">
              <w:rPr>
                <w:rFonts w:eastAsia="標楷體" w:hint="eastAsia"/>
              </w:rPr>
              <w:t>10</w:t>
            </w:r>
            <w:r w:rsidRPr="00802333">
              <w:rPr>
                <w:rFonts w:eastAsia="標楷體" w:hint="eastAsia"/>
              </w:rPr>
              <w:t>月</w:t>
            </w:r>
          </w:p>
        </w:tc>
        <w:tc>
          <w:tcPr>
            <w:tcW w:w="1566" w:type="dxa"/>
            <w:vAlign w:val="center"/>
          </w:tcPr>
          <w:p w14:paraId="26839271" w14:textId="77777777" w:rsidR="00797169" w:rsidRPr="00802333" w:rsidRDefault="00797169" w:rsidP="00532A89">
            <w:pPr>
              <w:jc w:val="center"/>
              <w:rPr>
                <w:rFonts w:eastAsia="標楷體"/>
              </w:rPr>
            </w:pPr>
            <w:r w:rsidRPr="00802333">
              <w:rPr>
                <w:rFonts w:eastAsia="標楷體" w:hint="eastAsia"/>
              </w:rPr>
              <w:t>守時</w:t>
            </w:r>
          </w:p>
        </w:tc>
        <w:tc>
          <w:tcPr>
            <w:tcW w:w="1276" w:type="dxa"/>
            <w:vAlign w:val="center"/>
          </w:tcPr>
          <w:p w14:paraId="2095BC1D" w14:textId="77777777" w:rsidR="00797169" w:rsidRPr="00802333" w:rsidRDefault="00797169" w:rsidP="00532A89">
            <w:pPr>
              <w:jc w:val="center"/>
              <w:rPr>
                <w:rFonts w:eastAsia="標楷體"/>
              </w:rPr>
            </w:pPr>
            <w:r w:rsidRPr="00802333">
              <w:rPr>
                <w:rFonts w:eastAsia="標楷體" w:hint="eastAsia"/>
              </w:rPr>
              <w:t>J-A1</w:t>
            </w:r>
          </w:p>
        </w:tc>
        <w:tc>
          <w:tcPr>
            <w:tcW w:w="1417" w:type="dxa"/>
            <w:vAlign w:val="center"/>
          </w:tcPr>
          <w:p w14:paraId="2B5E6DD1" w14:textId="77777777" w:rsidR="00797169" w:rsidRPr="00802333" w:rsidRDefault="00797169" w:rsidP="00532A89">
            <w:pPr>
              <w:jc w:val="both"/>
              <w:rPr>
                <w:rFonts w:eastAsia="標楷體"/>
              </w:rPr>
            </w:pPr>
            <w:r w:rsidRPr="00802333">
              <w:rPr>
                <w:rFonts w:eastAsia="標楷體" w:hint="eastAsia"/>
              </w:rPr>
              <w:t>能善用資源規劃作息，有效執行</w:t>
            </w:r>
          </w:p>
        </w:tc>
        <w:tc>
          <w:tcPr>
            <w:tcW w:w="3261" w:type="dxa"/>
            <w:vAlign w:val="center"/>
          </w:tcPr>
          <w:p w14:paraId="60A7B720"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妥善安排作息時間</w:t>
            </w:r>
          </w:p>
          <w:p w14:paraId="1D293C6A" w14:textId="77777777" w:rsidR="00797169" w:rsidRPr="00802333" w:rsidRDefault="00797169" w:rsidP="00532A89">
            <w:pPr>
              <w:ind w:left="113" w:hangingChars="47" w:hanging="113"/>
              <w:jc w:val="both"/>
              <w:rPr>
                <w:rFonts w:eastAsia="標楷體"/>
              </w:rPr>
            </w:pPr>
            <w:r w:rsidRPr="00802333">
              <w:rPr>
                <w:rFonts w:eastAsia="標楷體" w:hint="eastAsia"/>
              </w:rPr>
              <w:t>2.</w:t>
            </w:r>
            <w:r w:rsidRPr="00802333">
              <w:rPr>
                <w:rFonts w:eastAsia="標楷體" w:hint="eastAsia"/>
              </w:rPr>
              <w:t>察覺生活中的問題，並能妥善處理。</w:t>
            </w:r>
          </w:p>
        </w:tc>
        <w:tc>
          <w:tcPr>
            <w:tcW w:w="708" w:type="dxa"/>
            <w:vAlign w:val="center"/>
          </w:tcPr>
          <w:p w14:paraId="51FF76AA" w14:textId="77777777" w:rsidR="00797169" w:rsidRPr="00802333" w:rsidRDefault="00797169" w:rsidP="00532A89">
            <w:pPr>
              <w:widowControl/>
              <w:ind w:left="317" w:hangingChars="132" w:hanging="317"/>
              <w:jc w:val="center"/>
              <w:rPr>
                <w:rFonts w:eastAsia="標楷體"/>
              </w:rPr>
            </w:pPr>
            <w:r w:rsidRPr="00802333">
              <w:rPr>
                <w:rFonts w:eastAsia="標楷體"/>
              </w:rPr>
              <w:t>1</w:t>
            </w:r>
          </w:p>
        </w:tc>
        <w:tc>
          <w:tcPr>
            <w:tcW w:w="2423" w:type="dxa"/>
            <w:vAlign w:val="center"/>
          </w:tcPr>
          <w:p w14:paraId="50782E86" w14:textId="77777777" w:rsidR="00797169" w:rsidRPr="00802333" w:rsidRDefault="00797169" w:rsidP="00532A89">
            <w:pPr>
              <w:jc w:val="center"/>
              <w:rPr>
                <w:rFonts w:eastAsia="標楷體"/>
                <w:szCs w:val="20"/>
              </w:rPr>
            </w:pPr>
            <w:r w:rsidRPr="00802333">
              <w:rPr>
                <w:rFonts w:eastAsia="標楷體"/>
                <w:szCs w:val="20"/>
              </w:rPr>
              <w:t>分組報告</w:t>
            </w:r>
          </w:p>
          <w:p w14:paraId="2D9DB18F" w14:textId="77777777" w:rsidR="00797169" w:rsidRPr="00802333" w:rsidRDefault="00797169" w:rsidP="00532A89">
            <w:pPr>
              <w:jc w:val="center"/>
              <w:rPr>
                <w:rFonts w:eastAsia="標楷體"/>
                <w:szCs w:val="20"/>
              </w:rPr>
            </w:pPr>
            <w:r w:rsidRPr="00802333">
              <w:rPr>
                <w:rFonts w:eastAsia="標楷體"/>
              </w:rPr>
              <w:t>參與討論</w:t>
            </w:r>
          </w:p>
          <w:p w14:paraId="15B17D7D" w14:textId="77777777" w:rsidR="00797169" w:rsidRPr="00802333" w:rsidRDefault="00797169" w:rsidP="00532A89">
            <w:pPr>
              <w:jc w:val="center"/>
              <w:rPr>
                <w:rFonts w:eastAsia="標楷體"/>
              </w:rPr>
            </w:pPr>
            <w:r w:rsidRPr="00802333">
              <w:rPr>
                <w:rFonts w:eastAsia="標楷體"/>
                <w:szCs w:val="20"/>
              </w:rPr>
              <w:t>課堂問答</w:t>
            </w:r>
          </w:p>
        </w:tc>
        <w:tc>
          <w:tcPr>
            <w:tcW w:w="1552" w:type="dxa"/>
            <w:vAlign w:val="center"/>
          </w:tcPr>
          <w:p w14:paraId="5527E346"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時事新聞</w:t>
            </w:r>
          </w:p>
          <w:p w14:paraId="7646DD7A"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網路資源</w:t>
            </w:r>
          </w:p>
          <w:p w14:paraId="17AB847D"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期刊、雜誌</w:t>
            </w:r>
          </w:p>
        </w:tc>
        <w:tc>
          <w:tcPr>
            <w:tcW w:w="1480" w:type="dxa"/>
          </w:tcPr>
          <w:p w14:paraId="2A0669EE" w14:textId="77777777" w:rsidR="00797169" w:rsidRPr="00802333" w:rsidRDefault="00797169" w:rsidP="00532A89">
            <w:pPr>
              <w:ind w:leftChars="-12" w:left="-22" w:hangingChars="3" w:hanging="7"/>
              <w:rPr>
                <w:rFonts w:eastAsia="標楷體"/>
              </w:rPr>
            </w:pPr>
          </w:p>
        </w:tc>
      </w:tr>
      <w:tr w:rsidR="00802333" w:rsidRPr="00802333" w14:paraId="0AAF268E" w14:textId="77777777" w:rsidTr="00532A89">
        <w:trPr>
          <w:trHeight w:val="327"/>
          <w:jc w:val="center"/>
        </w:trPr>
        <w:tc>
          <w:tcPr>
            <w:tcW w:w="1105" w:type="dxa"/>
            <w:vAlign w:val="center"/>
          </w:tcPr>
          <w:p w14:paraId="4011A9D4" w14:textId="77777777" w:rsidR="00797169" w:rsidRPr="00802333" w:rsidRDefault="00797169" w:rsidP="00532A89">
            <w:pPr>
              <w:jc w:val="both"/>
              <w:rPr>
                <w:rFonts w:eastAsia="標楷體"/>
              </w:rPr>
            </w:pPr>
            <w:r w:rsidRPr="00802333">
              <w:rPr>
                <w:rFonts w:eastAsia="標楷體" w:hint="eastAsia"/>
              </w:rPr>
              <w:t>112</w:t>
            </w:r>
            <w:r w:rsidRPr="00802333">
              <w:rPr>
                <w:rFonts w:eastAsia="標楷體" w:hint="eastAsia"/>
              </w:rPr>
              <w:t>年</w:t>
            </w:r>
            <w:r w:rsidRPr="00802333">
              <w:rPr>
                <w:rFonts w:eastAsia="標楷體" w:hint="eastAsia"/>
              </w:rPr>
              <w:t>10</w:t>
            </w:r>
            <w:r w:rsidRPr="00802333">
              <w:rPr>
                <w:rFonts w:eastAsia="標楷體" w:hint="eastAsia"/>
              </w:rPr>
              <w:t>月</w:t>
            </w:r>
          </w:p>
        </w:tc>
        <w:tc>
          <w:tcPr>
            <w:tcW w:w="1566" w:type="dxa"/>
            <w:vAlign w:val="center"/>
          </w:tcPr>
          <w:p w14:paraId="00ACF519" w14:textId="77777777" w:rsidR="00797169" w:rsidRPr="00802333" w:rsidRDefault="00797169" w:rsidP="00532A89">
            <w:pPr>
              <w:jc w:val="center"/>
              <w:rPr>
                <w:rFonts w:eastAsia="標楷體"/>
              </w:rPr>
            </w:pPr>
            <w:r w:rsidRPr="00802333">
              <w:rPr>
                <w:rFonts w:eastAsia="標楷體" w:hint="eastAsia"/>
              </w:rPr>
              <w:t>尊重</w:t>
            </w:r>
          </w:p>
        </w:tc>
        <w:tc>
          <w:tcPr>
            <w:tcW w:w="1276" w:type="dxa"/>
            <w:vAlign w:val="center"/>
          </w:tcPr>
          <w:p w14:paraId="064373B6" w14:textId="77777777" w:rsidR="00797169" w:rsidRPr="00802333" w:rsidRDefault="00797169" w:rsidP="00532A89">
            <w:pPr>
              <w:jc w:val="center"/>
              <w:rPr>
                <w:rFonts w:eastAsia="標楷體"/>
              </w:rPr>
            </w:pPr>
            <w:r w:rsidRPr="00802333">
              <w:rPr>
                <w:rFonts w:eastAsia="標楷體" w:hint="eastAsia"/>
              </w:rPr>
              <w:t>J-A2</w:t>
            </w:r>
          </w:p>
        </w:tc>
        <w:tc>
          <w:tcPr>
            <w:tcW w:w="1417" w:type="dxa"/>
            <w:vAlign w:val="center"/>
          </w:tcPr>
          <w:p w14:paraId="64BAC65D" w14:textId="77777777" w:rsidR="00797169" w:rsidRPr="00802333" w:rsidRDefault="00797169" w:rsidP="00532A89">
            <w:pPr>
              <w:jc w:val="both"/>
              <w:rPr>
                <w:rFonts w:eastAsia="標楷體"/>
              </w:rPr>
            </w:pPr>
            <w:r w:rsidRPr="00802333">
              <w:rPr>
                <w:rFonts w:eastAsia="標楷體" w:hint="eastAsia"/>
              </w:rPr>
              <w:t>能以同理心與人溝通互動，應用於日常生活中</w:t>
            </w:r>
          </w:p>
        </w:tc>
        <w:tc>
          <w:tcPr>
            <w:tcW w:w="3261" w:type="dxa"/>
            <w:vAlign w:val="center"/>
          </w:tcPr>
          <w:p w14:paraId="6C58BA6D"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學習對特定個人質素的感覺或是對特定倫理觀的尊重</w:t>
            </w:r>
          </w:p>
        </w:tc>
        <w:tc>
          <w:tcPr>
            <w:tcW w:w="708" w:type="dxa"/>
            <w:vAlign w:val="center"/>
          </w:tcPr>
          <w:p w14:paraId="22F4E3FB"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1</w:t>
            </w:r>
          </w:p>
        </w:tc>
        <w:tc>
          <w:tcPr>
            <w:tcW w:w="2423" w:type="dxa"/>
            <w:vAlign w:val="center"/>
          </w:tcPr>
          <w:p w14:paraId="27DADBBE" w14:textId="77777777" w:rsidR="00797169" w:rsidRPr="00802333" w:rsidRDefault="00797169" w:rsidP="00532A89">
            <w:pPr>
              <w:jc w:val="center"/>
              <w:rPr>
                <w:rFonts w:eastAsia="標楷體"/>
                <w:szCs w:val="20"/>
              </w:rPr>
            </w:pPr>
            <w:r w:rsidRPr="00802333">
              <w:rPr>
                <w:rFonts w:eastAsia="標楷體"/>
                <w:szCs w:val="20"/>
              </w:rPr>
              <w:t>分組報告</w:t>
            </w:r>
          </w:p>
          <w:p w14:paraId="122CCD69" w14:textId="77777777" w:rsidR="00797169" w:rsidRPr="00802333" w:rsidRDefault="00797169" w:rsidP="00532A89">
            <w:pPr>
              <w:jc w:val="center"/>
              <w:rPr>
                <w:rFonts w:eastAsia="標楷體"/>
                <w:szCs w:val="20"/>
              </w:rPr>
            </w:pPr>
            <w:r w:rsidRPr="00802333">
              <w:rPr>
                <w:rFonts w:eastAsia="標楷體"/>
              </w:rPr>
              <w:t>參與討論</w:t>
            </w:r>
          </w:p>
          <w:p w14:paraId="5BD0F043"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799E203D"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時事新聞</w:t>
            </w:r>
          </w:p>
          <w:p w14:paraId="4247C590"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網路資源</w:t>
            </w:r>
          </w:p>
          <w:p w14:paraId="5672F376"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期刊、雜誌</w:t>
            </w:r>
          </w:p>
        </w:tc>
        <w:tc>
          <w:tcPr>
            <w:tcW w:w="1480" w:type="dxa"/>
          </w:tcPr>
          <w:p w14:paraId="12F2E105" w14:textId="77777777" w:rsidR="00797169" w:rsidRPr="00802333" w:rsidRDefault="00797169" w:rsidP="00532A89">
            <w:pPr>
              <w:ind w:leftChars="-12" w:left="-22" w:hangingChars="3" w:hanging="7"/>
              <w:rPr>
                <w:rFonts w:eastAsia="標楷體"/>
              </w:rPr>
            </w:pPr>
          </w:p>
        </w:tc>
      </w:tr>
      <w:tr w:rsidR="00802333" w:rsidRPr="00802333" w14:paraId="5A3291C0" w14:textId="77777777" w:rsidTr="00532A89">
        <w:trPr>
          <w:trHeight w:val="327"/>
          <w:jc w:val="center"/>
        </w:trPr>
        <w:tc>
          <w:tcPr>
            <w:tcW w:w="1105" w:type="dxa"/>
            <w:vAlign w:val="center"/>
          </w:tcPr>
          <w:p w14:paraId="7C66CFBA" w14:textId="77777777" w:rsidR="00797169" w:rsidRPr="00802333" w:rsidRDefault="00797169" w:rsidP="00532A89">
            <w:pPr>
              <w:jc w:val="both"/>
              <w:rPr>
                <w:rFonts w:eastAsia="標楷體"/>
              </w:rPr>
            </w:pPr>
            <w:r w:rsidRPr="00802333">
              <w:rPr>
                <w:rFonts w:eastAsia="標楷體" w:hint="eastAsia"/>
              </w:rPr>
              <w:t>112</w:t>
            </w:r>
            <w:r w:rsidRPr="00802333">
              <w:rPr>
                <w:rFonts w:eastAsia="標楷體" w:hint="eastAsia"/>
              </w:rPr>
              <w:t>年</w:t>
            </w:r>
            <w:r w:rsidRPr="00802333">
              <w:rPr>
                <w:rFonts w:eastAsia="標楷體" w:hint="eastAsia"/>
              </w:rPr>
              <w:t>10</w:t>
            </w:r>
            <w:r w:rsidRPr="00802333">
              <w:rPr>
                <w:rFonts w:eastAsia="標楷體" w:hint="eastAsia"/>
              </w:rPr>
              <w:t>月</w:t>
            </w:r>
          </w:p>
        </w:tc>
        <w:tc>
          <w:tcPr>
            <w:tcW w:w="1566" w:type="dxa"/>
            <w:vAlign w:val="center"/>
          </w:tcPr>
          <w:p w14:paraId="0F3C10FA" w14:textId="77777777" w:rsidR="00797169" w:rsidRPr="00802333" w:rsidRDefault="00797169" w:rsidP="00532A89">
            <w:pPr>
              <w:jc w:val="center"/>
              <w:rPr>
                <w:rFonts w:eastAsia="標楷體"/>
              </w:rPr>
            </w:pPr>
            <w:r w:rsidRPr="00802333">
              <w:rPr>
                <w:rFonts w:eastAsia="標楷體" w:hint="eastAsia"/>
              </w:rPr>
              <w:t>負責</w:t>
            </w:r>
          </w:p>
        </w:tc>
        <w:tc>
          <w:tcPr>
            <w:tcW w:w="1276" w:type="dxa"/>
            <w:vAlign w:val="center"/>
          </w:tcPr>
          <w:p w14:paraId="0E640AC9" w14:textId="77777777" w:rsidR="00797169" w:rsidRPr="00802333" w:rsidRDefault="00797169" w:rsidP="00532A89">
            <w:pPr>
              <w:jc w:val="center"/>
              <w:rPr>
                <w:rFonts w:eastAsia="標楷體"/>
              </w:rPr>
            </w:pPr>
            <w:r w:rsidRPr="00802333">
              <w:rPr>
                <w:rFonts w:eastAsia="標楷體" w:hint="eastAsia"/>
              </w:rPr>
              <w:t>J-A3</w:t>
            </w:r>
          </w:p>
        </w:tc>
        <w:tc>
          <w:tcPr>
            <w:tcW w:w="1417" w:type="dxa"/>
            <w:vAlign w:val="center"/>
          </w:tcPr>
          <w:p w14:paraId="2EFE6AD5" w14:textId="77777777" w:rsidR="00797169" w:rsidRPr="00802333" w:rsidRDefault="00797169" w:rsidP="00532A89">
            <w:pPr>
              <w:jc w:val="both"/>
              <w:rPr>
                <w:rFonts w:eastAsia="標楷體"/>
              </w:rPr>
            </w:pPr>
            <w:r w:rsidRPr="00802333">
              <w:rPr>
                <w:rFonts w:eastAsia="標楷體" w:hint="eastAsia"/>
              </w:rPr>
              <w:t>能承擔責任並實現承諾以完成任務</w:t>
            </w:r>
          </w:p>
        </w:tc>
        <w:tc>
          <w:tcPr>
            <w:tcW w:w="3261" w:type="dxa"/>
            <w:vAlign w:val="center"/>
          </w:tcPr>
          <w:p w14:paraId="71552E7D"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能夠做到對事情負責、對別人負責，更要對自己負責</w:t>
            </w:r>
          </w:p>
        </w:tc>
        <w:tc>
          <w:tcPr>
            <w:tcW w:w="708" w:type="dxa"/>
            <w:vAlign w:val="center"/>
          </w:tcPr>
          <w:p w14:paraId="6BE56BB1"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1</w:t>
            </w:r>
          </w:p>
        </w:tc>
        <w:tc>
          <w:tcPr>
            <w:tcW w:w="2423" w:type="dxa"/>
            <w:vAlign w:val="center"/>
          </w:tcPr>
          <w:p w14:paraId="5B614FEC" w14:textId="77777777" w:rsidR="00797169" w:rsidRPr="00802333" w:rsidRDefault="00797169" w:rsidP="00532A89">
            <w:pPr>
              <w:jc w:val="center"/>
              <w:rPr>
                <w:rFonts w:eastAsia="標楷體"/>
                <w:szCs w:val="20"/>
              </w:rPr>
            </w:pPr>
            <w:r w:rsidRPr="00802333">
              <w:rPr>
                <w:rFonts w:eastAsia="標楷體"/>
                <w:szCs w:val="20"/>
              </w:rPr>
              <w:t>分組報告</w:t>
            </w:r>
          </w:p>
          <w:p w14:paraId="3F43FCDB" w14:textId="77777777" w:rsidR="00797169" w:rsidRPr="00802333" w:rsidRDefault="00797169" w:rsidP="00532A89">
            <w:pPr>
              <w:jc w:val="center"/>
              <w:rPr>
                <w:rFonts w:eastAsia="標楷體"/>
                <w:szCs w:val="20"/>
              </w:rPr>
            </w:pPr>
            <w:r w:rsidRPr="00802333">
              <w:rPr>
                <w:rFonts w:eastAsia="標楷體"/>
              </w:rPr>
              <w:t>參與討論</w:t>
            </w:r>
          </w:p>
          <w:p w14:paraId="2E483B85"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24202E9E"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時事新聞</w:t>
            </w:r>
          </w:p>
          <w:p w14:paraId="01A919F3"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網路資源</w:t>
            </w:r>
          </w:p>
          <w:p w14:paraId="4F553BBE"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期刊、雜誌</w:t>
            </w:r>
          </w:p>
        </w:tc>
        <w:tc>
          <w:tcPr>
            <w:tcW w:w="1480" w:type="dxa"/>
          </w:tcPr>
          <w:p w14:paraId="13E1D845" w14:textId="77777777" w:rsidR="00797169" w:rsidRPr="00802333" w:rsidRDefault="00797169" w:rsidP="00532A89">
            <w:pPr>
              <w:ind w:leftChars="-12" w:left="-22" w:hangingChars="3" w:hanging="7"/>
              <w:rPr>
                <w:rFonts w:eastAsia="標楷體"/>
              </w:rPr>
            </w:pPr>
          </w:p>
        </w:tc>
      </w:tr>
      <w:tr w:rsidR="00802333" w:rsidRPr="00802333" w14:paraId="5FA134CD" w14:textId="77777777" w:rsidTr="00532A89">
        <w:trPr>
          <w:trHeight w:val="327"/>
          <w:jc w:val="center"/>
        </w:trPr>
        <w:tc>
          <w:tcPr>
            <w:tcW w:w="1105" w:type="dxa"/>
            <w:vAlign w:val="center"/>
          </w:tcPr>
          <w:p w14:paraId="610E65EA" w14:textId="77777777" w:rsidR="00797169" w:rsidRPr="00802333" w:rsidRDefault="00797169" w:rsidP="00532A89">
            <w:pPr>
              <w:jc w:val="both"/>
              <w:rPr>
                <w:rFonts w:eastAsia="標楷體"/>
              </w:rPr>
            </w:pPr>
            <w:r w:rsidRPr="00802333">
              <w:rPr>
                <w:rFonts w:eastAsia="標楷體" w:hint="eastAsia"/>
              </w:rPr>
              <w:t>112</w:t>
            </w:r>
            <w:r w:rsidRPr="00802333">
              <w:rPr>
                <w:rFonts w:eastAsia="標楷體" w:hint="eastAsia"/>
              </w:rPr>
              <w:t>年</w:t>
            </w:r>
            <w:r w:rsidRPr="00802333">
              <w:rPr>
                <w:rFonts w:eastAsia="標楷體" w:hint="eastAsia"/>
              </w:rPr>
              <w:t>11</w:t>
            </w:r>
            <w:r w:rsidRPr="00802333">
              <w:rPr>
                <w:rFonts w:eastAsia="標楷體" w:hint="eastAsia"/>
              </w:rPr>
              <w:t>月</w:t>
            </w:r>
          </w:p>
        </w:tc>
        <w:tc>
          <w:tcPr>
            <w:tcW w:w="1566" w:type="dxa"/>
            <w:vAlign w:val="center"/>
          </w:tcPr>
          <w:p w14:paraId="0068A2D2" w14:textId="77777777" w:rsidR="00797169" w:rsidRPr="00802333" w:rsidRDefault="00797169" w:rsidP="00532A89">
            <w:pPr>
              <w:jc w:val="center"/>
              <w:rPr>
                <w:rFonts w:eastAsia="標楷體"/>
              </w:rPr>
            </w:pPr>
            <w:r w:rsidRPr="00802333">
              <w:rPr>
                <w:rFonts w:eastAsia="標楷體" w:hint="eastAsia"/>
              </w:rPr>
              <w:t>禮節</w:t>
            </w:r>
          </w:p>
        </w:tc>
        <w:tc>
          <w:tcPr>
            <w:tcW w:w="1276" w:type="dxa"/>
            <w:vAlign w:val="center"/>
          </w:tcPr>
          <w:p w14:paraId="493AF97A" w14:textId="77777777" w:rsidR="00797169" w:rsidRPr="00802333" w:rsidRDefault="00797169" w:rsidP="00532A89">
            <w:pPr>
              <w:jc w:val="center"/>
              <w:rPr>
                <w:rFonts w:eastAsia="標楷體"/>
              </w:rPr>
            </w:pPr>
            <w:r w:rsidRPr="00802333">
              <w:rPr>
                <w:rFonts w:eastAsia="標楷體" w:hint="eastAsia"/>
              </w:rPr>
              <w:t>J-A3</w:t>
            </w:r>
          </w:p>
        </w:tc>
        <w:tc>
          <w:tcPr>
            <w:tcW w:w="1417" w:type="dxa"/>
            <w:vAlign w:val="center"/>
          </w:tcPr>
          <w:p w14:paraId="76819715" w14:textId="77777777" w:rsidR="00797169" w:rsidRPr="00802333" w:rsidRDefault="00797169" w:rsidP="00532A89">
            <w:pPr>
              <w:jc w:val="both"/>
              <w:rPr>
                <w:rFonts w:eastAsia="標楷體"/>
              </w:rPr>
            </w:pPr>
            <w:r w:rsidRPr="00802333">
              <w:rPr>
                <w:rFonts w:eastAsia="標楷體" w:hint="eastAsia"/>
              </w:rPr>
              <w:t>在各種正式的場合，能有合宜的禮制與規範</w:t>
            </w:r>
          </w:p>
        </w:tc>
        <w:tc>
          <w:tcPr>
            <w:tcW w:w="3261" w:type="dxa"/>
            <w:vAlign w:val="center"/>
          </w:tcPr>
          <w:p w14:paraId="648E0014" w14:textId="77777777" w:rsidR="00797169" w:rsidRPr="00802333" w:rsidRDefault="00797169" w:rsidP="00532A89">
            <w:pPr>
              <w:jc w:val="both"/>
              <w:rPr>
                <w:rFonts w:eastAsia="標楷體"/>
              </w:rPr>
            </w:pPr>
            <w:r w:rsidRPr="00802333">
              <w:rPr>
                <w:rFonts w:eastAsia="標楷體"/>
              </w:rPr>
              <w:t>1.</w:t>
            </w:r>
            <w:r w:rsidRPr="00802333">
              <w:rPr>
                <w:rFonts w:eastAsia="標楷體" w:hint="eastAsia"/>
              </w:rPr>
              <w:t>學習人們在社會交往過程中表示出的尊重、祝頌、致意、問候、哀悼等慣用的形式和規範。</w:t>
            </w:r>
          </w:p>
        </w:tc>
        <w:tc>
          <w:tcPr>
            <w:tcW w:w="708" w:type="dxa"/>
            <w:vAlign w:val="center"/>
          </w:tcPr>
          <w:p w14:paraId="36A5FE6B"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1</w:t>
            </w:r>
          </w:p>
        </w:tc>
        <w:tc>
          <w:tcPr>
            <w:tcW w:w="2423" w:type="dxa"/>
            <w:vAlign w:val="center"/>
          </w:tcPr>
          <w:p w14:paraId="191E3214" w14:textId="77777777" w:rsidR="00797169" w:rsidRPr="00802333" w:rsidRDefault="00797169" w:rsidP="00532A89">
            <w:pPr>
              <w:jc w:val="center"/>
              <w:rPr>
                <w:rFonts w:eastAsia="標楷體"/>
                <w:szCs w:val="20"/>
              </w:rPr>
            </w:pPr>
            <w:r w:rsidRPr="00802333">
              <w:rPr>
                <w:rFonts w:eastAsia="標楷體"/>
                <w:szCs w:val="20"/>
              </w:rPr>
              <w:t>分組報告</w:t>
            </w:r>
          </w:p>
          <w:p w14:paraId="3673EFA0" w14:textId="77777777" w:rsidR="00797169" w:rsidRPr="00802333" w:rsidRDefault="00797169" w:rsidP="00532A89">
            <w:pPr>
              <w:jc w:val="center"/>
              <w:rPr>
                <w:rFonts w:eastAsia="標楷體"/>
                <w:szCs w:val="20"/>
              </w:rPr>
            </w:pPr>
            <w:r w:rsidRPr="00802333">
              <w:rPr>
                <w:rFonts w:eastAsia="標楷體"/>
              </w:rPr>
              <w:t>參與討論</w:t>
            </w:r>
          </w:p>
          <w:p w14:paraId="18BC961C"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15D76081"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時事新聞</w:t>
            </w:r>
          </w:p>
          <w:p w14:paraId="029DEE6A"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網路資源</w:t>
            </w:r>
          </w:p>
          <w:p w14:paraId="7FCFF8CC"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期刊、雜誌</w:t>
            </w:r>
          </w:p>
        </w:tc>
        <w:tc>
          <w:tcPr>
            <w:tcW w:w="1480" w:type="dxa"/>
          </w:tcPr>
          <w:p w14:paraId="6888B554" w14:textId="77777777" w:rsidR="00797169" w:rsidRPr="00802333" w:rsidRDefault="00797169" w:rsidP="00532A89">
            <w:pPr>
              <w:ind w:leftChars="-12" w:left="-22" w:hangingChars="3" w:hanging="7"/>
              <w:rPr>
                <w:rFonts w:eastAsia="標楷體"/>
              </w:rPr>
            </w:pPr>
          </w:p>
        </w:tc>
      </w:tr>
      <w:tr w:rsidR="00802333" w:rsidRPr="00802333" w14:paraId="0FBB2A69" w14:textId="77777777" w:rsidTr="00532A89">
        <w:trPr>
          <w:trHeight w:val="327"/>
          <w:jc w:val="center"/>
        </w:trPr>
        <w:tc>
          <w:tcPr>
            <w:tcW w:w="1105" w:type="dxa"/>
            <w:vAlign w:val="center"/>
          </w:tcPr>
          <w:p w14:paraId="46737BC8" w14:textId="77777777" w:rsidR="00797169" w:rsidRPr="00802333" w:rsidRDefault="00797169" w:rsidP="00532A89">
            <w:pPr>
              <w:jc w:val="both"/>
              <w:rPr>
                <w:rFonts w:eastAsia="標楷體"/>
              </w:rPr>
            </w:pPr>
            <w:r w:rsidRPr="00802333">
              <w:rPr>
                <w:rFonts w:eastAsia="標楷體" w:hint="eastAsia"/>
              </w:rPr>
              <w:t>112</w:t>
            </w:r>
            <w:r w:rsidRPr="00802333">
              <w:rPr>
                <w:rFonts w:eastAsia="標楷體" w:hint="eastAsia"/>
              </w:rPr>
              <w:t>年</w:t>
            </w:r>
            <w:r w:rsidRPr="00802333">
              <w:rPr>
                <w:rFonts w:eastAsia="標楷體" w:hint="eastAsia"/>
              </w:rPr>
              <w:t>11</w:t>
            </w:r>
            <w:r w:rsidRPr="00802333">
              <w:rPr>
                <w:rFonts w:eastAsia="標楷體" w:hint="eastAsia"/>
              </w:rPr>
              <w:t>月</w:t>
            </w:r>
          </w:p>
        </w:tc>
        <w:tc>
          <w:tcPr>
            <w:tcW w:w="1566" w:type="dxa"/>
            <w:vAlign w:val="center"/>
          </w:tcPr>
          <w:p w14:paraId="5760834B" w14:textId="77777777" w:rsidR="00797169" w:rsidRPr="00802333" w:rsidRDefault="00797169" w:rsidP="00532A89">
            <w:pPr>
              <w:jc w:val="center"/>
              <w:rPr>
                <w:rFonts w:eastAsia="標楷體"/>
              </w:rPr>
            </w:pPr>
            <w:r w:rsidRPr="00802333">
              <w:rPr>
                <w:rFonts w:eastAsia="標楷體" w:hint="eastAsia"/>
              </w:rPr>
              <w:t>平等</w:t>
            </w:r>
          </w:p>
        </w:tc>
        <w:tc>
          <w:tcPr>
            <w:tcW w:w="1276" w:type="dxa"/>
            <w:vAlign w:val="center"/>
          </w:tcPr>
          <w:p w14:paraId="2C99B3B5" w14:textId="77777777" w:rsidR="00797169" w:rsidRPr="00802333" w:rsidRDefault="00797169" w:rsidP="00532A89">
            <w:pPr>
              <w:jc w:val="center"/>
              <w:rPr>
                <w:rFonts w:eastAsia="標楷體"/>
              </w:rPr>
            </w:pPr>
            <w:r w:rsidRPr="00802333">
              <w:rPr>
                <w:rFonts w:eastAsia="標楷體" w:hint="eastAsia"/>
              </w:rPr>
              <w:t>J-A2</w:t>
            </w:r>
          </w:p>
        </w:tc>
        <w:tc>
          <w:tcPr>
            <w:tcW w:w="1417" w:type="dxa"/>
            <w:vAlign w:val="center"/>
          </w:tcPr>
          <w:p w14:paraId="1F8FE9F8" w14:textId="77777777" w:rsidR="00797169" w:rsidRPr="00802333" w:rsidRDefault="00797169" w:rsidP="00532A89">
            <w:pPr>
              <w:jc w:val="both"/>
              <w:rPr>
                <w:rFonts w:eastAsia="標楷體"/>
              </w:rPr>
            </w:pPr>
            <w:r w:rsidRPr="00802333">
              <w:rPr>
                <w:rFonts w:eastAsia="標楷體" w:hint="eastAsia"/>
              </w:rPr>
              <w:t>每個人都有相同的權利或機會，在相同的立足點上生活</w:t>
            </w:r>
          </w:p>
        </w:tc>
        <w:tc>
          <w:tcPr>
            <w:tcW w:w="3261" w:type="dxa"/>
            <w:vAlign w:val="center"/>
          </w:tcPr>
          <w:p w14:paraId="6F0F7FF2"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瞭解每個人獲得發展之機會並不因其種族、貧富、性別等因素而有所差異</w:t>
            </w:r>
          </w:p>
        </w:tc>
        <w:tc>
          <w:tcPr>
            <w:tcW w:w="708" w:type="dxa"/>
            <w:vAlign w:val="center"/>
          </w:tcPr>
          <w:p w14:paraId="40AC513D"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1</w:t>
            </w:r>
          </w:p>
        </w:tc>
        <w:tc>
          <w:tcPr>
            <w:tcW w:w="2423" w:type="dxa"/>
            <w:vAlign w:val="center"/>
          </w:tcPr>
          <w:p w14:paraId="2DB56169" w14:textId="77777777" w:rsidR="00797169" w:rsidRPr="00802333" w:rsidRDefault="00797169" w:rsidP="00532A89">
            <w:pPr>
              <w:jc w:val="center"/>
              <w:rPr>
                <w:rFonts w:eastAsia="標楷體"/>
                <w:szCs w:val="20"/>
              </w:rPr>
            </w:pPr>
            <w:r w:rsidRPr="00802333">
              <w:rPr>
                <w:rFonts w:eastAsia="標楷體"/>
                <w:szCs w:val="20"/>
              </w:rPr>
              <w:t>分組報告</w:t>
            </w:r>
          </w:p>
          <w:p w14:paraId="2266C13A" w14:textId="77777777" w:rsidR="00797169" w:rsidRPr="00802333" w:rsidRDefault="00797169" w:rsidP="00532A89">
            <w:pPr>
              <w:jc w:val="center"/>
              <w:rPr>
                <w:rFonts w:eastAsia="標楷體"/>
                <w:szCs w:val="20"/>
              </w:rPr>
            </w:pPr>
            <w:r w:rsidRPr="00802333">
              <w:rPr>
                <w:rFonts w:eastAsia="標楷體"/>
              </w:rPr>
              <w:t>參與討論</w:t>
            </w:r>
          </w:p>
          <w:p w14:paraId="5B0F9DDE"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012838A6"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時事新聞</w:t>
            </w:r>
          </w:p>
          <w:p w14:paraId="7F11FA76"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網路資源</w:t>
            </w:r>
          </w:p>
          <w:p w14:paraId="6FC28FFB"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期刊、雜誌</w:t>
            </w:r>
          </w:p>
        </w:tc>
        <w:tc>
          <w:tcPr>
            <w:tcW w:w="1480" w:type="dxa"/>
            <w:vAlign w:val="center"/>
          </w:tcPr>
          <w:p w14:paraId="161A7304" w14:textId="77777777" w:rsidR="00797169" w:rsidRPr="00802333" w:rsidRDefault="00797169" w:rsidP="00532A89">
            <w:pPr>
              <w:ind w:leftChars="-12" w:left="-22" w:hangingChars="3" w:hanging="7"/>
              <w:jc w:val="both"/>
              <w:rPr>
                <w:rFonts w:eastAsia="標楷體"/>
              </w:rPr>
            </w:pPr>
          </w:p>
        </w:tc>
      </w:tr>
      <w:tr w:rsidR="00797169" w:rsidRPr="00802333" w14:paraId="7710938A" w14:textId="77777777" w:rsidTr="00532A89">
        <w:trPr>
          <w:trHeight w:val="327"/>
          <w:jc w:val="center"/>
        </w:trPr>
        <w:tc>
          <w:tcPr>
            <w:tcW w:w="1105" w:type="dxa"/>
            <w:vAlign w:val="center"/>
          </w:tcPr>
          <w:p w14:paraId="1A56BC56" w14:textId="77777777" w:rsidR="00797169" w:rsidRPr="00802333" w:rsidRDefault="00797169" w:rsidP="00532A89">
            <w:pPr>
              <w:jc w:val="both"/>
              <w:rPr>
                <w:rFonts w:eastAsia="標楷體"/>
              </w:rPr>
            </w:pPr>
            <w:r w:rsidRPr="00802333">
              <w:rPr>
                <w:rFonts w:eastAsia="標楷體" w:hint="eastAsia"/>
              </w:rPr>
              <w:t>112</w:t>
            </w:r>
            <w:r w:rsidRPr="00802333">
              <w:rPr>
                <w:rFonts w:eastAsia="標楷體" w:hint="eastAsia"/>
              </w:rPr>
              <w:t>年</w:t>
            </w:r>
            <w:r w:rsidRPr="00802333">
              <w:rPr>
                <w:rFonts w:eastAsia="標楷體" w:hint="eastAsia"/>
              </w:rPr>
              <w:t>12</w:t>
            </w:r>
            <w:r w:rsidRPr="00802333">
              <w:rPr>
                <w:rFonts w:eastAsia="標楷體" w:hint="eastAsia"/>
              </w:rPr>
              <w:t>月</w:t>
            </w:r>
          </w:p>
        </w:tc>
        <w:tc>
          <w:tcPr>
            <w:tcW w:w="1566" w:type="dxa"/>
            <w:vAlign w:val="center"/>
          </w:tcPr>
          <w:p w14:paraId="0C83FFF2" w14:textId="77777777" w:rsidR="00797169" w:rsidRPr="00802333" w:rsidRDefault="00797169" w:rsidP="00532A89">
            <w:pPr>
              <w:jc w:val="center"/>
              <w:rPr>
                <w:rFonts w:eastAsia="標楷體"/>
              </w:rPr>
            </w:pPr>
            <w:r w:rsidRPr="00802333">
              <w:rPr>
                <w:rFonts w:eastAsia="標楷體" w:hint="eastAsia"/>
              </w:rPr>
              <w:t>節儉</w:t>
            </w:r>
          </w:p>
        </w:tc>
        <w:tc>
          <w:tcPr>
            <w:tcW w:w="1276" w:type="dxa"/>
            <w:vAlign w:val="center"/>
          </w:tcPr>
          <w:p w14:paraId="3EFE8C14" w14:textId="77777777" w:rsidR="00797169" w:rsidRPr="00802333" w:rsidRDefault="00797169" w:rsidP="00532A89">
            <w:pPr>
              <w:jc w:val="center"/>
              <w:rPr>
                <w:rFonts w:eastAsia="標楷體"/>
              </w:rPr>
            </w:pPr>
            <w:r w:rsidRPr="00802333">
              <w:rPr>
                <w:rFonts w:eastAsia="標楷體" w:hint="eastAsia"/>
              </w:rPr>
              <w:t>J-A1</w:t>
            </w:r>
          </w:p>
        </w:tc>
        <w:tc>
          <w:tcPr>
            <w:tcW w:w="1417" w:type="dxa"/>
            <w:vAlign w:val="center"/>
          </w:tcPr>
          <w:p w14:paraId="4650B8B3" w14:textId="77777777" w:rsidR="00797169" w:rsidRPr="00802333" w:rsidRDefault="00797169" w:rsidP="00532A89">
            <w:pPr>
              <w:jc w:val="both"/>
              <w:rPr>
                <w:rFonts w:eastAsia="標楷體"/>
              </w:rPr>
            </w:pPr>
            <w:r w:rsidRPr="00802333">
              <w:rPr>
                <w:rFonts w:eastAsia="標楷體" w:hint="eastAsia"/>
              </w:rPr>
              <w:t>具備生活儉省，有節制的美德，也是一</w:t>
            </w:r>
            <w:r w:rsidRPr="00802333">
              <w:rPr>
                <w:rFonts w:eastAsia="標楷體" w:hint="eastAsia"/>
              </w:rPr>
              <w:lastRenderedPageBreak/>
              <w:t>種優秀的傳統文化</w:t>
            </w:r>
          </w:p>
        </w:tc>
        <w:tc>
          <w:tcPr>
            <w:tcW w:w="3261" w:type="dxa"/>
            <w:vAlign w:val="center"/>
          </w:tcPr>
          <w:p w14:paraId="21CA9846" w14:textId="77777777" w:rsidR="00797169" w:rsidRPr="00802333" w:rsidRDefault="00797169" w:rsidP="00532A89">
            <w:pPr>
              <w:jc w:val="both"/>
              <w:rPr>
                <w:rFonts w:eastAsia="標楷體"/>
              </w:rPr>
            </w:pPr>
            <w:r w:rsidRPr="00802333">
              <w:rPr>
                <w:rFonts w:eastAsia="標楷體" w:hint="eastAsia"/>
              </w:rPr>
              <w:lastRenderedPageBreak/>
              <w:t>1</w:t>
            </w:r>
            <w:r w:rsidRPr="00802333">
              <w:rPr>
                <w:rFonts w:eastAsia="標楷體"/>
              </w:rPr>
              <w:t>.</w:t>
            </w:r>
            <w:r w:rsidRPr="00802333">
              <w:rPr>
                <w:rFonts w:eastAsia="標楷體" w:hint="eastAsia"/>
              </w:rPr>
              <w:t>瞭解由儉入奢易，由奢入儉難的道理</w:t>
            </w:r>
          </w:p>
          <w:p w14:paraId="744088D2" w14:textId="77777777" w:rsidR="00797169" w:rsidRPr="00802333" w:rsidRDefault="00797169" w:rsidP="00532A89">
            <w:pPr>
              <w:jc w:val="both"/>
              <w:rPr>
                <w:rFonts w:eastAsia="標楷體"/>
              </w:rPr>
            </w:pPr>
            <w:r w:rsidRPr="00802333">
              <w:rPr>
                <w:rFonts w:eastAsia="標楷體" w:hint="eastAsia"/>
              </w:rPr>
              <w:t>2.</w:t>
            </w:r>
            <w:r w:rsidRPr="00802333">
              <w:rPr>
                <w:rFonts w:eastAsia="標楷體" w:hint="eastAsia"/>
              </w:rPr>
              <w:t>節儉是提升思想道德素質的</w:t>
            </w:r>
            <w:r w:rsidRPr="00802333">
              <w:rPr>
                <w:rFonts w:eastAsia="標楷體" w:hint="eastAsia"/>
              </w:rPr>
              <w:lastRenderedPageBreak/>
              <w:t>一個途徑</w:t>
            </w:r>
          </w:p>
        </w:tc>
        <w:tc>
          <w:tcPr>
            <w:tcW w:w="708" w:type="dxa"/>
            <w:vAlign w:val="center"/>
          </w:tcPr>
          <w:p w14:paraId="6ACDE6DC" w14:textId="77777777" w:rsidR="00797169" w:rsidRPr="00802333" w:rsidRDefault="00797169" w:rsidP="00532A89">
            <w:pPr>
              <w:widowControl/>
              <w:ind w:left="317" w:hangingChars="132" w:hanging="317"/>
              <w:jc w:val="center"/>
              <w:rPr>
                <w:rFonts w:eastAsia="標楷體"/>
              </w:rPr>
            </w:pPr>
            <w:r w:rsidRPr="00802333">
              <w:rPr>
                <w:rFonts w:eastAsia="標楷體" w:hint="eastAsia"/>
              </w:rPr>
              <w:lastRenderedPageBreak/>
              <w:t>1</w:t>
            </w:r>
          </w:p>
        </w:tc>
        <w:tc>
          <w:tcPr>
            <w:tcW w:w="2423" w:type="dxa"/>
            <w:vAlign w:val="center"/>
          </w:tcPr>
          <w:p w14:paraId="781E6873" w14:textId="77777777" w:rsidR="00797169" w:rsidRPr="00802333" w:rsidRDefault="00797169" w:rsidP="00532A89">
            <w:pPr>
              <w:jc w:val="center"/>
              <w:rPr>
                <w:rFonts w:eastAsia="標楷體"/>
                <w:szCs w:val="20"/>
              </w:rPr>
            </w:pPr>
            <w:r w:rsidRPr="00802333">
              <w:rPr>
                <w:rFonts w:eastAsia="標楷體"/>
                <w:szCs w:val="20"/>
              </w:rPr>
              <w:t>分組報告</w:t>
            </w:r>
          </w:p>
          <w:p w14:paraId="4199FE96" w14:textId="77777777" w:rsidR="00797169" w:rsidRPr="00802333" w:rsidRDefault="00797169" w:rsidP="00532A89">
            <w:pPr>
              <w:jc w:val="center"/>
              <w:rPr>
                <w:rFonts w:eastAsia="標楷體"/>
                <w:szCs w:val="20"/>
              </w:rPr>
            </w:pPr>
            <w:r w:rsidRPr="00802333">
              <w:rPr>
                <w:rFonts w:eastAsia="標楷體"/>
              </w:rPr>
              <w:t>參與討論</w:t>
            </w:r>
          </w:p>
          <w:p w14:paraId="4BC88F3E"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682C13B0"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時事新聞</w:t>
            </w:r>
          </w:p>
          <w:p w14:paraId="7DFC42CA"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網路資源</w:t>
            </w:r>
          </w:p>
          <w:p w14:paraId="519B4940"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期刊、雜誌</w:t>
            </w:r>
          </w:p>
        </w:tc>
        <w:tc>
          <w:tcPr>
            <w:tcW w:w="1480" w:type="dxa"/>
            <w:vAlign w:val="center"/>
          </w:tcPr>
          <w:p w14:paraId="4D55FE7B" w14:textId="77777777" w:rsidR="00797169" w:rsidRPr="00802333" w:rsidRDefault="00797169" w:rsidP="00532A89">
            <w:pPr>
              <w:ind w:leftChars="-12" w:left="-22" w:hangingChars="3" w:hanging="7"/>
              <w:jc w:val="both"/>
              <w:rPr>
                <w:rFonts w:eastAsia="標楷體"/>
              </w:rPr>
            </w:pPr>
          </w:p>
        </w:tc>
      </w:tr>
    </w:tbl>
    <w:p w14:paraId="51F913B0" w14:textId="77777777" w:rsidR="00797169" w:rsidRPr="00802333" w:rsidRDefault="00797169" w:rsidP="00797169">
      <w:pPr>
        <w:widowControl/>
        <w:rPr>
          <w:rFonts w:ascii="標楷體" w:eastAsia="標楷體" w:hAnsi="標楷體"/>
        </w:rPr>
      </w:pPr>
    </w:p>
    <w:p w14:paraId="5B7518D5" w14:textId="77777777" w:rsidR="00797169" w:rsidRPr="00802333" w:rsidRDefault="00797169" w:rsidP="00797169">
      <w:pPr>
        <w:pStyle w:val="affd"/>
        <w:spacing w:before="36" w:after="72"/>
        <w:ind w:leftChars="0" w:left="0"/>
      </w:pPr>
      <w:bookmarkStart w:id="50" w:name="_Toc77842483"/>
      <w:bookmarkStart w:id="51" w:name="OLE_LINK27"/>
      <w:bookmarkStart w:id="52" w:name="表_54"/>
      <w:r w:rsidRPr="00802333">
        <w:rPr>
          <w:rFonts w:hint="eastAsia"/>
        </w:rPr>
        <w:t>（二）七年級第二學期教學計劃表(表5-4)</w:t>
      </w:r>
      <w:bookmarkEnd w:id="50"/>
    </w:p>
    <w:bookmarkEnd w:id="51"/>
    <w:bookmarkEnd w:id="52"/>
    <w:p w14:paraId="364691AD" w14:textId="77777777" w:rsidR="00797169" w:rsidRPr="00802333" w:rsidRDefault="00797169" w:rsidP="00797169">
      <w:pPr>
        <w:spacing w:line="360" w:lineRule="atLeast"/>
        <w:ind w:leftChars="200" w:left="480"/>
        <w:rPr>
          <w:rFonts w:ascii="標楷體" w:eastAsia="標楷體" w:hAnsi="標楷體"/>
        </w:rPr>
      </w:pPr>
      <w:r w:rsidRPr="00802333">
        <w:rPr>
          <w:rFonts w:ascii="標楷體" w:eastAsia="標楷體" w:hAnsi="標楷體" w:hint="eastAsia"/>
        </w:rPr>
        <w:t>1.</w:t>
      </w:r>
      <w:r w:rsidRPr="00802333">
        <w:rPr>
          <w:rFonts w:ascii="標楷體" w:eastAsia="標楷體" w:hAnsi="標楷體"/>
        </w:rPr>
        <w:t>時數分配</w:t>
      </w:r>
      <w:r w:rsidRPr="00802333">
        <w:rPr>
          <w:rFonts w:ascii="標楷體" w:eastAsia="標楷體" w:hAnsi="標楷體" w:hint="eastAsia"/>
        </w:rPr>
        <w:t>：</w:t>
      </w:r>
      <w:r w:rsidRPr="00802333">
        <w:rPr>
          <w:rFonts w:ascii="標楷體" w:eastAsia="標楷體" w:hAnsi="標楷體"/>
        </w:rPr>
        <w:t>每週學習節數（</w:t>
      </w:r>
      <w:r w:rsidRPr="00802333">
        <w:rPr>
          <w:rFonts w:ascii="標楷體" w:eastAsia="標楷體" w:hAnsi="標楷體" w:hint="eastAsia"/>
        </w:rPr>
        <w:t>1</w:t>
      </w:r>
      <w:r w:rsidRPr="00802333">
        <w:rPr>
          <w:rFonts w:ascii="標楷體" w:eastAsia="標楷體" w:hAnsi="標楷體"/>
        </w:rPr>
        <w:t>）節，</w:t>
      </w:r>
      <w:r w:rsidRPr="00802333">
        <w:rPr>
          <w:rFonts w:ascii="標楷體" w:eastAsia="標楷體" w:hAnsi="標楷體" w:hint="eastAsia"/>
        </w:rPr>
        <w:t>上</w:t>
      </w:r>
      <w:r w:rsidRPr="00802333">
        <w:rPr>
          <w:rFonts w:ascii="標楷體" w:eastAsia="標楷體" w:hAnsi="標楷體"/>
        </w:rPr>
        <w:t>學期</w:t>
      </w:r>
      <w:r w:rsidRPr="00802333">
        <w:rPr>
          <w:rFonts w:ascii="標楷體" w:eastAsia="標楷體" w:hAnsi="標楷體" w:hint="eastAsia"/>
        </w:rPr>
        <w:t>(21)週</w:t>
      </w:r>
      <w:r w:rsidRPr="00802333">
        <w:rPr>
          <w:rFonts w:ascii="標楷體" w:eastAsia="標楷體" w:hAnsi="標楷體"/>
        </w:rPr>
        <w:t>共（</w:t>
      </w:r>
      <w:r w:rsidRPr="00802333">
        <w:rPr>
          <w:rFonts w:ascii="標楷體" w:eastAsia="標楷體" w:hAnsi="標楷體" w:hint="eastAsia"/>
        </w:rPr>
        <w:t>21</w:t>
      </w:r>
      <w:r w:rsidRPr="00802333">
        <w:rPr>
          <w:rFonts w:ascii="標楷體" w:eastAsia="標楷體" w:hAnsi="標楷體"/>
        </w:rPr>
        <w:t>）節</w:t>
      </w:r>
      <w:r w:rsidRPr="00802333">
        <w:rPr>
          <w:rFonts w:ascii="標楷體" w:eastAsia="標楷體" w:hAnsi="標楷體" w:hint="eastAsia"/>
        </w:rPr>
        <w:t>、下學期(20)週(20)節，合計(41)節</w:t>
      </w:r>
      <w:r w:rsidRPr="00802333">
        <w:rPr>
          <w:rFonts w:ascii="標楷體" w:eastAsia="標楷體" w:hAnsi="標楷體"/>
        </w:rPr>
        <w:t>。</w:t>
      </w:r>
    </w:p>
    <w:p w14:paraId="4C4F5BB6" w14:textId="77777777" w:rsidR="00797169" w:rsidRPr="00802333" w:rsidRDefault="00797169" w:rsidP="00797169">
      <w:pPr>
        <w:spacing w:line="360" w:lineRule="atLeast"/>
        <w:ind w:leftChars="200" w:left="480"/>
        <w:rPr>
          <w:rFonts w:eastAsia="標楷體"/>
        </w:rPr>
      </w:pPr>
      <w:r w:rsidRPr="00802333">
        <w:rPr>
          <w:rFonts w:eastAsia="標楷體" w:hint="eastAsia"/>
        </w:rPr>
        <w:t>2.</w:t>
      </w:r>
      <w:r w:rsidRPr="00802333">
        <w:rPr>
          <w:rFonts w:eastAsia="標楷體"/>
        </w:rPr>
        <w:t>本學期課程架構：</w:t>
      </w:r>
      <w:r w:rsidRPr="00802333">
        <w:rPr>
          <w:rFonts w:eastAsia="標楷體" w:hint="eastAsia"/>
        </w:rPr>
        <w:t>（</w:t>
      </w:r>
      <w:r w:rsidRPr="00802333">
        <w:rPr>
          <w:rFonts w:eastAsia="標楷體"/>
        </w:rPr>
        <w:t>請依學校實際情形</w:t>
      </w:r>
      <w:r w:rsidRPr="00802333">
        <w:rPr>
          <w:rFonts w:eastAsia="標楷體" w:hint="eastAsia"/>
        </w:rPr>
        <w:t>填列，表格請自行增刪</w:t>
      </w:r>
      <w:r w:rsidRPr="00802333">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802333" w:rsidRPr="00802333" w14:paraId="09AFC6CF" w14:textId="77777777" w:rsidTr="00532A89">
        <w:trPr>
          <w:trHeight w:val="585"/>
          <w:jc w:val="center"/>
        </w:trPr>
        <w:tc>
          <w:tcPr>
            <w:tcW w:w="1417" w:type="dxa"/>
            <w:vAlign w:val="center"/>
          </w:tcPr>
          <w:p w14:paraId="1B7E21FF" w14:textId="77777777" w:rsidR="00797169" w:rsidRPr="00802333" w:rsidRDefault="00797169" w:rsidP="00532A89">
            <w:pPr>
              <w:spacing w:line="280" w:lineRule="exact"/>
              <w:jc w:val="center"/>
              <w:rPr>
                <w:rFonts w:eastAsia="標楷體"/>
              </w:rPr>
            </w:pPr>
            <w:r w:rsidRPr="00802333">
              <w:rPr>
                <w:rFonts w:eastAsia="標楷體"/>
              </w:rPr>
              <w:t>項目</w:t>
            </w:r>
          </w:p>
        </w:tc>
        <w:tc>
          <w:tcPr>
            <w:tcW w:w="2055" w:type="dxa"/>
            <w:vAlign w:val="center"/>
          </w:tcPr>
          <w:p w14:paraId="50EAF50C" w14:textId="77777777" w:rsidR="00797169" w:rsidRPr="00802333" w:rsidRDefault="00797169" w:rsidP="00532A89">
            <w:pPr>
              <w:spacing w:line="280" w:lineRule="exact"/>
              <w:rPr>
                <w:rFonts w:eastAsia="標楷體"/>
              </w:rPr>
            </w:pPr>
            <w:r w:rsidRPr="00802333">
              <w:rPr>
                <w:rFonts w:eastAsia="標楷體" w:hint="eastAsia"/>
              </w:rPr>
              <w:t>例</w:t>
            </w:r>
            <w:r w:rsidRPr="00802333">
              <w:rPr>
                <w:rFonts w:ascii="新細明體" w:hAnsi="新細明體" w:hint="eastAsia"/>
              </w:rPr>
              <w:t>：</w:t>
            </w:r>
            <w:r w:rsidRPr="00802333">
              <w:rPr>
                <w:rFonts w:eastAsia="標楷體"/>
              </w:rPr>
              <w:t>全校性活動</w:t>
            </w:r>
          </w:p>
        </w:tc>
        <w:tc>
          <w:tcPr>
            <w:tcW w:w="2056" w:type="dxa"/>
            <w:vAlign w:val="center"/>
          </w:tcPr>
          <w:p w14:paraId="60C7BD27" w14:textId="77777777" w:rsidR="00797169" w:rsidRPr="00802333" w:rsidRDefault="00797169" w:rsidP="00532A89">
            <w:pPr>
              <w:spacing w:line="280" w:lineRule="exact"/>
              <w:rPr>
                <w:rFonts w:eastAsia="標楷體"/>
              </w:rPr>
            </w:pPr>
            <w:r w:rsidRPr="00802333">
              <w:rPr>
                <w:rFonts w:eastAsia="標楷體" w:hint="eastAsia"/>
              </w:rPr>
              <w:t>例</w:t>
            </w:r>
            <w:r w:rsidRPr="00802333">
              <w:rPr>
                <w:rFonts w:ascii="新細明體" w:hAnsi="新細明體" w:hint="eastAsia"/>
              </w:rPr>
              <w:t>：</w:t>
            </w:r>
            <w:r w:rsidRPr="00802333">
              <w:rPr>
                <w:rFonts w:eastAsia="標楷體" w:hint="eastAsia"/>
              </w:rPr>
              <w:t>全年級活動</w:t>
            </w:r>
          </w:p>
        </w:tc>
        <w:tc>
          <w:tcPr>
            <w:tcW w:w="2055" w:type="dxa"/>
            <w:vAlign w:val="center"/>
          </w:tcPr>
          <w:p w14:paraId="69B05B4E" w14:textId="77777777" w:rsidR="00797169" w:rsidRPr="00802333" w:rsidRDefault="00797169" w:rsidP="00532A89">
            <w:pPr>
              <w:spacing w:line="280" w:lineRule="exact"/>
              <w:rPr>
                <w:rFonts w:eastAsia="標楷體"/>
              </w:rPr>
            </w:pPr>
            <w:r w:rsidRPr="00802333">
              <w:rPr>
                <w:rFonts w:eastAsia="標楷體" w:hint="eastAsia"/>
              </w:rPr>
              <w:t>例：本土語言</w:t>
            </w:r>
          </w:p>
        </w:tc>
        <w:tc>
          <w:tcPr>
            <w:tcW w:w="2056" w:type="dxa"/>
            <w:vAlign w:val="center"/>
          </w:tcPr>
          <w:p w14:paraId="2DABACE2" w14:textId="77777777" w:rsidR="00797169" w:rsidRPr="00802333" w:rsidRDefault="00797169" w:rsidP="00532A89">
            <w:pPr>
              <w:spacing w:line="280" w:lineRule="exact"/>
              <w:rPr>
                <w:rFonts w:eastAsia="標楷體"/>
              </w:rPr>
            </w:pPr>
            <w:r w:rsidRPr="00802333">
              <w:rPr>
                <w:rFonts w:eastAsia="標楷體" w:hint="eastAsia"/>
              </w:rPr>
              <w:t>例：補救教學</w:t>
            </w:r>
          </w:p>
        </w:tc>
        <w:tc>
          <w:tcPr>
            <w:tcW w:w="2055" w:type="dxa"/>
            <w:vAlign w:val="center"/>
          </w:tcPr>
          <w:p w14:paraId="2E142302" w14:textId="77777777" w:rsidR="00797169" w:rsidRPr="00802333" w:rsidRDefault="00797169" w:rsidP="00532A89">
            <w:pPr>
              <w:spacing w:line="280" w:lineRule="exact"/>
              <w:rPr>
                <w:rFonts w:eastAsia="標楷體"/>
              </w:rPr>
            </w:pPr>
            <w:r w:rsidRPr="00802333">
              <w:rPr>
                <w:rFonts w:eastAsia="標楷體" w:hint="eastAsia"/>
              </w:rPr>
              <w:t>例：自治活動</w:t>
            </w:r>
          </w:p>
        </w:tc>
        <w:tc>
          <w:tcPr>
            <w:tcW w:w="2056" w:type="dxa"/>
            <w:vAlign w:val="center"/>
          </w:tcPr>
          <w:p w14:paraId="558FD373" w14:textId="77777777" w:rsidR="00797169" w:rsidRPr="00802333" w:rsidRDefault="00797169" w:rsidP="00532A89">
            <w:pPr>
              <w:spacing w:line="280" w:lineRule="exact"/>
              <w:jc w:val="center"/>
              <w:rPr>
                <w:rFonts w:eastAsia="標楷體"/>
              </w:rPr>
            </w:pPr>
          </w:p>
        </w:tc>
      </w:tr>
      <w:tr w:rsidR="00802333" w:rsidRPr="00802333" w14:paraId="343F5286" w14:textId="77777777" w:rsidTr="00532A89">
        <w:trPr>
          <w:trHeight w:val="551"/>
          <w:jc w:val="center"/>
        </w:trPr>
        <w:tc>
          <w:tcPr>
            <w:tcW w:w="1417" w:type="dxa"/>
            <w:vAlign w:val="center"/>
          </w:tcPr>
          <w:p w14:paraId="376AB97C" w14:textId="77777777" w:rsidR="00797169" w:rsidRPr="00802333" w:rsidRDefault="00797169" w:rsidP="00532A89">
            <w:pPr>
              <w:spacing w:line="280" w:lineRule="exact"/>
              <w:jc w:val="center"/>
              <w:rPr>
                <w:rFonts w:eastAsia="標楷體"/>
              </w:rPr>
            </w:pPr>
            <w:r w:rsidRPr="00802333">
              <w:rPr>
                <w:rFonts w:eastAsia="標楷體" w:hint="eastAsia"/>
              </w:rPr>
              <w:t>主題或內容</w:t>
            </w:r>
          </w:p>
        </w:tc>
        <w:tc>
          <w:tcPr>
            <w:tcW w:w="2055" w:type="dxa"/>
          </w:tcPr>
          <w:p w14:paraId="145A8C10"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1.母親節感恩活動(2)</w:t>
            </w:r>
          </w:p>
          <w:p w14:paraId="70BBF642" w14:textId="77777777" w:rsidR="00797169" w:rsidRPr="00802333" w:rsidRDefault="00797169" w:rsidP="00532A89">
            <w:pPr>
              <w:jc w:val="both"/>
              <w:rPr>
                <w:rFonts w:ascii="標楷體" w:eastAsia="標楷體" w:hAnsi="標楷體"/>
              </w:rPr>
            </w:pPr>
            <w:r w:rsidRPr="00802333">
              <w:rPr>
                <w:rFonts w:ascii="標楷體" w:eastAsia="標楷體" w:hAnsi="標楷體"/>
              </w:rPr>
              <w:t>2.</w:t>
            </w:r>
            <w:r w:rsidRPr="00802333">
              <w:rPr>
                <w:rFonts w:ascii="標楷體" w:eastAsia="標楷體" w:hAnsi="標楷體" w:hint="eastAsia"/>
              </w:rPr>
              <w:t>校慶(4)</w:t>
            </w:r>
          </w:p>
          <w:p w14:paraId="75E347DF" w14:textId="77777777" w:rsidR="00797169" w:rsidRPr="00802333" w:rsidRDefault="00797169" w:rsidP="00532A89">
            <w:pPr>
              <w:jc w:val="both"/>
              <w:rPr>
                <w:rFonts w:ascii="標楷體" w:eastAsia="標楷體" w:hAnsi="標楷體"/>
              </w:rPr>
            </w:pPr>
          </w:p>
        </w:tc>
        <w:tc>
          <w:tcPr>
            <w:tcW w:w="2056" w:type="dxa"/>
          </w:tcPr>
          <w:p w14:paraId="2B4926A1"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1.多元智慧(</w:t>
            </w:r>
            <w:r w:rsidRPr="00802333">
              <w:rPr>
                <w:rFonts w:ascii="標楷體" w:eastAsia="標楷體" w:hAnsi="標楷體"/>
              </w:rPr>
              <w:t>4</w:t>
            </w:r>
            <w:r w:rsidRPr="00802333">
              <w:rPr>
                <w:rFonts w:ascii="標楷體" w:eastAsia="標楷體" w:hAnsi="標楷體" w:hint="eastAsia"/>
              </w:rPr>
              <w:t>)</w:t>
            </w:r>
          </w:p>
          <w:p w14:paraId="305BC8A1"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2.反毒教育(</w:t>
            </w:r>
            <w:r w:rsidRPr="00802333">
              <w:rPr>
                <w:rFonts w:ascii="標楷體" w:eastAsia="標楷體" w:hAnsi="標楷體"/>
              </w:rPr>
              <w:t>1</w:t>
            </w:r>
            <w:r w:rsidRPr="00802333">
              <w:rPr>
                <w:rFonts w:ascii="標楷體" w:eastAsia="標楷體" w:hAnsi="標楷體" w:hint="eastAsia"/>
              </w:rPr>
              <w:t>)</w:t>
            </w:r>
          </w:p>
          <w:p w14:paraId="4C2C8FAB"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3.環境教育(</w:t>
            </w:r>
            <w:r w:rsidRPr="00802333">
              <w:rPr>
                <w:rFonts w:ascii="標楷體" w:eastAsia="標楷體" w:hAnsi="標楷體"/>
              </w:rPr>
              <w:t>1</w:t>
            </w:r>
            <w:r w:rsidRPr="00802333">
              <w:rPr>
                <w:rFonts w:ascii="標楷體" w:eastAsia="標楷體" w:hAnsi="標楷體" w:hint="eastAsia"/>
              </w:rPr>
              <w:t>)</w:t>
            </w:r>
          </w:p>
          <w:p w14:paraId="64908263"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4.性平教育(</w:t>
            </w:r>
            <w:r w:rsidRPr="00802333">
              <w:rPr>
                <w:rFonts w:ascii="標楷體" w:eastAsia="標楷體" w:hAnsi="標楷體"/>
              </w:rPr>
              <w:t>2</w:t>
            </w:r>
            <w:r w:rsidRPr="00802333">
              <w:rPr>
                <w:rFonts w:ascii="標楷體" w:eastAsia="標楷體" w:hAnsi="標楷體" w:hint="eastAsia"/>
              </w:rPr>
              <w:t>)</w:t>
            </w:r>
          </w:p>
          <w:p w14:paraId="16E7060E" w14:textId="03749FF8" w:rsidR="00797169" w:rsidRPr="00802333" w:rsidRDefault="00797169" w:rsidP="00532A89">
            <w:pPr>
              <w:jc w:val="both"/>
              <w:rPr>
                <w:rFonts w:ascii="標楷體" w:eastAsia="標楷體" w:hAnsi="標楷體"/>
              </w:rPr>
            </w:pPr>
            <w:r w:rsidRPr="00802333">
              <w:rPr>
                <w:rFonts w:ascii="標楷體" w:eastAsia="標楷體" w:hAnsi="標楷體" w:hint="eastAsia"/>
              </w:rPr>
              <w:t>5.安全</w:t>
            </w:r>
            <w:r w:rsidR="00AB1A03" w:rsidRPr="00802333">
              <w:rPr>
                <w:rFonts w:ascii="標楷體" w:eastAsia="標楷體" w:hAnsi="標楷體" w:hint="eastAsia"/>
              </w:rPr>
              <w:t>教</w:t>
            </w:r>
            <w:r w:rsidR="00AB1A03" w:rsidRPr="00802333">
              <w:rPr>
                <w:rFonts w:ascii="標楷體" w:eastAsia="標楷體" w:hAnsi="標楷體"/>
              </w:rPr>
              <w:t>育</w:t>
            </w:r>
            <w:r w:rsidRPr="00802333">
              <w:rPr>
                <w:rFonts w:ascii="標楷體" w:eastAsia="標楷體" w:hAnsi="標楷體" w:hint="eastAsia"/>
              </w:rPr>
              <w:t>(</w:t>
            </w:r>
            <w:r w:rsidRPr="00802333">
              <w:rPr>
                <w:rFonts w:ascii="標楷體" w:eastAsia="標楷體" w:hAnsi="標楷體"/>
              </w:rPr>
              <w:t>1</w:t>
            </w:r>
            <w:r w:rsidRPr="00802333">
              <w:rPr>
                <w:rFonts w:ascii="標楷體" w:eastAsia="標楷體" w:hAnsi="標楷體" w:hint="eastAsia"/>
              </w:rPr>
              <w:t>)</w:t>
            </w:r>
          </w:p>
          <w:p w14:paraId="37E004C1"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6.營養教育(2)</w:t>
            </w:r>
          </w:p>
          <w:p w14:paraId="28232666"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7.閱讀教育(</w:t>
            </w:r>
            <w:r w:rsidRPr="00802333">
              <w:rPr>
                <w:rFonts w:ascii="標楷體" w:eastAsia="標楷體" w:hAnsi="標楷體"/>
              </w:rPr>
              <w:t>2</w:t>
            </w:r>
            <w:r w:rsidRPr="00802333">
              <w:rPr>
                <w:rFonts w:ascii="標楷體" w:eastAsia="標楷體" w:hAnsi="標楷體" w:hint="eastAsia"/>
              </w:rPr>
              <w:t>)</w:t>
            </w:r>
          </w:p>
          <w:p w14:paraId="6784D910" w14:textId="77777777" w:rsidR="00797169" w:rsidRPr="00802333" w:rsidRDefault="00797169" w:rsidP="00532A89">
            <w:pPr>
              <w:jc w:val="both"/>
              <w:rPr>
                <w:rFonts w:ascii="標楷體" w:eastAsia="標楷體" w:hAnsi="標楷體"/>
              </w:rPr>
            </w:pPr>
          </w:p>
        </w:tc>
        <w:tc>
          <w:tcPr>
            <w:tcW w:w="2055" w:type="dxa"/>
          </w:tcPr>
          <w:p w14:paraId="6E883BFD" w14:textId="77777777" w:rsidR="00797169" w:rsidRPr="00802333" w:rsidRDefault="00797169" w:rsidP="00532A89">
            <w:pPr>
              <w:jc w:val="both"/>
              <w:rPr>
                <w:rFonts w:ascii="標楷體" w:eastAsia="標楷體" w:hAnsi="標楷體"/>
              </w:rPr>
            </w:pPr>
          </w:p>
        </w:tc>
        <w:tc>
          <w:tcPr>
            <w:tcW w:w="2056" w:type="dxa"/>
          </w:tcPr>
          <w:p w14:paraId="7B723871" w14:textId="77777777" w:rsidR="00797169" w:rsidRPr="00802333" w:rsidRDefault="00797169" w:rsidP="00532A89">
            <w:pPr>
              <w:jc w:val="both"/>
              <w:rPr>
                <w:rFonts w:ascii="標楷體" w:eastAsia="標楷體" w:hAnsi="標楷體"/>
              </w:rPr>
            </w:pPr>
          </w:p>
        </w:tc>
        <w:tc>
          <w:tcPr>
            <w:tcW w:w="2055" w:type="dxa"/>
          </w:tcPr>
          <w:p w14:paraId="67EC37AA" w14:textId="77777777" w:rsidR="00797169" w:rsidRPr="00802333" w:rsidRDefault="00797169" w:rsidP="00532A89">
            <w:pPr>
              <w:jc w:val="both"/>
              <w:rPr>
                <w:rFonts w:ascii="標楷體" w:eastAsia="標楷體" w:hAnsi="標楷體"/>
              </w:rPr>
            </w:pPr>
            <w:r w:rsidRPr="00802333">
              <w:rPr>
                <w:rFonts w:ascii="標楷體" w:eastAsia="標楷體" w:hAnsi="標楷體"/>
              </w:rPr>
              <w:t>1</w:t>
            </w:r>
            <w:r w:rsidRPr="00802333">
              <w:rPr>
                <w:rFonts w:ascii="標楷體" w:eastAsia="標楷體" w:hAnsi="標楷體" w:hint="eastAsia"/>
              </w:rPr>
              <w:t>.尊重(1)</w:t>
            </w:r>
          </w:p>
        </w:tc>
        <w:tc>
          <w:tcPr>
            <w:tcW w:w="2056" w:type="dxa"/>
          </w:tcPr>
          <w:p w14:paraId="6C207542" w14:textId="77777777" w:rsidR="00797169" w:rsidRPr="00802333" w:rsidRDefault="00797169" w:rsidP="00532A89">
            <w:pPr>
              <w:jc w:val="both"/>
              <w:rPr>
                <w:rFonts w:eastAsia="標楷體"/>
              </w:rPr>
            </w:pPr>
          </w:p>
        </w:tc>
      </w:tr>
      <w:tr w:rsidR="00802333" w:rsidRPr="00802333" w14:paraId="7AD6925A" w14:textId="77777777" w:rsidTr="00532A89">
        <w:trPr>
          <w:trHeight w:val="487"/>
          <w:jc w:val="center"/>
        </w:trPr>
        <w:tc>
          <w:tcPr>
            <w:tcW w:w="1417" w:type="dxa"/>
            <w:vAlign w:val="center"/>
          </w:tcPr>
          <w:p w14:paraId="7C4DA7BB" w14:textId="77777777" w:rsidR="00797169" w:rsidRPr="00802333" w:rsidRDefault="00797169" w:rsidP="00532A89">
            <w:pPr>
              <w:jc w:val="center"/>
              <w:rPr>
                <w:rFonts w:eastAsia="標楷體"/>
              </w:rPr>
            </w:pPr>
            <w:r w:rsidRPr="00802333">
              <w:rPr>
                <w:rFonts w:eastAsia="標楷體" w:hint="eastAsia"/>
              </w:rPr>
              <w:t>節數</w:t>
            </w:r>
          </w:p>
        </w:tc>
        <w:tc>
          <w:tcPr>
            <w:tcW w:w="2055" w:type="dxa"/>
            <w:vAlign w:val="center"/>
          </w:tcPr>
          <w:p w14:paraId="4A28B4F5"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6</w:t>
            </w:r>
          </w:p>
        </w:tc>
        <w:tc>
          <w:tcPr>
            <w:tcW w:w="2056" w:type="dxa"/>
            <w:vAlign w:val="center"/>
          </w:tcPr>
          <w:p w14:paraId="16B2F6F2"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13</w:t>
            </w:r>
          </w:p>
        </w:tc>
        <w:tc>
          <w:tcPr>
            <w:tcW w:w="2055" w:type="dxa"/>
            <w:vAlign w:val="center"/>
          </w:tcPr>
          <w:p w14:paraId="6AB85084" w14:textId="77777777" w:rsidR="00797169" w:rsidRPr="00802333" w:rsidRDefault="00797169" w:rsidP="00532A89">
            <w:pPr>
              <w:jc w:val="center"/>
              <w:rPr>
                <w:rFonts w:ascii="標楷體" w:eastAsia="標楷體" w:hAnsi="標楷體"/>
              </w:rPr>
            </w:pPr>
          </w:p>
        </w:tc>
        <w:tc>
          <w:tcPr>
            <w:tcW w:w="2056" w:type="dxa"/>
            <w:vAlign w:val="center"/>
          </w:tcPr>
          <w:p w14:paraId="3BF5D768" w14:textId="77777777" w:rsidR="00797169" w:rsidRPr="00802333" w:rsidRDefault="00797169" w:rsidP="00532A89">
            <w:pPr>
              <w:jc w:val="center"/>
              <w:rPr>
                <w:rFonts w:ascii="標楷體" w:eastAsia="標楷體" w:hAnsi="標楷體"/>
              </w:rPr>
            </w:pPr>
          </w:p>
        </w:tc>
        <w:tc>
          <w:tcPr>
            <w:tcW w:w="2055" w:type="dxa"/>
            <w:vAlign w:val="center"/>
          </w:tcPr>
          <w:p w14:paraId="6155897F" w14:textId="77777777" w:rsidR="00797169" w:rsidRPr="00802333" w:rsidRDefault="00797169" w:rsidP="00532A89">
            <w:pPr>
              <w:jc w:val="center"/>
              <w:rPr>
                <w:rFonts w:ascii="標楷體" w:eastAsia="標楷體" w:hAnsi="標楷體"/>
              </w:rPr>
            </w:pPr>
            <w:r w:rsidRPr="00802333">
              <w:rPr>
                <w:rFonts w:ascii="標楷體" w:eastAsia="標楷體" w:hAnsi="標楷體"/>
              </w:rPr>
              <w:t>1</w:t>
            </w:r>
          </w:p>
        </w:tc>
        <w:tc>
          <w:tcPr>
            <w:tcW w:w="2056" w:type="dxa"/>
          </w:tcPr>
          <w:p w14:paraId="2988A960" w14:textId="77777777" w:rsidR="00797169" w:rsidRPr="00802333" w:rsidRDefault="00797169" w:rsidP="00532A89">
            <w:pPr>
              <w:jc w:val="both"/>
              <w:rPr>
                <w:rFonts w:eastAsia="標楷體"/>
              </w:rPr>
            </w:pPr>
          </w:p>
        </w:tc>
      </w:tr>
      <w:tr w:rsidR="00797169" w:rsidRPr="00802333" w14:paraId="29E3D50C" w14:textId="77777777" w:rsidTr="00532A89">
        <w:trPr>
          <w:trHeight w:val="564"/>
          <w:jc w:val="center"/>
        </w:trPr>
        <w:tc>
          <w:tcPr>
            <w:tcW w:w="13750" w:type="dxa"/>
            <w:gridSpan w:val="7"/>
            <w:vAlign w:val="center"/>
          </w:tcPr>
          <w:p w14:paraId="14B975AB"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總節數：20</w:t>
            </w:r>
          </w:p>
        </w:tc>
      </w:tr>
    </w:tbl>
    <w:p w14:paraId="2471027B" w14:textId="77777777" w:rsidR="00797169" w:rsidRPr="00802333" w:rsidRDefault="00797169" w:rsidP="00797169">
      <w:pPr>
        <w:spacing w:line="360" w:lineRule="atLeast"/>
        <w:ind w:leftChars="200" w:left="480"/>
        <w:rPr>
          <w:rFonts w:eastAsia="標楷體"/>
          <w:u w:val="single"/>
        </w:rPr>
      </w:pPr>
    </w:p>
    <w:p w14:paraId="1E78E959" w14:textId="77777777" w:rsidR="00797169" w:rsidRPr="00802333" w:rsidRDefault="00797169" w:rsidP="00797169">
      <w:pPr>
        <w:spacing w:beforeLines="50" w:before="180" w:afterLines="50" w:after="180"/>
        <w:rPr>
          <w:rFonts w:eastAsia="標楷體"/>
          <w:sz w:val="28"/>
        </w:rPr>
      </w:pPr>
    </w:p>
    <w:p w14:paraId="1F9CCBCF" w14:textId="77777777" w:rsidR="00797169" w:rsidRPr="00802333" w:rsidRDefault="00797169" w:rsidP="00797169">
      <w:pPr>
        <w:snapToGrid w:val="0"/>
        <w:spacing w:beforeLines="50" w:before="180" w:afterLines="50" w:after="180"/>
        <w:rPr>
          <w:rFonts w:eastAsia="標楷體"/>
          <w:u w:val="single"/>
        </w:rPr>
      </w:pPr>
      <w:r w:rsidRPr="00802333">
        <w:rPr>
          <w:rFonts w:eastAsia="標楷體" w:hint="eastAsia"/>
        </w:rPr>
        <w:t>3.</w:t>
      </w:r>
      <w:r w:rsidRPr="00802333">
        <w:rPr>
          <w:rFonts w:eastAsia="標楷體"/>
        </w:rPr>
        <w:t>本學期課程內涵：</w:t>
      </w:r>
      <w:r w:rsidRPr="00802333">
        <w:rPr>
          <w:rFonts w:eastAsia="標楷體" w:hint="eastAsia"/>
        </w:rPr>
        <w:t>(</w:t>
      </w:r>
      <w:r w:rsidRPr="00802333">
        <w:rPr>
          <w:rFonts w:eastAsia="標楷體" w:hint="eastAsia"/>
        </w:rPr>
        <w:t>請依據其他類課程架構安排分別編寫課程計畫</w:t>
      </w:r>
      <w:r w:rsidRPr="00802333">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02333" w:rsidRPr="00802333" w14:paraId="00CBB418" w14:textId="77777777" w:rsidTr="00532A89">
        <w:trPr>
          <w:trHeight w:val="519"/>
          <w:jc w:val="center"/>
        </w:trPr>
        <w:tc>
          <w:tcPr>
            <w:tcW w:w="14788" w:type="dxa"/>
            <w:gridSpan w:val="9"/>
            <w:tcBorders>
              <w:bottom w:val="single" w:sz="4" w:space="0" w:color="auto"/>
            </w:tcBorders>
            <w:vAlign w:val="center"/>
          </w:tcPr>
          <w:p w14:paraId="5D437AD2" w14:textId="77777777" w:rsidR="00797169" w:rsidRPr="00802333" w:rsidRDefault="00797169" w:rsidP="00532A89">
            <w:pPr>
              <w:ind w:leftChars="-12" w:left="-22" w:hangingChars="3" w:hanging="7"/>
              <w:jc w:val="both"/>
              <w:rPr>
                <w:rFonts w:eastAsia="標楷體"/>
              </w:rPr>
            </w:pPr>
            <w:r w:rsidRPr="00802333">
              <w:rPr>
                <w:rFonts w:eastAsia="標楷體" w:hint="eastAsia"/>
              </w:rPr>
              <w:t>項目：</w:t>
            </w:r>
            <w:r w:rsidRPr="00802333">
              <w:rPr>
                <w:rFonts w:eastAsia="標楷體"/>
              </w:rPr>
              <w:t>全校性活動</w:t>
            </w:r>
          </w:p>
        </w:tc>
      </w:tr>
      <w:tr w:rsidR="00802333" w:rsidRPr="00802333" w14:paraId="71153977" w14:textId="77777777" w:rsidTr="00532A89">
        <w:trPr>
          <w:trHeight w:val="580"/>
          <w:jc w:val="center"/>
        </w:trPr>
        <w:tc>
          <w:tcPr>
            <w:tcW w:w="1105" w:type="dxa"/>
            <w:vAlign w:val="center"/>
          </w:tcPr>
          <w:p w14:paraId="21C89C1E" w14:textId="77777777" w:rsidR="00797169" w:rsidRPr="00802333" w:rsidRDefault="00797169" w:rsidP="00532A89">
            <w:pPr>
              <w:spacing w:line="240" w:lineRule="exact"/>
              <w:jc w:val="center"/>
              <w:rPr>
                <w:rFonts w:eastAsia="標楷體"/>
              </w:rPr>
            </w:pPr>
            <w:r w:rsidRPr="00802333">
              <w:rPr>
                <w:rFonts w:eastAsia="標楷體"/>
              </w:rPr>
              <w:lastRenderedPageBreak/>
              <w:t>教學期程</w:t>
            </w:r>
          </w:p>
        </w:tc>
        <w:tc>
          <w:tcPr>
            <w:tcW w:w="1566" w:type="dxa"/>
            <w:vAlign w:val="center"/>
          </w:tcPr>
          <w:p w14:paraId="2819E280" w14:textId="77777777" w:rsidR="00797169" w:rsidRPr="00802333" w:rsidRDefault="00797169" w:rsidP="00532A89">
            <w:pPr>
              <w:spacing w:line="240" w:lineRule="exact"/>
              <w:jc w:val="center"/>
              <w:rPr>
                <w:rFonts w:eastAsia="標楷體"/>
              </w:rPr>
            </w:pPr>
            <w:r w:rsidRPr="00802333">
              <w:rPr>
                <w:rFonts w:eastAsia="標楷體" w:hint="eastAsia"/>
              </w:rPr>
              <w:t>主題</w:t>
            </w:r>
            <w:r w:rsidRPr="00802333">
              <w:rPr>
                <w:rFonts w:eastAsia="標楷體" w:hint="eastAsia"/>
              </w:rPr>
              <w:t>/</w:t>
            </w:r>
            <w:r w:rsidRPr="00802333">
              <w:rPr>
                <w:rFonts w:eastAsia="標楷體" w:hint="eastAsia"/>
              </w:rPr>
              <w:t>單元名稱</w:t>
            </w:r>
          </w:p>
        </w:tc>
        <w:tc>
          <w:tcPr>
            <w:tcW w:w="1276" w:type="dxa"/>
            <w:vAlign w:val="center"/>
          </w:tcPr>
          <w:p w14:paraId="0412FEF0" w14:textId="77777777" w:rsidR="00797169" w:rsidRPr="00802333" w:rsidRDefault="00797169" w:rsidP="00532A89">
            <w:pPr>
              <w:spacing w:line="240" w:lineRule="exact"/>
              <w:jc w:val="center"/>
              <w:rPr>
                <w:rFonts w:eastAsia="標楷體"/>
              </w:rPr>
            </w:pPr>
            <w:r w:rsidRPr="00802333">
              <w:rPr>
                <w:rFonts w:eastAsia="標楷體" w:hint="eastAsia"/>
              </w:rPr>
              <w:t>核心素養</w:t>
            </w:r>
          </w:p>
        </w:tc>
        <w:tc>
          <w:tcPr>
            <w:tcW w:w="1417" w:type="dxa"/>
            <w:vAlign w:val="center"/>
          </w:tcPr>
          <w:p w14:paraId="67CB0262" w14:textId="77777777" w:rsidR="00797169" w:rsidRPr="00802333" w:rsidRDefault="00797169" w:rsidP="00532A89">
            <w:pPr>
              <w:jc w:val="center"/>
              <w:rPr>
                <w:rFonts w:eastAsia="標楷體"/>
              </w:rPr>
            </w:pPr>
            <w:r w:rsidRPr="00802333">
              <w:rPr>
                <w:rFonts w:eastAsia="標楷體" w:hint="eastAsia"/>
              </w:rPr>
              <w:t>學習目標</w:t>
            </w:r>
          </w:p>
        </w:tc>
        <w:tc>
          <w:tcPr>
            <w:tcW w:w="3261" w:type="dxa"/>
            <w:vAlign w:val="center"/>
          </w:tcPr>
          <w:p w14:paraId="72274CD7" w14:textId="77777777" w:rsidR="00797169" w:rsidRPr="00802333" w:rsidRDefault="00797169" w:rsidP="00532A89">
            <w:pPr>
              <w:spacing w:line="240" w:lineRule="exact"/>
              <w:jc w:val="center"/>
              <w:rPr>
                <w:rFonts w:eastAsia="標楷體"/>
              </w:rPr>
            </w:pPr>
            <w:r w:rsidRPr="00802333">
              <w:rPr>
                <w:rFonts w:eastAsia="標楷體" w:hint="eastAsia"/>
                <w:spacing w:val="-10"/>
              </w:rPr>
              <w:t>教學重點</w:t>
            </w:r>
          </w:p>
        </w:tc>
        <w:tc>
          <w:tcPr>
            <w:tcW w:w="708" w:type="dxa"/>
            <w:vAlign w:val="center"/>
          </w:tcPr>
          <w:p w14:paraId="68BBD787" w14:textId="77777777" w:rsidR="00797169" w:rsidRPr="00802333" w:rsidRDefault="00797169" w:rsidP="00532A89">
            <w:pPr>
              <w:spacing w:line="240" w:lineRule="exact"/>
              <w:jc w:val="center"/>
              <w:rPr>
                <w:rFonts w:eastAsia="標楷體"/>
              </w:rPr>
            </w:pPr>
            <w:r w:rsidRPr="00802333">
              <w:rPr>
                <w:rFonts w:eastAsia="標楷體"/>
              </w:rPr>
              <w:t>節數</w:t>
            </w:r>
          </w:p>
        </w:tc>
        <w:tc>
          <w:tcPr>
            <w:tcW w:w="2423" w:type="dxa"/>
            <w:vAlign w:val="center"/>
          </w:tcPr>
          <w:p w14:paraId="094846F7" w14:textId="77777777" w:rsidR="00797169" w:rsidRPr="00802333" w:rsidRDefault="00797169" w:rsidP="00532A89">
            <w:pPr>
              <w:spacing w:line="240" w:lineRule="exact"/>
              <w:jc w:val="center"/>
              <w:rPr>
                <w:rFonts w:eastAsia="標楷體"/>
              </w:rPr>
            </w:pPr>
            <w:r w:rsidRPr="00802333">
              <w:rPr>
                <w:rFonts w:eastAsia="標楷體"/>
              </w:rPr>
              <w:t>評量方式</w:t>
            </w:r>
          </w:p>
        </w:tc>
        <w:tc>
          <w:tcPr>
            <w:tcW w:w="1552" w:type="dxa"/>
            <w:vAlign w:val="center"/>
          </w:tcPr>
          <w:p w14:paraId="34D71AF1" w14:textId="77777777" w:rsidR="00797169" w:rsidRPr="00802333" w:rsidRDefault="00797169" w:rsidP="00532A89">
            <w:pPr>
              <w:spacing w:line="240" w:lineRule="exact"/>
              <w:jc w:val="center"/>
              <w:rPr>
                <w:rFonts w:eastAsia="標楷體"/>
              </w:rPr>
            </w:pPr>
            <w:r w:rsidRPr="00802333">
              <w:rPr>
                <w:rFonts w:eastAsia="標楷體" w:hint="eastAsia"/>
              </w:rPr>
              <w:t>教學資源</w:t>
            </w:r>
          </w:p>
        </w:tc>
        <w:tc>
          <w:tcPr>
            <w:tcW w:w="1480" w:type="dxa"/>
            <w:vAlign w:val="center"/>
          </w:tcPr>
          <w:p w14:paraId="3B3165A5" w14:textId="77777777" w:rsidR="00797169" w:rsidRPr="00802333" w:rsidRDefault="00797169" w:rsidP="00532A89">
            <w:pPr>
              <w:spacing w:line="240" w:lineRule="exact"/>
              <w:jc w:val="center"/>
              <w:rPr>
                <w:rFonts w:eastAsia="標楷體"/>
              </w:rPr>
            </w:pPr>
            <w:r w:rsidRPr="00802333">
              <w:rPr>
                <w:rFonts w:eastAsia="標楷體"/>
              </w:rPr>
              <w:t>備註</w:t>
            </w:r>
          </w:p>
        </w:tc>
      </w:tr>
      <w:tr w:rsidR="00802333" w:rsidRPr="00802333" w14:paraId="2A0A04E8" w14:textId="77777777" w:rsidTr="00532A89">
        <w:trPr>
          <w:trHeight w:val="327"/>
          <w:jc w:val="center"/>
        </w:trPr>
        <w:tc>
          <w:tcPr>
            <w:tcW w:w="1105" w:type="dxa"/>
            <w:vAlign w:val="center"/>
          </w:tcPr>
          <w:p w14:paraId="564A71DB" w14:textId="77777777" w:rsidR="00797169" w:rsidRPr="00802333" w:rsidRDefault="00797169" w:rsidP="00532A89">
            <w:pPr>
              <w:jc w:val="both"/>
              <w:rPr>
                <w:rFonts w:eastAsia="標楷體"/>
              </w:rPr>
            </w:pPr>
            <w:r w:rsidRPr="00802333">
              <w:rPr>
                <w:rFonts w:eastAsia="標楷體" w:hint="eastAsia"/>
              </w:rPr>
              <w:t>113</w:t>
            </w:r>
            <w:r w:rsidRPr="00802333">
              <w:rPr>
                <w:rFonts w:eastAsia="標楷體" w:hint="eastAsia"/>
              </w:rPr>
              <w:t>年</w:t>
            </w:r>
            <w:r w:rsidRPr="00802333">
              <w:rPr>
                <w:rFonts w:eastAsia="標楷體" w:hint="eastAsia"/>
              </w:rPr>
              <w:t>5</w:t>
            </w:r>
            <w:r w:rsidRPr="00802333">
              <w:rPr>
                <w:rFonts w:eastAsia="標楷體" w:hint="eastAsia"/>
              </w:rPr>
              <w:t>月</w:t>
            </w:r>
          </w:p>
        </w:tc>
        <w:tc>
          <w:tcPr>
            <w:tcW w:w="1566" w:type="dxa"/>
            <w:vAlign w:val="center"/>
          </w:tcPr>
          <w:p w14:paraId="00FEC07E" w14:textId="77777777" w:rsidR="00797169" w:rsidRPr="00802333" w:rsidRDefault="00797169" w:rsidP="00532A89">
            <w:pPr>
              <w:jc w:val="both"/>
              <w:rPr>
                <w:rFonts w:eastAsia="標楷體"/>
              </w:rPr>
            </w:pPr>
            <w:r w:rsidRPr="00802333">
              <w:rPr>
                <w:rFonts w:ascii="標楷體" w:eastAsia="標楷體" w:hAnsi="標楷體" w:hint="eastAsia"/>
              </w:rPr>
              <w:t>母親節感恩活動</w:t>
            </w:r>
          </w:p>
        </w:tc>
        <w:tc>
          <w:tcPr>
            <w:tcW w:w="1276" w:type="dxa"/>
            <w:vAlign w:val="center"/>
          </w:tcPr>
          <w:p w14:paraId="482B64C2" w14:textId="77777777" w:rsidR="00797169" w:rsidRPr="00802333" w:rsidRDefault="00797169" w:rsidP="00532A89">
            <w:pPr>
              <w:jc w:val="center"/>
              <w:rPr>
                <w:rFonts w:eastAsia="標楷體"/>
              </w:rPr>
            </w:pPr>
            <w:r w:rsidRPr="00802333">
              <w:rPr>
                <w:rFonts w:eastAsia="標楷體"/>
              </w:rPr>
              <w:t>J-B3</w:t>
            </w:r>
          </w:p>
        </w:tc>
        <w:tc>
          <w:tcPr>
            <w:tcW w:w="1417" w:type="dxa"/>
            <w:vAlign w:val="center"/>
          </w:tcPr>
          <w:p w14:paraId="43C54F27" w14:textId="77777777" w:rsidR="00797169" w:rsidRPr="00802333" w:rsidRDefault="00797169" w:rsidP="00532A89">
            <w:pPr>
              <w:jc w:val="both"/>
              <w:rPr>
                <w:rFonts w:eastAsia="標楷體"/>
              </w:rPr>
            </w:pPr>
            <w:r w:rsidRPr="00802333">
              <w:rPr>
                <w:rFonts w:eastAsia="標楷體" w:hint="eastAsia"/>
              </w:rPr>
              <w:t>具備藝術展演能及表現能力</w:t>
            </w:r>
          </w:p>
        </w:tc>
        <w:tc>
          <w:tcPr>
            <w:tcW w:w="3261" w:type="dxa"/>
          </w:tcPr>
          <w:p w14:paraId="037A66F6" w14:textId="77777777" w:rsidR="00797169" w:rsidRPr="00802333" w:rsidRDefault="00797169" w:rsidP="00532A89">
            <w:pPr>
              <w:rPr>
                <w:rFonts w:eastAsia="標楷體"/>
              </w:rPr>
            </w:pPr>
            <w:r w:rsidRPr="00802333">
              <w:rPr>
                <w:rFonts w:eastAsia="標楷體" w:hint="eastAsia"/>
              </w:rPr>
              <w:t>1.</w:t>
            </w:r>
            <w:r w:rsidRPr="00802333">
              <w:rPr>
                <w:rFonts w:eastAsia="標楷體" w:hint="eastAsia"/>
              </w:rPr>
              <w:t>透過歌曲傳唱，型塑共同情感。</w:t>
            </w:r>
          </w:p>
          <w:p w14:paraId="09CC8C0A" w14:textId="77777777" w:rsidR="00797169" w:rsidRPr="00802333" w:rsidRDefault="00797169" w:rsidP="00532A89">
            <w:pPr>
              <w:ind w:left="113" w:hangingChars="47" w:hanging="113"/>
              <w:rPr>
                <w:rFonts w:eastAsia="標楷體"/>
              </w:rPr>
            </w:pPr>
            <w:r w:rsidRPr="00802333">
              <w:rPr>
                <w:rFonts w:eastAsia="標楷體" w:hint="eastAsia"/>
              </w:rPr>
              <w:t>2.</w:t>
            </w:r>
            <w:r w:rsidRPr="00802333">
              <w:rPr>
                <w:rFonts w:eastAsia="標楷體" w:hint="eastAsia"/>
              </w:rPr>
              <w:t>藉由藝文作品創作，表達感恩情操。</w:t>
            </w:r>
          </w:p>
        </w:tc>
        <w:tc>
          <w:tcPr>
            <w:tcW w:w="708" w:type="dxa"/>
            <w:vAlign w:val="center"/>
          </w:tcPr>
          <w:p w14:paraId="0725169B"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2</w:t>
            </w:r>
          </w:p>
        </w:tc>
        <w:tc>
          <w:tcPr>
            <w:tcW w:w="2423" w:type="dxa"/>
            <w:vAlign w:val="center"/>
          </w:tcPr>
          <w:p w14:paraId="34E0E9EA" w14:textId="77777777" w:rsidR="00797169" w:rsidRPr="00802333" w:rsidRDefault="00797169" w:rsidP="00532A89">
            <w:pPr>
              <w:jc w:val="center"/>
              <w:rPr>
                <w:rFonts w:eastAsia="標楷體"/>
                <w:szCs w:val="20"/>
              </w:rPr>
            </w:pPr>
            <w:r w:rsidRPr="00802333">
              <w:rPr>
                <w:rFonts w:eastAsia="標楷體" w:hint="eastAsia"/>
              </w:rPr>
              <w:t>動態展演</w:t>
            </w:r>
          </w:p>
          <w:p w14:paraId="337A72ED" w14:textId="77777777" w:rsidR="00797169" w:rsidRPr="00802333" w:rsidRDefault="00797169" w:rsidP="00532A89">
            <w:pPr>
              <w:jc w:val="center"/>
              <w:rPr>
                <w:rFonts w:eastAsia="標楷體"/>
                <w:szCs w:val="20"/>
              </w:rPr>
            </w:pPr>
            <w:r w:rsidRPr="00802333">
              <w:rPr>
                <w:rFonts w:eastAsia="標楷體" w:hint="eastAsia"/>
              </w:rPr>
              <w:t>作品展覽</w:t>
            </w:r>
          </w:p>
        </w:tc>
        <w:tc>
          <w:tcPr>
            <w:tcW w:w="1552" w:type="dxa"/>
            <w:vAlign w:val="center"/>
          </w:tcPr>
          <w:p w14:paraId="7B97BB6C"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音樂</w:t>
            </w:r>
          </w:p>
          <w:p w14:paraId="06FE0976"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感恩卡</w:t>
            </w:r>
          </w:p>
          <w:p w14:paraId="5ABDA4A5" w14:textId="77777777" w:rsidR="00797169" w:rsidRPr="00802333" w:rsidRDefault="00797169" w:rsidP="00532A89">
            <w:pPr>
              <w:jc w:val="center"/>
              <w:rPr>
                <w:rFonts w:ascii="標楷體" w:eastAsia="標楷體" w:hAnsi="標楷體" w:cs="Helvetica"/>
                <w:bCs/>
                <w:shd w:val="clear" w:color="auto" w:fill="FFFFFF"/>
              </w:rPr>
            </w:pPr>
            <w:r w:rsidRPr="00802333">
              <w:rPr>
                <w:rFonts w:ascii="標楷體" w:eastAsia="標楷體" w:hAnsi="標楷體" w:hint="eastAsia"/>
              </w:rPr>
              <w:t>Youtobe影音</w:t>
            </w:r>
          </w:p>
        </w:tc>
        <w:tc>
          <w:tcPr>
            <w:tcW w:w="1480" w:type="dxa"/>
          </w:tcPr>
          <w:p w14:paraId="3862314C" w14:textId="77777777" w:rsidR="00797169" w:rsidRPr="00802333" w:rsidRDefault="00797169" w:rsidP="00532A89">
            <w:pPr>
              <w:rPr>
                <w:rFonts w:eastAsia="標楷體"/>
              </w:rPr>
            </w:pPr>
          </w:p>
        </w:tc>
      </w:tr>
      <w:tr w:rsidR="00797169" w:rsidRPr="00802333" w14:paraId="28AEBB21" w14:textId="77777777" w:rsidTr="00532A89">
        <w:trPr>
          <w:trHeight w:val="327"/>
          <w:jc w:val="center"/>
        </w:trPr>
        <w:tc>
          <w:tcPr>
            <w:tcW w:w="1105" w:type="dxa"/>
            <w:vAlign w:val="center"/>
          </w:tcPr>
          <w:p w14:paraId="5D6AF905" w14:textId="77777777" w:rsidR="00797169" w:rsidRPr="00802333" w:rsidRDefault="00797169" w:rsidP="00532A89">
            <w:pPr>
              <w:jc w:val="both"/>
              <w:rPr>
                <w:rFonts w:eastAsia="標楷體"/>
              </w:rPr>
            </w:pPr>
            <w:r w:rsidRPr="00802333">
              <w:rPr>
                <w:rFonts w:eastAsia="標楷體" w:hint="eastAsia"/>
              </w:rPr>
              <w:t>113</w:t>
            </w:r>
            <w:r w:rsidRPr="00802333">
              <w:rPr>
                <w:rFonts w:eastAsia="標楷體" w:hint="eastAsia"/>
              </w:rPr>
              <w:t>年</w:t>
            </w:r>
            <w:r w:rsidRPr="00802333">
              <w:rPr>
                <w:rFonts w:eastAsia="標楷體" w:hint="eastAsia"/>
              </w:rPr>
              <w:t>5</w:t>
            </w:r>
            <w:r w:rsidRPr="00802333">
              <w:rPr>
                <w:rFonts w:eastAsia="標楷體" w:hint="eastAsia"/>
              </w:rPr>
              <w:t>月</w:t>
            </w:r>
          </w:p>
        </w:tc>
        <w:tc>
          <w:tcPr>
            <w:tcW w:w="1566" w:type="dxa"/>
            <w:vAlign w:val="center"/>
          </w:tcPr>
          <w:p w14:paraId="6BE00C41" w14:textId="77777777" w:rsidR="00797169" w:rsidRPr="00802333" w:rsidRDefault="00797169" w:rsidP="00532A89">
            <w:pPr>
              <w:jc w:val="center"/>
              <w:rPr>
                <w:rFonts w:eastAsia="標楷體"/>
              </w:rPr>
            </w:pPr>
            <w:r w:rsidRPr="00802333">
              <w:rPr>
                <w:rFonts w:ascii="標楷體" w:eastAsia="標楷體" w:hAnsi="標楷體" w:hint="eastAsia"/>
              </w:rPr>
              <w:t>校慶</w:t>
            </w:r>
          </w:p>
        </w:tc>
        <w:tc>
          <w:tcPr>
            <w:tcW w:w="1276" w:type="dxa"/>
            <w:vAlign w:val="center"/>
          </w:tcPr>
          <w:p w14:paraId="0D4318D8" w14:textId="77777777" w:rsidR="00797169" w:rsidRPr="00802333" w:rsidRDefault="00797169" w:rsidP="00532A89">
            <w:pPr>
              <w:jc w:val="center"/>
              <w:rPr>
                <w:rFonts w:eastAsia="標楷體"/>
              </w:rPr>
            </w:pPr>
            <w:r w:rsidRPr="00802333">
              <w:rPr>
                <w:rFonts w:eastAsia="標楷體"/>
              </w:rPr>
              <w:t>J-C2</w:t>
            </w:r>
          </w:p>
        </w:tc>
        <w:tc>
          <w:tcPr>
            <w:tcW w:w="1417" w:type="dxa"/>
            <w:vAlign w:val="center"/>
          </w:tcPr>
          <w:p w14:paraId="621CDA6D" w14:textId="77777777" w:rsidR="00797169" w:rsidRPr="00802333" w:rsidRDefault="00797169" w:rsidP="00532A89">
            <w:pPr>
              <w:jc w:val="both"/>
              <w:rPr>
                <w:rFonts w:eastAsia="標楷體"/>
              </w:rPr>
            </w:pPr>
            <w:r w:rsidRPr="00802333">
              <w:rPr>
                <w:rFonts w:eastAsia="標楷體" w:hint="eastAsia"/>
              </w:rPr>
              <w:t>展現團隊合作精神</w:t>
            </w:r>
          </w:p>
        </w:tc>
        <w:tc>
          <w:tcPr>
            <w:tcW w:w="3261" w:type="dxa"/>
          </w:tcPr>
          <w:p w14:paraId="07F47E23" w14:textId="77777777" w:rsidR="00797169" w:rsidRPr="00802333" w:rsidRDefault="00797169" w:rsidP="00532A89">
            <w:pPr>
              <w:rPr>
                <w:rFonts w:eastAsia="標楷體"/>
              </w:rPr>
            </w:pPr>
            <w:r w:rsidRPr="00802333">
              <w:rPr>
                <w:rFonts w:eastAsia="標楷體" w:hint="eastAsia"/>
              </w:rPr>
              <w:t>1.</w:t>
            </w:r>
            <w:r w:rsidRPr="00802333">
              <w:rPr>
                <w:rFonts w:eastAsia="標楷體" w:hint="eastAsia"/>
              </w:rPr>
              <w:t>促進身心平衡發展，努力參與各項活動。</w:t>
            </w:r>
          </w:p>
          <w:p w14:paraId="4997C5D4" w14:textId="77777777" w:rsidR="00797169" w:rsidRPr="00802333" w:rsidRDefault="00797169" w:rsidP="00532A89">
            <w:pPr>
              <w:ind w:left="113" w:hangingChars="47" w:hanging="113"/>
              <w:rPr>
                <w:rFonts w:eastAsia="標楷體"/>
              </w:rPr>
            </w:pPr>
            <w:r w:rsidRPr="00802333">
              <w:rPr>
                <w:rFonts w:eastAsia="標楷體" w:hint="eastAsia"/>
              </w:rPr>
              <w:t>2.</w:t>
            </w:r>
            <w:r w:rsidRPr="00802333">
              <w:rPr>
                <w:rFonts w:eastAsia="標楷體" w:hint="eastAsia"/>
              </w:rPr>
              <w:t>學習同儕互助與合作。</w:t>
            </w:r>
          </w:p>
          <w:p w14:paraId="5E8D29EF" w14:textId="77777777" w:rsidR="00797169" w:rsidRPr="00802333" w:rsidRDefault="00797169" w:rsidP="00532A89">
            <w:pPr>
              <w:ind w:left="113" w:hangingChars="47" w:hanging="113"/>
              <w:rPr>
                <w:rFonts w:eastAsia="標楷體"/>
              </w:rPr>
            </w:pPr>
            <w:r w:rsidRPr="00802333">
              <w:rPr>
                <w:rFonts w:eastAsia="標楷體" w:hint="eastAsia"/>
              </w:rPr>
              <w:t>3.</w:t>
            </w:r>
            <w:r w:rsidRPr="00802333">
              <w:rPr>
                <w:rFonts w:eastAsia="標楷體" w:hint="eastAsia"/>
              </w:rPr>
              <w:t>學習班際人際交流。</w:t>
            </w:r>
          </w:p>
        </w:tc>
        <w:tc>
          <w:tcPr>
            <w:tcW w:w="708" w:type="dxa"/>
            <w:vAlign w:val="center"/>
          </w:tcPr>
          <w:p w14:paraId="688EA072"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4</w:t>
            </w:r>
          </w:p>
        </w:tc>
        <w:tc>
          <w:tcPr>
            <w:tcW w:w="2423" w:type="dxa"/>
            <w:vAlign w:val="center"/>
          </w:tcPr>
          <w:p w14:paraId="42AE2176" w14:textId="77777777" w:rsidR="00797169" w:rsidRPr="00802333" w:rsidRDefault="00797169" w:rsidP="00532A89">
            <w:pPr>
              <w:jc w:val="center"/>
              <w:rPr>
                <w:rFonts w:eastAsia="標楷體"/>
                <w:szCs w:val="20"/>
              </w:rPr>
            </w:pPr>
            <w:r w:rsidRPr="00802333">
              <w:rPr>
                <w:rFonts w:eastAsia="標楷體" w:hint="eastAsia"/>
              </w:rPr>
              <w:t>動態展演</w:t>
            </w:r>
          </w:p>
          <w:p w14:paraId="2D4682DC" w14:textId="77777777" w:rsidR="00797169" w:rsidRPr="00802333" w:rsidRDefault="00797169" w:rsidP="00532A89">
            <w:pPr>
              <w:jc w:val="center"/>
              <w:rPr>
                <w:rFonts w:eastAsia="標楷體"/>
              </w:rPr>
            </w:pPr>
            <w:r w:rsidRPr="00802333">
              <w:rPr>
                <w:rFonts w:eastAsia="標楷體" w:hint="eastAsia"/>
              </w:rPr>
              <w:t>作品展覽</w:t>
            </w:r>
          </w:p>
          <w:p w14:paraId="05170758" w14:textId="77777777" w:rsidR="00797169" w:rsidRPr="00802333" w:rsidRDefault="00797169" w:rsidP="00532A89">
            <w:pPr>
              <w:jc w:val="center"/>
              <w:rPr>
                <w:rFonts w:eastAsia="標楷體"/>
              </w:rPr>
            </w:pPr>
            <w:r w:rsidRPr="00802333">
              <w:rPr>
                <w:rFonts w:eastAsia="標楷體"/>
                <w:szCs w:val="20"/>
              </w:rPr>
              <w:t>態度檢核</w:t>
            </w:r>
          </w:p>
        </w:tc>
        <w:tc>
          <w:tcPr>
            <w:tcW w:w="1552" w:type="dxa"/>
            <w:vAlign w:val="center"/>
          </w:tcPr>
          <w:p w14:paraId="5F817124"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進行曲</w:t>
            </w:r>
          </w:p>
          <w:p w14:paraId="03DE586F"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Youtobe影音</w:t>
            </w:r>
          </w:p>
        </w:tc>
        <w:tc>
          <w:tcPr>
            <w:tcW w:w="1480" w:type="dxa"/>
          </w:tcPr>
          <w:p w14:paraId="03F35273" w14:textId="77777777" w:rsidR="00797169" w:rsidRPr="00802333" w:rsidRDefault="00797169" w:rsidP="00532A89">
            <w:pPr>
              <w:rPr>
                <w:rFonts w:eastAsia="標楷體"/>
              </w:rPr>
            </w:pPr>
          </w:p>
        </w:tc>
      </w:tr>
    </w:tbl>
    <w:p w14:paraId="524DA10D" w14:textId="77777777" w:rsidR="00797169" w:rsidRPr="00802333" w:rsidRDefault="00797169" w:rsidP="00797169">
      <w:pPr>
        <w:spacing w:beforeLines="50" w:before="180" w:afterLines="50" w:after="180"/>
        <w:ind w:left="834"/>
        <w:rPr>
          <w:rFonts w:eastAsia="標楷體"/>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02333" w:rsidRPr="00802333" w14:paraId="315876F1" w14:textId="77777777" w:rsidTr="00532A89">
        <w:trPr>
          <w:trHeight w:val="519"/>
          <w:jc w:val="center"/>
        </w:trPr>
        <w:tc>
          <w:tcPr>
            <w:tcW w:w="14788" w:type="dxa"/>
            <w:gridSpan w:val="9"/>
          </w:tcPr>
          <w:p w14:paraId="0728552E" w14:textId="77777777" w:rsidR="00797169" w:rsidRPr="00802333" w:rsidRDefault="00797169" w:rsidP="00532A89">
            <w:pPr>
              <w:ind w:leftChars="-12" w:left="-21" w:hangingChars="3" w:hanging="8"/>
              <w:rPr>
                <w:rFonts w:eastAsia="標楷體"/>
              </w:rPr>
            </w:pPr>
            <w:r w:rsidRPr="00802333">
              <w:rPr>
                <w:rFonts w:eastAsia="標楷體" w:hint="eastAsia"/>
                <w:sz w:val="28"/>
              </w:rPr>
              <w:t>項目：全年級活動</w:t>
            </w:r>
          </w:p>
        </w:tc>
      </w:tr>
      <w:tr w:rsidR="00802333" w:rsidRPr="00802333" w14:paraId="41712157" w14:textId="77777777" w:rsidTr="00532A89">
        <w:trPr>
          <w:trHeight w:val="580"/>
          <w:jc w:val="center"/>
        </w:trPr>
        <w:tc>
          <w:tcPr>
            <w:tcW w:w="1105" w:type="dxa"/>
            <w:vAlign w:val="center"/>
          </w:tcPr>
          <w:p w14:paraId="29D7BBFE" w14:textId="77777777" w:rsidR="00797169" w:rsidRPr="00802333" w:rsidRDefault="00797169" w:rsidP="00532A89">
            <w:pPr>
              <w:spacing w:line="240" w:lineRule="exact"/>
              <w:jc w:val="center"/>
              <w:rPr>
                <w:rFonts w:eastAsia="標楷體"/>
              </w:rPr>
            </w:pPr>
            <w:r w:rsidRPr="00802333">
              <w:rPr>
                <w:rFonts w:eastAsia="標楷體"/>
              </w:rPr>
              <w:t>教學期程</w:t>
            </w:r>
          </w:p>
        </w:tc>
        <w:tc>
          <w:tcPr>
            <w:tcW w:w="1566" w:type="dxa"/>
            <w:vAlign w:val="center"/>
          </w:tcPr>
          <w:p w14:paraId="5453BAD7" w14:textId="77777777" w:rsidR="00797169" w:rsidRPr="00802333" w:rsidRDefault="00797169" w:rsidP="00532A89">
            <w:pPr>
              <w:spacing w:line="240" w:lineRule="exact"/>
              <w:jc w:val="center"/>
              <w:rPr>
                <w:rFonts w:eastAsia="標楷體"/>
              </w:rPr>
            </w:pPr>
            <w:r w:rsidRPr="00802333">
              <w:rPr>
                <w:rFonts w:eastAsia="標楷體" w:hint="eastAsia"/>
              </w:rPr>
              <w:t>主題</w:t>
            </w:r>
            <w:r w:rsidRPr="00802333">
              <w:rPr>
                <w:rFonts w:eastAsia="標楷體" w:hint="eastAsia"/>
              </w:rPr>
              <w:t>/</w:t>
            </w:r>
            <w:r w:rsidRPr="00802333">
              <w:rPr>
                <w:rFonts w:eastAsia="標楷體" w:hint="eastAsia"/>
              </w:rPr>
              <w:t>單元名稱</w:t>
            </w:r>
          </w:p>
        </w:tc>
        <w:tc>
          <w:tcPr>
            <w:tcW w:w="1276" w:type="dxa"/>
            <w:vAlign w:val="center"/>
          </w:tcPr>
          <w:p w14:paraId="2B33B375" w14:textId="77777777" w:rsidR="00797169" w:rsidRPr="00802333" w:rsidRDefault="00797169" w:rsidP="00532A89">
            <w:pPr>
              <w:spacing w:line="240" w:lineRule="exact"/>
              <w:jc w:val="center"/>
              <w:rPr>
                <w:rFonts w:eastAsia="標楷體"/>
              </w:rPr>
            </w:pPr>
            <w:r w:rsidRPr="00802333">
              <w:rPr>
                <w:rFonts w:eastAsia="標楷體" w:hint="eastAsia"/>
              </w:rPr>
              <w:t>核心素養</w:t>
            </w:r>
          </w:p>
        </w:tc>
        <w:tc>
          <w:tcPr>
            <w:tcW w:w="1417" w:type="dxa"/>
            <w:vAlign w:val="center"/>
          </w:tcPr>
          <w:p w14:paraId="797851D0" w14:textId="77777777" w:rsidR="00797169" w:rsidRPr="00802333" w:rsidRDefault="00797169" w:rsidP="00532A89">
            <w:pPr>
              <w:jc w:val="center"/>
              <w:rPr>
                <w:rFonts w:eastAsia="標楷體"/>
              </w:rPr>
            </w:pPr>
            <w:r w:rsidRPr="00802333">
              <w:rPr>
                <w:rFonts w:eastAsia="標楷體" w:hint="eastAsia"/>
              </w:rPr>
              <w:t>學習目標</w:t>
            </w:r>
          </w:p>
        </w:tc>
        <w:tc>
          <w:tcPr>
            <w:tcW w:w="3261" w:type="dxa"/>
            <w:vAlign w:val="center"/>
          </w:tcPr>
          <w:p w14:paraId="17E78F40" w14:textId="77777777" w:rsidR="00797169" w:rsidRPr="00802333" w:rsidRDefault="00797169" w:rsidP="00532A89">
            <w:pPr>
              <w:spacing w:line="240" w:lineRule="exact"/>
              <w:jc w:val="center"/>
              <w:rPr>
                <w:rFonts w:eastAsia="標楷體"/>
              </w:rPr>
            </w:pPr>
            <w:r w:rsidRPr="00802333">
              <w:rPr>
                <w:rFonts w:eastAsia="標楷體" w:hint="eastAsia"/>
                <w:spacing w:val="-10"/>
              </w:rPr>
              <w:t>教學重點</w:t>
            </w:r>
          </w:p>
        </w:tc>
        <w:tc>
          <w:tcPr>
            <w:tcW w:w="708" w:type="dxa"/>
            <w:vAlign w:val="center"/>
          </w:tcPr>
          <w:p w14:paraId="296F594D" w14:textId="77777777" w:rsidR="00797169" w:rsidRPr="00802333" w:rsidRDefault="00797169" w:rsidP="00532A89">
            <w:pPr>
              <w:spacing w:line="240" w:lineRule="exact"/>
              <w:jc w:val="center"/>
              <w:rPr>
                <w:rFonts w:eastAsia="標楷體"/>
              </w:rPr>
            </w:pPr>
            <w:r w:rsidRPr="00802333">
              <w:rPr>
                <w:rFonts w:eastAsia="標楷體"/>
              </w:rPr>
              <w:t>節數</w:t>
            </w:r>
          </w:p>
        </w:tc>
        <w:tc>
          <w:tcPr>
            <w:tcW w:w="2423" w:type="dxa"/>
            <w:vAlign w:val="center"/>
          </w:tcPr>
          <w:p w14:paraId="2FC1AAA7" w14:textId="77777777" w:rsidR="00797169" w:rsidRPr="00802333" w:rsidRDefault="00797169" w:rsidP="00532A89">
            <w:pPr>
              <w:spacing w:line="240" w:lineRule="exact"/>
              <w:jc w:val="center"/>
              <w:rPr>
                <w:rFonts w:eastAsia="標楷體"/>
              </w:rPr>
            </w:pPr>
            <w:r w:rsidRPr="00802333">
              <w:rPr>
                <w:rFonts w:eastAsia="標楷體"/>
              </w:rPr>
              <w:t>評量方式</w:t>
            </w:r>
          </w:p>
        </w:tc>
        <w:tc>
          <w:tcPr>
            <w:tcW w:w="1552" w:type="dxa"/>
            <w:vAlign w:val="center"/>
          </w:tcPr>
          <w:p w14:paraId="33BC8DAE" w14:textId="77777777" w:rsidR="00797169" w:rsidRPr="00802333" w:rsidRDefault="00797169" w:rsidP="00532A89">
            <w:pPr>
              <w:spacing w:line="240" w:lineRule="exact"/>
              <w:jc w:val="center"/>
              <w:rPr>
                <w:rFonts w:eastAsia="標楷體"/>
              </w:rPr>
            </w:pPr>
            <w:r w:rsidRPr="00802333">
              <w:rPr>
                <w:rFonts w:eastAsia="標楷體" w:hint="eastAsia"/>
              </w:rPr>
              <w:t>教學資源</w:t>
            </w:r>
          </w:p>
        </w:tc>
        <w:tc>
          <w:tcPr>
            <w:tcW w:w="1480" w:type="dxa"/>
            <w:vAlign w:val="center"/>
          </w:tcPr>
          <w:p w14:paraId="63940AD9" w14:textId="77777777" w:rsidR="00797169" w:rsidRPr="00802333" w:rsidRDefault="00797169" w:rsidP="00532A89">
            <w:pPr>
              <w:spacing w:line="240" w:lineRule="exact"/>
              <w:jc w:val="center"/>
              <w:rPr>
                <w:rFonts w:eastAsia="標楷體"/>
              </w:rPr>
            </w:pPr>
            <w:r w:rsidRPr="00802333">
              <w:rPr>
                <w:rFonts w:eastAsia="標楷體"/>
              </w:rPr>
              <w:t>備註</w:t>
            </w:r>
          </w:p>
        </w:tc>
      </w:tr>
      <w:tr w:rsidR="00802333" w:rsidRPr="00802333" w14:paraId="70CB2E47" w14:textId="77777777" w:rsidTr="00532A89">
        <w:trPr>
          <w:trHeight w:val="327"/>
          <w:jc w:val="center"/>
        </w:trPr>
        <w:tc>
          <w:tcPr>
            <w:tcW w:w="1105" w:type="dxa"/>
            <w:vAlign w:val="center"/>
          </w:tcPr>
          <w:p w14:paraId="2C18DFC6" w14:textId="77777777" w:rsidR="00797169" w:rsidRPr="00802333" w:rsidRDefault="00797169" w:rsidP="00532A89">
            <w:pPr>
              <w:jc w:val="both"/>
              <w:rPr>
                <w:rFonts w:eastAsia="標楷體"/>
              </w:rPr>
            </w:pPr>
            <w:r w:rsidRPr="00802333">
              <w:rPr>
                <w:rFonts w:eastAsia="標楷體" w:hint="eastAsia"/>
              </w:rPr>
              <w:t>113</w:t>
            </w:r>
            <w:r w:rsidRPr="00802333">
              <w:rPr>
                <w:rFonts w:eastAsia="標楷體" w:hint="eastAsia"/>
              </w:rPr>
              <w:t>年</w:t>
            </w:r>
            <w:r w:rsidRPr="00802333">
              <w:rPr>
                <w:rFonts w:eastAsia="標楷體" w:hint="eastAsia"/>
              </w:rPr>
              <w:t>3</w:t>
            </w:r>
            <w:r w:rsidRPr="00802333">
              <w:rPr>
                <w:rFonts w:eastAsia="標楷體" w:hint="eastAsia"/>
              </w:rPr>
              <w:t>月</w:t>
            </w:r>
          </w:p>
        </w:tc>
        <w:tc>
          <w:tcPr>
            <w:tcW w:w="1566" w:type="dxa"/>
            <w:vAlign w:val="center"/>
          </w:tcPr>
          <w:p w14:paraId="514D6840"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反毒教育</w:t>
            </w:r>
          </w:p>
        </w:tc>
        <w:tc>
          <w:tcPr>
            <w:tcW w:w="1276" w:type="dxa"/>
            <w:vAlign w:val="center"/>
          </w:tcPr>
          <w:p w14:paraId="21A5375E" w14:textId="77777777" w:rsidR="00797169" w:rsidRPr="00802333" w:rsidRDefault="00797169" w:rsidP="00532A89">
            <w:pPr>
              <w:jc w:val="center"/>
              <w:rPr>
                <w:rFonts w:eastAsia="標楷體"/>
              </w:rPr>
            </w:pPr>
            <w:bookmarkStart w:id="53" w:name="_GoBack"/>
            <w:bookmarkEnd w:id="53"/>
            <w:r w:rsidRPr="00802333">
              <w:rPr>
                <w:rFonts w:eastAsia="標楷體" w:hint="eastAsia"/>
              </w:rPr>
              <w:t>J-A1</w:t>
            </w:r>
          </w:p>
        </w:tc>
        <w:tc>
          <w:tcPr>
            <w:tcW w:w="1417" w:type="dxa"/>
            <w:vAlign w:val="center"/>
          </w:tcPr>
          <w:p w14:paraId="5A49DC00" w14:textId="77777777" w:rsidR="00797169" w:rsidRPr="00802333" w:rsidRDefault="00797169" w:rsidP="00532A89">
            <w:pPr>
              <w:jc w:val="both"/>
              <w:rPr>
                <w:rFonts w:eastAsia="標楷體"/>
              </w:rPr>
            </w:pPr>
            <w:r w:rsidRPr="00802333">
              <w:rPr>
                <w:rFonts w:eastAsia="標楷體" w:hint="eastAsia"/>
              </w:rPr>
              <w:t>認識毒品的危害並能遠離毒品</w:t>
            </w:r>
          </w:p>
        </w:tc>
        <w:tc>
          <w:tcPr>
            <w:tcW w:w="3261" w:type="dxa"/>
            <w:vAlign w:val="center"/>
          </w:tcPr>
          <w:p w14:paraId="5E89D772" w14:textId="77777777" w:rsidR="00797169" w:rsidRPr="00802333" w:rsidRDefault="00797169" w:rsidP="00532A89">
            <w:pPr>
              <w:ind w:left="113" w:hangingChars="47" w:hanging="113"/>
              <w:jc w:val="both"/>
              <w:rPr>
                <w:rFonts w:eastAsia="標楷體"/>
              </w:rPr>
            </w:pPr>
            <w:r w:rsidRPr="00802333">
              <w:rPr>
                <w:rFonts w:eastAsia="標楷體" w:hint="eastAsia"/>
              </w:rPr>
              <w:t>1.</w:t>
            </w:r>
            <w:r w:rsidRPr="00802333">
              <w:rPr>
                <w:rFonts w:eastAsia="標楷體" w:hint="eastAsia"/>
              </w:rPr>
              <w:t>強化同學藥物濫用防制知能，並積極與當地醫療機構、藥局、鄰里長、社區及相關團體合作。</w:t>
            </w:r>
          </w:p>
        </w:tc>
        <w:tc>
          <w:tcPr>
            <w:tcW w:w="708" w:type="dxa"/>
            <w:vAlign w:val="center"/>
          </w:tcPr>
          <w:p w14:paraId="691B1C62" w14:textId="77777777" w:rsidR="00797169" w:rsidRPr="00802333" w:rsidRDefault="00797169" w:rsidP="00532A89">
            <w:pPr>
              <w:widowControl/>
              <w:ind w:left="317" w:hangingChars="132" w:hanging="317"/>
              <w:jc w:val="center"/>
              <w:rPr>
                <w:rFonts w:eastAsia="標楷體"/>
              </w:rPr>
            </w:pPr>
            <w:r w:rsidRPr="00802333">
              <w:rPr>
                <w:rFonts w:eastAsia="標楷體"/>
              </w:rPr>
              <w:t>1</w:t>
            </w:r>
          </w:p>
        </w:tc>
        <w:tc>
          <w:tcPr>
            <w:tcW w:w="2423" w:type="dxa"/>
            <w:vAlign w:val="center"/>
          </w:tcPr>
          <w:p w14:paraId="501CD1FD" w14:textId="77777777" w:rsidR="00797169" w:rsidRPr="00802333" w:rsidRDefault="00797169" w:rsidP="00532A89">
            <w:pPr>
              <w:jc w:val="center"/>
              <w:rPr>
                <w:rFonts w:eastAsia="標楷體"/>
                <w:szCs w:val="20"/>
              </w:rPr>
            </w:pPr>
            <w:r w:rsidRPr="00802333">
              <w:rPr>
                <w:rFonts w:eastAsia="標楷體"/>
              </w:rPr>
              <w:t>參與討論</w:t>
            </w:r>
          </w:p>
          <w:p w14:paraId="7CB0B072" w14:textId="77777777" w:rsidR="00797169" w:rsidRPr="00802333" w:rsidRDefault="00797169" w:rsidP="00532A89">
            <w:pPr>
              <w:jc w:val="center"/>
              <w:rPr>
                <w:rFonts w:eastAsia="標楷體"/>
              </w:rPr>
            </w:pPr>
            <w:r w:rsidRPr="00802333">
              <w:rPr>
                <w:rFonts w:eastAsia="標楷體"/>
                <w:szCs w:val="20"/>
              </w:rPr>
              <w:t>課堂問答</w:t>
            </w:r>
          </w:p>
        </w:tc>
        <w:tc>
          <w:tcPr>
            <w:tcW w:w="1552" w:type="dxa"/>
            <w:vAlign w:val="center"/>
          </w:tcPr>
          <w:p w14:paraId="216E07F1"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少年隊</w:t>
            </w:r>
          </w:p>
        </w:tc>
        <w:tc>
          <w:tcPr>
            <w:tcW w:w="1480" w:type="dxa"/>
          </w:tcPr>
          <w:p w14:paraId="15336C37" w14:textId="77777777" w:rsidR="00797169" w:rsidRPr="00802333" w:rsidRDefault="00797169" w:rsidP="00532A89">
            <w:pPr>
              <w:ind w:leftChars="-12" w:left="-22" w:hangingChars="3" w:hanging="7"/>
              <w:rPr>
                <w:rFonts w:eastAsia="標楷體"/>
              </w:rPr>
            </w:pPr>
          </w:p>
        </w:tc>
      </w:tr>
      <w:tr w:rsidR="00802333" w:rsidRPr="00802333" w14:paraId="091BCF3B" w14:textId="77777777" w:rsidTr="00532A89">
        <w:trPr>
          <w:trHeight w:val="327"/>
          <w:jc w:val="center"/>
        </w:trPr>
        <w:tc>
          <w:tcPr>
            <w:tcW w:w="1105" w:type="dxa"/>
            <w:vAlign w:val="center"/>
          </w:tcPr>
          <w:p w14:paraId="3DBB51C1" w14:textId="77777777" w:rsidR="00797169" w:rsidRPr="00802333" w:rsidRDefault="00797169" w:rsidP="00532A89">
            <w:pPr>
              <w:jc w:val="both"/>
              <w:rPr>
                <w:rFonts w:eastAsia="標楷體"/>
              </w:rPr>
            </w:pPr>
            <w:r w:rsidRPr="00802333">
              <w:rPr>
                <w:rFonts w:eastAsia="標楷體" w:hint="eastAsia"/>
              </w:rPr>
              <w:t>113</w:t>
            </w:r>
            <w:r w:rsidRPr="00802333">
              <w:rPr>
                <w:rFonts w:eastAsia="標楷體" w:hint="eastAsia"/>
              </w:rPr>
              <w:t>年</w:t>
            </w:r>
            <w:r w:rsidRPr="00802333">
              <w:rPr>
                <w:rFonts w:eastAsia="標楷體" w:hint="eastAsia"/>
              </w:rPr>
              <w:t>3</w:t>
            </w:r>
            <w:r w:rsidRPr="00802333">
              <w:rPr>
                <w:rFonts w:eastAsia="標楷體" w:hint="eastAsia"/>
              </w:rPr>
              <w:t>月</w:t>
            </w:r>
          </w:p>
        </w:tc>
        <w:tc>
          <w:tcPr>
            <w:tcW w:w="1566" w:type="dxa"/>
            <w:vAlign w:val="center"/>
          </w:tcPr>
          <w:p w14:paraId="563C2B9C"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環境教育</w:t>
            </w:r>
          </w:p>
        </w:tc>
        <w:tc>
          <w:tcPr>
            <w:tcW w:w="1276" w:type="dxa"/>
            <w:vAlign w:val="center"/>
          </w:tcPr>
          <w:p w14:paraId="5D61D8FC" w14:textId="77777777" w:rsidR="00797169" w:rsidRPr="00802333" w:rsidRDefault="00797169" w:rsidP="00532A89">
            <w:pPr>
              <w:jc w:val="center"/>
              <w:rPr>
                <w:rFonts w:eastAsia="標楷體"/>
              </w:rPr>
            </w:pPr>
            <w:r w:rsidRPr="00802333">
              <w:rPr>
                <w:rFonts w:eastAsia="標楷體" w:hint="eastAsia"/>
              </w:rPr>
              <w:t>J-C1</w:t>
            </w:r>
          </w:p>
        </w:tc>
        <w:tc>
          <w:tcPr>
            <w:tcW w:w="1417" w:type="dxa"/>
            <w:vAlign w:val="center"/>
          </w:tcPr>
          <w:p w14:paraId="0DCE292C" w14:textId="77777777" w:rsidR="00797169" w:rsidRPr="00802333" w:rsidRDefault="00797169" w:rsidP="00532A89">
            <w:pPr>
              <w:jc w:val="both"/>
              <w:rPr>
                <w:rFonts w:eastAsia="標楷體"/>
              </w:rPr>
            </w:pPr>
            <w:r w:rsidRPr="00802333">
              <w:rPr>
                <w:rFonts w:eastAsia="標楷體" w:hint="eastAsia"/>
              </w:rPr>
              <w:t>瞭解環境災害對生活帶來的影響</w:t>
            </w:r>
          </w:p>
        </w:tc>
        <w:tc>
          <w:tcPr>
            <w:tcW w:w="3261" w:type="dxa"/>
          </w:tcPr>
          <w:p w14:paraId="390E267F" w14:textId="77777777" w:rsidR="00797169" w:rsidRPr="00802333" w:rsidRDefault="00797169" w:rsidP="00532A89">
            <w:pPr>
              <w:rPr>
                <w:rFonts w:eastAsia="標楷體"/>
              </w:rPr>
            </w:pPr>
            <w:r w:rsidRPr="00802333">
              <w:rPr>
                <w:rFonts w:eastAsia="標楷體" w:hint="eastAsia"/>
              </w:rPr>
              <w:t>1.</w:t>
            </w:r>
            <w:r w:rsidRPr="00802333">
              <w:rPr>
                <w:rFonts w:eastAsia="標楷體" w:hint="eastAsia"/>
              </w:rPr>
              <w:t>藉由教育過程，使師生獲得保護及改善環境所需之倫理、知識、態度、技能及價值觀。</w:t>
            </w:r>
          </w:p>
        </w:tc>
        <w:tc>
          <w:tcPr>
            <w:tcW w:w="708" w:type="dxa"/>
            <w:vAlign w:val="center"/>
          </w:tcPr>
          <w:p w14:paraId="6EE7A1BD"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1</w:t>
            </w:r>
          </w:p>
        </w:tc>
        <w:tc>
          <w:tcPr>
            <w:tcW w:w="2423" w:type="dxa"/>
            <w:vAlign w:val="center"/>
          </w:tcPr>
          <w:p w14:paraId="4734B410" w14:textId="77777777" w:rsidR="00797169" w:rsidRPr="00802333" w:rsidRDefault="00797169" w:rsidP="00532A89">
            <w:pPr>
              <w:jc w:val="center"/>
              <w:rPr>
                <w:rFonts w:eastAsia="標楷體"/>
                <w:szCs w:val="20"/>
              </w:rPr>
            </w:pPr>
            <w:r w:rsidRPr="00802333">
              <w:rPr>
                <w:rFonts w:eastAsia="標楷體"/>
              </w:rPr>
              <w:t>參與討論</w:t>
            </w:r>
          </w:p>
          <w:p w14:paraId="4BECB2F0"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529974F5" w14:textId="77777777" w:rsidR="00797169" w:rsidRPr="00802333" w:rsidRDefault="00797169" w:rsidP="00532A89">
            <w:pPr>
              <w:jc w:val="center"/>
              <w:rPr>
                <w:rFonts w:ascii="標楷體" w:eastAsia="標楷體" w:hAnsi="標楷體" w:cs="Helvetica"/>
                <w:bCs/>
                <w:shd w:val="clear" w:color="auto" w:fill="FFFFFF"/>
              </w:rPr>
            </w:pPr>
            <w:r w:rsidRPr="00802333">
              <w:rPr>
                <w:rFonts w:ascii="標楷體" w:eastAsia="標楷體" w:hAnsi="標楷體" w:hint="eastAsia"/>
              </w:rPr>
              <w:t>外聘講師</w:t>
            </w:r>
          </w:p>
        </w:tc>
        <w:tc>
          <w:tcPr>
            <w:tcW w:w="1480" w:type="dxa"/>
          </w:tcPr>
          <w:p w14:paraId="6428B7B0" w14:textId="77777777" w:rsidR="00797169" w:rsidRPr="00802333" w:rsidRDefault="00797169" w:rsidP="00532A89">
            <w:pPr>
              <w:ind w:leftChars="-12" w:left="-22" w:hangingChars="3" w:hanging="7"/>
              <w:rPr>
                <w:rFonts w:eastAsia="標楷體"/>
              </w:rPr>
            </w:pPr>
          </w:p>
        </w:tc>
      </w:tr>
      <w:tr w:rsidR="00802333" w:rsidRPr="00802333" w14:paraId="75E3F883" w14:textId="77777777" w:rsidTr="00532A89">
        <w:trPr>
          <w:trHeight w:val="327"/>
          <w:jc w:val="center"/>
        </w:trPr>
        <w:tc>
          <w:tcPr>
            <w:tcW w:w="1105" w:type="dxa"/>
            <w:vAlign w:val="center"/>
          </w:tcPr>
          <w:p w14:paraId="0AE9BA51" w14:textId="77777777" w:rsidR="00797169" w:rsidRPr="00802333" w:rsidRDefault="00797169" w:rsidP="00532A89">
            <w:pPr>
              <w:jc w:val="both"/>
              <w:rPr>
                <w:rFonts w:eastAsia="標楷體"/>
              </w:rPr>
            </w:pPr>
            <w:r w:rsidRPr="00802333">
              <w:rPr>
                <w:rFonts w:eastAsia="標楷體" w:hint="eastAsia"/>
              </w:rPr>
              <w:t>113</w:t>
            </w:r>
            <w:r w:rsidRPr="00802333">
              <w:rPr>
                <w:rFonts w:eastAsia="標楷體" w:hint="eastAsia"/>
              </w:rPr>
              <w:t>年</w:t>
            </w:r>
            <w:r w:rsidRPr="00802333">
              <w:rPr>
                <w:rFonts w:eastAsia="標楷體" w:hint="eastAsia"/>
              </w:rPr>
              <w:t>4</w:t>
            </w:r>
          </w:p>
        </w:tc>
        <w:tc>
          <w:tcPr>
            <w:tcW w:w="1566" w:type="dxa"/>
            <w:vAlign w:val="center"/>
          </w:tcPr>
          <w:p w14:paraId="439D6B86"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性平教育</w:t>
            </w:r>
          </w:p>
        </w:tc>
        <w:tc>
          <w:tcPr>
            <w:tcW w:w="1276" w:type="dxa"/>
            <w:vAlign w:val="center"/>
          </w:tcPr>
          <w:p w14:paraId="0932D311" w14:textId="77777777" w:rsidR="00797169" w:rsidRPr="00802333" w:rsidRDefault="00797169" w:rsidP="00532A89">
            <w:pPr>
              <w:jc w:val="center"/>
              <w:rPr>
                <w:rFonts w:eastAsia="標楷體"/>
              </w:rPr>
            </w:pPr>
            <w:r w:rsidRPr="00802333">
              <w:rPr>
                <w:rFonts w:eastAsia="標楷體" w:hint="eastAsia"/>
              </w:rPr>
              <w:t>J-A1</w:t>
            </w:r>
          </w:p>
        </w:tc>
        <w:tc>
          <w:tcPr>
            <w:tcW w:w="1417" w:type="dxa"/>
            <w:vAlign w:val="center"/>
          </w:tcPr>
          <w:p w14:paraId="7DD7EF6A" w14:textId="77777777" w:rsidR="00797169" w:rsidRPr="00802333" w:rsidRDefault="00797169" w:rsidP="00532A89">
            <w:pPr>
              <w:jc w:val="both"/>
              <w:rPr>
                <w:rFonts w:eastAsia="標楷體"/>
              </w:rPr>
            </w:pPr>
            <w:r w:rsidRPr="00802333">
              <w:rPr>
                <w:rFonts w:eastAsia="標楷體" w:hint="eastAsia"/>
              </w:rPr>
              <w:t>認識健康的兩性關係</w:t>
            </w:r>
          </w:p>
        </w:tc>
        <w:tc>
          <w:tcPr>
            <w:tcW w:w="3261" w:type="dxa"/>
            <w:vAlign w:val="center"/>
          </w:tcPr>
          <w:p w14:paraId="6008B735"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認識不同性別的特徵，欣賞並尊重不同的性別</w:t>
            </w:r>
          </w:p>
        </w:tc>
        <w:tc>
          <w:tcPr>
            <w:tcW w:w="708" w:type="dxa"/>
            <w:vAlign w:val="center"/>
          </w:tcPr>
          <w:p w14:paraId="49695647"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2</w:t>
            </w:r>
          </w:p>
        </w:tc>
        <w:tc>
          <w:tcPr>
            <w:tcW w:w="2423" w:type="dxa"/>
            <w:vAlign w:val="center"/>
          </w:tcPr>
          <w:p w14:paraId="691FBC74" w14:textId="77777777" w:rsidR="00797169" w:rsidRPr="00802333" w:rsidRDefault="00797169" w:rsidP="00532A89">
            <w:pPr>
              <w:jc w:val="center"/>
              <w:rPr>
                <w:rFonts w:eastAsia="標楷體"/>
                <w:szCs w:val="20"/>
              </w:rPr>
            </w:pPr>
            <w:r w:rsidRPr="00802333">
              <w:rPr>
                <w:rFonts w:eastAsia="標楷體"/>
              </w:rPr>
              <w:t>參與討論</w:t>
            </w:r>
          </w:p>
          <w:p w14:paraId="018DA61B"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322A05DE" w14:textId="77777777" w:rsidR="00797169" w:rsidRPr="00802333" w:rsidRDefault="00797169" w:rsidP="00532A89">
            <w:pPr>
              <w:jc w:val="center"/>
              <w:rPr>
                <w:rFonts w:ascii="標楷體" w:eastAsia="標楷體" w:hAnsi="標楷體" w:cs="Helvetica"/>
                <w:bCs/>
                <w:shd w:val="clear" w:color="auto" w:fill="FFFFFF"/>
              </w:rPr>
            </w:pPr>
            <w:r w:rsidRPr="00802333">
              <w:rPr>
                <w:rFonts w:ascii="標楷體" w:eastAsia="標楷體" w:hAnsi="標楷體" w:hint="eastAsia"/>
              </w:rPr>
              <w:t>外聘講師</w:t>
            </w:r>
          </w:p>
        </w:tc>
        <w:tc>
          <w:tcPr>
            <w:tcW w:w="1480" w:type="dxa"/>
          </w:tcPr>
          <w:p w14:paraId="112FE800" w14:textId="77777777" w:rsidR="00797169" w:rsidRPr="00802333" w:rsidRDefault="00797169" w:rsidP="00532A89">
            <w:pPr>
              <w:ind w:leftChars="-12" w:left="-22" w:hangingChars="3" w:hanging="7"/>
              <w:rPr>
                <w:rFonts w:eastAsia="標楷體"/>
              </w:rPr>
            </w:pPr>
          </w:p>
        </w:tc>
      </w:tr>
      <w:tr w:rsidR="00802333" w:rsidRPr="00802333" w14:paraId="0C6EE4DF" w14:textId="77777777" w:rsidTr="00532A89">
        <w:trPr>
          <w:trHeight w:val="327"/>
          <w:jc w:val="center"/>
        </w:trPr>
        <w:tc>
          <w:tcPr>
            <w:tcW w:w="1105" w:type="dxa"/>
            <w:vAlign w:val="center"/>
          </w:tcPr>
          <w:p w14:paraId="45C1BE1A" w14:textId="77777777" w:rsidR="00797169" w:rsidRPr="00802333" w:rsidRDefault="00797169" w:rsidP="00532A89">
            <w:pPr>
              <w:jc w:val="both"/>
              <w:rPr>
                <w:rFonts w:eastAsia="標楷體"/>
              </w:rPr>
            </w:pPr>
            <w:r w:rsidRPr="00802333">
              <w:rPr>
                <w:rFonts w:eastAsia="標楷體" w:hint="eastAsia"/>
              </w:rPr>
              <w:t>113</w:t>
            </w:r>
            <w:r w:rsidRPr="00802333">
              <w:rPr>
                <w:rFonts w:eastAsia="標楷體" w:hint="eastAsia"/>
              </w:rPr>
              <w:t>年</w:t>
            </w:r>
            <w:r w:rsidRPr="00802333">
              <w:rPr>
                <w:rFonts w:eastAsia="標楷體" w:hint="eastAsia"/>
              </w:rPr>
              <w:t>4</w:t>
            </w:r>
            <w:r w:rsidRPr="00802333">
              <w:rPr>
                <w:rFonts w:eastAsia="標楷體" w:hint="eastAsia"/>
              </w:rPr>
              <w:t>月</w:t>
            </w:r>
          </w:p>
        </w:tc>
        <w:tc>
          <w:tcPr>
            <w:tcW w:w="1566" w:type="dxa"/>
            <w:vAlign w:val="center"/>
          </w:tcPr>
          <w:p w14:paraId="34A6BB18" w14:textId="6F842D44" w:rsidR="00797169" w:rsidRPr="00802333" w:rsidRDefault="00AB1A03" w:rsidP="00532A89">
            <w:pPr>
              <w:jc w:val="center"/>
              <w:rPr>
                <w:rFonts w:ascii="標楷體" w:eastAsia="標楷體" w:hAnsi="標楷體"/>
              </w:rPr>
            </w:pPr>
            <w:r w:rsidRPr="00802333">
              <w:rPr>
                <w:rFonts w:ascii="標楷體" w:eastAsia="標楷體" w:hAnsi="標楷體"/>
              </w:rPr>
              <w:t>安全</w:t>
            </w:r>
            <w:r w:rsidRPr="00802333">
              <w:rPr>
                <w:rFonts w:ascii="標楷體" w:eastAsia="標楷體" w:hAnsi="標楷體" w:hint="eastAsia"/>
              </w:rPr>
              <w:t>教育</w:t>
            </w:r>
          </w:p>
        </w:tc>
        <w:tc>
          <w:tcPr>
            <w:tcW w:w="1276" w:type="dxa"/>
            <w:vAlign w:val="center"/>
          </w:tcPr>
          <w:p w14:paraId="7B6464C7" w14:textId="77777777" w:rsidR="00797169" w:rsidRPr="00802333" w:rsidRDefault="00797169" w:rsidP="00532A89">
            <w:pPr>
              <w:jc w:val="center"/>
              <w:rPr>
                <w:rFonts w:eastAsia="標楷體"/>
              </w:rPr>
            </w:pPr>
            <w:r w:rsidRPr="00802333">
              <w:rPr>
                <w:rFonts w:eastAsia="標楷體" w:hint="eastAsia"/>
              </w:rPr>
              <w:t>J-A3</w:t>
            </w:r>
          </w:p>
        </w:tc>
        <w:tc>
          <w:tcPr>
            <w:tcW w:w="1417" w:type="dxa"/>
            <w:vAlign w:val="center"/>
          </w:tcPr>
          <w:p w14:paraId="557B170F" w14:textId="77777777" w:rsidR="00797169" w:rsidRPr="00802333" w:rsidRDefault="00797169" w:rsidP="00532A89">
            <w:pPr>
              <w:jc w:val="both"/>
              <w:rPr>
                <w:rFonts w:eastAsia="標楷體"/>
              </w:rPr>
            </w:pPr>
            <w:r w:rsidRPr="00802333">
              <w:rPr>
                <w:rFonts w:eastAsia="標楷體" w:hint="eastAsia"/>
              </w:rPr>
              <w:t>認識校園安</w:t>
            </w:r>
            <w:r w:rsidRPr="00802333">
              <w:rPr>
                <w:rFonts w:eastAsia="標楷體" w:hint="eastAsia"/>
              </w:rPr>
              <w:lastRenderedPageBreak/>
              <w:t>全中心組織運作，提升自</w:t>
            </w:r>
          </w:p>
          <w:p w14:paraId="6E308286" w14:textId="77777777" w:rsidR="00797169" w:rsidRPr="00802333" w:rsidRDefault="00797169" w:rsidP="00532A89">
            <w:pPr>
              <w:jc w:val="both"/>
              <w:rPr>
                <w:rFonts w:eastAsia="標楷體"/>
              </w:rPr>
            </w:pPr>
            <w:r w:rsidRPr="00802333">
              <w:rPr>
                <w:rFonts w:eastAsia="標楷體" w:hint="eastAsia"/>
              </w:rPr>
              <w:t>我防護知能，確保師生安全</w:t>
            </w:r>
          </w:p>
        </w:tc>
        <w:tc>
          <w:tcPr>
            <w:tcW w:w="3261" w:type="dxa"/>
            <w:vAlign w:val="center"/>
          </w:tcPr>
          <w:p w14:paraId="560C33FB" w14:textId="77777777" w:rsidR="00797169" w:rsidRPr="00802333" w:rsidRDefault="00797169" w:rsidP="00532A89">
            <w:pPr>
              <w:jc w:val="both"/>
              <w:rPr>
                <w:rFonts w:eastAsia="標楷體"/>
              </w:rPr>
            </w:pPr>
            <w:r w:rsidRPr="00802333">
              <w:rPr>
                <w:rFonts w:eastAsia="標楷體" w:hint="eastAsia"/>
              </w:rPr>
              <w:lastRenderedPageBreak/>
              <w:t>1.</w:t>
            </w:r>
            <w:r w:rsidRPr="00802333">
              <w:rPr>
                <w:rFonts w:eastAsia="標楷體" w:hint="eastAsia"/>
              </w:rPr>
              <w:t>結合教育、警政、社政等資源，</w:t>
            </w:r>
            <w:r w:rsidRPr="00802333">
              <w:rPr>
                <w:rFonts w:eastAsia="標楷體" w:hint="eastAsia"/>
              </w:rPr>
              <w:lastRenderedPageBreak/>
              <w:t>以強化校園安全防護機制</w:t>
            </w:r>
          </w:p>
        </w:tc>
        <w:tc>
          <w:tcPr>
            <w:tcW w:w="708" w:type="dxa"/>
            <w:vAlign w:val="center"/>
          </w:tcPr>
          <w:p w14:paraId="2D331434" w14:textId="77777777" w:rsidR="00797169" w:rsidRPr="00802333" w:rsidRDefault="00797169" w:rsidP="00532A89">
            <w:pPr>
              <w:widowControl/>
              <w:ind w:left="317" w:hangingChars="132" w:hanging="317"/>
              <w:jc w:val="center"/>
              <w:rPr>
                <w:rFonts w:eastAsia="標楷體"/>
              </w:rPr>
            </w:pPr>
            <w:r w:rsidRPr="00802333">
              <w:rPr>
                <w:rFonts w:eastAsia="標楷體" w:hint="eastAsia"/>
              </w:rPr>
              <w:lastRenderedPageBreak/>
              <w:t>1</w:t>
            </w:r>
          </w:p>
        </w:tc>
        <w:tc>
          <w:tcPr>
            <w:tcW w:w="2423" w:type="dxa"/>
            <w:vAlign w:val="center"/>
          </w:tcPr>
          <w:p w14:paraId="1B9AD793" w14:textId="77777777" w:rsidR="00797169" w:rsidRPr="00802333" w:rsidRDefault="00797169" w:rsidP="00532A89">
            <w:pPr>
              <w:jc w:val="center"/>
              <w:rPr>
                <w:rFonts w:eastAsia="標楷體"/>
                <w:szCs w:val="20"/>
              </w:rPr>
            </w:pPr>
            <w:r w:rsidRPr="00802333">
              <w:rPr>
                <w:rFonts w:eastAsia="標楷體"/>
              </w:rPr>
              <w:t>參與討論</w:t>
            </w:r>
          </w:p>
          <w:p w14:paraId="1E4CDD39" w14:textId="77777777" w:rsidR="00797169" w:rsidRPr="00802333" w:rsidRDefault="00797169" w:rsidP="00532A89">
            <w:pPr>
              <w:jc w:val="center"/>
              <w:rPr>
                <w:rFonts w:eastAsia="標楷體"/>
                <w:szCs w:val="20"/>
              </w:rPr>
            </w:pPr>
            <w:r w:rsidRPr="00802333">
              <w:rPr>
                <w:rFonts w:eastAsia="標楷體"/>
                <w:szCs w:val="20"/>
              </w:rPr>
              <w:lastRenderedPageBreak/>
              <w:t>課堂問答</w:t>
            </w:r>
          </w:p>
        </w:tc>
        <w:tc>
          <w:tcPr>
            <w:tcW w:w="1552" w:type="dxa"/>
            <w:vAlign w:val="center"/>
          </w:tcPr>
          <w:p w14:paraId="05CF9DBD" w14:textId="77777777" w:rsidR="00797169" w:rsidRPr="00802333" w:rsidRDefault="00797169" w:rsidP="00532A89">
            <w:pPr>
              <w:jc w:val="center"/>
              <w:rPr>
                <w:rFonts w:ascii="標楷體" w:eastAsia="標楷體" w:hAnsi="標楷體" w:cs="Helvetica"/>
                <w:bCs/>
                <w:shd w:val="clear" w:color="auto" w:fill="FFFFFF"/>
              </w:rPr>
            </w:pPr>
            <w:r w:rsidRPr="00802333">
              <w:rPr>
                <w:rFonts w:ascii="標楷體" w:eastAsia="標楷體" w:hAnsi="標楷體" w:hint="eastAsia"/>
              </w:rPr>
              <w:lastRenderedPageBreak/>
              <w:t>少年隊</w:t>
            </w:r>
          </w:p>
        </w:tc>
        <w:tc>
          <w:tcPr>
            <w:tcW w:w="1480" w:type="dxa"/>
          </w:tcPr>
          <w:p w14:paraId="08E320D3" w14:textId="77777777" w:rsidR="00797169" w:rsidRPr="00802333" w:rsidRDefault="00797169" w:rsidP="00532A89">
            <w:pPr>
              <w:ind w:leftChars="-12" w:left="-22" w:hangingChars="3" w:hanging="7"/>
              <w:rPr>
                <w:rFonts w:eastAsia="標楷體"/>
              </w:rPr>
            </w:pPr>
          </w:p>
        </w:tc>
      </w:tr>
      <w:tr w:rsidR="00802333" w:rsidRPr="00802333" w14:paraId="70A9C167" w14:textId="77777777" w:rsidTr="00532A89">
        <w:trPr>
          <w:trHeight w:val="327"/>
          <w:jc w:val="center"/>
        </w:trPr>
        <w:tc>
          <w:tcPr>
            <w:tcW w:w="1105" w:type="dxa"/>
            <w:vAlign w:val="center"/>
          </w:tcPr>
          <w:p w14:paraId="154EE48E" w14:textId="77777777" w:rsidR="00797169" w:rsidRPr="00802333" w:rsidRDefault="00797169" w:rsidP="00532A89">
            <w:pPr>
              <w:jc w:val="both"/>
              <w:rPr>
                <w:rFonts w:eastAsia="標楷體"/>
              </w:rPr>
            </w:pPr>
            <w:r w:rsidRPr="00802333">
              <w:rPr>
                <w:rFonts w:eastAsia="標楷體" w:hint="eastAsia"/>
              </w:rPr>
              <w:lastRenderedPageBreak/>
              <w:t>113</w:t>
            </w:r>
            <w:r w:rsidRPr="00802333">
              <w:rPr>
                <w:rFonts w:eastAsia="標楷體" w:hint="eastAsia"/>
              </w:rPr>
              <w:t>年</w:t>
            </w:r>
            <w:r w:rsidRPr="00802333">
              <w:rPr>
                <w:rFonts w:eastAsia="標楷體" w:hint="eastAsia"/>
              </w:rPr>
              <w:t>4</w:t>
            </w:r>
            <w:r w:rsidRPr="00802333">
              <w:rPr>
                <w:rFonts w:eastAsia="標楷體" w:hint="eastAsia"/>
              </w:rPr>
              <w:t>月</w:t>
            </w:r>
          </w:p>
        </w:tc>
        <w:tc>
          <w:tcPr>
            <w:tcW w:w="1566" w:type="dxa"/>
            <w:vAlign w:val="center"/>
          </w:tcPr>
          <w:p w14:paraId="0EA2CF24"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營養教育</w:t>
            </w:r>
          </w:p>
        </w:tc>
        <w:tc>
          <w:tcPr>
            <w:tcW w:w="1276" w:type="dxa"/>
            <w:vAlign w:val="center"/>
          </w:tcPr>
          <w:p w14:paraId="16F14A5C" w14:textId="77777777" w:rsidR="00797169" w:rsidRPr="00802333" w:rsidRDefault="00797169" w:rsidP="00532A89">
            <w:pPr>
              <w:jc w:val="center"/>
              <w:rPr>
                <w:rFonts w:eastAsia="標楷體"/>
              </w:rPr>
            </w:pPr>
            <w:r w:rsidRPr="00802333">
              <w:rPr>
                <w:rFonts w:eastAsia="標楷體" w:hint="eastAsia"/>
              </w:rPr>
              <w:t>J-A3</w:t>
            </w:r>
          </w:p>
        </w:tc>
        <w:tc>
          <w:tcPr>
            <w:tcW w:w="1417" w:type="dxa"/>
            <w:vAlign w:val="center"/>
          </w:tcPr>
          <w:p w14:paraId="41BE5A54" w14:textId="77777777" w:rsidR="00797169" w:rsidRPr="00802333" w:rsidRDefault="00797169" w:rsidP="00532A89">
            <w:pPr>
              <w:jc w:val="both"/>
              <w:rPr>
                <w:rFonts w:eastAsia="標楷體"/>
              </w:rPr>
            </w:pPr>
            <w:r w:rsidRPr="00802333">
              <w:rPr>
                <w:rFonts w:eastAsia="標楷體" w:hint="eastAsia"/>
              </w:rPr>
              <w:t>能善用資源規劃作息，有效執行</w:t>
            </w:r>
          </w:p>
        </w:tc>
        <w:tc>
          <w:tcPr>
            <w:tcW w:w="3261" w:type="dxa"/>
            <w:vAlign w:val="center"/>
          </w:tcPr>
          <w:p w14:paraId="3E9C171E"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建立健康飲食觀念</w:t>
            </w:r>
          </w:p>
          <w:p w14:paraId="052FA222" w14:textId="77777777" w:rsidR="00797169" w:rsidRPr="00802333" w:rsidRDefault="00797169" w:rsidP="00532A89">
            <w:pPr>
              <w:ind w:left="113" w:hangingChars="47" w:hanging="113"/>
              <w:jc w:val="both"/>
              <w:rPr>
                <w:rFonts w:eastAsia="標楷體"/>
              </w:rPr>
            </w:pPr>
            <w:r w:rsidRPr="00802333">
              <w:rPr>
                <w:rFonts w:eastAsia="標楷體" w:hint="eastAsia"/>
              </w:rPr>
              <w:t>2.</w:t>
            </w:r>
            <w:r w:rsidRPr="00802333">
              <w:rPr>
                <w:rFonts w:eastAsia="標楷體" w:hint="eastAsia"/>
              </w:rPr>
              <w:t>察覺生活中的問題，並能妥善處理。</w:t>
            </w:r>
          </w:p>
        </w:tc>
        <w:tc>
          <w:tcPr>
            <w:tcW w:w="708" w:type="dxa"/>
            <w:vAlign w:val="center"/>
          </w:tcPr>
          <w:p w14:paraId="0F6BA9BA"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2</w:t>
            </w:r>
          </w:p>
        </w:tc>
        <w:tc>
          <w:tcPr>
            <w:tcW w:w="2423" w:type="dxa"/>
            <w:vAlign w:val="center"/>
          </w:tcPr>
          <w:p w14:paraId="305B00F7" w14:textId="77777777" w:rsidR="00797169" w:rsidRPr="00802333" w:rsidRDefault="00797169" w:rsidP="00532A89">
            <w:pPr>
              <w:jc w:val="center"/>
              <w:rPr>
                <w:rFonts w:eastAsia="標楷體"/>
                <w:szCs w:val="20"/>
              </w:rPr>
            </w:pPr>
            <w:r w:rsidRPr="00802333">
              <w:rPr>
                <w:rFonts w:eastAsia="標楷體"/>
              </w:rPr>
              <w:t>參與討論</w:t>
            </w:r>
          </w:p>
          <w:p w14:paraId="2E40C6A5" w14:textId="77777777" w:rsidR="00797169" w:rsidRPr="00802333" w:rsidRDefault="00797169" w:rsidP="00532A89">
            <w:pPr>
              <w:jc w:val="center"/>
              <w:rPr>
                <w:rFonts w:eastAsia="標楷體"/>
              </w:rPr>
            </w:pPr>
            <w:r w:rsidRPr="00802333">
              <w:rPr>
                <w:rFonts w:eastAsia="標楷體"/>
                <w:szCs w:val="20"/>
              </w:rPr>
              <w:t>課堂問答</w:t>
            </w:r>
          </w:p>
        </w:tc>
        <w:tc>
          <w:tcPr>
            <w:tcW w:w="1552" w:type="dxa"/>
            <w:vAlign w:val="center"/>
          </w:tcPr>
          <w:p w14:paraId="0611634A"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外聘講師</w:t>
            </w:r>
          </w:p>
        </w:tc>
        <w:tc>
          <w:tcPr>
            <w:tcW w:w="1480" w:type="dxa"/>
          </w:tcPr>
          <w:p w14:paraId="641ABBF6" w14:textId="77777777" w:rsidR="00797169" w:rsidRPr="00802333" w:rsidRDefault="00797169" w:rsidP="00532A89">
            <w:pPr>
              <w:ind w:leftChars="-12" w:left="-22" w:hangingChars="3" w:hanging="7"/>
              <w:rPr>
                <w:rFonts w:eastAsia="標楷體"/>
              </w:rPr>
            </w:pPr>
          </w:p>
        </w:tc>
      </w:tr>
      <w:tr w:rsidR="00802333" w:rsidRPr="00802333" w14:paraId="23D0C14A" w14:textId="77777777" w:rsidTr="00532A89">
        <w:trPr>
          <w:trHeight w:val="327"/>
          <w:jc w:val="center"/>
        </w:trPr>
        <w:tc>
          <w:tcPr>
            <w:tcW w:w="1105" w:type="dxa"/>
            <w:vAlign w:val="center"/>
          </w:tcPr>
          <w:p w14:paraId="3B6D81FB" w14:textId="77777777" w:rsidR="00797169" w:rsidRPr="00802333" w:rsidRDefault="00797169" w:rsidP="00532A89">
            <w:pPr>
              <w:jc w:val="both"/>
              <w:rPr>
                <w:rFonts w:eastAsia="標楷體"/>
              </w:rPr>
            </w:pPr>
            <w:r w:rsidRPr="00802333">
              <w:rPr>
                <w:rFonts w:eastAsia="標楷體" w:hint="eastAsia"/>
              </w:rPr>
              <w:t>113</w:t>
            </w:r>
            <w:r w:rsidRPr="00802333">
              <w:rPr>
                <w:rFonts w:eastAsia="標楷體" w:hint="eastAsia"/>
              </w:rPr>
              <w:t>年</w:t>
            </w:r>
            <w:r w:rsidRPr="00802333">
              <w:rPr>
                <w:rFonts w:eastAsia="標楷體" w:hint="eastAsia"/>
              </w:rPr>
              <w:t>5</w:t>
            </w:r>
            <w:r w:rsidRPr="00802333">
              <w:rPr>
                <w:rFonts w:eastAsia="標楷體" w:hint="eastAsia"/>
              </w:rPr>
              <w:t>月</w:t>
            </w:r>
          </w:p>
        </w:tc>
        <w:tc>
          <w:tcPr>
            <w:tcW w:w="1566" w:type="dxa"/>
            <w:vAlign w:val="center"/>
          </w:tcPr>
          <w:p w14:paraId="732053DF"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閱讀教育</w:t>
            </w:r>
          </w:p>
        </w:tc>
        <w:tc>
          <w:tcPr>
            <w:tcW w:w="1276" w:type="dxa"/>
            <w:vAlign w:val="center"/>
          </w:tcPr>
          <w:p w14:paraId="3A3E7C1C" w14:textId="77777777" w:rsidR="00797169" w:rsidRPr="00802333" w:rsidRDefault="00797169" w:rsidP="00532A89">
            <w:pPr>
              <w:jc w:val="center"/>
              <w:rPr>
                <w:rFonts w:eastAsia="標楷體"/>
              </w:rPr>
            </w:pPr>
            <w:r w:rsidRPr="00802333">
              <w:rPr>
                <w:rFonts w:eastAsia="標楷體" w:hint="eastAsia"/>
              </w:rPr>
              <w:t>J-B1</w:t>
            </w:r>
          </w:p>
        </w:tc>
        <w:tc>
          <w:tcPr>
            <w:tcW w:w="1417" w:type="dxa"/>
            <w:vAlign w:val="center"/>
          </w:tcPr>
          <w:p w14:paraId="0A2C1FCF" w14:textId="77777777" w:rsidR="00797169" w:rsidRPr="00802333" w:rsidRDefault="00797169" w:rsidP="00532A89">
            <w:pPr>
              <w:jc w:val="both"/>
              <w:rPr>
                <w:rFonts w:eastAsia="標楷體"/>
              </w:rPr>
            </w:pPr>
            <w:r w:rsidRPr="00802333">
              <w:rPr>
                <w:rFonts w:eastAsia="標楷體" w:hint="eastAsia"/>
              </w:rPr>
              <w:t>欣賞文學之美，增進生活的豐富性</w:t>
            </w:r>
          </w:p>
        </w:tc>
        <w:tc>
          <w:tcPr>
            <w:tcW w:w="3261" w:type="dxa"/>
            <w:vAlign w:val="center"/>
          </w:tcPr>
          <w:p w14:paraId="59CCEF4F"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欣賞文學的風格與價值</w:t>
            </w:r>
          </w:p>
          <w:p w14:paraId="2605A2DC" w14:textId="77777777" w:rsidR="00797169" w:rsidRPr="00802333" w:rsidRDefault="00797169" w:rsidP="00532A89">
            <w:pPr>
              <w:jc w:val="both"/>
              <w:rPr>
                <w:rFonts w:eastAsia="標楷體"/>
              </w:rPr>
            </w:pPr>
            <w:r w:rsidRPr="00802333">
              <w:rPr>
                <w:rFonts w:eastAsia="標楷體" w:hint="eastAsia"/>
              </w:rPr>
              <w:t>2.</w:t>
            </w:r>
            <w:r w:rsidRPr="00802333">
              <w:rPr>
                <w:rFonts w:eastAsia="標楷體" w:hint="eastAsia"/>
              </w:rPr>
              <w:t>增進生活的豐富性與文學體驗</w:t>
            </w:r>
          </w:p>
        </w:tc>
        <w:tc>
          <w:tcPr>
            <w:tcW w:w="708" w:type="dxa"/>
            <w:vAlign w:val="center"/>
          </w:tcPr>
          <w:p w14:paraId="4145A0BF"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2</w:t>
            </w:r>
          </w:p>
        </w:tc>
        <w:tc>
          <w:tcPr>
            <w:tcW w:w="2423" w:type="dxa"/>
            <w:vAlign w:val="center"/>
          </w:tcPr>
          <w:p w14:paraId="27349C86" w14:textId="77777777" w:rsidR="00797169" w:rsidRPr="00802333" w:rsidRDefault="00797169" w:rsidP="00532A89">
            <w:pPr>
              <w:jc w:val="center"/>
              <w:rPr>
                <w:rFonts w:eastAsia="標楷體"/>
                <w:szCs w:val="20"/>
              </w:rPr>
            </w:pPr>
            <w:r w:rsidRPr="00802333">
              <w:rPr>
                <w:rFonts w:eastAsia="標楷體"/>
              </w:rPr>
              <w:t>參與討論</w:t>
            </w:r>
          </w:p>
          <w:p w14:paraId="2865920E"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5BA0E09A" w14:textId="77777777" w:rsidR="00797169" w:rsidRPr="00802333" w:rsidRDefault="00797169" w:rsidP="00532A89">
            <w:pPr>
              <w:jc w:val="center"/>
              <w:rPr>
                <w:rFonts w:ascii="標楷體" w:eastAsia="標楷體" w:hAnsi="標楷體" w:cs="Helvetica"/>
                <w:bCs/>
                <w:shd w:val="clear" w:color="auto" w:fill="FFFFFF"/>
              </w:rPr>
            </w:pPr>
            <w:r w:rsidRPr="00802333">
              <w:rPr>
                <w:rFonts w:ascii="標楷體" w:eastAsia="標楷體" w:hAnsi="標楷體" w:hint="eastAsia"/>
              </w:rPr>
              <w:t>外聘講師</w:t>
            </w:r>
          </w:p>
        </w:tc>
        <w:tc>
          <w:tcPr>
            <w:tcW w:w="1480" w:type="dxa"/>
          </w:tcPr>
          <w:p w14:paraId="45D552A8" w14:textId="77777777" w:rsidR="00797169" w:rsidRPr="00802333" w:rsidRDefault="00797169" w:rsidP="00532A89">
            <w:pPr>
              <w:ind w:leftChars="-12" w:left="-22" w:hangingChars="3" w:hanging="7"/>
              <w:rPr>
                <w:rFonts w:eastAsia="標楷體"/>
              </w:rPr>
            </w:pPr>
          </w:p>
        </w:tc>
      </w:tr>
      <w:tr w:rsidR="00797169" w:rsidRPr="00802333" w14:paraId="254B8BE9" w14:textId="77777777" w:rsidTr="00532A89">
        <w:trPr>
          <w:trHeight w:val="327"/>
          <w:jc w:val="center"/>
        </w:trPr>
        <w:tc>
          <w:tcPr>
            <w:tcW w:w="1105" w:type="dxa"/>
            <w:vAlign w:val="center"/>
          </w:tcPr>
          <w:p w14:paraId="1A93E796" w14:textId="77777777" w:rsidR="00797169" w:rsidRPr="00802333" w:rsidRDefault="00797169" w:rsidP="00532A89">
            <w:pPr>
              <w:jc w:val="both"/>
              <w:rPr>
                <w:rFonts w:eastAsia="標楷體"/>
              </w:rPr>
            </w:pPr>
            <w:r w:rsidRPr="00802333">
              <w:rPr>
                <w:rFonts w:eastAsia="標楷體" w:hint="eastAsia"/>
              </w:rPr>
              <w:t>113</w:t>
            </w:r>
            <w:r w:rsidRPr="00802333">
              <w:rPr>
                <w:rFonts w:eastAsia="標楷體" w:hint="eastAsia"/>
              </w:rPr>
              <w:t>年</w:t>
            </w:r>
            <w:r w:rsidRPr="00802333">
              <w:rPr>
                <w:rFonts w:eastAsia="標楷體" w:hint="eastAsia"/>
              </w:rPr>
              <w:t>5</w:t>
            </w:r>
            <w:r w:rsidRPr="00802333">
              <w:rPr>
                <w:rFonts w:eastAsia="標楷體" w:hint="eastAsia"/>
              </w:rPr>
              <w:t>月</w:t>
            </w:r>
          </w:p>
        </w:tc>
        <w:tc>
          <w:tcPr>
            <w:tcW w:w="1566" w:type="dxa"/>
            <w:vAlign w:val="center"/>
          </w:tcPr>
          <w:p w14:paraId="372825B5"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多元智慧</w:t>
            </w:r>
          </w:p>
        </w:tc>
        <w:tc>
          <w:tcPr>
            <w:tcW w:w="1276" w:type="dxa"/>
            <w:vAlign w:val="center"/>
          </w:tcPr>
          <w:p w14:paraId="1A3B5DC8" w14:textId="77777777" w:rsidR="00797169" w:rsidRPr="00802333" w:rsidRDefault="00797169" w:rsidP="00532A89">
            <w:pPr>
              <w:jc w:val="center"/>
              <w:rPr>
                <w:rFonts w:eastAsia="標楷體"/>
              </w:rPr>
            </w:pPr>
            <w:r w:rsidRPr="00802333">
              <w:rPr>
                <w:rFonts w:eastAsia="標楷體" w:hint="eastAsia"/>
              </w:rPr>
              <w:t>J-C2</w:t>
            </w:r>
          </w:p>
        </w:tc>
        <w:tc>
          <w:tcPr>
            <w:tcW w:w="1417" w:type="dxa"/>
            <w:vAlign w:val="center"/>
          </w:tcPr>
          <w:p w14:paraId="72899101" w14:textId="77777777" w:rsidR="00797169" w:rsidRPr="00802333" w:rsidRDefault="00797169" w:rsidP="00532A89">
            <w:pPr>
              <w:jc w:val="both"/>
              <w:rPr>
                <w:rFonts w:eastAsia="標楷體"/>
              </w:rPr>
            </w:pPr>
            <w:r w:rsidRPr="00802333">
              <w:rPr>
                <w:rFonts w:eastAsia="標楷體" w:hint="eastAsia"/>
              </w:rPr>
              <w:t>以知識為依歸，培育相互合作的精神</w:t>
            </w:r>
          </w:p>
        </w:tc>
        <w:tc>
          <w:tcPr>
            <w:tcW w:w="3261" w:type="dxa"/>
            <w:vAlign w:val="center"/>
          </w:tcPr>
          <w:p w14:paraId="228CBAEB"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培養合群的知能與態度，能與人相互合作並和諧互動</w:t>
            </w:r>
          </w:p>
        </w:tc>
        <w:tc>
          <w:tcPr>
            <w:tcW w:w="708" w:type="dxa"/>
            <w:vAlign w:val="center"/>
          </w:tcPr>
          <w:p w14:paraId="0BEB7E0D"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4</w:t>
            </w:r>
          </w:p>
        </w:tc>
        <w:tc>
          <w:tcPr>
            <w:tcW w:w="2423" w:type="dxa"/>
            <w:vAlign w:val="center"/>
          </w:tcPr>
          <w:p w14:paraId="644F606F" w14:textId="77777777" w:rsidR="00797169" w:rsidRPr="00802333" w:rsidRDefault="00797169" w:rsidP="00532A89">
            <w:pPr>
              <w:jc w:val="center"/>
              <w:rPr>
                <w:rFonts w:eastAsia="標楷體"/>
              </w:rPr>
            </w:pPr>
            <w:r w:rsidRPr="00802333">
              <w:rPr>
                <w:rFonts w:eastAsia="標楷體" w:hint="eastAsia"/>
              </w:rPr>
              <w:t>分組競賽</w:t>
            </w:r>
          </w:p>
          <w:p w14:paraId="54336681" w14:textId="77777777" w:rsidR="00797169" w:rsidRPr="00802333" w:rsidRDefault="00797169" w:rsidP="00532A89">
            <w:pPr>
              <w:jc w:val="center"/>
              <w:rPr>
                <w:rFonts w:eastAsia="標楷體"/>
                <w:szCs w:val="20"/>
              </w:rPr>
            </w:pPr>
            <w:r w:rsidRPr="00802333">
              <w:rPr>
                <w:rFonts w:eastAsia="標楷體"/>
              </w:rPr>
              <w:t>參與討論</w:t>
            </w:r>
          </w:p>
        </w:tc>
        <w:tc>
          <w:tcPr>
            <w:tcW w:w="1552" w:type="dxa"/>
            <w:vAlign w:val="center"/>
          </w:tcPr>
          <w:p w14:paraId="52F03715" w14:textId="77777777" w:rsidR="00797169" w:rsidRPr="00802333" w:rsidRDefault="00797169" w:rsidP="00532A89">
            <w:pPr>
              <w:jc w:val="center"/>
              <w:rPr>
                <w:rFonts w:ascii="標楷體" w:eastAsia="標楷體" w:hAnsi="標楷體" w:cs="Helvetica"/>
                <w:bCs/>
                <w:shd w:val="clear" w:color="auto" w:fill="FFFFFF"/>
              </w:rPr>
            </w:pPr>
            <w:r w:rsidRPr="00802333">
              <w:rPr>
                <w:rFonts w:ascii="標楷體" w:eastAsia="標楷體" w:hAnsi="標楷體" w:cs="Helvetica" w:hint="eastAsia"/>
                <w:bCs/>
                <w:shd w:val="clear" w:color="auto" w:fill="FFFFFF"/>
              </w:rPr>
              <w:t>學科闖關</w:t>
            </w:r>
          </w:p>
          <w:p w14:paraId="647E00C3" w14:textId="77777777" w:rsidR="00797169" w:rsidRPr="00802333" w:rsidRDefault="00797169" w:rsidP="00532A89">
            <w:pPr>
              <w:jc w:val="center"/>
              <w:rPr>
                <w:rFonts w:ascii="標楷體" w:eastAsia="標楷體" w:hAnsi="標楷體" w:cs="Helvetica"/>
                <w:bCs/>
                <w:shd w:val="clear" w:color="auto" w:fill="FFFFFF"/>
              </w:rPr>
            </w:pPr>
            <w:r w:rsidRPr="00802333">
              <w:rPr>
                <w:rFonts w:ascii="標楷體" w:eastAsia="標楷體" w:hAnsi="標楷體" w:cs="Helvetica" w:hint="eastAsia"/>
                <w:bCs/>
                <w:shd w:val="clear" w:color="auto" w:fill="FFFFFF"/>
              </w:rPr>
              <w:t>國語文競賽</w:t>
            </w:r>
          </w:p>
        </w:tc>
        <w:tc>
          <w:tcPr>
            <w:tcW w:w="1480" w:type="dxa"/>
          </w:tcPr>
          <w:p w14:paraId="50F01467" w14:textId="77777777" w:rsidR="00797169" w:rsidRPr="00802333" w:rsidRDefault="00797169" w:rsidP="00532A89">
            <w:pPr>
              <w:ind w:leftChars="-12" w:left="-22" w:hangingChars="3" w:hanging="7"/>
              <w:rPr>
                <w:rFonts w:eastAsia="標楷體"/>
              </w:rPr>
            </w:pPr>
          </w:p>
        </w:tc>
      </w:tr>
    </w:tbl>
    <w:p w14:paraId="5E4330FA" w14:textId="77777777" w:rsidR="00797169" w:rsidRPr="00802333" w:rsidRDefault="00797169" w:rsidP="00797169">
      <w:pPr>
        <w:spacing w:beforeLines="50" w:before="180" w:afterLines="50" w:after="180"/>
        <w:ind w:left="834"/>
        <w:rPr>
          <w:rFonts w:eastAsia="標楷體"/>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02333" w:rsidRPr="00802333" w14:paraId="610AEA3D" w14:textId="77777777" w:rsidTr="00532A89">
        <w:trPr>
          <w:trHeight w:val="519"/>
          <w:jc w:val="center"/>
        </w:trPr>
        <w:tc>
          <w:tcPr>
            <w:tcW w:w="14788" w:type="dxa"/>
            <w:gridSpan w:val="9"/>
            <w:tcBorders>
              <w:bottom w:val="single" w:sz="4" w:space="0" w:color="auto"/>
            </w:tcBorders>
          </w:tcPr>
          <w:p w14:paraId="52BABDA9" w14:textId="77777777" w:rsidR="00797169" w:rsidRPr="00802333" w:rsidRDefault="00797169" w:rsidP="00532A89">
            <w:pPr>
              <w:ind w:leftChars="-12" w:left="-21" w:hangingChars="3" w:hanging="8"/>
              <w:rPr>
                <w:rFonts w:eastAsia="標楷體"/>
              </w:rPr>
            </w:pPr>
            <w:r w:rsidRPr="00802333">
              <w:rPr>
                <w:rFonts w:eastAsia="標楷體" w:hint="eastAsia"/>
                <w:sz w:val="28"/>
              </w:rPr>
              <w:t>項目：自治活動</w:t>
            </w:r>
          </w:p>
        </w:tc>
      </w:tr>
      <w:tr w:rsidR="00802333" w:rsidRPr="00802333" w14:paraId="5BE45BFA" w14:textId="77777777" w:rsidTr="00532A89">
        <w:trPr>
          <w:trHeight w:val="580"/>
          <w:jc w:val="center"/>
        </w:trPr>
        <w:tc>
          <w:tcPr>
            <w:tcW w:w="1105" w:type="dxa"/>
            <w:vAlign w:val="center"/>
          </w:tcPr>
          <w:p w14:paraId="7AC90AEF" w14:textId="77777777" w:rsidR="00797169" w:rsidRPr="00802333" w:rsidRDefault="00797169" w:rsidP="00532A89">
            <w:pPr>
              <w:spacing w:line="240" w:lineRule="exact"/>
              <w:jc w:val="center"/>
              <w:rPr>
                <w:rFonts w:eastAsia="標楷體"/>
              </w:rPr>
            </w:pPr>
            <w:r w:rsidRPr="00802333">
              <w:rPr>
                <w:rFonts w:eastAsia="標楷體"/>
              </w:rPr>
              <w:t>教學期程</w:t>
            </w:r>
          </w:p>
        </w:tc>
        <w:tc>
          <w:tcPr>
            <w:tcW w:w="1566" w:type="dxa"/>
            <w:vAlign w:val="center"/>
          </w:tcPr>
          <w:p w14:paraId="0DB57ECB" w14:textId="77777777" w:rsidR="00797169" w:rsidRPr="00802333" w:rsidRDefault="00797169" w:rsidP="00532A89">
            <w:pPr>
              <w:spacing w:line="240" w:lineRule="exact"/>
              <w:jc w:val="center"/>
              <w:rPr>
                <w:rFonts w:eastAsia="標楷體"/>
              </w:rPr>
            </w:pPr>
            <w:r w:rsidRPr="00802333">
              <w:rPr>
                <w:rFonts w:eastAsia="標楷體" w:hint="eastAsia"/>
              </w:rPr>
              <w:t>主題</w:t>
            </w:r>
            <w:r w:rsidRPr="00802333">
              <w:rPr>
                <w:rFonts w:eastAsia="標楷體" w:hint="eastAsia"/>
              </w:rPr>
              <w:t>/</w:t>
            </w:r>
            <w:r w:rsidRPr="00802333">
              <w:rPr>
                <w:rFonts w:eastAsia="標楷體" w:hint="eastAsia"/>
              </w:rPr>
              <w:t>單元名稱</w:t>
            </w:r>
          </w:p>
        </w:tc>
        <w:tc>
          <w:tcPr>
            <w:tcW w:w="1276" w:type="dxa"/>
            <w:vAlign w:val="center"/>
          </w:tcPr>
          <w:p w14:paraId="06CDF0EA" w14:textId="77777777" w:rsidR="00797169" w:rsidRPr="00802333" w:rsidRDefault="00797169" w:rsidP="00532A89">
            <w:pPr>
              <w:spacing w:line="240" w:lineRule="exact"/>
              <w:jc w:val="center"/>
              <w:rPr>
                <w:rFonts w:eastAsia="標楷體"/>
              </w:rPr>
            </w:pPr>
            <w:r w:rsidRPr="00802333">
              <w:rPr>
                <w:rFonts w:eastAsia="標楷體" w:hint="eastAsia"/>
              </w:rPr>
              <w:t>核心素養</w:t>
            </w:r>
          </w:p>
        </w:tc>
        <w:tc>
          <w:tcPr>
            <w:tcW w:w="1417" w:type="dxa"/>
            <w:vAlign w:val="center"/>
          </w:tcPr>
          <w:p w14:paraId="259FF935" w14:textId="77777777" w:rsidR="00797169" w:rsidRPr="00802333" w:rsidRDefault="00797169" w:rsidP="00532A89">
            <w:pPr>
              <w:jc w:val="center"/>
              <w:rPr>
                <w:rFonts w:eastAsia="標楷體"/>
              </w:rPr>
            </w:pPr>
            <w:r w:rsidRPr="00802333">
              <w:rPr>
                <w:rFonts w:eastAsia="標楷體" w:hint="eastAsia"/>
              </w:rPr>
              <w:t>學習目標</w:t>
            </w:r>
          </w:p>
        </w:tc>
        <w:tc>
          <w:tcPr>
            <w:tcW w:w="3261" w:type="dxa"/>
            <w:vAlign w:val="center"/>
          </w:tcPr>
          <w:p w14:paraId="05282293" w14:textId="77777777" w:rsidR="00797169" w:rsidRPr="00802333" w:rsidRDefault="00797169" w:rsidP="00532A89">
            <w:pPr>
              <w:spacing w:line="240" w:lineRule="exact"/>
              <w:jc w:val="center"/>
              <w:rPr>
                <w:rFonts w:eastAsia="標楷體"/>
              </w:rPr>
            </w:pPr>
            <w:r w:rsidRPr="00802333">
              <w:rPr>
                <w:rFonts w:eastAsia="標楷體" w:hint="eastAsia"/>
                <w:spacing w:val="-10"/>
              </w:rPr>
              <w:t>教學重點</w:t>
            </w:r>
          </w:p>
        </w:tc>
        <w:tc>
          <w:tcPr>
            <w:tcW w:w="708" w:type="dxa"/>
            <w:vAlign w:val="center"/>
          </w:tcPr>
          <w:p w14:paraId="6FC31D58" w14:textId="77777777" w:rsidR="00797169" w:rsidRPr="00802333" w:rsidRDefault="00797169" w:rsidP="00532A89">
            <w:pPr>
              <w:spacing w:line="240" w:lineRule="exact"/>
              <w:jc w:val="center"/>
              <w:rPr>
                <w:rFonts w:eastAsia="標楷體"/>
              </w:rPr>
            </w:pPr>
            <w:r w:rsidRPr="00802333">
              <w:rPr>
                <w:rFonts w:eastAsia="標楷體"/>
              </w:rPr>
              <w:t>節數</w:t>
            </w:r>
          </w:p>
        </w:tc>
        <w:tc>
          <w:tcPr>
            <w:tcW w:w="2423" w:type="dxa"/>
            <w:vAlign w:val="center"/>
          </w:tcPr>
          <w:p w14:paraId="2B499ECC" w14:textId="77777777" w:rsidR="00797169" w:rsidRPr="00802333" w:rsidRDefault="00797169" w:rsidP="00532A89">
            <w:pPr>
              <w:spacing w:line="240" w:lineRule="exact"/>
              <w:jc w:val="center"/>
              <w:rPr>
                <w:rFonts w:eastAsia="標楷體"/>
              </w:rPr>
            </w:pPr>
            <w:r w:rsidRPr="00802333">
              <w:rPr>
                <w:rFonts w:eastAsia="標楷體"/>
              </w:rPr>
              <w:t>評量方式</w:t>
            </w:r>
          </w:p>
        </w:tc>
        <w:tc>
          <w:tcPr>
            <w:tcW w:w="1552" w:type="dxa"/>
            <w:vAlign w:val="center"/>
          </w:tcPr>
          <w:p w14:paraId="425DCC41" w14:textId="77777777" w:rsidR="00797169" w:rsidRPr="00802333" w:rsidRDefault="00797169" w:rsidP="00532A89">
            <w:pPr>
              <w:spacing w:line="240" w:lineRule="exact"/>
              <w:jc w:val="center"/>
              <w:rPr>
                <w:rFonts w:eastAsia="標楷體"/>
              </w:rPr>
            </w:pPr>
            <w:r w:rsidRPr="00802333">
              <w:rPr>
                <w:rFonts w:eastAsia="標楷體" w:hint="eastAsia"/>
              </w:rPr>
              <w:t>教學資源</w:t>
            </w:r>
          </w:p>
        </w:tc>
        <w:tc>
          <w:tcPr>
            <w:tcW w:w="1480" w:type="dxa"/>
            <w:vAlign w:val="center"/>
          </w:tcPr>
          <w:p w14:paraId="2371B2C8" w14:textId="77777777" w:rsidR="00797169" w:rsidRPr="00802333" w:rsidRDefault="00797169" w:rsidP="00532A89">
            <w:pPr>
              <w:spacing w:line="240" w:lineRule="exact"/>
              <w:jc w:val="center"/>
              <w:rPr>
                <w:rFonts w:eastAsia="標楷體"/>
              </w:rPr>
            </w:pPr>
            <w:r w:rsidRPr="00802333">
              <w:rPr>
                <w:rFonts w:eastAsia="標楷體"/>
              </w:rPr>
              <w:t>備註</w:t>
            </w:r>
          </w:p>
        </w:tc>
      </w:tr>
      <w:tr w:rsidR="00797169" w:rsidRPr="00802333" w14:paraId="014989D3" w14:textId="77777777" w:rsidTr="00532A89">
        <w:trPr>
          <w:trHeight w:val="327"/>
          <w:jc w:val="center"/>
        </w:trPr>
        <w:tc>
          <w:tcPr>
            <w:tcW w:w="1105" w:type="dxa"/>
            <w:vAlign w:val="center"/>
          </w:tcPr>
          <w:p w14:paraId="62A95DEF" w14:textId="77777777" w:rsidR="00797169" w:rsidRPr="00802333" w:rsidRDefault="00797169" w:rsidP="00532A89">
            <w:pPr>
              <w:jc w:val="both"/>
              <w:rPr>
                <w:rFonts w:eastAsia="標楷體"/>
              </w:rPr>
            </w:pPr>
            <w:r w:rsidRPr="00802333">
              <w:rPr>
                <w:rFonts w:eastAsia="標楷體" w:hint="eastAsia"/>
              </w:rPr>
              <w:t>113</w:t>
            </w:r>
            <w:r w:rsidRPr="00802333">
              <w:rPr>
                <w:rFonts w:eastAsia="標楷體" w:hint="eastAsia"/>
              </w:rPr>
              <w:t>年</w:t>
            </w:r>
            <w:r w:rsidRPr="00802333">
              <w:rPr>
                <w:rFonts w:eastAsia="標楷體" w:hint="eastAsia"/>
              </w:rPr>
              <w:t>3</w:t>
            </w:r>
            <w:r w:rsidRPr="00802333">
              <w:rPr>
                <w:rFonts w:eastAsia="標楷體" w:hint="eastAsia"/>
              </w:rPr>
              <w:t>月</w:t>
            </w:r>
          </w:p>
        </w:tc>
        <w:tc>
          <w:tcPr>
            <w:tcW w:w="1566" w:type="dxa"/>
            <w:vAlign w:val="center"/>
          </w:tcPr>
          <w:p w14:paraId="16858B0B" w14:textId="77777777" w:rsidR="00797169" w:rsidRPr="00802333" w:rsidRDefault="00797169" w:rsidP="00532A89">
            <w:pPr>
              <w:jc w:val="center"/>
              <w:rPr>
                <w:rFonts w:eastAsia="標楷體"/>
              </w:rPr>
            </w:pPr>
            <w:r w:rsidRPr="00802333">
              <w:rPr>
                <w:rFonts w:eastAsia="標楷體" w:hint="eastAsia"/>
              </w:rPr>
              <w:t>尊重</w:t>
            </w:r>
          </w:p>
        </w:tc>
        <w:tc>
          <w:tcPr>
            <w:tcW w:w="1276" w:type="dxa"/>
            <w:vAlign w:val="center"/>
          </w:tcPr>
          <w:p w14:paraId="1C33EA15" w14:textId="77777777" w:rsidR="00797169" w:rsidRPr="00802333" w:rsidRDefault="00797169" w:rsidP="00532A89">
            <w:pPr>
              <w:jc w:val="center"/>
              <w:rPr>
                <w:rFonts w:eastAsia="標楷體"/>
              </w:rPr>
            </w:pPr>
            <w:r w:rsidRPr="00802333">
              <w:rPr>
                <w:rFonts w:eastAsia="標楷體" w:hint="eastAsia"/>
              </w:rPr>
              <w:t>J-A2</w:t>
            </w:r>
          </w:p>
        </w:tc>
        <w:tc>
          <w:tcPr>
            <w:tcW w:w="1417" w:type="dxa"/>
            <w:vAlign w:val="center"/>
          </w:tcPr>
          <w:p w14:paraId="0EA7ED3E" w14:textId="77777777" w:rsidR="00797169" w:rsidRPr="00802333" w:rsidRDefault="00797169" w:rsidP="00532A89">
            <w:pPr>
              <w:jc w:val="both"/>
              <w:rPr>
                <w:rFonts w:eastAsia="標楷體"/>
              </w:rPr>
            </w:pPr>
            <w:r w:rsidRPr="00802333">
              <w:rPr>
                <w:rFonts w:eastAsia="標楷體" w:hint="eastAsia"/>
              </w:rPr>
              <w:t>能以同理心與人溝通互動，應用於日常生活中</w:t>
            </w:r>
          </w:p>
        </w:tc>
        <w:tc>
          <w:tcPr>
            <w:tcW w:w="3261" w:type="dxa"/>
            <w:vAlign w:val="center"/>
          </w:tcPr>
          <w:p w14:paraId="5B450D2F"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學習對特定個人質素的感覺或是對特定倫理觀的尊重</w:t>
            </w:r>
          </w:p>
        </w:tc>
        <w:tc>
          <w:tcPr>
            <w:tcW w:w="708" w:type="dxa"/>
            <w:vAlign w:val="center"/>
          </w:tcPr>
          <w:p w14:paraId="03179D9E"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1</w:t>
            </w:r>
          </w:p>
        </w:tc>
        <w:tc>
          <w:tcPr>
            <w:tcW w:w="2423" w:type="dxa"/>
            <w:vAlign w:val="center"/>
          </w:tcPr>
          <w:p w14:paraId="3C066C33" w14:textId="77777777" w:rsidR="00797169" w:rsidRPr="00802333" w:rsidRDefault="00797169" w:rsidP="00532A89">
            <w:pPr>
              <w:jc w:val="center"/>
              <w:rPr>
                <w:rFonts w:eastAsia="標楷體"/>
                <w:szCs w:val="20"/>
              </w:rPr>
            </w:pPr>
            <w:r w:rsidRPr="00802333">
              <w:rPr>
                <w:rFonts w:eastAsia="標楷體"/>
                <w:szCs w:val="20"/>
              </w:rPr>
              <w:t>分組報告</w:t>
            </w:r>
          </w:p>
          <w:p w14:paraId="5D71A40A" w14:textId="77777777" w:rsidR="00797169" w:rsidRPr="00802333" w:rsidRDefault="00797169" w:rsidP="00532A89">
            <w:pPr>
              <w:jc w:val="center"/>
              <w:rPr>
                <w:rFonts w:eastAsia="標楷體"/>
                <w:szCs w:val="20"/>
              </w:rPr>
            </w:pPr>
            <w:r w:rsidRPr="00802333">
              <w:rPr>
                <w:rFonts w:eastAsia="標楷體"/>
              </w:rPr>
              <w:t>參與討論</w:t>
            </w:r>
          </w:p>
          <w:p w14:paraId="6BAEF75C"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32547B8F"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時事新聞</w:t>
            </w:r>
          </w:p>
          <w:p w14:paraId="6E14EF98"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網路資源</w:t>
            </w:r>
          </w:p>
          <w:p w14:paraId="34388179"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期刊、雜誌</w:t>
            </w:r>
          </w:p>
        </w:tc>
        <w:tc>
          <w:tcPr>
            <w:tcW w:w="1480" w:type="dxa"/>
            <w:vAlign w:val="center"/>
          </w:tcPr>
          <w:p w14:paraId="76CBBE1E" w14:textId="77777777" w:rsidR="00797169" w:rsidRPr="00802333" w:rsidRDefault="00797169" w:rsidP="00532A89">
            <w:pPr>
              <w:jc w:val="both"/>
              <w:rPr>
                <w:rFonts w:eastAsia="標楷體"/>
              </w:rPr>
            </w:pPr>
          </w:p>
        </w:tc>
      </w:tr>
    </w:tbl>
    <w:p w14:paraId="7D39201E" w14:textId="77777777" w:rsidR="00797169" w:rsidRPr="00802333" w:rsidRDefault="00797169" w:rsidP="00797169">
      <w:pPr>
        <w:widowControl/>
        <w:rPr>
          <w:rFonts w:ascii="標楷體" w:eastAsia="標楷體" w:hAnsi="標楷體"/>
        </w:rPr>
      </w:pPr>
    </w:p>
    <w:p w14:paraId="13920F25" w14:textId="77777777" w:rsidR="00797169" w:rsidRPr="00802333" w:rsidRDefault="00797169" w:rsidP="00797169">
      <w:pPr>
        <w:pStyle w:val="affd"/>
        <w:spacing w:before="36" w:after="72"/>
        <w:ind w:leftChars="125"/>
        <w:rPr>
          <w:sz w:val="32"/>
          <w:szCs w:val="28"/>
          <w:bdr w:val="single" w:sz="4" w:space="0" w:color="auto"/>
        </w:rPr>
      </w:pPr>
      <w:bookmarkStart w:id="54" w:name="_Toc77842484"/>
      <w:bookmarkStart w:id="55" w:name="表_55"/>
      <w:r w:rsidRPr="00802333">
        <w:rPr>
          <w:rFonts w:hint="eastAsia"/>
        </w:rPr>
        <w:lastRenderedPageBreak/>
        <w:t>（三）八年級第一學期教學計劃表 (表5-5)</w:t>
      </w:r>
      <w:bookmarkEnd w:id="54"/>
    </w:p>
    <w:bookmarkEnd w:id="55"/>
    <w:p w14:paraId="655BC133" w14:textId="77777777" w:rsidR="00797169" w:rsidRPr="00802333" w:rsidRDefault="00797169" w:rsidP="00797169">
      <w:pPr>
        <w:spacing w:line="360" w:lineRule="atLeast"/>
        <w:ind w:leftChars="200" w:left="480"/>
        <w:rPr>
          <w:rFonts w:ascii="標楷體" w:eastAsia="標楷體" w:hAnsi="標楷體"/>
        </w:rPr>
      </w:pPr>
      <w:r w:rsidRPr="00802333">
        <w:rPr>
          <w:rFonts w:ascii="標楷體" w:eastAsia="標楷體" w:hAnsi="標楷體" w:hint="eastAsia"/>
        </w:rPr>
        <w:t>1</w:t>
      </w:r>
      <w:r w:rsidRPr="00802333">
        <w:rPr>
          <w:rFonts w:ascii="標楷體" w:eastAsia="標楷體" w:hAnsi="標楷體"/>
        </w:rPr>
        <w:t>.時數分配</w:t>
      </w:r>
      <w:r w:rsidRPr="00802333">
        <w:rPr>
          <w:rFonts w:ascii="標楷體" w:eastAsia="標楷體" w:hAnsi="標楷體" w:hint="eastAsia"/>
        </w:rPr>
        <w:t>：</w:t>
      </w:r>
      <w:r w:rsidRPr="00802333">
        <w:rPr>
          <w:rFonts w:ascii="標楷體" w:eastAsia="標楷體" w:hAnsi="標楷體"/>
        </w:rPr>
        <w:t>每週學習節數（</w:t>
      </w:r>
      <w:r w:rsidRPr="00802333">
        <w:rPr>
          <w:rFonts w:ascii="標楷體" w:eastAsia="標楷體" w:hAnsi="標楷體" w:hint="eastAsia"/>
        </w:rPr>
        <w:t>1</w:t>
      </w:r>
      <w:r w:rsidRPr="00802333">
        <w:rPr>
          <w:rFonts w:ascii="標楷體" w:eastAsia="標楷體" w:hAnsi="標楷體"/>
        </w:rPr>
        <w:t>）節，</w:t>
      </w:r>
      <w:r w:rsidRPr="00802333">
        <w:rPr>
          <w:rFonts w:ascii="標楷體" w:eastAsia="標楷體" w:hAnsi="標楷體" w:hint="eastAsia"/>
        </w:rPr>
        <w:t>上</w:t>
      </w:r>
      <w:r w:rsidRPr="00802333">
        <w:rPr>
          <w:rFonts w:ascii="標楷體" w:eastAsia="標楷體" w:hAnsi="標楷體"/>
        </w:rPr>
        <w:t>學期</w:t>
      </w:r>
      <w:r w:rsidRPr="00802333">
        <w:rPr>
          <w:rFonts w:ascii="標楷體" w:eastAsia="標楷體" w:hAnsi="標楷體" w:hint="eastAsia"/>
        </w:rPr>
        <w:t>(21)週</w:t>
      </w:r>
      <w:r w:rsidRPr="00802333">
        <w:rPr>
          <w:rFonts w:ascii="標楷體" w:eastAsia="標楷體" w:hAnsi="標楷體"/>
        </w:rPr>
        <w:t>共（</w:t>
      </w:r>
      <w:r w:rsidRPr="00802333">
        <w:rPr>
          <w:rFonts w:ascii="標楷體" w:eastAsia="標楷體" w:hAnsi="標楷體" w:hint="eastAsia"/>
        </w:rPr>
        <w:t>21</w:t>
      </w:r>
      <w:r w:rsidRPr="00802333">
        <w:rPr>
          <w:rFonts w:ascii="標楷體" w:eastAsia="標楷體" w:hAnsi="標楷體"/>
        </w:rPr>
        <w:t>）節</w:t>
      </w:r>
      <w:r w:rsidRPr="00802333">
        <w:rPr>
          <w:rFonts w:ascii="標楷體" w:eastAsia="標楷體" w:hAnsi="標楷體" w:hint="eastAsia"/>
        </w:rPr>
        <w:t>、下學期(20)週(20)節，合計(41)節</w:t>
      </w:r>
      <w:r w:rsidRPr="00802333">
        <w:rPr>
          <w:rFonts w:ascii="標楷體" w:eastAsia="標楷體" w:hAnsi="標楷體"/>
        </w:rPr>
        <w:t>。</w:t>
      </w:r>
    </w:p>
    <w:p w14:paraId="0C0FBBAA" w14:textId="77777777" w:rsidR="00797169" w:rsidRPr="00802333" w:rsidRDefault="00797169" w:rsidP="00797169">
      <w:pPr>
        <w:spacing w:line="360" w:lineRule="atLeast"/>
        <w:ind w:leftChars="200" w:left="480"/>
        <w:rPr>
          <w:rFonts w:eastAsia="標楷體"/>
          <w:u w:val="single"/>
        </w:rPr>
      </w:pPr>
      <w:r w:rsidRPr="00802333">
        <w:rPr>
          <w:rFonts w:eastAsia="標楷體"/>
        </w:rPr>
        <w:t>2.</w:t>
      </w:r>
      <w:r w:rsidRPr="00802333">
        <w:rPr>
          <w:rFonts w:eastAsia="標楷體"/>
        </w:rPr>
        <w:t>本學期課程架構：</w:t>
      </w:r>
      <w:r w:rsidRPr="00802333">
        <w:rPr>
          <w:rFonts w:eastAsia="標楷體" w:hint="eastAsia"/>
        </w:rPr>
        <w:t>（</w:t>
      </w:r>
      <w:r w:rsidRPr="00802333">
        <w:rPr>
          <w:rFonts w:eastAsia="標楷體"/>
        </w:rPr>
        <w:t>請依學校實際情形</w:t>
      </w:r>
      <w:r w:rsidRPr="00802333">
        <w:rPr>
          <w:rFonts w:eastAsia="標楷體" w:hint="eastAsia"/>
        </w:rPr>
        <w:t>填列，表格請自行增刪</w:t>
      </w:r>
      <w:r w:rsidRPr="00802333">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802333" w:rsidRPr="00802333" w14:paraId="1907AD69" w14:textId="77777777" w:rsidTr="00532A89">
        <w:trPr>
          <w:trHeight w:val="585"/>
          <w:jc w:val="center"/>
        </w:trPr>
        <w:tc>
          <w:tcPr>
            <w:tcW w:w="1417" w:type="dxa"/>
            <w:vAlign w:val="center"/>
          </w:tcPr>
          <w:p w14:paraId="529F1F14" w14:textId="77777777" w:rsidR="00797169" w:rsidRPr="00802333" w:rsidRDefault="00797169" w:rsidP="00532A89">
            <w:pPr>
              <w:spacing w:line="280" w:lineRule="exact"/>
              <w:jc w:val="center"/>
              <w:rPr>
                <w:rFonts w:eastAsia="標楷體"/>
              </w:rPr>
            </w:pPr>
            <w:r w:rsidRPr="00802333">
              <w:rPr>
                <w:rFonts w:eastAsia="標楷體"/>
              </w:rPr>
              <w:t>項目</w:t>
            </w:r>
          </w:p>
        </w:tc>
        <w:tc>
          <w:tcPr>
            <w:tcW w:w="2055" w:type="dxa"/>
            <w:vAlign w:val="center"/>
          </w:tcPr>
          <w:p w14:paraId="3D78368E" w14:textId="77777777" w:rsidR="00797169" w:rsidRPr="00802333" w:rsidRDefault="00797169" w:rsidP="00532A89">
            <w:pPr>
              <w:spacing w:line="280" w:lineRule="exact"/>
              <w:rPr>
                <w:rFonts w:eastAsia="標楷體"/>
              </w:rPr>
            </w:pPr>
            <w:r w:rsidRPr="00802333">
              <w:rPr>
                <w:rFonts w:eastAsia="標楷體" w:hint="eastAsia"/>
              </w:rPr>
              <w:t>例</w:t>
            </w:r>
            <w:r w:rsidRPr="00802333">
              <w:rPr>
                <w:rFonts w:ascii="新細明體" w:hAnsi="新細明體" w:hint="eastAsia"/>
              </w:rPr>
              <w:t>：</w:t>
            </w:r>
            <w:r w:rsidRPr="00802333">
              <w:rPr>
                <w:rFonts w:eastAsia="標楷體"/>
              </w:rPr>
              <w:t>全校性活動</w:t>
            </w:r>
          </w:p>
        </w:tc>
        <w:tc>
          <w:tcPr>
            <w:tcW w:w="2056" w:type="dxa"/>
            <w:vAlign w:val="center"/>
          </w:tcPr>
          <w:p w14:paraId="47D1BBD4" w14:textId="77777777" w:rsidR="00797169" w:rsidRPr="00802333" w:rsidRDefault="00797169" w:rsidP="00532A89">
            <w:pPr>
              <w:spacing w:line="280" w:lineRule="exact"/>
              <w:rPr>
                <w:rFonts w:eastAsia="標楷體"/>
              </w:rPr>
            </w:pPr>
            <w:r w:rsidRPr="00802333">
              <w:rPr>
                <w:rFonts w:eastAsia="標楷體" w:hint="eastAsia"/>
              </w:rPr>
              <w:t>例</w:t>
            </w:r>
            <w:r w:rsidRPr="00802333">
              <w:rPr>
                <w:rFonts w:ascii="新細明體" w:hAnsi="新細明體" w:hint="eastAsia"/>
              </w:rPr>
              <w:t>：</w:t>
            </w:r>
            <w:r w:rsidRPr="00802333">
              <w:rPr>
                <w:rFonts w:eastAsia="標楷體" w:hint="eastAsia"/>
              </w:rPr>
              <w:t>全年級活動</w:t>
            </w:r>
          </w:p>
        </w:tc>
        <w:tc>
          <w:tcPr>
            <w:tcW w:w="2055" w:type="dxa"/>
            <w:vAlign w:val="center"/>
          </w:tcPr>
          <w:p w14:paraId="541F907A" w14:textId="77777777" w:rsidR="00797169" w:rsidRPr="00802333" w:rsidRDefault="00797169" w:rsidP="00532A89">
            <w:pPr>
              <w:spacing w:line="280" w:lineRule="exact"/>
              <w:rPr>
                <w:rFonts w:eastAsia="標楷體"/>
              </w:rPr>
            </w:pPr>
            <w:r w:rsidRPr="00802333">
              <w:rPr>
                <w:rFonts w:eastAsia="標楷體" w:hint="eastAsia"/>
              </w:rPr>
              <w:t>例：本土語言</w:t>
            </w:r>
          </w:p>
        </w:tc>
        <w:tc>
          <w:tcPr>
            <w:tcW w:w="2056" w:type="dxa"/>
            <w:vAlign w:val="center"/>
          </w:tcPr>
          <w:p w14:paraId="59F677B4" w14:textId="77777777" w:rsidR="00797169" w:rsidRPr="00802333" w:rsidRDefault="00797169" w:rsidP="00532A89">
            <w:pPr>
              <w:spacing w:line="280" w:lineRule="exact"/>
              <w:rPr>
                <w:rFonts w:eastAsia="標楷體"/>
              </w:rPr>
            </w:pPr>
            <w:r w:rsidRPr="00802333">
              <w:rPr>
                <w:rFonts w:eastAsia="標楷體" w:hint="eastAsia"/>
              </w:rPr>
              <w:t>例：補救教學</w:t>
            </w:r>
          </w:p>
        </w:tc>
        <w:tc>
          <w:tcPr>
            <w:tcW w:w="2055" w:type="dxa"/>
            <w:vAlign w:val="center"/>
          </w:tcPr>
          <w:p w14:paraId="5F5B16FF" w14:textId="77777777" w:rsidR="00797169" w:rsidRPr="00802333" w:rsidRDefault="00797169" w:rsidP="00532A89">
            <w:pPr>
              <w:spacing w:line="280" w:lineRule="exact"/>
              <w:rPr>
                <w:rFonts w:eastAsia="標楷體"/>
              </w:rPr>
            </w:pPr>
            <w:r w:rsidRPr="00802333">
              <w:rPr>
                <w:rFonts w:eastAsia="標楷體" w:hint="eastAsia"/>
              </w:rPr>
              <w:t>例：自治活動</w:t>
            </w:r>
          </w:p>
        </w:tc>
        <w:tc>
          <w:tcPr>
            <w:tcW w:w="2056" w:type="dxa"/>
            <w:vAlign w:val="center"/>
          </w:tcPr>
          <w:p w14:paraId="448E0FF9" w14:textId="77777777" w:rsidR="00797169" w:rsidRPr="00802333" w:rsidRDefault="00797169" w:rsidP="00532A89">
            <w:pPr>
              <w:spacing w:line="280" w:lineRule="exact"/>
              <w:jc w:val="center"/>
              <w:rPr>
                <w:rFonts w:eastAsia="標楷體"/>
              </w:rPr>
            </w:pPr>
          </w:p>
        </w:tc>
      </w:tr>
      <w:tr w:rsidR="00802333" w:rsidRPr="00802333" w14:paraId="7D314D5B" w14:textId="77777777" w:rsidTr="00532A89">
        <w:trPr>
          <w:trHeight w:val="551"/>
          <w:jc w:val="center"/>
        </w:trPr>
        <w:tc>
          <w:tcPr>
            <w:tcW w:w="1417" w:type="dxa"/>
            <w:vAlign w:val="center"/>
          </w:tcPr>
          <w:p w14:paraId="5694427A" w14:textId="77777777" w:rsidR="00797169" w:rsidRPr="00802333" w:rsidRDefault="00797169" w:rsidP="00532A89">
            <w:pPr>
              <w:spacing w:line="280" w:lineRule="exact"/>
              <w:jc w:val="center"/>
              <w:rPr>
                <w:rFonts w:eastAsia="標楷體"/>
              </w:rPr>
            </w:pPr>
            <w:r w:rsidRPr="00802333">
              <w:rPr>
                <w:rFonts w:eastAsia="標楷體" w:hint="eastAsia"/>
              </w:rPr>
              <w:t>主題或內容</w:t>
            </w:r>
          </w:p>
        </w:tc>
        <w:tc>
          <w:tcPr>
            <w:tcW w:w="2055" w:type="dxa"/>
          </w:tcPr>
          <w:p w14:paraId="10C7180B"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1.防災演練 (</w:t>
            </w:r>
            <w:r w:rsidRPr="00802333">
              <w:rPr>
                <w:rFonts w:ascii="標楷體" w:eastAsia="標楷體" w:hAnsi="標楷體"/>
              </w:rPr>
              <w:t>2</w:t>
            </w:r>
            <w:r w:rsidRPr="00802333">
              <w:rPr>
                <w:rFonts w:ascii="標楷體" w:eastAsia="標楷體" w:hAnsi="標楷體" w:hint="eastAsia"/>
              </w:rPr>
              <w:t>)</w:t>
            </w:r>
          </w:p>
          <w:p w14:paraId="40F209AE"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2.班際大隊接力(</w:t>
            </w:r>
            <w:r w:rsidRPr="00802333">
              <w:rPr>
                <w:rFonts w:ascii="標楷體" w:eastAsia="標楷體" w:hAnsi="標楷體"/>
              </w:rPr>
              <w:t>2</w:t>
            </w:r>
            <w:r w:rsidRPr="00802333">
              <w:rPr>
                <w:rFonts w:ascii="標楷體" w:eastAsia="標楷體" w:hAnsi="標楷體" w:hint="eastAsia"/>
              </w:rPr>
              <w:t>)</w:t>
            </w:r>
          </w:p>
          <w:p w14:paraId="206A2E15" w14:textId="77777777" w:rsidR="00797169" w:rsidRPr="00802333" w:rsidRDefault="00797169" w:rsidP="00532A89">
            <w:pPr>
              <w:jc w:val="both"/>
              <w:rPr>
                <w:rFonts w:ascii="標楷體" w:eastAsia="標楷體" w:hAnsi="標楷體"/>
              </w:rPr>
            </w:pPr>
          </w:p>
        </w:tc>
        <w:tc>
          <w:tcPr>
            <w:tcW w:w="2056" w:type="dxa"/>
          </w:tcPr>
          <w:p w14:paraId="24769540"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1.多元智慧(</w:t>
            </w:r>
            <w:r w:rsidRPr="00802333">
              <w:rPr>
                <w:rFonts w:ascii="標楷體" w:eastAsia="標楷體" w:hAnsi="標楷體"/>
              </w:rPr>
              <w:t>5</w:t>
            </w:r>
            <w:r w:rsidRPr="00802333">
              <w:rPr>
                <w:rFonts w:ascii="標楷體" w:eastAsia="標楷體" w:hAnsi="標楷體" w:hint="eastAsia"/>
              </w:rPr>
              <w:t>)</w:t>
            </w:r>
          </w:p>
          <w:p w14:paraId="744885DF"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2.生涯發展(</w:t>
            </w:r>
            <w:r w:rsidRPr="00802333">
              <w:rPr>
                <w:rFonts w:ascii="標楷體" w:eastAsia="標楷體" w:hAnsi="標楷體"/>
              </w:rPr>
              <w:t>3</w:t>
            </w:r>
            <w:r w:rsidRPr="00802333">
              <w:rPr>
                <w:rFonts w:ascii="標楷體" w:eastAsia="標楷體" w:hAnsi="標楷體" w:hint="eastAsia"/>
              </w:rPr>
              <w:t>)</w:t>
            </w:r>
          </w:p>
          <w:p w14:paraId="1D44C31C"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3.性平教育(</w:t>
            </w:r>
            <w:r w:rsidRPr="00802333">
              <w:rPr>
                <w:rFonts w:ascii="標楷體" w:eastAsia="標楷體" w:hAnsi="標楷體"/>
              </w:rPr>
              <w:t>3</w:t>
            </w:r>
            <w:r w:rsidRPr="00802333">
              <w:rPr>
                <w:rFonts w:ascii="標楷體" w:eastAsia="標楷體" w:hAnsi="標楷體" w:hint="eastAsia"/>
              </w:rPr>
              <w:t>)</w:t>
            </w:r>
          </w:p>
          <w:p w14:paraId="71FDCFD4"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4.校園安全(</w:t>
            </w:r>
            <w:r w:rsidRPr="00802333">
              <w:rPr>
                <w:rFonts w:ascii="標楷體" w:eastAsia="標楷體" w:hAnsi="標楷體"/>
              </w:rPr>
              <w:t>1</w:t>
            </w:r>
            <w:r w:rsidRPr="00802333">
              <w:rPr>
                <w:rFonts w:ascii="標楷體" w:eastAsia="標楷體" w:hAnsi="標楷體" w:hint="eastAsia"/>
              </w:rPr>
              <w:t>)</w:t>
            </w:r>
          </w:p>
          <w:p w14:paraId="311ADCDF"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5.科學教育(</w:t>
            </w:r>
            <w:r w:rsidRPr="00802333">
              <w:rPr>
                <w:rFonts w:ascii="標楷體" w:eastAsia="標楷體" w:hAnsi="標楷體"/>
              </w:rPr>
              <w:t>1</w:t>
            </w:r>
            <w:r w:rsidRPr="00802333">
              <w:rPr>
                <w:rFonts w:ascii="標楷體" w:eastAsia="標楷體" w:hAnsi="標楷體" w:hint="eastAsia"/>
              </w:rPr>
              <w:t>)</w:t>
            </w:r>
          </w:p>
          <w:p w14:paraId="6E981D5E" w14:textId="77777777" w:rsidR="00797169" w:rsidRPr="00802333" w:rsidRDefault="00797169" w:rsidP="00532A89">
            <w:pPr>
              <w:jc w:val="both"/>
              <w:rPr>
                <w:rFonts w:ascii="標楷體" w:eastAsia="標楷體" w:hAnsi="標楷體"/>
              </w:rPr>
            </w:pPr>
            <w:r w:rsidRPr="00802333">
              <w:rPr>
                <w:rFonts w:ascii="標楷體" w:eastAsia="標楷體" w:hAnsi="標楷體"/>
              </w:rPr>
              <w:br/>
            </w:r>
          </w:p>
        </w:tc>
        <w:tc>
          <w:tcPr>
            <w:tcW w:w="2055" w:type="dxa"/>
          </w:tcPr>
          <w:p w14:paraId="5CAB8E7E" w14:textId="77777777" w:rsidR="00797169" w:rsidRPr="00802333" w:rsidRDefault="00797169" w:rsidP="00532A89">
            <w:pPr>
              <w:jc w:val="both"/>
              <w:rPr>
                <w:rFonts w:ascii="標楷體" w:eastAsia="標楷體" w:hAnsi="標楷體"/>
              </w:rPr>
            </w:pPr>
          </w:p>
        </w:tc>
        <w:tc>
          <w:tcPr>
            <w:tcW w:w="2056" w:type="dxa"/>
          </w:tcPr>
          <w:p w14:paraId="3C864E9E" w14:textId="77777777" w:rsidR="00797169" w:rsidRPr="00802333" w:rsidRDefault="00797169" w:rsidP="00532A89">
            <w:pPr>
              <w:jc w:val="both"/>
              <w:rPr>
                <w:rFonts w:ascii="標楷體" w:eastAsia="標楷體" w:hAnsi="標楷體"/>
              </w:rPr>
            </w:pPr>
          </w:p>
        </w:tc>
        <w:tc>
          <w:tcPr>
            <w:tcW w:w="2055" w:type="dxa"/>
          </w:tcPr>
          <w:p w14:paraId="0782CAE2"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1.守時(1)</w:t>
            </w:r>
          </w:p>
          <w:p w14:paraId="3FADFE84"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2.尊重(1)</w:t>
            </w:r>
          </w:p>
          <w:p w14:paraId="1109F38F"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3.負責(1)</w:t>
            </w:r>
          </w:p>
          <w:p w14:paraId="45D1741D"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4.禮節(1)</w:t>
            </w:r>
          </w:p>
          <w:p w14:paraId="0F605B19" w14:textId="77777777" w:rsidR="00797169" w:rsidRPr="00802333" w:rsidRDefault="00797169" w:rsidP="00532A89">
            <w:pPr>
              <w:jc w:val="both"/>
              <w:rPr>
                <w:rFonts w:ascii="標楷體" w:eastAsia="標楷體" w:hAnsi="標楷體"/>
              </w:rPr>
            </w:pPr>
          </w:p>
        </w:tc>
        <w:tc>
          <w:tcPr>
            <w:tcW w:w="2056" w:type="dxa"/>
          </w:tcPr>
          <w:p w14:paraId="7E938A65" w14:textId="77777777" w:rsidR="00797169" w:rsidRPr="00802333" w:rsidRDefault="00797169" w:rsidP="00532A89">
            <w:pPr>
              <w:jc w:val="both"/>
              <w:rPr>
                <w:rFonts w:eastAsia="標楷體"/>
              </w:rPr>
            </w:pPr>
          </w:p>
        </w:tc>
      </w:tr>
      <w:tr w:rsidR="00802333" w:rsidRPr="00802333" w14:paraId="26DB7FC1" w14:textId="77777777" w:rsidTr="00532A89">
        <w:trPr>
          <w:trHeight w:val="487"/>
          <w:jc w:val="center"/>
        </w:trPr>
        <w:tc>
          <w:tcPr>
            <w:tcW w:w="1417" w:type="dxa"/>
            <w:vAlign w:val="center"/>
          </w:tcPr>
          <w:p w14:paraId="6771A83F" w14:textId="77777777" w:rsidR="00797169" w:rsidRPr="00802333" w:rsidRDefault="00797169" w:rsidP="00532A89">
            <w:pPr>
              <w:jc w:val="center"/>
              <w:rPr>
                <w:rFonts w:eastAsia="標楷體"/>
              </w:rPr>
            </w:pPr>
            <w:r w:rsidRPr="00802333">
              <w:rPr>
                <w:rFonts w:eastAsia="標楷體" w:hint="eastAsia"/>
              </w:rPr>
              <w:t>節數</w:t>
            </w:r>
          </w:p>
        </w:tc>
        <w:tc>
          <w:tcPr>
            <w:tcW w:w="2055" w:type="dxa"/>
            <w:vAlign w:val="center"/>
          </w:tcPr>
          <w:p w14:paraId="0E507366"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4</w:t>
            </w:r>
          </w:p>
        </w:tc>
        <w:tc>
          <w:tcPr>
            <w:tcW w:w="2056" w:type="dxa"/>
            <w:vAlign w:val="center"/>
          </w:tcPr>
          <w:p w14:paraId="3F67C2DB"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13</w:t>
            </w:r>
          </w:p>
        </w:tc>
        <w:tc>
          <w:tcPr>
            <w:tcW w:w="2055" w:type="dxa"/>
            <w:vAlign w:val="center"/>
          </w:tcPr>
          <w:p w14:paraId="0AAB2B3F" w14:textId="77777777" w:rsidR="00797169" w:rsidRPr="00802333" w:rsidRDefault="00797169" w:rsidP="00532A89">
            <w:pPr>
              <w:jc w:val="center"/>
              <w:rPr>
                <w:rFonts w:ascii="標楷體" w:eastAsia="標楷體" w:hAnsi="標楷體"/>
              </w:rPr>
            </w:pPr>
          </w:p>
        </w:tc>
        <w:tc>
          <w:tcPr>
            <w:tcW w:w="2056" w:type="dxa"/>
            <w:vAlign w:val="center"/>
          </w:tcPr>
          <w:p w14:paraId="63A6C1A3" w14:textId="77777777" w:rsidR="00797169" w:rsidRPr="00802333" w:rsidRDefault="00797169" w:rsidP="00532A89">
            <w:pPr>
              <w:jc w:val="center"/>
              <w:rPr>
                <w:rFonts w:ascii="標楷體" w:eastAsia="標楷體" w:hAnsi="標楷體"/>
              </w:rPr>
            </w:pPr>
          </w:p>
        </w:tc>
        <w:tc>
          <w:tcPr>
            <w:tcW w:w="2055" w:type="dxa"/>
            <w:vAlign w:val="center"/>
          </w:tcPr>
          <w:p w14:paraId="0F5F7B6F"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4</w:t>
            </w:r>
          </w:p>
        </w:tc>
        <w:tc>
          <w:tcPr>
            <w:tcW w:w="2056" w:type="dxa"/>
          </w:tcPr>
          <w:p w14:paraId="5D0F1668" w14:textId="77777777" w:rsidR="00797169" w:rsidRPr="00802333" w:rsidRDefault="00797169" w:rsidP="00532A89">
            <w:pPr>
              <w:jc w:val="both"/>
              <w:rPr>
                <w:rFonts w:eastAsia="標楷體"/>
              </w:rPr>
            </w:pPr>
          </w:p>
        </w:tc>
      </w:tr>
      <w:tr w:rsidR="00797169" w:rsidRPr="00802333" w14:paraId="7B3D1B40" w14:textId="77777777" w:rsidTr="00532A89">
        <w:trPr>
          <w:trHeight w:val="564"/>
          <w:jc w:val="center"/>
        </w:trPr>
        <w:tc>
          <w:tcPr>
            <w:tcW w:w="13750" w:type="dxa"/>
            <w:gridSpan w:val="7"/>
            <w:vAlign w:val="center"/>
          </w:tcPr>
          <w:p w14:paraId="4DC0DF23"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總節數：21</w:t>
            </w:r>
          </w:p>
        </w:tc>
      </w:tr>
    </w:tbl>
    <w:p w14:paraId="724B68C6" w14:textId="77777777" w:rsidR="00797169" w:rsidRPr="00802333" w:rsidRDefault="00797169" w:rsidP="00797169">
      <w:pPr>
        <w:spacing w:beforeLines="50" w:before="180" w:afterLines="50" w:after="180"/>
        <w:rPr>
          <w:rFonts w:eastAsia="標楷體"/>
          <w:sz w:val="28"/>
        </w:rPr>
      </w:pPr>
    </w:p>
    <w:p w14:paraId="51FF5DF4" w14:textId="77777777" w:rsidR="00797169" w:rsidRPr="00802333" w:rsidRDefault="00797169" w:rsidP="00797169">
      <w:pPr>
        <w:snapToGrid w:val="0"/>
        <w:spacing w:beforeLines="50" w:before="180" w:afterLines="50" w:after="180"/>
        <w:rPr>
          <w:rFonts w:eastAsia="標楷體"/>
          <w:u w:val="single"/>
        </w:rPr>
      </w:pPr>
      <w:r w:rsidRPr="00802333">
        <w:rPr>
          <w:rFonts w:eastAsia="標楷體"/>
        </w:rPr>
        <w:t>3</w:t>
      </w:r>
      <w:r w:rsidRPr="00802333">
        <w:rPr>
          <w:rFonts w:eastAsia="標楷體" w:hint="eastAsia"/>
        </w:rPr>
        <w:t>.</w:t>
      </w:r>
      <w:r w:rsidRPr="00802333">
        <w:rPr>
          <w:rFonts w:eastAsia="標楷體"/>
        </w:rPr>
        <w:t>本學期課程內涵：</w:t>
      </w:r>
      <w:r w:rsidRPr="00802333">
        <w:rPr>
          <w:rFonts w:eastAsia="標楷體" w:hint="eastAsia"/>
        </w:rPr>
        <w:t>(</w:t>
      </w:r>
      <w:r w:rsidRPr="00802333">
        <w:rPr>
          <w:rFonts w:eastAsia="標楷體" w:hint="eastAsia"/>
        </w:rPr>
        <w:t>請依據其他類課程架構安排分別編寫課程計畫</w:t>
      </w:r>
      <w:r w:rsidRPr="00802333">
        <w:rPr>
          <w:rFonts w:eastAsia="標楷體" w:hint="eastAsia"/>
        </w:rPr>
        <w:t>)</w:t>
      </w:r>
    </w:p>
    <w:tbl>
      <w:tblPr>
        <w:tblW w:w="14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3"/>
        <w:gridCol w:w="1072"/>
        <w:gridCol w:w="33"/>
        <w:gridCol w:w="1533"/>
        <w:gridCol w:w="33"/>
        <w:gridCol w:w="1243"/>
        <w:gridCol w:w="33"/>
        <w:gridCol w:w="1384"/>
        <w:gridCol w:w="33"/>
        <w:gridCol w:w="3228"/>
        <w:gridCol w:w="33"/>
        <w:gridCol w:w="675"/>
        <w:gridCol w:w="33"/>
        <w:gridCol w:w="2390"/>
        <w:gridCol w:w="33"/>
        <w:gridCol w:w="1519"/>
        <w:gridCol w:w="33"/>
        <w:gridCol w:w="1447"/>
        <w:gridCol w:w="33"/>
      </w:tblGrid>
      <w:tr w:rsidR="00802333" w:rsidRPr="00802333" w14:paraId="1E1A45CE" w14:textId="77777777" w:rsidTr="00532A89">
        <w:trPr>
          <w:gridBefore w:val="1"/>
          <w:wBefore w:w="33" w:type="dxa"/>
          <w:trHeight w:val="519"/>
          <w:jc w:val="center"/>
        </w:trPr>
        <w:tc>
          <w:tcPr>
            <w:tcW w:w="14788" w:type="dxa"/>
            <w:gridSpan w:val="18"/>
            <w:tcBorders>
              <w:bottom w:val="single" w:sz="4" w:space="0" w:color="auto"/>
            </w:tcBorders>
          </w:tcPr>
          <w:p w14:paraId="4CC43461" w14:textId="77777777" w:rsidR="00797169" w:rsidRPr="00802333" w:rsidRDefault="00797169" w:rsidP="00532A89">
            <w:pPr>
              <w:ind w:leftChars="-12" w:left="-22" w:hangingChars="3" w:hanging="7"/>
              <w:rPr>
                <w:rFonts w:eastAsia="標楷體"/>
              </w:rPr>
            </w:pPr>
            <w:r w:rsidRPr="00802333">
              <w:rPr>
                <w:rFonts w:eastAsia="標楷體" w:hint="eastAsia"/>
              </w:rPr>
              <w:t>項目：</w:t>
            </w:r>
            <w:r w:rsidRPr="00802333">
              <w:rPr>
                <w:rFonts w:eastAsia="標楷體"/>
              </w:rPr>
              <w:t>全校性活動</w:t>
            </w:r>
          </w:p>
        </w:tc>
      </w:tr>
      <w:tr w:rsidR="00802333" w:rsidRPr="00802333" w14:paraId="076E4518" w14:textId="77777777" w:rsidTr="00532A89">
        <w:trPr>
          <w:gridBefore w:val="1"/>
          <w:wBefore w:w="33" w:type="dxa"/>
          <w:trHeight w:val="580"/>
          <w:jc w:val="center"/>
        </w:trPr>
        <w:tc>
          <w:tcPr>
            <w:tcW w:w="1105" w:type="dxa"/>
            <w:gridSpan w:val="2"/>
            <w:vAlign w:val="center"/>
          </w:tcPr>
          <w:p w14:paraId="70F4BE22" w14:textId="77777777" w:rsidR="00797169" w:rsidRPr="00802333" w:rsidRDefault="00797169" w:rsidP="00532A89">
            <w:pPr>
              <w:spacing w:line="240" w:lineRule="exact"/>
              <w:jc w:val="center"/>
              <w:rPr>
                <w:rFonts w:eastAsia="標楷體"/>
              </w:rPr>
            </w:pPr>
            <w:r w:rsidRPr="00802333">
              <w:rPr>
                <w:rFonts w:eastAsia="標楷體"/>
              </w:rPr>
              <w:t>教學期程</w:t>
            </w:r>
          </w:p>
        </w:tc>
        <w:tc>
          <w:tcPr>
            <w:tcW w:w="1566" w:type="dxa"/>
            <w:gridSpan w:val="2"/>
            <w:vAlign w:val="center"/>
          </w:tcPr>
          <w:p w14:paraId="782F176F" w14:textId="77777777" w:rsidR="00797169" w:rsidRPr="00802333" w:rsidRDefault="00797169" w:rsidP="00532A89">
            <w:pPr>
              <w:spacing w:line="240" w:lineRule="exact"/>
              <w:jc w:val="center"/>
              <w:rPr>
                <w:rFonts w:eastAsia="標楷體"/>
              </w:rPr>
            </w:pPr>
            <w:r w:rsidRPr="00802333">
              <w:rPr>
                <w:rFonts w:eastAsia="標楷體" w:hint="eastAsia"/>
              </w:rPr>
              <w:t>主題</w:t>
            </w:r>
            <w:r w:rsidRPr="00802333">
              <w:rPr>
                <w:rFonts w:eastAsia="標楷體" w:hint="eastAsia"/>
              </w:rPr>
              <w:t>/</w:t>
            </w:r>
            <w:r w:rsidRPr="00802333">
              <w:rPr>
                <w:rFonts w:eastAsia="標楷體" w:hint="eastAsia"/>
              </w:rPr>
              <w:t>單元名稱</w:t>
            </w:r>
          </w:p>
        </w:tc>
        <w:tc>
          <w:tcPr>
            <w:tcW w:w="1276" w:type="dxa"/>
            <w:gridSpan w:val="2"/>
            <w:vAlign w:val="center"/>
          </w:tcPr>
          <w:p w14:paraId="41A2EB8B" w14:textId="77777777" w:rsidR="00797169" w:rsidRPr="00802333" w:rsidRDefault="00797169" w:rsidP="00532A89">
            <w:pPr>
              <w:spacing w:line="240" w:lineRule="exact"/>
              <w:jc w:val="center"/>
              <w:rPr>
                <w:rFonts w:eastAsia="標楷體"/>
              </w:rPr>
            </w:pPr>
            <w:r w:rsidRPr="00802333">
              <w:rPr>
                <w:rFonts w:eastAsia="標楷體" w:hint="eastAsia"/>
              </w:rPr>
              <w:t>核心素養</w:t>
            </w:r>
          </w:p>
        </w:tc>
        <w:tc>
          <w:tcPr>
            <w:tcW w:w="1417" w:type="dxa"/>
            <w:gridSpan w:val="2"/>
            <w:vAlign w:val="center"/>
          </w:tcPr>
          <w:p w14:paraId="223314D5" w14:textId="77777777" w:rsidR="00797169" w:rsidRPr="00802333" w:rsidRDefault="00797169" w:rsidP="00532A89">
            <w:pPr>
              <w:jc w:val="center"/>
              <w:rPr>
                <w:rFonts w:eastAsia="標楷體"/>
              </w:rPr>
            </w:pPr>
            <w:r w:rsidRPr="00802333">
              <w:rPr>
                <w:rFonts w:eastAsia="標楷體" w:hint="eastAsia"/>
              </w:rPr>
              <w:t>學習目標</w:t>
            </w:r>
          </w:p>
        </w:tc>
        <w:tc>
          <w:tcPr>
            <w:tcW w:w="3261" w:type="dxa"/>
            <w:gridSpan w:val="2"/>
            <w:vAlign w:val="center"/>
          </w:tcPr>
          <w:p w14:paraId="1CB2E0FC" w14:textId="77777777" w:rsidR="00797169" w:rsidRPr="00802333" w:rsidRDefault="00797169" w:rsidP="00532A89">
            <w:pPr>
              <w:spacing w:line="240" w:lineRule="exact"/>
              <w:jc w:val="center"/>
              <w:rPr>
                <w:rFonts w:eastAsia="標楷體"/>
              </w:rPr>
            </w:pPr>
            <w:r w:rsidRPr="00802333">
              <w:rPr>
                <w:rFonts w:eastAsia="標楷體" w:hint="eastAsia"/>
                <w:spacing w:val="-10"/>
              </w:rPr>
              <w:t>教學重點</w:t>
            </w:r>
          </w:p>
        </w:tc>
        <w:tc>
          <w:tcPr>
            <w:tcW w:w="708" w:type="dxa"/>
            <w:gridSpan w:val="2"/>
            <w:vAlign w:val="center"/>
          </w:tcPr>
          <w:p w14:paraId="156DE077" w14:textId="77777777" w:rsidR="00797169" w:rsidRPr="00802333" w:rsidRDefault="00797169" w:rsidP="00532A89">
            <w:pPr>
              <w:spacing w:line="240" w:lineRule="exact"/>
              <w:jc w:val="center"/>
              <w:rPr>
                <w:rFonts w:eastAsia="標楷體"/>
              </w:rPr>
            </w:pPr>
            <w:r w:rsidRPr="00802333">
              <w:rPr>
                <w:rFonts w:eastAsia="標楷體"/>
              </w:rPr>
              <w:t>節數</w:t>
            </w:r>
          </w:p>
        </w:tc>
        <w:tc>
          <w:tcPr>
            <w:tcW w:w="2423" w:type="dxa"/>
            <w:gridSpan w:val="2"/>
            <w:vAlign w:val="center"/>
          </w:tcPr>
          <w:p w14:paraId="3349028F" w14:textId="77777777" w:rsidR="00797169" w:rsidRPr="00802333" w:rsidRDefault="00797169" w:rsidP="00532A89">
            <w:pPr>
              <w:spacing w:line="240" w:lineRule="exact"/>
              <w:jc w:val="center"/>
              <w:rPr>
                <w:rFonts w:eastAsia="標楷體"/>
              </w:rPr>
            </w:pPr>
            <w:r w:rsidRPr="00802333">
              <w:rPr>
                <w:rFonts w:eastAsia="標楷體"/>
              </w:rPr>
              <w:t>評量方式</w:t>
            </w:r>
          </w:p>
        </w:tc>
        <w:tc>
          <w:tcPr>
            <w:tcW w:w="1552" w:type="dxa"/>
            <w:gridSpan w:val="2"/>
            <w:vAlign w:val="center"/>
          </w:tcPr>
          <w:p w14:paraId="12F3ECD0" w14:textId="77777777" w:rsidR="00797169" w:rsidRPr="00802333" w:rsidRDefault="00797169" w:rsidP="00532A89">
            <w:pPr>
              <w:spacing w:line="240" w:lineRule="exact"/>
              <w:jc w:val="center"/>
              <w:rPr>
                <w:rFonts w:eastAsia="標楷體"/>
              </w:rPr>
            </w:pPr>
            <w:r w:rsidRPr="00802333">
              <w:rPr>
                <w:rFonts w:eastAsia="標楷體" w:hint="eastAsia"/>
              </w:rPr>
              <w:t>教學資源</w:t>
            </w:r>
          </w:p>
        </w:tc>
        <w:tc>
          <w:tcPr>
            <w:tcW w:w="1480" w:type="dxa"/>
            <w:gridSpan w:val="2"/>
            <w:vAlign w:val="center"/>
          </w:tcPr>
          <w:p w14:paraId="32D09844" w14:textId="77777777" w:rsidR="00797169" w:rsidRPr="00802333" w:rsidRDefault="00797169" w:rsidP="00532A89">
            <w:pPr>
              <w:spacing w:line="240" w:lineRule="exact"/>
              <w:jc w:val="center"/>
              <w:rPr>
                <w:rFonts w:eastAsia="標楷體"/>
              </w:rPr>
            </w:pPr>
            <w:r w:rsidRPr="00802333">
              <w:rPr>
                <w:rFonts w:eastAsia="標楷體"/>
              </w:rPr>
              <w:t>備註</w:t>
            </w:r>
          </w:p>
        </w:tc>
      </w:tr>
      <w:tr w:rsidR="00802333" w:rsidRPr="00802333" w14:paraId="7B53175B" w14:textId="77777777" w:rsidTr="00532A89">
        <w:trPr>
          <w:gridBefore w:val="1"/>
          <w:wBefore w:w="33" w:type="dxa"/>
          <w:trHeight w:val="327"/>
          <w:jc w:val="center"/>
        </w:trPr>
        <w:tc>
          <w:tcPr>
            <w:tcW w:w="1105" w:type="dxa"/>
            <w:gridSpan w:val="2"/>
            <w:vAlign w:val="center"/>
          </w:tcPr>
          <w:p w14:paraId="2C5D5BC6" w14:textId="77777777" w:rsidR="00797169" w:rsidRPr="00802333" w:rsidRDefault="00797169" w:rsidP="00532A89">
            <w:pPr>
              <w:jc w:val="both"/>
              <w:rPr>
                <w:rFonts w:eastAsia="標楷體"/>
              </w:rPr>
            </w:pPr>
            <w:r w:rsidRPr="00802333">
              <w:rPr>
                <w:rFonts w:eastAsia="標楷體" w:hint="eastAsia"/>
              </w:rPr>
              <w:t>112</w:t>
            </w:r>
            <w:r w:rsidRPr="00802333">
              <w:rPr>
                <w:rFonts w:eastAsia="標楷體" w:hint="eastAsia"/>
              </w:rPr>
              <w:t>年</w:t>
            </w:r>
            <w:r w:rsidRPr="00802333">
              <w:rPr>
                <w:rFonts w:eastAsia="標楷體"/>
              </w:rPr>
              <w:t>9</w:t>
            </w:r>
            <w:r w:rsidRPr="00802333">
              <w:rPr>
                <w:rFonts w:eastAsia="標楷體" w:hint="eastAsia"/>
              </w:rPr>
              <w:t>月</w:t>
            </w:r>
          </w:p>
        </w:tc>
        <w:tc>
          <w:tcPr>
            <w:tcW w:w="1566" w:type="dxa"/>
            <w:gridSpan w:val="2"/>
            <w:vAlign w:val="center"/>
          </w:tcPr>
          <w:p w14:paraId="14967B4C" w14:textId="77777777" w:rsidR="00797169" w:rsidRPr="00802333" w:rsidRDefault="00797169" w:rsidP="00532A89">
            <w:pPr>
              <w:jc w:val="center"/>
              <w:rPr>
                <w:rFonts w:eastAsia="標楷體"/>
              </w:rPr>
            </w:pPr>
            <w:r w:rsidRPr="00802333">
              <w:rPr>
                <w:rFonts w:ascii="標楷體" w:eastAsia="標楷體" w:hAnsi="標楷體" w:hint="eastAsia"/>
              </w:rPr>
              <w:t>防災演練</w:t>
            </w:r>
          </w:p>
        </w:tc>
        <w:tc>
          <w:tcPr>
            <w:tcW w:w="1276" w:type="dxa"/>
            <w:gridSpan w:val="2"/>
            <w:vAlign w:val="center"/>
          </w:tcPr>
          <w:p w14:paraId="6C04C735" w14:textId="77777777" w:rsidR="00797169" w:rsidRPr="00802333" w:rsidRDefault="00797169" w:rsidP="00532A89">
            <w:pPr>
              <w:jc w:val="center"/>
              <w:rPr>
                <w:rFonts w:eastAsia="標楷體"/>
              </w:rPr>
            </w:pPr>
            <w:r w:rsidRPr="00802333">
              <w:rPr>
                <w:rFonts w:eastAsia="標楷體"/>
              </w:rPr>
              <w:t>J-C2</w:t>
            </w:r>
          </w:p>
        </w:tc>
        <w:tc>
          <w:tcPr>
            <w:tcW w:w="1417" w:type="dxa"/>
            <w:gridSpan w:val="2"/>
            <w:vAlign w:val="center"/>
          </w:tcPr>
          <w:p w14:paraId="0E5B29BA" w14:textId="77777777" w:rsidR="00797169" w:rsidRPr="00802333" w:rsidRDefault="00797169" w:rsidP="00532A89">
            <w:pPr>
              <w:jc w:val="both"/>
              <w:rPr>
                <w:rFonts w:eastAsia="標楷體"/>
              </w:rPr>
            </w:pPr>
            <w:r w:rsidRPr="00802333">
              <w:rPr>
                <w:rFonts w:eastAsia="標楷體" w:hint="eastAsia"/>
              </w:rPr>
              <w:t>具備災害防護的基本能力，並展現互助精神</w:t>
            </w:r>
          </w:p>
        </w:tc>
        <w:tc>
          <w:tcPr>
            <w:tcW w:w="3261" w:type="dxa"/>
            <w:gridSpan w:val="2"/>
          </w:tcPr>
          <w:p w14:paraId="5A5C8695" w14:textId="77777777" w:rsidR="00797169" w:rsidRPr="00802333" w:rsidRDefault="00797169" w:rsidP="00532A89">
            <w:pPr>
              <w:rPr>
                <w:rFonts w:eastAsia="標楷體"/>
              </w:rPr>
            </w:pPr>
            <w:r w:rsidRPr="00802333">
              <w:rPr>
                <w:rFonts w:eastAsia="標楷體" w:hint="eastAsia"/>
              </w:rPr>
              <w:t>1.</w:t>
            </w:r>
            <w:r w:rsidRPr="00802333">
              <w:rPr>
                <w:rFonts w:eastAsia="標楷體" w:hint="eastAsia"/>
              </w:rPr>
              <w:t>學習防災救護的基本能力。</w:t>
            </w:r>
          </w:p>
          <w:p w14:paraId="2AA3DCF2" w14:textId="77777777" w:rsidR="00797169" w:rsidRPr="00802333" w:rsidRDefault="00797169" w:rsidP="00532A89">
            <w:pPr>
              <w:ind w:left="113" w:hangingChars="47" w:hanging="113"/>
              <w:rPr>
                <w:rFonts w:eastAsia="標楷體"/>
              </w:rPr>
            </w:pPr>
            <w:r w:rsidRPr="00802333">
              <w:rPr>
                <w:rFonts w:eastAsia="標楷體" w:hint="eastAsia"/>
              </w:rPr>
              <w:t>2.</w:t>
            </w:r>
            <w:r w:rsidRPr="00802333">
              <w:rPr>
                <w:rFonts w:eastAsia="標楷體" w:hint="eastAsia"/>
              </w:rPr>
              <w:t>學習同儕互助與合作。</w:t>
            </w:r>
          </w:p>
        </w:tc>
        <w:tc>
          <w:tcPr>
            <w:tcW w:w="708" w:type="dxa"/>
            <w:gridSpan w:val="2"/>
            <w:vAlign w:val="center"/>
          </w:tcPr>
          <w:p w14:paraId="6B5FE915"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2</w:t>
            </w:r>
          </w:p>
        </w:tc>
        <w:tc>
          <w:tcPr>
            <w:tcW w:w="2423" w:type="dxa"/>
            <w:gridSpan w:val="2"/>
            <w:vAlign w:val="center"/>
          </w:tcPr>
          <w:p w14:paraId="597DBB2C" w14:textId="77777777" w:rsidR="00797169" w:rsidRPr="00802333" w:rsidRDefault="00797169" w:rsidP="00532A89">
            <w:pPr>
              <w:jc w:val="center"/>
              <w:rPr>
                <w:rFonts w:eastAsia="標楷體"/>
                <w:szCs w:val="20"/>
              </w:rPr>
            </w:pPr>
            <w:r w:rsidRPr="00802333">
              <w:rPr>
                <w:rFonts w:eastAsia="標楷體" w:hint="eastAsia"/>
              </w:rPr>
              <w:t>動態演示</w:t>
            </w:r>
          </w:p>
          <w:p w14:paraId="47825A3B" w14:textId="77777777" w:rsidR="00797169" w:rsidRPr="00802333" w:rsidRDefault="00797169" w:rsidP="00532A89">
            <w:pPr>
              <w:jc w:val="center"/>
              <w:rPr>
                <w:rFonts w:eastAsia="標楷體"/>
              </w:rPr>
            </w:pPr>
            <w:r w:rsidRPr="00802333">
              <w:rPr>
                <w:rFonts w:eastAsia="標楷體"/>
                <w:szCs w:val="20"/>
              </w:rPr>
              <w:t>態度檢核</w:t>
            </w:r>
          </w:p>
        </w:tc>
        <w:tc>
          <w:tcPr>
            <w:tcW w:w="1552" w:type="dxa"/>
            <w:gridSpan w:val="2"/>
            <w:vAlign w:val="center"/>
          </w:tcPr>
          <w:p w14:paraId="6ECC5BB4"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Yout</w:t>
            </w:r>
            <w:r w:rsidRPr="00802333">
              <w:rPr>
                <w:rFonts w:ascii="標楷體" w:eastAsia="標楷體" w:hAnsi="標楷體"/>
              </w:rPr>
              <w:t>u</w:t>
            </w:r>
            <w:r w:rsidRPr="00802333">
              <w:rPr>
                <w:rFonts w:ascii="標楷體" w:eastAsia="標楷體" w:hAnsi="標楷體" w:hint="eastAsia"/>
              </w:rPr>
              <w:t>be影音</w:t>
            </w:r>
          </w:p>
          <w:p w14:paraId="30E6F32A"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外聘講師</w:t>
            </w:r>
          </w:p>
        </w:tc>
        <w:tc>
          <w:tcPr>
            <w:tcW w:w="1480" w:type="dxa"/>
            <w:gridSpan w:val="2"/>
          </w:tcPr>
          <w:p w14:paraId="270B65F4" w14:textId="77777777" w:rsidR="00797169" w:rsidRPr="00802333" w:rsidRDefault="00797169" w:rsidP="00532A89">
            <w:pPr>
              <w:rPr>
                <w:rFonts w:eastAsia="標楷體"/>
              </w:rPr>
            </w:pPr>
          </w:p>
        </w:tc>
      </w:tr>
      <w:tr w:rsidR="00802333" w:rsidRPr="00802333" w14:paraId="2038A886" w14:textId="77777777" w:rsidTr="00532A89">
        <w:trPr>
          <w:gridBefore w:val="1"/>
          <w:wBefore w:w="33" w:type="dxa"/>
          <w:trHeight w:val="327"/>
          <w:jc w:val="center"/>
        </w:trPr>
        <w:tc>
          <w:tcPr>
            <w:tcW w:w="1105" w:type="dxa"/>
            <w:gridSpan w:val="2"/>
            <w:vAlign w:val="center"/>
          </w:tcPr>
          <w:p w14:paraId="3DB3F678" w14:textId="77777777" w:rsidR="00797169" w:rsidRPr="00802333" w:rsidRDefault="00797169" w:rsidP="00532A89">
            <w:pPr>
              <w:jc w:val="both"/>
              <w:rPr>
                <w:rFonts w:eastAsia="標楷體"/>
              </w:rPr>
            </w:pPr>
            <w:r w:rsidRPr="00802333">
              <w:rPr>
                <w:rFonts w:eastAsia="標楷體" w:hint="eastAsia"/>
              </w:rPr>
              <w:lastRenderedPageBreak/>
              <w:t>112</w:t>
            </w:r>
            <w:r w:rsidRPr="00802333">
              <w:rPr>
                <w:rFonts w:eastAsia="標楷體" w:hint="eastAsia"/>
              </w:rPr>
              <w:t>年</w:t>
            </w:r>
            <w:r w:rsidRPr="00802333">
              <w:rPr>
                <w:rFonts w:eastAsia="標楷體"/>
              </w:rPr>
              <w:t>11</w:t>
            </w:r>
            <w:r w:rsidRPr="00802333">
              <w:rPr>
                <w:rFonts w:eastAsia="標楷體" w:hint="eastAsia"/>
              </w:rPr>
              <w:t>月</w:t>
            </w:r>
          </w:p>
        </w:tc>
        <w:tc>
          <w:tcPr>
            <w:tcW w:w="1566" w:type="dxa"/>
            <w:gridSpan w:val="2"/>
            <w:vAlign w:val="center"/>
          </w:tcPr>
          <w:p w14:paraId="3C032F89" w14:textId="77777777" w:rsidR="00797169" w:rsidRPr="00802333" w:rsidRDefault="00797169" w:rsidP="00532A89">
            <w:pPr>
              <w:jc w:val="center"/>
              <w:rPr>
                <w:rFonts w:eastAsia="標楷體"/>
              </w:rPr>
            </w:pPr>
            <w:r w:rsidRPr="00802333">
              <w:rPr>
                <w:rFonts w:ascii="標楷體" w:eastAsia="標楷體" w:hAnsi="標楷體" w:hint="eastAsia"/>
              </w:rPr>
              <w:t>班際大隊接力</w:t>
            </w:r>
          </w:p>
        </w:tc>
        <w:tc>
          <w:tcPr>
            <w:tcW w:w="1276" w:type="dxa"/>
            <w:gridSpan w:val="2"/>
            <w:vAlign w:val="center"/>
          </w:tcPr>
          <w:p w14:paraId="614381B8" w14:textId="77777777" w:rsidR="00797169" w:rsidRPr="00802333" w:rsidRDefault="00797169" w:rsidP="00532A89">
            <w:pPr>
              <w:jc w:val="center"/>
              <w:rPr>
                <w:rFonts w:eastAsia="標楷體"/>
              </w:rPr>
            </w:pPr>
            <w:r w:rsidRPr="00802333">
              <w:rPr>
                <w:rFonts w:eastAsia="標楷體"/>
              </w:rPr>
              <w:t>J-C2</w:t>
            </w:r>
          </w:p>
        </w:tc>
        <w:tc>
          <w:tcPr>
            <w:tcW w:w="1417" w:type="dxa"/>
            <w:gridSpan w:val="2"/>
            <w:vAlign w:val="center"/>
          </w:tcPr>
          <w:p w14:paraId="75D45FB5" w14:textId="77777777" w:rsidR="00797169" w:rsidRPr="00802333" w:rsidRDefault="00797169" w:rsidP="00532A89">
            <w:pPr>
              <w:jc w:val="both"/>
              <w:rPr>
                <w:rFonts w:eastAsia="標楷體"/>
              </w:rPr>
            </w:pPr>
            <w:r w:rsidRPr="00802333">
              <w:rPr>
                <w:rFonts w:eastAsia="標楷體" w:hint="eastAsia"/>
              </w:rPr>
              <w:t>展現團隊合作精神</w:t>
            </w:r>
          </w:p>
        </w:tc>
        <w:tc>
          <w:tcPr>
            <w:tcW w:w="3261" w:type="dxa"/>
            <w:gridSpan w:val="2"/>
          </w:tcPr>
          <w:p w14:paraId="6F68AA39" w14:textId="77777777" w:rsidR="00797169" w:rsidRPr="00802333" w:rsidRDefault="00797169" w:rsidP="00532A89">
            <w:pPr>
              <w:rPr>
                <w:rFonts w:eastAsia="標楷體"/>
              </w:rPr>
            </w:pPr>
            <w:r w:rsidRPr="00802333">
              <w:rPr>
                <w:rFonts w:eastAsia="標楷體" w:hint="eastAsia"/>
              </w:rPr>
              <w:t>1.</w:t>
            </w:r>
            <w:r w:rsidRPr="00802333">
              <w:rPr>
                <w:rFonts w:eastAsia="標楷體" w:hint="eastAsia"/>
              </w:rPr>
              <w:t>透過班際競賽活動，學習同儕互助與合作精神。</w:t>
            </w:r>
          </w:p>
          <w:p w14:paraId="1D573622" w14:textId="77777777" w:rsidR="00797169" w:rsidRPr="00802333" w:rsidRDefault="00797169" w:rsidP="00532A89">
            <w:pPr>
              <w:ind w:left="113" w:hangingChars="47" w:hanging="113"/>
              <w:rPr>
                <w:rFonts w:eastAsia="標楷體"/>
              </w:rPr>
            </w:pPr>
            <w:r w:rsidRPr="00802333">
              <w:rPr>
                <w:rFonts w:eastAsia="標楷體" w:hint="eastAsia"/>
              </w:rPr>
              <w:t>2.</w:t>
            </w:r>
            <w:r w:rsidRPr="00802333">
              <w:rPr>
                <w:rFonts w:eastAsia="標楷體" w:hint="eastAsia"/>
              </w:rPr>
              <w:t>學習勝不驕、敗不餒的運動家精神。</w:t>
            </w:r>
          </w:p>
        </w:tc>
        <w:tc>
          <w:tcPr>
            <w:tcW w:w="708" w:type="dxa"/>
            <w:gridSpan w:val="2"/>
            <w:vAlign w:val="center"/>
          </w:tcPr>
          <w:p w14:paraId="35C47FB5" w14:textId="77777777" w:rsidR="00797169" w:rsidRPr="00802333" w:rsidRDefault="00797169" w:rsidP="00532A89">
            <w:pPr>
              <w:widowControl/>
              <w:ind w:left="317" w:hangingChars="132" w:hanging="317"/>
              <w:jc w:val="center"/>
              <w:rPr>
                <w:rFonts w:eastAsia="標楷體"/>
              </w:rPr>
            </w:pPr>
            <w:r w:rsidRPr="00802333">
              <w:rPr>
                <w:rFonts w:eastAsia="標楷體"/>
              </w:rPr>
              <w:t>2</w:t>
            </w:r>
          </w:p>
        </w:tc>
        <w:tc>
          <w:tcPr>
            <w:tcW w:w="2423" w:type="dxa"/>
            <w:gridSpan w:val="2"/>
            <w:vAlign w:val="center"/>
          </w:tcPr>
          <w:p w14:paraId="4E6415EC" w14:textId="77777777" w:rsidR="00797169" w:rsidRPr="00802333" w:rsidRDefault="00797169" w:rsidP="00532A89">
            <w:pPr>
              <w:jc w:val="center"/>
              <w:rPr>
                <w:rFonts w:eastAsia="標楷體"/>
                <w:szCs w:val="20"/>
              </w:rPr>
            </w:pPr>
            <w:r w:rsidRPr="00802333">
              <w:rPr>
                <w:rFonts w:eastAsia="標楷體" w:hint="eastAsia"/>
              </w:rPr>
              <w:t>動態展演</w:t>
            </w:r>
          </w:p>
        </w:tc>
        <w:tc>
          <w:tcPr>
            <w:tcW w:w="1552" w:type="dxa"/>
            <w:gridSpan w:val="2"/>
            <w:vAlign w:val="center"/>
          </w:tcPr>
          <w:p w14:paraId="70A9F066" w14:textId="77777777" w:rsidR="00797169" w:rsidRPr="00802333" w:rsidRDefault="00797169" w:rsidP="00532A89">
            <w:pPr>
              <w:jc w:val="both"/>
              <w:rPr>
                <w:rFonts w:ascii="標楷體" w:eastAsia="標楷體" w:hAnsi="標楷體"/>
              </w:rPr>
            </w:pPr>
          </w:p>
        </w:tc>
        <w:tc>
          <w:tcPr>
            <w:tcW w:w="1480" w:type="dxa"/>
            <w:gridSpan w:val="2"/>
          </w:tcPr>
          <w:p w14:paraId="427867F3" w14:textId="77777777" w:rsidR="00797169" w:rsidRPr="00802333" w:rsidRDefault="00797169" w:rsidP="00532A89">
            <w:pPr>
              <w:rPr>
                <w:rFonts w:eastAsia="標楷體"/>
              </w:rPr>
            </w:pPr>
          </w:p>
        </w:tc>
      </w:tr>
      <w:tr w:rsidR="00802333" w:rsidRPr="00802333" w14:paraId="50CCCB0D" w14:textId="77777777" w:rsidTr="00532A89">
        <w:trPr>
          <w:gridAfter w:val="1"/>
          <w:wAfter w:w="33" w:type="dxa"/>
          <w:trHeight w:val="519"/>
          <w:jc w:val="center"/>
        </w:trPr>
        <w:tc>
          <w:tcPr>
            <w:tcW w:w="14788" w:type="dxa"/>
            <w:gridSpan w:val="18"/>
          </w:tcPr>
          <w:p w14:paraId="38A5EEF4" w14:textId="77777777" w:rsidR="00797169" w:rsidRPr="00802333" w:rsidRDefault="00797169" w:rsidP="00532A89">
            <w:pPr>
              <w:ind w:leftChars="-12" w:left="-21" w:hangingChars="3" w:hanging="8"/>
              <w:rPr>
                <w:rFonts w:eastAsia="標楷體"/>
              </w:rPr>
            </w:pPr>
            <w:r w:rsidRPr="00802333">
              <w:rPr>
                <w:rFonts w:eastAsia="標楷體" w:hint="eastAsia"/>
                <w:sz w:val="28"/>
              </w:rPr>
              <w:t>項目：全年級活動</w:t>
            </w:r>
          </w:p>
        </w:tc>
      </w:tr>
      <w:tr w:rsidR="00802333" w:rsidRPr="00802333" w14:paraId="646AAE87" w14:textId="77777777" w:rsidTr="00532A89">
        <w:trPr>
          <w:gridAfter w:val="1"/>
          <w:wAfter w:w="33" w:type="dxa"/>
          <w:trHeight w:val="580"/>
          <w:jc w:val="center"/>
        </w:trPr>
        <w:tc>
          <w:tcPr>
            <w:tcW w:w="1105" w:type="dxa"/>
            <w:gridSpan w:val="2"/>
            <w:vAlign w:val="center"/>
          </w:tcPr>
          <w:p w14:paraId="5B968557" w14:textId="77777777" w:rsidR="00797169" w:rsidRPr="00802333" w:rsidRDefault="00797169" w:rsidP="00532A89">
            <w:pPr>
              <w:spacing w:line="240" w:lineRule="exact"/>
              <w:jc w:val="center"/>
              <w:rPr>
                <w:rFonts w:eastAsia="標楷體"/>
              </w:rPr>
            </w:pPr>
            <w:r w:rsidRPr="00802333">
              <w:rPr>
                <w:rFonts w:eastAsia="標楷體"/>
              </w:rPr>
              <w:t>教學期程</w:t>
            </w:r>
          </w:p>
        </w:tc>
        <w:tc>
          <w:tcPr>
            <w:tcW w:w="1566" w:type="dxa"/>
            <w:gridSpan w:val="2"/>
            <w:vAlign w:val="center"/>
          </w:tcPr>
          <w:p w14:paraId="38864FB8" w14:textId="77777777" w:rsidR="00797169" w:rsidRPr="00802333" w:rsidRDefault="00797169" w:rsidP="00532A89">
            <w:pPr>
              <w:spacing w:line="240" w:lineRule="exact"/>
              <w:jc w:val="center"/>
              <w:rPr>
                <w:rFonts w:eastAsia="標楷體"/>
              </w:rPr>
            </w:pPr>
            <w:r w:rsidRPr="00802333">
              <w:rPr>
                <w:rFonts w:eastAsia="標楷體" w:hint="eastAsia"/>
              </w:rPr>
              <w:t>主題</w:t>
            </w:r>
            <w:r w:rsidRPr="00802333">
              <w:rPr>
                <w:rFonts w:eastAsia="標楷體" w:hint="eastAsia"/>
              </w:rPr>
              <w:t>/</w:t>
            </w:r>
            <w:r w:rsidRPr="00802333">
              <w:rPr>
                <w:rFonts w:eastAsia="標楷體" w:hint="eastAsia"/>
              </w:rPr>
              <w:t>單元名稱</w:t>
            </w:r>
          </w:p>
        </w:tc>
        <w:tc>
          <w:tcPr>
            <w:tcW w:w="1276" w:type="dxa"/>
            <w:gridSpan w:val="2"/>
            <w:vAlign w:val="center"/>
          </w:tcPr>
          <w:p w14:paraId="13AD1C04" w14:textId="77777777" w:rsidR="00797169" w:rsidRPr="00802333" w:rsidRDefault="00797169" w:rsidP="00532A89">
            <w:pPr>
              <w:spacing w:line="240" w:lineRule="exact"/>
              <w:jc w:val="center"/>
              <w:rPr>
                <w:rFonts w:eastAsia="標楷體"/>
              </w:rPr>
            </w:pPr>
            <w:r w:rsidRPr="00802333">
              <w:rPr>
                <w:rFonts w:eastAsia="標楷體" w:hint="eastAsia"/>
              </w:rPr>
              <w:t>核心素養</w:t>
            </w:r>
          </w:p>
        </w:tc>
        <w:tc>
          <w:tcPr>
            <w:tcW w:w="1417" w:type="dxa"/>
            <w:gridSpan w:val="2"/>
            <w:vAlign w:val="center"/>
          </w:tcPr>
          <w:p w14:paraId="73187495" w14:textId="77777777" w:rsidR="00797169" w:rsidRPr="00802333" w:rsidRDefault="00797169" w:rsidP="00532A89">
            <w:pPr>
              <w:jc w:val="center"/>
              <w:rPr>
                <w:rFonts w:eastAsia="標楷體"/>
              </w:rPr>
            </w:pPr>
            <w:r w:rsidRPr="00802333">
              <w:rPr>
                <w:rFonts w:eastAsia="標楷體" w:hint="eastAsia"/>
              </w:rPr>
              <w:t>學習目標</w:t>
            </w:r>
          </w:p>
        </w:tc>
        <w:tc>
          <w:tcPr>
            <w:tcW w:w="3261" w:type="dxa"/>
            <w:gridSpan w:val="2"/>
            <w:vAlign w:val="center"/>
          </w:tcPr>
          <w:p w14:paraId="0C3D5BA3" w14:textId="77777777" w:rsidR="00797169" w:rsidRPr="00802333" w:rsidRDefault="00797169" w:rsidP="00532A89">
            <w:pPr>
              <w:spacing w:line="240" w:lineRule="exact"/>
              <w:jc w:val="center"/>
              <w:rPr>
                <w:rFonts w:eastAsia="標楷體"/>
              </w:rPr>
            </w:pPr>
            <w:r w:rsidRPr="00802333">
              <w:rPr>
                <w:rFonts w:eastAsia="標楷體" w:hint="eastAsia"/>
                <w:spacing w:val="-10"/>
              </w:rPr>
              <w:t>教學重點</w:t>
            </w:r>
          </w:p>
        </w:tc>
        <w:tc>
          <w:tcPr>
            <w:tcW w:w="708" w:type="dxa"/>
            <w:gridSpan w:val="2"/>
            <w:vAlign w:val="center"/>
          </w:tcPr>
          <w:p w14:paraId="28F13816" w14:textId="77777777" w:rsidR="00797169" w:rsidRPr="00802333" w:rsidRDefault="00797169" w:rsidP="00532A89">
            <w:pPr>
              <w:spacing w:line="240" w:lineRule="exact"/>
              <w:jc w:val="center"/>
              <w:rPr>
                <w:rFonts w:eastAsia="標楷體"/>
              </w:rPr>
            </w:pPr>
            <w:r w:rsidRPr="00802333">
              <w:rPr>
                <w:rFonts w:eastAsia="標楷體"/>
              </w:rPr>
              <w:t>節數</w:t>
            </w:r>
          </w:p>
        </w:tc>
        <w:tc>
          <w:tcPr>
            <w:tcW w:w="2423" w:type="dxa"/>
            <w:gridSpan w:val="2"/>
            <w:vAlign w:val="center"/>
          </w:tcPr>
          <w:p w14:paraId="49015C7D" w14:textId="77777777" w:rsidR="00797169" w:rsidRPr="00802333" w:rsidRDefault="00797169" w:rsidP="00532A89">
            <w:pPr>
              <w:spacing w:line="240" w:lineRule="exact"/>
              <w:jc w:val="center"/>
              <w:rPr>
                <w:rFonts w:eastAsia="標楷體"/>
              </w:rPr>
            </w:pPr>
            <w:r w:rsidRPr="00802333">
              <w:rPr>
                <w:rFonts w:eastAsia="標楷體"/>
              </w:rPr>
              <w:t>評量方式</w:t>
            </w:r>
          </w:p>
        </w:tc>
        <w:tc>
          <w:tcPr>
            <w:tcW w:w="1552" w:type="dxa"/>
            <w:gridSpan w:val="2"/>
            <w:vAlign w:val="center"/>
          </w:tcPr>
          <w:p w14:paraId="5445FF9A" w14:textId="77777777" w:rsidR="00797169" w:rsidRPr="00802333" w:rsidRDefault="00797169" w:rsidP="00532A89">
            <w:pPr>
              <w:spacing w:line="240" w:lineRule="exact"/>
              <w:jc w:val="center"/>
              <w:rPr>
                <w:rFonts w:eastAsia="標楷體"/>
              </w:rPr>
            </w:pPr>
            <w:r w:rsidRPr="00802333">
              <w:rPr>
                <w:rFonts w:eastAsia="標楷體" w:hint="eastAsia"/>
              </w:rPr>
              <w:t>教學資源</w:t>
            </w:r>
          </w:p>
        </w:tc>
        <w:tc>
          <w:tcPr>
            <w:tcW w:w="1480" w:type="dxa"/>
            <w:gridSpan w:val="2"/>
            <w:vAlign w:val="center"/>
          </w:tcPr>
          <w:p w14:paraId="1C6B88C5" w14:textId="77777777" w:rsidR="00797169" w:rsidRPr="00802333" w:rsidRDefault="00797169" w:rsidP="00532A89">
            <w:pPr>
              <w:spacing w:line="240" w:lineRule="exact"/>
              <w:jc w:val="center"/>
              <w:rPr>
                <w:rFonts w:eastAsia="標楷體"/>
              </w:rPr>
            </w:pPr>
            <w:r w:rsidRPr="00802333">
              <w:rPr>
                <w:rFonts w:eastAsia="標楷體"/>
              </w:rPr>
              <w:t>備註</w:t>
            </w:r>
          </w:p>
        </w:tc>
      </w:tr>
      <w:tr w:rsidR="00802333" w:rsidRPr="00802333" w14:paraId="02944DDA" w14:textId="77777777" w:rsidTr="00532A89">
        <w:trPr>
          <w:gridAfter w:val="1"/>
          <w:wAfter w:w="33" w:type="dxa"/>
          <w:trHeight w:val="327"/>
          <w:jc w:val="center"/>
        </w:trPr>
        <w:tc>
          <w:tcPr>
            <w:tcW w:w="1105" w:type="dxa"/>
            <w:gridSpan w:val="2"/>
            <w:vAlign w:val="center"/>
          </w:tcPr>
          <w:p w14:paraId="6BB65D63" w14:textId="77777777" w:rsidR="00797169" w:rsidRPr="00802333" w:rsidRDefault="00797169" w:rsidP="00532A89">
            <w:pPr>
              <w:jc w:val="center"/>
              <w:rPr>
                <w:rFonts w:eastAsia="標楷體"/>
              </w:rPr>
            </w:pPr>
            <w:r w:rsidRPr="00802333">
              <w:rPr>
                <w:rFonts w:eastAsia="標楷體" w:hint="eastAsia"/>
              </w:rPr>
              <w:t>112</w:t>
            </w:r>
            <w:r w:rsidRPr="00802333">
              <w:rPr>
                <w:rFonts w:eastAsia="標楷體" w:hint="eastAsia"/>
              </w:rPr>
              <w:t>年</w:t>
            </w:r>
            <w:r w:rsidRPr="00802333">
              <w:rPr>
                <w:rFonts w:eastAsia="標楷體" w:hint="eastAsia"/>
              </w:rPr>
              <w:t>9</w:t>
            </w:r>
            <w:r w:rsidRPr="00802333">
              <w:rPr>
                <w:rFonts w:eastAsia="標楷體" w:hint="eastAsia"/>
              </w:rPr>
              <w:t>月</w:t>
            </w:r>
          </w:p>
        </w:tc>
        <w:tc>
          <w:tcPr>
            <w:tcW w:w="1566" w:type="dxa"/>
            <w:gridSpan w:val="2"/>
            <w:vAlign w:val="center"/>
          </w:tcPr>
          <w:p w14:paraId="4E2991D4" w14:textId="77777777" w:rsidR="00797169" w:rsidRPr="00802333" w:rsidRDefault="00797169" w:rsidP="00532A89">
            <w:pPr>
              <w:jc w:val="center"/>
              <w:rPr>
                <w:rFonts w:eastAsia="標楷體"/>
              </w:rPr>
            </w:pPr>
            <w:r w:rsidRPr="00802333">
              <w:rPr>
                <w:rFonts w:eastAsia="標楷體" w:hint="eastAsia"/>
              </w:rPr>
              <w:t>多元智慧</w:t>
            </w:r>
          </w:p>
        </w:tc>
        <w:tc>
          <w:tcPr>
            <w:tcW w:w="1276" w:type="dxa"/>
            <w:gridSpan w:val="2"/>
            <w:vAlign w:val="center"/>
          </w:tcPr>
          <w:p w14:paraId="2BCC5D64" w14:textId="77777777" w:rsidR="00797169" w:rsidRPr="00802333" w:rsidRDefault="00797169" w:rsidP="00532A89">
            <w:pPr>
              <w:jc w:val="center"/>
              <w:rPr>
                <w:rFonts w:eastAsia="標楷體"/>
              </w:rPr>
            </w:pPr>
            <w:r w:rsidRPr="00802333">
              <w:rPr>
                <w:rFonts w:eastAsia="標楷體" w:hint="eastAsia"/>
              </w:rPr>
              <w:t>J-C2</w:t>
            </w:r>
          </w:p>
        </w:tc>
        <w:tc>
          <w:tcPr>
            <w:tcW w:w="1417" w:type="dxa"/>
            <w:gridSpan w:val="2"/>
            <w:vAlign w:val="center"/>
          </w:tcPr>
          <w:p w14:paraId="5A2783F8" w14:textId="77777777" w:rsidR="00797169" w:rsidRPr="00802333" w:rsidRDefault="00797169" w:rsidP="00532A89">
            <w:pPr>
              <w:jc w:val="both"/>
              <w:rPr>
                <w:rFonts w:eastAsia="標楷體"/>
              </w:rPr>
            </w:pPr>
            <w:r w:rsidRPr="00802333">
              <w:rPr>
                <w:rFonts w:eastAsia="標楷體" w:hint="eastAsia"/>
              </w:rPr>
              <w:t>以知識為依歸，培育相互合作的精神</w:t>
            </w:r>
          </w:p>
        </w:tc>
        <w:tc>
          <w:tcPr>
            <w:tcW w:w="3261" w:type="dxa"/>
            <w:gridSpan w:val="2"/>
            <w:vAlign w:val="center"/>
          </w:tcPr>
          <w:p w14:paraId="38FE953D"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培養合群的知能與態度，能與人相互合作並和諧互動</w:t>
            </w:r>
          </w:p>
        </w:tc>
        <w:tc>
          <w:tcPr>
            <w:tcW w:w="708" w:type="dxa"/>
            <w:gridSpan w:val="2"/>
            <w:vAlign w:val="center"/>
          </w:tcPr>
          <w:p w14:paraId="19B01E54"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5</w:t>
            </w:r>
          </w:p>
        </w:tc>
        <w:tc>
          <w:tcPr>
            <w:tcW w:w="2423" w:type="dxa"/>
            <w:gridSpan w:val="2"/>
            <w:vAlign w:val="center"/>
          </w:tcPr>
          <w:p w14:paraId="148835D7" w14:textId="77777777" w:rsidR="00797169" w:rsidRPr="00802333" w:rsidRDefault="00797169" w:rsidP="00532A89">
            <w:pPr>
              <w:jc w:val="center"/>
              <w:rPr>
                <w:rFonts w:eastAsia="標楷體"/>
              </w:rPr>
            </w:pPr>
            <w:r w:rsidRPr="00802333">
              <w:rPr>
                <w:rFonts w:eastAsia="標楷體" w:hint="eastAsia"/>
              </w:rPr>
              <w:t>分組競賽</w:t>
            </w:r>
          </w:p>
          <w:p w14:paraId="48862ADC" w14:textId="77777777" w:rsidR="00797169" w:rsidRPr="00802333" w:rsidRDefault="00797169" w:rsidP="00532A89">
            <w:pPr>
              <w:jc w:val="center"/>
              <w:rPr>
                <w:rFonts w:eastAsia="標楷體"/>
                <w:szCs w:val="20"/>
              </w:rPr>
            </w:pPr>
            <w:r w:rsidRPr="00802333">
              <w:rPr>
                <w:rFonts w:eastAsia="標楷體"/>
              </w:rPr>
              <w:t>參與討論</w:t>
            </w:r>
          </w:p>
        </w:tc>
        <w:tc>
          <w:tcPr>
            <w:tcW w:w="1552" w:type="dxa"/>
            <w:gridSpan w:val="2"/>
            <w:vAlign w:val="center"/>
          </w:tcPr>
          <w:p w14:paraId="5E2704C6" w14:textId="77777777" w:rsidR="00797169" w:rsidRPr="00802333" w:rsidRDefault="00797169" w:rsidP="00532A89">
            <w:pPr>
              <w:jc w:val="center"/>
              <w:rPr>
                <w:rFonts w:ascii="標楷體" w:eastAsia="標楷體" w:hAnsi="標楷體" w:cs="Helvetica"/>
                <w:bCs/>
                <w:shd w:val="clear" w:color="auto" w:fill="FFFFFF"/>
              </w:rPr>
            </w:pPr>
            <w:r w:rsidRPr="00802333">
              <w:rPr>
                <w:rFonts w:ascii="標楷體" w:eastAsia="標楷體" w:hAnsi="標楷體" w:cs="Helvetica" w:hint="eastAsia"/>
                <w:bCs/>
                <w:shd w:val="clear" w:color="auto" w:fill="FFFFFF"/>
              </w:rPr>
              <w:t>學科闖關</w:t>
            </w:r>
          </w:p>
        </w:tc>
        <w:tc>
          <w:tcPr>
            <w:tcW w:w="1480" w:type="dxa"/>
            <w:gridSpan w:val="2"/>
          </w:tcPr>
          <w:p w14:paraId="19EF0B61" w14:textId="77777777" w:rsidR="00797169" w:rsidRPr="00802333" w:rsidRDefault="00797169" w:rsidP="00532A89">
            <w:pPr>
              <w:ind w:leftChars="-12" w:left="-22" w:hangingChars="3" w:hanging="7"/>
              <w:rPr>
                <w:rFonts w:eastAsia="標楷體"/>
              </w:rPr>
            </w:pPr>
          </w:p>
        </w:tc>
      </w:tr>
      <w:tr w:rsidR="00802333" w:rsidRPr="00802333" w14:paraId="02225CAE" w14:textId="77777777" w:rsidTr="00532A89">
        <w:trPr>
          <w:gridAfter w:val="1"/>
          <w:wAfter w:w="33" w:type="dxa"/>
          <w:trHeight w:val="327"/>
          <w:jc w:val="center"/>
        </w:trPr>
        <w:tc>
          <w:tcPr>
            <w:tcW w:w="1105" w:type="dxa"/>
            <w:gridSpan w:val="2"/>
            <w:vAlign w:val="center"/>
          </w:tcPr>
          <w:p w14:paraId="0E7B4DDC" w14:textId="77777777" w:rsidR="00797169" w:rsidRPr="00802333" w:rsidRDefault="00797169" w:rsidP="00532A89">
            <w:pPr>
              <w:jc w:val="center"/>
              <w:rPr>
                <w:rFonts w:eastAsia="標楷體"/>
              </w:rPr>
            </w:pPr>
            <w:r w:rsidRPr="00802333">
              <w:rPr>
                <w:rFonts w:eastAsia="標楷體" w:hint="eastAsia"/>
              </w:rPr>
              <w:t>112</w:t>
            </w:r>
            <w:r w:rsidRPr="00802333">
              <w:rPr>
                <w:rFonts w:eastAsia="標楷體" w:hint="eastAsia"/>
              </w:rPr>
              <w:t>年</w:t>
            </w:r>
            <w:r w:rsidRPr="00802333">
              <w:rPr>
                <w:rFonts w:eastAsia="標楷體" w:hint="eastAsia"/>
              </w:rPr>
              <w:t>9</w:t>
            </w:r>
            <w:r w:rsidRPr="00802333">
              <w:rPr>
                <w:rFonts w:eastAsia="標楷體" w:hint="eastAsia"/>
              </w:rPr>
              <w:t>月</w:t>
            </w:r>
          </w:p>
        </w:tc>
        <w:tc>
          <w:tcPr>
            <w:tcW w:w="1566" w:type="dxa"/>
            <w:gridSpan w:val="2"/>
            <w:vAlign w:val="center"/>
          </w:tcPr>
          <w:p w14:paraId="2B66A41A" w14:textId="77777777" w:rsidR="00797169" w:rsidRPr="00802333" w:rsidRDefault="00797169" w:rsidP="00532A89">
            <w:pPr>
              <w:jc w:val="center"/>
              <w:rPr>
                <w:rFonts w:eastAsia="標楷體"/>
              </w:rPr>
            </w:pPr>
            <w:r w:rsidRPr="00802333">
              <w:rPr>
                <w:rFonts w:eastAsia="標楷體" w:hint="eastAsia"/>
              </w:rPr>
              <w:t>生涯發展</w:t>
            </w:r>
          </w:p>
        </w:tc>
        <w:tc>
          <w:tcPr>
            <w:tcW w:w="1276" w:type="dxa"/>
            <w:gridSpan w:val="2"/>
            <w:vAlign w:val="center"/>
          </w:tcPr>
          <w:p w14:paraId="1BB24640" w14:textId="77777777" w:rsidR="00797169" w:rsidRPr="00802333" w:rsidRDefault="00797169" w:rsidP="00532A89">
            <w:pPr>
              <w:jc w:val="center"/>
              <w:rPr>
                <w:rFonts w:eastAsia="標楷體"/>
              </w:rPr>
            </w:pPr>
            <w:r w:rsidRPr="00802333">
              <w:rPr>
                <w:rFonts w:eastAsia="標楷體" w:hint="eastAsia"/>
              </w:rPr>
              <w:t>J-A3</w:t>
            </w:r>
          </w:p>
        </w:tc>
        <w:tc>
          <w:tcPr>
            <w:tcW w:w="1417" w:type="dxa"/>
            <w:gridSpan w:val="2"/>
            <w:vAlign w:val="center"/>
          </w:tcPr>
          <w:p w14:paraId="213DBFB2" w14:textId="77777777" w:rsidR="00797169" w:rsidRPr="00802333" w:rsidRDefault="00797169" w:rsidP="00532A89">
            <w:pPr>
              <w:jc w:val="both"/>
              <w:rPr>
                <w:rFonts w:eastAsia="標楷體"/>
              </w:rPr>
            </w:pPr>
            <w:r w:rsidRPr="00802333">
              <w:rPr>
                <w:rFonts w:eastAsia="標楷體" w:hint="eastAsia"/>
              </w:rPr>
              <w:t>能善用資源，做好生涯規劃</w:t>
            </w:r>
          </w:p>
        </w:tc>
        <w:tc>
          <w:tcPr>
            <w:tcW w:w="3261" w:type="dxa"/>
            <w:gridSpan w:val="2"/>
            <w:vAlign w:val="center"/>
          </w:tcPr>
          <w:p w14:paraId="58EFDD37"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認識自我，適性揚才</w:t>
            </w:r>
          </w:p>
          <w:p w14:paraId="050660C0" w14:textId="77777777" w:rsidR="00797169" w:rsidRPr="00802333" w:rsidRDefault="00797169" w:rsidP="00532A89">
            <w:pPr>
              <w:jc w:val="both"/>
              <w:rPr>
                <w:rFonts w:eastAsia="標楷體"/>
              </w:rPr>
            </w:pPr>
            <w:r w:rsidRPr="00802333">
              <w:rPr>
                <w:rFonts w:eastAsia="標楷體" w:hint="eastAsia"/>
              </w:rPr>
              <w:t>2.</w:t>
            </w:r>
            <w:r w:rsidRPr="00802333">
              <w:rPr>
                <w:rFonts w:eastAsia="標楷體" w:hint="eastAsia"/>
              </w:rPr>
              <w:t>職業達人講座</w:t>
            </w:r>
          </w:p>
        </w:tc>
        <w:tc>
          <w:tcPr>
            <w:tcW w:w="708" w:type="dxa"/>
            <w:gridSpan w:val="2"/>
            <w:vAlign w:val="center"/>
          </w:tcPr>
          <w:p w14:paraId="60BA4A17"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3</w:t>
            </w:r>
          </w:p>
        </w:tc>
        <w:tc>
          <w:tcPr>
            <w:tcW w:w="2423" w:type="dxa"/>
            <w:gridSpan w:val="2"/>
            <w:vAlign w:val="center"/>
          </w:tcPr>
          <w:p w14:paraId="65B931DD" w14:textId="77777777" w:rsidR="00797169" w:rsidRPr="00802333" w:rsidRDefault="00797169" w:rsidP="00532A89">
            <w:pPr>
              <w:jc w:val="center"/>
              <w:rPr>
                <w:rFonts w:eastAsia="標楷體"/>
                <w:szCs w:val="20"/>
              </w:rPr>
            </w:pPr>
            <w:r w:rsidRPr="00802333">
              <w:rPr>
                <w:rFonts w:eastAsia="標楷體"/>
              </w:rPr>
              <w:t>參與討論</w:t>
            </w:r>
          </w:p>
          <w:p w14:paraId="0CBADF81"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gridSpan w:val="2"/>
            <w:vAlign w:val="center"/>
          </w:tcPr>
          <w:p w14:paraId="781D00C5" w14:textId="77777777" w:rsidR="00797169" w:rsidRPr="00802333" w:rsidRDefault="00797169" w:rsidP="00532A89">
            <w:pPr>
              <w:jc w:val="center"/>
              <w:rPr>
                <w:rFonts w:ascii="標楷體" w:eastAsia="標楷體" w:hAnsi="標楷體" w:cs="Helvetica"/>
                <w:bCs/>
                <w:shd w:val="clear" w:color="auto" w:fill="FFFFFF"/>
              </w:rPr>
            </w:pPr>
            <w:r w:rsidRPr="00802333">
              <w:rPr>
                <w:rFonts w:ascii="標楷體" w:eastAsia="標楷體" w:hAnsi="標楷體" w:cs="Helvetica" w:hint="eastAsia"/>
                <w:bCs/>
                <w:shd w:val="clear" w:color="auto" w:fill="FFFFFF"/>
              </w:rPr>
              <w:t>校友現身說法</w:t>
            </w:r>
          </w:p>
        </w:tc>
        <w:tc>
          <w:tcPr>
            <w:tcW w:w="1480" w:type="dxa"/>
            <w:gridSpan w:val="2"/>
          </w:tcPr>
          <w:p w14:paraId="0BB38C84" w14:textId="77777777" w:rsidR="00797169" w:rsidRPr="00802333" w:rsidRDefault="00797169" w:rsidP="00532A89">
            <w:pPr>
              <w:ind w:leftChars="-12" w:left="-22" w:hangingChars="3" w:hanging="7"/>
              <w:rPr>
                <w:rFonts w:eastAsia="標楷體"/>
              </w:rPr>
            </w:pPr>
          </w:p>
        </w:tc>
      </w:tr>
      <w:tr w:rsidR="00802333" w:rsidRPr="00802333" w14:paraId="308AE4C3" w14:textId="77777777" w:rsidTr="00532A89">
        <w:trPr>
          <w:gridAfter w:val="1"/>
          <w:wAfter w:w="33" w:type="dxa"/>
          <w:trHeight w:val="327"/>
          <w:jc w:val="center"/>
        </w:trPr>
        <w:tc>
          <w:tcPr>
            <w:tcW w:w="1105" w:type="dxa"/>
            <w:gridSpan w:val="2"/>
            <w:vAlign w:val="center"/>
          </w:tcPr>
          <w:p w14:paraId="7B4A1F94" w14:textId="77777777" w:rsidR="00797169" w:rsidRPr="00802333" w:rsidRDefault="00797169" w:rsidP="00532A89">
            <w:pPr>
              <w:jc w:val="center"/>
              <w:rPr>
                <w:rFonts w:eastAsia="標楷體"/>
              </w:rPr>
            </w:pPr>
            <w:r w:rsidRPr="00802333">
              <w:rPr>
                <w:rFonts w:eastAsia="標楷體" w:hint="eastAsia"/>
              </w:rPr>
              <w:t>112</w:t>
            </w:r>
            <w:r w:rsidRPr="00802333">
              <w:rPr>
                <w:rFonts w:eastAsia="標楷體" w:hint="eastAsia"/>
              </w:rPr>
              <w:t>年</w:t>
            </w:r>
            <w:r w:rsidRPr="00802333">
              <w:rPr>
                <w:rFonts w:eastAsia="標楷體" w:hint="eastAsia"/>
              </w:rPr>
              <w:t>9</w:t>
            </w:r>
            <w:r w:rsidRPr="00802333">
              <w:rPr>
                <w:rFonts w:eastAsia="標楷體" w:hint="eastAsia"/>
              </w:rPr>
              <w:t>月</w:t>
            </w:r>
          </w:p>
        </w:tc>
        <w:tc>
          <w:tcPr>
            <w:tcW w:w="1566" w:type="dxa"/>
            <w:gridSpan w:val="2"/>
            <w:vAlign w:val="center"/>
          </w:tcPr>
          <w:p w14:paraId="65AA5C96" w14:textId="77777777" w:rsidR="00797169" w:rsidRPr="00802333" w:rsidRDefault="00797169" w:rsidP="00532A89">
            <w:pPr>
              <w:jc w:val="center"/>
              <w:rPr>
                <w:rFonts w:eastAsia="標楷體"/>
              </w:rPr>
            </w:pPr>
            <w:r w:rsidRPr="00802333">
              <w:rPr>
                <w:rFonts w:eastAsia="標楷體" w:hint="eastAsia"/>
              </w:rPr>
              <w:t>性平教育</w:t>
            </w:r>
          </w:p>
        </w:tc>
        <w:tc>
          <w:tcPr>
            <w:tcW w:w="1276" w:type="dxa"/>
            <w:gridSpan w:val="2"/>
            <w:vAlign w:val="center"/>
          </w:tcPr>
          <w:p w14:paraId="53AEE5F2" w14:textId="77777777" w:rsidR="00797169" w:rsidRPr="00802333" w:rsidRDefault="00797169" w:rsidP="00532A89">
            <w:pPr>
              <w:jc w:val="center"/>
              <w:rPr>
                <w:rFonts w:eastAsia="標楷體"/>
              </w:rPr>
            </w:pPr>
            <w:r w:rsidRPr="00802333">
              <w:rPr>
                <w:rFonts w:eastAsia="標楷體" w:hint="eastAsia"/>
              </w:rPr>
              <w:t>J-A1</w:t>
            </w:r>
          </w:p>
        </w:tc>
        <w:tc>
          <w:tcPr>
            <w:tcW w:w="1417" w:type="dxa"/>
            <w:gridSpan w:val="2"/>
            <w:vAlign w:val="center"/>
          </w:tcPr>
          <w:p w14:paraId="77B84DA0" w14:textId="77777777" w:rsidR="00797169" w:rsidRPr="00802333" w:rsidRDefault="00797169" w:rsidP="00532A89">
            <w:pPr>
              <w:jc w:val="both"/>
              <w:rPr>
                <w:rFonts w:eastAsia="標楷體"/>
              </w:rPr>
            </w:pPr>
            <w:r w:rsidRPr="00802333">
              <w:rPr>
                <w:rFonts w:eastAsia="標楷體" w:hint="eastAsia"/>
              </w:rPr>
              <w:t>認識健康的兩性關係</w:t>
            </w:r>
          </w:p>
        </w:tc>
        <w:tc>
          <w:tcPr>
            <w:tcW w:w="3261" w:type="dxa"/>
            <w:gridSpan w:val="2"/>
            <w:vAlign w:val="center"/>
          </w:tcPr>
          <w:p w14:paraId="7486F5B9"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認識不同性別的特徵，欣賞並尊重不同的性別</w:t>
            </w:r>
          </w:p>
        </w:tc>
        <w:tc>
          <w:tcPr>
            <w:tcW w:w="708" w:type="dxa"/>
            <w:gridSpan w:val="2"/>
            <w:vAlign w:val="center"/>
          </w:tcPr>
          <w:p w14:paraId="788DAB1F"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3</w:t>
            </w:r>
          </w:p>
        </w:tc>
        <w:tc>
          <w:tcPr>
            <w:tcW w:w="2423" w:type="dxa"/>
            <w:gridSpan w:val="2"/>
            <w:vAlign w:val="center"/>
          </w:tcPr>
          <w:p w14:paraId="6DEABA45" w14:textId="77777777" w:rsidR="00797169" w:rsidRPr="00802333" w:rsidRDefault="00797169" w:rsidP="00532A89">
            <w:pPr>
              <w:jc w:val="center"/>
              <w:rPr>
                <w:rFonts w:eastAsia="標楷體"/>
                <w:szCs w:val="20"/>
              </w:rPr>
            </w:pPr>
            <w:r w:rsidRPr="00802333">
              <w:rPr>
                <w:rFonts w:eastAsia="標楷體"/>
              </w:rPr>
              <w:t>參與討論</w:t>
            </w:r>
          </w:p>
          <w:p w14:paraId="60F8EC90"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gridSpan w:val="2"/>
            <w:vAlign w:val="center"/>
          </w:tcPr>
          <w:p w14:paraId="4898481F" w14:textId="77777777" w:rsidR="00797169" w:rsidRPr="00802333" w:rsidRDefault="00797169" w:rsidP="00532A89">
            <w:pPr>
              <w:jc w:val="center"/>
              <w:rPr>
                <w:rFonts w:ascii="標楷體" w:eastAsia="標楷體" w:hAnsi="標楷體" w:cs="Helvetica"/>
                <w:bCs/>
                <w:shd w:val="clear" w:color="auto" w:fill="FFFFFF"/>
              </w:rPr>
            </w:pPr>
            <w:r w:rsidRPr="00802333">
              <w:rPr>
                <w:rFonts w:ascii="標楷體" w:eastAsia="標楷體" w:hAnsi="標楷體" w:hint="eastAsia"/>
              </w:rPr>
              <w:t>外聘講師</w:t>
            </w:r>
          </w:p>
        </w:tc>
        <w:tc>
          <w:tcPr>
            <w:tcW w:w="1480" w:type="dxa"/>
            <w:gridSpan w:val="2"/>
          </w:tcPr>
          <w:p w14:paraId="1513B81D" w14:textId="77777777" w:rsidR="00797169" w:rsidRPr="00802333" w:rsidRDefault="00797169" w:rsidP="00532A89">
            <w:pPr>
              <w:ind w:leftChars="-12" w:left="-22" w:hangingChars="3" w:hanging="7"/>
              <w:rPr>
                <w:rFonts w:eastAsia="標楷體"/>
              </w:rPr>
            </w:pPr>
          </w:p>
        </w:tc>
      </w:tr>
      <w:tr w:rsidR="00802333" w:rsidRPr="00802333" w14:paraId="2D71719D" w14:textId="77777777" w:rsidTr="00532A89">
        <w:trPr>
          <w:gridAfter w:val="1"/>
          <w:wAfter w:w="33" w:type="dxa"/>
          <w:trHeight w:val="327"/>
          <w:jc w:val="center"/>
        </w:trPr>
        <w:tc>
          <w:tcPr>
            <w:tcW w:w="1105" w:type="dxa"/>
            <w:gridSpan w:val="2"/>
            <w:vAlign w:val="center"/>
          </w:tcPr>
          <w:p w14:paraId="5B76D778" w14:textId="77777777" w:rsidR="00797169" w:rsidRPr="00802333" w:rsidRDefault="00797169" w:rsidP="00532A89">
            <w:pPr>
              <w:jc w:val="center"/>
              <w:rPr>
                <w:rFonts w:eastAsia="標楷體"/>
              </w:rPr>
            </w:pPr>
            <w:r w:rsidRPr="00802333">
              <w:rPr>
                <w:rFonts w:eastAsia="標楷體" w:hint="eastAsia"/>
              </w:rPr>
              <w:t>112</w:t>
            </w:r>
            <w:r w:rsidRPr="00802333">
              <w:rPr>
                <w:rFonts w:eastAsia="標楷體" w:hint="eastAsia"/>
              </w:rPr>
              <w:t>年</w:t>
            </w:r>
            <w:r w:rsidRPr="00802333">
              <w:rPr>
                <w:rFonts w:eastAsia="標楷體" w:hint="eastAsia"/>
              </w:rPr>
              <w:t>11</w:t>
            </w:r>
            <w:r w:rsidRPr="00802333">
              <w:rPr>
                <w:rFonts w:eastAsia="標楷體" w:hint="eastAsia"/>
              </w:rPr>
              <w:t>月</w:t>
            </w:r>
          </w:p>
        </w:tc>
        <w:tc>
          <w:tcPr>
            <w:tcW w:w="1566" w:type="dxa"/>
            <w:gridSpan w:val="2"/>
            <w:vAlign w:val="center"/>
          </w:tcPr>
          <w:p w14:paraId="7934ED22" w14:textId="77777777" w:rsidR="00797169" w:rsidRPr="00802333" w:rsidRDefault="00797169" w:rsidP="00532A89">
            <w:pPr>
              <w:jc w:val="center"/>
              <w:rPr>
                <w:rFonts w:eastAsia="標楷體"/>
              </w:rPr>
            </w:pPr>
            <w:r w:rsidRPr="00802333">
              <w:rPr>
                <w:rFonts w:eastAsia="標楷體" w:hint="eastAsia"/>
              </w:rPr>
              <w:t>校園安全</w:t>
            </w:r>
          </w:p>
        </w:tc>
        <w:tc>
          <w:tcPr>
            <w:tcW w:w="1276" w:type="dxa"/>
            <w:gridSpan w:val="2"/>
            <w:vAlign w:val="center"/>
          </w:tcPr>
          <w:p w14:paraId="7E7A29AF" w14:textId="77777777" w:rsidR="00797169" w:rsidRPr="00802333" w:rsidRDefault="00797169" w:rsidP="00532A89">
            <w:pPr>
              <w:jc w:val="center"/>
              <w:rPr>
                <w:rFonts w:eastAsia="標楷體"/>
              </w:rPr>
            </w:pPr>
            <w:r w:rsidRPr="00802333">
              <w:rPr>
                <w:rFonts w:eastAsia="標楷體" w:hint="eastAsia"/>
              </w:rPr>
              <w:t>J-A3</w:t>
            </w:r>
          </w:p>
        </w:tc>
        <w:tc>
          <w:tcPr>
            <w:tcW w:w="1417" w:type="dxa"/>
            <w:gridSpan w:val="2"/>
            <w:vAlign w:val="center"/>
          </w:tcPr>
          <w:p w14:paraId="2F9E13FD" w14:textId="77777777" w:rsidR="00797169" w:rsidRPr="00802333" w:rsidRDefault="00797169" w:rsidP="00532A89">
            <w:pPr>
              <w:jc w:val="both"/>
              <w:rPr>
                <w:rFonts w:eastAsia="標楷體"/>
              </w:rPr>
            </w:pPr>
            <w:r w:rsidRPr="00802333">
              <w:rPr>
                <w:rFonts w:eastAsia="標楷體" w:hint="eastAsia"/>
              </w:rPr>
              <w:t>認識校園安全中心組織運作，提升自</w:t>
            </w:r>
          </w:p>
          <w:p w14:paraId="5E719CA9" w14:textId="77777777" w:rsidR="00797169" w:rsidRPr="00802333" w:rsidRDefault="00797169" w:rsidP="00532A89">
            <w:pPr>
              <w:jc w:val="both"/>
              <w:rPr>
                <w:rFonts w:eastAsia="標楷體"/>
              </w:rPr>
            </w:pPr>
            <w:r w:rsidRPr="00802333">
              <w:rPr>
                <w:rFonts w:eastAsia="標楷體" w:hint="eastAsia"/>
              </w:rPr>
              <w:t>我防護知能，確保師生安全</w:t>
            </w:r>
          </w:p>
        </w:tc>
        <w:tc>
          <w:tcPr>
            <w:tcW w:w="3261" w:type="dxa"/>
            <w:gridSpan w:val="2"/>
            <w:vAlign w:val="center"/>
          </w:tcPr>
          <w:p w14:paraId="4793F1BC"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結合教育、警政、社政等資源，以強化校園安全防護機制</w:t>
            </w:r>
          </w:p>
        </w:tc>
        <w:tc>
          <w:tcPr>
            <w:tcW w:w="708" w:type="dxa"/>
            <w:gridSpan w:val="2"/>
            <w:vAlign w:val="center"/>
          </w:tcPr>
          <w:p w14:paraId="11AD9A2F"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1</w:t>
            </w:r>
          </w:p>
        </w:tc>
        <w:tc>
          <w:tcPr>
            <w:tcW w:w="2423" w:type="dxa"/>
            <w:gridSpan w:val="2"/>
            <w:vAlign w:val="center"/>
          </w:tcPr>
          <w:p w14:paraId="4C00AB3B" w14:textId="77777777" w:rsidR="00797169" w:rsidRPr="00802333" w:rsidRDefault="00797169" w:rsidP="00532A89">
            <w:pPr>
              <w:jc w:val="center"/>
              <w:rPr>
                <w:rFonts w:eastAsia="標楷體"/>
                <w:szCs w:val="20"/>
              </w:rPr>
            </w:pPr>
            <w:r w:rsidRPr="00802333">
              <w:rPr>
                <w:rFonts w:eastAsia="標楷體"/>
              </w:rPr>
              <w:t>參與討論</w:t>
            </w:r>
          </w:p>
          <w:p w14:paraId="50B5CC13"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gridSpan w:val="2"/>
            <w:vAlign w:val="center"/>
          </w:tcPr>
          <w:p w14:paraId="6962E657" w14:textId="77777777" w:rsidR="00797169" w:rsidRPr="00802333" w:rsidRDefault="00797169" w:rsidP="00532A89">
            <w:pPr>
              <w:jc w:val="center"/>
              <w:rPr>
                <w:rFonts w:ascii="標楷體" w:eastAsia="標楷體" w:hAnsi="標楷體" w:cs="Helvetica"/>
                <w:bCs/>
                <w:shd w:val="clear" w:color="auto" w:fill="FFFFFF"/>
              </w:rPr>
            </w:pPr>
            <w:r w:rsidRPr="00802333">
              <w:rPr>
                <w:rFonts w:ascii="標楷體" w:eastAsia="標楷體" w:hAnsi="標楷體" w:hint="eastAsia"/>
              </w:rPr>
              <w:t>少年隊</w:t>
            </w:r>
          </w:p>
        </w:tc>
        <w:tc>
          <w:tcPr>
            <w:tcW w:w="1480" w:type="dxa"/>
            <w:gridSpan w:val="2"/>
          </w:tcPr>
          <w:p w14:paraId="122B97F6" w14:textId="77777777" w:rsidR="00797169" w:rsidRPr="00802333" w:rsidRDefault="00797169" w:rsidP="00532A89">
            <w:pPr>
              <w:ind w:leftChars="-12" w:left="-22" w:hangingChars="3" w:hanging="7"/>
              <w:rPr>
                <w:rFonts w:eastAsia="標楷體"/>
              </w:rPr>
            </w:pPr>
          </w:p>
        </w:tc>
      </w:tr>
      <w:tr w:rsidR="00797169" w:rsidRPr="00802333" w14:paraId="2123FCC9" w14:textId="77777777" w:rsidTr="00532A89">
        <w:trPr>
          <w:gridAfter w:val="1"/>
          <w:wAfter w:w="33" w:type="dxa"/>
          <w:trHeight w:val="327"/>
          <w:jc w:val="center"/>
        </w:trPr>
        <w:tc>
          <w:tcPr>
            <w:tcW w:w="1105" w:type="dxa"/>
            <w:gridSpan w:val="2"/>
            <w:vAlign w:val="center"/>
          </w:tcPr>
          <w:p w14:paraId="7420652E" w14:textId="77777777" w:rsidR="00797169" w:rsidRPr="00802333" w:rsidRDefault="00797169" w:rsidP="00532A89">
            <w:pPr>
              <w:jc w:val="center"/>
              <w:rPr>
                <w:rFonts w:eastAsia="標楷體"/>
              </w:rPr>
            </w:pPr>
            <w:r w:rsidRPr="00802333">
              <w:rPr>
                <w:rFonts w:eastAsia="標楷體" w:hint="eastAsia"/>
              </w:rPr>
              <w:t>112</w:t>
            </w:r>
            <w:r w:rsidRPr="00802333">
              <w:rPr>
                <w:rFonts w:eastAsia="標楷體" w:hint="eastAsia"/>
              </w:rPr>
              <w:t>年</w:t>
            </w:r>
            <w:r w:rsidRPr="00802333">
              <w:rPr>
                <w:rFonts w:eastAsia="標楷體" w:hint="eastAsia"/>
              </w:rPr>
              <w:t>11</w:t>
            </w:r>
            <w:r w:rsidRPr="00802333">
              <w:rPr>
                <w:rFonts w:eastAsia="標楷體" w:hint="eastAsia"/>
              </w:rPr>
              <w:t>月</w:t>
            </w:r>
          </w:p>
        </w:tc>
        <w:tc>
          <w:tcPr>
            <w:tcW w:w="1566" w:type="dxa"/>
            <w:gridSpan w:val="2"/>
            <w:vAlign w:val="center"/>
          </w:tcPr>
          <w:p w14:paraId="19D68B0D" w14:textId="77777777" w:rsidR="00797169" w:rsidRPr="00802333" w:rsidRDefault="00797169" w:rsidP="00532A89">
            <w:pPr>
              <w:jc w:val="center"/>
              <w:rPr>
                <w:rFonts w:eastAsia="標楷體"/>
              </w:rPr>
            </w:pPr>
            <w:r w:rsidRPr="00802333">
              <w:rPr>
                <w:rFonts w:eastAsia="標楷體" w:hint="eastAsia"/>
              </w:rPr>
              <w:t>科學教育</w:t>
            </w:r>
          </w:p>
        </w:tc>
        <w:tc>
          <w:tcPr>
            <w:tcW w:w="1276" w:type="dxa"/>
            <w:gridSpan w:val="2"/>
            <w:vAlign w:val="center"/>
          </w:tcPr>
          <w:p w14:paraId="56A13695" w14:textId="77777777" w:rsidR="00797169" w:rsidRPr="00802333" w:rsidRDefault="00797169" w:rsidP="00532A89">
            <w:pPr>
              <w:jc w:val="center"/>
              <w:rPr>
                <w:rFonts w:eastAsia="標楷體"/>
              </w:rPr>
            </w:pPr>
            <w:r w:rsidRPr="00802333">
              <w:rPr>
                <w:rFonts w:eastAsia="標楷體" w:hint="eastAsia"/>
              </w:rPr>
              <w:t>J-B2</w:t>
            </w:r>
          </w:p>
        </w:tc>
        <w:tc>
          <w:tcPr>
            <w:tcW w:w="1417" w:type="dxa"/>
            <w:gridSpan w:val="2"/>
            <w:vAlign w:val="center"/>
          </w:tcPr>
          <w:p w14:paraId="01B7C933" w14:textId="77777777" w:rsidR="00797169" w:rsidRPr="00802333" w:rsidRDefault="00797169" w:rsidP="00532A89">
            <w:pPr>
              <w:jc w:val="both"/>
              <w:rPr>
                <w:rFonts w:eastAsia="標楷體"/>
              </w:rPr>
            </w:pPr>
            <w:r w:rsidRPr="00802333">
              <w:rPr>
                <w:rFonts w:eastAsia="標楷體" w:hint="eastAsia"/>
              </w:rPr>
              <w:t>善用科技、資訊，融入日常生活</w:t>
            </w:r>
          </w:p>
        </w:tc>
        <w:tc>
          <w:tcPr>
            <w:tcW w:w="3261" w:type="dxa"/>
            <w:gridSpan w:val="2"/>
            <w:vAlign w:val="center"/>
          </w:tcPr>
          <w:p w14:paraId="02AE5F8E"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培養科學素養，並察覺、思辨人與科技、資訊、媒體的互動關係。</w:t>
            </w:r>
          </w:p>
        </w:tc>
        <w:tc>
          <w:tcPr>
            <w:tcW w:w="708" w:type="dxa"/>
            <w:gridSpan w:val="2"/>
            <w:vAlign w:val="center"/>
          </w:tcPr>
          <w:p w14:paraId="76947CA3"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1</w:t>
            </w:r>
          </w:p>
        </w:tc>
        <w:tc>
          <w:tcPr>
            <w:tcW w:w="2423" w:type="dxa"/>
            <w:gridSpan w:val="2"/>
            <w:vAlign w:val="center"/>
          </w:tcPr>
          <w:p w14:paraId="397E76F1" w14:textId="77777777" w:rsidR="00797169" w:rsidRPr="00802333" w:rsidRDefault="00797169" w:rsidP="00532A89">
            <w:pPr>
              <w:jc w:val="center"/>
              <w:rPr>
                <w:rFonts w:eastAsia="標楷體"/>
              </w:rPr>
            </w:pPr>
            <w:r w:rsidRPr="00802333">
              <w:rPr>
                <w:rFonts w:eastAsia="標楷體" w:hint="eastAsia"/>
              </w:rPr>
              <w:t>分組報告</w:t>
            </w:r>
          </w:p>
          <w:p w14:paraId="43A5C5F4" w14:textId="77777777" w:rsidR="00797169" w:rsidRPr="00802333" w:rsidRDefault="00797169" w:rsidP="00532A89">
            <w:pPr>
              <w:jc w:val="center"/>
              <w:rPr>
                <w:rFonts w:eastAsia="標楷體"/>
                <w:szCs w:val="20"/>
              </w:rPr>
            </w:pPr>
            <w:r w:rsidRPr="00802333">
              <w:rPr>
                <w:rFonts w:eastAsia="標楷體"/>
              </w:rPr>
              <w:t>參與討論</w:t>
            </w:r>
          </w:p>
        </w:tc>
        <w:tc>
          <w:tcPr>
            <w:tcW w:w="1552" w:type="dxa"/>
            <w:gridSpan w:val="2"/>
            <w:vAlign w:val="center"/>
          </w:tcPr>
          <w:p w14:paraId="49A809A4" w14:textId="77777777" w:rsidR="00797169" w:rsidRPr="00802333" w:rsidRDefault="00797169" w:rsidP="00532A89">
            <w:pPr>
              <w:jc w:val="center"/>
              <w:rPr>
                <w:rFonts w:eastAsia="標楷體"/>
              </w:rPr>
            </w:pPr>
          </w:p>
        </w:tc>
        <w:tc>
          <w:tcPr>
            <w:tcW w:w="1480" w:type="dxa"/>
            <w:gridSpan w:val="2"/>
          </w:tcPr>
          <w:p w14:paraId="4E86B6EA" w14:textId="77777777" w:rsidR="00797169" w:rsidRPr="00802333" w:rsidRDefault="00797169" w:rsidP="00532A89">
            <w:pPr>
              <w:ind w:leftChars="-12" w:left="-22" w:hangingChars="3" w:hanging="7"/>
              <w:rPr>
                <w:rFonts w:eastAsia="標楷體"/>
              </w:rPr>
            </w:pPr>
          </w:p>
        </w:tc>
      </w:tr>
    </w:tbl>
    <w:p w14:paraId="7CA57352" w14:textId="77777777" w:rsidR="00797169" w:rsidRPr="00802333" w:rsidRDefault="00797169" w:rsidP="00797169">
      <w:pPr>
        <w:spacing w:beforeLines="50" w:before="180" w:afterLines="50" w:after="180"/>
        <w:ind w:left="834"/>
        <w:rPr>
          <w:rFonts w:eastAsia="標楷體"/>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02333" w:rsidRPr="00802333" w14:paraId="06A77F32" w14:textId="77777777" w:rsidTr="00532A89">
        <w:trPr>
          <w:trHeight w:val="519"/>
          <w:jc w:val="center"/>
        </w:trPr>
        <w:tc>
          <w:tcPr>
            <w:tcW w:w="14788" w:type="dxa"/>
            <w:gridSpan w:val="9"/>
          </w:tcPr>
          <w:p w14:paraId="72461BDA" w14:textId="77777777" w:rsidR="00797169" w:rsidRPr="00802333" w:rsidRDefault="00797169" w:rsidP="00532A89">
            <w:pPr>
              <w:ind w:leftChars="-12" w:left="-21" w:hangingChars="3" w:hanging="8"/>
              <w:rPr>
                <w:rFonts w:eastAsia="標楷體"/>
              </w:rPr>
            </w:pPr>
            <w:r w:rsidRPr="00802333">
              <w:rPr>
                <w:rFonts w:eastAsia="標楷體" w:hint="eastAsia"/>
                <w:sz w:val="28"/>
              </w:rPr>
              <w:t>項目：自治活動</w:t>
            </w:r>
          </w:p>
        </w:tc>
      </w:tr>
      <w:tr w:rsidR="00802333" w:rsidRPr="00802333" w14:paraId="17C55D8B" w14:textId="77777777" w:rsidTr="00532A89">
        <w:trPr>
          <w:trHeight w:val="580"/>
          <w:jc w:val="center"/>
        </w:trPr>
        <w:tc>
          <w:tcPr>
            <w:tcW w:w="1105" w:type="dxa"/>
            <w:vAlign w:val="center"/>
          </w:tcPr>
          <w:p w14:paraId="62C76486" w14:textId="77777777" w:rsidR="00797169" w:rsidRPr="00802333" w:rsidRDefault="00797169" w:rsidP="00532A89">
            <w:pPr>
              <w:spacing w:line="240" w:lineRule="exact"/>
              <w:jc w:val="center"/>
              <w:rPr>
                <w:rFonts w:eastAsia="標楷體"/>
              </w:rPr>
            </w:pPr>
            <w:r w:rsidRPr="00802333">
              <w:rPr>
                <w:rFonts w:eastAsia="標楷體"/>
              </w:rPr>
              <w:t>教學期程</w:t>
            </w:r>
          </w:p>
        </w:tc>
        <w:tc>
          <w:tcPr>
            <w:tcW w:w="1566" w:type="dxa"/>
            <w:vAlign w:val="center"/>
          </w:tcPr>
          <w:p w14:paraId="16684DD6" w14:textId="77777777" w:rsidR="00797169" w:rsidRPr="00802333" w:rsidRDefault="00797169" w:rsidP="00532A89">
            <w:pPr>
              <w:spacing w:line="240" w:lineRule="exact"/>
              <w:jc w:val="center"/>
              <w:rPr>
                <w:rFonts w:eastAsia="標楷體"/>
              </w:rPr>
            </w:pPr>
            <w:r w:rsidRPr="00802333">
              <w:rPr>
                <w:rFonts w:eastAsia="標楷體" w:hint="eastAsia"/>
              </w:rPr>
              <w:t>主題</w:t>
            </w:r>
            <w:r w:rsidRPr="00802333">
              <w:rPr>
                <w:rFonts w:eastAsia="標楷體" w:hint="eastAsia"/>
              </w:rPr>
              <w:t>/</w:t>
            </w:r>
            <w:r w:rsidRPr="00802333">
              <w:rPr>
                <w:rFonts w:eastAsia="標楷體" w:hint="eastAsia"/>
              </w:rPr>
              <w:t>單元名稱</w:t>
            </w:r>
          </w:p>
        </w:tc>
        <w:tc>
          <w:tcPr>
            <w:tcW w:w="1276" w:type="dxa"/>
            <w:vAlign w:val="center"/>
          </w:tcPr>
          <w:p w14:paraId="3A7EC676" w14:textId="77777777" w:rsidR="00797169" w:rsidRPr="00802333" w:rsidRDefault="00797169" w:rsidP="00532A89">
            <w:pPr>
              <w:spacing w:line="240" w:lineRule="exact"/>
              <w:jc w:val="center"/>
              <w:rPr>
                <w:rFonts w:eastAsia="標楷體"/>
              </w:rPr>
            </w:pPr>
            <w:r w:rsidRPr="00802333">
              <w:rPr>
                <w:rFonts w:eastAsia="標楷體" w:hint="eastAsia"/>
              </w:rPr>
              <w:t>核心素養</w:t>
            </w:r>
          </w:p>
        </w:tc>
        <w:tc>
          <w:tcPr>
            <w:tcW w:w="1417" w:type="dxa"/>
            <w:vAlign w:val="center"/>
          </w:tcPr>
          <w:p w14:paraId="2C906DCB" w14:textId="77777777" w:rsidR="00797169" w:rsidRPr="00802333" w:rsidRDefault="00797169" w:rsidP="00532A89">
            <w:pPr>
              <w:jc w:val="center"/>
              <w:rPr>
                <w:rFonts w:eastAsia="標楷體"/>
              </w:rPr>
            </w:pPr>
            <w:r w:rsidRPr="00802333">
              <w:rPr>
                <w:rFonts w:eastAsia="標楷體" w:hint="eastAsia"/>
              </w:rPr>
              <w:t>學習目標</w:t>
            </w:r>
          </w:p>
        </w:tc>
        <w:tc>
          <w:tcPr>
            <w:tcW w:w="3261" w:type="dxa"/>
            <w:vAlign w:val="center"/>
          </w:tcPr>
          <w:p w14:paraId="3BD0BED1" w14:textId="77777777" w:rsidR="00797169" w:rsidRPr="00802333" w:rsidRDefault="00797169" w:rsidP="00532A89">
            <w:pPr>
              <w:spacing w:line="240" w:lineRule="exact"/>
              <w:jc w:val="center"/>
              <w:rPr>
                <w:rFonts w:eastAsia="標楷體"/>
              </w:rPr>
            </w:pPr>
            <w:r w:rsidRPr="00802333">
              <w:rPr>
                <w:rFonts w:eastAsia="標楷體" w:hint="eastAsia"/>
                <w:spacing w:val="-10"/>
              </w:rPr>
              <w:t>教學重點</w:t>
            </w:r>
          </w:p>
        </w:tc>
        <w:tc>
          <w:tcPr>
            <w:tcW w:w="708" w:type="dxa"/>
            <w:vAlign w:val="center"/>
          </w:tcPr>
          <w:p w14:paraId="523528FF" w14:textId="77777777" w:rsidR="00797169" w:rsidRPr="00802333" w:rsidRDefault="00797169" w:rsidP="00532A89">
            <w:pPr>
              <w:spacing w:line="240" w:lineRule="exact"/>
              <w:jc w:val="center"/>
              <w:rPr>
                <w:rFonts w:eastAsia="標楷體"/>
              </w:rPr>
            </w:pPr>
            <w:r w:rsidRPr="00802333">
              <w:rPr>
                <w:rFonts w:eastAsia="標楷體"/>
              </w:rPr>
              <w:t>節數</w:t>
            </w:r>
          </w:p>
        </w:tc>
        <w:tc>
          <w:tcPr>
            <w:tcW w:w="2423" w:type="dxa"/>
            <w:vAlign w:val="center"/>
          </w:tcPr>
          <w:p w14:paraId="5C72AD01" w14:textId="77777777" w:rsidR="00797169" w:rsidRPr="00802333" w:rsidRDefault="00797169" w:rsidP="00532A89">
            <w:pPr>
              <w:spacing w:line="240" w:lineRule="exact"/>
              <w:jc w:val="center"/>
              <w:rPr>
                <w:rFonts w:eastAsia="標楷體"/>
              </w:rPr>
            </w:pPr>
            <w:r w:rsidRPr="00802333">
              <w:rPr>
                <w:rFonts w:eastAsia="標楷體"/>
              </w:rPr>
              <w:t>評量方式</w:t>
            </w:r>
          </w:p>
        </w:tc>
        <w:tc>
          <w:tcPr>
            <w:tcW w:w="1552" w:type="dxa"/>
            <w:vAlign w:val="center"/>
          </w:tcPr>
          <w:p w14:paraId="3663EE8F" w14:textId="77777777" w:rsidR="00797169" w:rsidRPr="00802333" w:rsidRDefault="00797169" w:rsidP="00532A89">
            <w:pPr>
              <w:spacing w:line="240" w:lineRule="exact"/>
              <w:jc w:val="center"/>
              <w:rPr>
                <w:rFonts w:eastAsia="標楷體"/>
              </w:rPr>
            </w:pPr>
            <w:r w:rsidRPr="00802333">
              <w:rPr>
                <w:rFonts w:eastAsia="標楷體" w:hint="eastAsia"/>
              </w:rPr>
              <w:t>教學資源</w:t>
            </w:r>
          </w:p>
        </w:tc>
        <w:tc>
          <w:tcPr>
            <w:tcW w:w="1480" w:type="dxa"/>
            <w:vAlign w:val="center"/>
          </w:tcPr>
          <w:p w14:paraId="32C3ACB5" w14:textId="77777777" w:rsidR="00797169" w:rsidRPr="00802333" w:rsidRDefault="00797169" w:rsidP="00532A89">
            <w:pPr>
              <w:spacing w:line="240" w:lineRule="exact"/>
              <w:jc w:val="center"/>
              <w:rPr>
                <w:rFonts w:eastAsia="標楷體"/>
              </w:rPr>
            </w:pPr>
            <w:r w:rsidRPr="00802333">
              <w:rPr>
                <w:rFonts w:eastAsia="標楷體"/>
              </w:rPr>
              <w:t>備註</w:t>
            </w:r>
          </w:p>
        </w:tc>
      </w:tr>
      <w:tr w:rsidR="00802333" w:rsidRPr="00802333" w14:paraId="58F72C1D" w14:textId="77777777" w:rsidTr="00532A89">
        <w:trPr>
          <w:trHeight w:val="327"/>
          <w:jc w:val="center"/>
        </w:trPr>
        <w:tc>
          <w:tcPr>
            <w:tcW w:w="1105" w:type="dxa"/>
            <w:vAlign w:val="center"/>
          </w:tcPr>
          <w:p w14:paraId="09A26368" w14:textId="77777777" w:rsidR="00797169" w:rsidRPr="00802333" w:rsidRDefault="00797169" w:rsidP="00532A89">
            <w:pPr>
              <w:jc w:val="both"/>
              <w:rPr>
                <w:rFonts w:eastAsia="標楷體"/>
              </w:rPr>
            </w:pPr>
            <w:r w:rsidRPr="00802333">
              <w:rPr>
                <w:rFonts w:eastAsia="標楷體" w:hint="eastAsia"/>
              </w:rPr>
              <w:t>112</w:t>
            </w:r>
            <w:r w:rsidRPr="00802333">
              <w:rPr>
                <w:rFonts w:eastAsia="標楷體" w:hint="eastAsia"/>
              </w:rPr>
              <w:t>年</w:t>
            </w:r>
            <w:r w:rsidRPr="00802333">
              <w:rPr>
                <w:rFonts w:eastAsia="標楷體" w:hint="eastAsia"/>
              </w:rPr>
              <w:t>10</w:t>
            </w:r>
            <w:r w:rsidRPr="00802333">
              <w:rPr>
                <w:rFonts w:eastAsia="標楷體" w:hint="eastAsia"/>
              </w:rPr>
              <w:t>月</w:t>
            </w:r>
          </w:p>
        </w:tc>
        <w:tc>
          <w:tcPr>
            <w:tcW w:w="1566" w:type="dxa"/>
            <w:vAlign w:val="center"/>
          </w:tcPr>
          <w:p w14:paraId="35CC5251" w14:textId="77777777" w:rsidR="00797169" w:rsidRPr="00802333" w:rsidRDefault="00797169" w:rsidP="00532A89">
            <w:pPr>
              <w:jc w:val="center"/>
              <w:rPr>
                <w:rFonts w:eastAsia="標楷體"/>
              </w:rPr>
            </w:pPr>
            <w:r w:rsidRPr="00802333">
              <w:rPr>
                <w:rFonts w:eastAsia="標楷體" w:hint="eastAsia"/>
              </w:rPr>
              <w:t>守時</w:t>
            </w:r>
          </w:p>
        </w:tc>
        <w:tc>
          <w:tcPr>
            <w:tcW w:w="1276" w:type="dxa"/>
            <w:vAlign w:val="center"/>
          </w:tcPr>
          <w:p w14:paraId="7A7EB67A" w14:textId="77777777" w:rsidR="00797169" w:rsidRPr="00802333" w:rsidRDefault="00797169" w:rsidP="00532A89">
            <w:pPr>
              <w:jc w:val="center"/>
              <w:rPr>
                <w:rFonts w:eastAsia="標楷體"/>
              </w:rPr>
            </w:pPr>
            <w:r w:rsidRPr="00802333">
              <w:rPr>
                <w:rFonts w:eastAsia="標楷體" w:hint="eastAsia"/>
              </w:rPr>
              <w:t>J-A1</w:t>
            </w:r>
          </w:p>
        </w:tc>
        <w:tc>
          <w:tcPr>
            <w:tcW w:w="1417" w:type="dxa"/>
            <w:vAlign w:val="center"/>
          </w:tcPr>
          <w:p w14:paraId="6A2B6A57" w14:textId="77777777" w:rsidR="00797169" w:rsidRPr="00802333" w:rsidRDefault="00797169" w:rsidP="00532A89">
            <w:pPr>
              <w:jc w:val="both"/>
              <w:rPr>
                <w:rFonts w:eastAsia="標楷體"/>
              </w:rPr>
            </w:pPr>
            <w:r w:rsidRPr="00802333">
              <w:rPr>
                <w:rFonts w:eastAsia="標楷體" w:hint="eastAsia"/>
              </w:rPr>
              <w:t>能善用資源規劃作息，有效執行</w:t>
            </w:r>
          </w:p>
        </w:tc>
        <w:tc>
          <w:tcPr>
            <w:tcW w:w="3261" w:type="dxa"/>
            <w:vAlign w:val="center"/>
          </w:tcPr>
          <w:p w14:paraId="1E9B8DE8"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妥善安排作息時間</w:t>
            </w:r>
          </w:p>
          <w:p w14:paraId="509FD240" w14:textId="77777777" w:rsidR="00797169" w:rsidRPr="00802333" w:rsidRDefault="00797169" w:rsidP="00532A89">
            <w:pPr>
              <w:ind w:left="113" w:hangingChars="47" w:hanging="113"/>
              <w:jc w:val="both"/>
              <w:rPr>
                <w:rFonts w:eastAsia="標楷體"/>
              </w:rPr>
            </w:pPr>
            <w:r w:rsidRPr="00802333">
              <w:rPr>
                <w:rFonts w:eastAsia="標楷體" w:hint="eastAsia"/>
              </w:rPr>
              <w:t>2.</w:t>
            </w:r>
            <w:r w:rsidRPr="00802333">
              <w:rPr>
                <w:rFonts w:eastAsia="標楷體" w:hint="eastAsia"/>
              </w:rPr>
              <w:t>察覺生活中的問題，並能妥善處理。</w:t>
            </w:r>
          </w:p>
        </w:tc>
        <w:tc>
          <w:tcPr>
            <w:tcW w:w="708" w:type="dxa"/>
            <w:vAlign w:val="center"/>
          </w:tcPr>
          <w:p w14:paraId="1E51BA58" w14:textId="77777777" w:rsidR="00797169" w:rsidRPr="00802333" w:rsidRDefault="00797169" w:rsidP="00532A89">
            <w:pPr>
              <w:widowControl/>
              <w:ind w:left="317" w:hangingChars="132" w:hanging="317"/>
              <w:jc w:val="center"/>
              <w:rPr>
                <w:rFonts w:eastAsia="標楷體"/>
              </w:rPr>
            </w:pPr>
            <w:r w:rsidRPr="00802333">
              <w:rPr>
                <w:rFonts w:eastAsia="標楷體"/>
              </w:rPr>
              <w:t>1</w:t>
            </w:r>
          </w:p>
        </w:tc>
        <w:tc>
          <w:tcPr>
            <w:tcW w:w="2423" w:type="dxa"/>
            <w:vAlign w:val="center"/>
          </w:tcPr>
          <w:p w14:paraId="40667452" w14:textId="77777777" w:rsidR="00797169" w:rsidRPr="00802333" w:rsidRDefault="00797169" w:rsidP="00532A89">
            <w:pPr>
              <w:jc w:val="center"/>
              <w:rPr>
                <w:rFonts w:eastAsia="標楷體"/>
                <w:szCs w:val="20"/>
              </w:rPr>
            </w:pPr>
            <w:r w:rsidRPr="00802333">
              <w:rPr>
                <w:rFonts w:eastAsia="標楷體"/>
                <w:szCs w:val="20"/>
              </w:rPr>
              <w:t>分組報告</w:t>
            </w:r>
          </w:p>
          <w:p w14:paraId="35894A07" w14:textId="77777777" w:rsidR="00797169" w:rsidRPr="00802333" w:rsidRDefault="00797169" w:rsidP="00532A89">
            <w:pPr>
              <w:jc w:val="center"/>
              <w:rPr>
                <w:rFonts w:eastAsia="標楷體"/>
                <w:szCs w:val="20"/>
              </w:rPr>
            </w:pPr>
            <w:r w:rsidRPr="00802333">
              <w:rPr>
                <w:rFonts w:eastAsia="標楷體"/>
              </w:rPr>
              <w:t>參與討論</w:t>
            </w:r>
          </w:p>
          <w:p w14:paraId="6EE9B905" w14:textId="77777777" w:rsidR="00797169" w:rsidRPr="00802333" w:rsidRDefault="00797169" w:rsidP="00532A89">
            <w:pPr>
              <w:jc w:val="center"/>
              <w:rPr>
                <w:rFonts w:eastAsia="標楷體"/>
              </w:rPr>
            </w:pPr>
            <w:r w:rsidRPr="00802333">
              <w:rPr>
                <w:rFonts w:eastAsia="標楷體"/>
                <w:szCs w:val="20"/>
              </w:rPr>
              <w:t>課堂問答</w:t>
            </w:r>
          </w:p>
        </w:tc>
        <w:tc>
          <w:tcPr>
            <w:tcW w:w="1552" w:type="dxa"/>
            <w:vAlign w:val="center"/>
          </w:tcPr>
          <w:p w14:paraId="176BE3CA"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時事新聞</w:t>
            </w:r>
          </w:p>
          <w:p w14:paraId="210E704F"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網路資源</w:t>
            </w:r>
          </w:p>
          <w:p w14:paraId="41F75BD1"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期刊、雜誌</w:t>
            </w:r>
          </w:p>
        </w:tc>
        <w:tc>
          <w:tcPr>
            <w:tcW w:w="1480" w:type="dxa"/>
          </w:tcPr>
          <w:p w14:paraId="498A47F4" w14:textId="77777777" w:rsidR="00797169" w:rsidRPr="00802333" w:rsidRDefault="00797169" w:rsidP="00532A89">
            <w:pPr>
              <w:ind w:leftChars="-12" w:left="-22" w:hangingChars="3" w:hanging="7"/>
              <w:rPr>
                <w:rFonts w:eastAsia="標楷體"/>
              </w:rPr>
            </w:pPr>
          </w:p>
        </w:tc>
      </w:tr>
      <w:tr w:rsidR="00802333" w:rsidRPr="00802333" w14:paraId="06645C4C" w14:textId="77777777" w:rsidTr="00532A89">
        <w:trPr>
          <w:trHeight w:val="327"/>
          <w:jc w:val="center"/>
        </w:trPr>
        <w:tc>
          <w:tcPr>
            <w:tcW w:w="1105" w:type="dxa"/>
            <w:vAlign w:val="center"/>
          </w:tcPr>
          <w:p w14:paraId="1D643186" w14:textId="77777777" w:rsidR="00797169" w:rsidRPr="00802333" w:rsidRDefault="00797169" w:rsidP="00532A89">
            <w:pPr>
              <w:jc w:val="both"/>
              <w:rPr>
                <w:rFonts w:eastAsia="標楷體"/>
              </w:rPr>
            </w:pPr>
            <w:r w:rsidRPr="00802333">
              <w:rPr>
                <w:rFonts w:eastAsia="標楷體" w:hint="eastAsia"/>
              </w:rPr>
              <w:t>112</w:t>
            </w:r>
            <w:r w:rsidRPr="00802333">
              <w:rPr>
                <w:rFonts w:eastAsia="標楷體" w:hint="eastAsia"/>
              </w:rPr>
              <w:t>年</w:t>
            </w:r>
            <w:r w:rsidRPr="00802333">
              <w:rPr>
                <w:rFonts w:eastAsia="標楷體" w:hint="eastAsia"/>
              </w:rPr>
              <w:t>10</w:t>
            </w:r>
            <w:r w:rsidRPr="00802333">
              <w:rPr>
                <w:rFonts w:eastAsia="標楷體" w:hint="eastAsia"/>
              </w:rPr>
              <w:t>月</w:t>
            </w:r>
          </w:p>
        </w:tc>
        <w:tc>
          <w:tcPr>
            <w:tcW w:w="1566" w:type="dxa"/>
            <w:vAlign w:val="center"/>
          </w:tcPr>
          <w:p w14:paraId="27CCA51E" w14:textId="77777777" w:rsidR="00797169" w:rsidRPr="00802333" w:rsidRDefault="00797169" w:rsidP="00532A89">
            <w:pPr>
              <w:jc w:val="center"/>
              <w:rPr>
                <w:rFonts w:eastAsia="標楷體"/>
              </w:rPr>
            </w:pPr>
            <w:r w:rsidRPr="00802333">
              <w:rPr>
                <w:rFonts w:eastAsia="標楷體" w:hint="eastAsia"/>
              </w:rPr>
              <w:t>尊重</w:t>
            </w:r>
          </w:p>
        </w:tc>
        <w:tc>
          <w:tcPr>
            <w:tcW w:w="1276" w:type="dxa"/>
            <w:vAlign w:val="center"/>
          </w:tcPr>
          <w:p w14:paraId="70E735A7" w14:textId="77777777" w:rsidR="00797169" w:rsidRPr="00802333" w:rsidRDefault="00797169" w:rsidP="00532A89">
            <w:pPr>
              <w:jc w:val="center"/>
              <w:rPr>
                <w:rFonts w:eastAsia="標楷體"/>
              </w:rPr>
            </w:pPr>
            <w:r w:rsidRPr="00802333">
              <w:rPr>
                <w:rFonts w:eastAsia="標楷體" w:hint="eastAsia"/>
              </w:rPr>
              <w:t>J-A2</w:t>
            </w:r>
          </w:p>
        </w:tc>
        <w:tc>
          <w:tcPr>
            <w:tcW w:w="1417" w:type="dxa"/>
            <w:vAlign w:val="center"/>
          </w:tcPr>
          <w:p w14:paraId="71024BFD" w14:textId="77777777" w:rsidR="00797169" w:rsidRPr="00802333" w:rsidRDefault="00797169" w:rsidP="00532A89">
            <w:pPr>
              <w:jc w:val="both"/>
              <w:rPr>
                <w:rFonts w:eastAsia="標楷體"/>
              </w:rPr>
            </w:pPr>
            <w:r w:rsidRPr="00802333">
              <w:rPr>
                <w:rFonts w:eastAsia="標楷體" w:hint="eastAsia"/>
              </w:rPr>
              <w:t>能以同理心與人溝通互動，應用於日常生活中</w:t>
            </w:r>
          </w:p>
        </w:tc>
        <w:tc>
          <w:tcPr>
            <w:tcW w:w="3261" w:type="dxa"/>
            <w:vAlign w:val="center"/>
          </w:tcPr>
          <w:p w14:paraId="002A20BA"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學習對特定個人質素的感覺或是對特定倫理觀的尊重</w:t>
            </w:r>
          </w:p>
        </w:tc>
        <w:tc>
          <w:tcPr>
            <w:tcW w:w="708" w:type="dxa"/>
            <w:vAlign w:val="center"/>
          </w:tcPr>
          <w:p w14:paraId="6B361DC4"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1</w:t>
            </w:r>
          </w:p>
        </w:tc>
        <w:tc>
          <w:tcPr>
            <w:tcW w:w="2423" w:type="dxa"/>
            <w:vAlign w:val="center"/>
          </w:tcPr>
          <w:p w14:paraId="1620C9C4" w14:textId="77777777" w:rsidR="00797169" w:rsidRPr="00802333" w:rsidRDefault="00797169" w:rsidP="00532A89">
            <w:pPr>
              <w:jc w:val="center"/>
              <w:rPr>
                <w:rFonts w:eastAsia="標楷體"/>
                <w:szCs w:val="20"/>
              </w:rPr>
            </w:pPr>
            <w:r w:rsidRPr="00802333">
              <w:rPr>
                <w:rFonts w:eastAsia="標楷體"/>
                <w:szCs w:val="20"/>
              </w:rPr>
              <w:t>分組報告</w:t>
            </w:r>
          </w:p>
          <w:p w14:paraId="02E912BD" w14:textId="77777777" w:rsidR="00797169" w:rsidRPr="00802333" w:rsidRDefault="00797169" w:rsidP="00532A89">
            <w:pPr>
              <w:jc w:val="center"/>
              <w:rPr>
                <w:rFonts w:eastAsia="標楷體"/>
                <w:szCs w:val="20"/>
              </w:rPr>
            </w:pPr>
            <w:r w:rsidRPr="00802333">
              <w:rPr>
                <w:rFonts w:eastAsia="標楷體"/>
              </w:rPr>
              <w:t>參與討論</w:t>
            </w:r>
          </w:p>
          <w:p w14:paraId="4280886B"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57FE4DB5"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時事新聞</w:t>
            </w:r>
          </w:p>
          <w:p w14:paraId="51F80B9E"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網路資源</w:t>
            </w:r>
          </w:p>
          <w:p w14:paraId="33E297B2"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期刊、雜誌</w:t>
            </w:r>
          </w:p>
        </w:tc>
        <w:tc>
          <w:tcPr>
            <w:tcW w:w="1480" w:type="dxa"/>
          </w:tcPr>
          <w:p w14:paraId="16E265B4" w14:textId="77777777" w:rsidR="00797169" w:rsidRPr="00802333" w:rsidRDefault="00797169" w:rsidP="00532A89">
            <w:pPr>
              <w:ind w:leftChars="-12" w:left="-22" w:hangingChars="3" w:hanging="7"/>
              <w:rPr>
                <w:rFonts w:eastAsia="標楷體"/>
              </w:rPr>
            </w:pPr>
          </w:p>
        </w:tc>
      </w:tr>
      <w:tr w:rsidR="00802333" w:rsidRPr="00802333" w14:paraId="12FA7DF2" w14:textId="77777777" w:rsidTr="00532A89">
        <w:trPr>
          <w:trHeight w:val="327"/>
          <w:jc w:val="center"/>
        </w:trPr>
        <w:tc>
          <w:tcPr>
            <w:tcW w:w="1105" w:type="dxa"/>
            <w:vAlign w:val="center"/>
          </w:tcPr>
          <w:p w14:paraId="53358209" w14:textId="77777777" w:rsidR="00797169" w:rsidRPr="00802333" w:rsidRDefault="00797169" w:rsidP="00532A89">
            <w:pPr>
              <w:jc w:val="both"/>
              <w:rPr>
                <w:rFonts w:eastAsia="標楷體"/>
              </w:rPr>
            </w:pPr>
            <w:r w:rsidRPr="00802333">
              <w:rPr>
                <w:rFonts w:eastAsia="標楷體" w:hint="eastAsia"/>
              </w:rPr>
              <w:t>112</w:t>
            </w:r>
            <w:r w:rsidRPr="00802333">
              <w:rPr>
                <w:rFonts w:eastAsia="標楷體" w:hint="eastAsia"/>
              </w:rPr>
              <w:t>年</w:t>
            </w:r>
            <w:r w:rsidRPr="00802333">
              <w:rPr>
                <w:rFonts w:eastAsia="標楷體" w:hint="eastAsia"/>
              </w:rPr>
              <w:t>10</w:t>
            </w:r>
            <w:r w:rsidRPr="00802333">
              <w:rPr>
                <w:rFonts w:eastAsia="標楷體" w:hint="eastAsia"/>
              </w:rPr>
              <w:t>月</w:t>
            </w:r>
          </w:p>
        </w:tc>
        <w:tc>
          <w:tcPr>
            <w:tcW w:w="1566" w:type="dxa"/>
            <w:vAlign w:val="center"/>
          </w:tcPr>
          <w:p w14:paraId="46CA7679" w14:textId="77777777" w:rsidR="00797169" w:rsidRPr="00802333" w:rsidRDefault="00797169" w:rsidP="00532A89">
            <w:pPr>
              <w:jc w:val="center"/>
              <w:rPr>
                <w:rFonts w:eastAsia="標楷體"/>
              </w:rPr>
            </w:pPr>
            <w:r w:rsidRPr="00802333">
              <w:rPr>
                <w:rFonts w:eastAsia="標楷體" w:hint="eastAsia"/>
              </w:rPr>
              <w:t>負責</w:t>
            </w:r>
          </w:p>
        </w:tc>
        <w:tc>
          <w:tcPr>
            <w:tcW w:w="1276" w:type="dxa"/>
            <w:vAlign w:val="center"/>
          </w:tcPr>
          <w:p w14:paraId="602FECAD" w14:textId="77777777" w:rsidR="00797169" w:rsidRPr="00802333" w:rsidRDefault="00797169" w:rsidP="00532A89">
            <w:pPr>
              <w:jc w:val="center"/>
              <w:rPr>
                <w:rFonts w:eastAsia="標楷體"/>
              </w:rPr>
            </w:pPr>
            <w:r w:rsidRPr="00802333">
              <w:rPr>
                <w:rFonts w:eastAsia="標楷體" w:hint="eastAsia"/>
              </w:rPr>
              <w:t>J-A3</w:t>
            </w:r>
          </w:p>
        </w:tc>
        <w:tc>
          <w:tcPr>
            <w:tcW w:w="1417" w:type="dxa"/>
            <w:vAlign w:val="center"/>
          </w:tcPr>
          <w:p w14:paraId="29979831" w14:textId="77777777" w:rsidR="00797169" w:rsidRPr="00802333" w:rsidRDefault="00797169" w:rsidP="00532A89">
            <w:pPr>
              <w:jc w:val="both"/>
              <w:rPr>
                <w:rFonts w:eastAsia="標楷體"/>
              </w:rPr>
            </w:pPr>
            <w:r w:rsidRPr="00802333">
              <w:rPr>
                <w:rFonts w:eastAsia="標楷體" w:hint="eastAsia"/>
              </w:rPr>
              <w:t>能承擔責任並實現承諾以完成任務</w:t>
            </w:r>
          </w:p>
        </w:tc>
        <w:tc>
          <w:tcPr>
            <w:tcW w:w="3261" w:type="dxa"/>
            <w:vAlign w:val="center"/>
          </w:tcPr>
          <w:p w14:paraId="37B6667E"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能夠做到對事情負責、對別人負責，更要對自己負責</w:t>
            </w:r>
          </w:p>
        </w:tc>
        <w:tc>
          <w:tcPr>
            <w:tcW w:w="708" w:type="dxa"/>
            <w:vAlign w:val="center"/>
          </w:tcPr>
          <w:p w14:paraId="6B86CFAE"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1</w:t>
            </w:r>
          </w:p>
        </w:tc>
        <w:tc>
          <w:tcPr>
            <w:tcW w:w="2423" w:type="dxa"/>
            <w:vAlign w:val="center"/>
          </w:tcPr>
          <w:p w14:paraId="2DDA333C" w14:textId="77777777" w:rsidR="00797169" w:rsidRPr="00802333" w:rsidRDefault="00797169" w:rsidP="00532A89">
            <w:pPr>
              <w:jc w:val="center"/>
              <w:rPr>
                <w:rFonts w:eastAsia="標楷體"/>
                <w:szCs w:val="20"/>
              </w:rPr>
            </w:pPr>
            <w:r w:rsidRPr="00802333">
              <w:rPr>
                <w:rFonts w:eastAsia="標楷體"/>
                <w:szCs w:val="20"/>
              </w:rPr>
              <w:t>分組報告</w:t>
            </w:r>
          </w:p>
          <w:p w14:paraId="26EC435D" w14:textId="77777777" w:rsidR="00797169" w:rsidRPr="00802333" w:rsidRDefault="00797169" w:rsidP="00532A89">
            <w:pPr>
              <w:jc w:val="center"/>
              <w:rPr>
                <w:rFonts w:eastAsia="標楷體"/>
                <w:szCs w:val="20"/>
              </w:rPr>
            </w:pPr>
            <w:r w:rsidRPr="00802333">
              <w:rPr>
                <w:rFonts w:eastAsia="標楷體"/>
              </w:rPr>
              <w:t>參與討論</w:t>
            </w:r>
          </w:p>
          <w:p w14:paraId="50E113F6"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65C7A1A7"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時事新聞</w:t>
            </w:r>
          </w:p>
          <w:p w14:paraId="369162FA"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網路資源</w:t>
            </w:r>
          </w:p>
          <w:p w14:paraId="028EEC76"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期刊、雜誌</w:t>
            </w:r>
          </w:p>
        </w:tc>
        <w:tc>
          <w:tcPr>
            <w:tcW w:w="1480" w:type="dxa"/>
          </w:tcPr>
          <w:p w14:paraId="401223F6" w14:textId="77777777" w:rsidR="00797169" w:rsidRPr="00802333" w:rsidRDefault="00797169" w:rsidP="00532A89">
            <w:pPr>
              <w:ind w:leftChars="-12" w:left="-22" w:hangingChars="3" w:hanging="7"/>
              <w:rPr>
                <w:rFonts w:eastAsia="標楷體"/>
              </w:rPr>
            </w:pPr>
          </w:p>
        </w:tc>
      </w:tr>
      <w:tr w:rsidR="00797169" w:rsidRPr="00802333" w14:paraId="21684688" w14:textId="77777777" w:rsidTr="00532A89">
        <w:trPr>
          <w:trHeight w:val="327"/>
          <w:jc w:val="center"/>
        </w:trPr>
        <w:tc>
          <w:tcPr>
            <w:tcW w:w="1105" w:type="dxa"/>
            <w:vAlign w:val="center"/>
          </w:tcPr>
          <w:p w14:paraId="2EBE74C6" w14:textId="77777777" w:rsidR="00797169" w:rsidRPr="00802333" w:rsidRDefault="00797169" w:rsidP="00532A89">
            <w:pPr>
              <w:jc w:val="both"/>
              <w:rPr>
                <w:rFonts w:eastAsia="標楷體"/>
              </w:rPr>
            </w:pPr>
            <w:r w:rsidRPr="00802333">
              <w:rPr>
                <w:rFonts w:eastAsia="標楷體" w:hint="eastAsia"/>
              </w:rPr>
              <w:t>112</w:t>
            </w:r>
            <w:r w:rsidRPr="00802333">
              <w:rPr>
                <w:rFonts w:eastAsia="標楷體" w:hint="eastAsia"/>
              </w:rPr>
              <w:t>年</w:t>
            </w:r>
            <w:r w:rsidRPr="00802333">
              <w:rPr>
                <w:rFonts w:eastAsia="標楷體" w:hint="eastAsia"/>
              </w:rPr>
              <w:t>11</w:t>
            </w:r>
            <w:r w:rsidRPr="00802333">
              <w:rPr>
                <w:rFonts w:eastAsia="標楷體" w:hint="eastAsia"/>
              </w:rPr>
              <w:t>月</w:t>
            </w:r>
          </w:p>
        </w:tc>
        <w:tc>
          <w:tcPr>
            <w:tcW w:w="1566" w:type="dxa"/>
            <w:vAlign w:val="center"/>
          </w:tcPr>
          <w:p w14:paraId="5B928AD2" w14:textId="77777777" w:rsidR="00797169" w:rsidRPr="00802333" w:rsidRDefault="00797169" w:rsidP="00532A89">
            <w:pPr>
              <w:jc w:val="center"/>
              <w:rPr>
                <w:rFonts w:eastAsia="標楷體"/>
              </w:rPr>
            </w:pPr>
            <w:r w:rsidRPr="00802333">
              <w:rPr>
                <w:rFonts w:eastAsia="標楷體" w:hint="eastAsia"/>
              </w:rPr>
              <w:t>禮節</w:t>
            </w:r>
          </w:p>
        </w:tc>
        <w:tc>
          <w:tcPr>
            <w:tcW w:w="1276" w:type="dxa"/>
            <w:vAlign w:val="center"/>
          </w:tcPr>
          <w:p w14:paraId="1FE491A7" w14:textId="77777777" w:rsidR="00797169" w:rsidRPr="00802333" w:rsidRDefault="00797169" w:rsidP="00532A89">
            <w:pPr>
              <w:jc w:val="center"/>
              <w:rPr>
                <w:rFonts w:eastAsia="標楷體"/>
              </w:rPr>
            </w:pPr>
            <w:r w:rsidRPr="00802333">
              <w:rPr>
                <w:rFonts w:eastAsia="標楷體" w:hint="eastAsia"/>
              </w:rPr>
              <w:t>J-A3</w:t>
            </w:r>
          </w:p>
        </w:tc>
        <w:tc>
          <w:tcPr>
            <w:tcW w:w="1417" w:type="dxa"/>
            <w:vAlign w:val="center"/>
          </w:tcPr>
          <w:p w14:paraId="1EB474B5" w14:textId="77777777" w:rsidR="00797169" w:rsidRPr="00802333" w:rsidRDefault="00797169" w:rsidP="00532A89">
            <w:pPr>
              <w:jc w:val="both"/>
              <w:rPr>
                <w:rFonts w:eastAsia="標楷體"/>
              </w:rPr>
            </w:pPr>
            <w:r w:rsidRPr="00802333">
              <w:rPr>
                <w:rFonts w:eastAsia="標楷體" w:hint="eastAsia"/>
              </w:rPr>
              <w:t>在各種正式的場合，能有合宜的禮制與規範</w:t>
            </w:r>
          </w:p>
        </w:tc>
        <w:tc>
          <w:tcPr>
            <w:tcW w:w="3261" w:type="dxa"/>
            <w:vAlign w:val="center"/>
          </w:tcPr>
          <w:p w14:paraId="0BEE10B5" w14:textId="77777777" w:rsidR="00797169" w:rsidRPr="00802333" w:rsidRDefault="00797169" w:rsidP="00532A89">
            <w:pPr>
              <w:jc w:val="both"/>
              <w:rPr>
                <w:rFonts w:eastAsia="標楷體"/>
              </w:rPr>
            </w:pPr>
            <w:r w:rsidRPr="00802333">
              <w:rPr>
                <w:rFonts w:eastAsia="標楷體"/>
              </w:rPr>
              <w:t>1.</w:t>
            </w:r>
            <w:r w:rsidRPr="00802333">
              <w:rPr>
                <w:rFonts w:eastAsia="標楷體" w:hint="eastAsia"/>
              </w:rPr>
              <w:t>學習人們在社會交往過程中表示出的尊重、祝頌、致意、問候、哀悼等慣用的形式和規範。</w:t>
            </w:r>
          </w:p>
        </w:tc>
        <w:tc>
          <w:tcPr>
            <w:tcW w:w="708" w:type="dxa"/>
            <w:vAlign w:val="center"/>
          </w:tcPr>
          <w:p w14:paraId="4703B822"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1</w:t>
            </w:r>
          </w:p>
        </w:tc>
        <w:tc>
          <w:tcPr>
            <w:tcW w:w="2423" w:type="dxa"/>
            <w:vAlign w:val="center"/>
          </w:tcPr>
          <w:p w14:paraId="74BBDC05" w14:textId="77777777" w:rsidR="00797169" w:rsidRPr="00802333" w:rsidRDefault="00797169" w:rsidP="00532A89">
            <w:pPr>
              <w:jc w:val="center"/>
              <w:rPr>
                <w:rFonts w:eastAsia="標楷體"/>
                <w:szCs w:val="20"/>
              </w:rPr>
            </w:pPr>
            <w:r w:rsidRPr="00802333">
              <w:rPr>
                <w:rFonts w:eastAsia="標楷體"/>
                <w:szCs w:val="20"/>
              </w:rPr>
              <w:t>分組報告</w:t>
            </w:r>
          </w:p>
          <w:p w14:paraId="65F4ACB1" w14:textId="77777777" w:rsidR="00797169" w:rsidRPr="00802333" w:rsidRDefault="00797169" w:rsidP="00532A89">
            <w:pPr>
              <w:jc w:val="center"/>
              <w:rPr>
                <w:rFonts w:eastAsia="標楷體"/>
                <w:szCs w:val="20"/>
              </w:rPr>
            </w:pPr>
            <w:r w:rsidRPr="00802333">
              <w:rPr>
                <w:rFonts w:eastAsia="標楷體"/>
              </w:rPr>
              <w:t>參與討論</w:t>
            </w:r>
          </w:p>
          <w:p w14:paraId="7691EC52"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572406D1"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時事新聞</w:t>
            </w:r>
          </w:p>
          <w:p w14:paraId="1C2651AD"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網路資源</w:t>
            </w:r>
          </w:p>
          <w:p w14:paraId="051813D9"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期刊、雜誌</w:t>
            </w:r>
          </w:p>
        </w:tc>
        <w:tc>
          <w:tcPr>
            <w:tcW w:w="1480" w:type="dxa"/>
          </w:tcPr>
          <w:p w14:paraId="07BE0F94" w14:textId="77777777" w:rsidR="00797169" w:rsidRPr="00802333" w:rsidRDefault="00797169" w:rsidP="00532A89">
            <w:pPr>
              <w:ind w:leftChars="-12" w:left="-22" w:hangingChars="3" w:hanging="7"/>
              <w:rPr>
                <w:rFonts w:eastAsia="標楷體"/>
              </w:rPr>
            </w:pPr>
          </w:p>
        </w:tc>
      </w:tr>
    </w:tbl>
    <w:p w14:paraId="386697DD" w14:textId="77777777" w:rsidR="00797169" w:rsidRPr="00802333" w:rsidRDefault="00797169" w:rsidP="00797169">
      <w:pPr>
        <w:spacing w:beforeLines="50" w:before="180" w:afterLines="50" w:after="180"/>
        <w:ind w:left="834"/>
        <w:rPr>
          <w:rFonts w:eastAsia="標楷體"/>
          <w:sz w:val="28"/>
          <w:u w:val="single"/>
        </w:rPr>
      </w:pPr>
    </w:p>
    <w:p w14:paraId="52DCC590" w14:textId="77777777" w:rsidR="00797169" w:rsidRPr="00802333" w:rsidRDefault="00797169" w:rsidP="00797169">
      <w:pPr>
        <w:widowControl/>
        <w:rPr>
          <w:rFonts w:ascii="標楷體" w:eastAsia="標楷體" w:hAnsi="標楷體"/>
        </w:rPr>
      </w:pPr>
      <w:r w:rsidRPr="00802333">
        <w:rPr>
          <w:rFonts w:ascii="標楷體" w:eastAsia="標楷體" w:hAnsi="標楷體"/>
        </w:rPr>
        <w:br w:type="page"/>
      </w:r>
    </w:p>
    <w:p w14:paraId="7A93FBB4" w14:textId="77777777" w:rsidR="00797169" w:rsidRPr="00802333" w:rsidRDefault="00797169" w:rsidP="00797169">
      <w:pPr>
        <w:pStyle w:val="affd"/>
        <w:spacing w:before="36" w:after="72"/>
        <w:ind w:leftChars="0" w:left="0"/>
      </w:pPr>
      <w:bookmarkStart w:id="56" w:name="_Toc77842485"/>
      <w:bookmarkStart w:id="57" w:name="表_56"/>
      <w:r w:rsidRPr="00802333">
        <w:rPr>
          <w:rFonts w:hint="eastAsia"/>
        </w:rPr>
        <w:lastRenderedPageBreak/>
        <w:t>（四）八年級第二學期教學計劃表 (表5-6)</w:t>
      </w:r>
      <w:bookmarkEnd w:id="56"/>
    </w:p>
    <w:bookmarkEnd w:id="57"/>
    <w:p w14:paraId="1A2C12CB" w14:textId="77777777" w:rsidR="00797169" w:rsidRPr="00802333" w:rsidRDefault="00797169" w:rsidP="00797169">
      <w:pPr>
        <w:spacing w:line="360" w:lineRule="atLeast"/>
        <w:ind w:leftChars="200" w:left="480"/>
        <w:rPr>
          <w:rFonts w:ascii="標楷體" w:eastAsia="標楷體" w:hAnsi="標楷體"/>
        </w:rPr>
      </w:pPr>
      <w:r w:rsidRPr="00802333">
        <w:rPr>
          <w:rFonts w:ascii="標楷體" w:eastAsia="標楷體" w:hAnsi="標楷體" w:hint="eastAsia"/>
        </w:rPr>
        <w:t>1.</w:t>
      </w:r>
      <w:r w:rsidRPr="00802333">
        <w:rPr>
          <w:rFonts w:ascii="標楷體" w:eastAsia="標楷體" w:hAnsi="標楷體"/>
        </w:rPr>
        <w:t>時數分配</w:t>
      </w:r>
      <w:r w:rsidRPr="00802333">
        <w:rPr>
          <w:rFonts w:ascii="標楷體" w:eastAsia="標楷體" w:hAnsi="標楷體" w:hint="eastAsia"/>
        </w:rPr>
        <w:t>：</w:t>
      </w:r>
      <w:r w:rsidRPr="00802333">
        <w:rPr>
          <w:rFonts w:ascii="標楷體" w:eastAsia="標楷體" w:hAnsi="標楷體"/>
        </w:rPr>
        <w:t>每週學習節數（</w:t>
      </w:r>
      <w:r w:rsidRPr="00802333">
        <w:rPr>
          <w:rFonts w:ascii="標楷體" w:eastAsia="標楷體" w:hAnsi="標楷體" w:hint="eastAsia"/>
        </w:rPr>
        <w:t>1</w:t>
      </w:r>
      <w:r w:rsidRPr="00802333">
        <w:rPr>
          <w:rFonts w:ascii="標楷體" w:eastAsia="標楷體" w:hAnsi="標楷體"/>
        </w:rPr>
        <w:t>）節，</w:t>
      </w:r>
      <w:r w:rsidRPr="00802333">
        <w:rPr>
          <w:rFonts w:ascii="標楷體" w:eastAsia="標楷體" w:hAnsi="標楷體" w:hint="eastAsia"/>
        </w:rPr>
        <w:t>上</w:t>
      </w:r>
      <w:r w:rsidRPr="00802333">
        <w:rPr>
          <w:rFonts w:ascii="標楷體" w:eastAsia="標楷體" w:hAnsi="標楷體"/>
        </w:rPr>
        <w:t>學期</w:t>
      </w:r>
      <w:r w:rsidRPr="00802333">
        <w:rPr>
          <w:rFonts w:ascii="標楷體" w:eastAsia="標楷體" w:hAnsi="標楷體" w:hint="eastAsia"/>
        </w:rPr>
        <w:t>(21)週</w:t>
      </w:r>
      <w:r w:rsidRPr="00802333">
        <w:rPr>
          <w:rFonts w:ascii="標楷體" w:eastAsia="標楷體" w:hAnsi="標楷體"/>
        </w:rPr>
        <w:t>共（</w:t>
      </w:r>
      <w:r w:rsidRPr="00802333">
        <w:rPr>
          <w:rFonts w:ascii="標楷體" w:eastAsia="標楷體" w:hAnsi="標楷體" w:hint="eastAsia"/>
        </w:rPr>
        <w:t>21</w:t>
      </w:r>
      <w:r w:rsidRPr="00802333">
        <w:rPr>
          <w:rFonts w:ascii="標楷體" w:eastAsia="標楷體" w:hAnsi="標楷體"/>
        </w:rPr>
        <w:t>）節</w:t>
      </w:r>
      <w:r w:rsidRPr="00802333">
        <w:rPr>
          <w:rFonts w:ascii="標楷體" w:eastAsia="標楷體" w:hAnsi="標楷體" w:hint="eastAsia"/>
        </w:rPr>
        <w:t>、下學期(20)週(20)節，合計(41)節</w:t>
      </w:r>
      <w:r w:rsidRPr="00802333">
        <w:rPr>
          <w:rFonts w:ascii="標楷體" w:eastAsia="標楷體" w:hAnsi="標楷體"/>
        </w:rPr>
        <w:t>。</w:t>
      </w:r>
    </w:p>
    <w:p w14:paraId="27D9A687" w14:textId="77777777" w:rsidR="00797169" w:rsidRPr="00802333" w:rsidRDefault="00797169" w:rsidP="00797169">
      <w:pPr>
        <w:spacing w:line="360" w:lineRule="atLeast"/>
        <w:ind w:leftChars="200" w:left="480"/>
        <w:rPr>
          <w:rFonts w:eastAsia="標楷體"/>
        </w:rPr>
      </w:pPr>
      <w:r w:rsidRPr="00802333">
        <w:rPr>
          <w:rFonts w:eastAsia="標楷體" w:hint="eastAsia"/>
        </w:rPr>
        <w:t>2.</w:t>
      </w:r>
      <w:r w:rsidRPr="00802333">
        <w:rPr>
          <w:rFonts w:eastAsia="標楷體"/>
        </w:rPr>
        <w:t>本學期課程架構：</w:t>
      </w:r>
      <w:r w:rsidRPr="00802333">
        <w:rPr>
          <w:rFonts w:eastAsia="標楷體" w:hint="eastAsia"/>
        </w:rPr>
        <w:t>（</w:t>
      </w:r>
      <w:r w:rsidRPr="00802333">
        <w:rPr>
          <w:rFonts w:eastAsia="標楷體"/>
        </w:rPr>
        <w:t>請依學校實際情形</w:t>
      </w:r>
      <w:r w:rsidRPr="00802333">
        <w:rPr>
          <w:rFonts w:eastAsia="標楷體" w:hint="eastAsia"/>
        </w:rPr>
        <w:t>填列，表格請自行增刪</w:t>
      </w:r>
      <w:r w:rsidRPr="00802333">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802333" w:rsidRPr="00802333" w14:paraId="7376F88C" w14:textId="77777777" w:rsidTr="00532A89">
        <w:trPr>
          <w:trHeight w:val="585"/>
          <w:jc w:val="center"/>
        </w:trPr>
        <w:tc>
          <w:tcPr>
            <w:tcW w:w="1417" w:type="dxa"/>
            <w:vAlign w:val="center"/>
          </w:tcPr>
          <w:p w14:paraId="63D64608" w14:textId="77777777" w:rsidR="00797169" w:rsidRPr="00802333" w:rsidRDefault="00797169" w:rsidP="00532A89">
            <w:pPr>
              <w:spacing w:line="280" w:lineRule="exact"/>
              <w:jc w:val="center"/>
              <w:rPr>
                <w:rFonts w:eastAsia="標楷體"/>
              </w:rPr>
            </w:pPr>
            <w:r w:rsidRPr="00802333">
              <w:rPr>
                <w:rFonts w:eastAsia="標楷體"/>
              </w:rPr>
              <w:t>項目</w:t>
            </w:r>
          </w:p>
        </w:tc>
        <w:tc>
          <w:tcPr>
            <w:tcW w:w="2055" w:type="dxa"/>
            <w:vAlign w:val="center"/>
          </w:tcPr>
          <w:p w14:paraId="2E499B91" w14:textId="77777777" w:rsidR="00797169" w:rsidRPr="00802333" w:rsidRDefault="00797169" w:rsidP="00532A89">
            <w:pPr>
              <w:spacing w:line="280" w:lineRule="exact"/>
              <w:rPr>
                <w:rFonts w:eastAsia="標楷體"/>
              </w:rPr>
            </w:pPr>
            <w:r w:rsidRPr="00802333">
              <w:rPr>
                <w:rFonts w:eastAsia="標楷體" w:hint="eastAsia"/>
              </w:rPr>
              <w:t>例</w:t>
            </w:r>
            <w:r w:rsidRPr="00802333">
              <w:rPr>
                <w:rFonts w:ascii="新細明體" w:hAnsi="新細明體" w:hint="eastAsia"/>
              </w:rPr>
              <w:t>：</w:t>
            </w:r>
            <w:r w:rsidRPr="00802333">
              <w:rPr>
                <w:rFonts w:eastAsia="標楷體"/>
              </w:rPr>
              <w:t>全校性活動</w:t>
            </w:r>
          </w:p>
        </w:tc>
        <w:tc>
          <w:tcPr>
            <w:tcW w:w="2056" w:type="dxa"/>
            <w:vAlign w:val="center"/>
          </w:tcPr>
          <w:p w14:paraId="58E1CA6A" w14:textId="77777777" w:rsidR="00797169" w:rsidRPr="00802333" w:rsidRDefault="00797169" w:rsidP="00532A89">
            <w:pPr>
              <w:spacing w:line="280" w:lineRule="exact"/>
              <w:rPr>
                <w:rFonts w:eastAsia="標楷體"/>
              </w:rPr>
            </w:pPr>
            <w:r w:rsidRPr="00802333">
              <w:rPr>
                <w:rFonts w:eastAsia="標楷體" w:hint="eastAsia"/>
              </w:rPr>
              <w:t>例</w:t>
            </w:r>
            <w:r w:rsidRPr="00802333">
              <w:rPr>
                <w:rFonts w:ascii="新細明體" w:hAnsi="新細明體" w:hint="eastAsia"/>
              </w:rPr>
              <w:t>：</w:t>
            </w:r>
            <w:r w:rsidRPr="00802333">
              <w:rPr>
                <w:rFonts w:eastAsia="標楷體" w:hint="eastAsia"/>
              </w:rPr>
              <w:t>全年級活動</w:t>
            </w:r>
          </w:p>
        </w:tc>
        <w:tc>
          <w:tcPr>
            <w:tcW w:w="2055" w:type="dxa"/>
            <w:vAlign w:val="center"/>
          </w:tcPr>
          <w:p w14:paraId="691F1BF2" w14:textId="77777777" w:rsidR="00797169" w:rsidRPr="00802333" w:rsidRDefault="00797169" w:rsidP="00532A89">
            <w:pPr>
              <w:spacing w:line="280" w:lineRule="exact"/>
              <w:rPr>
                <w:rFonts w:eastAsia="標楷體"/>
              </w:rPr>
            </w:pPr>
            <w:r w:rsidRPr="00802333">
              <w:rPr>
                <w:rFonts w:eastAsia="標楷體" w:hint="eastAsia"/>
              </w:rPr>
              <w:t>例：本土語言</w:t>
            </w:r>
          </w:p>
        </w:tc>
        <w:tc>
          <w:tcPr>
            <w:tcW w:w="2056" w:type="dxa"/>
            <w:vAlign w:val="center"/>
          </w:tcPr>
          <w:p w14:paraId="69801224" w14:textId="77777777" w:rsidR="00797169" w:rsidRPr="00802333" w:rsidRDefault="00797169" w:rsidP="00532A89">
            <w:pPr>
              <w:spacing w:line="280" w:lineRule="exact"/>
              <w:rPr>
                <w:rFonts w:eastAsia="標楷體"/>
              </w:rPr>
            </w:pPr>
            <w:r w:rsidRPr="00802333">
              <w:rPr>
                <w:rFonts w:eastAsia="標楷體" w:hint="eastAsia"/>
              </w:rPr>
              <w:t>例：補救教學</w:t>
            </w:r>
          </w:p>
        </w:tc>
        <w:tc>
          <w:tcPr>
            <w:tcW w:w="2055" w:type="dxa"/>
            <w:vAlign w:val="center"/>
          </w:tcPr>
          <w:p w14:paraId="7144D940" w14:textId="77777777" w:rsidR="00797169" w:rsidRPr="00802333" w:rsidRDefault="00797169" w:rsidP="00532A89">
            <w:pPr>
              <w:spacing w:line="280" w:lineRule="exact"/>
              <w:rPr>
                <w:rFonts w:eastAsia="標楷體"/>
              </w:rPr>
            </w:pPr>
            <w:r w:rsidRPr="00802333">
              <w:rPr>
                <w:rFonts w:eastAsia="標楷體" w:hint="eastAsia"/>
              </w:rPr>
              <w:t>例：自治活動</w:t>
            </w:r>
          </w:p>
        </w:tc>
        <w:tc>
          <w:tcPr>
            <w:tcW w:w="2056" w:type="dxa"/>
            <w:vAlign w:val="center"/>
          </w:tcPr>
          <w:p w14:paraId="794F54D9" w14:textId="77777777" w:rsidR="00797169" w:rsidRPr="00802333" w:rsidRDefault="00797169" w:rsidP="00532A89">
            <w:pPr>
              <w:spacing w:line="280" w:lineRule="exact"/>
              <w:jc w:val="center"/>
              <w:rPr>
                <w:rFonts w:eastAsia="標楷體"/>
              </w:rPr>
            </w:pPr>
          </w:p>
        </w:tc>
      </w:tr>
      <w:tr w:rsidR="00802333" w:rsidRPr="00802333" w14:paraId="296D696A" w14:textId="77777777" w:rsidTr="00532A89">
        <w:trPr>
          <w:trHeight w:val="551"/>
          <w:jc w:val="center"/>
        </w:trPr>
        <w:tc>
          <w:tcPr>
            <w:tcW w:w="1417" w:type="dxa"/>
            <w:vAlign w:val="center"/>
          </w:tcPr>
          <w:p w14:paraId="362A0C78" w14:textId="77777777" w:rsidR="00797169" w:rsidRPr="00802333" w:rsidRDefault="00797169" w:rsidP="00532A89">
            <w:pPr>
              <w:spacing w:line="280" w:lineRule="exact"/>
              <w:jc w:val="center"/>
              <w:rPr>
                <w:rFonts w:eastAsia="標楷體"/>
              </w:rPr>
            </w:pPr>
            <w:r w:rsidRPr="00802333">
              <w:rPr>
                <w:rFonts w:eastAsia="標楷體" w:hint="eastAsia"/>
              </w:rPr>
              <w:t>主題或內容</w:t>
            </w:r>
          </w:p>
        </w:tc>
        <w:tc>
          <w:tcPr>
            <w:tcW w:w="2055" w:type="dxa"/>
          </w:tcPr>
          <w:p w14:paraId="062D29F2"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1.母親節感恩活動(2)</w:t>
            </w:r>
          </w:p>
          <w:p w14:paraId="0DAECDEF" w14:textId="77777777" w:rsidR="00797169" w:rsidRPr="00802333" w:rsidRDefault="00797169" w:rsidP="00532A89">
            <w:pPr>
              <w:jc w:val="both"/>
              <w:rPr>
                <w:rFonts w:ascii="標楷體" w:eastAsia="標楷體" w:hAnsi="標楷體"/>
              </w:rPr>
            </w:pPr>
            <w:r w:rsidRPr="00802333">
              <w:rPr>
                <w:rFonts w:ascii="標楷體" w:eastAsia="標楷體" w:hAnsi="標楷體"/>
              </w:rPr>
              <w:t>2.</w:t>
            </w:r>
            <w:r w:rsidRPr="00802333">
              <w:rPr>
                <w:rFonts w:ascii="標楷體" w:eastAsia="標楷體" w:hAnsi="標楷體" w:hint="eastAsia"/>
              </w:rPr>
              <w:t>校慶(4)</w:t>
            </w:r>
          </w:p>
          <w:p w14:paraId="061EF2F7" w14:textId="77777777" w:rsidR="00797169" w:rsidRPr="00802333" w:rsidRDefault="00797169" w:rsidP="00532A89">
            <w:pPr>
              <w:jc w:val="both"/>
              <w:rPr>
                <w:rFonts w:ascii="標楷體" w:eastAsia="標楷體" w:hAnsi="標楷體"/>
              </w:rPr>
            </w:pPr>
          </w:p>
        </w:tc>
        <w:tc>
          <w:tcPr>
            <w:tcW w:w="2056" w:type="dxa"/>
          </w:tcPr>
          <w:p w14:paraId="6C5B967D"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1.多元智慧(</w:t>
            </w:r>
            <w:r w:rsidRPr="00802333">
              <w:rPr>
                <w:rFonts w:ascii="標楷體" w:eastAsia="標楷體" w:hAnsi="標楷體"/>
              </w:rPr>
              <w:t>6</w:t>
            </w:r>
            <w:r w:rsidRPr="00802333">
              <w:rPr>
                <w:rFonts w:ascii="標楷體" w:eastAsia="標楷體" w:hAnsi="標楷體" w:hint="eastAsia"/>
              </w:rPr>
              <w:t>)</w:t>
            </w:r>
          </w:p>
          <w:p w14:paraId="10A9326C"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2.校園安全(2)</w:t>
            </w:r>
          </w:p>
          <w:p w14:paraId="46001A32"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3.閱讀教育(</w:t>
            </w:r>
            <w:r w:rsidRPr="00802333">
              <w:rPr>
                <w:rFonts w:ascii="標楷體" w:eastAsia="標楷體" w:hAnsi="標楷體"/>
              </w:rPr>
              <w:t>3</w:t>
            </w:r>
            <w:r w:rsidRPr="00802333">
              <w:rPr>
                <w:rFonts w:ascii="標楷體" w:eastAsia="標楷體" w:hAnsi="標楷體" w:hint="eastAsia"/>
              </w:rPr>
              <w:t>)</w:t>
            </w:r>
          </w:p>
          <w:p w14:paraId="0CF9DC84"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4.性平教育(2)</w:t>
            </w:r>
          </w:p>
          <w:p w14:paraId="688D5A17" w14:textId="77777777" w:rsidR="00797169" w:rsidRPr="00802333" w:rsidRDefault="00797169" w:rsidP="00532A89">
            <w:pPr>
              <w:jc w:val="both"/>
              <w:rPr>
                <w:rFonts w:ascii="標楷體" w:eastAsia="標楷體" w:hAnsi="標楷體"/>
              </w:rPr>
            </w:pPr>
          </w:p>
          <w:p w14:paraId="11C60FA8" w14:textId="77777777" w:rsidR="00797169" w:rsidRPr="00802333" w:rsidRDefault="00797169" w:rsidP="00532A89">
            <w:pPr>
              <w:jc w:val="both"/>
              <w:rPr>
                <w:rFonts w:ascii="標楷體" w:eastAsia="標楷體" w:hAnsi="標楷體"/>
              </w:rPr>
            </w:pPr>
          </w:p>
        </w:tc>
        <w:tc>
          <w:tcPr>
            <w:tcW w:w="2055" w:type="dxa"/>
          </w:tcPr>
          <w:p w14:paraId="765357B3" w14:textId="77777777" w:rsidR="00797169" w:rsidRPr="00802333" w:rsidRDefault="00797169" w:rsidP="00532A89">
            <w:pPr>
              <w:jc w:val="both"/>
              <w:rPr>
                <w:rFonts w:ascii="標楷體" w:eastAsia="標楷體" w:hAnsi="標楷體"/>
              </w:rPr>
            </w:pPr>
          </w:p>
        </w:tc>
        <w:tc>
          <w:tcPr>
            <w:tcW w:w="2056" w:type="dxa"/>
          </w:tcPr>
          <w:p w14:paraId="76586CA7" w14:textId="77777777" w:rsidR="00797169" w:rsidRPr="00802333" w:rsidRDefault="00797169" w:rsidP="00532A89">
            <w:pPr>
              <w:jc w:val="both"/>
              <w:rPr>
                <w:rFonts w:ascii="標楷體" w:eastAsia="標楷體" w:hAnsi="標楷體"/>
              </w:rPr>
            </w:pPr>
          </w:p>
        </w:tc>
        <w:tc>
          <w:tcPr>
            <w:tcW w:w="2055" w:type="dxa"/>
          </w:tcPr>
          <w:p w14:paraId="394D41F9"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1.平等(1)</w:t>
            </w:r>
          </w:p>
          <w:p w14:paraId="63E8B84F" w14:textId="77777777" w:rsidR="00797169" w:rsidRPr="00802333" w:rsidRDefault="00797169" w:rsidP="00532A89">
            <w:pPr>
              <w:jc w:val="both"/>
              <w:rPr>
                <w:rFonts w:ascii="標楷體" w:eastAsia="標楷體" w:hAnsi="標楷體"/>
              </w:rPr>
            </w:pPr>
          </w:p>
        </w:tc>
        <w:tc>
          <w:tcPr>
            <w:tcW w:w="2056" w:type="dxa"/>
          </w:tcPr>
          <w:p w14:paraId="71F39A25" w14:textId="77777777" w:rsidR="00797169" w:rsidRPr="00802333" w:rsidRDefault="00797169" w:rsidP="00532A89">
            <w:pPr>
              <w:jc w:val="both"/>
              <w:rPr>
                <w:rFonts w:eastAsia="標楷體"/>
              </w:rPr>
            </w:pPr>
          </w:p>
        </w:tc>
      </w:tr>
      <w:tr w:rsidR="00802333" w:rsidRPr="00802333" w14:paraId="26F4F11C" w14:textId="77777777" w:rsidTr="00532A89">
        <w:trPr>
          <w:trHeight w:val="487"/>
          <w:jc w:val="center"/>
        </w:trPr>
        <w:tc>
          <w:tcPr>
            <w:tcW w:w="1417" w:type="dxa"/>
            <w:vAlign w:val="center"/>
          </w:tcPr>
          <w:p w14:paraId="6571D79B" w14:textId="77777777" w:rsidR="00797169" w:rsidRPr="00802333" w:rsidRDefault="00797169" w:rsidP="00532A89">
            <w:pPr>
              <w:jc w:val="center"/>
              <w:rPr>
                <w:rFonts w:eastAsia="標楷體"/>
              </w:rPr>
            </w:pPr>
            <w:r w:rsidRPr="00802333">
              <w:rPr>
                <w:rFonts w:eastAsia="標楷體" w:hint="eastAsia"/>
              </w:rPr>
              <w:t>節數</w:t>
            </w:r>
          </w:p>
        </w:tc>
        <w:tc>
          <w:tcPr>
            <w:tcW w:w="2055" w:type="dxa"/>
            <w:vAlign w:val="center"/>
          </w:tcPr>
          <w:p w14:paraId="5B6935D1"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6</w:t>
            </w:r>
          </w:p>
        </w:tc>
        <w:tc>
          <w:tcPr>
            <w:tcW w:w="2056" w:type="dxa"/>
            <w:vAlign w:val="center"/>
          </w:tcPr>
          <w:p w14:paraId="6E426AF7"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13</w:t>
            </w:r>
          </w:p>
        </w:tc>
        <w:tc>
          <w:tcPr>
            <w:tcW w:w="2055" w:type="dxa"/>
            <w:vAlign w:val="center"/>
          </w:tcPr>
          <w:p w14:paraId="050E6FFC" w14:textId="77777777" w:rsidR="00797169" w:rsidRPr="00802333" w:rsidRDefault="00797169" w:rsidP="00532A89">
            <w:pPr>
              <w:jc w:val="center"/>
              <w:rPr>
                <w:rFonts w:ascii="標楷體" w:eastAsia="標楷體" w:hAnsi="標楷體"/>
              </w:rPr>
            </w:pPr>
          </w:p>
        </w:tc>
        <w:tc>
          <w:tcPr>
            <w:tcW w:w="2056" w:type="dxa"/>
            <w:vAlign w:val="center"/>
          </w:tcPr>
          <w:p w14:paraId="15EAB98B" w14:textId="77777777" w:rsidR="00797169" w:rsidRPr="00802333" w:rsidRDefault="00797169" w:rsidP="00532A89">
            <w:pPr>
              <w:jc w:val="center"/>
              <w:rPr>
                <w:rFonts w:ascii="標楷體" w:eastAsia="標楷體" w:hAnsi="標楷體"/>
              </w:rPr>
            </w:pPr>
          </w:p>
        </w:tc>
        <w:tc>
          <w:tcPr>
            <w:tcW w:w="2055" w:type="dxa"/>
            <w:vAlign w:val="center"/>
          </w:tcPr>
          <w:p w14:paraId="68DCB64D"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1</w:t>
            </w:r>
          </w:p>
        </w:tc>
        <w:tc>
          <w:tcPr>
            <w:tcW w:w="2056" w:type="dxa"/>
          </w:tcPr>
          <w:p w14:paraId="764A99A3" w14:textId="77777777" w:rsidR="00797169" w:rsidRPr="00802333" w:rsidRDefault="00797169" w:rsidP="00532A89">
            <w:pPr>
              <w:jc w:val="both"/>
              <w:rPr>
                <w:rFonts w:eastAsia="標楷體"/>
              </w:rPr>
            </w:pPr>
          </w:p>
        </w:tc>
      </w:tr>
      <w:tr w:rsidR="00B668F6" w:rsidRPr="00802333" w14:paraId="3247E525" w14:textId="77777777" w:rsidTr="00532A89">
        <w:trPr>
          <w:trHeight w:val="564"/>
          <w:jc w:val="center"/>
        </w:trPr>
        <w:tc>
          <w:tcPr>
            <w:tcW w:w="13750" w:type="dxa"/>
            <w:gridSpan w:val="7"/>
            <w:vAlign w:val="center"/>
          </w:tcPr>
          <w:p w14:paraId="1DD2926B"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總節數：20</w:t>
            </w:r>
          </w:p>
        </w:tc>
      </w:tr>
    </w:tbl>
    <w:p w14:paraId="0B2E80DB" w14:textId="77777777" w:rsidR="00797169" w:rsidRPr="00802333" w:rsidRDefault="00797169" w:rsidP="00797169">
      <w:pPr>
        <w:spacing w:line="360" w:lineRule="atLeast"/>
        <w:ind w:leftChars="200" w:left="480"/>
        <w:rPr>
          <w:rFonts w:eastAsia="標楷體"/>
          <w:u w:val="single"/>
        </w:rPr>
      </w:pPr>
    </w:p>
    <w:p w14:paraId="1211FED2" w14:textId="77777777" w:rsidR="00797169" w:rsidRPr="00802333" w:rsidRDefault="00797169" w:rsidP="00797169">
      <w:pPr>
        <w:spacing w:beforeLines="50" w:before="180" w:afterLines="50" w:after="180"/>
        <w:rPr>
          <w:rFonts w:eastAsia="標楷體"/>
          <w:sz w:val="28"/>
        </w:rPr>
      </w:pPr>
    </w:p>
    <w:p w14:paraId="576966AD" w14:textId="77777777" w:rsidR="00797169" w:rsidRPr="00802333" w:rsidRDefault="00797169" w:rsidP="00797169">
      <w:pPr>
        <w:snapToGrid w:val="0"/>
        <w:spacing w:beforeLines="50" w:before="180" w:afterLines="50" w:after="180"/>
        <w:rPr>
          <w:rFonts w:eastAsia="標楷體"/>
          <w:u w:val="single"/>
        </w:rPr>
      </w:pPr>
      <w:r w:rsidRPr="00802333">
        <w:rPr>
          <w:rFonts w:eastAsia="標楷體" w:hint="eastAsia"/>
        </w:rPr>
        <w:t>3.</w:t>
      </w:r>
      <w:r w:rsidRPr="00802333">
        <w:rPr>
          <w:rFonts w:eastAsia="標楷體"/>
        </w:rPr>
        <w:t>本學期課程內涵：</w:t>
      </w:r>
      <w:r w:rsidRPr="00802333">
        <w:rPr>
          <w:rFonts w:eastAsia="標楷體" w:hint="eastAsia"/>
        </w:rPr>
        <w:t>(</w:t>
      </w:r>
      <w:r w:rsidRPr="00802333">
        <w:rPr>
          <w:rFonts w:eastAsia="標楷體" w:hint="eastAsia"/>
        </w:rPr>
        <w:t>請依據其他類課程架構安排分別編寫課程計畫</w:t>
      </w:r>
      <w:r w:rsidRPr="00802333">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02333" w:rsidRPr="00802333" w14:paraId="45235BF2" w14:textId="77777777" w:rsidTr="00532A89">
        <w:trPr>
          <w:trHeight w:val="519"/>
          <w:jc w:val="center"/>
        </w:trPr>
        <w:tc>
          <w:tcPr>
            <w:tcW w:w="14788" w:type="dxa"/>
            <w:gridSpan w:val="9"/>
            <w:tcBorders>
              <w:bottom w:val="single" w:sz="4" w:space="0" w:color="auto"/>
            </w:tcBorders>
          </w:tcPr>
          <w:p w14:paraId="0194D105" w14:textId="77777777" w:rsidR="00797169" w:rsidRPr="00802333" w:rsidRDefault="00797169" w:rsidP="00532A89">
            <w:pPr>
              <w:ind w:leftChars="-12" w:left="-22" w:hangingChars="3" w:hanging="7"/>
              <w:rPr>
                <w:rFonts w:eastAsia="標楷體"/>
              </w:rPr>
            </w:pPr>
            <w:r w:rsidRPr="00802333">
              <w:rPr>
                <w:rFonts w:eastAsia="標楷體" w:hint="eastAsia"/>
              </w:rPr>
              <w:t>項目：</w:t>
            </w:r>
            <w:r w:rsidRPr="00802333">
              <w:rPr>
                <w:rFonts w:eastAsia="標楷體"/>
              </w:rPr>
              <w:t>全校性活動</w:t>
            </w:r>
          </w:p>
        </w:tc>
      </w:tr>
      <w:tr w:rsidR="00802333" w:rsidRPr="00802333" w14:paraId="5B65847E" w14:textId="77777777" w:rsidTr="00532A89">
        <w:trPr>
          <w:trHeight w:val="580"/>
          <w:jc w:val="center"/>
        </w:trPr>
        <w:tc>
          <w:tcPr>
            <w:tcW w:w="1105" w:type="dxa"/>
            <w:vAlign w:val="center"/>
          </w:tcPr>
          <w:p w14:paraId="788B366B" w14:textId="77777777" w:rsidR="00797169" w:rsidRPr="00802333" w:rsidRDefault="00797169" w:rsidP="00532A89">
            <w:pPr>
              <w:spacing w:line="240" w:lineRule="exact"/>
              <w:jc w:val="center"/>
              <w:rPr>
                <w:rFonts w:eastAsia="標楷體"/>
              </w:rPr>
            </w:pPr>
            <w:r w:rsidRPr="00802333">
              <w:rPr>
                <w:rFonts w:eastAsia="標楷體"/>
              </w:rPr>
              <w:t>教學期程</w:t>
            </w:r>
          </w:p>
        </w:tc>
        <w:tc>
          <w:tcPr>
            <w:tcW w:w="1566" w:type="dxa"/>
            <w:vAlign w:val="center"/>
          </w:tcPr>
          <w:p w14:paraId="0FB39492" w14:textId="77777777" w:rsidR="00797169" w:rsidRPr="00802333" w:rsidRDefault="00797169" w:rsidP="00532A89">
            <w:pPr>
              <w:spacing w:line="240" w:lineRule="exact"/>
              <w:jc w:val="center"/>
              <w:rPr>
                <w:rFonts w:eastAsia="標楷體"/>
              </w:rPr>
            </w:pPr>
            <w:r w:rsidRPr="00802333">
              <w:rPr>
                <w:rFonts w:eastAsia="標楷體" w:hint="eastAsia"/>
              </w:rPr>
              <w:t>主題</w:t>
            </w:r>
            <w:r w:rsidRPr="00802333">
              <w:rPr>
                <w:rFonts w:eastAsia="標楷體" w:hint="eastAsia"/>
              </w:rPr>
              <w:t>/</w:t>
            </w:r>
            <w:r w:rsidRPr="00802333">
              <w:rPr>
                <w:rFonts w:eastAsia="標楷體" w:hint="eastAsia"/>
              </w:rPr>
              <w:t>單元名稱</w:t>
            </w:r>
          </w:p>
        </w:tc>
        <w:tc>
          <w:tcPr>
            <w:tcW w:w="1276" w:type="dxa"/>
            <w:vAlign w:val="center"/>
          </w:tcPr>
          <w:p w14:paraId="77575584" w14:textId="77777777" w:rsidR="00797169" w:rsidRPr="00802333" w:rsidRDefault="00797169" w:rsidP="00532A89">
            <w:pPr>
              <w:spacing w:line="240" w:lineRule="exact"/>
              <w:jc w:val="center"/>
              <w:rPr>
                <w:rFonts w:eastAsia="標楷體"/>
              </w:rPr>
            </w:pPr>
            <w:r w:rsidRPr="00802333">
              <w:rPr>
                <w:rFonts w:eastAsia="標楷體" w:hint="eastAsia"/>
              </w:rPr>
              <w:t>核心素養</w:t>
            </w:r>
          </w:p>
        </w:tc>
        <w:tc>
          <w:tcPr>
            <w:tcW w:w="1417" w:type="dxa"/>
            <w:vAlign w:val="center"/>
          </w:tcPr>
          <w:p w14:paraId="6C7896CC" w14:textId="77777777" w:rsidR="00797169" w:rsidRPr="00802333" w:rsidRDefault="00797169" w:rsidP="00532A89">
            <w:pPr>
              <w:jc w:val="center"/>
              <w:rPr>
                <w:rFonts w:eastAsia="標楷體"/>
              </w:rPr>
            </w:pPr>
            <w:r w:rsidRPr="00802333">
              <w:rPr>
                <w:rFonts w:eastAsia="標楷體" w:hint="eastAsia"/>
              </w:rPr>
              <w:t>學習目標</w:t>
            </w:r>
          </w:p>
        </w:tc>
        <w:tc>
          <w:tcPr>
            <w:tcW w:w="3261" w:type="dxa"/>
            <w:vAlign w:val="center"/>
          </w:tcPr>
          <w:p w14:paraId="693DF509" w14:textId="77777777" w:rsidR="00797169" w:rsidRPr="00802333" w:rsidRDefault="00797169" w:rsidP="00532A89">
            <w:pPr>
              <w:spacing w:line="240" w:lineRule="exact"/>
              <w:jc w:val="center"/>
              <w:rPr>
                <w:rFonts w:eastAsia="標楷體"/>
              </w:rPr>
            </w:pPr>
            <w:r w:rsidRPr="00802333">
              <w:rPr>
                <w:rFonts w:eastAsia="標楷體" w:hint="eastAsia"/>
                <w:spacing w:val="-10"/>
              </w:rPr>
              <w:t>教學重點</w:t>
            </w:r>
          </w:p>
        </w:tc>
        <w:tc>
          <w:tcPr>
            <w:tcW w:w="708" w:type="dxa"/>
            <w:vAlign w:val="center"/>
          </w:tcPr>
          <w:p w14:paraId="08EE4DE3" w14:textId="77777777" w:rsidR="00797169" w:rsidRPr="00802333" w:rsidRDefault="00797169" w:rsidP="00532A89">
            <w:pPr>
              <w:spacing w:line="240" w:lineRule="exact"/>
              <w:jc w:val="center"/>
              <w:rPr>
                <w:rFonts w:eastAsia="標楷體"/>
              </w:rPr>
            </w:pPr>
            <w:r w:rsidRPr="00802333">
              <w:rPr>
                <w:rFonts w:eastAsia="標楷體"/>
              </w:rPr>
              <w:t>節數</w:t>
            </w:r>
          </w:p>
        </w:tc>
        <w:tc>
          <w:tcPr>
            <w:tcW w:w="2423" w:type="dxa"/>
            <w:vAlign w:val="center"/>
          </w:tcPr>
          <w:p w14:paraId="392EBB5B" w14:textId="77777777" w:rsidR="00797169" w:rsidRPr="00802333" w:rsidRDefault="00797169" w:rsidP="00532A89">
            <w:pPr>
              <w:spacing w:line="240" w:lineRule="exact"/>
              <w:jc w:val="center"/>
              <w:rPr>
                <w:rFonts w:eastAsia="標楷體"/>
              </w:rPr>
            </w:pPr>
            <w:r w:rsidRPr="00802333">
              <w:rPr>
                <w:rFonts w:eastAsia="標楷體"/>
              </w:rPr>
              <w:t>評量方式</w:t>
            </w:r>
          </w:p>
        </w:tc>
        <w:tc>
          <w:tcPr>
            <w:tcW w:w="1552" w:type="dxa"/>
            <w:vAlign w:val="center"/>
          </w:tcPr>
          <w:p w14:paraId="50D66D3F" w14:textId="77777777" w:rsidR="00797169" w:rsidRPr="00802333" w:rsidRDefault="00797169" w:rsidP="00532A89">
            <w:pPr>
              <w:spacing w:line="240" w:lineRule="exact"/>
              <w:jc w:val="center"/>
              <w:rPr>
                <w:rFonts w:eastAsia="標楷體"/>
              </w:rPr>
            </w:pPr>
            <w:r w:rsidRPr="00802333">
              <w:rPr>
                <w:rFonts w:eastAsia="標楷體" w:hint="eastAsia"/>
              </w:rPr>
              <w:t>教學資源</w:t>
            </w:r>
          </w:p>
        </w:tc>
        <w:tc>
          <w:tcPr>
            <w:tcW w:w="1480" w:type="dxa"/>
            <w:vAlign w:val="center"/>
          </w:tcPr>
          <w:p w14:paraId="4D29E5E6" w14:textId="77777777" w:rsidR="00797169" w:rsidRPr="00802333" w:rsidRDefault="00797169" w:rsidP="00532A89">
            <w:pPr>
              <w:spacing w:line="240" w:lineRule="exact"/>
              <w:jc w:val="center"/>
              <w:rPr>
                <w:rFonts w:eastAsia="標楷體"/>
              </w:rPr>
            </w:pPr>
            <w:r w:rsidRPr="00802333">
              <w:rPr>
                <w:rFonts w:eastAsia="標楷體"/>
              </w:rPr>
              <w:t>備註</w:t>
            </w:r>
          </w:p>
        </w:tc>
      </w:tr>
      <w:tr w:rsidR="00802333" w:rsidRPr="00802333" w14:paraId="6C8A57F1" w14:textId="77777777" w:rsidTr="00532A89">
        <w:trPr>
          <w:trHeight w:val="327"/>
          <w:jc w:val="center"/>
        </w:trPr>
        <w:tc>
          <w:tcPr>
            <w:tcW w:w="1105" w:type="dxa"/>
            <w:vAlign w:val="center"/>
          </w:tcPr>
          <w:p w14:paraId="6098AABE" w14:textId="77777777" w:rsidR="00797169" w:rsidRPr="00802333" w:rsidRDefault="00797169" w:rsidP="00532A89">
            <w:pPr>
              <w:jc w:val="both"/>
              <w:rPr>
                <w:rFonts w:eastAsia="標楷體"/>
              </w:rPr>
            </w:pPr>
            <w:r w:rsidRPr="00802333">
              <w:rPr>
                <w:rFonts w:eastAsia="標楷體" w:hint="eastAsia"/>
              </w:rPr>
              <w:t>113</w:t>
            </w:r>
            <w:r w:rsidRPr="00802333">
              <w:rPr>
                <w:rFonts w:eastAsia="標楷體" w:hint="eastAsia"/>
              </w:rPr>
              <w:t>年</w:t>
            </w:r>
            <w:r w:rsidRPr="00802333">
              <w:rPr>
                <w:rFonts w:eastAsia="標楷體" w:hint="eastAsia"/>
              </w:rPr>
              <w:t>5</w:t>
            </w:r>
            <w:r w:rsidRPr="00802333">
              <w:rPr>
                <w:rFonts w:eastAsia="標楷體" w:hint="eastAsia"/>
              </w:rPr>
              <w:t>月</w:t>
            </w:r>
          </w:p>
        </w:tc>
        <w:tc>
          <w:tcPr>
            <w:tcW w:w="1566" w:type="dxa"/>
            <w:vAlign w:val="center"/>
          </w:tcPr>
          <w:p w14:paraId="5BDB141D" w14:textId="77777777" w:rsidR="00797169" w:rsidRPr="00802333" w:rsidRDefault="00797169" w:rsidP="00532A89">
            <w:pPr>
              <w:jc w:val="both"/>
              <w:rPr>
                <w:rFonts w:eastAsia="標楷體"/>
              </w:rPr>
            </w:pPr>
            <w:r w:rsidRPr="00802333">
              <w:rPr>
                <w:rFonts w:ascii="標楷體" w:eastAsia="標楷體" w:hAnsi="標楷體" w:hint="eastAsia"/>
              </w:rPr>
              <w:t>母親節感恩活動</w:t>
            </w:r>
          </w:p>
        </w:tc>
        <w:tc>
          <w:tcPr>
            <w:tcW w:w="1276" w:type="dxa"/>
            <w:vAlign w:val="center"/>
          </w:tcPr>
          <w:p w14:paraId="7E9F753F" w14:textId="77777777" w:rsidR="00797169" w:rsidRPr="00802333" w:rsidRDefault="00797169" w:rsidP="00532A89">
            <w:pPr>
              <w:jc w:val="center"/>
              <w:rPr>
                <w:rFonts w:eastAsia="標楷體"/>
              </w:rPr>
            </w:pPr>
            <w:r w:rsidRPr="00802333">
              <w:rPr>
                <w:rFonts w:eastAsia="標楷體"/>
              </w:rPr>
              <w:t>J-B3</w:t>
            </w:r>
          </w:p>
        </w:tc>
        <w:tc>
          <w:tcPr>
            <w:tcW w:w="1417" w:type="dxa"/>
            <w:vAlign w:val="center"/>
          </w:tcPr>
          <w:p w14:paraId="4661F47D" w14:textId="77777777" w:rsidR="00797169" w:rsidRPr="00802333" w:rsidRDefault="00797169" w:rsidP="00532A89">
            <w:pPr>
              <w:jc w:val="both"/>
              <w:rPr>
                <w:rFonts w:eastAsia="標楷體"/>
              </w:rPr>
            </w:pPr>
            <w:r w:rsidRPr="00802333">
              <w:rPr>
                <w:rFonts w:eastAsia="標楷體" w:hint="eastAsia"/>
              </w:rPr>
              <w:t>具備藝術展演能及表現能力</w:t>
            </w:r>
          </w:p>
        </w:tc>
        <w:tc>
          <w:tcPr>
            <w:tcW w:w="3261" w:type="dxa"/>
          </w:tcPr>
          <w:p w14:paraId="36ED29F7" w14:textId="77777777" w:rsidR="00797169" w:rsidRPr="00802333" w:rsidRDefault="00797169" w:rsidP="00532A89">
            <w:pPr>
              <w:rPr>
                <w:rFonts w:eastAsia="標楷體"/>
              </w:rPr>
            </w:pPr>
            <w:r w:rsidRPr="00802333">
              <w:rPr>
                <w:rFonts w:eastAsia="標楷體" w:hint="eastAsia"/>
              </w:rPr>
              <w:t>1.</w:t>
            </w:r>
            <w:r w:rsidRPr="00802333">
              <w:rPr>
                <w:rFonts w:eastAsia="標楷體" w:hint="eastAsia"/>
              </w:rPr>
              <w:t>透過歌曲傳唱，型塑共同情感。</w:t>
            </w:r>
          </w:p>
          <w:p w14:paraId="436FB84E" w14:textId="77777777" w:rsidR="00797169" w:rsidRPr="00802333" w:rsidRDefault="00797169" w:rsidP="00532A89">
            <w:pPr>
              <w:ind w:left="113" w:hangingChars="47" w:hanging="113"/>
              <w:rPr>
                <w:rFonts w:eastAsia="標楷體"/>
              </w:rPr>
            </w:pPr>
            <w:r w:rsidRPr="00802333">
              <w:rPr>
                <w:rFonts w:eastAsia="標楷體" w:hint="eastAsia"/>
              </w:rPr>
              <w:t>2.</w:t>
            </w:r>
            <w:r w:rsidRPr="00802333">
              <w:rPr>
                <w:rFonts w:eastAsia="標楷體" w:hint="eastAsia"/>
              </w:rPr>
              <w:t>藉由藝文作品創作，表達感恩情操。</w:t>
            </w:r>
          </w:p>
        </w:tc>
        <w:tc>
          <w:tcPr>
            <w:tcW w:w="708" w:type="dxa"/>
            <w:vAlign w:val="center"/>
          </w:tcPr>
          <w:p w14:paraId="2FFE5E6E"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2</w:t>
            </w:r>
          </w:p>
        </w:tc>
        <w:tc>
          <w:tcPr>
            <w:tcW w:w="2423" w:type="dxa"/>
            <w:vAlign w:val="center"/>
          </w:tcPr>
          <w:p w14:paraId="4C79707C" w14:textId="77777777" w:rsidR="00797169" w:rsidRPr="00802333" w:rsidRDefault="00797169" w:rsidP="00532A89">
            <w:pPr>
              <w:jc w:val="center"/>
              <w:rPr>
                <w:rFonts w:eastAsia="標楷體"/>
                <w:szCs w:val="20"/>
              </w:rPr>
            </w:pPr>
            <w:r w:rsidRPr="00802333">
              <w:rPr>
                <w:rFonts w:eastAsia="標楷體" w:hint="eastAsia"/>
              </w:rPr>
              <w:t>動態展演</w:t>
            </w:r>
          </w:p>
          <w:p w14:paraId="69DD2CAC" w14:textId="77777777" w:rsidR="00797169" w:rsidRPr="00802333" w:rsidRDefault="00797169" w:rsidP="00532A89">
            <w:pPr>
              <w:jc w:val="center"/>
              <w:rPr>
                <w:rFonts w:eastAsia="標楷體"/>
                <w:szCs w:val="20"/>
              </w:rPr>
            </w:pPr>
            <w:r w:rsidRPr="00802333">
              <w:rPr>
                <w:rFonts w:eastAsia="標楷體" w:hint="eastAsia"/>
              </w:rPr>
              <w:t>作品展覽</w:t>
            </w:r>
          </w:p>
        </w:tc>
        <w:tc>
          <w:tcPr>
            <w:tcW w:w="1552" w:type="dxa"/>
            <w:vAlign w:val="center"/>
          </w:tcPr>
          <w:p w14:paraId="6507A457"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音樂</w:t>
            </w:r>
          </w:p>
          <w:p w14:paraId="71387FFC"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感恩卡</w:t>
            </w:r>
          </w:p>
          <w:p w14:paraId="1F92D358" w14:textId="77777777" w:rsidR="00797169" w:rsidRPr="00802333" w:rsidRDefault="00797169" w:rsidP="00532A89">
            <w:pPr>
              <w:jc w:val="center"/>
              <w:rPr>
                <w:rFonts w:ascii="標楷體" w:eastAsia="標楷體" w:hAnsi="標楷體" w:cs="Helvetica"/>
                <w:bCs/>
                <w:shd w:val="clear" w:color="auto" w:fill="FFFFFF"/>
              </w:rPr>
            </w:pPr>
            <w:r w:rsidRPr="00802333">
              <w:rPr>
                <w:rFonts w:ascii="標楷體" w:eastAsia="標楷體" w:hAnsi="標楷體" w:hint="eastAsia"/>
              </w:rPr>
              <w:t>Youtobe影音</w:t>
            </w:r>
          </w:p>
        </w:tc>
        <w:tc>
          <w:tcPr>
            <w:tcW w:w="1480" w:type="dxa"/>
          </w:tcPr>
          <w:p w14:paraId="5EC2A6EA" w14:textId="77777777" w:rsidR="00797169" w:rsidRPr="00802333" w:rsidRDefault="00797169" w:rsidP="00532A89">
            <w:pPr>
              <w:rPr>
                <w:rFonts w:eastAsia="標楷體"/>
              </w:rPr>
            </w:pPr>
          </w:p>
        </w:tc>
      </w:tr>
      <w:tr w:rsidR="00797169" w:rsidRPr="00802333" w14:paraId="2A0C7C76" w14:textId="77777777" w:rsidTr="00532A89">
        <w:trPr>
          <w:trHeight w:val="327"/>
          <w:jc w:val="center"/>
        </w:trPr>
        <w:tc>
          <w:tcPr>
            <w:tcW w:w="1105" w:type="dxa"/>
            <w:vAlign w:val="center"/>
          </w:tcPr>
          <w:p w14:paraId="125C98D6" w14:textId="77777777" w:rsidR="00797169" w:rsidRPr="00802333" w:rsidRDefault="00797169" w:rsidP="00532A89">
            <w:pPr>
              <w:jc w:val="both"/>
              <w:rPr>
                <w:rFonts w:eastAsia="標楷體"/>
              </w:rPr>
            </w:pPr>
            <w:r w:rsidRPr="00802333">
              <w:rPr>
                <w:rFonts w:eastAsia="標楷體" w:hint="eastAsia"/>
              </w:rPr>
              <w:lastRenderedPageBreak/>
              <w:t>113</w:t>
            </w:r>
            <w:r w:rsidRPr="00802333">
              <w:rPr>
                <w:rFonts w:eastAsia="標楷體" w:hint="eastAsia"/>
              </w:rPr>
              <w:t>年</w:t>
            </w:r>
            <w:r w:rsidRPr="00802333">
              <w:rPr>
                <w:rFonts w:eastAsia="標楷體" w:hint="eastAsia"/>
              </w:rPr>
              <w:t>5</w:t>
            </w:r>
            <w:r w:rsidRPr="00802333">
              <w:rPr>
                <w:rFonts w:eastAsia="標楷體" w:hint="eastAsia"/>
              </w:rPr>
              <w:t>月</w:t>
            </w:r>
          </w:p>
        </w:tc>
        <w:tc>
          <w:tcPr>
            <w:tcW w:w="1566" w:type="dxa"/>
            <w:vAlign w:val="center"/>
          </w:tcPr>
          <w:p w14:paraId="05600CF5" w14:textId="77777777" w:rsidR="00797169" w:rsidRPr="00802333" w:rsidRDefault="00797169" w:rsidP="00532A89">
            <w:pPr>
              <w:jc w:val="center"/>
              <w:rPr>
                <w:rFonts w:eastAsia="標楷體"/>
              </w:rPr>
            </w:pPr>
            <w:r w:rsidRPr="00802333">
              <w:rPr>
                <w:rFonts w:ascii="標楷體" w:eastAsia="標楷體" w:hAnsi="標楷體" w:hint="eastAsia"/>
              </w:rPr>
              <w:t>校慶</w:t>
            </w:r>
          </w:p>
        </w:tc>
        <w:tc>
          <w:tcPr>
            <w:tcW w:w="1276" w:type="dxa"/>
            <w:vAlign w:val="center"/>
          </w:tcPr>
          <w:p w14:paraId="50DDC3DB" w14:textId="77777777" w:rsidR="00797169" w:rsidRPr="00802333" w:rsidRDefault="00797169" w:rsidP="00532A89">
            <w:pPr>
              <w:jc w:val="center"/>
              <w:rPr>
                <w:rFonts w:eastAsia="標楷體"/>
              </w:rPr>
            </w:pPr>
            <w:r w:rsidRPr="00802333">
              <w:rPr>
                <w:rFonts w:eastAsia="標楷體"/>
              </w:rPr>
              <w:t>J-C2</w:t>
            </w:r>
          </w:p>
        </w:tc>
        <w:tc>
          <w:tcPr>
            <w:tcW w:w="1417" w:type="dxa"/>
            <w:vAlign w:val="center"/>
          </w:tcPr>
          <w:p w14:paraId="66AF92E1" w14:textId="77777777" w:rsidR="00797169" w:rsidRPr="00802333" w:rsidRDefault="00797169" w:rsidP="00532A89">
            <w:pPr>
              <w:jc w:val="both"/>
              <w:rPr>
                <w:rFonts w:eastAsia="標楷體"/>
              </w:rPr>
            </w:pPr>
            <w:r w:rsidRPr="00802333">
              <w:rPr>
                <w:rFonts w:eastAsia="標楷體" w:hint="eastAsia"/>
              </w:rPr>
              <w:t>展現團隊合作精神</w:t>
            </w:r>
          </w:p>
        </w:tc>
        <w:tc>
          <w:tcPr>
            <w:tcW w:w="3261" w:type="dxa"/>
          </w:tcPr>
          <w:p w14:paraId="78A2B846" w14:textId="77777777" w:rsidR="00797169" w:rsidRPr="00802333" w:rsidRDefault="00797169" w:rsidP="00532A89">
            <w:pPr>
              <w:rPr>
                <w:rFonts w:eastAsia="標楷體"/>
              </w:rPr>
            </w:pPr>
            <w:r w:rsidRPr="00802333">
              <w:rPr>
                <w:rFonts w:eastAsia="標楷體" w:hint="eastAsia"/>
              </w:rPr>
              <w:t>1.</w:t>
            </w:r>
            <w:r w:rsidRPr="00802333">
              <w:rPr>
                <w:rFonts w:eastAsia="標楷體" w:hint="eastAsia"/>
              </w:rPr>
              <w:t>促進身心平衡發展，努力參與各項活動。</w:t>
            </w:r>
          </w:p>
          <w:p w14:paraId="15843CE9" w14:textId="77777777" w:rsidR="00797169" w:rsidRPr="00802333" w:rsidRDefault="00797169" w:rsidP="00532A89">
            <w:pPr>
              <w:ind w:left="113" w:hangingChars="47" w:hanging="113"/>
              <w:rPr>
                <w:rFonts w:eastAsia="標楷體"/>
              </w:rPr>
            </w:pPr>
            <w:r w:rsidRPr="00802333">
              <w:rPr>
                <w:rFonts w:eastAsia="標楷體" w:hint="eastAsia"/>
              </w:rPr>
              <w:t>2.</w:t>
            </w:r>
            <w:r w:rsidRPr="00802333">
              <w:rPr>
                <w:rFonts w:eastAsia="標楷體" w:hint="eastAsia"/>
              </w:rPr>
              <w:t>學習同儕互助與合作。</w:t>
            </w:r>
          </w:p>
          <w:p w14:paraId="0D216447" w14:textId="77777777" w:rsidR="00797169" w:rsidRPr="00802333" w:rsidRDefault="00797169" w:rsidP="00532A89">
            <w:pPr>
              <w:ind w:left="113" w:hangingChars="47" w:hanging="113"/>
              <w:rPr>
                <w:rFonts w:eastAsia="標楷體"/>
              </w:rPr>
            </w:pPr>
            <w:r w:rsidRPr="00802333">
              <w:rPr>
                <w:rFonts w:eastAsia="標楷體" w:hint="eastAsia"/>
              </w:rPr>
              <w:t>3.</w:t>
            </w:r>
            <w:r w:rsidRPr="00802333">
              <w:rPr>
                <w:rFonts w:eastAsia="標楷體" w:hint="eastAsia"/>
              </w:rPr>
              <w:t>學習班際人際交流。</w:t>
            </w:r>
          </w:p>
        </w:tc>
        <w:tc>
          <w:tcPr>
            <w:tcW w:w="708" w:type="dxa"/>
            <w:vAlign w:val="center"/>
          </w:tcPr>
          <w:p w14:paraId="5510C305"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4</w:t>
            </w:r>
          </w:p>
        </w:tc>
        <w:tc>
          <w:tcPr>
            <w:tcW w:w="2423" w:type="dxa"/>
            <w:vAlign w:val="center"/>
          </w:tcPr>
          <w:p w14:paraId="7F167EBD" w14:textId="77777777" w:rsidR="00797169" w:rsidRPr="00802333" w:rsidRDefault="00797169" w:rsidP="00532A89">
            <w:pPr>
              <w:jc w:val="center"/>
              <w:rPr>
                <w:rFonts w:eastAsia="標楷體"/>
                <w:szCs w:val="20"/>
              </w:rPr>
            </w:pPr>
            <w:r w:rsidRPr="00802333">
              <w:rPr>
                <w:rFonts w:eastAsia="標楷體" w:hint="eastAsia"/>
              </w:rPr>
              <w:t>動態展演</w:t>
            </w:r>
          </w:p>
          <w:p w14:paraId="1D091664" w14:textId="77777777" w:rsidR="00797169" w:rsidRPr="00802333" w:rsidRDefault="00797169" w:rsidP="00532A89">
            <w:pPr>
              <w:jc w:val="center"/>
              <w:rPr>
                <w:rFonts w:eastAsia="標楷體"/>
              </w:rPr>
            </w:pPr>
            <w:r w:rsidRPr="00802333">
              <w:rPr>
                <w:rFonts w:eastAsia="標楷體" w:hint="eastAsia"/>
              </w:rPr>
              <w:t>作品展覽</w:t>
            </w:r>
          </w:p>
          <w:p w14:paraId="00ACCC61" w14:textId="77777777" w:rsidR="00797169" w:rsidRPr="00802333" w:rsidRDefault="00797169" w:rsidP="00532A89">
            <w:pPr>
              <w:jc w:val="center"/>
              <w:rPr>
                <w:rFonts w:eastAsia="標楷體"/>
              </w:rPr>
            </w:pPr>
            <w:r w:rsidRPr="00802333">
              <w:rPr>
                <w:rFonts w:eastAsia="標楷體"/>
                <w:szCs w:val="20"/>
              </w:rPr>
              <w:t>態度檢核</w:t>
            </w:r>
          </w:p>
        </w:tc>
        <w:tc>
          <w:tcPr>
            <w:tcW w:w="1552" w:type="dxa"/>
            <w:vAlign w:val="center"/>
          </w:tcPr>
          <w:p w14:paraId="002954BF"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進行曲</w:t>
            </w:r>
          </w:p>
          <w:p w14:paraId="4CA4DD02"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Youtobe影音</w:t>
            </w:r>
          </w:p>
        </w:tc>
        <w:tc>
          <w:tcPr>
            <w:tcW w:w="1480" w:type="dxa"/>
          </w:tcPr>
          <w:p w14:paraId="6BBF6ED9" w14:textId="77777777" w:rsidR="00797169" w:rsidRPr="00802333" w:rsidRDefault="00797169" w:rsidP="00532A89">
            <w:pPr>
              <w:rPr>
                <w:rFonts w:eastAsia="標楷體"/>
              </w:rPr>
            </w:pPr>
          </w:p>
        </w:tc>
      </w:tr>
    </w:tbl>
    <w:p w14:paraId="3C0F77A2" w14:textId="77777777" w:rsidR="00797169" w:rsidRPr="00802333" w:rsidRDefault="00797169" w:rsidP="00797169">
      <w:pPr>
        <w:spacing w:beforeLines="50" w:before="180" w:afterLines="50" w:after="180"/>
        <w:ind w:left="834"/>
        <w:rPr>
          <w:rFonts w:eastAsia="標楷體"/>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02333" w:rsidRPr="00802333" w14:paraId="582C7269" w14:textId="77777777" w:rsidTr="00532A89">
        <w:trPr>
          <w:trHeight w:val="519"/>
          <w:jc w:val="center"/>
        </w:trPr>
        <w:tc>
          <w:tcPr>
            <w:tcW w:w="14788" w:type="dxa"/>
            <w:gridSpan w:val="9"/>
          </w:tcPr>
          <w:p w14:paraId="386D679B" w14:textId="77777777" w:rsidR="00797169" w:rsidRPr="00802333" w:rsidRDefault="00797169" w:rsidP="00532A89">
            <w:pPr>
              <w:ind w:leftChars="-12" w:left="-21" w:hangingChars="3" w:hanging="8"/>
              <w:rPr>
                <w:rFonts w:eastAsia="標楷體"/>
              </w:rPr>
            </w:pPr>
            <w:r w:rsidRPr="00802333">
              <w:rPr>
                <w:rFonts w:eastAsia="標楷體" w:hint="eastAsia"/>
                <w:sz w:val="28"/>
              </w:rPr>
              <w:t>項目：全年級活動</w:t>
            </w:r>
          </w:p>
        </w:tc>
      </w:tr>
      <w:tr w:rsidR="00802333" w:rsidRPr="00802333" w14:paraId="640B6860" w14:textId="77777777" w:rsidTr="00532A89">
        <w:trPr>
          <w:trHeight w:val="580"/>
          <w:jc w:val="center"/>
        </w:trPr>
        <w:tc>
          <w:tcPr>
            <w:tcW w:w="1105" w:type="dxa"/>
            <w:vAlign w:val="center"/>
          </w:tcPr>
          <w:p w14:paraId="3C2DFC76" w14:textId="77777777" w:rsidR="00797169" w:rsidRPr="00802333" w:rsidRDefault="00797169" w:rsidP="00532A89">
            <w:pPr>
              <w:spacing w:line="240" w:lineRule="exact"/>
              <w:jc w:val="center"/>
              <w:rPr>
                <w:rFonts w:eastAsia="標楷體"/>
              </w:rPr>
            </w:pPr>
            <w:r w:rsidRPr="00802333">
              <w:rPr>
                <w:rFonts w:eastAsia="標楷體"/>
              </w:rPr>
              <w:t>教學期程</w:t>
            </w:r>
          </w:p>
        </w:tc>
        <w:tc>
          <w:tcPr>
            <w:tcW w:w="1566" w:type="dxa"/>
            <w:vAlign w:val="center"/>
          </w:tcPr>
          <w:p w14:paraId="4B3B1E4C" w14:textId="77777777" w:rsidR="00797169" w:rsidRPr="00802333" w:rsidRDefault="00797169" w:rsidP="00532A89">
            <w:pPr>
              <w:spacing w:line="240" w:lineRule="exact"/>
              <w:jc w:val="center"/>
              <w:rPr>
                <w:rFonts w:eastAsia="標楷體"/>
              </w:rPr>
            </w:pPr>
            <w:r w:rsidRPr="00802333">
              <w:rPr>
                <w:rFonts w:eastAsia="標楷體" w:hint="eastAsia"/>
              </w:rPr>
              <w:t>主題</w:t>
            </w:r>
            <w:r w:rsidRPr="00802333">
              <w:rPr>
                <w:rFonts w:eastAsia="標楷體" w:hint="eastAsia"/>
              </w:rPr>
              <w:t>/</w:t>
            </w:r>
            <w:r w:rsidRPr="00802333">
              <w:rPr>
                <w:rFonts w:eastAsia="標楷體" w:hint="eastAsia"/>
              </w:rPr>
              <w:t>單元名稱</w:t>
            </w:r>
          </w:p>
        </w:tc>
        <w:tc>
          <w:tcPr>
            <w:tcW w:w="1276" w:type="dxa"/>
            <w:vAlign w:val="center"/>
          </w:tcPr>
          <w:p w14:paraId="360624DF" w14:textId="77777777" w:rsidR="00797169" w:rsidRPr="00802333" w:rsidRDefault="00797169" w:rsidP="00532A89">
            <w:pPr>
              <w:spacing w:line="240" w:lineRule="exact"/>
              <w:jc w:val="center"/>
              <w:rPr>
                <w:rFonts w:eastAsia="標楷體"/>
              </w:rPr>
            </w:pPr>
            <w:r w:rsidRPr="00802333">
              <w:rPr>
                <w:rFonts w:eastAsia="標楷體" w:hint="eastAsia"/>
              </w:rPr>
              <w:t>核心素養</w:t>
            </w:r>
          </w:p>
        </w:tc>
        <w:tc>
          <w:tcPr>
            <w:tcW w:w="1417" w:type="dxa"/>
            <w:vAlign w:val="center"/>
          </w:tcPr>
          <w:p w14:paraId="24C161FE" w14:textId="77777777" w:rsidR="00797169" w:rsidRPr="00802333" w:rsidRDefault="00797169" w:rsidP="00532A89">
            <w:pPr>
              <w:jc w:val="center"/>
              <w:rPr>
                <w:rFonts w:eastAsia="標楷體"/>
              </w:rPr>
            </w:pPr>
            <w:r w:rsidRPr="00802333">
              <w:rPr>
                <w:rFonts w:eastAsia="標楷體" w:hint="eastAsia"/>
              </w:rPr>
              <w:t>學習目標</w:t>
            </w:r>
          </w:p>
        </w:tc>
        <w:tc>
          <w:tcPr>
            <w:tcW w:w="3261" w:type="dxa"/>
            <w:vAlign w:val="center"/>
          </w:tcPr>
          <w:p w14:paraId="29D92517" w14:textId="77777777" w:rsidR="00797169" w:rsidRPr="00802333" w:rsidRDefault="00797169" w:rsidP="00532A89">
            <w:pPr>
              <w:spacing w:line="240" w:lineRule="exact"/>
              <w:jc w:val="center"/>
              <w:rPr>
                <w:rFonts w:eastAsia="標楷體"/>
              </w:rPr>
            </w:pPr>
            <w:r w:rsidRPr="00802333">
              <w:rPr>
                <w:rFonts w:eastAsia="標楷體" w:hint="eastAsia"/>
                <w:spacing w:val="-10"/>
              </w:rPr>
              <w:t>教學重點</w:t>
            </w:r>
          </w:p>
        </w:tc>
        <w:tc>
          <w:tcPr>
            <w:tcW w:w="708" w:type="dxa"/>
            <w:vAlign w:val="center"/>
          </w:tcPr>
          <w:p w14:paraId="0A70B8B4" w14:textId="77777777" w:rsidR="00797169" w:rsidRPr="00802333" w:rsidRDefault="00797169" w:rsidP="00532A89">
            <w:pPr>
              <w:spacing w:line="240" w:lineRule="exact"/>
              <w:jc w:val="center"/>
              <w:rPr>
                <w:rFonts w:eastAsia="標楷體"/>
              </w:rPr>
            </w:pPr>
            <w:r w:rsidRPr="00802333">
              <w:rPr>
                <w:rFonts w:eastAsia="標楷體"/>
              </w:rPr>
              <w:t>節數</w:t>
            </w:r>
          </w:p>
        </w:tc>
        <w:tc>
          <w:tcPr>
            <w:tcW w:w="2423" w:type="dxa"/>
            <w:vAlign w:val="center"/>
          </w:tcPr>
          <w:p w14:paraId="216A8099" w14:textId="77777777" w:rsidR="00797169" w:rsidRPr="00802333" w:rsidRDefault="00797169" w:rsidP="00532A89">
            <w:pPr>
              <w:spacing w:line="240" w:lineRule="exact"/>
              <w:jc w:val="center"/>
              <w:rPr>
                <w:rFonts w:eastAsia="標楷體"/>
              </w:rPr>
            </w:pPr>
            <w:r w:rsidRPr="00802333">
              <w:rPr>
                <w:rFonts w:eastAsia="標楷體"/>
              </w:rPr>
              <w:t>評量方式</w:t>
            </w:r>
          </w:p>
        </w:tc>
        <w:tc>
          <w:tcPr>
            <w:tcW w:w="1552" w:type="dxa"/>
            <w:vAlign w:val="center"/>
          </w:tcPr>
          <w:p w14:paraId="0DD431B2" w14:textId="77777777" w:rsidR="00797169" w:rsidRPr="00802333" w:rsidRDefault="00797169" w:rsidP="00532A89">
            <w:pPr>
              <w:spacing w:line="240" w:lineRule="exact"/>
              <w:jc w:val="center"/>
              <w:rPr>
                <w:rFonts w:eastAsia="標楷體"/>
              </w:rPr>
            </w:pPr>
            <w:r w:rsidRPr="00802333">
              <w:rPr>
                <w:rFonts w:eastAsia="標楷體" w:hint="eastAsia"/>
              </w:rPr>
              <w:t>教學資源</w:t>
            </w:r>
          </w:p>
        </w:tc>
        <w:tc>
          <w:tcPr>
            <w:tcW w:w="1480" w:type="dxa"/>
            <w:vAlign w:val="center"/>
          </w:tcPr>
          <w:p w14:paraId="2083316A" w14:textId="77777777" w:rsidR="00797169" w:rsidRPr="00802333" w:rsidRDefault="00797169" w:rsidP="00532A89">
            <w:pPr>
              <w:spacing w:line="240" w:lineRule="exact"/>
              <w:jc w:val="center"/>
              <w:rPr>
                <w:rFonts w:eastAsia="標楷體"/>
              </w:rPr>
            </w:pPr>
            <w:r w:rsidRPr="00802333">
              <w:rPr>
                <w:rFonts w:eastAsia="標楷體"/>
              </w:rPr>
              <w:t>備註</w:t>
            </w:r>
          </w:p>
        </w:tc>
      </w:tr>
      <w:tr w:rsidR="00802333" w:rsidRPr="00802333" w14:paraId="49CDD787" w14:textId="77777777" w:rsidTr="00532A89">
        <w:trPr>
          <w:trHeight w:val="327"/>
          <w:jc w:val="center"/>
        </w:trPr>
        <w:tc>
          <w:tcPr>
            <w:tcW w:w="1105" w:type="dxa"/>
            <w:vAlign w:val="center"/>
          </w:tcPr>
          <w:p w14:paraId="24B025E9" w14:textId="77777777" w:rsidR="00797169" w:rsidRPr="00802333" w:rsidRDefault="00797169" w:rsidP="00532A89">
            <w:pPr>
              <w:jc w:val="both"/>
              <w:rPr>
                <w:rFonts w:eastAsia="標楷體"/>
              </w:rPr>
            </w:pPr>
            <w:r w:rsidRPr="00802333">
              <w:rPr>
                <w:rFonts w:eastAsia="標楷體" w:hint="eastAsia"/>
              </w:rPr>
              <w:t>113</w:t>
            </w:r>
            <w:r w:rsidRPr="00802333">
              <w:rPr>
                <w:rFonts w:eastAsia="標楷體" w:hint="eastAsia"/>
              </w:rPr>
              <w:t>年</w:t>
            </w:r>
            <w:r w:rsidRPr="00802333">
              <w:rPr>
                <w:rFonts w:eastAsia="標楷體" w:hint="eastAsia"/>
              </w:rPr>
              <w:t>3</w:t>
            </w:r>
            <w:r w:rsidRPr="00802333">
              <w:rPr>
                <w:rFonts w:eastAsia="標楷體" w:hint="eastAsia"/>
              </w:rPr>
              <w:t>月</w:t>
            </w:r>
          </w:p>
        </w:tc>
        <w:tc>
          <w:tcPr>
            <w:tcW w:w="1566" w:type="dxa"/>
            <w:vAlign w:val="center"/>
          </w:tcPr>
          <w:p w14:paraId="14AB18DD"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多元智慧</w:t>
            </w:r>
          </w:p>
        </w:tc>
        <w:tc>
          <w:tcPr>
            <w:tcW w:w="1276" w:type="dxa"/>
            <w:vAlign w:val="center"/>
          </w:tcPr>
          <w:p w14:paraId="02E59920" w14:textId="77777777" w:rsidR="00797169" w:rsidRPr="00802333" w:rsidRDefault="00797169" w:rsidP="00532A89">
            <w:pPr>
              <w:jc w:val="center"/>
              <w:rPr>
                <w:rFonts w:eastAsia="標楷體"/>
              </w:rPr>
            </w:pPr>
            <w:r w:rsidRPr="00802333">
              <w:rPr>
                <w:rFonts w:eastAsia="標楷體" w:hint="eastAsia"/>
              </w:rPr>
              <w:t>J-C2</w:t>
            </w:r>
          </w:p>
        </w:tc>
        <w:tc>
          <w:tcPr>
            <w:tcW w:w="1417" w:type="dxa"/>
            <w:vAlign w:val="center"/>
          </w:tcPr>
          <w:p w14:paraId="3D301500" w14:textId="77777777" w:rsidR="00797169" w:rsidRPr="00802333" w:rsidRDefault="00797169" w:rsidP="00532A89">
            <w:pPr>
              <w:jc w:val="both"/>
              <w:rPr>
                <w:rFonts w:eastAsia="標楷體"/>
              </w:rPr>
            </w:pPr>
            <w:r w:rsidRPr="00802333">
              <w:rPr>
                <w:rFonts w:eastAsia="標楷體" w:hint="eastAsia"/>
              </w:rPr>
              <w:t>以知識為依歸，培育相互合作的精神</w:t>
            </w:r>
          </w:p>
        </w:tc>
        <w:tc>
          <w:tcPr>
            <w:tcW w:w="3261" w:type="dxa"/>
            <w:vAlign w:val="center"/>
          </w:tcPr>
          <w:p w14:paraId="78A27990"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培養合群的知能與態度，能與人相互合作並和諧互動</w:t>
            </w:r>
          </w:p>
        </w:tc>
        <w:tc>
          <w:tcPr>
            <w:tcW w:w="708" w:type="dxa"/>
            <w:vAlign w:val="center"/>
          </w:tcPr>
          <w:p w14:paraId="0C1E94FB"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6</w:t>
            </w:r>
          </w:p>
        </w:tc>
        <w:tc>
          <w:tcPr>
            <w:tcW w:w="2423" w:type="dxa"/>
            <w:vAlign w:val="center"/>
          </w:tcPr>
          <w:p w14:paraId="0C462AD7" w14:textId="77777777" w:rsidR="00797169" w:rsidRPr="00802333" w:rsidRDefault="00797169" w:rsidP="00532A89">
            <w:pPr>
              <w:jc w:val="center"/>
              <w:rPr>
                <w:rFonts w:eastAsia="標楷體"/>
              </w:rPr>
            </w:pPr>
            <w:r w:rsidRPr="00802333">
              <w:rPr>
                <w:rFonts w:eastAsia="標楷體" w:hint="eastAsia"/>
              </w:rPr>
              <w:t>分組競賽</w:t>
            </w:r>
          </w:p>
          <w:p w14:paraId="7AE642C8" w14:textId="77777777" w:rsidR="00797169" w:rsidRPr="00802333" w:rsidRDefault="00797169" w:rsidP="00532A89">
            <w:pPr>
              <w:jc w:val="center"/>
              <w:rPr>
                <w:rFonts w:eastAsia="標楷體"/>
                <w:szCs w:val="20"/>
              </w:rPr>
            </w:pPr>
            <w:r w:rsidRPr="00802333">
              <w:rPr>
                <w:rFonts w:eastAsia="標楷體"/>
              </w:rPr>
              <w:t>參與討論</w:t>
            </w:r>
          </w:p>
        </w:tc>
        <w:tc>
          <w:tcPr>
            <w:tcW w:w="1552" w:type="dxa"/>
            <w:vAlign w:val="center"/>
          </w:tcPr>
          <w:p w14:paraId="6E9CFA33" w14:textId="77777777" w:rsidR="00797169" w:rsidRPr="00802333" w:rsidRDefault="00797169" w:rsidP="00532A89">
            <w:pPr>
              <w:jc w:val="center"/>
              <w:rPr>
                <w:rFonts w:ascii="標楷體" w:eastAsia="標楷體" w:hAnsi="標楷體" w:cs="Helvetica"/>
                <w:bCs/>
                <w:shd w:val="clear" w:color="auto" w:fill="FFFFFF"/>
              </w:rPr>
            </w:pPr>
            <w:r w:rsidRPr="00802333">
              <w:rPr>
                <w:rFonts w:ascii="標楷體" w:eastAsia="標楷體" w:hAnsi="標楷體" w:cs="Helvetica" w:hint="eastAsia"/>
                <w:bCs/>
                <w:shd w:val="clear" w:color="auto" w:fill="FFFFFF"/>
              </w:rPr>
              <w:t>學科闖關</w:t>
            </w:r>
          </w:p>
          <w:p w14:paraId="173766FF" w14:textId="77777777" w:rsidR="00797169" w:rsidRPr="00802333" w:rsidRDefault="00797169" w:rsidP="00532A89">
            <w:pPr>
              <w:jc w:val="center"/>
              <w:rPr>
                <w:rFonts w:ascii="標楷體" w:eastAsia="標楷體" w:hAnsi="標楷體" w:cs="Helvetica"/>
                <w:bCs/>
                <w:shd w:val="clear" w:color="auto" w:fill="FFFFFF"/>
              </w:rPr>
            </w:pPr>
            <w:r w:rsidRPr="00802333">
              <w:rPr>
                <w:rFonts w:ascii="標楷體" w:eastAsia="標楷體" w:hAnsi="標楷體" w:cs="Helvetica" w:hint="eastAsia"/>
                <w:bCs/>
                <w:shd w:val="clear" w:color="auto" w:fill="FFFFFF"/>
              </w:rPr>
              <w:t>國語文競賽</w:t>
            </w:r>
          </w:p>
        </w:tc>
        <w:tc>
          <w:tcPr>
            <w:tcW w:w="1480" w:type="dxa"/>
          </w:tcPr>
          <w:p w14:paraId="437710D7" w14:textId="77777777" w:rsidR="00797169" w:rsidRPr="00802333" w:rsidRDefault="00797169" w:rsidP="00532A89">
            <w:pPr>
              <w:ind w:leftChars="-12" w:left="-22" w:hangingChars="3" w:hanging="7"/>
              <w:rPr>
                <w:rFonts w:eastAsia="標楷體"/>
              </w:rPr>
            </w:pPr>
          </w:p>
        </w:tc>
      </w:tr>
      <w:tr w:rsidR="00802333" w:rsidRPr="00802333" w14:paraId="30C05570" w14:textId="77777777" w:rsidTr="00532A89">
        <w:trPr>
          <w:trHeight w:val="327"/>
          <w:jc w:val="center"/>
        </w:trPr>
        <w:tc>
          <w:tcPr>
            <w:tcW w:w="1105" w:type="dxa"/>
            <w:vAlign w:val="center"/>
          </w:tcPr>
          <w:p w14:paraId="78D2448F" w14:textId="77777777" w:rsidR="00797169" w:rsidRPr="00802333" w:rsidRDefault="00797169" w:rsidP="00532A89">
            <w:pPr>
              <w:jc w:val="both"/>
              <w:rPr>
                <w:rFonts w:eastAsia="標楷體"/>
              </w:rPr>
            </w:pPr>
            <w:r w:rsidRPr="00802333">
              <w:rPr>
                <w:rFonts w:eastAsia="標楷體" w:hint="eastAsia"/>
              </w:rPr>
              <w:t>113</w:t>
            </w:r>
            <w:r w:rsidRPr="00802333">
              <w:rPr>
                <w:rFonts w:eastAsia="標楷體" w:hint="eastAsia"/>
              </w:rPr>
              <w:t>年</w:t>
            </w:r>
            <w:r w:rsidRPr="00802333">
              <w:rPr>
                <w:rFonts w:eastAsia="標楷體" w:hint="eastAsia"/>
              </w:rPr>
              <w:t>4</w:t>
            </w:r>
            <w:r w:rsidRPr="00802333">
              <w:rPr>
                <w:rFonts w:eastAsia="標楷體" w:hint="eastAsia"/>
              </w:rPr>
              <w:t>月</w:t>
            </w:r>
          </w:p>
        </w:tc>
        <w:tc>
          <w:tcPr>
            <w:tcW w:w="1566" w:type="dxa"/>
            <w:vAlign w:val="center"/>
          </w:tcPr>
          <w:p w14:paraId="359D1F15"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校園安全</w:t>
            </w:r>
          </w:p>
        </w:tc>
        <w:tc>
          <w:tcPr>
            <w:tcW w:w="1276" w:type="dxa"/>
            <w:vAlign w:val="center"/>
          </w:tcPr>
          <w:p w14:paraId="67BE294A" w14:textId="77777777" w:rsidR="00797169" w:rsidRPr="00802333" w:rsidRDefault="00797169" w:rsidP="00532A89">
            <w:pPr>
              <w:jc w:val="center"/>
              <w:rPr>
                <w:rFonts w:eastAsia="標楷體"/>
              </w:rPr>
            </w:pPr>
            <w:r w:rsidRPr="00802333">
              <w:rPr>
                <w:rFonts w:eastAsia="標楷體" w:hint="eastAsia"/>
              </w:rPr>
              <w:t>J-A3</w:t>
            </w:r>
          </w:p>
        </w:tc>
        <w:tc>
          <w:tcPr>
            <w:tcW w:w="1417" w:type="dxa"/>
            <w:vAlign w:val="center"/>
          </w:tcPr>
          <w:p w14:paraId="0542F2B9" w14:textId="77777777" w:rsidR="00797169" w:rsidRPr="00802333" w:rsidRDefault="00797169" w:rsidP="00532A89">
            <w:pPr>
              <w:jc w:val="both"/>
              <w:rPr>
                <w:rFonts w:eastAsia="標楷體"/>
              </w:rPr>
            </w:pPr>
            <w:r w:rsidRPr="00802333">
              <w:rPr>
                <w:rFonts w:eastAsia="標楷體" w:hint="eastAsia"/>
              </w:rPr>
              <w:t>認識校園安全中心組織運作，提升自</w:t>
            </w:r>
          </w:p>
          <w:p w14:paraId="746659D4" w14:textId="77777777" w:rsidR="00797169" w:rsidRPr="00802333" w:rsidRDefault="00797169" w:rsidP="00532A89">
            <w:pPr>
              <w:jc w:val="both"/>
              <w:rPr>
                <w:rFonts w:eastAsia="標楷體"/>
              </w:rPr>
            </w:pPr>
            <w:r w:rsidRPr="00802333">
              <w:rPr>
                <w:rFonts w:eastAsia="標楷體" w:hint="eastAsia"/>
              </w:rPr>
              <w:t>我防護知能，確保師生安全</w:t>
            </w:r>
          </w:p>
        </w:tc>
        <w:tc>
          <w:tcPr>
            <w:tcW w:w="3261" w:type="dxa"/>
            <w:vAlign w:val="center"/>
          </w:tcPr>
          <w:p w14:paraId="159103D1"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結合教育、警政、社政等資源，以強化校園安全防護機制</w:t>
            </w:r>
          </w:p>
        </w:tc>
        <w:tc>
          <w:tcPr>
            <w:tcW w:w="708" w:type="dxa"/>
            <w:vAlign w:val="center"/>
          </w:tcPr>
          <w:p w14:paraId="774C2EAE"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2</w:t>
            </w:r>
          </w:p>
        </w:tc>
        <w:tc>
          <w:tcPr>
            <w:tcW w:w="2423" w:type="dxa"/>
            <w:vAlign w:val="center"/>
          </w:tcPr>
          <w:p w14:paraId="40A7CD89" w14:textId="77777777" w:rsidR="00797169" w:rsidRPr="00802333" w:rsidRDefault="00797169" w:rsidP="00532A89">
            <w:pPr>
              <w:jc w:val="center"/>
              <w:rPr>
                <w:rFonts w:eastAsia="標楷體"/>
                <w:szCs w:val="20"/>
              </w:rPr>
            </w:pPr>
            <w:r w:rsidRPr="00802333">
              <w:rPr>
                <w:rFonts w:eastAsia="標楷體"/>
              </w:rPr>
              <w:t>參與討論</w:t>
            </w:r>
          </w:p>
          <w:p w14:paraId="0084D239"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028172D5" w14:textId="77777777" w:rsidR="00797169" w:rsidRPr="00802333" w:rsidRDefault="00797169" w:rsidP="00532A89">
            <w:pPr>
              <w:jc w:val="center"/>
              <w:rPr>
                <w:rFonts w:ascii="標楷體" w:eastAsia="標楷體" w:hAnsi="標楷體" w:cs="Helvetica"/>
                <w:bCs/>
                <w:shd w:val="clear" w:color="auto" w:fill="FFFFFF"/>
              </w:rPr>
            </w:pPr>
            <w:r w:rsidRPr="00802333">
              <w:rPr>
                <w:rFonts w:ascii="標楷體" w:eastAsia="標楷體" w:hAnsi="標楷體" w:hint="eastAsia"/>
              </w:rPr>
              <w:t>少年隊</w:t>
            </w:r>
          </w:p>
        </w:tc>
        <w:tc>
          <w:tcPr>
            <w:tcW w:w="1480" w:type="dxa"/>
          </w:tcPr>
          <w:p w14:paraId="3B1F099B" w14:textId="77777777" w:rsidR="00797169" w:rsidRPr="00802333" w:rsidRDefault="00797169" w:rsidP="00532A89">
            <w:pPr>
              <w:ind w:leftChars="-12" w:left="-22" w:hangingChars="3" w:hanging="7"/>
              <w:rPr>
                <w:rFonts w:eastAsia="標楷體"/>
              </w:rPr>
            </w:pPr>
          </w:p>
        </w:tc>
      </w:tr>
      <w:tr w:rsidR="00802333" w:rsidRPr="00802333" w14:paraId="5A144E8E" w14:textId="77777777" w:rsidTr="00532A89">
        <w:trPr>
          <w:trHeight w:val="327"/>
          <w:jc w:val="center"/>
        </w:trPr>
        <w:tc>
          <w:tcPr>
            <w:tcW w:w="1105" w:type="dxa"/>
            <w:vAlign w:val="center"/>
          </w:tcPr>
          <w:p w14:paraId="5D9A77E9" w14:textId="77777777" w:rsidR="00797169" w:rsidRPr="00802333" w:rsidRDefault="00797169" w:rsidP="00532A89">
            <w:pPr>
              <w:jc w:val="both"/>
              <w:rPr>
                <w:rFonts w:eastAsia="標楷體"/>
              </w:rPr>
            </w:pPr>
            <w:r w:rsidRPr="00802333">
              <w:rPr>
                <w:rFonts w:eastAsia="標楷體" w:hint="eastAsia"/>
              </w:rPr>
              <w:t>113</w:t>
            </w:r>
            <w:r w:rsidRPr="00802333">
              <w:rPr>
                <w:rFonts w:eastAsia="標楷體" w:hint="eastAsia"/>
              </w:rPr>
              <w:t>年</w:t>
            </w:r>
            <w:r w:rsidRPr="00802333">
              <w:rPr>
                <w:rFonts w:eastAsia="標楷體" w:hint="eastAsia"/>
              </w:rPr>
              <w:t>4</w:t>
            </w:r>
            <w:r w:rsidRPr="00802333">
              <w:rPr>
                <w:rFonts w:eastAsia="標楷體" w:hint="eastAsia"/>
              </w:rPr>
              <w:t>月</w:t>
            </w:r>
          </w:p>
        </w:tc>
        <w:tc>
          <w:tcPr>
            <w:tcW w:w="1566" w:type="dxa"/>
            <w:vAlign w:val="center"/>
          </w:tcPr>
          <w:p w14:paraId="09F717C4"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閱讀教育</w:t>
            </w:r>
          </w:p>
        </w:tc>
        <w:tc>
          <w:tcPr>
            <w:tcW w:w="1276" w:type="dxa"/>
            <w:vAlign w:val="center"/>
          </w:tcPr>
          <w:p w14:paraId="67575FD1" w14:textId="77777777" w:rsidR="00797169" w:rsidRPr="00802333" w:rsidRDefault="00797169" w:rsidP="00532A89">
            <w:pPr>
              <w:jc w:val="center"/>
              <w:rPr>
                <w:rFonts w:eastAsia="標楷體"/>
              </w:rPr>
            </w:pPr>
            <w:r w:rsidRPr="00802333">
              <w:rPr>
                <w:rFonts w:eastAsia="標楷體" w:hint="eastAsia"/>
              </w:rPr>
              <w:t>J-B1</w:t>
            </w:r>
          </w:p>
        </w:tc>
        <w:tc>
          <w:tcPr>
            <w:tcW w:w="1417" w:type="dxa"/>
            <w:vAlign w:val="center"/>
          </w:tcPr>
          <w:p w14:paraId="1E03B5CF" w14:textId="77777777" w:rsidR="00797169" w:rsidRPr="00802333" w:rsidRDefault="00797169" w:rsidP="00532A89">
            <w:pPr>
              <w:jc w:val="both"/>
              <w:rPr>
                <w:rFonts w:eastAsia="標楷體"/>
              </w:rPr>
            </w:pPr>
            <w:r w:rsidRPr="00802333">
              <w:rPr>
                <w:rFonts w:eastAsia="標楷體" w:hint="eastAsia"/>
              </w:rPr>
              <w:t>欣賞文學之美，增進生活的豐富性</w:t>
            </w:r>
          </w:p>
        </w:tc>
        <w:tc>
          <w:tcPr>
            <w:tcW w:w="3261" w:type="dxa"/>
            <w:vAlign w:val="center"/>
          </w:tcPr>
          <w:p w14:paraId="0F629AB9"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欣賞文學的風格與價值</w:t>
            </w:r>
          </w:p>
          <w:p w14:paraId="54D65A7C" w14:textId="77777777" w:rsidR="00797169" w:rsidRPr="00802333" w:rsidRDefault="00797169" w:rsidP="00532A89">
            <w:pPr>
              <w:jc w:val="both"/>
              <w:rPr>
                <w:rFonts w:eastAsia="標楷體"/>
              </w:rPr>
            </w:pPr>
            <w:r w:rsidRPr="00802333">
              <w:rPr>
                <w:rFonts w:eastAsia="標楷體" w:hint="eastAsia"/>
              </w:rPr>
              <w:t>2.</w:t>
            </w:r>
            <w:r w:rsidRPr="00802333">
              <w:rPr>
                <w:rFonts w:eastAsia="標楷體" w:hint="eastAsia"/>
              </w:rPr>
              <w:t>增進生活的豐富性與文學體驗</w:t>
            </w:r>
          </w:p>
        </w:tc>
        <w:tc>
          <w:tcPr>
            <w:tcW w:w="708" w:type="dxa"/>
            <w:vAlign w:val="center"/>
          </w:tcPr>
          <w:p w14:paraId="3E5A387D"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3</w:t>
            </w:r>
          </w:p>
        </w:tc>
        <w:tc>
          <w:tcPr>
            <w:tcW w:w="2423" w:type="dxa"/>
            <w:vAlign w:val="center"/>
          </w:tcPr>
          <w:p w14:paraId="2635ED67" w14:textId="77777777" w:rsidR="00797169" w:rsidRPr="00802333" w:rsidRDefault="00797169" w:rsidP="00532A89">
            <w:pPr>
              <w:jc w:val="center"/>
              <w:rPr>
                <w:rFonts w:eastAsia="標楷體"/>
                <w:szCs w:val="20"/>
              </w:rPr>
            </w:pPr>
            <w:r w:rsidRPr="00802333">
              <w:rPr>
                <w:rFonts w:eastAsia="標楷體"/>
              </w:rPr>
              <w:t>參與討論</w:t>
            </w:r>
          </w:p>
          <w:p w14:paraId="7DE141A9"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45A0E7E8" w14:textId="77777777" w:rsidR="00797169" w:rsidRPr="00802333" w:rsidRDefault="00797169" w:rsidP="00532A89">
            <w:pPr>
              <w:jc w:val="center"/>
              <w:rPr>
                <w:rFonts w:ascii="標楷體" w:eastAsia="標楷體" w:hAnsi="標楷體" w:cs="Helvetica"/>
                <w:bCs/>
                <w:shd w:val="clear" w:color="auto" w:fill="FFFFFF"/>
              </w:rPr>
            </w:pPr>
            <w:r w:rsidRPr="00802333">
              <w:rPr>
                <w:rFonts w:ascii="標楷體" w:eastAsia="標楷體" w:hAnsi="標楷體" w:hint="eastAsia"/>
              </w:rPr>
              <w:t>外聘講師</w:t>
            </w:r>
          </w:p>
        </w:tc>
        <w:tc>
          <w:tcPr>
            <w:tcW w:w="1480" w:type="dxa"/>
          </w:tcPr>
          <w:p w14:paraId="48ED7E55" w14:textId="77777777" w:rsidR="00797169" w:rsidRPr="00802333" w:rsidRDefault="00797169" w:rsidP="00532A89">
            <w:pPr>
              <w:ind w:leftChars="-12" w:left="-22" w:hangingChars="3" w:hanging="7"/>
              <w:rPr>
                <w:rFonts w:eastAsia="標楷體"/>
              </w:rPr>
            </w:pPr>
          </w:p>
        </w:tc>
      </w:tr>
      <w:tr w:rsidR="00797169" w:rsidRPr="00802333" w14:paraId="4B8E9D6C" w14:textId="77777777" w:rsidTr="00532A89">
        <w:trPr>
          <w:trHeight w:val="327"/>
          <w:jc w:val="center"/>
        </w:trPr>
        <w:tc>
          <w:tcPr>
            <w:tcW w:w="1105" w:type="dxa"/>
            <w:vAlign w:val="center"/>
          </w:tcPr>
          <w:p w14:paraId="581688F5" w14:textId="77777777" w:rsidR="00797169" w:rsidRPr="00802333" w:rsidRDefault="00797169" w:rsidP="00532A89">
            <w:pPr>
              <w:jc w:val="both"/>
              <w:rPr>
                <w:rFonts w:eastAsia="標楷體"/>
              </w:rPr>
            </w:pPr>
            <w:r w:rsidRPr="00802333">
              <w:rPr>
                <w:rFonts w:eastAsia="標楷體" w:hint="eastAsia"/>
              </w:rPr>
              <w:t>113</w:t>
            </w:r>
            <w:r w:rsidRPr="00802333">
              <w:rPr>
                <w:rFonts w:eastAsia="標楷體" w:hint="eastAsia"/>
              </w:rPr>
              <w:t>年</w:t>
            </w:r>
            <w:r w:rsidRPr="00802333">
              <w:rPr>
                <w:rFonts w:eastAsia="標楷體" w:hint="eastAsia"/>
              </w:rPr>
              <w:t>6</w:t>
            </w:r>
            <w:r w:rsidRPr="00802333">
              <w:rPr>
                <w:rFonts w:eastAsia="標楷體" w:hint="eastAsia"/>
              </w:rPr>
              <w:t>月</w:t>
            </w:r>
          </w:p>
        </w:tc>
        <w:tc>
          <w:tcPr>
            <w:tcW w:w="1566" w:type="dxa"/>
            <w:vAlign w:val="center"/>
          </w:tcPr>
          <w:p w14:paraId="73910401"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性平教育</w:t>
            </w:r>
          </w:p>
        </w:tc>
        <w:tc>
          <w:tcPr>
            <w:tcW w:w="1276" w:type="dxa"/>
            <w:vAlign w:val="center"/>
          </w:tcPr>
          <w:p w14:paraId="1D5394E0" w14:textId="77777777" w:rsidR="00797169" w:rsidRPr="00802333" w:rsidRDefault="00797169" w:rsidP="00532A89">
            <w:pPr>
              <w:jc w:val="center"/>
              <w:rPr>
                <w:rFonts w:eastAsia="標楷體"/>
              </w:rPr>
            </w:pPr>
            <w:r w:rsidRPr="00802333">
              <w:rPr>
                <w:rFonts w:eastAsia="標楷體" w:hint="eastAsia"/>
              </w:rPr>
              <w:t>J-A1</w:t>
            </w:r>
          </w:p>
        </w:tc>
        <w:tc>
          <w:tcPr>
            <w:tcW w:w="1417" w:type="dxa"/>
            <w:vAlign w:val="center"/>
          </w:tcPr>
          <w:p w14:paraId="2A830841" w14:textId="77777777" w:rsidR="00797169" w:rsidRPr="00802333" w:rsidRDefault="00797169" w:rsidP="00532A89">
            <w:pPr>
              <w:jc w:val="both"/>
              <w:rPr>
                <w:rFonts w:eastAsia="標楷體"/>
              </w:rPr>
            </w:pPr>
            <w:r w:rsidRPr="00802333">
              <w:rPr>
                <w:rFonts w:eastAsia="標楷體" w:hint="eastAsia"/>
              </w:rPr>
              <w:t>認識健康的兩性關係</w:t>
            </w:r>
          </w:p>
        </w:tc>
        <w:tc>
          <w:tcPr>
            <w:tcW w:w="3261" w:type="dxa"/>
            <w:vAlign w:val="center"/>
          </w:tcPr>
          <w:p w14:paraId="7FE065E6"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認識不同性別的特徵，欣賞並尊重不同的性別</w:t>
            </w:r>
          </w:p>
        </w:tc>
        <w:tc>
          <w:tcPr>
            <w:tcW w:w="708" w:type="dxa"/>
            <w:vAlign w:val="center"/>
          </w:tcPr>
          <w:p w14:paraId="5EB222E9"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2</w:t>
            </w:r>
          </w:p>
        </w:tc>
        <w:tc>
          <w:tcPr>
            <w:tcW w:w="2423" w:type="dxa"/>
            <w:vAlign w:val="center"/>
          </w:tcPr>
          <w:p w14:paraId="72F2364F" w14:textId="77777777" w:rsidR="00797169" w:rsidRPr="00802333" w:rsidRDefault="00797169" w:rsidP="00532A89">
            <w:pPr>
              <w:jc w:val="center"/>
              <w:rPr>
                <w:rFonts w:eastAsia="標楷體"/>
                <w:szCs w:val="20"/>
              </w:rPr>
            </w:pPr>
            <w:r w:rsidRPr="00802333">
              <w:rPr>
                <w:rFonts w:eastAsia="標楷體"/>
              </w:rPr>
              <w:t>參與討論</w:t>
            </w:r>
          </w:p>
          <w:p w14:paraId="511A6398"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7C6B9176" w14:textId="77777777" w:rsidR="00797169" w:rsidRPr="00802333" w:rsidRDefault="00797169" w:rsidP="00532A89">
            <w:pPr>
              <w:jc w:val="center"/>
              <w:rPr>
                <w:rFonts w:ascii="標楷體" w:eastAsia="標楷體" w:hAnsi="標楷體" w:cs="Helvetica"/>
                <w:bCs/>
                <w:shd w:val="clear" w:color="auto" w:fill="FFFFFF"/>
              </w:rPr>
            </w:pPr>
            <w:r w:rsidRPr="00802333">
              <w:rPr>
                <w:rFonts w:ascii="標楷體" w:eastAsia="標楷體" w:hAnsi="標楷體" w:hint="eastAsia"/>
              </w:rPr>
              <w:t>外聘講師</w:t>
            </w:r>
          </w:p>
        </w:tc>
        <w:tc>
          <w:tcPr>
            <w:tcW w:w="1480" w:type="dxa"/>
          </w:tcPr>
          <w:p w14:paraId="45B85480" w14:textId="77777777" w:rsidR="00797169" w:rsidRPr="00802333" w:rsidRDefault="00797169" w:rsidP="00532A89">
            <w:pPr>
              <w:ind w:leftChars="-12" w:left="-22" w:hangingChars="3" w:hanging="7"/>
              <w:rPr>
                <w:rFonts w:eastAsia="標楷體"/>
              </w:rPr>
            </w:pPr>
          </w:p>
        </w:tc>
      </w:tr>
    </w:tbl>
    <w:p w14:paraId="393A19CB" w14:textId="77777777" w:rsidR="00797169" w:rsidRPr="00802333" w:rsidRDefault="00797169" w:rsidP="00797169">
      <w:pPr>
        <w:spacing w:beforeLines="50" w:before="180" w:afterLines="50" w:after="180"/>
        <w:ind w:left="834"/>
        <w:rPr>
          <w:rFonts w:eastAsia="標楷體"/>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02333" w:rsidRPr="00802333" w14:paraId="5D465F87" w14:textId="77777777" w:rsidTr="00532A89">
        <w:trPr>
          <w:trHeight w:val="519"/>
          <w:jc w:val="center"/>
        </w:trPr>
        <w:tc>
          <w:tcPr>
            <w:tcW w:w="14788" w:type="dxa"/>
            <w:gridSpan w:val="9"/>
            <w:tcBorders>
              <w:bottom w:val="single" w:sz="4" w:space="0" w:color="auto"/>
            </w:tcBorders>
          </w:tcPr>
          <w:p w14:paraId="04FC4742" w14:textId="77777777" w:rsidR="00797169" w:rsidRPr="00802333" w:rsidRDefault="00797169" w:rsidP="00532A89">
            <w:pPr>
              <w:ind w:leftChars="-12" w:left="-21" w:hangingChars="3" w:hanging="8"/>
              <w:rPr>
                <w:rFonts w:eastAsia="標楷體"/>
              </w:rPr>
            </w:pPr>
            <w:r w:rsidRPr="00802333">
              <w:rPr>
                <w:rFonts w:eastAsia="標楷體" w:hint="eastAsia"/>
                <w:sz w:val="28"/>
              </w:rPr>
              <w:lastRenderedPageBreak/>
              <w:t>項目：自治活動</w:t>
            </w:r>
          </w:p>
        </w:tc>
      </w:tr>
      <w:tr w:rsidR="00802333" w:rsidRPr="00802333" w14:paraId="747901E9" w14:textId="77777777" w:rsidTr="00532A89">
        <w:trPr>
          <w:trHeight w:val="580"/>
          <w:jc w:val="center"/>
        </w:trPr>
        <w:tc>
          <w:tcPr>
            <w:tcW w:w="1105" w:type="dxa"/>
            <w:vAlign w:val="center"/>
          </w:tcPr>
          <w:p w14:paraId="6FCBB2DB" w14:textId="77777777" w:rsidR="00797169" w:rsidRPr="00802333" w:rsidRDefault="00797169" w:rsidP="00532A89">
            <w:pPr>
              <w:spacing w:line="240" w:lineRule="exact"/>
              <w:jc w:val="center"/>
              <w:rPr>
                <w:rFonts w:eastAsia="標楷體"/>
              </w:rPr>
            </w:pPr>
            <w:r w:rsidRPr="00802333">
              <w:rPr>
                <w:rFonts w:eastAsia="標楷體"/>
              </w:rPr>
              <w:t>教學期程</w:t>
            </w:r>
          </w:p>
        </w:tc>
        <w:tc>
          <w:tcPr>
            <w:tcW w:w="1566" w:type="dxa"/>
            <w:vAlign w:val="center"/>
          </w:tcPr>
          <w:p w14:paraId="74995C37" w14:textId="77777777" w:rsidR="00797169" w:rsidRPr="00802333" w:rsidRDefault="00797169" w:rsidP="00532A89">
            <w:pPr>
              <w:spacing w:line="240" w:lineRule="exact"/>
              <w:jc w:val="center"/>
              <w:rPr>
                <w:rFonts w:eastAsia="標楷體"/>
              </w:rPr>
            </w:pPr>
            <w:r w:rsidRPr="00802333">
              <w:rPr>
                <w:rFonts w:eastAsia="標楷體" w:hint="eastAsia"/>
              </w:rPr>
              <w:t>主題</w:t>
            </w:r>
            <w:r w:rsidRPr="00802333">
              <w:rPr>
                <w:rFonts w:eastAsia="標楷體" w:hint="eastAsia"/>
              </w:rPr>
              <w:t>/</w:t>
            </w:r>
            <w:r w:rsidRPr="00802333">
              <w:rPr>
                <w:rFonts w:eastAsia="標楷體" w:hint="eastAsia"/>
              </w:rPr>
              <w:t>單元名稱</w:t>
            </w:r>
          </w:p>
        </w:tc>
        <w:tc>
          <w:tcPr>
            <w:tcW w:w="1276" w:type="dxa"/>
            <w:vAlign w:val="center"/>
          </w:tcPr>
          <w:p w14:paraId="3A73901C" w14:textId="77777777" w:rsidR="00797169" w:rsidRPr="00802333" w:rsidRDefault="00797169" w:rsidP="00532A89">
            <w:pPr>
              <w:spacing w:line="240" w:lineRule="exact"/>
              <w:jc w:val="center"/>
              <w:rPr>
                <w:rFonts w:eastAsia="標楷體"/>
              </w:rPr>
            </w:pPr>
            <w:r w:rsidRPr="00802333">
              <w:rPr>
                <w:rFonts w:eastAsia="標楷體" w:hint="eastAsia"/>
              </w:rPr>
              <w:t>核心素養</w:t>
            </w:r>
          </w:p>
        </w:tc>
        <w:tc>
          <w:tcPr>
            <w:tcW w:w="1417" w:type="dxa"/>
            <w:vAlign w:val="center"/>
          </w:tcPr>
          <w:p w14:paraId="7E6C4BD3" w14:textId="77777777" w:rsidR="00797169" w:rsidRPr="00802333" w:rsidRDefault="00797169" w:rsidP="00532A89">
            <w:pPr>
              <w:jc w:val="center"/>
              <w:rPr>
                <w:rFonts w:eastAsia="標楷體"/>
              </w:rPr>
            </w:pPr>
            <w:r w:rsidRPr="00802333">
              <w:rPr>
                <w:rFonts w:eastAsia="標楷體" w:hint="eastAsia"/>
              </w:rPr>
              <w:t>學習目標</w:t>
            </w:r>
          </w:p>
        </w:tc>
        <w:tc>
          <w:tcPr>
            <w:tcW w:w="3261" w:type="dxa"/>
            <w:vAlign w:val="center"/>
          </w:tcPr>
          <w:p w14:paraId="1BA5CCB3" w14:textId="77777777" w:rsidR="00797169" w:rsidRPr="00802333" w:rsidRDefault="00797169" w:rsidP="00532A89">
            <w:pPr>
              <w:spacing w:line="240" w:lineRule="exact"/>
              <w:jc w:val="center"/>
              <w:rPr>
                <w:rFonts w:eastAsia="標楷體"/>
              </w:rPr>
            </w:pPr>
            <w:r w:rsidRPr="00802333">
              <w:rPr>
                <w:rFonts w:eastAsia="標楷體" w:hint="eastAsia"/>
                <w:spacing w:val="-10"/>
              </w:rPr>
              <w:t>教學重點</w:t>
            </w:r>
          </w:p>
        </w:tc>
        <w:tc>
          <w:tcPr>
            <w:tcW w:w="708" w:type="dxa"/>
            <w:vAlign w:val="center"/>
          </w:tcPr>
          <w:p w14:paraId="42AAA9FF" w14:textId="77777777" w:rsidR="00797169" w:rsidRPr="00802333" w:rsidRDefault="00797169" w:rsidP="00532A89">
            <w:pPr>
              <w:spacing w:line="240" w:lineRule="exact"/>
              <w:jc w:val="center"/>
              <w:rPr>
                <w:rFonts w:eastAsia="標楷體"/>
              </w:rPr>
            </w:pPr>
            <w:r w:rsidRPr="00802333">
              <w:rPr>
                <w:rFonts w:eastAsia="標楷體"/>
              </w:rPr>
              <w:t>節數</w:t>
            </w:r>
          </w:p>
        </w:tc>
        <w:tc>
          <w:tcPr>
            <w:tcW w:w="2423" w:type="dxa"/>
            <w:vAlign w:val="center"/>
          </w:tcPr>
          <w:p w14:paraId="2848739B" w14:textId="77777777" w:rsidR="00797169" w:rsidRPr="00802333" w:rsidRDefault="00797169" w:rsidP="00532A89">
            <w:pPr>
              <w:spacing w:line="240" w:lineRule="exact"/>
              <w:jc w:val="center"/>
              <w:rPr>
                <w:rFonts w:eastAsia="標楷體"/>
              </w:rPr>
            </w:pPr>
            <w:r w:rsidRPr="00802333">
              <w:rPr>
                <w:rFonts w:eastAsia="標楷體"/>
              </w:rPr>
              <w:t>評量方式</w:t>
            </w:r>
          </w:p>
        </w:tc>
        <w:tc>
          <w:tcPr>
            <w:tcW w:w="1552" w:type="dxa"/>
            <w:vAlign w:val="center"/>
          </w:tcPr>
          <w:p w14:paraId="7E87BE39" w14:textId="77777777" w:rsidR="00797169" w:rsidRPr="00802333" w:rsidRDefault="00797169" w:rsidP="00532A89">
            <w:pPr>
              <w:spacing w:line="240" w:lineRule="exact"/>
              <w:jc w:val="center"/>
              <w:rPr>
                <w:rFonts w:eastAsia="標楷體"/>
              </w:rPr>
            </w:pPr>
            <w:r w:rsidRPr="00802333">
              <w:rPr>
                <w:rFonts w:eastAsia="標楷體" w:hint="eastAsia"/>
              </w:rPr>
              <w:t>教學資源</w:t>
            </w:r>
          </w:p>
        </w:tc>
        <w:tc>
          <w:tcPr>
            <w:tcW w:w="1480" w:type="dxa"/>
            <w:vAlign w:val="center"/>
          </w:tcPr>
          <w:p w14:paraId="38998466" w14:textId="77777777" w:rsidR="00797169" w:rsidRPr="00802333" w:rsidRDefault="00797169" w:rsidP="00532A89">
            <w:pPr>
              <w:spacing w:line="240" w:lineRule="exact"/>
              <w:jc w:val="center"/>
              <w:rPr>
                <w:rFonts w:eastAsia="標楷體"/>
              </w:rPr>
            </w:pPr>
            <w:r w:rsidRPr="00802333">
              <w:rPr>
                <w:rFonts w:eastAsia="標楷體"/>
              </w:rPr>
              <w:t>備註</w:t>
            </w:r>
          </w:p>
        </w:tc>
      </w:tr>
      <w:tr w:rsidR="00797169" w:rsidRPr="00802333" w14:paraId="52D7680C" w14:textId="77777777" w:rsidTr="00532A89">
        <w:trPr>
          <w:trHeight w:val="327"/>
          <w:jc w:val="center"/>
        </w:trPr>
        <w:tc>
          <w:tcPr>
            <w:tcW w:w="1105" w:type="dxa"/>
            <w:vAlign w:val="center"/>
          </w:tcPr>
          <w:p w14:paraId="614B4513" w14:textId="77777777" w:rsidR="00797169" w:rsidRPr="00802333" w:rsidRDefault="00797169" w:rsidP="00532A89">
            <w:pPr>
              <w:jc w:val="both"/>
              <w:rPr>
                <w:rFonts w:eastAsia="標楷體"/>
              </w:rPr>
            </w:pPr>
            <w:r w:rsidRPr="00802333">
              <w:rPr>
                <w:rFonts w:eastAsia="標楷體" w:hint="eastAsia"/>
              </w:rPr>
              <w:t>113</w:t>
            </w:r>
            <w:r w:rsidRPr="00802333">
              <w:rPr>
                <w:rFonts w:eastAsia="標楷體" w:hint="eastAsia"/>
              </w:rPr>
              <w:t>年</w:t>
            </w:r>
            <w:r w:rsidRPr="00802333">
              <w:rPr>
                <w:rFonts w:eastAsia="標楷體" w:hint="eastAsia"/>
              </w:rPr>
              <w:t>3</w:t>
            </w:r>
            <w:r w:rsidRPr="00802333">
              <w:rPr>
                <w:rFonts w:eastAsia="標楷體" w:hint="eastAsia"/>
              </w:rPr>
              <w:t>月</w:t>
            </w:r>
          </w:p>
        </w:tc>
        <w:tc>
          <w:tcPr>
            <w:tcW w:w="1566" w:type="dxa"/>
            <w:vAlign w:val="center"/>
          </w:tcPr>
          <w:p w14:paraId="1FA5C671" w14:textId="77777777" w:rsidR="00797169" w:rsidRPr="00802333" w:rsidRDefault="00797169" w:rsidP="00532A89">
            <w:pPr>
              <w:jc w:val="center"/>
              <w:rPr>
                <w:rFonts w:eastAsia="標楷體"/>
              </w:rPr>
            </w:pPr>
            <w:r w:rsidRPr="00802333">
              <w:rPr>
                <w:rFonts w:eastAsia="標楷體" w:hint="eastAsia"/>
              </w:rPr>
              <w:t>平等</w:t>
            </w:r>
          </w:p>
        </w:tc>
        <w:tc>
          <w:tcPr>
            <w:tcW w:w="1276" w:type="dxa"/>
            <w:vAlign w:val="center"/>
          </w:tcPr>
          <w:p w14:paraId="35BA9D0A" w14:textId="77777777" w:rsidR="00797169" w:rsidRPr="00802333" w:rsidRDefault="00797169" w:rsidP="00532A89">
            <w:pPr>
              <w:jc w:val="center"/>
              <w:rPr>
                <w:rFonts w:eastAsia="標楷體"/>
              </w:rPr>
            </w:pPr>
            <w:r w:rsidRPr="00802333">
              <w:rPr>
                <w:rFonts w:eastAsia="標楷體" w:hint="eastAsia"/>
              </w:rPr>
              <w:t>J-A2</w:t>
            </w:r>
          </w:p>
        </w:tc>
        <w:tc>
          <w:tcPr>
            <w:tcW w:w="1417" w:type="dxa"/>
            <w:vAlign w:val="center"/>
          </w:tcPr>
          <w:p w14:paraId="5327671E" w14:textId="77777777" w:rsidR="00797169" w:rsidRPr="00802333" w:rsidRDefault="00797169" w:rsidP="00532A89">
            <w:pPr>
              <w:jc w:val="both"/>
              <w:rPr>
                <w:rFonts w:eastAsia="標楷體"/>
              </w:rPr>
            </w:pPr>
            <w:r w:rsidRPr="00802333">
              <w:rPr>
                <w:rFonts w:eastAsia="標楷體" w:hint="eastAsia"/>
              </w:rPr>
              <w:t>每個人都有相同的權利或機會，在相同的立足點上生活</w:t>
            </w:r>
          </w:p>
        </w:tc>
        <w:tc>
          <w:tcPr>
            <w:tcW w:w="3261" w:type="dxa"/>
            <w:vAlign w:val="center"/>
          </w:tcPr>
          <w:p w14:paraId="29ABC59D"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瞭解每個人獲得發展之機會並不因其種族、貧富、性別等因素而有所差異</w:t>
            </w:r>
          </w:p>
        </w:tc>
        <w:tc>
          <w:tcPr>
            <w:tcW w:w="708" w:type="dxa"/>
            <w:vAlign w:val="center"/>
          </w:tcPr>
          <w:p w14:paraId="3DC8D819"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1</w:t>
            </w:r>
          </w:p>
        </w:tc>
        <w:tc>
          <w:tcPr>
            <w:tcW w:w="2423" w:type="dxa"/>
            <w:vAlign w:val="center"/>
          </w:tcPr>
          <w:p w14:paraId="5D171C89" w14:textId="77777777" w:rsidR="00797169" w:rsidRPr="00802333" w:rsidRDefault="00797169" w:rsidP="00532A89">
            <w:pPr>
              <w:jc w:val="center"/>
              <w:rPr>
                <w:rFonts w:eastAsia="標楷體"/>
                <w:szCs w:val="20"/>
              </w:rPr>
            </w:pPr>
            <w:r w:rsidRPr="00802333">
              <w:rPr>
                <w:rFonts w:eastAsia="標楷體"/>
                <w:szCs w:val="20"/>
              </w:rPr>
              <w:t>分組報告</w:t>
            </w:r>
          </w:p>
          <w:p w14:paraId="5AAE8B5C" w14:textId="77777777" w:rsidR="00797169" w:rsidRPr="00802333" w:rsidRDefault="00797169" w:rsidP="00532A89">
            <w:pPr>
              <w:jc w:val="center"/>
              <w:rPr>
                <w:rFonts w:eastAsia="標楷體"/>
                <w:szCs w:val="20"/>
              </w:rPr>
            </w:pPr>
            <w:r w:rsidRPr="00802333">
              <w:rPr>
                <w:rFonts w:eastAsia="標楷體"/>
              </w:rPr>
              <w:t>參與討論</w:t>
            </w:r>
          </w:p>
          <w:p w14:paraId="75252F38"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2E917FA4"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時事新聞</w:t>
            </w:r>
          </w:p>
          <w:p w14:paraId="1EDA79A4"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網路資源</w:t>
            </w:r>
          </w:p>
          <w:p w14:paraId="3E7951DC"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期刊、雜誌</w:t>
            </w:r>
          </w:p>
        </w:tc>
        <w:tc>
          <w:tcPr>
            <w:tcW w:w="1480" w:type="dxa"/>
            <w:vAlign w:val="center"/>
          </w:tcPr>
          <w:p w14:paraId="4F463120" w14:textId="77777777" w:rsidR="00797169" w:rsidRPr="00802333" w:rsidRDefault="00797169" w:rsidP="00532A89">
            <w:pPr>
              <w:ind w:leftChars="-12" w:left="-22" w:hangingChars="3" w:hanging="7"/>
              <w:jc w:val="both"/>
              <w:rPr>
                <w:rFonts w:eastAsia="標楷體"/>
              </w:rPr>
            </w:pPr>
          </w:p>
        </w:tc>
      </w:tr>
    </w:tbl>
    <w:p w14:paraId="2CBF82E1" w14:textId="77777777" w:rsidR="00797169" w:rsidRPr="00802333" w:rsidRDefault="00797169" w:rsidP="00797169">
      <w:pPr>
        <w:spacing w:beforeLines="50" w:before="180" w:afterLines="50" w:after="180"/>
        <w:ind w:left="834"/>
        <w:rPr>
          <w:rFonts w:eastAsia="標楷體"/>
          <w:sz w:val="28"/>
          <w:u w:val="single"/>
        </w:rPr>
      </w:pPr>
    </w:p>
    <w:p w14:paraId="4A0CC881" w14:textId="77777777" w:rsidR="00797169" w:rsidRPr="00802333" w:rsidRDefault="00797169" w:rsidP="00797169">
      <w:pPr>
        <w:pStyle w:val="affd"/>
        <w:spacing w:before="36" w:after="72"/>
        <w:ind w:leftChars="0" w:left="0"/>
      </w:pPr>
      <w:r w:rsidRPr="00802333">
        <w:br w:type="page"/>
      </w:r>
      <w:bookmarkStart w:id="58" w:name="_Toc77842486"/>
      <w:bookmarkStart w:id="59" w:name="表_57"/>
      <w:r w:rsidRPr="00802333">
        <w:rPr>
          <w:rFonts w:hint="eastAsia"/>
        </w:rPr>
        <w:lastRenderedPageBreak/>
        <w:t>（五）九年級第一學期教學計劃表 (表5-7)</w:t>
      </w:r>
      <w:bookmarkEnd w:id="58"/>
      <w:bookmarkEnd w:id="59"/>
    </w:p>
    <w:p w14:paraId="6774E3BD" w14:textId="77777777" w:rsidR="00797169" w:rsidRPr="00802333" w:rsidRDefault="00797169" w:rsidP="00797169">
      <w:pPr>
        <w:spacing w:line="360" w:lineRule="atLeast"/>
        <w:ind w:leftChars="200" w:left="480"/>
        <w:rPr>
          <w:rFonts w:ascii="標楷體" w:eastAsia="標楷體" w:hAnsi="標楷體"/>
        </w:rPr>
      </w:pPr>
      <w:r w:rsidRPr="00802333">
        <w:rPr>
          <w:rFonts w:ascii="標楷體" w:eastAsia="標楷體" w:hAnsi="標楷體" w:hint="eastAsia"/>
        </w:rPr>
        <w:t>1</w:t>
      </w:r>
      <w:r w:rsidRPr="00802333">
        <w:rPr>
          <w:rFonts w:ascii="標楷體" w:eastAsia="標楷體" w:hAnsi="標楷體"/>
        </w:rPr>
        <w:t>.時數分配</w:t>
      </w:r>
      <w:r w:rsidRPr="00802333">
        <w:rPr>
          <w:rFonts w:ascii="標楷體" w:eastAsia="標楷體" w:hAnsi="標楷體" w:hint="eastAsia"/>
        </w:rPr>
        <w:t>：</w:t>
      </w:r>
      <w:r w:rsidRPr="00802333">
        <w:rPr>
          <w:rFonts w:ascii="標楷體" w:eastAsia="標楷體" w:hAnsi="標楷體"/>
        </w:rPr>
        <w:t>每週學習節數（</w:t>
      </w:r>
      <w:r w:rsidRPr="00802333">
        <w:rPr>
          <w:rFonts w:ascii="標楷體" w:eastAsia="標楷體" w:hAnsi="標楷體" w:hint="eastAsia"/>
        </w:rPr>
        <w:t>1</w:t>
      </w:r>
      <w:r w:rsidRPr="00802333">
        <w:rPr>
          <w:rFonts w:ascii="標楷體" w:eastAsia="標楷體" w:hAnsi="標楷體"/>
        </w:rPr>
        <w:t>）節，</w:t>
      </w:r>
      <w:r w:rsidRPr="00802333">
        <w:rPr>
          <w:rFonts w:ascii="標楷體" w:eastAsia="標楷體" w:hAnsi="標楷體" w:hint="eastAsia"/>
        </w:rPr>
        <w:t>上</w:t>
      </w:r>
      <w:r w:rsidRPr="00802333">
        <w:rPr>
          <w:rFonts w:ascii="標楷體" w:eastAsia="標楷體" w:hAnsi="標楷體"/>
        </w:rPr>
        <w:t>學期</w:t>
      </w:r>
      <w:r w:rsidRPr="00802333">
        <w:rPr>
          <w:rFonts w:ascii="標楷體" w:eastAsia="標楷體" w:hAnsi="標楷體" w:hint="eastAsia"/>
        </w:rPr>
        <w:t>(21)週</w:t>
      </w:r>
      <w:r w:rsidRPr="00802333">
        <w:rPr>
          <w:rFonts w:ascii="標楷體" w:eastAsia="標楷體" w:hAnsi="標楷體"/>
        </w:rPr>
        <w:t>共（</w:t>
      </w:r>
      <w:r w:rsidRPr="00802333">
        <w:rPr>
          <w:rFonts w:ascii="標楷體" w:eastAsia="標楷體" w:hAnsi="標楷體" w:hint="eastAsia"/>
        </w:rPr>
        <w:t>21</w:t>
      </w:r>
      <w:r w:rsidRPr="00802333">
        <w:rPr>
          <w:rFonts w:ascii="標楷體" w:eastAsia="標楷體" w:hAnsi="標楷體"/>
        </w:rPr>
        <w:t>）節</w:t>
      </w:r>
      <w:r w:rsidRPr="00802333">
        <w:rPr>
          <w:rFonts w:ascii="標楷體" w:eastAsia="標楷體" w:hAnsi="標楷體" w:hint="eastAsia"/>
        </w:rPr>
        <w:t>、下學期(20)週(20)節，合計(41)節</w:t>
      </w:r>
      <w:r w:rsidRPr="00802333">
        <w:rPr>
          <w:rFonts w:ascii="標楷體" w:eastAsia="標楷體" w:hAnsi="標楷體"/>
        </w:rPr>
        <w:t>。</w:t>
      </w:r>
    </w:p>
    <w:p w14:paraId="0A51B290" w14:textId="77777777" w:rsidR="00797169" w:rsidRPr="00802333" w:rsidRDefault="00797169" w:rsidP="00797169">
      <w:pPr>
        <w:spacing w:line="360" w:lineRule="atLeast"/>
        <w:ind w:leftChars="200" w:left="480"/>
        <w:rPr>
          <w:rFonts w:eastAsia="標楷體"/>
          <w:u w:val="single"/>
        </w:rPr>
      </w:pPr>
      <w:r w:rsidRPr="00802333">
        <w:rPr>
          <w:rFonts w:eastAsia="標楷體"/>
        </w:rPr>
        <w:t>2.</w:t>
      </w:r>
      <w:r w:rsidRPr="00802333">
        <w:rPr>
          <w:rFonts w:eastAsia="標楷體"/>
        </w:rPr>
        <w:t>本學期課程架構：</w:t>
      </w:r>
      <w:r w:rsidRPr="00802333">
        <w:rPr>
          <w:rFonts w:eastAsia="標楷體" w:hint="eastAsia"/>
        </w:rPr>
        <w:t>（</w:t>
      </w:r>
      <w:r w:rsidRPr="00802333">
        <w:rPr>
          <w:rFonts w:eastAsia="標楷體"/>
        </w:rPr>
        <w:t>請依學校實際情形</w:t>
      </w:r>
      <w:r w:rsidRPr="00802333">
        <w:rPr>
          <w:rFonts w:eastAsia="標楷體" w:hint="eastAsia"/>
        </w:rPr>
        <w:t>填列，表格請自行增刪</w:t>
      </w:r>
      <w:r w:rsidRPr="00802333">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802333" w:rsidRPr="00802333" w14:paraId="56938B1A" w14:textId="77777777" w:rsidTr="00532A89">
        <w:trPr>
          <w:trHeight w:val="585"/>
          <w:jc w:val="center"/>
        </w:trPr>
        <w:tc>
          <w:tcPr>
            <w:tcW w:w="1417" w:type="dxa"/>
            <w:vAlign w:val="center"/>
          </w:tcPr>
          <w:p w14:paraId="7B3BFD2D" w14:textId="77777777" w:rsidR="00797169" w:rsidRPr="00802333" w:rsidRDefault="00797169" w:rsidP="00532A89">
            <w:pPr>
              <w:spacing w:line="280" w:lineRule="exact"/>
              <w:jc w:val="center"/>
              <w:rPr>
                <w:rFonts w:eastAsia="標楷體"/>
              </w:rPr>
            </w:pPr>
            <w:r w:rsidRPr="00802333">
              <w:rPr>
                <w:rFonts w:eastAsia="標楷體"/>
              </w:rPr>
              <w:t>項目</w:t>
            </w:r>
          </w:p>
        </w:tc>
        <w:tc>
          <w:tcPr>
            <w:tcW w:w="2055" w:type="dxa"/>
            <w:vAlign w:val="center"/>
          </w:tcPr>
          <w:p w14:paraId="476C9066" w14:textId="77777777" w:rsidR="00797169" w:rsidRPr="00802333" w:rsidRDefault="00797169" w:rsidP="00532A89">
            <w:pPr>
              <w:spacing w:line="280" w:lineRule="exact"/>
              <w:rPr>
                <w:rFonts w:eastAsia="標楷體"/>
              </w:rPr>
            </w:pPr>
            <w:r w:rsidRPr="00802333">
              <w:rPr>
                <w:rFonts w:eastAsia="標楷體" w:hint="eastAsia"/>
              </w:rPr>
              <w:t>例</w:t>
            </w:r>
            <w:r w:rsidRPr="00802333">
              <w:rPr>
                <w:rFonts w:ascii="新細明體" w:hAnsi="新細明體" w:hint="eastAsia"/>
              </w:rPr>
              <w:t>：</w:t>
            </w:r>
            <w:r w:rsidRPr="00802333">
              <w:rPr>
                <w:rFonts w:eastAsia="標楷體"/>
              </w:rPr>
              <w:t>全校性活動</w:t>
            </w:r>
          </w:p>
        </w:tc>
        <w:tc>
          <w:tcPr>
            <w:tcW w:w="2056" w:type="dxa"/>
            <w:vAlign w:val="center"/>
          </w:tcPr>
          <w:p w14:paraId="2AEC6602" w14:textId="77777777" w:rsidR="00797169" w:rsidRPr="00802333" w:rsidRDefault="00797169" w:rsidP="00532A89">
            <w:pPr>
              <w:spacing w:line="280" w:lineRule="exact"/>
              <w:rPr>
                <w:rFonts w:eastAsia="標楷體"/>
              </w:rPr>
            </w:pPr>
            <w:r w:rsidRPr="00802333">
              <w:rPr>
                <w:rFonts w:eastAsia="標楷體" w:hint="eastAsia"/>
              </w:rPr>
              <w:t>例</w:t>
            </w:r>
            <w:r w:rsidRPr="00802333">
              <w:rPr>
                <w:rFonts w:ascii="新細明體" w:hAnsi="新細明體" w:hint="eastAsia"/>
              </w:rPr>
              <w:t>：</w:t>
            </w:r>
            <w:r w:rsidRPr="00802333">
              <w:rPr>
                <w:rFonts w:eastAsia="標楷體" w:hint="eastAsia"/>
              </w:rPr>
              <w:t>全年級活動</w:t>
            </w:r>
          </w:p>
        </w:tc>
        <w:tc>
          <w:tcPr>
            <w:tcW w:w="2055" w:type="dxa"/>
            <w:vAlign w:val="center"/>
          </w:tcPr>
          <w:p w14:paraId="4A12231B" w14:textId="77777777" w:rsidR="00797169" w:rsidRPr="00802333" w:rsidRDefault="00797169" w:rsidP="00532A89">
            <w:pPr>
              <w:spacing w:line="280" w:lineRule="exact"/>
              <w:rPr>
                <w:rFonts w:eastAsia="標楷體"/>
              </w:rPr>
            </w:pPr>
            <w:r w:rsidRPr="00802333">
              <w:rPr>
                <w:rFonts w:eastAsia="標楷體" w:hint="eastAsia"/>
              </w:rPr>
              <w:t>例：本土語言</w:t>
            </w:r>
          </w:p>
        </w:tc>
        <w:tc>
          <w:tcPr>
            <w:tcW w:w="2056" w:type="dxa"/>
            <w:vAlign w:val="center"/>
          </w:tcPr>
          <w:p w14:paraId="34D9AE7B" w14:textId="77777777" w:rsidR="00797169" w:rsidRPr="00802333" w:rsidRDefault="00797169" w:rsidP="00532A89">
            <w:pPr>
              <w:spacing w:line="280" w:lineRule="exact"/>
              <w:rPr>
                <w:rFonts w:eastAsia="標楷體"/>
              </w:rPr>
            </w:pPr>
            <w:r w:rsidRPr="00802333">
              <w:rPr>
                <w:rFonts w:eastAsia="標楷體" w:hint="eastAsia"/>
              </w:rPr>
              <w:t>例：補救教學</w:t>
            </w:r>
          </w:p>
        </w:tc>
        <w:tc>
          <w:tcPr>
            <w:tcW w:w="2055" w:type="dxa"/>
            <w:vAlign w:val="center"/>
          </w:tcPr>
          <w:p w14:paraId="1E077F33" w14:textId="77777777" w:rsidR="00797169" w:rsidRPr="00802333" w:rsidRDefault="00797169" w:rsidP="00532A89">
            <w:pPr>
              <w:spacing w:line="280" w:lineRule="exact"/>
              <w:rPr>
                <w:rFonts w:eastAsia="標楷體"/>
              </w:rPr>
            </w:pPr>
            <w:r w:rsidRPr="00802333">
              <w:rPr>
                <w:rFonts w:eastAsia="標楷體" w:hint="eastAsia"/>
              </w:rPr>
              <w:t>例：自治活動</w:t>
            </w:r>
          </w:p>
        </w:tc>
        <w:tc>
          <w:tcPr>
            <w:tcW w:w="2056" w:type="dxa"/>
            <w:vAlign w:val="center"/>
          </w:tcPr>
          <w:p w14:paraId="20A78B31" w14:textId="77777777" w:rsidR="00797169" w:rsidRPr="00802333" w:rsidRDefault="00797169" w:rsidP="00532A89">
            <w:pPr>
              <w:spacing w:line="280" w:lineRule="exact"/>
              <w:jc w:val="center"/>
              <w:rPr>
                <w:rFonts w:eastAsia="標楷體"/>
              </w:rPr>
            </w:pPr>
          </w:p>
        </w:tc>
      </w:tr>
      <w:tr w:rsidR="00802333" w:rsidRPr="00802333" w14:paraId="4A5EFFEB" w14:textId="77777777" w:rsidTr="00532A89">
        <w:trPr>
          <w:trHeight w:val="551"/>
          <w:jc w:val="center"/>
        </w:trPr>
        <w:tc>
          <w:tcPr>
            <w:tcW w:w="1417" w:type="dxa"/>
            <w:vAlign w:val="center"/>
          </w:tcPr>
          <w:p w14:paraId="754C360A" w14:textId="77777777" w:rsidR="00797169" w:rsidRPr="00802333" w:rsidRDefault="00797169" w:rsidP="00532A89">
            <w:pPr>
              <w:spacing w:line="280" w:lineRule="exact"/>
              <w:jc w:val="center"/>
              <w:rPr>
                <w:rFonts w:eastAsia="標楷體"/>
              </w:rPr>
            </w:pPr>
            <w:r w:rsidRPr="00802333">
              <w:rPr>
                <w:rFonts w:eastAsia="標楷體" w:hint="eastAsia"/>
              </w:rPr>
              <w:t>主題或內容</w:t>
            </w:r>
          </w:p>
        </w:tc>
        <w:tc>
          <w:tcPr>
            <w:tcW w:w="2055" w:type="dxa"/>
          </w:tcPr>
          <w:p w14:paraId="07C2166C"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1.防災演練 (</w:t>
            </w:r>
            <w:r w:rsidRPr="00802333">
              <w:rPr>
                <w:rFonts w:ascii="標楷體" w:eastAsia="標楷體" w:hAnsi="標楷體"/>
              </w:rPr>
              <w:t>2</w:t>
            </w:r>
            <w:r w:rsidRPr="00802333">
              <w:rPr>
                <w:rFonts w:ascii="標楷體" w:eastAsia="標楷體" w:hAnsi="標楷體" w:hint="eastAsia"/>
              </w:rPr>
              <w:t>)</w:t>
            </w:r>
          </w:p>
          <w:p w14:paraId="3BE2D938"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2.班際大隊接力(</w:t>
            </w:r>
            <w:r w:rsidRPr="00802333">
              <w:rPr>
                <w:rFonts w:ascii="標楷體" w:eastAsia="標楷體" w:hAnsi="標楷體"/>
              </w:rPr>
              <w:t>2</w:t>
            </w:r>
            <w:r w:rsidRPr="00802333">
              <w:rPr>
                <w:rFonts w:ascii="標楷體" w:eastAsia="標楷體" w:hAnsi="標楷體" w:hint="eastAsia"/>
              </w:rPr>
              <w:t>)</w:t>
            </w:r>
          </w:p>
          <w:p w14:paraId="08B404BA" w14:textId="77777777" w:rsidR="00797169" w:rsidRPr="00802333" w:rsidRDefault="00797169" w:rsidP="00532A89">
            <w:pPr>
              <w:jc w:val="both"/>
              <w:rPr>
                <w:rFonts w:ascii="標楷體" w:eastAsia="標楷體" w:hAnsi="標楷體"/>
              </w:rPr>
            </w:pPr>
          </w:p>
        </w:tc>
        <w:tc>
          <w:tcPr>
            <w:tcW w:w="2056" w:type="dxa"/>
          </w:tcPr>
          <w:p w14:paraId="7D25FCB4"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1.反毒教育(1</w:t>
            </w:r>
            <w:r w:rsidRPr="00802333">
              <w:rPr>
                <w:rFonts w:ascii="標楷體" w:eastAsia="標楷體" w:hAnsi="標楷體"/>
              </w:rPr>
              <w:t>)</w:t>
            </w:r>
          </w:p>
          <w:p w14:paraId="355C7AE1"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2.性平教育(2</w:t>
            </w:r>
            <w:r w:rsidRPr="00802333">
              <w:rPr>
                <w:rFonts w:ascii="標楷體" w:eastAsia="標楷體" w:hAnsi="標楷體"/>
              </w:rPr>
              <w:t>)</w:t>
            </w:r>
          </w:p>
          <w:p w14:paraId="37E2DC63"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3.多元智慧(2</w:t>
            </w:r>
            <w:r w:rsidRPr="00802333">
              <w:rPr>
                <w:rFonts w:ascii="標楷體" w:eastAsia="標楷體" w:hAnsi="標楷體"/>
              </w:rPr>
              <w:t>)</w:t>
            </w:r>
          </w:p>
          <w:p w14:paraId="152D82DB"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4.校園安全(2</w:t>
            </w:r>
            <w:r w:rsidRPr="00802333">
              <w:rPr>
                <w:rFonts w:ascii="標楷體" w:eastAsia="標楷體" w:hAnsi="標楷體"/>
              </w:rPr>
              <w:t>)</w:t>
            </w:r>
          </w:p>
          <w:p w14:paraId="0E01CA94"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5.閱讀教育(2</w:t>
            </w:r>
            <w:r w:rsidRPr="00802333">
              <w:rPr>
                <w:rFonts w:ascii="標楷體" w:eastAsia="標楷體" w:hAnsi="標楷體"/>
              </w:rPr>
              <w:t>)</w:t>
            </w:r>
          </w:p>
          <w:p w14:paraId="75C53A06"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6.生涯發展(2</w:t>
            </w:r>
            <w:r w:rsidRPr="00802333">
              <w:rPr>
                <w:rFonts w:ascii="標楷體" w:eastAsia="標楷體" w:hAnsi="標楷體"/>
              </w:rPr>
              <w:t>)</w:t>
            </w:r>
          </w:p>
        </w:tc>
        <w:tc>
          <w:tcPr>
            <w:tcW w:w="2055" w:type="dxa"/>
          </w:tcPr>
          <w:p w14:paraId="2A4FE31B" w14:textId="77777777" w:rsidR="00797169" w:rsidRPr="00802333" w:rsidRDefault="00797169" w:rsidP="00532A89">
            <w:pPr>
              <w:jc w:val="both"/>
              <w:rPr>
                <w:rFonts w:ascii="標楷體" w:eastAsia="標楷體" w:hAnsi="標楷體"/>
              </w:rPr>
            </w:pPr>
          </w:p>
        </w:tc>
        <w:tc>
          <w:tcPr>
            <w:tcW w:w="2056" w:type="dxa"/>
          </w:tcPr>
          <w:p w14:paraId="55C83E13" w14:textId="77777777" w:rsidR="00797169" w:rsidRPr="00802333" w:rsidRDefault="00797169" w:rsidP="00532A89">
            <w:pPr>
              <w:jc w:val="both"/>
              <w:rPr>
                <w:rFonts w:ascii="標楷體" w:eastAsia="標楷體" w:hAnsi="標楷體"/>
              </w:rPr>
            </w:pPr>
          </w:p>
        </w:tc>
        <w:tc>
          <w:tcPr>
            <w:tcW w:w="2055" w:type="dxa"/>
          </w:tcPr>
          <w:p w14:paraId="7E0252BD"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1.守時(1)</w:t>
            </w:r>
          </w:p>
          <w:p w14:paraId="3A2D15D2"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2.尊重(1)</w:t>
            </w:r>
          </w:p>
          <w:p w14:paraId="6EAAE830"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3.負責(1)</w:t>
            </w:r>
          </w:p>
          <w:p w14:paraId="2D9A5D8B"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4.禮節(1)</w:t>
            </w:r>
          </w:p>
          <w:p w14:paraId="16036AC0"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5.平等(1)</w:t>
            </w:r>
          </w:p>
          <w:p w14:paraId="1C2305A5"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6.勤儉(1)</w:t>
            </w:r>
          </w:p>
          <w:p w14:paraId="069C3FC5" w14:textId="77777777" w:rsidR="00797169" w:rsidRPr="00802333" w:rsidRDefault="00797169" w:rsidP="00532A89">
            <w:pPr>
              <w:jc w:val="both"/>
              <w:rPr>
                <w:rFonts w:ascii="標楷體" w:eastAsia="標楷體" w:hAnsi="標楷體"/>
              </w:rPr>
            </w:pPr>
          </w:p>
        </w:tc>
        <w:tc>
          <w:tcPr>
            <w:tcW w:w="2056" w:type="dxa"/>
          </w:tcPr>
          <w:p w14:paraId="33471E37" w14:textId="77777777" w:rsidR="00797169" w:rsidRPr="00802333" w:rsidRDefault="00797169" w:rsidP="00532A89">
            <w:pPr>
              <w:jc w:val="both"/>
              <w:rPr>
                <w:rFonts w:eastAsia="標楷體"/>
              </w:rPr>
            </w:pPr>
          </w:p>
        </w:tc>
      </w:tr>
      <w:tr w:rsidR="00802333" w:rsidRPr="00802333" w14:paraId="301CB7D6" w14:textId="77777777" w:rsidTr="00532A89">
        <w:trPr>
          <w:trHeight w:val="487"/>
          <w:jc w:val="center"/>
        </w:trPr>
        <w:tc>
          <w:tcPr>
            <w:tcW w:w="1417" w:type="dxa"/>
            <w:vAlign w:val="center"/>
          </w:tcPr>
          <w:p w14:paraId="398CAF57" w14:textId="77777777" w:rsidR="00797169" w:rsidRPr="00802333" w:rsidRDefault="00797169" w:rsidP="00532A89">
            <w:pPr>
              <w:jc w:val="center"/>
              <w:rPr>
                <w:rFonts w:eastAsia="標楷體"/>
              </w:rPr>
            </w:pPr>
            <w:r w:rsidRPr="00802333">
              <w:rPr>
                <w:rFonts w:eastAsia="標楷體" w:hint="eastAsia"/>
              </w:rPr>
              <w:t>節數</w:t>
            </w:r>
          </w:p>
        </w:tc>
        <w:tc>
          <w:tcPr>
            <w:tcW w:w="2055" w:type="dxa"/>
            <w:vAlign w:val="center"/>
          </w:tcPr>
          <w:p w14:paraId="652F75B1"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4</w:t>
            </w:r>
          </w:p>
        </w:tc>
        <w:tc>
          <w:tcPr>
            <w:tcW w:w="2056" w:type="dxa"/>
            <w:vAlign w:val="center"/>
          </w:tcPr>
          <w:p w14:paraId="68C30661" w14:textId="77777777" w:rsidR="00797169" w:rsidRPr="00802333" w:rsidRDefault="00797169" w:rsidP="00532A89">
            <w:pPr>
              <w:jc w:val="center"/>
              <w:rPr>
                <w:rFonts w:ascii="標楷體" w:eastAsia="標楷體" w:hAnsi="標楷體"/>
              </w:rPr>
            </w:pPr>
            <w:r w:rsidRPr="00802333">
              <w:rPr>
                <w:rFonts w:ascii="標楷體" w:eastAsia="標楷體" w:hAnsi="標楷體"/>
              </w:rPr>
              <w:t>11</w:t>
            </w:r>
          </w:p>
        </w:tc>
        <w:tc>
          <w:tcPr>
            <w:tcW w:w="2055" w:type="dxa"/>
            <w:vAlign w:val="center"/>
          </w:tcPr>
          <w:p w14:paraId="1CD8937A" w14:textId="77777777" w:rsidR="00797169" w:rsidRPr="00802333" w:rsidRDefault="00797169" w:rsidP="00532A89">
            <w:pPr>
              <w:jc w:val="center"/>
              <w:rPr>
                <w:rFonts w:ascii="標楷體" w:eastAsia="標楷體" w:hAnsi="標楷體"/>
              </w:rPr>
            </w:pPr>
          </w:p>
        </w:tc>
        <w:tc>
          <w:tcPr>
            <w:tcW w:w="2056" w:type="dxa"/>
            <w:vAlign w:val="center"/>
          </w:tcPr>
          <w:p w14:paraId="3B9E79CD" w14:textId="77777777" w:rsidR="00797169" w:rsidRPr="00802333" w:rsidRDefault="00797169" w:rsidP="00532A89">
            <w:pPr>
              <w:jc w:val="center"/>
              <w:rPr>
                <w:rFonts w:ascii="標楷體" w:eastAsia="標楷體" w:hAnsi="標楷體"/>
              </w:rPr>
            </w:pPr>
          </w:p>
        </w:tc>
        <w:tc>
          <w:tcPr>
            <w:tcW w:w="2055" w:type="dxa"/>
            <w:vAlign w:val="center"/>
          </w:tcPr>
          <w:p w14:paraId="49B37614"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6</w:t>
            </w:r>
          </w:p>
        </w:tc>
        <w:tc>
          <w:tcPr>
            <w:tcW w:w="2056" w:type="dxa"/>
          </w:tcPr>
          <w:p w14:paraId="04C5B77C" w14:textId="77777777" w:rsidR="00797169" w:rsidRPr="00802333" w:rsidRDefault="00797169" w:rsidP="00532A89">
            <w:pPr>
              <w:jc w:val="both"/>
              <w:rPr>
                <w:rFonts w:eastAsia="標楷體"/>
              </w:rPr>
            </w:pPr>
          </w:p>
        </w:tc>
      </w:tr>
      <w:tr w:rsidR="00797169" w:rsidRPr="00802333" w14:paraId="24D57825" w14:textId="77777777" w:rsidTr="00532A89">
        <w:trPr>
          <w:trHeight w:val="564"/>
          <w:jc w:val="center"/>
        </w:trPr>
        <w:tc>
          <w:tcPr>
            <w:tcW w:w="13750" w:type="dxa"/>
            <w:gridSpan w:val="7"/>
            <w:vAlign w:val="center"/>
          </w:tcPr>
          <w:p w14:paraId="58C55186"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總節數：21</w:t>
            </w:r>
          </w:p>
        </w:tc>
      </w:tr>
    </w:tbl>
    <w:p w14:paraId="2C6EDD96" w14:textId="77777777" w:rsidR="00797169" w:rsidRPr="00802333" w:rsidRDefault="00797169" w:rsidP="00797169">
      <w:pPr>
        <w:spacing w:beforeLines="50" w:before="180" w:afterLines="50" w:after="180"/>
        <w:rPr>
          <w:rFonts w:eastAsia="標楷體"/>
          <w:sz w:val="28"/>
        </w:rPr>
      </w:pPr>
    </w:p>
    <w:p w14:paraId="34379B89" w14:textId="77777777" w:rsidR="00797169" w:rsidRPr="00802333" w:rsidRDefault="00797169" w:rsidP="00797169">
      <w:pPr>
        <w:snapToGrid w:val="0"/>
        <w:spacing w:beforeLines="50" w:before="180" w:afterLines="50" w:after="180"/>
        <w:rPr>
          <w:rFonts w:eastAsia="標楷體"/>
          <w:u w:val="single"/>
        </w:rPr>
      </w:pPr>
      <w:r w:rsidRPr="00802333">
        <w:rPr>
          <w:rFonts w:eastAsia="標楷體"/>
        </w:rPr>
        <w:t>3</w:t>
      </w:r>
      <w:r w:rsidRPr="00802333">
        <w:rPr>
          <w:rFonts w:eastAsia="標楷體" w:hint="eastAsia"/>
        </w:rPr>
        <w:t>.</w:t>
      </w:r>
      <w:r w:rsidRPr="00802333">
        <w:rPr>
          <w:rFonts w:eastAsia="標楷體"/>
        </w:rPr>
        <w:t>本學期課程內涵：</w:t>
      </w:r>
      <w:r w:rsidRPr="00802333">
        <w:rPr>
          <w:rFonts w:eastAsia="標楷體" w:hint="eastAsia"/>
        </w:rPr>
        <w:t>(</w:t>
      </w:r>
      <w:r w:rsidRPr="00802333">
        <w:rPr>
          <w:rFonts w:eastAsia="標楷體" w:hint="eastAsia"/>
        </w:rPr>
        <w:t>請依據其他類課程架構安排分別編寫課程計畫</w:t>
      </w:r>
      <w:r w:rsidRPr="00802333">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02333" w:rsidRPr="00802333" w14:paraId="1977E83D" w14:textId="77777777" w:rsidTr="00532A89">
        <w:trPr>
          <w:trHeight w:val="519"/>
          <w:jc w:val="center"/>
        </w:trPr>
        <w:tc>
          <w:tcPr>
            <w:tcW w:w="14788" w:type="dxa"/>
            <w:gridSpan w:val="9"/>
            <w:tcBorders>
              <w:bottom w:val="single" w:sz="4" w:space="0" w:color="auto"/>
            </w:tcBorders>
          </w:tcPr>
          <w:p w14:paraId="54569AA7" w14:textId="77777777" w:rsidR="00797169" w:rsidRPr="00802333" w:rsidRDefault="00797169" w:rsidP="00532A89">
            <w:pPr>
              <w:ind w:leftChars="-12" w:left="-21" w:hangingChars="3" w:hanging="8"/>
              <w:rPr>
                <w:rFonts w:eastAsia="標楷體"/>
                <w:sz w:val="28"/>
                <w:szCs w:val="28"/>
              </w:rPr>
            </w:pPr>
            <w:r w:rsidRPr="00802333">
              <w:rPr>
                <w:rFonts w:eastAsia="標楷體" w:hint="eastAsia"/>
                <w:sz w:val="28"/>
                <w:szCs w:val="28"/>
              </w:rPr>
              <w:t>項目：</w:t>
            </w:r>
            <w:r w:rsidRPr="00802333">
              <w:rPr>
                <w:rFonts w:eastAsia="標楷體"/>
                <w:sz w:val="28"/>
                <w:szCs w:val="28"/>
              </w:rPr>
              <w:t>全校性活動</w:t>
            </w:r>
          </w:p>
        </w:tc>
      </w:tr>
      <w:tr w:rsidR="00802333" w:rsidRPr="00802333" w14:paraId="5EF4DBF0" w14:textId="77777777" w:rsidTr="00532A89">
        <w:trPr>
          <w:trHeight w:val="580"/>
          <w:jc w:val="center"/>
        </w:trPr>
        <w:tc>
          <w:tcPr>
            <w:tcW w:w="1105" w:type="dxa"/>
            <w:vAlign w:val="center"/>
          </w:tcPr>
          <w:p w14:paraId="28153165" w14:textId="77777777" w:rsidR="00797169" w:rsidRPr="00802333" w:rsidRDefault="00797169" w:rsidP="00532A89">
            <w:pPr>
              <w:spacing w:line="240" w:lineRule="exact"/>
              <w:jc w:val="center"/>
              <w:rPr>
                <w:rFonts w:eastAsia="標楷體"/>
              </w:rPr>
            </w:pPr>
            <w:r w:rsidRPr="00802333">
              <w:rPr>
                <w:rFonts w:eastAsia="標楷體"/>
              </w:rPr>
              <w:t>教學期程</w:t>
            </w:r>
          </w:p>
        </w:tc>
        <w:tc>
          <w:tcPr>
            <w:tcW w:w="1566" w:type="dxa"/>
            <w:vAlign w:val="center"/>
          </w:tcPr>
          <w:p w14:paraId="5014C33C" w14:textId="77777777" w:rsidR="00797169" w:rsidRPr="00802333" w:rsidRDefault="00797169" w:rsidP="00532A89">
            <w:pPr>
              <w:spacing w:line="240" w:lineRule="exact"/>
              <w:jc w:val="center"/>
              <w:rPr>
                <w:rFonts w:eastAsia="標楷體"/>
              </w:rPr>
            </w:pPr>
            <w:r w:rsidRPr="00802333">
              <w:rPr>
                <w:rFonts w:eastAsia="標楷體" w:hint="eastAsia"/>
              </w:rPr>
              <w:t>主題</w:t>
            </w:r>
            <w:r w:rsidRPr="00802333">
              <w:rPr>
                <w:rFonts w:eastAsia="標楷體" w:hint="eastAsia"/>
              </w:rPr>
              <w:t>/</w:t>
            </w:r>
            <w:r w:rsidRPr="00802333">
              <w:rPr>
                <w:rFonts w:eastAsia="標楷體" w:hint="eastAsia"/>
              </w:rPr>
              <w:t>單元名稱</w:t>
            </w:r>
          </w:p>
        </w:tc>
        <w:tc>
          <w:tcPr>
            <w:tcW w:w="1276" w:type="dxa"/>
            <w:vAlign w:val="center"/>
          </w:tcPr>
          <w:p w14:paraId="4792C2F1" w14:textId="77777777" w:rsidR="00797169" w:rsidRPr="00802333" w:rsidRDefault="00797169" w:rsidP="00532A89">
            <w:pPr>
              <w:spacing w:line="240" w:lineRule="exact"/>
              <w:jc w:val="center"/>
              <w:rPr>
                <w:rFonts w:eastAsia="標楷體"/>
              </w:rPr>
            </w:pPr>
            <w:r w:rsidRPr="00802333">
              <w:rPr>
                <w:rFonts w:eastAsia="標楷體" w:hint="eastAsia"/>
              </w:rPr>
              <w:t>核心素養</w:t>
            </w:r>
          </w:p>
        </w:tc>
        <w:tc>
          <w:tcPr>
            <w:tcW w:w="1417" w:type="dxa"/>
            <w:vAlign w:val="center"/>
          </w:tcPr>
          <w:p w14:paraId="644D71D6" w14:textId="77777777" w:rsidR="00797169" w:rsidRPr="00802333" w:rsidRDefault="00797169" w:rsidP="00532A89">
            <w:pPr>
              <w:jc w:val="center"/>
              <w:rPr>
                <w:rFonts w:eastAsia="標楷體"/>
              </w:rPr>
            </w:pPr>
            <w:r w:rsidRPr="00802333">
              <w:rPr>
                <w:rFonts w:eastAsia="標楷體" w:hint="eastAsia"/>
              </w:rPr>
              <w:t>學習目標</w:t>
            </w:r>
          </w:p>
        </w:tc>
        <w:tc>
          <w:tcPr>
            <w:tcW w:w="3261" w:type="dxa"/>
            <w:vAlign w:val="center"/>
          </w:tcPr>
          <w:p w14:paraId="0A151A3A" w14:textId="77777777" w:rsidR="00797169" w:rsidRPr="00802333" w:rsidRDefault="00797169" w:rsidP="00532A89">
            <w:pPr>
              <w:spacing w:line="240" w:lineRule="exact"/>
              <w:jc w:val="center"/>
              <w:rPr>
                <w:rFonts w:eastAsia="標楷體"/>
              </w:rPr>
            </w:pPr>
            <w:r w:rsidRPr="00802333">
              <w:rPr>
                <w:rFonts w:eastAsia="標楷體" w:hint="eastAsia"/>
                <w:spacing w:val="-10"/>
              </w:rPr>
              <w:t>教學重點</w:t>
            </w:r>
          </w:p>
        </w:tc>
        <w:tc>
          <w:tcPr>
            <w:tcW w:w="708" w:type="dxa"/>
            <w:vAlign w:val="center"/>
          </w:tcPr>
          <w:p w14:paraId="669BE3BB" w14:textId="77777777" w:rsidR="00797169" w:rsidRPr="00802333" w:rsidRDefault="00797169" w:rsidP="00532A89">
            <w:pPr>
              <w:spacing w:line="240" w:lineRule="exact"/>
              <w:jc w:val="center"/>
              <w:rPr>
                <w:rFonts w:eastAsia="標楷體"/>
              </w:rPr>
            </w:pPr>
            <w:r w:rsidRPr="00802333">
              <w:rPr>
                <w:rFonts w:eastAsia="標楷體"/>
              </w:rPr>
              <w:t>節數</w:t>
            </w:r>
          </w:p>
        </w:tc>
        <w:tc>
          <w:tcPr>
            <w:tcW w:w="2423" w:type="dxa"/>
            <w:vAlign w:val="center"/>
          </w:tcPr>
          <w:p w14:paraId="057C73C6" w14:textId="77777777" w:rsidR="00797169" w:rsidRPr="00802333" w:rsidRDefault="00797169" w:rsidP="00532A89">
            <w:pPr>
              <w:spacing w:line="240" w:lineRule="exact"/>
              <w:jc w:val="center"/>
              <w:rPr>
                <w:rFonts w:eastAsia="標楷體"/>
              </w:rPr>
            </w:pPr>
            <w:r w:rsidRPr="00802333">
              <w:rPr>
                <w:rFonts w:eastAsia="標楷體"/>
              </w:rPr>
              <w:t>評量方式</w:t>
            </w:r>
          </w:p>
        </w:tc>
        <w:tc>
          <w:tcPr>
            <w:tcW w:w="1552" w:type="dxa"/>
            <w:vAlign w:val="center"/>
          </w:tcPr>
          <w:p w14:paraId="1272298E" w14:textId="77777777" w:rsidR="00797169" w:rsidRPr="00802333" w:rsidRDefault="00797169" w:rsidP="00532A89">
            <w:pPr>
              <w:spacing w:line="240" w:lineRule="exact"/>
              <w:jc w:val="center"/>
              <w:rPr>
                <w:rFonts w:eastAsia="標楷體"/>
              </w:rPr>
            </w:pPr>
            <w:r w:rsidRPr="00802333">
              <w:rPr>
                <w:rFonts w:eastAsia="標楷體" w:hint="eastAsia"/>
              </w:rPr>
              <w:t>教學資源</w:t>
            </w:r>
          </w:p>
        </w:tc>
        <w:tc>
          <w:tcPr>
            <w:tcW w:w="1480" w:type="dxa"/>
            <w:vAlign w:val="center"/>
          </w:tcPr>
          <w:p w14:paraId="40B0F006" w14:textId="77777777" w:rsidR="00797169" w:rsidRPr="00802333" w:rsidRDefault="00797169" w:rsidP="00532A89">
            <w:pPr>
              <w:spacing w:line="240" w:lineRule="exact"/>
              <w:jc w:val="center"/>
              <w:rPr>
                <w:rFonts w:eastAsia="標楷體"/>
              </w:rPr>
            </w:pPr>
            <w:r w:rsidRPr="00802333">
              <w:rPr>
                <w:rFonts w:eastAsia="標楷體"/>
              </w:rPr>
              <w:t>備註</w:t>
            </w:r>
          </w:p>
        </w:tc>
      </w:tr>
      <w:tr w:rsidR="00802333" w:rsidRPr="00802333" w14:paraId="1D455BE2" w14:textId="77777777" w:rsidTr="00532A89">
        <w:trPr>
          <w:trHeight w:val="327"/>
          <w:jc w:val="center"/>
        </w:trPr>
        <w:tc>
          <w:tcPr>
            <w:tcW w:w="1105" w:type="dxa"/>
            <w:vAlign w:val="center"/>
          </w:tcPr>
          <w:p w14:paraId="72A66425" w14:textId="77777777" w:rsidR="00797169" w:rsidRPr="00802333" w:rsidRDefault="00797169" w:rsidP="00532A89">
            <w:pPr>
              <w:jc w:val="both"/>
              <w:rPr>
                <w:rFonts w:eastAsia="標楷體"/>
              </w:rPr>
            </w:pPr>
            <w:r w:rsidRPr="00802333">
              <w:rPr>
                <w:rFonts w:eastAsia="標楷體" w:hint="eastAsia"/>
              </w:rPr>
              <w:t>112</w:t>
            </w:r>
            <w:r w:rsidRPr="00802333">
              <w:rPr>
                <w:rFonts w:eastAsia="標楷體" w:hint="eastAsia"/>
              </w:rPr>
              <w:t>年</w:t>
            </w:r>
            <w:r w:rsidRPr="00802333">
              <w:rPr>
                <w:rFonts w:eastAsia="標楷體"/>
              </w:rPr>
              <w:t>9</w:t>
            </w:r>
            <w:r w:rsidRPr="00802333">
              <w:rPr>
                <w:rFonts w:eastAsia="標楷體" w:hint="eastAsia"/>
              </w:rPr>
              <w:t>月</w:t>
            </w:r>
          </w:p>
        </w:tc>
        <w:tc>
          <w:tcPr>
            <w:tcW w:w="1566" w:type="dxa"/>
            <w:vAlign w:val="center"/>
          </w:tcPr>
          <w:p w14:paraId="745CD719" w14:textId="77777777" w:rsidR="00797169" w:rsidRPr="00802333" w:rsidRDefault="00797169" w:rsidP="00532A89">
            <w:pPr>
              <w:jc w:val="center"/>
              <w:rPr>
                <w:rFonts w:eastAsia="標楷體"/>
              </w:rPr>
            </w:pPr>
            <w:r w:rsidRPr="00802333">
              <w:rPr>
                <w:rFonts w:ascii="標楷體" w:eastAsia="標楷體" w:hAnsi="標楷體" w:hint="eastAsia"/>
              </w:rPr>
              <w:t>防災演練</w:t>
            </w:r>
          </w:p>
        </w:tc>
        <w:tc>
          <w:tcPr>
            <w:tcW w:w="1276" w:type="dxa"/>
            <w:vAlign w:val="center"/>
          </w:tcPr>
          <w:p w14:paraId="28B4DD6F" w14:textId="77777777" w:rsidR="00797169" w:rsidRPr="00802333" w:rsidRDefault="00797169" w:rsidP="00532A89">
            <w:pPr>
              <w:jc w:val="center"/>
              <w:rPr>
                <w:rFonts w:eastAsia="標楷體"/>
              </w:rPr>
            </w:pPr>
            <w:r w:rsidRPr="00802333">
              <w:rPr>
                <w:rFonts w:eastAsia="標楷體"/>
              </w:rPr>
              <w:t>J-C2</w:t>
            </w:r>
          </w:p>
        </w:tc>
        <w:tc>
          <w:tcPr>
            <w:tcW w:w="1417" w:type="dxa"/>
            <w:vAlign w:val="center"/>
          </w:tcPr>
          <w:p w14:paraId="3D9FAED6" w14:textId="77777777" w:rsidR="00797169" w:rsidRPr="00802333" w:rsidRDefault="00797169" w:rsidP="00532A89">
            <w:pPr>
              <w:jc w:val="both"/>
              <w:rPr>
                <w:rFonts w:eastAsia="標楷體"/>
              </w:rPr>
            </w:pPr>
            <w:r w:rsidRPr="00802333">
              <w:rPr>
                <w:rFonts w:eastAsia="標楷體" w:hint="eastAsia"/>
              </w:rPr>
              <w:t>具備災害防護的基本能力，並展現互</w:t>
            </w:r>
            <w:r w:rsidRPr="00802333">
              <w:rPr>
                <w:rFonts w:eastAsia="標楷體" w:hint="eastAsia"/>
              </w:rPr>
              <w:lastRenderedPageBreak/>
              <w:t>助精神</w:t>
            </w:r>
          </w:p>
        </w:tc>
        <w:tc>
          <w:tcPr>
            <w:tcW w:w="3261" w:type="dxa"/>
          </w:tcPr>
          <w:p w14:paraId="32031478" w14:textId="77777777" w:rsidR="00797169" w:rsidRPr="00802333" w:rsidRDefault="00797169" w:rsidP="00532A89">
            <w:pPr>
              <w:rPr>
                <w:rFonts w:eastAsia="標楷體"/>
              </w:rPr>
            </w:pPr>
            <w:r w:rsidRPr="00802333">
              <w:rPr>
                <w:rFonts w:eastAsia="標楷體" w:hint="eastAsia"/>
              </w:rPr>
              <w:lastRenderedPageBreak/>
              <w:t>1.</w:t>
            </w:r>
            <w:r w:rsidRPr="00802333">
              <w:rPr>
                <w:rFonts w:eastAsia="標楷體" w:hint="eastAsia"/>
              </w:rPr>
              <w:t>學習防災救護的基本能力。</w:t>
            </w:r>
          </w:p>
          <w:p w14:paraId="3B35196F" w14:textId="77777777" w:rsidR="00797169" w:rsidRPr="00802333" w:rsidRDefault="00797169" w:rsidP="00532A89">
            <w:pPr>
              <w:ind w:left="113" w:hangingChars="47" w:hanging="113"/>
              <w:rPr>
                <w:rFonts w:eastAsia="標楷體"/>
              </w:rPr>
            </w:pPr>
            <w:r w:rsidRPr="00802333">
              <w:rPr>
                <w:rFonts w:eastAsia="標楷體" w:hint="eastAsia"/>
              </w:rPr>
              <w:t>2.</w:t>
            </w:r>
            <w:r w:rsidRPr="00802333">
              <w:rPr>
                <w:rFonts w:eastAsia="標楷體" w:hint="eastAsia"/>
              </w:rPr>
              <w:t>學習同儕互助與合作。</w:t>
            </w:r>
          </w:p>
        </w:tc>
        <w:tc>
          <w:tcPr>
            <w:tcW w:w="708" w:type="dxa"/>
            <w:vAlign w:val="center"/>
          </w:tcPr>
          <w:p w14:paraId="7F1D88FE"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2</w:t>
            </w:r>
          </w:p>
        </w:tc>
        <w:tc>
          <w:tcPr>
            <w:tcW w:w="2423" w:type="dxa"/>
            <w:vAlign w:val="center"/>
          </w:tcPr>
          <w:p w14:paraId="2B1D7807" w14:textId="77777777" w:rsidR="00797169" w:rsidRPr="00802333" w:rsidRDefault="00797169" w:rsidP="00532A89">
            <w:pPr>
              <w:jc w:val="center"/>
              <w:rPr>
                <w:rFonts w:eastAsia="標楷體"/>
                <w:szCs w:val="20"/>
              </w:rPr>
            </w:pPr>
            <w:r w:rsidRPr="00802333">
              <w:rPr>
                <w:rFonts w:eastAsia="標楷體" w:hint="eastAsia"/>
              </w:rPr>
              <w:t>動態演示</w:t>
            </w:r>
          </w:p>
          <w:p w14:paraId="249272D8" w14:textId="77777777" w:rsidR="00797169" w:rsidRPr="00802333" w:rsidRDefault="00797169" w:rsidP="00532A89">
            <w:pPr>
              <w:jc w:val="center"/>
              <w:rPr>
                <w:rFonts w:eastAsia="標楷體"/>
              </w:rPr>
            </w:pPr>
            <w:r w:rsidRPr="00802333">
              <w:rPr>
                <w:rFonts w:eastAsia="標楷體"/>
                <w:szCs w:val="20"/>
              </w:rPr>
              <w:t>態度檢核</w:t>
            </w:r>
          </w:p>
        </w:tc>
        <w:tc>
          <w:tcPr>
            <w:tcW w:w="1552" w:type="dxa"/>
            <w:vAlign w:val="center"/>
          </w:tcPr>
          <w:p w14:paraId="214C9B31"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Yout</w:t>
            </w:r>
            <w:r w:rsidRPr="00802333">
              <w:rPr>
                <w:rFonts w:ascii="標楷體" w:eastAsia="標楷體" w:hAnsi="標楷體"/>
              </w:rPr>
              <w:t>u</w:t>
            </w:r>
            <w:r w:rsidRPr="00802333">
              <w:rPr>
                <w:rFonts w:ascii="標楷體" w:eastAsia="標楷體" w:hAnsi="標楷體" w:hint="eastAsia"/>
              </w:rPr>
              <w:t>be影音</w:t>
            </w:r>
          </w:p>
          <w:p w14:paraId="12EA6EA9"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外聘講師</w:t>
            </w:r>
          </w:p>
        </w:tc>
        <w:tc>
          <w:tcPr>
            <w:tcW w:w="1480" w:type="dxa"/>
          </w:tcPr>
          <w:p w14:paraId="46A4044A" w14:textId="77777777" w:rsidR="00797169" w:rsidRPr="00802333" w:rsidRDefault="00797169" w:rsidP="00532A89">
            <w:pPr>
              <w:rPr>
                <w:rFonts w:eastAsia="標楷體"/>
              </w:rPr>
            </w:pPr>
          </w:p>
        </w:tc>
      </w:tr>
      <w:tr w:rsidR="00797169" w:rsidRPr="00802333" w14:paraId="17F1C2DF" w14:textId="77777777" w:rsidTr="00532A89">
        <w:trPr>
          <w:trHeight w:val="327"/>
          <w:jc w:val="center"/>
        </w:trPr>
        <w:tc>
          <w:tcPr>
            <w:tcW w:w="1105" w:type="dxa"/>
            <w:vAlign w:val="center"/>
          </w:tcPr>
          <w:p w14:paraId="08E2AE25" w14:textId="77777777" w:rsidR="00797169" w:rsidRPr="00802333" w:rsidRDefault="00797169" w:rsidP="00532A89">
            <w:pPr>
              <w:jc w:val="both"/>
              <w:rPr>
                <w:rFonts w:eastAsia="標楷體"/>
              </w:rPr>
            </w:pPr>
            <w:r w:rsidRPr="00802333">
              <w:rPr>
                <w:rFonts w:eastAsia="標楷體" w:hint="eastAsia"/>
              </w:rPr>
              <w:lastRenderedPageBreak/>
              <w:t>112</w:t>
            </w:r>
            <w:r w:rsidRPr="00802333">
              <w:rPr>
                <w:rFonts w:eastAsia="標楷體" w:hint="eastAsia"/>
              </w:rPr>
              <w:t>年</w:t>
            </w:r>
            <w:r w:rsidRPr="00802333">
              <w:rPr>
                <w:rFonts w:eastAsia="標楷體"/>
              </w:rPr>
              <w:t>11</w:t>
            </w:r>
            <w:r w:rsidRPr="00802333">
              <w:rPr>
                <w:rFonts w:eastAsia="標楷體" w:hint="eastAsia"/>
              </w:rPr>
              <w:t>月</w:t>
            </w:r>
          </w:p>
        </w:tc>
        <w:tc>
          <w:tcPr>
            <w:tcW w:w="1566" w:type="dxa"/>
            <w:vAlign w:val="center"/>
          </w:tcPr>
          <w:p w14:paraId="7B3F6807" w14:textId="77777777" w:rsidR="00797169" w:rsidRPr="00802333" w:rsidRDefault="00797169" w:rsidP="00532A89">
            <w:pPr>
              <w:jc w:val="center"/>
              <w:rPr>
                <w:rFonts w:eastAsia="標楷體"/>
              </w:rPr>
            </w:pPr>
            <w:r w:rsidRPr="00802333">
              <w:rPr>
                <w:rFonts w:ascii="標楷體" w:eastAsia="標楷體" w:hAnsi="標楷體" w:hint="eastAsia"/>
              </w:rPr>
              <w:t>班際大隊接力</w:t>
            </w:r>
          </w:p>
        </w:tc>
        <w:tc>
          <w:tcPr>
            <w:tcW w:w="1276" w:type="dxa"/>
            <w:vAlign w:val="center"/>
          </w:tcPr>
          <w:p w14:paraId="4A86C349" w14:textId="77777777" w:rsidR="00797169" w:rsidRPr="00802333" w:rsidRDefault="00797169" w:rsidP="00532A89">
            <w:pPr>
              <w:jc w:val="center"/>
              <w:rPr>
                <w:rFonts w:eastAsia="標楷體"/>
              </w:rPr>
            </w:pPr>
            <w:r w:rsidRPr="00802333">
              <w:rPr>
                <w:rFonts w:eastAsia="標楷體"/>
              </w:rPr>
              <w:t>J-C2</w:t>
            </w:r>
          </w:p>
        </w:tc>
        <w:tc>
          <w:tcPr>
            <w:tcW w:w="1417" w:type="dxa"/>
            <w:vAlign w:val="center"/>
          </w:tcPr>
          <w:p w14:paraId="2EFEB358" w14:textId="77777777" w:rsidR="00797169" w:rsidRPr="00802333" w:rsidRDefault="00797169" w:rsidP="00532A89">
            <w:pPr>
              <w:jc w:val="both"/>
              <w:rPr>
                <w:rFonts w:eastAsia="標楷體"/>
              </w:rPr>
            </w:pPr>
            <w:r w:rsidRPr="00802333">
              <w:rPr>
                <w:rFonts w:eastAsia="標楷體" w:hint="eastAsia"/>
              </w:rPr>
              <w:t>展現團隊合作精神</w:t>
            </w:r>
          </w:p>
        </w:tc>
        <w:tc>
          <w:tcPr>
            <w:tcW w:w="3261" w:type="dxa"/>
          </w:tcPr>
          <w:p w14:paraId="7C32F90D" w14:textId="77777777" w:rsidR="00797169" w:rsidRPr="00802333" w:rsidRDefault="00797169" w:rsidP="00532A89">
            <w:pPr>
              <w:rPr>
                <w:rFonts w:eastAsia="標楷體"/>
              </w:rPr>
            </w:pPr>
            <w:r w:rsidRPr="00802333">
              <w:rPr>
                <w:rFonts w:eastAsia="標楷體" w:hint="eastAsia"/>
              </w:rPr>
              <w:t>1.</w:t>
            </w:r>
            <w:r w:rsidRPr="00802333">
              <w:rPr>
                <w:rFonts w:eastAsia="標楷體" w:hint="eastAsia"/>
              </w:rPr>
              <w:t>透過班際競賽活動，學習同儕互助與合作精神。</w:t>
            </w:r>
          </w:p>
          <w:p w14:paraId="4A896FDE" w14:textId="77777777" w:rsidR="00797169" w:rsidRPr="00802333" w:rsidRDefault="00797169" w:rsidP="00532A89">
            <w:pPr>
              <w:ind w:left="113" w:hangingChars="47" w:hanging="113"/>
              <w:rPr>
                <w:rFonts w:eastAsia="標楷體"/>
              </w:rPr>
            </w:pPr>
            <w:r w:rsidRPr="00802333">
              <w:rPr>
                <w:rFonts w:eastAsia="標楷體" w:hint="eastAsia"/>
              </w:rPr>
              <w:t>2.</w:t>
            </w:r>
            <w:r w:rsidRPr="00802333">
              <w:rPr>
                <w:rFonts w:eastAsia="標楷體" w:hint="eastAsia"/>
              </w:rPr>
              <w:t>學習勝不驕、敗不餒的運動家精神。</w:t>
            </w:r>
          </w:p>
        </w:tc>
        <w:tc>
          <w:tcPr>
            <w:tcW w:w="708" w:type="dxa"/>
            <w:vAlign w:val="center"/>
          </w:tcPr>
          <w:p w14:paraId="15957324" w14:textId="77777777" w:rsidR="00797169" w:rsidRPr="00802333" w:rsidRDefault="00797169" w:rsidP="00532A89">
            <w:pPr>
              <w:widowControl/>
              <w:ind w:left="317" w:hangingChars="132" w:hanging="317"/>
              <w:jc w:val="center"/>
              <w:rPr>
                <w:rFonts w:eastAsia="標楷體"/>
              </w:rPr>
            </w:pPr>
            <w:r w:rsidRPr="00802333">
              <w:rPr>
                <w:rFonts w:eastAsia="標楷體"/>
              </w:rPr>
              <w:t>2</w:t>
            </w:r>
          </w:p>
        </w:tc>
        <w:tc>
          <w:tcPr>
            <w:tcW w:w="2423" w:type="dxa"/>
            <w:vAlign w:val="center"/>
          </w:tcPr>
          <w:p w14:paraId="216ED73D" w14:textId="77777777" w:rsidR="00797169" w:rsidRPr="00802333" w:rsidRDefault="00797169" w:rsidP="00532A89">
            <w:pPr>
              <w:jc w:val="center"/>
              <w:rPr>
                <w:rFonts w:eastAsia="標楷體"/>
                <w:szCs w:val="20"/>
              </w:rPr>
            </w:pPr>
            <w:r w:rsidRPr="00802333">
              <w:rPr>
                <w:rFonts w:eastAsia="標楷體" w:hint="eastAsia"/>
              </w:rPr>
              <w:t>動態展演</w:t>
            </w:r>
          </w:p>
        </w:tc>
        <w:tc>
          <w:tcPr>
            <w:tcW w:w="1552" w:type="dxa"/>
            <w:vAlign w:val="center"/>
          </w:tcPr>
          <w:p w14:paraId="34440A9D" w14:textId="77777777" w:rsidR="00797169" w:rsidRPr="00802333" w:rsidRDefault="00797169" w:rsidP="00532A89">
            <w:pPr>
              <w:jc w:val="both"/>
              <w:rPr>
                <w:rFonts w:ascii="標楷體" w:eastAsia="標楷體" w:hAnsi="標楷體"/>
              </w:rPr>
            </w:pPr>
          </w:p>
        </w:tc>
        <w:tc>
          <w:tcPr>
            <w:tcW w:w="1480" w:type="dxa"/>
          </w:tcPr>
          <w:p w14:paraId="3157FF81" w14:textId="77777777" w:rsidR="00797169" w:rsidRPr="00802333" w:rsidRDefault="00797169" w:rsidP="00532A89">
            <w:pPr>
              <w:rPr>
                <w:rFonts w:eastAsia="標楷體"/>
              </w:rPr>
            </w:pPr>
          </w:p>
        </w:tc>
      </w:tr>
    </w:tbl>
    <w:p w14:paraId="30CD91AC" w14:textId="77777777" w:rsidR="00797169" w:rsidRPr="00802333" w:rsidRDefault="00797169" w:rsidP="00797169">
      <w:pPr>
        <w:spacing w:beforeLines="50" w:before="180" w:afterLines="50" w:after="180"/>
        <w:ind w:left="834"/>
        <w:rPr>
          <w:rFonts w:eastAsia="標楷體"/>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02333" w:rsidRPr="00802333" w14:paraId="7410EBF7" w14:textId="77777777" w:rsidTr="00532A89">
        <w:trPr>
          <w:trHeight w:val="519"/>
          <w:jc w:val="center"/>
        </w:trPr>
        <w:tc>
          <w:tcPr>
            <w:tcW w:w="14788" w:type="dxa"/>
            <w:gridSpan w:val="9"/>
          </w:tcPr>
          <w:p w14:paraId="595A30D9" w14:textId="77777777" w:rsidR="00797169" w:rsidRPr="00802333" w:rsidRDefault="00797169" w:rsidP="00532A89">
            <w:pPr>
              <w:ind w:leftChars="-12" w:left="-21" w:hangingChars="3" w:hanging="8"/>
              <w:rPr>
                <w:rFonts w:eastAsia="標楷體"/>
              </w:rPr>
            </w:pPr>
            <w:r w:rsidRPr="00802333">
              <w:rPr>
                <w:rFonts w:eastAsia="標楷體" w:hint="eastAsia"/>
                <w:sz w:val="28"/>
              </w:rPr>
              <w:t>項目：全年級活動</w:t>
            </w:r>
          </w:p>
        </w:tc>
      </w:tr>
      <w:tr w:rsidR="00802333" w:rsidRPr="00802333" w14:paraId="1AE0D953" w14:textId="77777777" w:rsidTr="00532A89">
        <w:trPr>
          <w:trHeight w:val="580"/>
          <w:jc w:val="center"/>
        </w:trPr>
        <w:tc>
          <w:tcPr>
            <w:tcW w:w="1105" w:type="dxa"/>
            <w:vAlign w:val="center"/>
          </w:tcPr>
          <w:p w14:paraId="48395B97" w14:textId="77777777" w:rsidR="00797169" w:rsidRPr="00802333" w:rsidRDefault="00797169" w:rsidP="00532A89">
            <w:pPr>
              <w:spacing w:line="240" w:lineRule="exact"/>
              <w:jc w:val="center"/>
              <w:rPr>
                <w:rFonts w:eastAsia="標楷體"/>
              </w:rPr>
            </w:pPr>
            <w:r w:rsidRPr="00802333">
              <w:rPr>
                <w:rFonts w:eastAsia="標楷體"/>
              </w:rPr>
              <w:t>教學期程</w:t>
            </w:r>
          </w:p>
        </w:tc>
        <w:tc>
          <w:tcPr>
            <w:tcW w:w="1566" w:type="dxa"/>
            <w:vAlign w:val="center"/>
          </w:tcPr>
          <w:p w14:paraId="5B7B893E" w14:textId="77777777" w:rsidR="00797169" w:rsidRPr="00802333" w:rsidRDefault="00797169" w:rsidP="00532A89">
            <w:pPr>
              <w:spacing w:line="240" w:lineRule="exact"/>
              <w:jc w:val="center"/>
              <w:rPr>
                <w:rFonts w:eastAsia="標楷體"/>
              </w:rPr>
            </w:pPr>
            <w:r w:rsidRPr="00802333">
              <w:rPr>
                <w:rFonts w:eastAsia="標楷體" w:hint="eastAsia"/>
              </w:rPr>
              <w:t>主題</w:t>
            </w:r>
            <w:r w:rsidRPr="00802333">
              <w:rPr>
                <w:rFonts w:eastAsia="標楷體" w:hint="eastAsia"/>
              </w:rPr>
              <w:t>/</w:t>
            </w:r>
            <w:r w:rsidRPr="00802333">
              <w:rPr>
                <w:rFonts w:eastAsia="標楷體" w:hint="eastAsia"/>
              </w:rPr>
              <w:t>單元名稱</w:t>
            </w:r>
          </w:p>
        </w:tc>
        <w:tc>
          <w:tcPr>
            <w:tcW w:w="1276" w:type="dxa"/>
            <w:vAlign w:val="center"/>
          </w:tcPr>
          <w:p w14:paraId="2D4D041D" w14:textId="77777777" w:rsidR="00797169" w:rsidRPr="00802333" w:rsidRDefault="00797169" w:rsidP="00532A89">
            <w:pPr>
              <w:spacing w:line="240" w:lineRule="exact"/>
              <w:jc w:val="center"/>
              <w:rPr>
                <w:rFonts w:eastAsia="標楷體"/>
              </w:rPr>
            </w:pPr>
            <w:r w:rsidRPr="00802333">
              <w:rPr>
                <w:rFonts w:eastAsia="標楷體" w:hint="eastAsia"/>
              </w:rPr>
              <w:t>核心素養</w:t>
            </w:r>
          </w:p>
        </w:tc>
        <w:tc>
          <w:tcPr>
            <w:tcW w:w="1417" w:type="dxa"/>
            <w:vAlign w:val="center"/>
          </w:tcPr>
          <w:p w14:paraId="7EA39849" w14:textId="77777777" w:rsidR="00797169" w:rsidRPr="00802333" w:rsidRDefault="00797169" w:rsidP="00532A89">
            <w:pPr>
              <w:jc w:val="center"/>
              <w:rPr>
                <w:rFonts w:eastAsia="標楷體"/>
              </w:rPr>
            </w:pPr>
            <w:r w:rsidRPr="00802333">
              <w:rPr>
                <w:rFonts w:eastAsia="標楷體" w:hint="eastAsia"/>
              </w:rPr>
              <w:t>學習目標</w:t>
            </w:r>
          </w:p>
        </w:tc>
        <w:tc>
          <w:tcPr>
            <w:tcW w:w="3261" w:type="dxa"/>
            <w:vAlign w:val="center"/>
          </w:tcPr>
          <w:p w14:paraId="65161ADC" w14:textId="77777777" w:rsidR="00797169" w:rsidRPr="00802333" w:rsidRDefault="00797169" w:rsidP="00532A89">
            <w:pPr>
              <w:spacing w:line="240" w:lineRule="exact"/>
              <w:jc w:val="center"/>
              <w:rPr>
                <w:rFonts w:eastAsia="標楷體"/>
              </w:rPr>
            </w:pPr>
            <w:r w:rsidRPr="00802333">
              <w:rPr>
                <w:rFonts w:eastAsia="標楷體" w:hint="eastAsia"/>
                <w:spacing w:val="-10"/>
              </w:rPr>
              <w:t>教學重點</w:t>
            </w:r>
          </w:p>
        </w:tc>
        <w:tc>
          <w:tcPr>
            <w:tcW w:w="708" w:type="dxa"/>
            <w:vAlign w:val="center"/>
          </w:tcPr>
          <w:p w14:paraId="1C114AF5" w14:textId="77777777" w:rsidR="00797169" w:rsidRPr="00802333" w:rsidRDefault="00797169" w:rsidP="00532A89">
            <w:pPr>
              <w:spacing w:line="240" w:lineRule="exact"/>
              <w:jc w:val="center"/>
              <w:rPr>
                <w:rFonts w:eastAsia="標楷體"/>
              </w:rPr>
            </w:pPr>
            <w:r w:rsidRPr="00802333">
              <w:rPr>
                <w:rFonts w:eastAsia="標楷體"/>
              </w:rPr>
              <w:t>節數</w:t>
            </w:r>
          </w:p>
        </w:tc>
        <w:tc>
          <w:tcPr>
            <w:tcW w:w="2423" w:type="dxa"/>
            <w:vAlign w:val="center"/>
          </w:tcPr>
          <w:p w14:paraId="5E755518" w14:textId="77777777" w:rsidR="00797169" w:rsidRPr="00802333" w:rsidRDefault="00797169" w:rsidP="00532A89">
            <w:pPr>
              <w:spacing w:line="240" w:lineRule="exact"/>
              <w:jc w:val="center"/>
              <w:rPr>
                <w:rFonts w:eastAsia="標楷體"/>
              </w:rPr>
            </w:pPr>
            <w:r w:rsidRPr="00802333">
              <w:rPr>
                <w:rFonts w:eastAsia="標楷體"/>
              </w:rPr>
              <w:t>評量方式</w:t>
            </w:r>
          </w:p>
        </w:tc>
        <w:tc>
          <w:tcPr>
            <w:tcW w:w="1552" w:type="dxa"/>
            <w:vAlign w:val="center"/>
          </w:tcPr>
          <w:p w14:paraId="564E6D7B" w14:textId="77777777" w:rsidR="00797169" w:rsidRPr="00802333" w:rsidRDefault="00797169" w:rsidP="00532A89">
            <w:pPr>
              <w:spacing w:line="240" w:lineRule="exact"/>
              <w:jc w:val="center"/>
              <w:rPr>
                <w:rFonts w:eastAsia="標楷體"/>
              </w:rPr>
            </w:pPr>
            <w:r w:rsidRPr="00802333">
              <w:rPr>
                <w:rFonts w:eastAsia="標楷體" w:hint="eastAsia"/>
              </w:rPr>
              <w:t>教學資源</w:t>
            </w:r>
          </w:p>
        </w:tc>
        <w:tc>
          <w:tcPr>
            <w:tcW w:w="1480" w:type="dxa"/>
            <w:vAlign w:val="center"/>
          </w:tcPr>
          <w:p w14:paraId="19CAF9E1" w14:textId="77777777" w:rsidR="00797169" w:rsidRPr="00802333" w:rsidRDefault="00797169" w:rsidP="00532A89">
            <w:pPr>
              <w:spacing w:line="240" w:lineRule="exact"/>
              <w:jc w:val="center"/>
              <w:rPr>
                <w:rFonts w:eastAsia="標楷體"/>
              </w:rPr>
            </w:pPr>
            <w:r w:rsidRPr="00802333">
              <w:rPr>
                <w:rFonts w:eastAsia="標楷體"/>
              </w:rPr>
              <w:t>備註</w:t>
            </w:r>
          </w:p>
        </w:tc>
      </w:tr>
      <w:tr w:rsidR="00802333" w:rsidRPr="00802333" w14:paraId="06062CEE" w14:textId="77777777" w:rsidTr="00532A89">
        <w:trPr>
          <w:trHeight w:val="327"/>
          <w:jc w:val="center"/>
        </w:trPr>
        <w:tc>
          <w:tcPr>
            <w:tcW w:w="1105" w:type="dxa"/>
            <w:vAlign w:val="center"/>
          </w:tcPr>
          <w:p w14:paraId="3EFDFB8D" w14:textId="77777777" w:rsidR="00797169" w:rsidRPr="00802333" w:rsidRDefault="00797169" w:rsidP="00532A89">
            <w:pPr>
              <w:jc w:val="both"/>
              <w:rPr>
                <w:rFonts w:eastAsia="標楷體"/>
              </w:rPr>
            </w:pPr>
            <w:r w:rsidRPr="00802333">
              <w:rPr>
                <w:rFonts w:eastAsia="標楷體" w:hint="eastAsia"/>
              </w:rPr>
              <w:t>112</w:t>
            </w:r>
            <w:r w:rsidRPr="00802333">
              <w:rPr>
                <w:rFonts w:eastAsia="標楷體" w:hint="eastAsia"/>
              </w:rPr>
              <w:t>年</w:t>
            </w:r>
            <w:r w:rsidRPr="00802333">
              <w:rPr>
                <w:rFonts w:eastAsia="標楷體" w:hint="eastAsia"/>
              </w:rPr>
              <w:t>9</w:t>
            </w:r>
            <w:r w:rsidRPr="00802333">
              <w:rPr>
                <w:rFonts w:eastAsia="標楷體" w:hint="eastAsia"/>
              </w:rPr>
              <w:t>月</w:t>
            </w:r>
          </w:p>
        </w:tc>
        <w:tc>
          <w:tcPr>
            <w:tcW w:w="1566" w:type="dxa"/>
            <w:vAlign w:val="center"/>
          </w:tcPr>
          <w:p w14:paraId="30A8251E"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反毒教育</w:t>
            </w:r>
          </w:p>
        </w:tc>
        <w:tc>
          <w:tcPr>
            <w:tcW w:w="1276" w:type="dxa"/>
            <w:vAlign w:val="center"/>
          </w:tcPr>
          <w:p w14:paraId="3DA4C205" w14:textId="77777777" w:rsidR="00797169" w:rsidRPr="00802333" w:rsidRDefault="00797169" w:rsidP="00532A89">
            <w:pPr>
              <w:jc w:val="center"/>
              <w:rPr>
                <w:rFonts w:eastAsia="標楷體"/>
              </w:rPr>
            </w:pPr>
            <w:r w:rsidRPr="00802333">
              <w:rPr>
                <w:rFonts w:eastAsia="標楷體" w:hint="eastAsia"/>
              </w:rPr>
              <w:t>J-A1</w:t>
            </w:r>
          </w:p>
        </w:tc>
        <w:tc>
          <w:tcPr>
            <w:tcW w:w="1417" w:type="dxa"/>
            <w:vAlign w:val="center"/>
          </w:tcPr>
          <w:p w14:paraId="74B416A6" w14:textId="77777777" w:rsidR="00797169" w:rsidRPr="00802333" w:rsidRDefault="00797169" w:rsidP="00532A89">
            <w:pPr>
              <w:jc w:val="both"/>
              <w:rPr>
                <w:rFonts w:eastAsia="標楷體"/>
              </w:rPr>
            </w:pPr>
            <w:r w:rsidRPr="00802333">
              <w:rPr>
                <w:rFonts w:eastAsia="標楷體" w:hint="eastAsia"/>
              </w:rPr>
              <w:t>認識毒品的危害並能遠離毒品</w:t>
            </w:r>
          </w:p>
        </w:tc>
        <w:tc>
          <w:tcPr>
            <w:tcW w:w="3261" w:type="dxa"/>
            <w:vAlign w:val="center"/>
          </w:tcPr>
          <w:p w14:paraId="3BD5E088" w14:textId="77777777" w:rsidR="00797169" w:rsidRPr="00802333" w:rsidRDefault="00797169" w:rsidP="00532A89">
            <w:pPr>
              <w:ind w:left="113" w:hangingChars="47" w:hanging="113"/>
              <w:jc w:val="both"/>
              <w:rPr>
                <w:rFonts w:eastAsia="標楷體"/>
              </w:rPr>
            </w:pPr>
            <w:r w:rsidRPr="00802333">
              <w:rPr>
                <w:rFonts w:eastAsia="標楷體" w:hint="eastAsia"/>
              </w:rPr>
              <w:t>1.</w:t>
            </w:r>
            <w:r w:rsidRPr="00802333">
              <w:rPr>
                <w:rFonts w:eastAsia="標楷體" w:hint="eastAsia"/>
              </w:rPr>
              <w:t>強化同學藥物濫用防制知能，並積極與當地醫療機構、藥局、鄰里長、社區及相關團體合作。</w:t>
            </w:r>
          </w:p>
        </w:tc>
        <w:tc>
          <w:tcPr>
            <w:tcW w:w="708" w:type="dxa"/>
            <w:vAlign w:val="center"/>
          </w:tcPr>
          <w:p w14:paraId="17138F8F" w14:textId="77777777" w:rsidR="00797169" w:rsidRPr="00802333" w:rsidRDefault="00797169" w:rsidP="00532A89">
            <w:pPr>
              <w:widowControl/>
              <w:ind w:left="317" w:hangingChars="132" w:hanging="317"/>
              <w:jc w:val="center"/>
              <w:rPr>
                <w:rFonts w:eastAsia="標楷體"/>
              </w:rPr>
            </w:pPr>
            <w:r w:rsidRPr="00802333">
              <w:rPr>
                <w:rFonts w:eastAsia="標楷體"/>
              </w:rPr>
              <w:t>1</w:t>
            </w:r>
          </w:p>
        </w:tc>
        <w:tc>
          <w:tcPr>
            <w:tcW w:w="2423" w:type="dxa"/>
            <w:vAlign w:val="center"/>
          </w:tcPr>
          <w:p w14:paraId="647725BB" w14:textId="77777777" w:rsidR="00797169" w:rsidRPr="00802333" w:rsidRDefault="00797169" w:rsidP="00532A89">
            <w:pPr>
              <w:jc w:val="center"/>
              <w:rPr>
                <w:rFonts w:eastAsia="標楷體"/>
                <w:szCs w:val="20"/>
              </w:rPr>
            </w:pPr>
            <w:r w:rsidRPr="00802333">
              <w:rPr>
                <w:rFonts w:eastAsia="標楷體"/>
              </w:rPr>
              <w:t>參與討論</w:t>
            </w:r>
          </w:p>
          <w:p w14:paraId="49EF6D65" w14:textId="77777777" w:rsidR="00797169" w:rsidRPr="00802333" w:rsidRDefault="00797169" w:rsidP="00532A89">
            <w:pPr>
              <w:jc w:val="center"/>
              <w:rPr>
                <w:rFonts w:eastAsia="標楷體"/>
              </w:rPr>
            </w:pPr>
            <w:r w:rsidRPr="00802333">
              <w:rPr>
                <w:rFonts w:eastAsia="標楷體"/>
                <w:szCs w:val="20"/>
              </w:rPr>
              <w:t>課堂問答</w:t>
            </w:r>
          </w:p>
        </w:tc>
        <w:tc>
          <w:tcPr>
            <w:tcW w:w="1552" w:type="dxa"/>
            <w:vAlign w:val="center"/>
          </w:tcPr>
          <w:p w14:paraId="01449C34"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少年隊</w:t>
            </w:r>
          </w:p>
        </w:tc>
        <w:tc>
          <w:tcPr>
            <w:tcW w:w="1480" w:type="dxa"/>
          </w:tcPr>
          <w:p w14:paraId="40292892" w14:textId="77777777" w:rsidR="00797169" w:rsidRPr="00802333" w:rsidRDefault="00797169" w:rsidP="00532A89">
            <w:pPr>
              <w:ind w:leftChars="-12" w:left="-22" w:hangingChars="3" w:hanging="7"/>
              <w:rPr>
                <w:rFonts w:eastAsia="標楷體"/>
              </w:rPr>
            </w:pPr>
          </w:p>
        </w:tc>
      </w:tr>
      <w:tr w:rsidR="00802333" w:rsidRPr="00802333" w14:paraId="3BBBC0AB" w14:textId="77777777" w:rsidTr="00532A89">
        <w:trPr>
          <w:trHeight w:val="327"/>
          <w:jc w:val="center"/>
        </w:trPr>
        <w:tc>
          <w:tcPr>
            <w:tcW w:w="1105" w:type="dxa"/>
            <w:vAlign w:val="center"/>
          </w:tcPr>
          <w:p w14:paraId="35F654C4" w14:textId="77777777" w:rsidR="00797169" w:rsidRPr="00802333" w:rsidRDefault="00797169" w:rsidP="00532A89">
            <w:pPr>
              <w:jc w:val="both"/>
              <w:rPr>
                <w:rFonts w:eastAsia="標楷體"/>
              </w:rPr>
            </w:pPr>
            <w:r w:rsidRPr="00802333">
              <w:rPr>
                <w:rFonts w:eastAsia="標楷體" w:hint="eastAsia"/>
              </w:rPr>
              <w:t>112</w:t>
            </w:r>
            <w:r w:rsidRPr="00802333">
              <w:rPr>
                <w:rFonts w:eastAsia="標楷體" w:hint="eastAsia"/>
              </w:rPr>
              <w:t>年</w:t>
            </w:r>
            <w:r w:rsidRPr="00802333">
              <w:rPr>
                <w:rFonts w:eastAsia="標楷體" w:hint="eastAsia"/>
              </w:rPr>
              <w:t>10</w:t>
            </w:r>
            <w:r w:rsidRPr="00802333">
              <w:rPr>
                <w:rFonts w:eastAsia="標楷體" w:hint="eastAsia"/>
              </w:rPr>
              <w:t>月</w:t>
            </w:r>
          </w:p>
        </w:tc>
        <w:tc>
          <w:tcPr>
            <w:tcW w:w="1566" w:type="dxa"/>
            <w:vAlign w:val="center"/>
          </w:tcPr>
          <w:p w14:paraId="461EC6C8" w14:textId="77777777" w:rsidR="00797169" w:rsidRPr="00802333" w:rsidRDefault="00797169" w:rsidP="00532A89">
            <w:pPr>
              <w:jc w:val="center"/>
              <w:rPr>
                <w:rFonts w:eastAsia="標楷體"/>
              </w:rPr>
            </w:pPr>
            <w:r w:rsidRPr="00802333">
              <w:rPr>
                <w:rFonts w:eastAsia="標楷體" w:hint="eastAsia"/>
              </w:rPr>
              <w:t>性平教育</w:t>
            </w:r>
          </w:p>
        </w:tc>
        <w:tc>
          <w:tcPr>
            <w:tcW w:w="1276" w:type="dxa"/>
            <w:vAlign w:val="center"/>
          </w:tcPr>
          <w:p w14:paraId="25BCCFDC" w14:textId="77777777" w:rsidR="00797169" w:rsidRPr="00802333" w:rsidRDefault="00797169" w:rsidP="00532A89">
            <w:pPr>
              <w:jc w:val="center"/>
              <w:rPr>
                <w:rFonts w:eastAsia="標楷體"/>
              </w:rPr>
            </w:pPr>
            <w:r w:rsidRPr="00802333">
              <w:rPr>
                <w:rFonts w:eastAsia="標楷體" w:hint="eastAsia"/>
              </w:rPr>
              <w:t>J-A1</w:t>
            </w:r>
          </w:p>
        </w:tc>
        <w:tc>
          <w:tcPr>
            <w:tcW w:w="1417" w:type="dxa"/>
            <w:vAlign w:val="center"/>
          </w:tcPr>
          <w:p w14:paraId="577EDF4C" w14:textId="77777777" w:rsidR="00797169" w:rsidRPr="00802333" w:rsidRDefault="00797169" w:rsidP="00532A89">
            <w:pPr>
              <w:jc w:val="both"/>
              <w:rPr>
                <w:rFonts w:eastAsia="標楷體"/>
              </w:rPr>
            </w:pPr>
            <w:r w:rsidRPr="00802333">
              <w:rPr>
                <w:rFonts w:eastAsia="標楷體" w:hint="eastAsia"/>
              </w:rPr>
              <w:t>認識健康的兩性關係</w:t>
            </w:r>
          </w:p>
        </w:tc>
        <w:tc>
          <w:tcPr>
            <w:tcW w:w="3261" w:type="dxa"/>
            <w:vAlign w:val="center"/>
          </w:tcPr>
          <w:p w14:paraId="39493F2D"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認識不同性別的特徵，欣賞並尊重不同的性別</w:t>
            </w:r>
          </w:p>
        </w:tc>
        <w:tc>
          <w:tcPr>
            <w:tcW w:w="708" w:type="dxa"/>
            <w:vAlign w:val="center"/>
          </w:tcPr>
          <w:p w14:paraId="4A096FA6"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2</w:t>
            </w:r>
          </w:p>
        </w:tc>
        <w:tc>
          <w:tcPr>
            <w:tcW w:w="2423" w:type="dxa"/>
            <w:vAlign w:val="center"/>
          </w:tcPr>
          <w:p w14:paraId="670D0606" w14:textId="77777777" w:rsidR="00797169" w:rsidRPr="00802333" w:rsidRDefault="00797169" w:rsidP="00532A89">
            <w:pPr>
              <w:jc w:val="center"/>
              <w:rPr>
                <w:rFonts w:eastAsia="標楷體"/>
                <w:szCs w:val="20"/>
              </w:rPr>
            </w:pPr>
            <w:r w:rsidRPr="00802333">
              <w:rPr>
                <w:rFonts w:eastAsia="標楷體"/>
              </w:rPr>
              <w:t>參與討論</w:t>
            </w:r>
          </w:p>
          <w:p w14:paraId="79AD0265"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7D41E44F" w14:textId="77777777" w:rsidR="00797169" w:rsidRPr="00802333" w:rsidRDefault="00797169" w:rsidP="00532A89">
            <w:pPr>
              <w:jc w:val="center"/>
              <w:rPr>
                <w:rFonts w:ascii="標楷體" w:eastAsia="標楷體" w:hAnsi="標楷體" w:cs="Helvetica"/>
                <w:bCs/>
                <w:shd w:val="clear" w:color="auto" w:fill="FFFFFF"/>
              </w:rPr>
            </w:pPr>
            <w:r w:rsidRPr="00802333">
              <w:rPr>
                <w:rFonts w:ascii="標楷體" w:eastAsia="標楷體" w:hAnsi="標楷體" w:hint="eastAsia"/>
              </w:rPr>
              <w:t>外聘講師</w:t>
            </w:r>
          </w:p>
        </w:tc>
        <w:tc>
          <w:tcPr>
            <w:tcW w:w="1480" w:type="dxa"/>
          </w:tcPr>
          <w:p w14:paraId="63E0A235" w14:textId="77777777" w:rsidR="00797169" w:rsidRPr="00802333" w:rsidRDefault="00797169" w:rsidP="00532A89">
            <w:pPr>
              <w:ind w:leftChars="-12" w:left="-22" w:hangingChars="3" w:hanging="7"/>
              <w:rPr>
                <w:rFonts w:eastAsia="標楷體"/>
              </w:rPr>
            </w:pPr>
          </w:p>
        </w:tc>
      </w:tr>
      <w:tr w:rsidR="00802333" w:rsidRPr="00802333" w14:paraId="1C004678" w14:textId="77777777" w:rsidTr="00532A89">
        <w:trPr>
          <w:trHeight w:val="327"/>
          <w:jc w:val="center"/>
        </w:trPr>
        <w:tc>
          <w:tcPr>
            <w:tcW w:w="1105" w:type="dxa"/>
            <w:vAlign w:val="center"/>
          </w:tcPr>
          <w:p w14:paraId="2CDB2BCD" w14:textId="77777777" w:rsidR="00797169" w:rsidRPr="00802333" w:rsidRDefault="00797169" w:rsidP="00532A89">
            <w:pPr>
              <w:jc w:val="both"/>
              <w:rPr>
                <w:rFonts w:eastAsia="標楷體"/>
              </w:rPr>
            </w:pPr>
            <w:r w:rsidRPr="00802333">
              <w:rPr>
                <w:rFonts w:eastAsia="標楷體" w:hint="eastAsia"/>
              </w:rPr>
              <w:t>112</w:t>
            </w:r>
            <w:r w:rsidRPr="00802333">
              <w:rPr>
                <w:rFonts w:eastAsia="標楷體" w:hint="eastAsia"/>
              </w:rPr>
              <w:t>年</w:t>
            </w:r>
            <w:r w:rsidRPr="00802333">
              <w:rPr>
                <w:rFonts w:eastAsia="標楷體" w:hint="eastAsia"/>
              </w:rPr>
              <w:t>10</w:t>
            </w:r>
          </w:p>
        </w:tc>
        <w:tc>
          <w:tcPr>
            <w:tcW w:w="1566" w:type="dxa"/>
            <w:vAlign w:val="center"/>
          </w:tcPr>
          <w:p w14:paraId="6F2C1C7B" w14:textId="77777777" w:rsidR="00797169" w:rsidRPr="00802333" w:rsidRDefault="00797169" w:rsidP="00532A89">
            <w:pPr>
              <w:jc w:val="center"/>
              <w:rPr>
                <w:rFonts w:eastAsia="標楷體"/>
              </w:rPr>
            </w:pPr>
            <w:r w:rsidRPr="00802333">
              <w:rPr>
                <w:rFonts w:eastAsia="標楷體" w:hint="eastAsia"/>
              </w:rPr>
              <w:t>多元智慧</w:t>
            </w:r>
          </w:p>
        </w:tc>
        <w:tc>
          <w:tcPr>
            <w:tcW w:w="1276" w:type="dxa"/>
            <w:vAlign w:val="center"/>
          </w:tcPr>
          <w:p w14:paraId="0A4D7FB1" w14:textId="77777777" w:rsidR="00797169" w:rsidRPr="00802333" w:rsidRDefault="00797169" w:rsidP="00532A89">
            <w:pPr>
              <w:jc w:val="center"/>
              <w:rPr>
                <w:rFonts w:eastAsia="標楷體"/>
              </w:rPr>
            </w:pPr>
            <w:r w:rsidRPr="00802333">
              <w:rPr>
                <w:rFonts w:eastAsia="標楷體" w:hint="eastAsia"/>
              </w:rPr>
              <w:t>J-C2</w:t>
            </w:r>
          </w:p>
        </w:tc>
        <w:tc>
          <w:tcPr>
            <w:tcW w:w="1417" w:type="dxa"/>
            <w:vAlign w:val="center"/>
          </w:tcPr>
          <w:p w14:paraId="5A285715" w14:textId="77777777" w:rsidR="00797169" w:rsidRPr="00802333" w:rsidRDefault="00797169" w:rsidP="00532A89">
            <w:pPr>
              <w:jc w:val="both"/>
              <w:rPr>
                <w:rFonts w:eastAsia="標楷體"/>
              </w:rPr>
            </w:pPr>
            <w:r w:rsidRPr="00802333">
              <w:rPr>
                <w:rFonts w:eastAsia="標楷體" w:hint="eastAsia"/>
              </w:rPr>
              <w:t>以知識為依歸，培育相互合作的精神</w:t>
            </w:r>
          </w:p>
        </w:tc>
        <w:tc>
          <w:tcPr>
            <w:tcW w:w="3261" w:type="dxa"/>
            <w:vAlign w:val="center"/>
          </w:tcPr>
          <w:p w14:paraId="58A199CB"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培養合群的知能與態度，能與人相互合作並和諧互動</w:t>
            </w:r>
          </w:p>
        </w:tc>
        <w:tc>
          <w:tcPr>
            <w:tcW w:w="708" w:type="dxa"/>
            <w:vAlign w:val="center"/>
          </w:tcPr>
          <w:p w14:paraId="4A95E06E"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2</w:t>
            </w:r>
          </w:p>
        </w:tc>
        <w:tc>
          <w:tcPr>
            <w:tcW w:w="2423" w:type="dxa"/>
            <w:vAlign w:val="center"/>
          </w:tcPr>
          <w:p w14:paraId="72CFB413" w14:textId="77777777" w:rsidR="00797169" w:rsidRPr="00802333" w:rsidRDefault="00797169" w:rsidP="00532A89">
            <w:pPr>
              <w:jc w:val="center"/>
              <w:rPr>
                <w:rFonts w:eastAsia="標楷體"/>
              </w:rPr>
            </w:pPr>
            <w:r w:rsidRPr="00802333">
              <w:rPr>
                <w:rFonts w:eastAsia="標楷體" w:hint="eastAsia"/>
              </w:rPr>
              <w:t>分組競賽</w:t>
            </w:r>
          </w:p>
          <w:p w14:paraId="253C2E1F" w14:textId="77777777" w:rsidR="00797169" w:rsidRPr="00802333" w:rsidRDefault="00797169" w:rsidP="00532A89">
            <w:pPr>
              <w:jc w:val="center"/>
              <w:rPr>
                <w:rFonts w:eastAsia="標楷體"/>
                <w:szCs w:val="20"/>
              </w:rPr>
            </w:pPr>
            <w:r w:rsidRPr="00802333">
              <w:rPr>
                <w:rFonts w:eastAsia="標楷體"/>
              </w:rPr>
              <w:t>參與討論</w:t>
            </w:r>
          </w:p>
        </w:tc>
        <w:tc>
          <w:tcPr>
            <w:tcW w:w="1552" w:type="dxa"/>
            <w:vAlign w:val="center"/>
          </w:tcPr>
          <w:p w14:paraId="10C2206C" w14:textId="77777777" w:rsidR="00797169" w:rsidRPr="00802333" w:rsidRDefault="00797169" w:rsidP="00532A89">
            <w:pPr>
              <w:jc w:val="center"/>
              <w:rPr>
                <w:rFonts w:ascii="標楷體" w:eastAsia="標楷體" w:hAnsi="標楷體" w:cs="Helvetica"/>
                <w:bCs/>
                <w:shd w:val="clear" w:color="auto" w:fill="FFFFFF"/>
              </w:rPr>
            </w:pPr>
            <w:r w:rsidRPr="00802333">
              <w:rPr>
                <w:rFonts w:ascii="標楷體" w:eastAsia="標楷體" w:hAnsi="標楷體" w:cs="Helvetica" w:hint="eastAsia"/>
                <w:bCs/>
                <w:shd w:val="clear" w:color="auto" w:fill="FFFFFF"/>
              </w:rPr>
              <w:t>學科闖關</w:t>
            </w:r>
          </w:p>
        </w:tc>
        <w:tc>
          <w:tcPr>
            <w:tcW w:w="1480" w:type="dxa"/>
          </w:tcPr>
          <w:p w14:paraId="02629BD1" w14:textId="77777777" w:rsidR="00797169" w:rsidRPr="00802333" w:rsidRDefault="00797169" w:rsidP="00532A89">
            <w:pPr>
              <w:ind w:leftChars="-12" w:left="-22" w:hangingChars="3" w:hanging="7"/>
              <w:rPr>
                <w:rFonts w:eastAsia="標楷體"/>
              </w:rPr>
            </w:pPr>
          </w:p>
        </w:tc>
      </w:tr>
      <w:tr w:rsidR="00802333" w:rsidRPr="00802333" w14:paraId="79B470F3" w14:textId="77777777" w:rsidTr="00532A89">
        <w:trPr>
          <w:trHeight w:val="327"/>
          <w:jc w:val="center"/>
        </w:trPr>
        <w:tc>
          <w:tcPr>
            <w:tcW w:w="1105" w:type="dxa"/>
            <w:vAlign w:val="center"/>
          </w:tcPr>
          <w:p w14:paraId="519C1D25" w14:textId="77777777" w:rsidR="00797169" w:rsidRPr="00802333" w:rsidRDefault="00797169" w:rsidP="00532A89">
            <w:pPr>
              <w:jc w:val="both"/>
              <w:rPr>
                <w:rFonts w:eastAsia="標楷體"/>
              </w:rPr>
            </w:pPr>
            <w:r w:rsidRPr="00802333">
              <w:rPr>
                <w:rFonts w:eastAsia="標楷體" w:hint="eastAsia"/>
              </w:rPr>
              <w:t>112</w:t>
            </w:r>
            <w:r w:rsidRPr="00802333">
              <w:rPr>
                <w:rFonts w:eastAsia="標楷體" w:hint="eastAsia"/>
              </w:rPr>
              <w:t>年</w:t>
            </w:r>
            <w:r w:rsidRPr="00802333">
              <w:rPr>
                <w:rFonts w:eastAsia="標楷體" w:hint="eastAsia"/>
              </w:rPr>
              <w:t>11</w:t>
            </w:r>
          </w:p>
        </w:tc>
        <w:tc>
          <w:tcPr>
            <w:tcW w:w="1566" w:type="dxa"/>
            <w:vAlign w:val="center"/>
          </w:tcPr>
          <w:p w14:paraId="6D170415" w14:textId="77777777" w:rsidR="00797169" w:rsidRPr="00802333" w:rsidRDefault="00797169" w:rsidP="00532A89">
            <w:pPr>
              <w:jc w:val="center"/>
              <w:rPr>
                <w:rFonts w:eastAsia="標楷體"/>
              </w:rPr>
            </w:pPr>
            <w:r w:rsidRPr="00802333">
              <w:rPr>
                <w:rFonts w:eastAsia="標楷體" w:hint="eastAsia"/>
              </w:rPr>
              <w:t>校園安全</w:t>
            </w:r>
          </w:p>
        </w:tc>
        <w:tc>
          <w:tcPr>
            <w:tcW w:w="1276" w:type="dxa"/>
            <w:vAlign w:val="center"/>
          </w:tcPr>
          <w:p w14:paraId="27048C32" w14:textId="77777777" w:rsidR="00797169" w:rsidRPr="00802333" w:rsidRDefault="00797169" w:rsidP="00532A89">
            <w:pPr>
              <w:jc w:val="center"/>
              <w:rPr>
                <w:rFonts w:eastAsia="標楷體"/>
              </w:rPr>
            </w:pPr>
            <w:r w:rsidRPr="00802333">
              <w:rPr>
                <w:rFonts w:eastAsia="標楷體" w:hint="eastAsia"/>
              </w:rPr>
              <w:t>J-A3</w:t>
            </w:r>
          </w:p>
        </w:tc>
        <w:tc>
          <w:tcPr>
            <w:tcW w:w="1417" w:type="dxa"/>
            <w:vAlign w:val="center"/>
          </w:tcPr>
          <w:p w14:paraId="748329A9" w14:textId="77777777" w:rsidR="00797169" w:rsidRPr="00802333" w:rsidRDefault="00797169" w:rsidP="00532A89">
            <w:pPr>
              <w:jc w:val="both"/>
              <w:rPr>
                <w:rFonts w:eastAsia="標楷體"/>
              </w:rPr>
            </w:pPr>
            <w:r w:rsidRPr="00802333">
              <w:rPr>
                <w:rFonts w:eastAsia="標楷體" w:hint="eastAsia"/>
              </w:rPr>
              <w:t>認識校園安全中心組織運作，提升自</w:t>
            </w:r>
          </w:p>
          <w:p w14:paraId="66E22DE1" w14:textId="77777777" w:rsidR="00797169" w:rsidRPr="00802333" w:rsidRDefault="00797169" w:rsidP="00532A89">
            <w:pPr>
              <w:jc w:val="both"/>
              <w:rPr>
                <w:rFonts w:eastAsia="標楷體"/>
              </w:rPr>
            </w:pPr>
            <w:r w:rsidRPr="00802333">
              <w:rPr>
                <w:rFonts w:eastAsia="標楷體" w:hint="eastAsia"/>
              </w:rPr>
              <w:t>我防護知能，確保師生安全</w:t>
            </w:r>
          </w:p>
        </w:tc>
        <w:tc>
          <w:tcPr>
            <w:tcW w:w="3261" w:type="dxa"/>
            <w:vAlign w:val="center"/>
          </w:tcPr>
          <w:p w14:paraId="0E0709C0"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結合教育、警政、社政等資源，以強化校園安全防護機制</w:t>
            </w:r>
          </w:p>
        </w:tc>
        <w:tc>
          <w:tcPr>
            <w:tcW w:w="708" w:type="dxa"/>
            <w:vAlign w:val="center"/>
          </w:tcPr>
          <w:p w14:paraId="3F0DCBA3"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2</w:t>
            </w:r>
          </w:p>
        </w:tc>
        <w:tc>
          <w:tcPr>
            <w:tcW w:w="2423" w:type="dxa"/>
            <w:vAlign w:val="center"/>
          </w:tcPr>
          <w:p w14:paraId="0F4A1199" w14:textId="77777777" w:rsidR="00797169" w:rsidRPr="00802333" w:rsidRDefault="00797169" w:rsidP="00532A89">
            <w:pPr>
              <w:jc w:val="center"/>
              <w:rPr>
                <w:rFonts w:eastAsia="標楷體"/>
                <w:szCs w:val="20"/>
              </w:rPr>
            </w:pPr>
            <w:r w:rsidRPr="00802333">
              <w:rPr>
                <w:rFonts w:eastAsia="標楷體"/>
              </w:rPr>
              <w:t>參與討論</w:t>
            </w:r>
          </w:p>
          <w:p w14:paraId="2791C4D8"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1E395708" w14:textId="77777777" w:rsidR="00797169" w:rsidRPr="00802333" w:rsidRDefault="00797169" w:rsidP="00532A89">
            <w:pPr>
              <w:jc w:val="center"/>
              <w:rPr>
                <w:rFonts w:ascii="標楷體" w:eastAsia="標楷體" w:hAnsi="標楷體" w:cs="Helvetica"/>
                <w:bCs/>
                <w:shd w:val="clear" w:color="auto" w:fill="FFFFFF"/>
              </w:rPr>
            </w:pPr>
            <w:r w:rsidRPr="00802333">
              <w:rPr>
                <w:rFonts w:ascii="標楷體" w:eastAsia="標楷體" w:hAnsi="標楷體" w:hint="eastAsia"/>
              </w:rPr>
              <w:t>少年隊</w:t>
            </w:r>
          </w:p>
        </w:tc>
        <w:tc>
          <w:tcPr>
            <w:tcW w:w="1480" w:type="dxa"/>
          </w:tcPr>
          <w:p w14:paraId="18CC891A" w14:textId="77777777" w:rsidR="00797169" w:rsidRPr="00802333" w:rsidRDefault="00797169" w:rsidP="00532A89">
            <w:pPr>
              <w:ind w:leftChars="-12" w:left="-22" w:hangingChars="3" w:hanging="7"/>
              <w:rPr>
                <w:rFonts w:eastAsia="標楷體"/>
              </w:rPr>
            </w:pPr>
          </w:p>
        </w:tc>
      </w:tr>
      <w:tr w:rsidR="00802333" w:rsidRPr="00802333" w14:paraId="2F28F4C2" w14:textId="77777777" w:rsidTr="00532A89">
        <w:trPr>
          <w:trHeight w:val="327"/>
          <w:jc w:val="center"/>
        </w:trPr>
        <w:tc>
          <w:tcPr>
            <w:tcW w:w="1105" w:type="dxa"/>
            <w:vAlign w:val="center"/>
          </w:tcPr>
          <w:p w14:paraId="1A5E178F" w14:textId="77777777" w:rsidR="00797169" w:rsidRPr="00802333" w:rsidRDefault="00797169" w:rsidP="00532A89">
            <w:pPr>
              <w:jc w:val="both"/>
              <w:rPr>
                <w:rFonts w:eastAsia="標楷體"/>
              </w:rPr>
            </w:pPr>
            <w:r w:rsidRPr="00802333">
              <w:rPr>
                <w:rFonts w:eastAsia="標楷體" w:hint="eastAsia"/>
              </w:rPr>
              <w:lastRenderedPageBreak/>
              <w:t>112</w:t>
            </w:r>
            <w:r w:rsidRPr="00802333">
              <w:rPr>
                <w:rFonts w:eastAsia="標楷體" w:hint="eastAsia"/>
              </w:rPr>
              <w:t>年</w:t>
            </w:r>
            <w:r w:rsidRPr="00802333">
              <w:rPr>
                <w:rFonts w:eastAsia="標楷體" w:hint="eastAsia"/>
              </w:rPr>
              <w:t>11</w:t>
            </w:r>
            <w:r w:rsidRPr="00802333">
              <w:rPr>
                <w:rFonts w:eastAsia="標楷體" w:hint="eastAsia"/>
              </w:rPr>
              <w:t>月</w:t>
            </w:r>
          </w:p>
        </w:tc>
        <w:tc>
          <w:tcPr>
            <w:tcW w:w="1566" w:type="dxa"/>
            <w:vAlign w:val="center"/>
          </w:tcPr>
          <w:p w14:paraId="26BA9767"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閱讀教育</w:t>
            </w:r>
          </w:p>
        </w:tc>
        <w:tc>
          <w:tcPr>
            <w:tcW w:w="1276" w:type="dxa"/>
            <w:vAlign w:val="center"/>
          </w:tcPr>
          <w:p w14:paraId="5F4F04B6" w14:textId="77777777" w:rsidR="00797169" w:rsidRPr="00802333" w:rsidRDefault="00797169" w:rsidP="00532A89">
            <w:pPr>
              <w:jc w:val="center"/>
              <w:rPr>
                <w:rFonts w:eastAsia="標楷體"/>
              </w:rPr>
            </w:pPr>
            <w:r w:rsidRPr="00802333">
              <w:rPr>
                <w:rFonts w:eastAsia="標楷體" w:hint="eastAsia"/>
              </w:rPr>
              <w:t>J-B1</w:t>
            </w:r>
          </w:p>
        </w:tc>
        <w:tc>
          <w:tcPr>
            <w:tcW w:w="1417" w:type="dxa"/>
            <w:vAlign w:val="center"/>
          </w:tcPr>
          <w:p w14:paraId="7574A017" w14:textId="77777777" w:rsidR="00797169" w:rsidRPr="00802333" w:rsidRDefault="00797169" w:rsidP="00532A89">
            <w:pPr>
              <w:jc w:val="both"/>
              <w:rPr>
                <w:rFonts w:eastAsia="標楷體"/>
              </w:rPr>
            </w:pPr>
            <w:r w:rsidRPr="00802333">
              <w:rPr>
                <w:rFonts w:eastAsia="標楷體" w:hint="eastAsia"/>
              </w:rPr>
              <w:t>欣賞文學之美，增進生活的豐富性</w:t>
            </w:r>
          </w:p>
        </w:tc>
        <w:tc>
          <w:tcPr>
            <w:tcW w:w="3261" w:type="dxa"/>
            <w:vAlign w:val="center"/>
          </w:tcPr>
          <w:p w14:paraId="162E9ABA"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欣賞文學的風格與價值</w:t>
            </w:r>
          </w:p>
          <w:p w14:paraId="14F29B87" w14:textId="77777777" w:rsidR="00797169" w:rsidRPr="00802333" w:rsidRDefault="00797169" w:rsidP="00532A89">
            <w:pPr>
              <w:jc w:val="both"/>
              <w:rPr>
                <w:rFonts w:eastAsia="標楷體"/>
              </w:rPr>
            </w:pPr>
            <w:r w:rsidRPr="00802333">
              <w:rPr>
                <w:rFonts w:eastAsia="標楷體" w:hint="eastAsia"/>
              </w:rPr>
              <w:t>2.</w:t>
            </w:r>
            <w:r w:rsidRPr="00802333">
              <w:rPr>
                <w:rFonts w:eastAsia="標楷體" w:hint="eastAsia"/>
              </w:rPr>
              <w:t>增進生活的豐富性與文學體驗</w:t>
            </w:r>
          </w:p>
        </w:tc>
        <w:tc>
          <w:tcPr>
            <w:tcW w:w="708" w:type="dxa"/>
            <w:vAlign w:val="center"/>
          </w:tcPr>
          <w:p w14:paraId="3A45483C"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2</w:t>
            </w:r>
          </w:p>
        </w:tc>
        <w:tc>
          <w:tcPr>
            <w:tcW w:w="2423" w:type="dxa"/>
            <w:vAlign w:val="center"/>
          </w:tcPr>
          <w:p w14:paraId="0EF0F67F" w14:textId="77777777" w:rsidR="00797169" w:rsidRPr="00802333" w:rsidRDefault="00797169" w:rsidP="00532A89">
            <w:pPr>
              <w:jc w:val="center"/>
              <w:rPr>
                <w:rFonts w:eastAsia="標楷體"/>
                <w:szCs w:val="20"/>
              </w:rPr>
            </w:pPr>
            <w:r w:rsidRPr="00802333">
              <w:rPr>
                <w:rFonts w:eastAsia="標楷體"/>
              </w:rPr>
              <w:t>參與討論</w:t>
            </w:r>
          </w:p>
          <w:p w14:paraId="4D2D31AA"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59D72431" w14:textId="77777777" w:rsidR="00797169" w:rsidRPr="00802333" w:rsidRDefault="00797169" w:rsidP="00532A89">
            <w:pPr>
              <w:jc w:val="center"/>
              <w:rPr>
                <w:rFonts w:ascii="標楷體" w:eastAsia="標楷體" w:hAnsi="標楷體" w:cs="Helvetica"/>
                <w:bCs/>
                <w:shd w:val="clear" w:color="auto" w:fill="FFFFFF"/>
              </w:rPr>
            </w:pPr>
            <w:r w:rsidRPr="00802333">
              <w:rPr>
                <w:rFonts w:ascii="標楷體" w:eastAsia="標楷體" w:hAnsi="標楷體" w:hint="eastAsia"/>
              </w:rPr>
              <w:t>外聘講師</w:t>
            </w:r>
          </w:p>
        </w:tc>
        <w:tc>
          <w:tcPr>
            <w:tcW w:w="1480" w:type="dxa"/>
          </w:tcPr>
          <w:p w14:paraId="2D94590C" w14:textId="77777777" w:rsidR="00797169" w:rsidRPr="00802333" w:rsidRDefault="00797169" w:rsidP="00532A89">
            <w:pPr>
              <w:ind w:leftChars="-12" w:left="-22" w:hangingChars="3" w:hanging="7"/>
              <w:rPr>
                <w:rFonts w:eastAsia="標楷體"/>
              </w:rPr>
            </w:pPr>
          </w:p>
        </w:tc>
      </w:tr>
      <w:tr w:rsidR="00797169" w:rsidRPr="00802333" w14:paraId="37AB4E16" w14:textId="77777777" w:rsidTr="00532A89">
        <w:trPr>
          <w:trHeight w:val="327"/>
          <w:jc w:val="center"/>
        </w:trPr>
        <w:tc>
          <w:tcPr>
            <w:tcW w:w="1105" w:type="dxa"/>
            <w:vAlign w:val="center"/>
          </w:tcPr>
          <w:p w14:paraId="51427052" w14:textId="77777777" w:rsidR="00797169" w:rsidRPr="00802333" w:rsidRDefault="00797169" w:rsidP="00532A89">
            <w:pPr>
              <w:jc w:val="both"/>
              <w:rPr>
                <w:rFonts w:eastAsia="標楷體"/>
              </w:rPr>
            </w:pPr>
            <w:r w:rsidRPr="00802333">
              <w:rPr>
                <w:rFonts w:eastAsia="標楷體" w:hint="eastAsia"/>
              </w:rPr>
              <w:t>112</w:t>
            </w:r>
            <w:r w:rsidRPr="00802333">
              <w:rPr>
                <w:rFonts w:eastAsia="標楷體" w:hint="eastAsia"/>
              </w:rPr>
              <w:t>年</w:t>
            </w:r>
            <w:r w:rsidRPr="00802333">
              <w:rPr>
                <w:rFonts w:eastAsia="標楷體" w:hint="eastAsia"/>
              </w:rPr>
              <w:t>1</w:t>
            </w:r>
            <w:r w:rsidRPr="00802333">
              <w:rPr>
                <w:rFonts w:eastAsia="標楷體"/>
              </w:rPr>
              <w:t>2</w:t>
            </w:r>
            <w:r w:rsidRPr="00802333">
              <w:rPr>
                <w:rFonts w:eastAsia="標楷體" w:hint="eastAsia"/>
              </w:rPr>
              <w:t>月</w:t>
            </w:r>
          </w:p>
        </w:tc>
        <w:tc>
          <w:tcPr>
            <w:tcW w:w="1566" w:type="dxa"/>
            <w:vAlign w:val="center"/>
          </w:tcPr>
          <w:p w14:paraId="7CDBDC51" w14:textId="77777777" w:rsidR="00797169" w:rsidRPr="00802333" w:rsidRDefault="00797169" w:rsidP="00532A89">
            <w:pPr>
              <w:jc w:val="center"/>
              <w:rPr>
                <w:rFonts w:eastAsia="標楷體"/>
              </w:rPr>
            </w:pPr>
            <w:r w:rsidRPr="00802333">
              <w:rPr>
                <w:rFonts w:eastAsia="標楷體" w:hint="eastAsia"/>
              </w:rPr>
              <w:t>生涯發展</w:t>
            </w:r>
          </w:p>
        </w:tc>
        <w:tc>
          <w:tcPr>
            <w:tcW w:w="1276" w:type="dxa"/>
            <w:vAlign w:val="center"/>
          </w:tcPr>
          <w:p w14:paraId="19A00A29" w14:textId="77777777" w:rsidR="00797169" w:rsidRPr="00802333" w:rsidRDefault="00797169" w:rsidP="00532A89">
            <w:pPr>
              <w:jc w:val="center"/>
              <w:rPr>
                <w:rFonts w:eastAsia="標楷體"/>
              </w:rPr>
            </w:pPr>
            <w:r w:rsidRPr="00802333">
              <w:rPr>
                <w:rFonts w:eastAsia="標楷體" w:hint="eastAsia"/>
              </w:rPr>
              <w:t>J-A3</w:t>
            </w:r>
          </w:p>
        </w:tc>
        <w:tc>
          <w:tcPr>
            <w:tcW w:w="1417" w:type="dxa"/>
            <w:vAlign w:val="center"/>
          </w:tcPr>
          <w:p w14:paraId="2BB28EC1" w14:textId="77777777" w:rsidR="00797169" w:rsidRPr="00802333" w:rsidRDefault="00797169" w:rsidP="00532A89">
            <w:pPr>
              <w:jc w:val="both"/>
              <w:rPr>
                <w:rFonts w:eastAsia="標楷體"/>
              </w:rPr>
            </w:pPr>
            <w:r w:rsidRPr="00802333">
              <w:rPr>
                <w:rFonts w:eastAsia="標楷體" w:hint="eastAsia"/>
              </w:rPr>
              <w:t>能善用資源，做好生涯規劃</w:t>
            </w:r>
          </w:p>
        </w:tc>
        <w:tc>
          <w:tcPr>
            <w:tcW w:w="3261" w:type="dxa"/>
            <w:vAlign w:val="center"/>
          </w:tcPr>
          <w:p w14:paraId="7C1B3D01"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認識自我，適性揚才</w:t>
            </w:r>
          </w:p>
          <w:p w14:paraId="3C0046BA" w14:textId="77777777" w:rsidR="00797169" w:rsidRPr="00802333" w:rsidRDefault="00797169" w:rsidP="00532A89">
            <w:pPr>
              <w:jc w:val="both"/>
              <w:rPr>
                <w:rFonts w:eastAsia="標楷體"/>
              </w:rPr>
            </w:pPr>
            <w:r w:rsidRPr="00802333">
              <w:rPr>
                <w:rFonts w:eastAsia="標楷體" w:hint="eastAsia"/>
              </w:rPr>
              <w:t>2.</w:t>
            </w:r>
            <w:r w:rsidRPr="00802333">
              <w:rPr>
                <w:rFonts w:eastAsia="標楷體" w:hint="eastAsia"/>
              </w:rPr>
              <w:t>職業達人講座</w:t>
            </w:r>
          </w:p>
        </w:tc>
        <w:tc>
          <w:tcPr>
            <w:tcW w:w="708" w:type="dxa"/>
            <w:vAlign w:val="center"/>
          </w:tcPr>
          <w:p w14:paraId="71A60EAE"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2</w:t>
            </w:r>
          </w:p>
        </w:tc>
        <w:tc>
          <w:tcPr>
            <w:tcW w:w="2423" w:type="dxa"/>
            <w:vAlign w:val="center"/>
          </w:tcPr>
          <w:p w14:paraId="0A8E237F" w14:textId="77777777" w:rsidR="00797169" w:rsidRPr="00802333" w:rsidRDefault="00797169" w:rsidP="00532A89">
            <w:pPr>
              <w:jc w:val="center"/>
              <w:rPr>
                <w:rFonts w:eastAsia="標楷體"/>
                <w:szCs w:val="20"/>
              </w:rPr>
            </w:pPr>
            <w:r w:rsidRPr="00802333">
              <w:rPr>
                <w:rFonts w:eastAsia="標楷體"/>
              </w:rPr>
              <w:t>參與討論</w:t>
            </w:r>
          </w:p>
          <w:p w14:paraId="09F48366"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0461A5BE" w14:textId="77777777" w:rsidR="00797169" w:rsidRPr="00802333" w:rsidRDefault="00797169" w:rsidP="00532A89">
            <w:pPr>
              <w:jc w:val="center"/>
              <w:rPr>
                <w:rFonts w:ascii="標楷體" w:eastAsia="標楷體" w:hAnsi="標楷體" w:cs="Helvetica"/>
                <w:bCs/>
                <w:shd w:val="clear" w:color="auto" w:fill="FFFFFF"/>
              </w:rPr>
            </w:pPr>
            <w:r w:rsidRPr="00802333">
              <w:rPr>
                <w:rFonts w:ascii="標楷體" w:eastAsia="標楷體" w:hAnsi="標楷體" w:cs="Helvetica" w:hint="eastAsia"/>
                <w:bCs/>
                <w:shd w:val="clear" w:color="auto" w:fill="FFFFFF"/>
              </w:rPr>
              <w:t>校友現身說法</w:t>
            </w:r>
          </w:p>
        </w:tc>
        <w:tc>
          <w:tcPr>
            <w:tcW w:w="1480" w:type="dxa"/>
          </w:tcPr>
          <w:p w14:paraId="31201AA7" w14:textId="77777777" w:rsidR="00797169" w:rsidRPr="00802333" w:rsidRDefault="00797169" w:rsidP="00532A89">
            <w:pPr>
              <w:ind w:leftChars="-12" w:left="-22" w:hangingChars="3" w:hanging="7"/>
              <w:rPr>
                <w:rFonts w:eastAsia="標楷體"/>
              </w:rPr>
            </w:pPr>
          </w:p>
        </w:tc>
      </w:tr>
    </w:tbl>
    <w:p w14:paraId="41DF7E87" w14:textId="77777777" w:rsidR="00797169" w:rsidRPr="00802333" w:rsidRDefault="00797169" w:rsidP="00797169">
      <w:pPr>
        <w:spacing w:beforeLines="50" w:before="180" w:afterLines="50" w:after="180"/>
        <w:ind w:left="834"/>
        <w:rPr>
          <w:rFonts w:eastAsia="標楷體"/>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02333" w:rsidRPr="00802333" w14:paraId="1B8AEC2E" w14:textId="77777777" w:rsidTr="00532A89">
        <w:trPr>
          <w:trHeight w:val="519"/>
          <w:jc w:val="center"/>
        </w:trPr>
        <w:tc>
          <w:tcPr>
            <w:tcW w:w="14788" w:type="dxa"/>
            <w:gridSpan w:val="9"/>
          </w:tcPr>
          <w:p w14:paraId="3605E765" w14:textId="77777777" w:rsidR="00797169" w:rsidRPr="00802333" w:rsidRDefault="00797169" w:rsidP="00532A89">
            <w:pPr>
              <w:ind w:leftChars="-12" w:left="-21" w:hangingChars="3" w:hanging="8"/>
              <w:rPr>
                <w:rFonts w:eastAsia="標楷體"/>
              </w:rPr>
            </w:pPr>
            <w:r w:rsidRPr="00802333">
              <w:rPr>
                <w:rFonts w:eastAsia="標楷體" w:hint="eastAsia"/>
                <w:sz w:val="28"/>
              </w:rPr>
              <w:t>項目：自治活動</w:t>
            </w:r>
          </w:p>
        </w:tc>
      </w:tr>
      <w:tr w:rsidR="00802333" w:rsidRPr="00802333" w14:paraId="3191E800" w14:textId="77777777" w:rsidTr="00532A89">
        <w:trPr>
          <w:trHeight w:val="580"/>
          <w:jc w:val="center"/>
        </w:trPr>
        <w:tc>
          <w:tcPr>
            <w:tcW w:w="1105" w:type="dxa"/>
            <w:vAlign w:val="center"/>
          </w:tcPr>
          <w:p w14:paraId="3B93560F" w14:textId="77777777" w:rsidR="00797169" w:rsidRPr="00802333" w:rsidRDefault="00797169" w:rsidP="00532A89">
            <w:pPr>
              <w:spacing w:line="240" w:lineRule="exact"/>
              <w:jc w:val="center"/>
              <w:rPr>
                <w:rFonts w:eastAsia="標楷體"/>
              </w:rPr>
            </w:pPr>
            <w:r w:rsidRPr="00802333">
              <w:rPr>
                <w:rFonts w:eastAsia="標楷體"/>
              </w:rPr>
              <w:t>教學期程</w:t>
            </w:r>
          </w:p>
        </w:tc>
        <w:tc>
          <w:tcPr>
            <w:tcW w:w="1566" w:type="dxa"/>
            <w:vAlign w:val="center"/>
          </w:tcPr>
          <w:p w14:paraId="1E5963E1" w14:textId="77777777" w:rsidR="00797169" w:rsidRPr="00802333" w:rsidRDefault="00797169" w:rsidP="00532A89">
            <w:pPr>
              <w:spacing w:line="240" w:lineRule="exact"/>
              <w:jc w:val="center"/>
              <w:rPr>
                <w:rFonts w:eastAsia="標楷體"/>
              </w:rPr>
            </w:pPr>
            <w:r w:rsidRPr="00802333">
              <w:rPr>
                <w:rFonts w:eastAsia="標楷體" w:hint="eastAsia"/>
              </w:rPr>
              <w:t>主題</w:t>
            </w:r>
            <w:r w:rsidRPr="00802333">
              <w:rPr>
                <w:rFonts w:eastAsia="標楷體" w:hint="eastAsia"/>
              </w:rPr>
              <w:t>/</w:t>
            </w:r>
            <w:r w:rsidRPr="00802333">
              <w:rPr>
                <w:rFonts w:eastAsia="標楷體" w:hint="eastAsia"/>
              </w:rPr>
              <w:t>單元名稱</w:t>
            </w:r>
          </w:p>
        </w:tc>
        <w:tc>
          <w:tcPr>
            <w:tcW w:w="1276" w:type="dxa"/>
            <w:vAlign w:val="center"/>
          </w:tcPr>
          <w:p w14:paraId="66596DD3" w14:textId="77777777" w:rsidR="00797169" w:rsidRPr="00802333" w:rsidRDefault="00797169" w:rsidP="00532A89">
            <w:pPr>
              <w:spacing w:line="240" w:lineRule="exact"/>
              <w:jc w:val="center"/>
              <w:rPr>
                <w:rFonts w:eastAsia="標楷體"/>
              </w:rPr>
            </w:pPr>
            <w:r w:rsidRPr="00802333">
              <w:rPr>
                <w:rFonts w:eastAsia="標楷體" w:hint="eastAsia"/>
              </w:rPr>
              <w:t>核心素養</w:t>
            </w:r>
          </w:p>
        </w:tc>
        <w:tc>
          <w:tcPr>
            <w:tcW w:w="1417" w:type="dxa"/>
            <w:vAlign w:val="center"/>
          </w:tcPr>
          <w:p w14:paraId="0FD7359C" w14:textId="77777777" w:rsidR="00797169" w:rsidRPr="00802333" w:rsidRDefault="00797169" w:rsidP="00532A89">
            <w:pPr>
              <w:jc w:val="center"/>
              <w:rPr>
                <w:rFonts w:eastAsia="標楷體"/>
              </w:rPr>
            </w:pPr>
            <w:r w:rsidRPr="00802333">
              <w:rPr>
                <w:rFonts w:eastAsia="標楷體" w:hint="eastAsia"/>
              </w:rPr>
              <w:t>學習目標</w:t>
            </w:r>
          </w:p>
        </w:tc>
        <w:tc>
          <w:tcPr>
            <w:tcW w:w="3261" w:type="dxa"/>
            <w:vAlign w:val="center"/>
          </w:tcPr>
          <w:p w14:paraId="4E30621C" w14:textId="77777777" w:rsidR="00797169" w:rsidRPr="00802333" w:rsidRDefault="00797169" w:rsidP="00532A89">
            <w:pPr>
              <w:spacing w:line="240" w:lineRule="exact"/>
              <w:jc w:val="center"/>
              <w:rPr>
                <w:rFonts w:eastAsia="標楷體"/>
              </w:rPr>
            </w:pPr>
            <w:r w:rsidRPr="00802333">
              <w:rPr>
                <w:rFonts w:eastAsia="標楷體" w:hint="eastAsia"/>
                <w:spacing w:val="-10"/>
              </w:rPr>
              <w:t>教學重點</w:t>
            </w:r>
          </w:p>
        </w:tc>
        <w:tc>
          <w:tcPr>
            <w:tcW w:w="708" w:type="dxa"/>
            <w:vAlign w:val="center"/>
          </w:tcPr>
          <w:p w14:paraId="3130AE1B" w14:textId="77777777" w:rsidR="00797169" w:rsidRPr="00802333" w:rsidRDefault="00797169" w:rsidP="00532A89">
            <w:pPr>
              <w:spacing w:line="240" w:lineRule="exact"/>
              <w:jc w:val="center"/>
              <w:rPr>
                <w:rFonts w:eastAsia="標楷體"/>
              </w:rPr>
            </w:pPr>
            <w:r w:rsidRPr="00802333">
              <w:rPr>
                <w:rFonts w:eastAsia="標楷體"/>
              </w:rPr>
              <w:t>節數</w:t>
            </w:r>
          </w:p>
        </w:tc>
        <w:tc>
          <w:tcPr>
            <w:tcW w:w="2423" w:type="dxa"/>
            <w:vAlign w:val="center"/>
          </w:tcPr>
          <w:p w14:paraId="339404CC" w14:textId="77777777" w:rsidR="00797169" w:rsidRPr="00802333" w:rsidRDefault="00797169" w:rsidP="00532A89">
            <w:pPr>
              <w:spacing w:line="240" w:lineRule="exact"/>
              <w:jc w:val="center"/>
              <w:rPr>
                <w:rFonts w:eastAsia="標楷體"/>
              </w:rPr>
            </w:pPr>
            <w:r w:rsidRPr="00802333">
              <w:rPr>
                <w:rFonts w:eastAsia="標楷體"/>
              </w:rPr>
              <w:t>評量方式</w:t>
            </w:r>
          </w:p>
        </w:tc>
        <w:tc>
          <w:tcPr>
            <w:tcW w:w="1552" w:type="dxa"/>
            <w:vAlign w:val="center"/>
          </w:tcPr>
          <w:p w14:paraId="5088C86C" w14:textId="77777777" w:rsidR="00797169" w:rsidRPr="00802333" w:rsidRDefault="00797169" w:rsidP="00532A89">
            <w:pPr>
              <w:spacing w:line="240" w:lineRule="exact"/>
              <w:jc w:val="center"/>
              <w:rPr>
                <w:rFonts w:eastAsia="標楷體"/>
              </w:rPr>
            </w:pPr>
            <w:r w:rsidRPr="00802333">
              <w:rPr>
                <w:rFonts w:eastAsia="標楷體" w:hint="eastAsia"/>
              </w:rPr>
              <w:t>教學資源</w:t>
            </w:r>
          </w:p>
        </w:tc>
        <w:tc>
          <w:tcPr>
            <w:tcW w:w="1480" w:type="dxa"/>
            <w:vAlign w:val="center"/>
          </w:tcPr>
          <w:p w14:paraId="2A7DA78F" w14:textId="77777777" w:rsidR="00797169" w:rsidRPr="00802333" w:rsidRDefault="00797169" w:rsidP="00532A89">
            <w:pPr>
              <w:spacing w:line="240" w:lineRule="exact"/>
              <w:jc w:val="center"/>
              <w:rPr>
                <w:rFonts w:eastAsia="標楷體"/>
              </w:rPr>
            </w:pPr>
            <w:r w:rsidRPr="00802333">
              <w:rPr>
                <w:rFonts w:eastAsia="標楷體"/>
              </w:rPr>
              <w:t>備註</w:t>
            </w:r>
          </w:p>
        </w:tc>
      </w:tr>
      <w:tr w:rsidR="00802333" w:rsidRPr="00802333" w14:paraId="7352D5C0" w14:textId="77777777" w:rsidTr="00532A89">
        <w:trPr>
          <w:trHeight w:val="327"/>
          <w:jc w:val="center"/>
        </w:trPr>
        <w:tc>
          <w:tcPr>
            <w:tcW w:w="1105" w:type="dxa"/>
            <w:vAlign w:val="center"/>
          </w:tcPr>
          <w:p w14:paraId="457E13AD" w14:textId="77777777" w:rsidR="00797169" w:rsidRPr="00802333" w:rsidRDefault="00797169" w:rsidP="00532A89">
            <w:pPr>
              <w:jc w:val="both"/>
              <w:rPr>
                <w:rFonts w:eastAsia="標楷體"/>
              </w:rPr>
            </w:pPr>
            <w:r w:rsidRPr="00802333">
              <w:rPr>
                <w:rFonts w:eastAsia="標楷體" w:hint="eastAsia"/>
              </w:rPr>
              <w:t>112</w:t>
            </w:r>
            <w:r w:rsidRPr="00802333">
              <w:rPr>
                <w:rFonts w:eastAsia="標楷體" w:hint="eastAsia"/>
              </w:rPr>
              <w:t>年</w:t>
            </w:r>
            <w:r w:rsidRPr="00802333">
              <w:rPr>
                <w:rFonts w:eastAsia="標楷體" w:hint="eastAsia"/>
              </w:rPr>
              <w:t>10</w:t>
            </w:r>
            <w:r w:rsidRPr="00802333">
              <w:rPr>
                <w:rFonts w:eastAsia="標楷體" w:hint="eastAsia"/>
              </w:rPr>
              <w:t>月</w:t>
            </w:r>
          </w:p>
        </w:tc>
        <w:tc>
          <w:tcPr>
            <w:tcW w:w="1566" w:type="dxa"/>
            <w:vAlign w:val="center"/>
          </w:tcPr>
          <w:p w14:paraId="10C5BF39" w14:textId="77777777" w:rsidR="00797169" w:rsidRPr="00802333" w:rsidRDefault="00797169" w:rsidP="00532A89">
            <w:pPr>
              <w:jc w:val="center"/>
              <w:rPr>
                <w:rFonts w:eastAsia="標楷體"/>
              </w:rPr>
            </w:pPr>
            <w:r w:rsidRPr="00802333">
              <w:rPr>
                <w:rFonts w:eastAsia="標楷體" w:hint="eastAsia"/>
              </w:rPr>
              <w:t>守時</w:t>
            </w:r>
          </w:p>
        </w:tc>
        <w:tc>
          <w:tcPr>
            <w:tcW w:w="1276" w:type="dxa"/>
            <w:vAlign w:val="center"/>
          </w:tcPr>
          <w:p w14:paraId="0D45AC5A" w14:textId="77777777" w:rsidR="00797169" w:rsidRPr="00802333" w:rsidRDefault="00797169" w:rsidP="00532A89">
            <w:pPr>
              <w:jc w:val="center"/>
              <w:rPr>
                <w:rFonts w:eastAsia="標楷體"/>
              </w:rPr>
            </w:pPr>
            <w:r w:rsidRPr="00802333">
              <w:rPr>
                <w:rFonts w:eastAsia="標楷體" w:hint="eastAsia"/>
              </w:rPr>
              <w:t>J-A1</w:t>
            </w:r>
          </w:p>
        </w:tc>
        <w:tc>
          <w:tcPr>
            <w:tcW w:w="1417" w:type="dxa"/>
            <w:vAlign w:val="center"/>
          </w:tcPr>
          <w:p w14:paraId="44F1A67A" w14:textId="77777777" w:rsidR="00797169" w:rsidRPr="00802333" w:rsidRDefault="00797169" w:rsidP="00532A89">
            <w:pPr>
              <w:jc w:val="both"/>
              <w:rPr>
                <w:rFonts w:eastAsia="標楷體"/>
              </w:rPr>
            </w:pPr>
            <w:r w:rsidRPr="00802333">
              <w:rPr>
                <w:rFonts w:eastAsia="標楷體" w:hint="eastAsia"/>
              </w:rPr>
              <w:t>能善用資源規劃作息，有效執行</w:t>
            </w:r>
          </w:p>
        </w:tc>
        <w:tc>
          <w:tcPr>
            <w:tcW w:w="3261" w:type="dxa"/>
            <w:vAlign w:val="center"/>
          </w:tcPr>
          <w:p w14:paraId="058C6F7D"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妥善安排作息時間</w:t>
            </w:r>
          </w:p>
          <w:p w14:paraId="779DC7BA" w14:textId="77777777" w:rsidR="00797169" w:rsidRPr="00802333" w:rsidRDefault="00797169" w:rsidP="00532A89">
            <w:pPr>
              <w:ind w:left="113" w:hangingChars="47" w:hanging="113"/>
              <w:jc w:val="both"/>
              <w:rPr>
                <w:rFonts w:eastAsia="標楷體"/>
              </w:rPr>
            </w:pPr>
            <w:r w:rsidRPr="00802333">
              <w:rPr>
                <w:rFonts w:eastAsia="標楷體" w:hint="eastAsia"/>
              </w:rPr>
              <w:t>2.</w:t>
            </w:r>
            <w:r w:rsidRPr="00802333">
              <w:rPr>
                <w:rFonts w:eastAsia="標楷體" w:hint="eastAsia"/>
              </w:rPr>
              <w:t>察覺生活中的問題，並能妥善處理。</w:t>
            </w:r>
          </w:p>
        </w:tc>
        <w:tc>
          <w:tcPr>
            <w:tcW w:w="708" w:type="dxa"/>
            <w:vAlign w:val="center"/>
          </w:tcPr>
          <w:p w14:paraId="7B04290C" w14:textId="77777777" w:rsidR="00797169" w:rsidRPr="00802333" w:rsidRDefault="00797169" w:rsidP="00532A89">
            <w:pPr>
              <w:widowControl/>
              <w:ind w:left="317" w:hangingChars="132" w:hanging="317"/>
              <w:jc w:val="center"/>
              <w:rPr>
                <w:rFonts w:eastAsia="標楷體"/>
              </w:rPr>
            </w:pPr>
            <w:r w:rsidRPr="00802333">
              <w:rPr>
                <w:rFonts w:eastAsia="標楷體"/>
              </w:rPr>
              <w:t>1</w:t>
            </w:r>
          </w:p>
        </w:tc>
        <w:tc>
          <w:tcPr>
            <w:tcW w:w="2423" w:type="dxa"/>
            <w:vAlign w:val="center"/>
          </w:tcPr>
          <w:p w14:paraId="69A7A293" w14:textId="77777777" w:rsidR="00797169" w:rsidRPr="00802333" w:rsidRDefault="00797169" w:rsidP="00532A89">
            <w:pPr>
              <w:jc w:val="center"/>
              <w:rPr>
                <w:rFonts w:eastAsia="標楷體"/>
                <w:szCs w:val="20"/>
              </w:rPr>
            </w:pPr>
            <w:r w:rsidRPr="00802333">
              <w:rPr>
                <w:rFonts w:eastAsia="標楷體"/>
                <w:szCs w:val="20"/>
              </w:rPr>
              <w:t>分組報告</w:t>
            </w:r>
          </w:p>
          <w:p w14:paraId="5F14CCEC" w14:textId="77777777" w:rsidR="00797169" w:rsidRPr="00802333" w:rsidRDefault="00797169" w:rsidP="00532A89">
            <w:pPr>
              <w:jc w:val="center"/>
              <w:rPr>
                <w:rFonts w:eastAsia="標楷體"/>
                <w:szCs w:val="20"/>
              </w:rPr>
            </w:pPr>
            <w:r w:rsidRPr="00802333">
              <w:rPr>
                <w:rFonts w:eastAsia="標楷體"/>
              </w:rPr>
              <w:t>參與討論</w:t>
            </w:r>
          </w:p>
          <w:p w14:paraId="3C066CAD" w14:textId="77777777" w:rsidR="00797169" w:rsidRPr="00802333" w:rsidRDefault="00797169" w:rsidP="00532A89">
            <w:pPr>
              <w:jc w:val="center"/>
              <w:rPr>
                <w:rFonts w:eastAsia="標楷體"/>
              </w:rPr>
            </w:pPr>
            <w:r w:rsidRPr="00802333">
              <w:rPr>
                <w:rFonts w:eastAsia="標楷體"/>
                <w:szCs w:val="20"/>
              </w:rPr>
              <w:t>課堂問答</w:t>
            </w:r>
          </w:p>
        </w:tc>
        <w:tc>
          <w:tcPr>
            <w:tcW w:w="1552" w:type="dxa"/>
            <w:vAlign w:val="center"/>
          </w:tcPr>
          <w:p w14:paraId="5D83F4C0"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時事新聞</w:t>
            </w:r>
          </w:p>
          <w:p w14:paraId="2A5143AA"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網路資源</w:t>
            </w:r>
          </w:p>
          <w:p w14:paraId="0A9DA967"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期刊、雜誌</w:t>
            </w:r>
          </w:p>
        </w:tc>
        <w:tc>
          <w:tcPr>
            <w:tcW w:w="1480" w:type="dxa"/>
          </w:tcPr>
          <w:p w14:paraId="5D788352" w14:textId="77777777" w:rsidR="00797169" w:rsidRPr="00802333" w:rsidRDefault="00797169" w:rsidP="00532A89">
            <w:pPr>
              <w:ind w:leftChars="-12" w:left="-22" w:hangingChars="3" w:hanging="7"/>
              <w:rPr>
                <w:rFonts w:eastAsia="標楷體"/>
              </w:rPr>
            </w:pPr>
          </w:p>
        </w:tc>
      </w:tr>
      <w:tr w:rsidR="00802333" w:rsidRPr="00802333" w14:paraId="6969D3DC" w14:textId="77777777" w:rsidTr="00532A89">
        <w:trPr>
          <w:trHeight w:val="327"/>
          <w:jc w:val="center"/>
        </w:trPr>
        <w:tc>
          <w:tcPr>
            <w:tcW w:w="1105" w:type="dxa"/>
            <w:vAlign w:val="center"/>
          </w:tcPr>
          <w:p w14:paraId="4BDF1558" w14:textId="77777777" w:rsidR="00797169" w:rsidRPr="00802333" w:rsidRDefault="00797169" w:rsidP="00532A89">
            <w:pPr>
              <w:jc w:val="both"/>
              <w:rPr>
                <w:rFonts w:eastAsia="標楷體"/>
              </w:rPr>
            </w:pPr>
            <w:r w:rsidRPr="00802333">
              <w:rPr>
                <w:rFonts w:eastAsia="標楷體" w:hint="eastAsia"/>
              </w:rPr>
              <w:t>112</w:t>
            </w:r>
            <w:r w:rsidRPr="00802333">
              <w:rPr>
                <w:rFonts w:eastAsia="標楷體" w:hint="eastAsia"/>
              </w:rPr>
              <w:t>年</w:t>
            </w:r>
            <w:r w:rsidRPr="00802333">
              <w:rPr>
                <w:rFonts w:eastAsia="標楷體" w:hint="eastAsia"/>
              </w:rPr>
              <w:t>10</w:t>
            </w:r>
            <w:r w:rsidRPr="00802333">
              <w:rPr>
                <w:rFonts w:eastAsia="標楷體" w:hint="eastAsia"/>
              </w:rPr>
              <w:t>月</w:t>
            </w:r>
          </w:p>
        </w:tc>
        <w:tc>
          <w:tcPr>
            <w:tcW w:w="1566" w:type="dxa"/>
            <w:vAlign w:val="center"/>
          </w:tcPr>
          <w:p w14:paraId="4842AEB4" w14:textId="77777777" w:rsidR="00797169" w:rsidRPr="00802333" w:rsidRDefault="00797169" w:rsidP="00532A89">
            <w:pPr>
              <w:jc w:val="center"/>
              <w:rPr>
                <w:rFonts w:eastAsia="標楷體"/>
              </w:rPr>
            </w:pPr>
            <w:r w:rsidRPr="00802333">
              <w:rPr>
                <w:rFonts w:eastAsia="標楷體" w:hint="eastAsia"/>
              </w:rPr>
              <w:t>尊重</w:t>
            </w:r>
          </w:p>
        </w:tc>
        <w:tc>
          <w:tcPr>
            <w:tcW w:w="1276" w:type="dxa"/>
            <w:vAlign w:val="center"/>
          </w:tcPr>
          <w:p w14:paraId="41351225" w14:textId="77777777" w:rsidR="00797169" w:rsidRPr="00802333" w:rsidRDefault="00797169" w:rsidP="00532A89">
            <w:pPr>
              <w:jc w:val="center"/>
              <w:rPr>
                <w:rFonts w:eastAsia="標楷體"/>
              </w:rPr>
            </w:pPr>
            <w:r w:rsidRPr="00802333">
              <w:rPr>
                <w:rFonts w:eastAsia="標楷體" w:hint="eastAsia"/>
              </w:rPr>
              <w:t>J-A2</w:t>
            </w:r>
          </w:p>
        </w:tc>
        <w:tc>
          <w:tcPr>
            <w:tcW w:w="1417" w:type="dxa"/>
            <w:vAlign w:val="center"/>
          </w:tcPr>
          <w:p w14:paraId="2C05FEB8" w14:textId="77777777" w:rsidR="00797169" w:rsidRPr="00802333" w:rsidRDefault="00797169" w:rsidP="00532A89">
            <w:pPr>
              <w:jc w:val="both"/>
              <w:rPr>
                <w:rFonts w:eastAsia="標楷體"/>
              </w:rPr>
            </w:pPr>
            <w:r w:rsidRPr="00802333">
              <w:rPr>
                <w:rFonts w:eastAsia="標楷體" w:hint="eastAsia"/>
              </w:rPr>
              <w:t>能以同理心與人溝通互動，應用於日常生活中</w:t>
            </w:r>
          </w:p>
        </w:tc>
        <w:tc>
          <w:tcPr>
            <w:tcW w:w="3261" w:type="dxa"/>
            <w:vAlign w:val="center"/>
          </w:tcPr>
          <w:p w14:paraId="7D09942F"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學習對特定個人質素的感覺或是對特定倫理觀的尊重</w:t>
            </w:r>
          </w:p>
        </w:tc>
        <w:tc>
          <w:tcPr>
            <w:tcW w:w="708" w:type="dxa"/>
            <w:vAlign w:val="center"/>
          </w:tcPr>
          <w:p w14:paraId="7386C9E1"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1</w:t>
            </w:r>
          </w:p>
        </w:tc>
        <w:tc>
          <w:tcPr>
            <w:tcW w:w="2423" w:type="dxa"/>
            <w:vAlign w:val="center"/>
          </w:tcPr>
          <w:p w14:paraId="14FBB1DB" w14:textId="77777777" w:rsidR="00797169" w:rsidRPr="00802333" w:rsidRDefault="00797169" w:rsidP="00532A89">
            <w:pPr>
              <w:jc w:val="center"/>
              <w:rPr>
                <w:rFonts w:eastAsia="標楷體"/>
                <w:szCs w:val="20"/>
              </w:rPr>
            </w:pPr>
            <w:r w:rsidRPr="00802333">
              <w:rPr>
                <w:rFonts w:eastAsia="標楷體"/>
                <w:szCs w:val="20"/>
              </w:rPr>
              <w:t>分組報告</w:t>
            </w:r>
          </w:p>
          <w:p w14:paraId="16E2CE71" w14:textId="77777777" w:rsidR="00797169" w:rsidRPr="00802333" w:rsidRDefault="00797169" w:rsidP="00532A89">
            <w:pPr>
              <w:jc w:val="center"/>
              <w:rPr>
                <w:rFonts w:eastAsia="標楷體"/>
                <w:szCs w:val="20"/>
              </w:rPr>
            </w:pPr>
            <w:r w:rsidRPr="00802333">
              <w:rPr>
                <w:rFonts w:eastAsia="標楷體"/>
              </w:rPr>
              <w:t>參與討論</w:t>
            </w:r>
          </w:p>
          <w:p w14:paraId="16167B27"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777F402F"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時事新聞</w:t>
            </w:r>
          </w:p>
          <w:p w14:paraId="67CE540B"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網路資源</w:t>
            </w:r>
          </w:p>
          <w:p w14:paraId="717B0555"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期刊、雜誌</w:t>
            </w:r>
          </w:p>
        </w:tc>
        <w:tc>
          <w:tcPr>
            <w:tcW w:w="1480" w:type="dxa"/>
          </w:tcPr>
          <w:p w14:paraId="178877D5" w14:textId="77777777" w:rsidR="00797169" w:rsidRPr="00802333" w:rsidRDefault="00797169" w:rsidP="00532A89">
            <w:pPr>
              <w:ind w:leftChars="-12" w:left="-22" w:hangingChars="3" w:hanging="7"/>
              <w:rPr>
                <w:rFonts w:eastAsia="標楷體"/>
              </w:rPr>
            </w:pPr>
          </w:p>
        </w:tc>
      </w:tr>
      <w:tr w:rsidR="00802333" w:rsidRPr="00802333" w14:paraId="25FDB13B" w14:textId="77777777" w:rsidTr="00532A89">
        <w:trPr>
          <w:trHeight w:val="327"/>
          <w:jc w:val="center"/>
        </w:trPr>
        <w:tc>
          <w:tcPr>
            <w:tcW w:w="1105" w:type="dxa"/>
            <w:vAlign w:val="center"/>
          </w:tcPr>
          <w:p w14:paraId="1BF18294" w14:textId="77777777" w:rsidR="00797169" w:rsidRPr="00802333" w:rsidRDefault="00797169" w:rsidP="00532A89">
            <w:pPr>
              <w:jc w:val="both"/>
              <w:rPr>
                <w:rFonts w:eastAsia="標楷體"/>
              </w:rPr>
            </w:pPr>
            <w:r w:rsidRPr="00802333">
              <w:rPr>
                <w:rFonts w:eastAsia="標楷體" w:hint="eastAsia"/>
              </w:rPr>
              <w:t>112</w:t>
            </w:r>
            <w:r w:rsidRPr="00802333">
              <w:rPr>
                <w:rFonts w:eastAsia="標楷體" w:hint="eastAsia"/>
              </w:rPr>
              <w:t>年</w:t>
            </w:r>
            <w:r w:rsidRPr="00802333">
              <w:rPr>
                <w:rFonts w:eastAsia="標楷體"/>
              </w:rPr>
              <w:t>11</w:t>
            </w:r>
            <w:r w:rsidRPr="00802333">
              <w:rPr>
                <w:rFonts w:eastAsia="標楷體" w:hint="eastAsia"/>
              </w:rPr>
              <w:t>月</w:t>
            </w:r>
          </w:p>
        </w:tc>
        <w:tc>
          <w:tcPr>
            <w:tcW w:w="1566" w:type="dxa"/>
            <w:vAlign w:val="center"/>
          </w:tcPr>
          <w:p w14:paraId="1B2B3193" w14:textId="77777777" w:rsidR="00797169" w:rsidRPr="00802333" w:rsidRDefault="00797169" w:rsidP="00532A89">
            <w:pPr>
              <w:jc w:val="center"/>
              <w:rPr>
                <w:rFonts w:eastAsia="標楷體"/>
              </w:rPr>
            </w:pPr>
            <w:r w:rsidRPr="00802333">
              <w:rPr>
                <w:rFonts w:eastAsia="標楷體" w:hint="eastAsia"/>
              </w:rPr>
              <w:t>負責</w:t>
            </w:r>
          </w:p>
        </w:tc>
        <w:tc>
          <w:tcPr>
            <w:tcW w:w="1276" w:type="dxa"/>
            <w:vAlign w:val="center"/>
          </w:tcPr>
          <w:p w14:paraId="631984A8" w14:textId="77777777" w:rsidR="00797169" w:rsidRPr="00802333" w:rsidRDefault="00797169" w:rsidP="00532A89">
            <w:pPr>
              <w:jc w:val="center"/>
              <w:rPr>
                <w:rFonts w:eastAsia="標楷體"/>
              </w:rPr>
            </w:pPr>
            <w:r w:rsidRPr="00802333">
              <w:rPr>
                <w:rFonts w:eastAsia="標楷體" w:hint="eastAsia"/>
              </w:rPr>
              <w:t>J-A3</w:t>
            </w:r>
          </w:p>
        </w:tc>
        <w:tc>
          <w:tcPr>
            <w:tcW w:w="1417" w:type="dxa"/>
            <w:vAlign w:val="center"/>
          </w:tcPr>
          <w:p w14:paraId="6502F9F8" w14:textId="77777777" w:rsidR="00797169" w:rsidRPr="00802333" w:rsidRDefault="00797169" w:rsidP="00532A89">
            <w:pPr>
              <w:jc w:val="both"/>
              <w:rPr>
                <w:rFonts w:eastAsia="標楷體"/>
              </w:rPr>
            </w:pPr>
            <w:r w:rsidRPr="00802333">
              <w:rPr>
                <w:rFonts w:eastAsia="標楷體" w:hint="eastAsia"/>
              </w:rPr>
              <w:t>能承擔責任並實現承諾以完成任務</w:t>
            </w:r>
          </w:p>
        </w:tc>
        <w:tc>
          <w:tcPr>
            <w:tcW w:w="3261" w:type="dxa"/>
            <w:vAlign w:val="center"/>
          </w:tcPr>
          <w:p w14:paraId="3E3C903C"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能夠做到對事情負責、對別人負責，更要對自己負責</w:t>
            </w:r>
          </w:p>
        </w:tc>
        <w:tc>
          <w:tcPr>
            <w:tcW w:w="708" w:type="dxa"/>
            <w:vAlign w:val="center"/>
          </w:tcPr>
          <w:p w14:paraId="34763247"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1</w:t>
            </w:r>
          </w:p>
        </w:tc>
        <w:tc>
          <w:tcPr>
            <w:tcW w:w="2423" w:type="dxa"/>
            <w:vAlign w:val="center"/>
          </w:tcPr>
          <w:p w14:paraId="35739786" w14:textId="77777777" w:rsidR="00797169" w:rsidRPr="00802333" w:rsidRDefault="00797169" w:rsidP="00532A89">
            <w:pPr>
              <w:jc w:val="center"/>
              <w:rPr>
                <w:rFonts w:eastAsia="標楷體"/>
                <w:szCs w:val="20"/>
              </w:rPr>
            </w:pPr>
            <w:r w:rsidRPr="00802333">
              <w:rPr>
                <w:rFonts w:eastAsia="標楷體"/>
                <w:szCs w:val="20"/>
              </w:rPr>
              <w:t>分組報告</w:t>
            </w:r>
          </w:p>
          <w:p w14:paraId="2E88BF54" w14:textId="77777777" w:rsidR="00797169" w:rsidRPr="00802333" w:rsidRDefault="00797169" w:rsidP="00532A89">
            <w:pPr>
              <w:jc w:val="center"/>
              <w:rPr>
                <w:rFonts w:eastAsia="標楷體"/>
                <w:szCs w:val="20"/>
              </w:rPr>
            </w:pPr>
            <w:r w:rsidRPr="00802333">
              <w:rPr>
                <w:rFonts w:eastAsia="標楷體"/>
              </w:rPr>
              <w:t>參與討論</w:t>
            </w:r>
          </w:p>
          <w:p w14:paraId="4F20D693"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39D4B62C"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時事新聞</w:t>
            </w:r>
          </w:p>
          <w:p w14:paraId="305D779F"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網路資源</w:t>
            </w:r>
          </w:p>
          <w:p w14:paraId="0CC2ED1A"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期刊、雜誌</w:t>
            </w:r>
          </w:p>
        </w:tc>
        <w:tc>
          <w:tcPr>
            <w:tcW w:w="1480" w:type="dxa"/>
          </w:tcPr>
          <w:p w14:paraId="2D0EA5DC" w14:textId="77777777" w:rsidR="00797169" w:rsidRPr="00802333" w:rsidRDefault="00797169" w:rsidP="00532A89">
            <w:pPr>
              <w:ind w:leftChars="-12" w:left="-22" w:hangingChars="3" w:hanging="7"/>
              <w:rPr>
                <w:rFonts w:eastAsia="標楷體"/>
              </w:rPr>
            </w:pPr>
          </w:p>
        </w:tc>
      </w:tr>
      <w:tr w:rsidR="00802333" w:rsidRPr="00802333" w14:paraId="0EAB632C" w14:textId="77777777" w:rsidTr="00532A89">
        <w:trPr>
          <w:trHeight w:val="327"/>
          <w:jc w:val="center"/>
        </w:trPr>
        <w:tc>
          <w:tcPr>
            <w:tcW w:w="1105" w:type="dxa"/>
            <w:vAlign w:val="center"/>
          </w:tcPr>
          <w:p w14:paraId="1084E2C7" w14:textId="77777777" w:rsidR="00797169" w:rsidRPr="00802333" w:rsidRDefault="00797169" w:rsidP="00532A89">
            <w:pPr>
              <w:jc w:val="both"/>
              <w:rPr>
                <w:rFonts w:eastAsia="標楷體"/>
              </w:rPr>
            </w:pPr>
            <w:r w:rsidRPr="00802333">
              <w:rPr>
                <w:rFonts w:eastAsia="標楷體" w:hint="eastAsia"/>
              </w:rPr>
              <w:t>112</w:t>
            </w:r>
            <w:r w:rsidRPr="00802333">
              <w:rPr>
                <w:rFonts w:eastAsia="標楷體" w:hint="eastAsia"/>
              </w:rPr>
              <w:t>年</w:t>
            </w:r>
            <w:r w:rsidRPr="00802333">
              <w:rPr>
                <w:rFonts w:eastAsia="標楷體" w:hint="eastAsia"/>
              </w:rPr>
              <w:t>11</w:t>
            </w:r>
            <w:r w:rsidRPr="00802333">
              <w:rPr>
                <w:rFonts w:eastAsia="標楷體" w:hint="eastAsia"/>
              </w:rPr>
              <w:t>月</w:t>
            </w:r>
          </w:p>
        </w:tc>
        <w:tc>
          <w:tcPr>
            <w:tcW w:w="1566" w:type="dxa"/>
            <w:vAlign w:val="center"/>
          </w:tcPr>
          <w:p w14:paraId="54FCA490" w14:textId="77777777" w:rsidR="00797169" w:rsidRPr="00802333" w:rsidRDefault="00797169" w:rsidP="00532A89">
            <w:pPr>
              <w:jc w:val="center"/>
              <w:rPr>
                <w:rFonts w:eastAsia="標楷體"/>
              </w:rPr>
            </w:pPr>
            <w:r w:rsidRPr="00802333">
              <w:rPr>
                <w:rFonts w:eastAsia="標楷體" w:hint="eastAsia"/>
              </w:rPr>
              <w:t>禮節</w:t>
            </w:r>
          </w:p>
        </w:tc>
        <w:tc>
          <w:tcPr>
            <w:tcW w:w="1276" w:type="dxa"/>
            <w:vAlign w:val="center"/>
          </w:tcPr>
          <w:p w14:paraId="7B4211F5" w14:textId="77777777" w:rsidR="00797169" w:rsidRPr="00802333" w:rsidRDefault="00797169" w:rsidP="00532A89">
            <w:pPr>
              <w:jc w:val="center"/>
              <w:rPr>
                <w:rFonts w:eastAsia="標楷體"/>
              </w:rPr>
            </w:pPr>
            <w:r w:rsidRPr="00802333">
              <w:rPr>
                <w:rFonts w:eastAsia="標楷體" w:hint="eastAsia"/>
              </w:rPr>
              <w:t>J-A3</w:t>
            </w:r>
          </w:p>
        </w:tc>
        <w:tc>
          <w:tcPr>
            <w:tcW w:w="1417" w:type="dxa"/>
            <w:vAlign w:val="center"/>
          </w:tcPr>
          <w:p w14:paraId="30B7E88E" w14:textId="77777777" w:rsidR="00797169" w:rsidRPr="00802333" w:rsidRDefault="00797169" w:rsidP="00532A89">
            <w:pPr>
              <w:jc w:val="both"/>
              <w:rPr>
                <w:rFonts w:eastAsia="標楷體"/>
              </w:rPr>
            </w:pPr>
            <w:r w:rsidRPr="00802333">
              <w:rPr>
                <w:rFonts w:eastAsia="標楷體" w:hint="eastAsia"/>
              </w:rPr>
              <w:t>在各種正式的場合，能有合宜的禮制與規範</w:t>
            </w:r>
          </w:p>
        </w:tc>
        <w:tc>
          <w:tcPr>
            <w:tcW w:w="3261" w:type="dxa"/>
            <w:vAlign w:val="center"/>
          </w:tcPr>
          <w:p w14:paraId="1A614F81" w14:textId="77777777" w:rsidR="00797169" w:rsidRPr="00802333" w:rsidRDefault="00797169" w:rsidP="00532A89">
            <w:pPr>
              <w:jc w:val="both"/>
              <w:rPr>
                <w:rFonts w:eastAsia="標楷體"/>
              </w:rPr>
            </w:pPr>
            <w:r w:rsidRPr="00802333">
              <w:rPr>
                <w:rFonts w:eastAsia="標楷體"/>
              </w:rPr>
              <w:t>1.</w:t>
            </w:r>
            <w:r w:rsidRPr="00802333">
              <w:rPr>
                <w:rFonts w:eastAsia="標楷體" w:hint="eastAsia"/>
              </w:rPr>
              <w:t>學習人們在社會交往過程中表示出的尊重、祝頌、致意、問候、哀悼等慣用的形式和規範。</w:t>
            </w:r>
          </w:p>
        </w:tc>
        <w:tc>
          <w:tcPr>
            <w:tcW w:w="708" w:type="dxa"/>
            <w:vAlign w:val="center"/>
          </w:tcPr>
          <w:p w14:paraId="2233B905"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1</w:t>
            </w:r>
          </w:p>
        </w:tc>
        <w:tc>
          <w:tcPr>
            <w:tcW w:w="2423" w:type="dxa"/>
            <w:vAlign w:val="center"/>
          </w:tcPr>
          <w:p w14:paraId="354DAE4A" w14:textId="77777777" w:rsidR="00797169" w:rsidRPr="00802333" w:rsidRDefault="00797169" w:rsidP="00532A89">
            <w:pPr>
              <w:jc w:val="center"/>
              <w:rPr>
                <w:rFonts w:eastAsia="標楷體"/>
                <w:szCs w:val="20"/>
              </w:rPr>
            </w:pPr>
            <w:r w:rsidRPr="00802333">
              <w:rPr>
                <w:rFonts w:eastAsia="標楷體"/>
                <w:szCs w:val="20"/>
              </w:rPr>
              <w:t>分組報告</w:t>
            </w:r>
          </w:p>
          <w:p w14:paraId="00240C93" w14:textId="77777777" w:rsidR="00797169" w:rsidRPr="00802333" w:rsidRDefault="00797169" w:rsidP="00532A89">
            <w:pPr>
              <w:jc w:val="center"/>
              <w:rPr>
                <w:rFonts w:eastAsia="標楷體"/>
                <w:szCs w:val="20"/>
              </w:rPr>
            </w:pPr>
            <w:r w:rsidRPr="00802333">
              <w:rPr>
                <w:rFonts w:eastAsia="標楷體"/>
              </w:rPr>
              <w:t>參與討論</w:t>
            </w:r>
          </w:p>
          <w:p w14:paraId="02032605"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4DD62D4A"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時事新聞</w:t>
            </w:r>
          </w:p>
          <w:p w14:paraId="2C943CD3"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網路資源</w:t>
            </w:r>
          </w:p>
          <w:p w14:paraId="4DEE331C"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期刊、雜誌</w:t>
            </w:r>
          </w:p>
        </w:tc>
        <w:tc>
          <w:tcPr>
            <w:tcW w:w="1480" w:type="dxa"/>
          </w:tcPr>
          <w:p w14:paraId="462B8573" w14:textId="77777777" w:rsidR="00797169" w:rsidRPr="00802333" w:rsidRDefault="00797169" w:rsidP="00532A89">
            <w:pPr>
              <w:ind w:leftChars="-12" w:left="-22" w:hangingChars="3" w:hanging="7"/>
              <w:rPr>
                <w:rFonts w:eastAsia="標楷體"/>
              </w:rPr>
            </w:pPr>
          </w:p>
        </w:tc>
      </w:tr>
      <w:tr w:rsidR="00802333" w:rsidRPr="00802333" w14:paraId="320612F3" w14:textId="77777777" w:rsidTr="00532A89">
        <w:trPr>
          <w:trHeight w:val="327"/>
          <w:jc w:val="center"/>
        </w:trPr>
        <w:tc>
          <w:tcPr>
            <w:tcW w:w="1105" w:type="dxa"/>
            <w:vAlign w:val="center"/>
          </w:tcPr>
          <w:p w14:paraId="60085305" w14:textId="77777777" w:rsidR="00797169" w:rsidRPr="00802333" w:rsidRDefault="00797169" w:rsidP="00532A89">
            <w:pPr>
              <w:jc w:val="both"/>
              <w:rPr>
                <w:rFonts w:eastAsia="標楷體"/>
              </w:rPr>
            </w:pPr>
            <w:r w:rsidRPr="00802333">
              <w:rPr>
                <w:rFonts w:eastAsia="標楷體" w:hint="eastAsia"/>
              </w:rPr>
              <w:lastRenderedPageBreak/>
              <w:t>112</w:t>
            </w:r>
            <w:r w:rsidRPr="00802333">
              <w:rPr>
                <w:rFonts w:eastAsia="標楷體" w:hint="eastAsia"/>
              </w:rPr>
              <w:t>年</w:t>
            </w:r>
            <w:r w:rsidRPr="00802333">
              <w:rPr>
                <w:rFonts w:eastAsia="標楷體" w:hint="eastAsia"/>
              </w:rPr>
              <w:t>1</w:t>
            </w:r>
            <w:r w:rsidRPr="00802333">
              <w:rPr>
                <w:rFonts w:eastAsia="標楷體"/>
              </w:rPr>
              <w:t>2</w:t>
            </w:r>
            <w:r w:rsidRPr="00802333">
              <w:rPr>
                <w:rFonts w:eastAsia="標楷體" w:hint="eastAsia"/>
              </w:rPr>
              <w:t>月</w:t>
            </w:r>
          </w:p>
        </w:tc>
        <w:tc>
          <w:tcPr>
            <w:tcW w:w="1566" w:type="dxa"/>
            <w:vAlign w:val="center"/>
          </w:tcPr>
          <w:p w14:paraId="3A65BDF5" w14:textId="77777777" w:rsidR="00797169" w:rsidRPr="00802333" w:rsidRDefault="00797169" w:rsidP="00532A89">
            <w:pPr>
              <w:jc w:val="center"/>
              <w:rPr>
                <w:rFonts w:eastAsia="標楷體"/>
              </w:rPr>
            </w:pPr>
            <w:r w:rsidRPr="00802333">
              <w:rPr>
                <w:rFonts w:eastAsia="標楷體" w:hint="eastAsia"/>
              </w:rPr>
              <w:t>平等</w:t>
            </w:r>
          </w:p>
        </w:tc>
        <w:tc>
          <w:tcPr>
            <w:tcW w:w="1276" w:type="dxa"/>
            <w:vAlign w:val="center"/>
          </w:tcPr>
          <w:p w14:paraId="6C35435B" w14:textId="77777777" w:rsidR="00797169" w:rsidRPr="00802333" w:rsidRDefault="00797169" w:rsidP="00532A89">
            <w:pPr>
              <w:jc w:val="center"/>
              <w:rPr>
                <w:rFonts w:eastAsia="標楷體"/>
              </w:rPr>
            </w:pPr>
            <w:r w:rsidRPr="00802333">
              <w:rPr>
                <w:rFonts w:eastAsia="標楷體" w:hint="eastAsia"/>
              </w:rPr>
              <w:t>J-A2</w:t>
            </w:r>
          </w:p>
        </w:tc>
        <w:tc>
          <w:tcPr>
            <w:tcW w:w="1417" w:type="dxa"/>
            <w:vAlign w:val="center"/>
          </w:tcPr>
          <w:p w14:paraId="5265F4B7" w14:textId="77777777" w:rsidR="00797169" w:rsidRPr="00802333" w:rsidRDefault="00797169" w:rsidP="00532A89">
            <w:pPr>
              <w:jc w:val="both"/>
              <w:rPr>
                <w:rFonts w:eastAsia="標楷體"/>
              </w:rPr>
            </w:pPr>
            <w:r w:rsidRPr="00802333">
              <w:rPr>
                <w:rFonts w:eastAsia="標楷體" w:hint="eastAsia"/>
              </w:rPr>
              <w:t>每個人都有相同的權利或機會，在相同的立足點上生活</w:t>
            </w:r>
          </w:p>
        </w:tc>
        <w:tc>
          <w:tcPr>
            <w:tcW w:w="3261" w:type="dxa"/>
            <w:vAlign w:val="center"/>
          </w:tcPr>
          <w:p w14:paraId="2C69F7A9"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瞭解每個人獲得發展之機會並不因其種族、貧富、性別等因素而有所差異</w:t>
            </w:r>
          </w:p>
        </w:tc>
        <w:tc>
          <w:tcPr>
            <w:tcW w:w="708" w:type="dxa"/>
            <w:vAlign w:val="center"/>
          </w:tcPr>
          <w:p w14:paraId="784EC670"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1</w:t>
            </w:r>
          </w:p>
        </w:tc>
        <w:tc>
          <w:tcPr>
            <w:tcW w:w="2423" w:type="dxa"/>
            <w:vAlign w:val="center"/>
          </w:tcPr>
          <w:p w14:paraId="011FB1CD" w14:textId="77777777" w:rsidR="00797169" w:rsidRPr="00802333" w:rsidRDefault="00797169" w:rsidP="00532A89">
            <w:pPr>
              <w:jc w:val="center"/>
              <w:rPr>
                <w:rFonts w:eastAsia="標楷體"/>
                <w:szCs w:val="20"/>
              </w:rPr>
            </w:pPr>
            <w:r w:rsidRPr="00802333">
              <w:rPr>
                <w:rFonts w:eastAsia="標楷體"/>
                <w:szCs w:val="20"/>
              </w:rPr>
              <w:t>分組報告</w:t>
            </w:r>
          </w:p>
          <w:p w14:paraId="37F4A35F" w14:textId="77777777" w:rsidR="00797169" w:rsidRPr="00802333" w:rsidRDefault="00797169" w:rsidP="00532A89">
            <w:pPr>
              <w:jc w:val="center"/>
              <w:rPr>
                <w:rFonts w:eastAsia="標楷體"/>
                <w:szCs w:val="20"/>
              </w:rPr>
            </w:pPr>
            <w:r w:rsidRPr="00802333">
              <w:rPr>
                <w:rFonts w:eastAsia="標楷體"/>
              </w:rPr>
              <w:t>參與討論</w:t>
            </w:r>
          </w:p>
          <w:p w14:paraId="3F2C3932"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1E9B159F"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時事新聞</w:t>
            </w:r>
          </w:p>
          <w:p w14:paraId="3E99422A"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網路資源</w:t>
            </w:r>
          </w:p>
          <w:p w14:paraId="188C1117"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期刊、雜誌</w:t>
            </w:r>
          </w:p>
        </w:tc>
        <w:tc>
          <w:tcPr>
            <w:tcW w:w="1480" w:type="dxa"/>
          </w:tcPr>
          <w:p w14:paraId="50784BF0" w14:textId="77777777" w:rsidR="00797169" w:rsidRPr="00802333" w:rsidRDefault="00797169" w:rsidP="00532A89">
            <w:pPr>
              <w:ind w:leftChars="-12" w:left="-22" w:hangingChars="3" w:hanging="7"/>
              <w:rPr>
                <w:rFonts w:eastAsia="標楷體"/>
              </w:rPr>
            </w:pPr>
          </w:p>
        </w:tc>
      </w:tr>
      <w:tr w:rsidR="00797169" w:rsidRPr="00802333" w14:paraId="5C367724" w14:textId="77777777" w:rsidTr="00532A89">
        <w:trPr>
          <w:trHeight w:val="327"/>
          <w:jc w:val="center"/>
        </w:trPr>
        <w:tc>
          <w:tcPr>
            <w:tcW w:w="1105" w:type="dxa"/>
            <w:vAlign w:val="center"/>
          </w:tcPr>
          <w:p w14:paraId="2E11C92C" w14:textId="77777777" w:rsidR="00797169" w:rsidRPr="00802333" w:rsidRDefault="00797169" w:rsidP="00532A89">
            <w:pPr>
              <w:jc w:val="both"/>
              <w:rPr>
                <w:rFonts w:eastAsia="標楷體"/>
              </w:rPr>
            </w:pPr>
            <w:r w:rsidRPr="00802333">
              <w:rPr>
                <w:rFonts w:eastAsia="標楷體" w:hint="eastAsia"/>
              </w:rPr>
              <w:t>112</w:t>
            </w:r>
            <w:r w:rsidRPr="00802333">
              <w:rPr>
                <w:rFonts w:eastAsia="標楷體" w:hint="eastAsia"/>
              </w:rPr>
              <w:t>年</w:t>
            </w:r>
            <w:r w:rsidRPr="00802333">
              <w:rPr>
                <w:rFonts w:eastAsia="標楷體" w:hint="eastAsia"/>
              </w:rPr>
              <w:t>12</w:t>
            </w:r>
            <w:r w:rsidRPr="00802333">
              <w:rPr>
                <w:rFonts w:eastAsia="標楷體" w:hint="eastAsia"/>
              </w:rPr>
              <w:t>月</w:t>
            </w:r>
          </w:p>
        </w:tc>
        <w:tc>
          <w:tcPr>
            <w:tcW w:w="1566" w:type="dxa"/>
            <w:vAlign w:val="center"/>
          </w:tcPr>
          <w:p w14:paraId="7B5F6F1A" w14:textId="77777777" w:rsidR="00797169" w:rsidRPr="00802333" w:rsidRDefault="00797169" w:rsidP="00532A89">
            <w:pPr>
              <w:jc w:val="center"/>
              <w:rPr>
                <w:rFonts w:eastAsia="標楷體"/>
              </w:rPr>
            </w:pPr>
            <w:r w:rsidRPr="00802333">
              <w:rPr>
                <w:rFonts w:eastAsia="標楷體" w:hint="eastAsia"/>
              </w:rPr>
              <w:t>節儉</w:t>
            </w:r>
          </w:p>
        </w:tc>
        <w:tc>
          <w:tcPr>
            <w:tcW w:w="1276" w:type="dxa"/>
            <w:vAlign w:val="center"/>
          </w:tcPr>
          <w:p w14:paraId="17363BA6" w14:textId="77777777" w:rsidR="00797169" w:rsidRPr="00802333" w:rsidRDefault="00797169" w:rsidP="00532A89">
            <w:pPr>
              <w:jc w:val="center"/>
              <w:rPr>
                <w:rFonts w:eastAsia="標楷體"/>
              </w:rPr>
            </w:pPr>
            <w:r w:rsidRPr="00802333">
              <w:rPr>
                <w:rFonts w:eastAsia="標楷體" w:hint="eastAsia"/>
              </w:rPr>
              <w:t>J-A1</w:t>
            </w:r>
          </w:p>
        </w:tc>
        <w:tc>
          <w:tcPr>
            <w:tcW w:w="1417" w:type="dxa"/>
            <w:vAlign w:val="center"/>
          </w:tcPr>
          <w:p w14:paraId="169B04E2" w14:textId="77777777" w:rsidR="00797169" w:rsidRPr="00802333" w:rsidRDefault="00797169" w:rsidP="00532A89">
            <w:pPr>
              <w:jc w:val="both"/>
              <w:rPr>
                <w:rFonts w:eastAsia="標楷體"/>
              </w:rPr>
            </w:pPr>
            <w:r w:rsidRPr="00802333">
              <w:rPr>
                <w:rFonts w:eastAsia="標楷體" w:hint="eastAsia"/>
              </w:rPr>
              <w:t>具備生活儉省，有節制的美德，也是一種優秀的傳統文化</w:t>
            </w:r>
          </w:p>
        </w:tc>
        <w:tc>
          <w:tcPr>
            <w:tcW w:w="3261" w:type="dxa"/>
            <w:vAlign w:val="center"/>
          </w:tcPr>
          <w:p w14:paraId="541700B5"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rPr>
              <w:t>.</w:t>
            </w:r>
            <w:r w:rsidRPr="00802333">
              <w:rPr>
                <w:rFonts w:eastAsia="標楷體" w:hint="eastAsia"/>
              </w:rPr>
              <w:t>瞭解由儉入奢易，由奢入儉難的道理</w:t>
            </w:r>
          </w:p>
          <w:p w14:paraId="1182F8D9" w14:textId="77777777" w:rsidR="00797169" w:rsidRPr="00802333" w:rsidRDefault="00797169" w:rsidP="00532A89">
            <w:pPr>
              <w:jc w:val="both"/>
              <w:rPr>
                <w:rFonts w:eastAsia="標楷體"/>
              </w:rPr>
            </w:pPr>
            <w:r w:rsidRPr="00802333">
              <w:rPr>
                <w:rFonts w:eastAsia="標楷體" w:hint="eastAsia"/>
              </w:rPr>
              <w:t>2.</w:t>
            </w:r>
            <w:r w:rsidRPr="00802333">
              <w:rPr>
                <w:rFonts w:eastAsia="標楷體" w:hint="eastAsia"/>
              </w:rPr>
              <w:t>節儉是提升思想道德素質的一個途徑</w:t>
            </w:r>
          </w:p>
        </w:tc>
        <w:tc>
          <w:tcPr>
            <w:tcW w:w="708" w:type="dxa"/>
            <w:vAlign w:val="center"/>
          </w:tcPr>
          <w:p w14:paraId="68914F2F"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1</w:t>
            </w:r>
          </w:p>
        </w:tc>
        <w:tc>
          <w:tcPr>
            <w:tcW w:w="2423" w:type="dxa"/>
            <w:vAlign w:val="center"/>
          </w:tcPr>
          <w:p w14:paraId="29979A50" w14:textId="77777777" w:rsidR="00797169" w:rsidRPr="00802333" w:rsidRDefault="00797169" w:rsidP="00532A89">
            <w:pPr>
              <w:jc w:val="center"/>
              <w:rPr>
                <w:rFonts w:eastAsia="標楷體"/>
                <w:szCs w:val="20"/>
              </w:rPr>
            </w:pPr>
            <w:r w:rsidRPr="00802333">
              <w:rPr>
                <w:rFonts w:eastAsia="標楷體"/>
                <w:szCs w:val="20"/>
              </w:rPr>
              <w:t>分組報告</w:t>
            </w:r>
          </w:p>
          <w:p w14:paraId="3807B98B" w14:textId="77777777" w:rsidR="00797169" w:rsidRPr="00802333" w:rsidRDefault="00797169" w:rsidP="00532A89">
            <w:pPr>
              <w:jc w:val="center"/>
              <w:rPr>
                <w:rFonts w:eastAsia="標楷體"/>
                <w:szCs w:val="20"/>
              </w:rPr>
            </w:pPr>
            <w:r w:rsidRPr="00802333">
              <w:rPr>
                <w:rFonts w:eastAsia="標楷體"/>
              </w:rPr>
              <w:t>參與討論</w:t>
            </w:r>
          </w:p>
          <w:p w14:paraId="1B65D21B"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2C3A09A9"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時事新聞</w:t>
            </w:r>
          </w:p>
          <w:p w14:paraId="4991668B"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網路資源</w:t>
            </w:r>
          </w:p>
          <w:p w14:paraId="6A17CDA4"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期刊、雜誌</w:t>
            </w:r>
          </w:p>
        </w:tc>
        <w:tc>
          <w:tcPr>
            <w:tcW w:w="1480" w:type="dxa"/>
          </w:tcPr>
          <w:p w14:paraId="2E39030B" w14:textId="77777777" w:rsidR="00797169" w:rsidRPr="00802333" w:rsidRDefault="00797169" w:rsidP="00532A89">
            <w:pPr>
              <w:ind w:leftChars="-12" w:left="-22" w:hangingChars="3" w:hanging="7"/>
              <w:rPr>
                <w:rFonts w:eastAsia="標楷體"/>
              </w:rPr>
            </w:pPr>
          </w:p>
        </w:tc>
      </w:tr>
    </w:tbl>
    <w:p w14:paraId="3085781F" w14:textId="77777777" w:rsidR="00797169" w:rsidRPr="00802333" w:rsidRDefault="00797169" w:rsidP="00797169">
      <w:pPr>
        <w:spacing w:beforeLines="50" w:before="180" w:afterLines="50" w:after="180"/>
        <w:ind w:left="834"/>
        <w:rPr>
          <w:rFonts w:eastAsia="標楷體"/>
          <w:sz w:val="28"/>
          <w:u w:val="single"/>
        </w:rPr>
      </w:pPr>
    </w:p>
    <w:p w14:paraId="0B5E0126" w14:textId="77777777" w:rsidR="00797169" w:rsidRPr="00802333" w:rsidRDefault="00797169" w:rsidP="00797169">
      <w:pPr>
        <w:widowControl/>
        <w:rPr>
          <w:rFonts w:ascii="標楷體" w:eastAsia="標楷體" w:hAnsi="標楷體"/>
        </w:rPr>
      </w:pPr>
      <w:r w:rsidRPr="00802333">
        <w:rPr>
          <w:rFonts w:ascii="標楷體" w:eastAsia="標楷體" w:hAnsi="標楷體"/>
        </w:rPr>
        <w:br w:type="page"/>
      </w:r>
    </w:p>
    <w:p w14:paraId="305ED803" w14:textId="77777777" w:rsidR="00797169" w:rsidRPr="00802333" w:rsidRDefault="00797169" w:rsidP="00797169">
      <w:pPr>
        <w:pStyle w:val="affd"/>
        <w:spacing w:before="36" w:after="72"/>
        <w:ind w:leftChars="0" w:left="0"/>
      </w:pPr>
      <w:bookmarkStart w:id="60" w:name="_Toc77842487"/>
      <w:bookmarkStart w:id="61" w:name="表_58"/>
      <w:r w:rsidRPr="00802333">
        <w:rPr>
          <w:rFonts w:hint="eastAsia"/>
        </w:rPr>
        <w:lastRenderedPageBreak/>
        <w:t>（六）九年級第二學期教學計劃表 (表5-8)</w:t>
      </w:r>
      <w:bookmarkEnd w:id="60"/>
    </w:p>
    <w:bookmarkEnd w:id="61"/>
    <w:p w14:paraId="4191B053" w14:textId="77777777" w:rsidR="00797169" w:rsidRPr="00802333" w:rsidRDefault="00797169" w:rsidP="00797169">
      <w:pPr>
        <w:spacing w:line="360" w:lineRule="atLeast"/>
        <w:ind w:leftChars="200" w:left="480"/>
        <w:rPr>
          <w:rFonts w:ascii="標楷體" w:eastAsia="標楷體" w:hAnsi="標楷體"/>
        </w:rPr>
      </w:pPr>
      <w:r w:rsidRPr="00802333">
        <w:rPr>
          <w:rFonts w:ascii="標楷體" w:eastAsia="標楷體" w:hAnsi="標楷體" w:hint="eastAsia"/>
        </w:rPr>
        <w:t>1.</w:t>
      </w:r>
      <w:r w:rsidRPr="00802333">
        <w:rPr>
          <w:rFonts w:ascii="標楷體" w:eastAsia="標楷體" w:hAnsi="標楷體"/>
        </w:rPr>
        <w:t>時數分配</w:t>
      </w:r>
      <w:r w:rsidRPr="00802333">
        <w:rPr>
          <w:rFonts w:ascii="標楷體" w:eastAsia="標楷體" w:hAnsi="標楷體" w:hint="eastAsia"/>
        </w:rPr>
        <w:t>：</w:t>
      </w:r>
      <w:r w:rsidRPr="00802333">
        <w:rPr>
          <w:rFonts w:ascii="標楷體" w:eastAsia="標楷體" w:hAnsi="標楷體"/>
        </w:rPr>
        <w:t>每週學習節數（</w:t>
      </w:r>
      <w:r w:rsidRPr="00802333">
        <w:rPr>
          <w:rFonts w:ascii="標楷體" w:eastAsia="標楷體" w:hAnsi="標楷體" w:hint="eastAsia"/>
        </w:rPr>
        <w:t>1</w:t>
      </w:r>
      <w:r w:rsidRPr="00802333">
        <w:rPr>
          <w:rFonts w:ascii="標楷體" w:eastAsia="標楷體" w:hAnsi="標楷體"/>
        </w:rPr>
        <w:t>）節，</w:t>
      </w:r>
      <w:r w:rsidRPr="00802333">
        <w:rPr>
          <w:rFonts w:ascii="標楷體" w:eastAsia="標楷體" w:hAnsi="標楷體" w:hint="eastAsia"/>
        </w:rPr>
        <w:t>上</w:t>
      </w:r>
      <w:r w:rsidRPr="00802333">
        <w:rPr>
          <w:rFonts w:ascii="標楷體" w:eastAsia="標楷體" w:hAnsi="標楷體"/>
        </w:rPr>
        <w:t>學期</w:t>
      </w:r>
      <w:r w:rsidRPr="00802333">
        <w:rPr>
          <w:rFonts w:ascii="標楷體" w:eastAsia="標楷體" w:hAnsi="標楷體" w:hint="eastAsia"/>
        </w:rPr>
        <w:t>(21)週</w:t>
      </w:r>
      <w:r w:rsidRPr="00802333">
        <w:rPr>
          <w:rFonts w:ascii="標楷體" w:eastAsia="標楷體" w:hAnsi="標楷體"/>
        </w:rPr>
        <w:t>共（</w:t>
      </w:r>
      <w:r w:rsidRPr="00802333">
        <w:rPr>
          <w:rFonts w:ascii="標楷體" w:eastAsia="標楷體" w:hAnsi="標楷體" w:hint="eastAsia"/>
        </w:rPr>
        <w:t>21</w:t>
      </w:r>
      <w:r w:rsidRPr="00802333">
        <w:rPr>
          <w:rFonts w:ascii="標楷體" w:eastAsia="標楷體" w:hAnsi="標楷體"/>
        </w:rPr>
        <w:t>）節</w:t>
      </w:r>
      <w:r w:rsidRPr="00802333">
        <w:rPr>
          <w:rFonts w:ascii="標楷體" w:eastAsia="標楷體" w:hAnsi="標楷體" w:hint="eastAsia"/>
        </w:rPr>
        <w:t>、下學期(20)週(20)節，合計(41)節</w:t>
      </w:r>
      <w:r w:rsidRPr="00802333">
        <w:rPr>
          <w:rFonts w:ascii="標楷體" w:eastAsia="標楷體" w:hAnsi="標楷體"/>
        </w:rPr>
        <w:t>。</w:t>
      </w:r>
    </w:p>
    <w:p w14:paraId="0D2633B3" w14:textId="77777777" w:rsidR="00797169" w:rsidRPr="00802333" w:rsidRDefault="00797169" w:rsidP="00797169">
      <w:pPr>
        <w:spacing w:line="360" w:lineRule="atLeast"/>
        <w:ind w:leftChars="200" w:left="480"/>
        <w:rPr>
          <w:rFonts w:eastAsia="標楷體"/>
        </w:rPr>
      </w:pPr>
      <w:r w:rsidRPr="00802333">
        <w:rPr>
          <w:rFonts w:eastAsia="標楷體" w:hint="eastAsia"/>
        </w:rPr>
        <w:t>2.</w:t>
      </w:r>
      <w:r w:rsidRPr="00802333">
        <w:rPr>
          <w:rFonts w:eastAsia="標楷體"/>
        </w:rPr>
        <w:t>本學期課程架構：</w:t>
      </w:r>
      <w:r w:rsidRPr="00802333">
        <w:rPr>
          <w:rFonts w:eastAsia="標楷體" w:hint="eastAsia"/>
        </w:rPr>
        <w:t>（</w:t>
      </w:r>
      <w:r w:rsidRPr="00802333">
        <w:rPr>
          <w:rFonts w:eastAsia="標楷體"/>
        </w:rPr>
        <w:t>請依學校實際情形</w:t>
      </w:r>
      <w:r w:rsidRPr="00802333">
        <w:rPr>
          <w:rFonts w:eastAsia="標楷體" w:hint="eastAsia"/>
        </w:rPr>
        <w:t>填列，表格請自行增刪</w:t>
      </w:r>
      <w:r w:rsidRPr="00802333">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802333" w:rsidRPr="00802333" w14:paraId="60D62626" w14:textId="77777777" w:rsidTr="00532A89">
        <w:trPr>
          <w:trHeight w:val="585"/>
          <w:jc w:val="center"/>
        </w:trPr>
        <w:tc>
          <w:tcPr>
            <w:tcW w:w="1417" w:type="dxa"/>
            <w:vAlign w:val="center"/>
          </w:tcPr>
          <w:p w14:paraId="0D9A21D0" w14:textId="77777777" w:rsidR="00797169" w:rsidRPr="00802333" w:rsidRDefault="00797169" w:rsidP="00532A89">
            <w:pPr>
              <w:spacing w:line="280" w:lineRule="exact"/>
              <w:jc w:val="center"/>
              <w:rPr>
                <w:rFonts w:eastAsia="標楷體"/>
              </w:rPr>
            </w:pPr>
            <w:r w:rsidRPr="00802333">
              <w:rPr>
                <w:rFonts w:eastAsia="標楷體"/>
              </w:rPr>
              <w:t>項目</w:t>
            </w:r>
          </w:p>
        </w:tc>
        <w:tc>
          <w:tcPr>
            <w:tcW w:w="2055" w:type="dxa"/>
            <w:vAlign w:val="center"/>
          </w:tcPr>
          <w:p w14:paraId="6D0FDC7C" w14:textId="77777777" w:rsidR="00797169" w:rsidRPr="00802333" w:rsidRDefault="00797169" w:rsidP="00532A89">
            <w:pPr>
              <w:spacing w:line="280" w:lineRule="exact"/>
              <w:rPr>
                <w:rFonts w:eastAsia="標楷體"/>
              </w:rPr>
            </w:pPr>
            <w:r w:rsidRPr="00802333">
              <w:rPr>
                <w:rFonts w:eastAsia="標楷體" w:hint="eastAsia"/>
              </w:rPr>
              <w:t>例</w:t>
            </w:r>
            <w:r w:rsidRPr="00802333">
              <w:rPr>
                <w:rFonts w:ascii="新細明體" w:hAnsi="新細明體" w:hint="eastAsia"/>
              </w:rPr>
              <w:t>：</w:t>
            </w:r>
            <w:r w:rsidRPr="00802333">
              <w:rPr>
                <w:rFonts w:eastAsia="標楷體"/>
              </w:rPr>
              <w:t>全校性活動</w:t>
            </w:r>
          </w:p>
        </w:tc>
        <w:tc>
          <w:tcPr>
            <w:tcW w:w="2056" w:type="dxa"/>
            <w:vAlign w:val="center"/>
          </w:tcPr>
          <w:p w14:paraId="148A7C88" w14:textId="77777777" w:rsidR="00797169" w:rsidRPr="00802333" w:rsidRDefault="00797169" w:rsidP="00532A89">
            <w:pPr>
              <w:spacing w:line="280" w:lineRule="exact"/>
              <w:rPr>
                <w:rFonts w:eastAsia="標楷體"/>
              </w:rPr>
            </w:pPr>
            <w:r w:rsidRPr="00802333">
              <w:rPr>
                <w:rFonts w:eastAsia="標楷體" w:hint="eastAsia"/>
              </w:rPr>
              <w:t>例</w:t>
            </w:r>
            <w:r w:rsidRPr="00802333">
              <w:rPr>
                <w:rFonts w:ascii="新細明體" w:hAnsi="新細明體" w:hint="eastAsia"/>
              </w:rPr>
              <w:t>：</w:t>
            </w:r>
            <w:r w:rsidRPr="00802333">
              <w:rPr>
                <w:rFonts w:eastAsia="標楷體" w:hint="eastAsia"/>
              </w:rPr>
              <w:t>全年級活動</w:t>
            </w:r>
          </w:p>
        </w:tc>
        <w:tc>
          <w:tcPr>
            <w:tcW w:w="2055" w:type="dxa"/>
            <w:vAlign w:val="center"/>
          </w:tcPr>
          <w:p w14:paraId="1FD82E12" w14:textId="77777777" w:rsidR="00797169" w:rsidRPr="00802333" w:rsidRDefault="00797169" w:rsidP="00532A89">
            <w:pPr>
              <w:spacing w:line="280" w:lineRule="exact"/>
              <w:rPr>
                <w:rFonts w:eastAsia="標楷體"/>
              </w:rPr>
            </w:pPr>
            <w:r w:rsidRPr="00802333">
              <w:rPr>
                <w:rFonts w:eastAsia="標楷體" w:hint="eastAsia"/>
              </w:rPr>
              <w:t>例：本土語言</w:t>
            </w:r>
          </w:p>
        </w:tc>
        <w:tc>
          <w:tcPr>
            <w:tcW w:w="2056" w:type="dxa"/>
            <w:vAlign w:val="center"/>
          </w:tcPr>
          <w:p w14:paraId="436C3903" w14:textId="77777777" w:rsidR="00797169" w:rsidRPr="00802333" w:rsidRDefault="00797169" w:rsidP="00532A89">
            <w:pPr>
              <w:spacing w:line="280" w:lineRule="exact"/>
              <w:rPr>
                <w:rFonts w:eastAsia="標楷體"/>
              </w:rPr>
            </w:pPr>
            <w:r w:rsidRPr="00802333">
              <w:rPr>
                <w:rFonts w:eastAsia="標楷體" w:hint="eastAsia"/>
              </w:rPr>
              <w:t>例：補救教學</w:t>
            </w:r>
          </w:p>
        </w:tc>
        <w:tc>
          <w:tcPr>
            <w:tcW w:w="2055" w:type="dxa"/>
            <w:vAlign w:val="center"/>
          </w:tcPr>
          <w:p w14:paraId="29D40514" w14:textId="77777777" w:rsidR="00797169" w:rsidRPr="00802333" w:rsidRDefault="00797169" w:rsidP="00532A89">
            <w:pPr>
              <w:spacing w:line="280" w:lineRule="exact"/>
              <w:rPr>
                <w:rFonts w:eastAsia="標楷體"/>
              </w:rPr>
            </w:pPr>
            <w:r w:rsidRPr="00802333">
              <w:rPr>
                <w:rFonts w:eastAsia="標楷體" w:hint="eastAsia"/>
              </w:rPr>
              <w:t>例：自治活動</w:t>
            </w:r>
          </w:p>
        </w:tc>
        <w:tc>
          <w:tcPr>
            <w:tcW w:w="2056" w:type="dxa"/>
            <w:vAlign w:val="center"/>
          </w:tcPr>
          <w:p w14:paraId="45D393B3" w14:textId="77777777" w:rsidR="00797169" w:rsidRPr="00802333" w:rsidRDefault="00797169" w:rsidP="00532A89">
            <w:pPr>
              <w:spacing w:line="280" w:lineRule="exact"/>
              <w:jc w:val="center"/>
              <w:rPr>
                <w:rFonts w:eastAsia="標楷體"/>
              </w:rPr>
            </w:pPr>
          </w:p>
        </w:tc>
      </w:tr>
      <w:tr w:rsidR="00802333" w:rsidRPr="00802333" w14:paraId="23398F6A" w14:textId="77777777" w:rsidTr="00532A89">
        <w:trPr>
          <w:trHeight w:val="551"/>
          <w:jc w:val="center"/>
        </w:trPr>
        <w:tc>
          <w:tcPr>
            <w:tcW w:w="1417" w:type="dxa"/>
            <w:vAlign w:val="center"/>
          </w:tcPr>
          <w:p w14:paraId="12825DC5" w14:textId="77777777" w:rsidR="00797169" w:rsidRPr="00802333" w:rsidRDefault="00797169" w:rsidP="00532A89">
            <w:pPr>
              <w:spacing w:line="280" w:lineRule="exact"/>
              <w:jc w:val="center"/>
              <w:rPr>
                <w:rFonts w:eastAsia="標楷體"/>
              </w:rPr>
            </w:pPr>
            <w:r w:rsidRPr="00802333">
              <w:rPr>
                <w:rFonts w:eastAsia="標楷體" w:hint="eastAsia"/>
              </w:rPr>
              <w:t>主題或內容</w:t>
            </w:r>
          </w:p>
        </w:tc>
        <w:tc>
          <w:tcPr>
            <w:tcW w:w="2055" w:type="dxa"/>
          </w:tcPr>
          <w:p w14:paraId="2E53F980"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1.母親節感恩活動(2)</w:t>
            </w:r>
          </w:p>
          <w:p w14:paraId="66978069" w14:textId="77777777" w:rsidR="00797169" w:rsidRPr="00802333" w:rsidRDefault="00797169" w:rsidP="00532A89">
            <w:pPr>
              <w:jc w:val="both"/>
              <w:rPr>
                <w:rFonts w:ascii="標楷體" w:eastAsia="標楷體" w:hAnsi="標楷體"/>
              </w:rPr>
            </w:pPr>
            <w:r w:rsidRPr="00802333">
              <w:rPr>
                <w:rFonts w:ascii="標楷體" w:eastAsia="標楷體" w:hAnsi="標楷體"/>
              </w:rPr>
              <w:t>2.</w:t>
            </w:r>
            <w:r w:rsidRPr="00802333">
              <w:rPr>
                <w:rFonts w:ascii="標楷體" w:eastAsia="標楷體" w:hAnsi="標楷體" w:hint="eastAsia"/>
              </w:rPr>
              <w:t>校慶(4)</w:t>
            </w:r>
          </w:p>
          <w:p w14:paraId="5D261EF9" w14:textId="77777777" w:rsidR="00797169" w:rsidRPr="00802333" w:rsidRDefault="00797169" w:rsidP="00532A89">
            <w:pPr>
              <w:jc w:val="both"/>
              <w:rPr>
                <w:rFonts w:ascii="標楷體" w:eastAsia="標楷體" w:hAnsi="標楷體"/>
              </w:rPr>
            </w:pPr>
          </w:p>
        </w:tc>
        <w:tc>
          <w:tcPr>
            <w:tcW w:w="2056" w:type="dxa"/>
          </w:tcPr>
          <w:p w14:paraId="1A7F26B4"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1.生涯發展(</w:t>
            </w:r>
            <w:r w:rsidRPr="00802333">
              <w:rPr>
                <w:rFonts w:ascii="標楷體" w:eastAsia="標楷體" w:hAnsi="標楷體"/>
              </w:rPr>
              <w:t>3)</w:t>
            </w:r>
          </w:p>
          <w:p w14:paraId="1AFC7E9E" w14:textId="77777777" w:rsidR="00797169" w:rsidRPr="00802333" w:rsidRDefault="00797169" w:rsidP="00532A89">
            <w:pPr>
              <w:jc w:val="both"/>
              <w:rPr>
                <w:rFonts w:ascii="標楷體" w:eastAsia="標楷體" w:hAnsi="標楷體"/>
              </w:rPr>
            </w:pPr>
            <w:r w:rsidRPr="00802333">
              <w:rPr>
                <w:rFonts w:ascii="標楷體" w:eastAsia="標楷體" w:hAnsi="標楷體"/>
              </w:rPr>
              <w:t>2.</w:t>
            </w:r>
            <w:r w:rsidRPr="00802333">
              <w:rPr>
                <w:rFonts w:ascii="標楷體" w:eastAsia="標楷體" w:hAnsi="標楷體" w:hint="eastAsia"/>
              </w:rPr>
              <w:t>性平教育(2</w:t>
            </w:r>
            <w:r w:rsidRPr="00802333">
              <w:rPr>
                <w:rFonts w:ascii="標楷體" w:eastAsia="標楷體" w:hAnsi="標楷體"/>
              </w:rPr>
              <w:t>)</w:t>
            </w:r>
          </w:p>
          <w:p w14:paraId="639221DA" w14:textId="77777777" w:rsidR="00797169" w:rsidRPr="00802333" w:rsidRDefault="00797169" w:rsidP="00532A89">
            <w:pPr>
              <w:jc w:val="both"/>
              <w:rPr>
                <w:rFonts w:ascii="標楷體" w:eastAsia="標楷體" w:hAnsi="標楷體"/>
              </w:rPr>
            </w:pPr>
            <w:r w:rsidRPr="00802333">
              <w:rPr>
                <w:rFonts w:ascii="標楷體" w:eastAsia="標楷體" w:hAnsi="標楷體"/>
              </w:rPr>
              <w:t>3.</w:t>
            </w:r>
            <w:r w:rsidRPr="00802333">
              <w:rPr>
                <w:rFonts w:ascii="標楷體" w:eastAsia="標楷體" w:hAnsi="標楷體" w:hint="eastAsia"/>
              </w:rPr>
              <w:t>防災救護(3</w:t>
            </w:r>
            <w:r w:rsidRPr="00802333">
              <w:rPr>
                <w:rFonts w:ascii="標楷體" w:eastAsia="標楷體" w:hAnsi="標楷體"/>
              </w:rPr>
              <w:t>)</w:t>
            </w:r>
          </w:p>
          <w:p w14:paraId="782999B5" w14:textId="77777777" w:rsidR="00797169" w:rsidRPr="00802333" w:rsidRDefault="00797169" w:rsidP="00532A89">
            <w:pPr>
              <w:jc w:val="both"/>
              <w:rPr>
                <w:rFonts w:ascii="標楷體" w:eastAsia="標楷體" w:hAnsi="標楷體"/>
              </w:rPr>
            </w:pPr>
          </w:p>
        </w:tc>
        <w:tc>
          <w:tcPr>
            <w:tcW w:w="2055" w:type="dxa"/>
          </w:tcPr>
          <w:p w14:paraId="6EFABC12" w14:textId="77777777" w:rsidR="00797169" w:rsidRPr="00802333" w:rsidRDefault="00797169" w:rsidP="00532A89">
            <w:pPr>
              <w:jc w:val="both"/>
              <w:rPr>
                <w:rFonts w:ascii="標楷體" w:eastAsia="標楷體" w:hAnsi="標楷體"/>
              </w:rPr>
            </w:pPr>
          </w:p>
        </w:tc>
        <w:tc>
          <w:tcPr>
            <w:tcW w:w="2056" w:type="dxa"/>
          </w:tcPr>
          <w:p w14:paraId="240E008B" w14:textId="77777777" w:rsidR="00797169" w:rsidRPr="00802333" w:rsidRDefault="00797169" w:rsidP="00532A89">
            <w:pPr>
              <w:jc w:val="both"/>
              <w:rPr>
                <w:rFonts w:ascii="標楷體" w:eastAsia="標楷體" w:hAnsi="標楷體"/>
              </w:rPr>
            </w:pPr>
          </w:p>
        </w:tc>
        <w:tc>
          <w:tcPr>
            <w:tcW w:w="2055" w:type="dxa"/>
          </w:tcPr>
          <w:p w14:paraId="48378DAB" w14:textId="77777777" w:rsidR="00797169" w:rsidRPr="00802333" w:rsidRDefault="00797169" w:rsidP="00532A89">
            <w:pPr>
              <w:jc w:val="both"/>
              <w:rPr>
                <w:rFonts w:ascii="標楷體" w:eastAsia="標楷體" w:hAnsi="標楷體"/>
              </w:rPr>
            </w:pPr>
            <w:r w:rsidRPr="00802333">
              <w:rPr>
                <w:rFonts w:ascii="標楷體" w:eastAsia="標楷體" w:hAnsi="標楷體"/>
              </w:rPr>
              <w:t>1</w:t>
            </w:r>
            <w:r w:rsidRPr="00802333">
              <w:rPr>
                <w:rFonts w:ascii="標楷體" w:eastAsia="標楷體" w:hAnsi="標楷體" w:hint="eastAsia"/>
              </w:rPr>
              <w:t>.尊重(1)</w:t>
            </w:r>
          </w:p>
          <w:p w14:paraId="1642A34E"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2.負責(1)</w:t>
            </w:r>
          </w:p>
          <w:p w14:paraId="157F9412" w14:textId="77777777" w:rsidR="00797169" w:rsidRPr="00802333" w:rsidRDefault="00797169" w:rsidP="00532A89">
            <w:pPr>
              <w:jc w:val="both"/>
              <w:rPr>
                <w:rFonts w:ascii="標楷體" w:eastAsia="標楷體" w:hAnsi="標楷體"/>
              </w:rPr>
            </w:pPr>
            <w:r w:rsidRPr="00802333">
              <w:rPr>
                <w:rFonts w:ascii="標楷體" w:eastAsia="標楷體" w:hAnsi="標楷體" w:hint="eastAsia"/>
              </w:rPr>
              <w:t>3.禮節(1)</w:t>
            </w:r>
          </w:p>
          <w:p w14:paraId="5A603ADF" w14:textId="77777777" w:rsidR="00797169" w:rsidRPr="00802333" w:rsidRDefault="00797169" w:rsidP="00532A89">
            <w:pPr>
              <w:jc w:val="both"/>
              <w:rPr>
                <w:rFonts w:ascii="標楷體" w:eastAsia="標楷體" w:hAnsi="標楷體"/>
              </w:rPr>
            </w:pPr>
          </w:p>
        </w:tc>
        <w:tc>
          <w:tcPr>
            <w:tcW w:w="2056" w:type="dxa"/>
          </w:tcPr>
          <w:p w14:paraId="38BF7007" w14:textId="77777777" w:rsidR="00797169" w:rsidRPr="00802333" w:rsidRDefault="00797169" w:rsidP="00532A89">
            <w:pPr>
              <w:jc w:val="both"/>
              <w:rPr>
                <w:rFonts w:eastAsia="標楷體"/>
              </w:rPr>
            </w:pPr>
          </w:p>
        </w:tc>
      </w:tr>
      <w:tr w:rsidR="00802333" w:rsidRPr="00802333" w14:paraId="78778CDB" w14:textId="77777777" w:rsidTr="00532A89">
        <w:trPr>
          <w:trHeight w:val="487"/>
          <w:jc w:val="center"/>
        </w:trPr>
        <w:tc>
          <w:tcPr>
            <w:tcW w:w="1417" w:type="dxa"/>
            <w:vAlign w:val="center"/>
          </w:tcPr>
          <w:p w14:paraId="723FAB4C" w14:textId="77777777" w:rsidR="00797169" w:rsidRPr="00802333" w:rsidRDefault="00797169" w:rsidP="00532A89">
            <w:pPr>
              <w:jc w:val="center"/>
              <w:rPr>
                <w:rFonts w:eastAsia="標楷體"/>
              </w:rPr>
            </w:pPr>
            <w:r w:rsidRPr="00802333">
              <w:rPr>
                <w:rFonts w:eastAsia="標楷體" w:hint="eastAsia"/>
              </w:rPr>
              <w:t>節數</w:t>
            </w:r>
          </w:p>
        </w:tc>
        <w:tc>
          <w:tcPr>
            <w:tcW w:w="2055" w:type="dxa"/>
            <w:vAlign w:val="center"/>
          </w:tcPr>
          <w:p w14:paraId="0F9B81FE"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6</w:t>
            </w:r>
          </w:p>
        </w:tc>
        <w:tc>
          <w:tcPr>
            <w:tcW w:w="2056" w:type="dxa"/>
            <w:vAlign w:val="center"/>
          </w:tcPr>
          <w:p w14:paraId="5BD698A8"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8</w:t>
            </w:r>
          </w:p>
        </w:tc>
        <w:tc>
          <w:tcPr>
            <w:tcW w:w="2055" w:type="dxa"/>
            <w:vAlign w:val="center"/>
          </w:tcPr>
          <w:p w14:paraId="52AB4563" w14:textId="77777777" w:rsidR="00797169" w:rsidRPr="00802333" w:rsidRDefault="00797169" w:rsidP="00532A89">
            <w:pPr>
              <w:jc w:val="center"/>
              <w:rPr>
                <w:rFonts w:ascii="標楷體" w:eastAsia="標楷體" w:hAnsi="標楷體"/>
              </w:rPr>
            </w:pPr>
          </w:p>
        </w:tc>
        <w:tc>
          <w:tcPr>
            <w:tcW w:w="2056" w:type="dxa"/>
            <w:vAlign w:val="center"/>
          </w:tcPr>
          <w:p w14:paraId="0F91D76F" w14:textId="77777777" w:rsidR="00797169" w:rsidRPr="00802333" w:rsidRDefault="00797169" w:rsidP="00532A89">
            <w:pPr>
              <w:jc w:val="center"/>
              <w:rPr>
                <w:rFonts w:ascii="標楷體" w:eastAsia="標楷體" w:hAnsi="標楷體"/>
              </w:rPr>
            </w:pPr>
          </w:p>
        </w:tc>
        <w:tc>
          <w:tcPr>
            <w:tcW w:w="2055" w:type="dxa"/>
            <w:vAlign w:val="center"/>
          </w:tcPr>
          <w:p w14:paraId="69028973"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3</w:t>
            </w:r>
          </w:p>
        </w:tc>
        <w:tc>
          <w:tcPr>
            <w:tcW w:w="2056" w:type="dxa"/>
          </w:tcPr>
          <w:p w14:paraId="215FEF99" w14:textId="77777777" w:rsidR="00797169" w:rsidRPr="00802333" w:rsidRDefault="00797169" w:rsidP="00532A89">
            <w:pPr>
              <w:jc w:val="both"/>
              <w:rPr>
                <w:rFonts w:eastAsia="標楷體"/>
              </w:rPr>
            </w:pPr>
          </w:p>
        </w:tc>
      </w:tr>
      <w:tr w:rsidR="00797169" w:rsidRPr="00802333" w14:paraId="1389A98A" w14:textId="77777777" w:rsidTr="00532A89">
        <w:trPr>
          <w:trHeight w:val="564"/>
          <w:jc w:val="center"/>
        </w:trPr>
        <w:tc>
          <w:tcPr>
            <w:tcW w:w="13750" w:type="dxa"/>
            <w:gridSpan w:val="7"/>
            <w:vAlign w:val="center"/>
          </w:tcPr>
          <w:p w14:paraId="1D63AA51"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總節數：17</w:t>
            </w:r>
          </w:p>
        </w:tc>
      </w:tr>
    </w:tbl>
    <w:p w14:paraId="2339CAE2" w14:textId="77777777" w:rsidR="00797169" w:rsidRPr="00802333" w:rsidRDefault="00797169" w:rsidP="00797169">
      <w:pPr>
        <w:spacing w:line="360" w:lineRule="atLeast"/>
        <w:ind w:leftChars="200" w:left="480"/>
        <w:rPr>
          <w:rFonts w:eastAsia="標楷體"/>
          <w:u w:val="single"/>
        </w:rPr>
      </w:pPr>
    </w:p>
    <w:p w14:paraId="7B28F8F8" w14:textId="77777777" w:rsidR="00797169" w:rsidRPr="00802333" w:rsidRDefault="00797169" w:rsidP="00797169">
      <w:pPr>
        <w:spacing w:beforeLines="50" w:before="180" w:afterLines="50" w:after="180"/>
        <w:rPr>
          <w:rFonts w:eastAsia="標楷體"/>
          <w:sz w:val="28"/>
        </w:rPr>
      </w:pPr>
    </w:p>
    <w:p w14:paraId="6DE43D20" w14:textId="77777777" w:rsidR="00797169" w:rsidRPr="00802333" w:rsidRDefault="00797169" w:rsidP="00797169">
      <w:pPr>
        <w:snapToGrid w:val="0"/>
        <w:spacing w:beforeLines="50" w:before="180" w:afterLines="50" w:after="180"/>
        <w:rPr>
          <w:rFonts w:eastAsia="標楷體"/>
          <w:u w:val="single"/>
        </w:rPr>
      </w:pPr>
      <w:r w:rsidRPr="00802333">
        <w:rPr>
          <w:rFonts w:eastAsia="標楷體" w:hint="eastAsia"/>
        </w:rPr>
        <w:t>3.</w:t>
      </w:r>
      <w:r w:rsidRPr="00802333">
        <w:rPr>
          <w:rFonts w:eastAsia="標楷體"/>
        </w:rPr>
        <w:t>本學期課程內涵：</w:t>
      </w:r>
      <w:r w:rsidRPr="00802333">
        <w:rPr>
          <w:rFonts w:eastAsia="標楷體" w:hint="eastAsia"/>
        </w:rPr>
        <w:t>(</w:t>
      </w:r>
      <w:r w:rsidRPr="00802333">
        <w:rPr>
          <w:rFonts w:eastAsia="標楷體" w:hint="eastAsia"/>
        </w:rPr>
        <w:t>請依據其他類課程架構安排分別編寫課程計畫</w:t>
      </w:r>
      <w:r w:rsidRPr="00802333">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02333" w:rsidRPr="00802333" w14:paraId="5CBDEBE8" w14:textId="77777777" w:rsidTr="00532A89">
        <w:trPr>
          <w:trHeight w:val="519"/>
          <w:jc w:val="center"/>
        </w:trPr>
        <w:tc>
          <w:tcPr>
            <w:tcW w:w="14788" w:type="dxa"/>
            <w:gridSpan w:val="9"/>
            <w:tcBorders>
              <w:bottom w:val="single" w:sz="4" w:space="0" w:color="auto"/>
            </w:tcBorders>
          </w:tcPr>
          <w:p w14:paraId="6809D85A" w14:textId="77777777" w:rsidR="00797169" w:rsidRPr="00802333" w:rsidRDefault="00797169" w:rsidP="00532A89">
            <w:pPr>
              <w:ind w:leftChars="-12" w:left="-21" w:hangingChars="3" w:hanging="8"/>
              <w:rPr>
                <w:rFonts w:eastAsia="標楷體"/>
                <w:sz w:val="28"/>
                <w:szCs w:val="28"/>
              </w:rPr>
            </w:pPr>
            <w:r w:rsidRPr="00802333">
              <w:rPr>
                <w:rFonts w:eastAsia="標楷體" w:hint="eastAsia"/>
                <w:sz w:val="28"/>
                <w:szCs w:val="28"/>
              </w:rPr>
              <w:t>項目：</w:t>
            </w:r>
            <w:r w:rsidRPr="00802333">
              <w:rPr>
                <w:rFonts w:eastAsia="標楷體"/>
                <w:sz w:val="28"/>
                <w:szCs w:val="28"/>
              </w:rPr>
              <w:t>全校性活動</w:t>
            </w:r>
          </w:p>
        </w:tc>
      </w:tr>
      <w:tr w:rsidR="00802333" w:rsidRPr="00802333" w14:paraId="7391035B" w14:textId="77777777" w:rsidTr="00532A89">
        <w:trPr>
          <w:trHeight w:val="580"/>
          <w:jc w:val="center"/>
        </w:trPr>
        <w:tc>
          <w:tcPr>
            <w:tcW w:w="1105" w:type="dxa"/>
            <w:vAlign w:val="center"/>
          </w:tcPr>
          <w:p w14:paraId="7D0FFCBE" w14:textId="77777777" w:rsidR="00797169" w:rsidRPr="00802333" w:rsidRDefault="00797169" w:rsidP="00532A89">
            <w:pPr>
              <w:spacing w:line="240" w:lineRule="exact"/>
              <w:jc w:val="center"/>
              <w:rPr>
                <w:rFonts w:eastAsia="標楷體"/>
              </w:rPr>
            </w:pPr>
            <w:r w:rsidRPr="00802333">
              <w:rPr>
                <w:rFonts w:eastAsia="標楷體"/>
              </w:rPr>
              <w:t>教學期程</w:t>
            </w:r>
          </w:p>
        </w:tc>
        <w:tc>
          <w:tcPr>
            <w:tcW w:w="1566" w:type="dxa"/>
            <w:vAlign w:val="center"/>
          </w:tcPr>
          <w:p w14:paraId="69600094" w14:textId="77777777" w:rsidR="00797169" w:rsidRPr="00802333" w:rsidRDefault="00797169" w:rsidP="00532A89">
            <w:pPr>
              <w:spacing w:line="240" w:lineRule="exact"/>
              <w:jc w:val="center"/>
              <w:rPr>
                <w:rFonts w:eastAsia="標楷體"/>
              </w:rPr>
            </w:pPr>
            <w:r w:rsidRPr="00802333">
              <w:rPr>
                <w:rFonts w:eastAsia="標楷體" w:hint="eastAsia"/>
              </w:rPr>
              <w:t>主題</w:t>
            </w:r>
            <w:r w:rsidRPr="00802333">
              <w:rPr>
                <w:rFonts w:eastAsia="標楷體" w:hint="eastAsia"/>
              </w:rPr>
              <w:t>/</w:t>
            </w:r>
            <w:r w:rsidRPr="00802333">
              <w:rPr>
                <w:rFonts w:eastAsia="標楷體" w:hint="eastAsia"/>
              </w:rPr>
              <w:t>單元名稱</w:t>
            </w:r>
          </w:p>
        </w:tc>
        <w:tc>
          <w:tcPr>
            <w:tcW w:w="1276" w:type="dxa"/>
            <w:vAlign w:val="center"/>
          </w:tcPr>
          <w:p w14:paraId="23031BD6" w14:textId="77777777" w:rsidR="00797169" w:rsidRPr="00802333" w:rsidRDefault="00797169" w:rsidP="00532A89">
            <w:pPr>
              <w:spacing w:line="240" w:lineRule="exact"/>
              <w:jc w:val="center"/>
              <w:rPr>
                <w:rFonts w:eastAsia="標楷體"/>
              </w:rPr>
            </w:pPr>
            <w:r w:rsidRPr="00802333">
              <w:rPr>
                <w:rFonts w:eastAsia="標楷體" w:hint="eastAsia"/>
              </w:rPr>
              <w:t>核心素養</w:t>
            </w:r>
          </w:p>
        </w:tc>
        <w:tc>
          <w:tcPr>
            <w:tcW w:w="1417" w:type="dxa"/>
            <w:vAlign w:val="center"/>
          </w:tcPr>
          <w:p w14:paraId="494FB410" w14:textId="77777777" w:rsidR="00797169" w:rsidRPr="00802333" w:rsidRDefault="00797169" w:rsidP="00532A89">
            <w:pPr>
              <w:jc w:val="center"/>
              <w:rPr>
                <w:rFonts w:eastAsia="標楷體"/>
              </w:rPr>
            </w:pPr>
            <w:r w:rsidRPr="00802333">
              <w:rPr>
                <w:rFonts w:eastAsia="標楷體" w:hint="eastAsia"/>
              </w:rPr>
              <w:t>學習目標</w:t>
            </w:r>
          </w:p>
        </w:tc>
        <w:tc>
          <w:tcPr>
            <w:tcW w:w="3261" w:type="dxa"/>
            <w:vAlign w:val="center"/>
          </w:tcPr>
          <w:p w14:paraId="11BBA30E" w14:textId="77777777" w:rsidR="00797169" w:rsidRPr="00802333" w:rsidRDefault="00797169" w:rsidP="00532A89">
            <w:pPr>
              <w:spacing w:line="240" w:lineRule="exact"/>
              <w:jc w:val="center"/>
              <w:rPr>
                <w:rFonts w:eastAsia="標楷體"/>
              </w:rPr>
            </w:pPr>
            <w:r w:rsidRPr="00802333">
              <w:rPr>
                <w:rFonts w:eastAsia="標楷體" w:hint="eastAsia"/>
                <w:spacing w:val="-10"/>
              </w:rPr>
              <w:t>教學重點</w:t>
            </w:r>
          </w:p>
        </w:tc>
        <w:tc>
          <w:tcPr>
            <w:tcW w:w="708" w:type="dxa"/>
            <w:vAlign w:val="center"/>
          </w:tcPr>
          <w:p w14:paraId="666B105F" w14:textId="77777777" w:rsidR="00797169" w:rsidRPr="00802333" w:rsidRDefault="00797169" w:rsidP="00532A89">
            <w:pPr>
              <w:spacing w:line="240" w:lineRule="exact"/>
              <w:jc w:val="center"/>
              <w:rPr>
                <w:rFonts w:eastAsia="標楷體"/>
              </w:rPr>
            </w:pPr>
            <w:r w:rsidRPr="00802333">
              <w:rPr>
                <w:rFonts w:eastAsia="標楷體"/>
              </w:rPr>
              <w:t>節數</w:t>
            </w:r>
          </w:p>
        </w:tc>
        <w:tc>
          <w:tcPr>
            <w:tcW w:w="2423" w:type="dxa"/>
            <w:vAlign w:val="center"/>
          </w:tcPr>
          <w:p w14:paraId="346006DF" w14:textId="77777777" w:rsidR="00797169" w:rsidRPr="00802333" w:rsidRDefault="00797169" w:rsidP="00532A89">
            <w:pPr>
              <w:spacing w:line="240" w:lineRule="exact"/>
              <w:jc w:val="center"/>
              <w:rPr>
                <w:rFonts w:eastAsia="標楷體"/>
              </w:rPr>
            </w:pPr>
            <w:r w:rsidRPr="00802333">
              <w:rPr>
                <w:rFonts w:eastAsia="標楷體"/>
              </w:rPr>
              <w:t>評量方式</w:t>
            </w:r>
          </w:p>
        </w:tc>
        <w:tc>
          <w:tcPr>
            <w:tcW w:w="1552" w:type="dxa"/>
            <w:vAlign w:val="center"/>
          </w:tcPr>
          <w:p w14:paraId="62F4643D" w14:textId="77777777" w:rsidR="00797169" w:rsidRPr="00802333" w:rsidRDefault="00797169" w:rsidP="00532A89">
            <w:pPr>
              <w:spacing w:line="240" w:lineRule="exact"/>
              <w:jc w:val="center"/>
              <w:rPr>
                <w:rFonts w:eastAsia="標楷體"/>
              </w:rPr>
            </w:pPr>
            <w:r w:rsidRPr="00802333">
              <w:rPr>
                <w:rFonts w:eastAsia="標楷體" w:hint="eastAsia"/>
              </w:rPr>
              <w:t>教學資源</w:t>
            </w:r>
          </w:p>
        </w:tc>
        <w:tc>
          <w:tcPr>
            <w:tcW w:w="1480" w:type="dxa"/>
            <w:vAlign w:val="center"/>
          </w:tcPr>
          <w:p w14:paraId="54B66016" w14:textId="77777777" w:rsidR="00797169" w:rsidRPr="00802333" w:rsidRDefault="00797169" w:rsidP="00532A89">
            <w:pPr>
              <w:spacing w:line="240" w:lineRule="exact"/>
              <w:jc w:val="center"/>
              <w:rPr>
                <w:rFonts w:eastAsia="標楷體"/>
              </w:rPr>
            </w:pPr>
            <w:r w:rsidRPr="00802333">
              <w:rPr>
                <w:rFonts w:eastAsia="標楷體"/>
              </w:rPr>
              <w:t>備註</w:t>
            </w:r>
          </w:p>
        </w:tc>
      </w:tr>
      <w:tr w:rsidR="00802333" w:rsidRPr="00802333" w14:paraId="335F46A8" w14:textId="77777777" w:rsidTr="00532A89">
        <w:trPr>
          <w:trHeight w:val="327"/>
          <w:jc w:val="center"/>
        </w:trPr>
        <w:tc>
          <w:tcPr>
            <w:tcW w:w="1105" w:type="dxa"/>
            <w:vAlign w:val="center"/>
          </w:tcPr>
          <w:p w14:paraId="1D3AB252" w14:textId="77777777" w:rsidR="00797169" w:rsidRPr="00802333" w:rsidRDefault="00797169" w:rsidP="00532A89">
            <w:pPr>
              <w:jc w:val="both"/>
              <w:rPr>
                <w:rFonts w:eastAsia="標楷體"/>
              </w:rPr>
            </w:pPr>
            <w:r w:rsidRPr="00802333">
              <w:rPr>
                <w:rFonts w:eastAsia="標楷體" w:hint="eastAsia"/>
              </w:rPr>
              <w:t>113</w:t>
            </w:r>
            <w:r w:rsidRPr="00802333">
              <w:rPr>
                <w:rFonts w:eastAsia="標楷體" w:hint="eastAsia"/>
              </w:rPr>
              <w:t>年</w:t>
            </w:r>
            <w:r w:rsidRPr="00802333">
              <w:rPr>
                <w:rFonts w:eastAsia="標楷體" w:hint="eastAsia"/>
              </w:rPr>
              <w:t>5</w:t>
            </w:r>
            <w:r w:rsidRPr="00802333">
              <w:rPr>
                <w:rFonts w:eastAsia="標楷體" w:hint="eastAsia"/>
              </w:rPr>
              <w:t>月</w:t>
            </w:r>
          </w:p>
        </w:tc>
        <w:tc>
          <w:tcPr>
            <w:tcW w:w="1566" w:type="dxa"/>
            <w:vAlign w:val="center"/>
          </w:tcPr>
          <w:p w14:paraId="6FD7BBCB" w14:textId="77777777" w:rsidR="00797169" w:rsidRPr="00802333" w:rsidRDefault="00797169" w:rsidP="00532A89">
            <w:pPr>
              <w:jc w:val="both"/>
              <w:rPr>
                <w:rFonts w:eastAsia="標楷體"/>
              </w:rPr>
            </w:pPr>
            <w:r w:rsidRPr="00802333">
              <w:rPr>
                <w:rFonts w:ascii="標楷體" w:eastAsia="標楷體" w:hAnsi="標楷體" w:hint="eastAsia"/>
              </w:rPr>
              <w:t>母親節感恩活動</w:t>
            </w:r>
          </w:p>
        </w:tc>
        <w:tc>
          <w:tcPr>
            <w:tcW w:w="1276" w:type="dxa"/>
            <w:vAlign w:val="center"/>
          </w:tcPr>
          <w:p w14:paraId="424C49F1" w14:textId="77777777" w:rsidR="00797169" w:rsidRPr="00802333" w:rsidRDefault="00797169" w:rsidP="00532A89">
            <w:pPr>
              <w:jc w:val="center"/>
              <w:rPr>
                <w:rFonts w:eastAsia="標楷體"/>
              </w:rPr>
            </w:pPr>
            <w:r w:rsidRPr="00802333">
              <w:rPr>
                <w:rFonts w:eastAsia="標楷體"/>
              </w:rPr>
              <w:t>J-B3</w:t>
            </w:r>
          </w:p>
        </w:tc>
        <w:tc>
          <w:tcPr>
            <w:tcW w:w="1417" w:type="dxa"/>
            <w:vAlign w:val="center"/>
          </w:tcPr>
          <w:p w14:paraId="03BD6B4F" w14:textId="77777777" w:rsidR="00797169" w:rsidRPr="00802333" w:rsidRDefault="00797169" w:rsidP="00532A89">
            <w:pPr>
              <w:jc w:val="both"/>
              <w:rPr>
                <w:rFonts w:eastAsia="標楷體"/>
              </w:rPr>
            </w:pPr>
            <w:r w:rsidRPr="00802333">
              <w:rPr>
                <w:rFonts w:eastAsia="標楷體" w:hint="eastAsia"/>
              </w:rPr>
              <w:t>具備藝術展演能及表現能力</w:t>
            </w:r>
          </w:p>
        </w:tc>
        <w:tc>
          <w:tcPr>
            <w:tcW w:w="3261" w:type="dxa"/>
          </w:tcPr>
          <w:p w14:paraId="14CA777D" w14:textId="77777777" w:rsidR="00797169" w:rsidRPr="00802333" w:rsidRDefault="00797169" w:rsidP="00532A89">
            <w:pPr>
              <w:rPr>
                <w:rFonts w:eastAsia="標楷體"/>
              </w:rPr>
            </w:pPr>
            <w:r w:rsidRPr="00802333">
              <w:rPr>
                <w:rFonts w:eastAsia="標楷體" w:hint="eastAsia"/>
              </w:rPr>
              <w:t>1.</w:t>
            </w:r>
            <w:r w:rsidRPr="00802333">
              <w:rPr>
                <w:rFonts w:eastAsia="標楷體" w:hint="eastAsia"/>
              </w:rPr>
              <w:t>透過歌曲傳唱，型塑共同情感。</w:t>
            </w:r>
          </w:p>
          <w:p w14:paraId="3656BC52" w14:textId="77777777" w:rsidR="00797169" w:rsidRPr="00802333" w:rsidRDefault="00797169" w:rsidP="00532A89">
            <w:pPr>
              <w:ind w:left="113" w:hangingChars="47" w:hanging="113"/>
              <w:rPr>
                <w:rFonts w:eastAsia="標楷體"/>
              </w:rPr>
            </w:pPr>
            <w:r w:rsidRPr="00802333">
              <w:rPr>
                <w:rFonts w:eastAsia="標楷體" w:hint="eastAsia"/>
              </w:rPr>
              <w:t>2.</w:t>
            </w:r>
            <w:r w:rsidRPr="00802333">
              <w:rPr>
                <w:rFonts w:eastAsia="標楷體" w:hint="eastAsia"/>
              </w:rPr>
              <w:t>藉由藝文作品創作，表達感恩情操。</w:t>
            </w:r>
          </w:p>
        </w:tc>
        <w:tc>
          <w:tcPr>
            <w:tcW w:w="708" w:type="dxa"/>
            <w:vAlign w:val="center"/>
          </w:tcPr>
          <w:p w14:paraId="38835B53"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2</w:t>
            </w:r>
          </w:p>
        </w:tc>
        <w:tc>
          <w:tcPr>
            <w:tcW w:w="2423" w:type="dxa"/>
            <w:vAlign w:val="center"/>
          </w:tcPr>
          <w:p w14:paraId="22534836" w14:textId="77777777" w:rsidR="00797169" w:rsidRPr="00802333" w:rsidRDefault="00797169" w:rsidP="00532A89">
            <w:pPr>
              <w:jc w:val="center"/>
              <w:rPr>
                <w:rFonts w:eastAsia="標楷體"/>
                <w:szCs w:val="20"/>
              </w:rPr>
            </w:pPr>
            <w:r w:rsidRPr="00802333">
              <w:rPr>
                <w:rFonts w:eastAsia="標楷體" w:hint="eastAsia"/>
              </w:rPr>
              <w:t>動態展演</w:t>
            </w:r>
          </w:p>
          <w:p w14:paraId="7005F6E9" w14:textId="77777777" w:rsidR="00797169" w:rsidRPr="00802333" w:rsidRDefault="00797169" w:rsidP="00532A89">
            <w:pPr>
              <w:jc w:val="center"/>
              <w:rPr>
                <w:rFonts w:eastAsia="標楷體"/>
                <w:szCs w:val="20"/>
              </w:rPr>
            </w:pPr>
            <w:r w:rsidRPr="00802333">
              <w:rPr>
                <w:rFonts w:eastAsia="標楷體" w:hint="eastAsia"/>
              </w:rPr>
              <w:t>作品展覽</w:t>
            </w:r>
          </w:p>
        </w:tc>
        <w:tc>
          <w:tcPr>
            <w:tcW w:w="1552" w:type="dxa"/>
            <w:vAlign w:val="center"/>
          </w:tcPr>
          <w:p w14:paraId="2FDE4ACC"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音樂</w:t>
            </w:r>
          </w:p>
          <w:p w14:paraId="7DE83B36"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感恩卡</w:t>
            </w:r>
          </w:p>
          <w:p w14:paraId="51349548" w14:textId="77777777" w:rsidR="00797169" w:rsidRPr="00802333" w:rsidRDefault="00797169" w:rsidP="00532A89">
            <w:pPr>
              <w:jc w:val="center"/>
              <w:rPr>
                <w:rFonts w:ascii="標楷體" w:eastAsia="標楷體" w:hAnsi="標楷體" w:cs="Helvetica"/>
                <w:bCs/>
                <w:shd w:val="clear" w:color="auto" w:fill="FFFFFF"/>
              </w:rPr>
            </w:pPr>
            <w:r w:rsidRPr="00802333">
              <w:rPr>
                <w:rFonts w:ascii="標楷體" w:eastAsia="標楷體" w:hAnsi="標楷體" w:hint="eastAsia"/>
              </w:rPr>
              <w:t>Youtobe影音</w:t>
            </w:r>
          </w:p>
        </w:tc>
        <w:tc>
          <w:tcPr>
            <w:tcW w:w="1480" w:type="dxa"/>
          </w:tcPr>
          <w:p w14:paraId="694FBF00" w14:textId="77777777" w:rsidR="00797169" w:rsidRPr="00802333" w:rsidRDefault="00797169" w:rsidP="00532A89">
            <w:pPr>
              <w:rPr>
                <w:rFonts w:eastAsia="標楷體"/>
              </w:rPr>
            </w:pPr>
          </w:p>
        </w:tc>
      </w:tr>
      <w:tr w:rsidR="00797169" w:rsidRPr="00802333" w14:paraId="3502DDDD" w14:textId="77777777" w:rsidTr="00532A89">
        <w:trPr>
          <w:trHeight w:val="327"/>
          <w:jc w:val="center"/>
        </w:trPr>
        <w:tc>
          <w:tcPr>
            <w:tcW w:w="1105" w:type="dxa"/>
            <w:vAlign w:val="center"/>
          </w:tcPr>
          <w:p w14:paraId="692664D5" w14:textId="77777777" w:rsidR="00797169" w:rsidRPr="00802333" w:rsidRDefault="00797169" w:rsidP="00532A89">
            <w:pPr>
              <w:jc w:val="both"/>
              <w:rPr>
                <w:rFonts w:eastAsia="標楷體"/>
              </w:rPr>
            </w:pPr>
            <w:r w:rsidRPr="00802333">
              <w:rPr>
                <w:rFonts w:eastAsia="標楷體" w:hint="eastAsia"/>
              </w:rPr>
              <w:t>113</w:t>
            </w:r>
            <w:r w:rsidRPr="00802333">
              <w:rPr>
                <w:rFonts w:eastAsia="標楷體" w:hint="eastAsia"/>
              </w:rPr>
              <w:t>年</w:t>
            </w:r>
            <w:r w:rsidRPr="00802333">
              <w:rPr>
                <w:rFonts w:eastAsia="標楷體" w:hint="eastAsia"/>
              </w:rPr>
              <w:t>5</w:t>
            </w:r>
            <w:r w:rsidRPr="00802333">
              <w:rPr>
                <w:rFonts w:eastAsia="標楷體" w:hint="eastAsia"/>
              </w:rPr>
              <w:t>月</w:t>
            </w:r>
          </w:p>
        </w:tc>
        <w:tc>
          <w:tcPr>
            <w:tcW w:w="1566" w:type="dxa"/>
            <w:vAlign w:val="center"/>
          </w:tcPr>
          <w:p w14:paraId="00F73C5D" w14:textId="77777777" w:rsidR="00797169" w:rsidRPr="00802333" w:rsidRDefault="00797169" w:rsidP="00532A89">
            <w:pPr>
              <w:jc w:val="center"/>
              <w:rPr>
                <w:rFonts w:eastAsia="標楷體"/>
              </w:rPr>
            </w:pPr>
            <w:r w:rsidRPr="00802333">
              <w:rPr>
                <w:rFonts w:ascii="標楷體" w:eastAsia="標楷體" w:hAnsi="標楷體" w:hint="eastAsia"/>
              </w:rPr>
              <w:t>校慶</w:t>
            </w:r>
          </w:p>
        </w:tc>
        <w:tc>
          <w:tcPr>
            <w:tcW w:w="1276" w:type="dxa"/>
            <w:vAlign w:val="center"/>
          </w:tcPr>
          <w:p w14:paraId="27D36E5D" w14:textId="77777777" w:rsidR="00797169" w:rsidRPr="00802333" w:rsidRDefault="00797169" w:rsidP="00532A89">
            <w:pPr>
              <w:jc w:val="center"/>
              <w:rPr>
                <w:rFonts w:eastAsia="標楷體"/>
              </w:rPr>
            </w:pPr>
            <w:r w:rsidRPr="00802333">
              <w:rPr>
                <w:rFonts w:eastAsia="標楷體"/>
              </w:rPr>
              <w:t>J-C2</w:t>
            </w:r>
          </w:p>
        </w:tc>
        <w:tc>
          <w:tcPr>
            <w:tcW w:w="1417" w:type="dxa"/>
            <w:vAlign w:val="center"/>
          </w:tcPr>
          <w:p w14:paraId="753DB090" w14:textId="77777777" w:rsidR="00797169" w:rsidRPr="00802333" w:rsidRDefault="00797169" w:rsidP="00532A89">
            <w:pPr>
              <w:jc w:val="both"/>
              <w:rPr>
                <w:rFonts w:eastAsia="標楷體"/>
              </w:rPr>
            </w:pPr>
            <w:r w:rsidRPr="00802333">
              <w:rPr>
                <w:rFonts w:eastAsia="標楷體" w:hint="eastAsia"/>
              </w:rPr>
              <w:t>展現團隊合</w:t>
            </w:r>
            <w:r w:rsidRPr="00802333">
              <w:rPr>
                <w:rFonts w:eastAsia="標楷體" w:hint="eastAsia"/>
              </w:rPr>
              <w:lastRenderedPageBreak/>
              <w:t>作精神</w:t>
            </w:r>
          </w:p>
        </w:tc>
        <w:tc>
          <w:tcPr>
            <w:tcW w:w="3261" w:type="dxa"/>
          </w:tcPr>
          <w:p w14:paraId="5AAB744B" w14:textId="77777777" w:rsidR="00797169" w:rsidRPr="00802333" w:rsidRDefault="00797169" w:rsidP="00532A89">
            <w:pPr>
              <w:rPr>
                <w:rFonts w:eastAsia="標楷體"/>
              </w:rPr>
            </w:pPr>
            <w:r w:rsidRPr="00802333">
              <w:rPr>
                <w:rFonts w:eastAsia="標楷體" w:hint="eastAsia"/>
              </w:rPr>
              <w:lastRenderedPageBreak/>
              <w:t>1.</w:t>
            </w:r>
            <w:r w:rsidRPr="00802333">
              <w:rPr>
                <w:rFonts w:eastAsia="標楷體" w:hint="eastAsia"/>
              </w:rPr>
              <w:t>促進身心平衡發展，努力參</w:t>
            </w:r>
            <w:r w:rsidRPr="00802333">
              <w:rPr>
                <w:rFonts w:eastAsia="標楷體" w:hint="eastAsia"/>
              </w:rPr>
              <w:lastRenderedPageBreak/>
              <w:t>與各項活動。</w:t>
            </w:r>
          </w:p>
          <w:p w14:paraId="7E9939BC" w14:textId="77777777" w:rsidR="00797169" w:rsidRPr="00802333" w:rsidRDefault="00797169" w:rsidP="00532A89">
            <w:pPr>
              <w:ind w:left="113" w:hangingChars="47" w:hanging="113"/>
              <w:rPr>
                <w:rFonts w:eastAsia="標楷體"/>
              </w:rPr>
            </w:pPr>
            <w:r w:rsidRPr="00802333">
              <w:rPr>
                <w:rFonts w:eastAsia="標楷體" w:hint="eastAsia"/>
              </w:rPr>
              <w:t>2.</w:t>
            </w:r>
            <w:r w:rsidRPr="00802333">
              <w:rPr>
                <w:rFonts w:eastAsia="標楷體" w:hint="eastAsia"/>
              </w:rPr>
              <w:t>學習同儕互助與合作。</w:t>
            </w:r>
          </w:p>
          <w:p w14:paraId="5748CEFE" w14:textId="77777777" w:rsidR="00797169" w:rsidRPr="00802333" w:rsidRDefault="00797169" w:rsidP="00532A89">
            <w:pPr>
              <w:ind w:left="113" w:hangingChars="47" w:hanging="113"/>
              <w:rPr>
                <w:rFonts w:eastAsia="標楷體"/>
              </w:rPr>
            </w:pPr>
            <w:r w:rsidRPr="00802333">
              <w:rPr>
                <w:rFonts w:eastAsia="標楷體" w:hint="eastAsia"/>
              </w:rPr>
              <w:t>3.</w:t>
            </w:r>
            <w:r w:rsidRPr="00802333">
              <w:rPr>
                <w:rFonts w:eastAsia="標楷體" w:hint="eastAsia"/>
              </w:rPr>
              <w:t>學習班際人際交流。</w:t>
            </w:r>
          </w:p>
        </w:tc>
        <w:tc>
          <w:tcPr>
            <w:tcW w:w="708" w:type="dxa"/>
            <w:vAlign w:val="center"/>
          </w:tcPr>
          <w:p w14:paraId="1F39BD1E" w14:textId="77777777" w:rsidR="00797169" w:rsidRPr="00802333" w:rsidRDefault="00797169" w:rsidP="00532A89">
            <w:pPr>
              <w:widowControl/>
              <w:ind w:left="317" w:hangingChars="132" w:hanging="317"/>
              <w:jc w:val="center"/>
              <w:rPr>
                <w:rFonts w:eastAsia="標楷體"/>
              </w:rPr>
            </w:pPr>
            <w:r w:rsidRPr="00802333">
              <w:rPr>
                <w:rFonts w:eastAsia="標楷體" w:hint="eastAsia"/>
              </w:rPr>
              <w:lastRenderedPageBreak/>
              <w:t>4</w:t>
            </w:r>
          </w:p>
        </w:tc>
        <w:tc>
          <w:tcPr>
            <w:tcW w:w="2423" w:type="dxa"/>
            <w:vAlign w:val="center"/>
          </w:tcPr>
          <w:p w14:paraId="0518EF62" w14:textId="77777777" w:rsidR="00797169" w:rsidRPr="00802333" w:rsidRDefault="00797169" w:rsidP="00532A89">
            <w:pPr>
              <w:jc w:val="center"/>
              <w:rPr>
                <w:rFonts w:eastAsia="標楷體"/>
                <w:szCs w:val="20"/>
              </w:rPr>
            </w:pPr>
            <w:r w:rsidRPr="00802333">
              <w:rPr>
                <w:rFonts w:eastAsia="標楷體" w:hint="eastAsia"/>
              </w:rPr>
              <w:t>動態展演</w:t>
            </w:r>
          </w:p>
          <w:p w14:paraId="28A44105" w14:textId="77777777" w:rsidR="00797169" w:rsidRPr="00802333" w:rsidRDefault="00797169" w:rsidP="00532A89">
            <w:pPr>
              <w:jc w:val="center"/>
              <w:rPr>
                <w:rFonts w:eastAsia="標楷體"/>
              </w:rPr>
            </w:pPr>
            <w:r w:rsidRPr="00802333">
              <w:rPr>
                <w:rFonts w:eastAsia="標楷體" w:hint="eastAsia"/>
              </w:rPr>
              <w:lastRenderedPageBreak/>
              <w:t>作品展覽</w:t>
            </w:r>
          </w:p>
          <w:p w14:paraId="405F1C0E" w14:textId="77777777" w:rsidR="00797169" w:rsidRPr="00802333" w:rsidRDefault="00797169" w:rsidP="00532A89">
            <w:pPr>
              <w:jc w:val="center"/>
              <w:rPr>
                <w:rFonts w:eastAsia="標楷體"/>
              </w:rPr>
            </w:pPr>
            <w:r w:rsidRPr="00802333">
              <w:rPr>
                <w:rFonts w:eastAsia="標楷體"/>
                <w:szCs w:val="20"/>
              </w:rPr>
              <w:t>態度檢核</w:t>
            </w:r>
          </w:p>
        </w:tc>
        <w:tc>
          <w:tcPr>
            <w:tcW w:w="1552" w:type="dxa"/>
            <w:vAlign w:val="center"/>
          </w:tcPr>
          <w:p w14:paraId="1BC42A9E"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lastRenderedPageBreak/>
              <w:t>進行曲</w:t>
            </w:r>
          </w:p>
          <w:p w14:paraId="4FA3A798"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lastRenderedPageBreak/>
              <w:t>Youtobe影音</w:t>
            </w:r>
          </w:p>
        </w:tc>
        <w:tc>
          <w:tcPr>
            <w:tcW w:w="1480" w:type="dxa"/>
          </w:tcPr>
          <w:p w14:paraId="546154E6" w14:textId="77777777" w:rsidR="00797169" w:rsidRPr="00802333" w:rsidRDefault="00797169" w:rsidP="00532A89">
            <w:pPr>
              <w:rPr>
                <w:rFonts w:eastAsia="標楷體"/>
              </w:rPr>
            </w:pPr>
          </w:p>
        </w:tc>
      </w:tr>
    </w:tbl>
    <w:p w14:paraId="4A0626C0" w14:textId="77777777" w:rsidR="00797169" w:rsidRPr="00802333" w:rsidRDefault="00797169" w:rsidP="00797169">
      <w:pPr>
        <w:spacing w:beforeLines="50" w:before="180" w:afterLines="50" w:after="180"/>
        <w:ind w:left="834"/>
        <w:rPr>
          <w:rFonts w:eastAsia="標楷體"/>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02333" w:rsidRPr="00802333" w14:paraId="28E0B57D" w14:textId="77777777" w:rsidTr="00532A89">
        <w:trPr>
          <w:trHeight w:val="519"/>
          <w:jc w:val="center"/>
        </w:trPr>
        <w:tc>
          <w:tcPr>
            <w:tcW w:w="14788" w:type="dxa"/>
            <w:gridSpan w:val="9"/>
            <w:tcBorders>
              <w:bottom w:val="single" w:sz="4" w:space="0" w:color="auto"/>
            </w:tcBorders>
          </w:tcPr>
          <w:p w14:paraId="690967D1" w14:textId="77777777" w:rsidR="00797169" w:rsidRPr="00802333" w:rsidRDefault="00797169" w:rsidP="00532A89">
            <w:pPr>
              <w:ind w:leftChars="-12" w:left="-21" w:hangingChars="3" w:hanging="8"/>
              <w:rPr>
                <w:rFonts w:eastAsia="標楷體"/>
              </w:rPr>
            </w:pPr>
            <w:r w:rsidRPr="00802333">
              <w:rPr>
                <w:rFonts w:eastAsia="標楷體" w:hint="eastAsia"/>
                <w:sz w:val="28"/>
              </w:rPr>
              <w:t>項目：全年級活動</w:t>
            </w:r>
          </w:p>
        </w:tc>
      </w:tr>
      <w:tr w:rsidR="00802333" w:rsidRPr="00802333" w14:paraId="387C999E" w14:textId="77777777" w:rsidTr="00532A89">
        <w:trPr>
          <w:trHeight w:val="580"/>
          <w:jc w:val="center"/>
        </w:trPr>
        <w:tc>
          <w:tcPr>
            <w:tcW w:w="1105" w:type="dxa"/>
            <w:vAlign w:val="center"/>
          </w:tcPr>
          <w:p w14:paraId="4F9F39DA" w14:textId="77777777" w:rsidR="00797169" w:rsidRPr="00802333" w:rsidRDefault="00797169" w:rsidP="00532A89">
            <w:pPr>
              <w:spacing w:line="240" w:lineRule="exact"/>
              <w:jc w:val="center"/>
              <w:rPr>
                <w:rFonts w:eastAsia="標楷體"/>
              </w:rPr>
            </w:pPr>
            <w:r w:rsidRPr="00802333">
              <w:rPr>
                <w:rFonts w:eastAsia="標楷體"/>
              </w:rPr>
              <w:t>教學期程</w:t>
            </w:r>
          </w:p>
        </w:tc>
        <w:tc>
          <w:tcPr>
            <w:tcW w:w="1566" w:type="dxa"/>
            <w:vAlign w:val="center"/>
          </w:tcPr>
          <w:p w14:paraId="2A7B37F0" w14:textId="77777777" w:rsidR="00797169" w:rsidRPr="00802333" w:rsidRDefault="00797169" w:rsidP="00532A89">
            <w:pPr>
              <w:spacing w:line="240" w:lineRule="exact"/>
              <w:jc w:val="center"/>
              <w:rPr>
                <w:rFonts w:eastAsia="標楷體"/>
              </w:rPr>
            </w:pPr>
            <w:r w:rsidRPr="00802333">
              <w:rPr>
                <w:rFonts w:eastAsia="標楷體" w:hint="eastAsia"/>
              </w:rPr>
              <w:t>主題</w:t>
            </w:r>
            <w:r w:rsidRPr="00802333">
              <w:rPr>
                <w:rFonts w:eastAsia="標楷體" w:hint="eastAsia"/>
              </w:rPr>
              <w:t>/</w:t>
            </w:r>
            <w:r w:rsidRPr="00802333">
              <w:rPr>
                <w:rFonts w:eastAsia="標楷體" w:hint="eastAsia"/>
              </w:rPr>
              <w:t>單元名稱</w:t>
            </w:r>
          </w:p>
        </w:tc>
        <w:tc>
          <w:tcPr>
            <w:tcW w:w="1276" w:type="dxa"/>
            <w:vAlign w:val="center"/>
          </w:tcPr>
          <w:p w14:paraId="541DC090" w14:textId="77777777" w:rsidR="00797169" w:rsidRPr="00802333" w:rsidRDefault="00797169" w:rsidP="00532A89">
            <w:pPr>
              <w:spacing w:line="240" w:lineRule="exact"/>
              <w:jc w:val="center"/>
              <w:rPr>
                <w:rFonts w:eastAsia="標楷體"/>
              </w:rPr>
            </w:pPr>
            <w:r w:rsidRPr="00802333">
              <w:rPr>
                <w:rFonts w:eastAsia="標楷體" w:hint="eastAsia"/>
              </w:rPr>
              <w:t>核心素養</w:t>
            </w:r>
          </w:p>
        </w:tc>
        <w:tc>
          <w:tcPr>
            <w:tcW w:w="1417" w:type="dxa"/>
            <w:vAlign w:val="center"/>
          </w:tcPr>
          <w:p w14:paraId="14712E01" w14:textId="77777777" w:rsidR="00797169" w:rsidRPr="00802333" w:rsidRDefault="00797169" w:rsidP="00532A89">
            <w:pPr>
              <w:jc w:val="center"/>
              <w:rPr>
                <w:rFonts w:eastAsia="標楷體"/>
              </w:rPr>
            </w:pPr>
            <w:r w:rsidRPr="00802333">
              <w:rPr>
                <w:rFonts w:eastAsia="標楷體" w:hint="eastAsia"/>
              </w:rPr>
              <w:t>學習目標</w:t>
            </w:r>
          </w:p>
        </w:tc>
        <w:tc>
          <w:tcPr>
            <w:tcW w:w="3261" w:type="dxa"/>
            <w:vAlign w:val="center"/>
          </w:tcPr>
          <w:p w14:paraId="54FEA019" w14:textId="77777777" w:rsidR="00797169" w:rsidRPr="00802333" w:rsidRDefault="00797169" w:rsidP="00532A89">
            <w:pPr>
              <w:spacing w:line="240" w:lineRule="exact"/>
              <w:jc w:val="center"/>
              <w:rPr>
                <w:rFonts w:eastAsia="標楷體"/>
              </w:rPr>
            </w:pPr>
            <w:r w:rsidRPr="00802333">
              <w:rPr>
                <w:rFonts w:eastAsia="標楷體" w:hint="eastAsia"/>
                <w:spacing w:val="-10"/>
              </w:rPr>
              <w:t>教學重點</w:t>
            </w:r>
          </w:p>
        </w:tc>
        <w:tc>
          <w:tcPr>
            <w:tcW w:w="708" w:type="dxa"/>
            <w:vAlign w:val="center"/>
          </w:tcPr>
          <w:p w14:paraId="4750C0B7" w14:textId="77777777" w:rsidR="00797169" w:rsidRPr="00802333" w:rsidRDefault="00797169" w:rsidP="00532A89">
            <w:pPr>
              <w:spacing w:line="240" w:lineRule="exact"/>
              <w:jc w:val="center"/>
              <w:rPr>
                <w:rFonts w:eastAsia="標楷體"/>
              </w:rPr>
            </w:pPr>
            <w:r w:rsidRPr="00802333">
              <w:rPr>
                <w:rFonts w:eastAsia="標楷體"/>
              </w:rPr>
              <w:t>節數</w:t>
            </w:r>
          </w:p>
        </w:tc>
        <w:tc>
          <w:tcPr>
            <w:tcW w:w="2423" w:type="dxa"/>
            <w:vAlign w:val="center"/>
          </w:tcPr>
          <w:p w14:paraId="7FFDF9F4" w14:textId="77777777" w:rsidR="00797169" w:rsidRPr="00802333" w:rsidRDefault="00797169" w:rsidP="00532A89">
            <w:pPr>
              <w:spacing w:line="240" w:lineRule="exact"/>
              <w:jc w:val="center"/>
              <w:rPr>
                <w:rFonts w:eastAsia="標楷體"/>
              </w:rPr>
            </w:pPr>
            <w:r w:rsidRPr="00802333">
              <w:rPr>
                <w:rFonts w:eastAsia="標楷體"/>
              </w:rPr>
              <w:t>評量方式</w:t>
            </w:r>
          </w:p>
        </w:tc>
        <w:tc>
          <w:tcPr>
            <w:tcW w:w="1552" w:type="dxa"/>
            <w:vAlign w:val="center"/>
          </w:tcPr>
          <w:p w14:paraId="4D6AFECD" w14:textId="77777777" w:rsidR="00797169" w:rsidRPr="00802333" w:rsidRDefault="00797169" w:rsidP="00532A89">
            <w:pPr>
              <w:spacing w:line="240" w:lineRule="exact"/>
              <w:jc w:val="center"/>
              <w:rPr>
                <w:rFonts w:eastAsia="標楷體"/>
              </w:rPr>
            </w:pPr>
            <w:r w:rsidRPr="00802333">
              <w:rPr>
                <w:rFonts w:eastAsia="標楷體" w:hint="eastAsia"/>
              </w:rPr>
              <w:t>教學資源</w:t>
            </w:r>
          </w:p>
        </w:tc>
        <w:tc>
          <w:tcPr>
            <w:tcW w:w="1480" w:type="dxa"/>
            <w:vAlign w:val="center"/>
          </w:tcPr>
          <w:p w14:paraId="1CBDCD60" w14:textId="77777777" w:rsidR="00797169" w:rsidRPr="00802333" w:rsidRDefault="00797169" w:rsidP="00532A89">
            <w:pPr>
              <w:spacing w:line="240" w:lineRule="exact"/>
              <w:jc w:val="center"/>
              <w:rPr>
                <w:rFonts w:eastAsia="標楷體"/>
              </w:rPr>
            </w:pPr>
            <w:r w:rsidRPr="00802333">
              <w:rPr>
                <w:rFonts w:eastAsia="標楷體"/>
              </w:rPr>
              <w:t>備註</w:t>
            </w:r>
          </w:p>
        </w:tc>
      </w:tr>
      <w:tr w:rsidR="00802333" w:rsidRPr="00802333" w14:paraId="10C3E28A" w14:textId="77777777" w:rsidTr="00532A89">
        <w:trPr>
          <w:trHeight w:val="327"/>
          <w:jc w:val="center"/>
        </w:trPr>
        <w:tc>
          <w:tcPr>
            <w:tcW w:w="1105" w:type="dxa"/>
            <w:vAlign w:val="center"/>
          </w:tcPr>
          <w:p w14:paraId="1F1E0FA7" w14:textId="77777777" w:rsidR="00797169" w:rsidRPr="00802333" w:rsidRDefault="00797169" w:rsidP="00532A89">
            <w:pPr>
              <w:jc w:val="both"/>
              <w:rPr>
                <w:rFonts w:eastAsia="標楷體"/>
              </w:rPr>
            </w:pPr>
            <w:r w:rsidRPr="00802333">
              <w:rPr>
                <w:rFonts w:eastAsia="標楷體" w:hint="eastAsia"/>
              </w:rPr>
              <w:t>113</w:t>
            </w:r>
            <w:r w:rsidRPr="00802333">
              <w:rPr>
                <w:rFonts w:eastAsia="標楷體" w:hint="eastAsia"/>
              </w:rPr>
              <w:t>年</w:t>
            </w:r>
            <w:r w:rsidRPr="00802333">
              <w:rPr>
                <w:rFonts w:eastAsia="標楷體" w:hint="eastAsia"/>
              </w:rPr>
              <w:t>2</w:t>
            </w:r>
            <w:r w:rsidRPr="00802333">
              <w:rPr>
                <w:rFonts w:eastAsia="標楷體" w:hint="eastAsia"/>
              </w:rPr>
              <w:t>月</w:t>
            </w:r>
          </w:p>
        </w:tc>
        <w:tc>
          <w:tcPr>
            <w:tcW w:w="1566" w:type="dxa"/>
            <w:vAlign w:val="center"/>
          </w:tcPr>
          <w:p w14:paraId="5F4B378F" w14:textId="77777777" w:rsidR="00797169" w:rsidRPr="00802333" w:rsidRDefault="00797169" w:rsidP="00532A89">
            <w:pPr>
              <w:jc w:val="center"/>
              <w:rPr>
                <w:rFonts w:eastAsia="標楷體"/>
              </w:rPr>
            </w:pPr>
            <w:r w:rsidRPr="00802333">
              <w:rPr>
                <w:rFonts w:eastAsia="標楷體" w:hint="eastAsia"/>
              </w:rPr>
              <w:t>生涯發展</w:t>
            </w:r>
          </w:p>
        </w:tc>
        <w:tc>
          <w:tcPr>
            <w:tcW w:w="1276" w:type="dxa"/>
            <w:vAlign w:val="center"/>
          </w:tcPr>
          <w:p w14:paraId="639F4423" w14:textId="77777777" w:rsidR="00797169" w:rsidRPr="00802333" w:rsidRDefault="00797169" w:rsidP="00532A89">
            <w:pPr>
              <w:jc w:val="center"/>
              <w:rPr>
                <w:rFonts w:eastAsia="標楷體"/>
              </w:rPr>
            </w:pPr>
            <w:r w:rsidRPr="00802333">
              <w:rPr>
                <w:rFonts w:eastAsia="標楷體" w:hint="eastAsia"/>
              </w:rPr>
              <w:t>J-A3</w:t>
            </w:r>
          </w:p>
        </w:tc>
        <w:tc>
          <w:tcPr>
            <w:tcW w:w="1417" w:type="dxa"/>
            <w:vAlign w:val="center"/>
          </w:tcPr>
          <w:p w14:paraId="7005CEB9" w14:textId="77777777" w:rsidR="00797169" w:rsidRPr="00802333" w:rsidRDefault="00797169" w:rsidP="00532A89">
            <w:pPr>
              <w:jc w:val="both"/>
              <w:rPr>
                <w:rFonts w:eastAsia="標楷體"/>
              </w:rPr>
            </w:pPr>
            <w:r w:rsidRPr="00802333">
              <w:rPr>
                <w:rFonts w:eastAsia="標楷體" w:hint="eastAsia"/>
              </w:rPr>
              <w:t>能善用資源，做好生涯規劃</w:t>
            </w:r>
          </w:p>
        </w:tc>
        <w:tc>
          <w:tcPr>
            <w:tcW w:w="3261" w:type="dxa"/>
            <w:vAlign w:val="center"/>
          </w:tcPr>
          <w:p w14:paraId="29D89182"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認識自我，適性揚才</w:t>
            </w:r>
          </w:p>
          <w:p w14:paraId="7452FD44" w14:textId="77777777" w:rsidR="00797169" w:rsidRPr="00802333" w:rsidRDefault="00797169" w:rsidP="00532A89">
            <w:pPr>
              <w:jc w:val="both"/>
              <w:rPr>
                <w:rFonts w:eastAsia="標楷體"/>
              </w:rPr>
            </w:pPr>
            <w:r w:rsidRPr="00802333">
              <w:rPr>
                <w:rFonts w:eastAsia="標楷體" w:hint="eastAsia"/>
              </w:rPr>
              <w:t>2.</w:t>
            </w:r>
            <w:r w:rsidRPr="00802333">
              <w:rPr>
                <w:rFonts w:eastAsia="標楷體" w:hint="eastAsia"/>
              </w:rPr>
              <w:t>職業達人講座</w:t>
            </w:r>
          </w:p>
        </w:tc>
        <w:tc>
          <w:tcPr>
            <w:tcW w:w="708" w:type="dxa"/>
            <w:vAlign w:val="center"/>
          </w:tcPr>
          <w:p w14:paraId="2ECB2020"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3</w:t>
            </w:r>
          </w:p>
        </w:tc>
        <w:tc>
          <w:tcPr>
            <w:tcW w:w="2423" w:type="dxa"/>
            <w:vAlign w:val="center"/>
          </w:tcPr>
          <w:p w14:paraId="419C405E" w14:textId="77777777" w:rsidR="00797169" w:rsidRPr="00802333" w:rsidRDefault="00797169" w:rsidP="00532A89">
            <w:pPr>
              <w:jc w:val="center"/>
              <w:rPr>
                <w:rFonts w:eastAsia="標楷體"/>
                <w:szCs w:val="20"/>
              </w:rPr>
            </w:pPr>
            <w:r w:rsidRPr="00802333">
              <w:rPr>
                <w:rFonts w:eastAsia="標楷體"/>
              </w:rPr>
              <w:t>參與討論</w:t>
            </w:r>
          </w:p>
          <w:p w14:paraId="225E40B3"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14E4D1BF" w14:textId="77777777" w:rsidR="00797169" w:rsidRPr="00802333" w:rsidRDefault="00797169" w:rsidP="00532A89">
            <w:pPr>
              <w:jc w:val="center"/>
              <w:rPr>
                <w:rFonts w:ascii="標楷體" w:eastAsia="標楷體" w:hAnsi="標楷體" w:cs="Helvetica"/>
                <w:bCs/>
                <w:shd w:val="clear" w:color="auto" w:fill="FFFFFF"/>
              </w:rPr>
            </w:pPr>
            <w:r w:rsidRPr="00802333">
              <w:rPr>
                <w:rFonts w:ascii="標楷體" w:eastAsia="標楷體" w:hAnsi="標楷體" w:cs="Helvetica" w:hint="eastAsia"/>
                <w:bCs/>
                <w:shd w:val="clear" w:color="auto" w:fill="FFFFFF"/>
              </w:rPr>
              <w:t>高中職端</w:t>
            </w:r>
          </w:p>
          <w:p w14:paraId="294F4123" w14:textId="77777777" w:rsidR="00797169" w:rsidRPr="00802333" w:rsidRDefault="00797169" w:rsidP="00532A89">
            <w:pPr>
              <w:jc w:val="center"/>
              <w:rPr>
                <w:rFonts w:ascii="標楷體" w:eastAsia="標楷體" w:hAnsi="標楷體" w:cs="Helvetica"/>
                <w:bCs/>
                <w:shd w:val="clear" w:color="auto" w:fill="FFFFFF"/>
              </w:rPr>
            </w:pPr>
            <w:r w:rsidRPr="00802333">
              <w:rPr>
                <w:rFonts w:ascii="標楷體" w:eastAsia="標楷體" w:hAnsi="標楷體" w:cs="Helvetica" w:hint="eastAsia"/>
                <w:bCs/>
                <w:shd w:val="clear" w:color="auto" w:fill="FFFFFF"/>
              </w:rPr>
              <w:t>校友分享</w:t>
            </w:r>
          </w:p>
        </w:tc>
        <w:tc>
          <w:tcPr>
            <w:tcW w:w="1480" w:type="dxa"/>
          </w:tcPr>
          <w:p w14:paraId="6082B0C2" w14:textId="77777777" w:rsidR="00797169" w:rsidRPr="00802333" w:rsidRDefault="00797169" w:rsidP="00532A89">
            <w:pPr>
              <w:ind w:leftChars="-12" w:left="-22" w:hangingChars="3" w:hanging="7"/>
              <w:rPr>
                <w:rFonts w:eastAsia="標楷體"/>
              </w:rPr>
            </w:pPr>
          </w:p>
        </w:tc>
      </w:tr>
      <w:tr w:rsidR="00802333" w:rsidRPr="00802333" w14:paraId="3E0AE9A4" w14:textId="77777777" w:rsidTr="00532A89">
        <w:trPr>
          <w:trHeight w:val="327"/>
          <w:jc w:val="center"/>
        </w:trPr>
        <w:tc>
          <w:tcPr>
            <w:tcW w:w="1105" w:type="dxa"/>
            <w:vAlign w:val="center"/>
          </w:tcPr>
          <w:p w14:paraId="45D6765D" w14:textId="77777777" w:rsidR="00797169" w:rsidRPr="00802333" w:rsidRDefault="00797169" w:rsidP="00532A89">
            <w:pPr>
              <w:jc w:val="both"/>
              <w:rPr>
                <w:rFonts w:eastAsia="標楷體"/>
              </w:rPr>
            </w:pPr>
            <w:r w:rsidRPr="00802333">
              <w:rPr>
                <w:rFonts w:eastAsia="標楷體" w:hint="eastAsia"/>
              </w:rPr>
              <w:t>113</w:t>
            </w:r>
            <w:r w:rsidRPr="00802333">
              <w:rPr>
                <w:rFonts w:eastAsia="標楷體" w:hint="eastAsia"/>
              </w:rPr>
              <w:t>年</w:t>
            </w:r>
            <w:r w:rsidRPr="00802333">
              <w:rPr>
                <w:rFonts w:eastAsia="標楷體" w:hint="eastAsia"/>
              </w:rPr>
              <w:t>3</w:t>
            </w:r>
            <w:r w:rsidRPr="00802333">
              <w:rPr>
                <w:rFonts w:eastAsia="標楷體" w:hint="eastAsia"/>
              </w:rPr>
              <w:t>月</w:t>
            </w:r>
          </w:p>
        </w:tc>
        <w:tc>
          <w:tcPr>
            <w:tcW w:w="1566" w:type="dxa"/>
            <w:vAlign w:val="center"/>
          </w:tcPr>
          <w:p w14:paraId="4F87AA65" w14:textId="77777777" w:rsidR="00797169" w:rsidRPr="00802333" w:rsidRDefault="00797169" w:rsidP="00532A89">
            <w:pPr>
              <w:jc w:val="center"/>
              <w:rPr>
                <w:rFonts w:eastAsia="標楷體"/>
              </w:rPr>
            </w:pPr>
            <w:r w:rsidRPr="00802333">
              <w:rPr>
                <w:rFonts w:eastAsia="標楷體" w:hint="eastAsia"/>
              </w:rPr>
              <w:t>性平教育</w:t>
            </w:r>
          </w:p>
        </w:tc>
        <w:tc>
          <w:tcPr>
            <w:tcW w:w="1276" w:type="dxa"/>
            <w:vAlign w:val="center"/>
          </w:tcPr>
          <w:p w14:paraId="22A0D204" w14:textId="77777777" w:rsidR="00797169" w:rsidRPr="00802333" w:rsidRDefault="00797169" w:rsidP="00532A89">
            <w:pPr>
              <w:jc w:val="center"/>
              <w:rPr>
                <w:rFonts w:eastAsia="標楷體"/>
              </w:rPr>
            </w:pPr>
            <w:r w:rsidRPr="00802333">
              <w:rPr>
                <w:rFonts w:eastAsia="標楷體" w:hint="eastAsia"/>
              </w:rPr>
              <w:t>J-A1</w:t>
            </w:r>
          </w:p>
        </w:tc>
        <w:tc>
          <w:tcPr>
            <w:tcW w:w="1417" w:type="dxa"/>
            <w:vAlign w:val="center"/>
          </w:tcPr>
          <w:p w14:paraId="0EA59775" w14:textId="77777777" w:rsidR="00797169" w:rsidRPr="00802333" w:rsidRDefault="00797169" w:rsidP="00532A89">
            <w:pPr>
              <w:jc w:val="both"/>
              <w:rPr>
                <w:rFonts w:eastAsia="標楷體"/>
              </w:rPr>
            </w:pPr>
            <w:r w:rsidRPr="00802333">
              <w:rPr>
                <w:rFonts w:eastAsia="標楷體" w:hint="eastAsia"/>
              </w:rPr>
              <w:t>認識健康的兩性關係</w:t>
            </w:r>
          </w:p>
        </w:tc>
        <w:tc>
          <w:tcPr>
            <w:tcW w:w="3261" w:type="dxa"/>
            <w:vAlign w:val="center"/>
          </w:tcPr>
          <w:p w14:paraId="01B0193B"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認識不同性別的特徵，欣賞並尊重不同的性別</w:t>
            </w:r>
          </w:p>
        </w:tc>
        <w:tc>
          <w:tcPr>
            <w:tcW w:w="708" w:type="dxa"/>
            <w:vAlign w:val="center"/>
          </w:tcPr>
          <w:p w14:paraId="5BC4A8F9"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2</w:t>
            </w:r>
          </w:p>
        </w:tc>
        <w:tc>
          <w:tcPr>
            <w:tcW w:w="2423" w:type="dxa"/>
            <w:vAlign w:val="center"/>
          </w:tcPr>
          <w:p w14:paraId="22934FAC" w14:textId="77777777" w:rsidR="00797169" w:rsidRPr="00802333" w:rsidRDefault="00797169" w:rsidP="00532A89">
            <w:pPr>
              <w:jc w:val="center"/>
              <w:rPr>
                <w:rFonts w:eastAsia="標楷體"/>
                <w:szCs w:val="20"/>
              </w:rPr>
            </w:pPr>
            <w:r w:rsidRPr="00802333">
              <w:rPr>
                <w:rFonts w:eastAsia="標楷體"/>
              </w:rPr>
              <w:t>參與討論</w:t>
            </w:r>
          </w:p>
          <w:p w14:paraId="08644398"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0981C3FC" w14:textId="77777777" w:rsidR="00797169" w:rsidRPr="00802333" w:rsidRDefault="00797169" w:rsidP="00532A89">
            <w:pPr>
              <w:jc w:val="center"/>
              <w:rPr>
                <w:rFonts w:ascii="標楷體" w:eastAsia="標楷體" w:hAnsi="標楷體" w:cs="Helvetica"/>
                <w:bCs/>
                <w:shd w:val="clear" w:color="auto" w:fill="FFFFFF"/>
              </w:rPr>
            </w:pPr>
            <w:r w:rsidRPr="00802333">
              <w:rPr>
                <w:rFonts w:ascii="標楷體" w:eastAsia="標楷體" w:hAnsi="標楷體" w:hint="eastAsia"/>
              </w:rPr>
              <w:t>外聘講師</w:t>
            </w:r>
          </w:p>
        </w:tc>
        <w:tc>
          <w:tcPr>
            <w:tcW w:w="1480" w:type="dxa"/>
          </w:tcPr>
          <w:p w14:paraId="52486300" w14:textId="77777777" w:rsidR="00797169" w:rsidRPr="00802333" w:rsidRDefault="00797169" w:rsidP="00532A89">
            <w:pPr>
              <w:ind w:leftChars="-12" w:left="-22" w:hangingChars="3" w:hanging="7"/>
              <w:rPr>
                <w:rFonts w:eastAsia="標楷體"/>
              </w:rPr>
            </w:pPr>
          </w:p>
        </w:tc>
      </w:tr>
      <w:tr w:rsidR="00797169" w:rsidRPr="00802333" w14:paraId="08CFA142" w14:textId="77777777" w:rsidTr="00532A89">
        <w:trPr>
          <w:trHeight w:val="327"/>
          <w:jc w:val="center"/>
        </w:trPr>
        <w:tc>
          <w:tcPr>
            <w:tcW w:w="1105" w:type="dxa"/>
            <w:vAlign w:val="center"/>
          </w:tcPr>
          <w:p w14:paraId="43B20EF8" w14:textId="77777777" w:rsidR="00797169" w:rsidRPr="00802333" w:rsidRDefault="00797169" w:rsidP="00532A89">
            <w:pPr>
              <w:jc w:val="both"/>
              <w:rPr>
                <w:rFonts w:eastAsia="標楷體"/>
              </w:rPr>
            </w:pPr>
            <w:r w:rsidRPr="00802333">
              <w:rPr>
                <w:rFonts w:eastAsia="標楷體" w:hint="eastAsia"/>
              </w:rPr>
              <w:t>113</w:t>
            </w:r>
            <w:r w:rsidRPr="00802333">
              <w:rPr>
                <w:rFonts w:eastAsia="標楷體" w:hint="eastAsia"/>
              </w:rPr>
              <w:t>年</w:t>
            </w:r>
            <w:r w:rsidRPr="00802333">
              <w:rPr>
                <w:rFonts w:eastAsia="標楷體" w:hint="eastAsia"/>
              </w:rPr>
              <w:t>5</w:t>
            </w:r>
            <w:r w:rsidRPr="00802333">
              <w:rPr>
                <w:rFonts w:eastAsia="標楷體" w:hint="eastAsia"/>
              </w:rPr>
              <w:t>月</w:t>
            </w:r>
          </w:p>
        </w:tc>
        <w:tc>
          <w:tcPr>
            <w:tcW w:w="1566" w:type="dxa"/>
            <w:vAlign w:val="center"/>
          </w:tcPr>
          <w:p w14:paraId="20F52A7F" w14:textId="77777777" w:rsidR="00797169" w:rsidRPr="00802333" w:rsidRDefault="00797169" w:rsidP="00532A89">
            <w:pPr>
              <w:jc w:val="center"/>
              <w:rPr>
                <w:rFonts w:eastAsia="標楷體"/>
              </w:rPr>
            </w:pPr>
            <w:r w:rsidRPr="00802333">
              <w:rPr>
                <w:rFonts w:eastAsia="標楷體" w:hint="eastAsia"/>
              </w:rPr>
              <w:t>防災救護</w:t>
            </w:r>
          </w:p>
        </w:tc>
        <w:tc>
          <w:tcPr>
            <w:tcW w:w="1276" w:type="dxa"/>
            <w:vAlign w:val="center"/>
          </w:tcPr>
          <w:p w14:paraId="786BFAE9" w14:textId="77777777" w:rsidR="00797169" w:rsidRPr="00802333" w:rsidRDefault="00797169" w:rsidP="00532A89">
            <w:pPr>
              <w:jc w:val="center"/>
              <w:rPr>
                <w:rFonts w:eastAsia="標楷體"/>
              </w:rPr>
            </w:pPr>
            <w:r w:rsidRPr="00802333">
              <w:rPr>
                <w:rFonts w:eastAsia="標楷體" w:hint="eastAsia"/>
              </w:rPr>
              <w:t>J-C2</w:t>
            </w:r>
          </w:p>
        </w:tc>
        <w:tc>
          <w:tcPr>
            <w:tcW w:w="1417" w:type="dxa"/>
            <w:vAlign w:val="center"/>
          </w:tcPr>
          <w:p w14:paraId="6185C65C" w14:textId="77777777" w:rsidR="00797169" w:rsidRPr="00802333" w:rsidRDefault="00797169" w:rsidP="00532A89">
            <w:pPr>
              <w:jc w:val="both"/>
              <w:rPr>
                <w:rFonts w:eastAsia="標楷體"/>
              </w:rPr>
            </w:pPr>
            <w:r w:rsidRPr="00802333">
              <w:rPr>
                <w:rFonts w:eastAsia="標楷體" w:hint="eastAsia"/>
              </w:rPr>
              <w:t>具備正確的災害防護知識</w:t>
            </w:r>
          </w:p>
        </w:tc>
        <w:tc>
          <w:tcPr>
            <w:tcW w:w="3261" w:type="dxa"/>
            <w:vAlign w:val="center"/>
          </w:tcPr>
          <w:p w14:paraId="6417B23A"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認識各種災害，對大自然保有敬畏之心</w:t>
            </w:r>
          </w:p>
          <w:p w14:paraId="7C1D501B" w14:textId="77777777" w:rsidR="00797169" w:rsidRPr="00802333" w:rsidRDefault="00797169" w:rsidP="00532A89">
            <w:pPr>
              <w:jc w:val="both"/>
              <w:rPr>
                <w:rFonts w:eastAsia="標楷體"/>
              </w:rPr>
            </w:pPr>
            <w:r w:rsidRPr="00802333">
              <w:rPr>
                <w:rFonts w:eastAsia="標楷體" w:hint="eastAsia"/>
              </w:rPr>
              <w:t>2.</w:t>
            </w:r>
            <w:r w:rsidRPr="00802333">
              <w:rPr>
                <w:rFonts w:eastAsia="標楷體" w:hint="eastAsia"/>
              </w:rPr>
              <w:t>如何從各種災害中保護自己和他人</w:t>
            </w:r>
          </w:p>
        </w:tc>
        <w:tc>
          <w:tcPr>
            <w:tcW w:w="708" w:type="dxa"/>
            <w:vAlign w:val="center"/>
          </w:tcPr>
          <w:p w14:paraId="0B971160"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3</w:t>
            </w:r>
          </w:p>
        </w:tc>
        <w:tc>
          <w:tcPr>
            <w:tcW w:w="2423" w:type="dxa"/>
            <w:vAlign w:val="center"/>
          </w:tcPr>
          <w:p w14:paraId="3D824334" w14:textId="77777777" w:rsidR="00797169" w:rsidRPr="00802333" w:rsidRDefault="00797169" w:rsidP="00532A89">
            <w:pPr>
              <w:jc w:val="center"/>
              <w:rPr>
                <w:rFonts w:eastAsia="標楷體"/>
              </w:rPr>
            </w:pPr>
            <w:r w:rsidRPr="00802333">
              <w:rPr>
                <w:rFonts w:eastAsia="標楷體" w:hint="eastAsia"/>
              </w:rPr>
              <w:t>分組操作</w:t>
            </w:r>
          </w:p>
          <w:p w14:paraId="4958E5A0" w14:textId="77777777" w:rsidR="00797169" w:rsidRPr="00802333" w:rsidRDefault="00797169" w:rsidP="00532A89">
            <w:pPr>
              <w:jc w:val="center"/>
              <w:rPr>
                <w:rFonts w:eastAsia="標楷體"/>
                <w:szCs w:val="20"/>
              </w:rPr>
            </w:pPr>
            <w:r w:rsidRPr="00802333">
              <w:rPr>
                <w:rFonts w:eastAsia="標楷體"/>
              </w:rPr>
              <w:t>參與討論</w:t>
            </w:r>
          </w:p>
          <w:p w14:paraId="726E0CC1"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02EC3BF5" w14:textId="77777777" w:rsidR="00797169" w:rsidRPr="00802333" w:rsidRDefault="00797169" w:rsidP="00532A89">
            <w:pPr>
              <w:jc w:val="center"/>
              <w:rPr>
                <w:rFonts w:ascii="標楷體" w:eastAsia="標楷體" w:hAnsi="標楷體" w:cs="Helvetica"/>
                <w:bCs/>
                <w:shd w:val="clear" w:color="auto" w:fill="FFFFFF"/>
              </w:rPr>
            </w:pPr>
            <w:r w:rsidRPr="00802333">
              <w:rPr>
                <w:rFonts w:ascii="標楷體" w:eastAsia="標楷體" w:hAnsi="標楷體" w:cs="Helvetica" w:hint="eastAsia"/>
                <w:bCs/>
                <w:shd w:val="clear" w:color="auto" w:fill="FFFFFF"/>
              </w:rPr>
              <w:t>消防局</w:t>
            </w:r>
          </w:p>
        </w:tc>
        <w:tc>
          <w:tcPr>
            <w:tcW w:w="1480" w:type="dxa"/>
          </w:tcPr>
          <w:p w14:paraId="3BC4D296" w14:textId="77777777" w:rsidR="00797169" w:rsidRPr="00802333" w:rsidRDefault="00797169" w:rsidP="00532A89">
            <w:pPr>
              <w:ind w:leftChars="-12" w:left="-22" w:hangingChars="3" w:hanging="7"/>
              <w:rPr>
                <w:rFonts w:eastAsia="標楷體"/>
              </w:rPr>
            </w:pPr>
          </w:p>
        </w:tc>
      </w:tr>
    </w:tbl>
    <w:p w14:paraId="206A2683" w14:textId="77777777" w:rsidR="00797169" w:rsidRPr="00802333" w:rsidRDefault="00797169" w:rsidP="00797169">
      <w:pPr>
        <w:spacing w:beforeLines="50" w:before="180" w:afterLines="50" w:after="180"/>
        <w:ind w:left="834"/>
        <w:rPr>
          <w:rFonts w:eastAsia="標楷體"/>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02333" w:rsidRPr="00802333" w14:paraId="710DEF99" w14:textId="77777777" w:rsidTr="00532A89">
        <w:trPr>
          <w:trHeight w:val="519"/>
          <w:jc w:val="center"/>
        </w:trPr>
        <w:tc>
          <w:tcPr>
            <w:tcW w:w="14788" w:type="dxa"/>
            <w:gridSpan w:val="9"/>
            <w:tcBorders>
              <w:bottom w:val="single" w:sz="4" w:space="0" w:color="auto"/>
            </w:tcBorders>
          </w:tcPr>
          <w:p w14:paraId="235438A6" w14:textId="77777777" w:rsidR="00797169" w:rsidRPr="00802333" w:rsidRDefault="00797169" w:rsidP="00532A89">
            <w:pPr>
              <w:ind w:leftChars="-12" w:left="-21" w:hangingChars="3" w:hanging="8"/>
              <w:rPr>
                <w:rFonts w:eastAsia="標楷體"/>
              </w:rPr>
            </w:pPr>
            <w:r w:rsidRPr="00802333">
              <w:rPr>
                <w:rFonts w:eastAsia="標楷體" w:hint="eastAsia"/>
                <w:sz w:val="28"/>
              </w:rPr>
              <w:t>項目：自治活動</w:t>
            </w:r>
          </w:p>
        </w:tc>
      </w:tr>
      <w:tr w:rsidR="00802333" w:rsidRPr="00802333" w14:paraId="507F78FA" w14:textId="77777777" w:rsidTr="00532A89">
        <w:trPr>
          <w:trHeight w:val="580"/>
          <w:jc w:val="center"/>
        </w:trPr>
        <w:tc>
          <w:tcPr>
            <w:tcW w:w="1105" w:type="dxa"/>
            <w:vAlign w:val="center"/>
          </w:tcPr>
          <w:p w14:paraId="3EADC2BC" w14:textId="77777777" w:rsidR="00797169" w:rsidRPr="00802333" w:rsidRDefault="00797169" w:rsidP="00532A89">
            <w:pPr>
              <w:spacing w:line="240" w:lineRule="exact"/>
              <w:jc w:val="center"/>
              <w:rPr>
                <w:rFonts w:eastAsia="標楷體"/>
              </w:rPr>
            </w:pPr>
            <w:r w:rsidRPr="00802333">
              <w:rPr>
                <w:rFonts w:eastAsia="標楷體"/>
              </w:rPr>
              <w:t>教學期程</w:t>
            </w:r>
          </w:p>
        </w:tc>
        <w:tc>
          <w:tcPr>
            <w:tcW w:w="1566" w:type="dxa"/>
            <w:vAlign w:val="center"/>
          </w:tcPr>
          <w:p w14:paraId="2B146D68" w14:textId="77777777" w:rsidR="00797169" w:rsidRPr="00802333" w:rsidRDefault="00797169" w:rsidP="00532A89">
            <w:pPr>
              <w:spacing w:line="240" w:lineRule="exact"/>
              <w:jc w:val="center"/>
              <w:rPr>
                <w:rFonts w:eastAsia="標楷體"/>
              </w:rPr>
            </w:pPr>
            <w:r w:rsidRPr="00802333">
              <w:rPr>
                <w:rFonts w:eastAsia="標楷體" w:hint="eastAsia"/>
              </w:rPr>
              <w:t>主題</w:t>
            </w:r>
            <w:r w:rsidRPr="00802333">
              <w:rPr>
                <w:rFonts w:eastAsia="標楷體" w:hint="eastAsia"/>
              </w:rPr>
              <w:t>/</w:t>
            </w:r>
            <w:r w:rsidRPr="00802333">
              <w:rPr>
                <w:rFonts w:eastAsia="標楷體" w:hint="eastAsia"/>
              </w:rPr>
              <w:t>單元名稱</w:t>
            </w:r>
          </w:p>
        </w:tc>
        <w:tc>
          <w:tcPr>
            <w:tcW w:w="1276" w:type="dxa"/>
            <w:vAlign w:val="center"/>
          </w:tcPr>
          <w:p w14:paraId="49B5F0B8" w14:textId="77777777" w:rsidR="00797169" w:rsidRPr="00802333" w:rsidRDefault="00797169" w:rsidP="00532A89">
            <w:pPr>
              <w:spacing w:line="240" w:lineRule="exact"/>
              <w:jc w:val="center"/>
              <w:rPr>
                <w:rFonts w:eastAsia="標楷體"/>
              </w:rPr>
            </w:pPr>
            <w:r w:rsidRPr="00802333">
              <w:rPr>
                <w:rFonts w:eastAsia="標楷體" w:hint="eastAsia"/>
              </w:rPr>
              <w:t>核心素養</w:t>
            </w:r>
          </w:p>
        </w:tc>
        <w:tc>
          <w:tcPr>
            <w:tcW w:w="1417" w:type="dxa"/>
            <w:vAlign w:val="center"/>
          </w:tcPr>
          <w:p w14:paraId="63E096B0" w14:textId="77777777" w:rsidR="00797169" w:rsidRPr="00802333" w:rsidRDefault="00797169" w:rsidP="00532A89">
            <w:pPr>
              <w:jc w:val="center"/>
              <w:rPr>
                <w:rFonts w:eastAsia="標楷體"/>
              </w:rPr>
            </w:pPr>
            <w:r w:rsidRPr="00802333">
              <w:rPr>
                <w:rFonts w:eastAsia="標楷體" w:hint="eastAsia"/>
              </w:rPr>
              <w:t>學習目標</w:t>
            </w:r>
          </w:p>
        </w:tc>
        <w:tc>
          <w:tcPr>
            <w:tcW w:w="3261" w:type="dxa"/>
            <w:vAlign w:val="center"/>
          </w:tcPr>
          <w:p w14:paraId="3A01C198" w14:textId="77777777" w:rsidR="00797169" w:rsidRPr="00802333" w:rsidRDefault="00797169" w:rsidP="00532A89">
            <w:pPr>
              <w:spacing w:line="240" w:lineRule="exact"/>
              <w:jc w:val="center"/>
              <w:rPr>
                <w:rFonts w:eastAsia="標楷體"/>
              </w:rPr>
            </w:pPr>
            <w:r w:rsidRPr="00802333">
              <w:rPr>
                <w:rFonts w:eastAsia="標楷體" w:hint="eastAsia"/>
                <w:spacing w:val="-10"/>
              </w:rPr>
              <w:t>教學重點</w:t>
            </w:r>
          </w:p>
        </w:tc>
        <w:tc>
          <w:tcPr>
            <w:tcW w:w="708" w:type="dxa"/>
            <w:vAlign w:val="center"/>
          </w:tcPr>
          <w:p w14:paraId="706CAE05" w14:textId="77777777" w:rsidR="00797169" w:rsidRPr="00802333" w:rsidRDefault="00797169" w:rsidP="00532A89">
            <w:pPr>
              <w:spacing w:line="240" w:lineRule="exact"/>
              <w:jc w:val="center"/>
              <w:rPr>
                <w:rFonts w:eastAsia="標楷體"/>
              </w:rPr>
            </w:pPr>
            <w:r w:rsidRPr="00802333">
              <w:rPr>
                <w:rFonts w:eastAsia="標楷體"/>
              </w:rPr>
              <w:t>節數</w:t>
            </w:r>
          </w:p>
        </w:tc>
        <w:tc>
          <w:tcPr>
            <w:tcW w:w="2423" w:type="dxa"/>
            <w:vAlign w:val="center"/>
          </w:tcPr>
          <w:p w14:paraId="145CF2CD" w14:textId="77777777" w:rsidR="00797169" w:rsidRPr="00802333" w:rsidRDefault="00797169" w:rsidP="00532A89">
            <w:pPr>
              <w:spacing w:line="240" w:lineRule="exact"/>
              <w:jc w:val="center"/>
              <w:rPr>
                <w:rFonts w:eastAsia="標楷體"/>
              </w:rPr>
            </w:pPr>
            <w:r w:rsidRPr="00802333">
              <w:rPr>
                <w:rFonts w:eastAsia="標楷體"/>
              </w:rPr>
              <w:t>評量方式</w:t>
            </w:r>
          </w:p>
        </w:tc>
        <w:tc>
          <w:tcPr>
            <w:tcW w:w="1552" w:type="dxa"/>
            <w:vAlign w:val="center"/>
          </w:tcPr>
          <w:p w14:paraId="4CDB550C" w14:textId="77777777" w:rsidR="00797169" w:rsidRPr="00802333" w:rsidRDefault="00797169" w:rsidP="00532A89">
            <w:pPr>
              <w:spacing w:line="240" w:lineRule="exact"/>
              <w:jc w:val="center"/>
              <w:rPr>
                <w:rFonts w:eastAsia="標楷體"/>
              </w:rPr>
            </w:pPr>
            <w:r w:rsidRPr="00802333">
              <w:rPr>
                <w:rFonts w:eastAsia="標楷體" w:hint="eastAsia"/>
              </w:rPr>
              <w:t>教學資源</w:t>
            </w:r>
          </w:p>
        </w:tc>
        <w:tc>
          <w:tcPr>
            <w:tcW w:w="1480" w:type="dxa"/>
            <w:vAlign w:val="center"/>
          </w:tcPr>
          <w:p w14:paraId="155A9E81" w14:textId="77777777" w:rsidR="00797169" w:rsidRPr="00802333" w:rsidRDefault="00797169" w:rsidP="00532A89">
            <w:pPr>
              <w:spacing w:line="240" w:lineRule="exact"/>
              <w:jc w:val="center"/>
              <w:rPr>
                <w:rFonts w:eastAsia="標楷體"/>
              </w:rPr>
            </w:pPr>
            <w:r w:rsidRPr="00802333">
              <w:rPr>
                <w:rFonts w:eastAsia="標楷體"/>
              </w:rPr>
              <w:t>備註</w:t>
            </w:r>
          </w:p>
        </w:tc>
      </w:tr>
      <w:tr w:rsidR="00802333" w:rsidRPr="00802333" w14:paraId="622BCC45" w14:textId="77777777" w:rsidTr="00532A89">
        <w:trPr>
          <w:trHeight w:val="327"/>
          <w:jc w:val="center"/>
        </w:trPr>
        <w:tc>
          <w:tcPr>
            <w:tcW w:w="1105" w:type="dxa"/>
            <w:vAlign w:val="center"/>
          </w:tcPr>
          <w:p w14:paraId="4550FEEA" w14:textId="77777777" w:rsidR="00797169" w:rsidRPr="00802333" w:rsidRDefault="00797169" w:rsidP="00532A89">
            <w:pPr>
              <w:jc w:val="both"/>
              <w:rPr>
                <w:rFonts w:eastAsia="標楷體"/>
              </w:rPr>
            </w:pPr>
            <w:r w:rsidRPr="00802333">
              <w:rPr>
                <w:rFonts w:eastAsia="標楷體" w:hint="eastAsia"/>
              </w:rPr>
              <w:t>113</w:t>
            </w:r>
            <w:r w:rsidRPr="00802333">
              <w:rPr>
                <w:rFonts w:eastAsia="標楷體" w:hint="eastAsia"/>
              </w:rPr>
              <w:t>年</w:t>
            </w:r>
            <w:r w:rsidRPr="00802333">
              <w:rPr>
                <w:rFonts w:eastAsia="標楷體"/>
              </w:rPr>
              <w:t>3</w:t>
            </w:r>
            <w:r w:rsidRPr="00802333">
              <w:rPr>
                <w:rFonts w:eastAsia="標楷體" w:hint="eastAsia"/>
              </w:rPr>
              <w:t>月</w:t>
            </w:r>
          </w:p>
        </w:tc>
        <w:tc>
          <w:tcPr>
            <w:tcW w:w="1566" w:type="dxa"/>
            <w:vAlign w:val="center"/>
          </w:tcPr>
          <w:p w14:paraId="4F5026A8" w14:textId="77777777" w:rsidR="00797169" w:rsidRPr="00802333" w:rsidRDefault="00797169" w:rsidP="00532A89">
            <w:pPr>
              <w:jc w:val="center"/>
              <w:rPr>
                <w:rFonts w:eastAsia="標楷體"/>
              </w:rPr>
            </w:pPr>
            <w:r w:rsidRPr="00802333">
              <w:rPr>
                <w:rFonts w:eastAsia="標楷體" w:hint="eastAsia"/>
              </w:rPr>
              <w:t>尊重</w:t>
            </w:r>
          </w:p>
        </w:tc>
        <w:tc>
          <w:tcPr>
            <w:tcW w:w="1276" w:type="dxa"/>
            <w:vAlign w:val="center"/>
          </w:tcPr>
          <w:p w14:paraId="50E7D817" w14:textId="77777777" w:rsidR="00797169" w:rsidRPr="00802333" w:rsidRDefault="00797169" w:rsidP="00532A89">
            <w:pPr>
              <w:jc w:val="center"/>
              <w:rPr>
                <w:rFonts w:eastAsia="標楷體"/>
              </w:rPr>
            </w:pPr>
            <w:r w:rsidRPr="00802333">
              <w:rPr>
                <w:rFonts w:eastAsia="標楷體" w:hint="eastAsia"/>
              </w:rPr>
              <w:t>J-A2</w:t>
            </w:r>
          </w:p>
        </w:tc>
        <w:tc>
          <w:tcPr>
            <w:tcW w:w="1417" w:type="dxa"/>
            <w:vAlign w:val="center"/>
          </w:tcPr>
          <w:p w14:paraId="6959DB1F" w14:textId="77777777" w:rsidR="00797169" w:rsidRPr="00802333" w:rsidRDefault="00797169" w:rsidP="00532A89">
            <w:pPr>
              <w:jc w:val="both"/>
              <w:rPr>
                <w:rFonts w:eastAsia="標楷體"/>
              </w:rPr>
            </w:pPr>
            <w:r w:rsidRPr="00802333">
              <w:rPr>
                <w:rFonts w:eastAsia="標楷體" w:hint="eastAsia"/>
              </w:rPr>
              <w:t>能以同理心與人溝通互</w:t>
            </w:r>
            <w:r w:rsidRPr="00802333">
              <w:rPr>
                <w:rFonts w:eastAsia="標楷體" w:hint="eastAsia"/>
              </w:rPr>
              <w:lastRenderedPageBreak/>
              <w:t>動，應用於日常生活中</w:t>
            </w:r>
          </w:p>
        </w:tc>
        <w:tc>
          <w:tcPr>
            <w:tcW w:w="3261" w:type="dxa"/>
            <w:vAlign w:val="center"/>
          </w:tcPr>
          <w:p w14:paraId="37381C43" w14:textId="77777777" w:rsidR="00797169" w:rsidRPr="00802333" w:rsidRDefault="00797169" w:rsidP="00532A89">
            <w:pPr>
              <w:jc w:val="both"/>
              <w:rPr>
                <w:rFonts w:eastAsia="標楷體"/>
              </w:rPr>
            </w:pPr>
            <w:r w:rsidRPr="00802333">
              <w:rPr>
                <w:rFonts w:eastAsia="標楷體" w:hint="eastAsia"/>
              </w:rPr>
              <w:lastRenderedPageBreak/>
              <w:t>1.</w:t>
            </w:r>
            <w:r w:rsidRPr="00802333">
              <w:rPr>
                <w:rFonts w:eastAsia="標楷體" w:hint="eastAsia"/>
              </w:rPr>
              <w:t>學習對特定個人質素的感覺或是對特定倫理觀的尊重</w:t>
            </w:r>
          </w:p>
        </w:tc>
        <w:tc>
          <w:tcPr>
            <w:tcW w:w="708" w:type="dxa"/>
            <w:vAlign w:val="center"/>
          </w:tcPr>
          <w:p w14:paraId="7EA114AC"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1</w:t>
            </w:r>
          </w:p>
        </w:tc>
        <w:tc>
          <w:tcPr>
            <w:tcW w:w="2423" w:type="dxa"/>
            <w:vAlign w:val="center"/>
          </w:tcPr>
          <w:p w14:paraId="04A2FEA1" w14:textId="77777777" w:rsidR="00797169" w:rsidRPr="00802333" w:rsidRDefault="00797169" w:rsidP="00532A89">
            <w:pPr>
              <w:jc w:val="center"/>
              <w:rPr>
                <w:rFonts w:eastAsia="標楷體"/>
                <w:szCs w:val="20"/>
              </w:rPr>
            </w:pPr>
            <w:r w:rsidRPr="00802333">
              <w:rPr>
                <w:rFonts w:eastAsia="標楷體"/>
                <w:szCs w:val="20"/>
              </w:rPr>
              <w:t>分組報告</w:t>
            </w:r>
          </w:p>
          <w:p w14:paraId="7C0F0894" w14:textId="77777777" w:rsidR="00797169" w:rsidRPr="00802333" w:rsidRDefault="00797169" w:rsidP="00532A89">
            <w:pPr>
              <w:jc w:val="center"/>
              <w:rPr>
                <w:rFonts w:eastAsia="標楷體"/>
                <w:szCs w:val="20"/>
              </w:rPr>
            </w:pPr>
            <w:r w:rsidRPr="00802333">
              <w:rPr>
                <w:rFonts w:eastAsia="標楷體"/>
              </w:rPr>
              <w:t>參與討論</w:t>
            </w:r>
          </w:p>
          <w:p w14:paraId="67C90867" w14:textId="77777777" w:rsidR="00797169" w:rsidRPr="00802333" w:rsidRDefault="00797169" w:rsidP="00532A89">
            <w:pPr>
              <w:jc w:val="center"/>
              <w:rPr>
                <w:rFonts w:eastAsia="標楷體"/>
                <w:szCs w:val="20"/>
              </w:rPr>
            </w:pPr>
            <w:r w:rsidRPr="00802333">
              <w:rPr>
                <w:rFonts w:eastAsia="標楷體"/>
                <w:szCs w:val="20"/>
              </w:rPr>
              <w:lastRenderedPageBreak/>
              <w:t>課堂問答</w:t>
            </w:r>
          </w:p>
        </w:tc>
        <w:tc>
          <w:tcPr>
            <w:tcW w:w="1552" w:type="dxa"/>
            <w:vAlign w:val="center"/>
          </w:tcPr>
          <w:p w14:paraId="26545453"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lastRenderedPageBreak/>
              <w:t>時事新聞</w:t>
            </w:r>
          </w:p>
          <w:p w14:paraId="0C33C621"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網路資源</w:t>
            </w:r>
          </w:p>
          <w:p w14:paraId="39448886"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lastRenderedPageBreak/>
              <w:t>期刊、雜誌</w:t>
            </w:r>
          </w:p>
        </w:tc>
        <w:tc>
          <w:tcPr>
            <w:tcW w:w="1480" w:type="dxa"/>
          </w:tcPr>
          <w:p w14:paraId="153660C9" w14:textId="77777777" w:rsidR="00797169" w:rsidRPr="00802333" w:rsidRDefault="00797169" w:rsidP="00532A89">
            <w:pPr>
              <w:ind w:leftChars="-12" w:left="-22" w:hangingChars="3" w:hanging="7"/>
              <w:rPr>
                <w:rFonts w:eastAsia="標楷體"/>
              </w:rPr>
            </w:pPr>
          </w:p>
        </w:tc>
      </w:tr>
      <w:tr w:rsidR="00802333" w:rsidRPr="00802333" w14:paraId="14C071EE" w14:textId="77777777" w:rsidTr="00532A89">
        <w:trPr>
          <w:trHeight w:val="327"/>
          <w:jc w:val="center"/>
        </w:trPr>
        <w:tc>
          <w:tcPr>
            <w:tcW w:w="1105" w:type="dxa"/>
            <w:vAlign w:val="center"/>
          </w:tcPr>
          <w:p w14:paraId="45485752" w14:textId="77777777" w:rsidR="00797169" w:rsidRPr="00802333" w:rsidRDefault="00797169" w:rsidP="00532A89">
            <w:pPr>
              <w:jc w:val="both"/>
              <w:rPr>
                <w:rFonts w:eastAsia="標楷體"/>
              </w:rPr>
            </w:pPr>
            <w:r w:rsidRPr="00802333">
              <w:rPr>
                <w:rFonts w:eastAsia="標楷體" w:hint="eastAsia"/>
              </w:rPr>
              <w:lastRenderedPageBreak/>
              <w:t>113</w:t>
            </w:r>
            <w:r w:rsidRPr="00802333">
              <w:rPr>
                <w:rFonts w:eastAsia="標楷體" w:hint="eastAsia"/>
              </w:rPr>
              <w:t>年</w:t>
            </w:r>
            <w:r w:rsidRPr="00802333">
              <w:rPr>
                <w:rFonts w:eastAsia="標楷體"/>
              </w:rPr>
              <w:t>4</w:t>
            </w:r>
            <w:r w:rsidRPr="00802333">
              <w:rPr>
                <w:rFonts w:eastAsia="標楷體" w:hint="eastAsia"/>
              </w:rPr>
              <w:t>月</w:t>
            </w:r>
          </w:p>
        </w:tc>
        <w:tc>
          <w:tcPr>
            <w:tcW w:w="1566" w:type="dxa"/>
            <w:vAlign w:val="center"/>
          </w:tcPr>
          <w:p w14:paraId="034ABFFB" w14:textId="77777777" w:rsidR="00797169" w:rsidRPr="00802333" w:rsidRDefault="00797169" w:rsidP="00532A89">
            <w:pPr>
              <w:jc w:val="center"/>
              <w:rPr>
                <w:rFonts w:eastAsia="標楷體"/>
              </w:rPr>
            </w:pPr>
            <w:r w:rsidRPr="00802333">
              <w:rPr>
                <w:rFonts w:eastAsia="標楷體" w:hint="eastAsia"/>
              </w:rPr>
              <w:t>負責</w:t>
            </w:r>
          </w:p>
        </w:tc>
        <w:tc>
          <w:tcPr>
            <w:tcW w:w="1276" w:type="dxa"/>
            <w:vAlign w:val="center"/>
          </w:tcPr>
          <w:p w14:paraId="65B3B5D5" w14:textId="77777777" w:rsidR="00797169" w:rsidRPr="00802333" w:rsidRDefault="00797169" w:rsidP="00532A89">
            <w:pPr>
              <w:jc w:val="center"/>
              <w:rPr>
                <w:rFonts w:eastAsia="標楷體"/>
              </w:rPr>
            </w:pPr>
            <w:r w:rsidRPr="00802333">
              <w:rPr>
                <w:rFonts w:eastAsia="標楷體" w:hint="eastAsia"/>
              </w:rPr>
              <w:t>J-A3</w:t>
            </w:r>
          </w:p>
        </w:tc>
        <w:tc>
          <w:tcPr>
            <w:tcW w:w="1417" w:type="dxa"/>
            <w:vAlign w:val="center"/>
          </w:tcPr>
          <w:p w14:paraId="3A538852" w14:textId="77777777" w:rsidR="00797169" w:rsidRPr="00802333" w:rsidRDefault="00797169" w:rsidP="00532A89">
            <w:pPr>
              <w:jc w:val="both"/>
              <w:rPr>
                <w:rFonts w:eastAsia="標楷體"/>
              </w:rPr>
            </w:pPr>
            <w:r w:rsidRPr="00802333">
              <w:rPr>
                <w:rFonts w:eastAsia="標楷體" w:hint="eastAsia"/>
              </w:rPr>
              <w:t>能承擔責任並實現承諾以完成任務</w:t>
            </w:r>
          </w:p>
        </w:tc>
        <w:tc>
          <w:tcPr>
            <w:tcW w:w="3261" w:type="dxa"/>
            <w:vAlign w:val="center"/>
          </w:tcPr>
          <w:p w14:paraId="31A17766" w14:textId="77777777" w:rsidR="00797169" w:rsidRPr="00802333" w:rsidRDefault="00797169" w:rsidP="00532A89">
            <w:pPr>
              <w:jc w:val="both"/>
              <w:rPr>
                <w:rFonts w:eastAsia="標楷體"/>
              </w:rPr>
            </w:pPr>
            <w:r w:rsidRPr="00802333">
              <w:rPr>
                <w:rFonts w:eastAsia="標楷體" w:hint="eastAsia"/>
              </w:rPr>
              <w:t>1.</w:t>
            </w:r>
            <w:r w:rsidRPr="00802333">
              <w:rPr>
                <w:rFonts w:eastAsia="標楷體" w:hint="eastAsia"/>
              </w:rPr>
              <w:t>能夠做到對事情負責、對別人負責，更要對自己負責</w:t>
            </w:r>
          </w:p>
        </w:tc>
        <w:tc>
          <w:tcPr>
            <w:tcW w:w="708" w:type="dxa"/>
            <w:vAlign w:val="center"/>
          </w:tcPr>
          <w:p w14:paraId="1A6E5415"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1</w:t>
            </w:r>
          </w:p>
        </w:tc>
        <w:tc>
          <w:tcPr>
            <w:tcW w:w="2423" w:type="dxa"/>
            <w:vAlign w:val="center"/>
          </w:tcPr>
          <w:p w14:paraId="159C5CCF" w14:textId="77777777" w:rsidR="00797169" w:rsidRPr="00802333" w:rsidRDefault="00797169" w:rsidP="00532A89">
            <w:pPr>
              <w:jc w:val="center"/>
              <w:rPr>
                <w:rFonts w:eastAsia="標楷體"/>
                <w:szCs w:val="20"/>
              </w:rPr>
            </w:pPr>
            <w:r w:rsidRPr="00802333">
              <w:rPr>
                <w:rFonts w:eastAsia="標楷體"/>
                <w:szCs w:val="20"/>
              </w:rPr>
              <w:t>分組報告</w:t>
            </w:r>
          </w:p>
          <w:p w14:paraId="2AA12700" w14:textId="77777777" w:rsidR="00797169" w:rsidRPr="00802333" w:rsidRDefault="00797169" w:rsidP="00532A89">
            <w:pPr>
              <w:jc w:val="center"/>
              <w:rPr>
                <w:rFonts w:eastAsia="標楷體"/>
                <w:szCs w:val="20"/>
              </w:rPr>
            </w:pPr>
            <w:r w:rsidRPr="00802333">
              <w:rPr>
                <w:rFonts w:eastAsia="標楷體"/>
              </w:rPr>
              <w:t>參與討論</w:t>
            </w:r>
          </w:p>
          <w:p w14:paraId="0361EE84"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5F07E451"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時事新聞</w:t>
            </w:r>
          </w:p>
          <w:p w14:paraId="4CCED144"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網路資源</w:t>
            </w:r>
          </w:p>
          <w:p w14:paraId="353EEF60"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期刊、雜誌</w:t>
            </w:r>
          </w:p>
        </w:tc>
        <w:tc>
          <w:tcPr>
            <w:tcW w:w="1480" w:type="dxa"/>
          </w:tcPr>
          <w:p w14:paraId="4A720F44" w14:textId="77777777" w:rsidR="00797169" w:rsidRPr="00802333" w:rsidRDefault="00797169" w:rsidP="00532A89">
            <w:pPr>
              <w:ind w:leftChars="-12" w:left="-22" w:hangingChars="3" w:hanging="7"/>
              <w:rPr>
                <w:rFonts w:eastAsia="標楷體"/>
              </w:rPr>
            </w:pPr>
          </w:p>
        </w:tc>
      </w:tr>
      <w:tr w:rsidR="00797169" w:rsidRPr="00802333" w14:paraId="3D720C10" w14:textId="77777777" w:rsidTr="00532A89">
        <w:trPr>
          <w:trHeight w:val="327"/>
          <w:jc w:val="center"/>
        </w:trPr>
        <w:tc>
          <w:tcPr>
            <w:tcW w:w="1105" w:type="dxa"/>
            <w:vAlign w:val="center"/>
          </w:tcPr>
          <w:p w14:paraId="35DF8337" w14:textId="77777777" w:rsidR="00797169" w:rsidRPr="00802333" w:rsidRDefault="00797169" w:rsidP="00532A89">
            <w:pPr>
              <w:jc w:val="both"/>
              <w:rPr>
                <w:rFonts w:eastAsia="標楷體"/>
              </w:rPr>
            </w:pPr>
            <w:r w:rsidRPr="00802333">
              <w:rPr>
                <w:rFonts w:eastAsia="標楷體" w:hint="eastAsia"/>
              </w:rPr>
              <w:t>113</w:t>
            </w:r>
            <w:r w:rsidRPr="00802333">
              <w:rPr>
                <w:rFonts w:eastAsia="標楷體" w:hint="eastAsia"/>
              </w:rPr>
              <w:t>年</w:t>
            </w:r>
            <w:r w:rsidRPr="00802333">
              <w:rPr>
                <w:rFonts w:eastAsia="標楷體"/>
              </w:rPr>
              <w:t>5</w:t>
            </w:r>
            <w:r w:rsidRPr="00802333">
              <w:rPr>
                <w:rFonts w:eastAsia="標楷體" w:hint="eastAsia"/>
              </w:rPr>
              <w:t>月</w:t>
            </w:r>
          </w:p>
        </w:tc>
        <w:tc>
          <w:tcPr>
            <w:tcW w:w="1566" w:type="dxa"/>
            <w:vAlign w:val="center"/>
          </w:tcPr>
          <w:p w14:paraId="5AB9A0F5" w14:textId="77777777" w:rsidR="00797169" w:rsidRPr="00802333" w:rsidRDefault="00797169" w:rsidP="00532A89">
            <w:pPr>
              <w:jc w:val="center"/>
              <w:rPr>
                <w:rFonts w:eastAsia="標楷體"/>
              </w:rPr>
            </w:pPr>
            <w:r w:rsidRPr="00802333">
              <w:rPr>
                <w:rFonts w:eastAsia="標楷體" w:hint="eastAsia"/>
              </w:rPr>
              <w:t>禮節</w:t>
            </w:r>
          </w:p>
        </w:tc>
        <w:tc>
          <w:tcPr>
            <w:tcW w:w="1276" w:type="dxa"/>
            <w:vAlign w:val="center"/>
          </w:tcPr>
          <w:p w14:paraId="1E60B7E3" w14:textId="77777777" w:rsidR="00797169" w:rsidRPr="00802333" w:rsidRDefault="00797169" w:rsidP="00532A89">
            <w:pPr>
              <w:jc w:val="center"/>
              <w:rPr>
                <w:rFonts w:eastAsia="標楷體"/>
              </w:rPr>
            </w:pPr>
            <w:r w:rsidRPr="00802333">
              <w:rPr>
                <w:rFonts w:eastAsia="標楷體" w:hint="eastAsia"/>
              </w:rPr>
              <w:t>J-A3</w:t>
            </w:r>
          </w:p>
        </w:tc>
        <w:tc>
          <w:tcPr>
            <w:tcW w:w="1417" w:type="dxa"/>
            <w:vAlign w:val="center"/>
          </w:tcPr>
          <w:p w14:paraId="7F7B53FB" w14:textId="77777777" w:rsidR="00797169" w:rsidRPr="00802333" w:rsidRDefault="00797169" w:rsidP="00532A89">
            <w:pPr>
              <w:jc w:val="both"/>
              <w:rPr>
                <w:rFonts w:eastAsia="標楷體"/>
              </w:rPr>
            </w:pPr>
            <w:r w:rsidRPr="00802333">
              <w:rPr>
                <w:rFonts w:eastAsia="標楷體" w:hint="eastAsia"/>
              </w:rPr>
              <w:t>在各種正式的場合，能有合宜的禮制與規範</w:t>
            </w:r>
          </w:p>
        </w:tc>
        <w:tc>
          <w:tcPr>
            <w:tcW w:w="3261" w:type="dxa"/>
            <w:vAlign w:val="center"/>
          </w:tcPr>
          <w:p w14:paraId="3951C031" w14:textId="77777777" w:rsidR="00797169" w:rsidRPr="00802333" w:rsidRDefault="00797169" w:rsidP="00532A89">
            <w:pPr>
              <w:jc w:val="both"/>
              <w:rPr>
                <w:rFonts w:eastAsia="標楷體"/>
              </w:rPr>
            </w:pPr>
            <w:r w:rsidRPr="00802333">
              <w:rPr>
                <w:rFonts w:eastAsia="標楷體"/>
              </w:rPr>
              <w:t>1.</w:t>
            </w:r>
            <w:r w:rsidRPr="00802333">
              <w:rPr>
                <w:rFonts w:eastAsia="標楷體" w:hint="eastAsia"/>
              </w:rPr>
              <w:t>學習人們在社會交往過程中表示出的尊重、祝頌、致意、問候、哀悼等慣用的形式和規範。</w:t>
            </w:r>
          </w:p>
        </w:tc>
        <w:tc>
          <w:tcPr>
            <w:tcW w:w="708" w:type="dxa"/>
            <w:vAlign w:val="center"/>
          </w:tcPr>
          <w:p w14:paraId="1046E2F5" w14:textId="77777777" w:rsidR="00797169" w:rsidRPr="00802333" w:rsidRDefault="00797169" w:rsidP="00532A89">
            <w:pPr>
              <w:widowControl/>
              <w:ind w:left="317" w:hangingChars="132" w:hanging="317"/>
              <w:jc w:val="center"/>
              <w:rPr>
                <w:rFonts w:eastAsia="標楷體"/>
              </w:rPr>
            </w:pPr>
            <w:r w:rsidRPr="00802333">
              <w:rPr>
                <w:rFonts w:eastAsia="標楷體" w:hint="eastAsia"/>
              </w:rPr>
              <w:t>1</w:t>
            </w:r>
          </w:p>
        </w:tc>
        <w:tc>
          <w:tcPr>
            <w:tcW w:w="2423" w:type="dxa"/>
            <w:vAlign w:val="center"/>
          </w:tcPr>
          <w:p w14:paraId="0A7D8B9A" w14:textId="77777777" w:rsidR="00797169" w:rsidRPr="00802333" w:rsidRDefault="00797169" w:rsidP="00532A89">
            <w:pPr>
              <w:jc w:val="center"/>
              <w:rPr>
                <w:rFonts w:eastAsia="標楷體"/>
                <w:szCs w:val="20"/>
              </w:rPr>
            </w:pPr>
            <w:r w:rsidRPr="00802333">
              <w:rPr>
                <w:rFonts w:eastAsia="標楷體"/>
                <w:szCs w:val="20"/>
              </w:rPr>
              <w:t>分組報告</w:t>
            </w:r>
          </w:p>
          <w:p w14:paraId="0D614813" w14:textId="77777777" w:rsidR="00797169" w:rsidRPr="00802333" w:rsidRDefault="00797169" w:rsidP="00532A89">
            <w:pPr>
              <w:jc w:val="center"/>
              <w:rPr>
                <w:rFonts w:eastAsia="標楷體"/>
                <w:szCs w:val="20"/>
              </w:rPr>
            </w:pPr>
            <w:r w:rsidRPr="00802333">
              <w:rPr>
                <w:rFonts w:eastAsia="標楷體"/>
              </w:rPr>
              <w:t>參與討論</w:t>
            </w:r>
          </w:p>
          <w:p w14:paraId="6816AC0F" w14:textId="77777777" w:rsidR="00797169" w:rsidRPr="00802333" w:rsidRDefault="00797169" w:rsidP="00532A89">
            <w:pPr>
              <w:jc w:val="center"/>
              <w:rPr>
                <w:rFonts w:eastAsia="標楷體"/>
                <w:szCs w:val="20"/>
              </w:rPr>
            </w:pPr>
            <w:r w:rsidRPr="00802333">
              <w:rPr>
                <w:rFonts w:eastAsia="標楷體"/>
                <w:szCs w:val="20"/>
              </w:rPr>
              <w:t>課堂問答</w:t>
            </w:r>
          </w:p>
        </w:tc>
        <w:tc>
          <w:tcPr>
            <w:tcW w:w="1552" w:type="dxa"/>
            <w:vAlign w:val="center"/>
          </w:tcPr>
          <w:p w14:paraId="48D3AD44"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時事新聞</w:t>
            </w:r>
          </w:p>
          <w:p w14:paraId="7BAAE02B"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網路資源</w:t>
            </w:r>
          </w:p>
          <w:p w14:paraId="6566C2FC" w14:textId="77777777" w:rsidR="00797169" w:rsidRPr="00802333" w:rsidRDefault="00797169" w:rsidP="00532A89">
            <w:pPr>
              <w:jc w:val="center"/>
              <w:rPr>
                <w:rFonts w:ascii="標楷體" w:eastAsia="標楷體" w:hAnsi="標楷體"/>
              </w:rPr>
            </w:pPr>
            <w:r w:rsidRPr="00802333">
              <w:rPr>
                <w:rFonts w:ascii="標楷體" w:eastAsia="標楷體" w:hAnsi="標楷體" w:hint="eastAsia"/>
              </w:rPr>
              <w:t>期刊、雜誌</w:t>
            </w:r>
          </w:p>
        </w:tc>
        <w:tc>
          <w:tcPr>
            <w:tcW w:w="1480" w:type="dxa"/>
          </w:tcPr>
          <w:p w14:paraId="32533702" w14:textId="77777777" w:rsidR="00797169" w:rsidRPr="00802333" w:rsidRDefault="00797169" w:rsidP="00532A89">
            <w:pPr>
              <w:ind w:leftChars="-12" w:left="-22" w:hangingChars="3" w:hanging="7"/>
              <w:rPr>
                <w:rFonts w:eastAsia="標楷體"/>
              </w:rPr>
            </w:pPr>
          </w:p>
        </w:tc>
      </w:tr>
    </w:tbl>
    <w:p w14:paraId="16773E1B" w14:textId="306C5FF0" w:rsidR="00797169" w:rsidRPr="00802333" w:rsidRDefault="00797169" w:rsidP="00797169">
      <w:pPr>
        <w:widowControl/>
        <w:rPr>
          <w:rFonts w:ascii="標楷體" w:eastAsia="標楷體" w:hAnsi="標楷體"/>
        </w:rPr>
      </w:pPr>
    </w:p>
    <w:p w14:paraId="33EEDEEC" w14:textId="77777777" w:rsidR="00EF59A3" w:rsidRPr="00802333" w:rsidRDefault="00EF59A3" w:rsidP="00E65CAA">
      <w:pPr>
        <w:pStyle w:val="aff9"/>
        <w:spacing w:before="90" w:after="90"/>
        <w:ind w:left="240"/>
      </w:pPr>
    </w:p>
    <w:p w14:paraId="6DEAE583" w14:textId="77777777" w:rsidR="00E65CAA" w:rsidRPr="00802333" w:rsidRDefault="00E65CAA" w:rsidP="00E65CAA">
      <w:pPr>
        <w:pStyle w:val="aff9"/>
        <w:spacing w:before="90" w:after="90"/>
        <w:ind w:left="240"/>
      </w:pPr>
      <w:bookmarkStart w:id="62" w:name="_Toc131066875"/>
      <w:r w:rsidRPr="00802333">
        <w:rPr>
          <w:rFonts w:hint="eastAsia"/>
        </w:rPr>
        <w:t>六、彈性學習課程－</w:t>
      </w:r>
      <w:r w:rsidRPr="00802333">
        <w:rPr>
          <w:rFonts w:hint="eastAsia"/>
          <w:b/>
        </w:rPr>
        <w:t>社團活動</w:t>
      </w:r>
      <w:r w:rsidRPr="00802333">
        <w:rPr>
          <w:rFonts w:hint="eastAsia"/>
        </w:rPr>
        <w:t>教學重點、評量方式及進度總表</w:t>
      </w:r>
      <w:bookmarkEnd w:id="49"/>
      <w:bookmarkEnd w:id="62"/>
    </w:p>
    <w:p w14:paraId="550274E0" w14:textId="59F8171E" w:rsidR="00534BC5" w:rsidRPr="00802333" w:rsidRDefault="00534BC5">
      <w:pPr>
        <w:widowControl/>
        <w:rPr>
          <w:rFonts w:ascii="標楷體" w:eastAsia="標楷體" w:hAnsi="標楷體"/>
          <w:sz w:val="28"/>
        </w:rPr>
      </w:pPr>
    </w:p>
    <w:p w14:paraId="4AD1941E" w14:textId="77777777" w:rsidR="004E2F10" w:rsidRPr="00802333" w:rsidRDefault="004E2F10" w:rsidP="004E2F10">
      <w:pPr>
        <w:spacing w:beforeLines="10" w:before="36" w:afterLines="20" w:after="72"/>
        <w:outlineLvl w:val="2"/>
        <w:rPr>
          <w:rFonts w:ascii="標楷體" w:eastAsia="標楷體" w:hAnsi="標楷體"/>
        </w:rPr>
      </w:pPr>
      <w:bookmarkStart w:id="63" w:name="_Toc77842489"/>
      <w:bookmarkStart w:id="64" w:name="表_59"/>
      <w:r w:rsidRPr="00802333">
        <w:rPr>
          <w:rFonts w:ascii="標楷體" w:eastAsia="標楷體" w:hAnsi="標楷體" w:hint="eastAsia"/>
        </w:rPr>
        <w:t>（一）112學年度第一學期(表5-9)</w:t>
      </w:r>
      <w:bookmarkEnd w:id="63"/>
    </w:p>
    <w:bookmarkEnd w:id="64"/>
    <w:p w14:paraId="652C1205" w14:textId="77777777" w:rsidR="004E2F10" w:rsidRPr="00802333" w:rsidRDefault="004E2F10" w:rsidP="004E2F10">
      <w:pPr>
        <w:ind w:firstLine="23"/>
        <w:rPr>
          <w:rFonts w:eastAsia="標楷體"/>
          <w:sz w:val="28"/>
          <w:u w:val="single"/>
        </w:rPr>
      </w:pPr>
      <w:r w:rsidRPr="00802333">
        <w:rPr>
          <w:rFonts w:eastAsia="標楷體" w:hint="eastAsia"/>
          <w:sz w:val="28"/>
        </w:rPr>
        <w:t>實施社團班級總數：</w:t>
      </w:r>
      <w:r w:rsidRPr="00802333">
        <w:rPr>
          <w:rFonts w:eastAsia="標楷體"/>
          <w:sz w:val="28"/>
        </w:rPr>
        <w:t>4</w:t>
      </w:r>
      <w:r w:rsidRPr="00802333">
        <w:rPr>
          <w:rFonts w:eastAsia="標楷體" w:hint="eastAsia"/>
          <w:sz w:val="28"/>
        </w:rPr>
        <w:t>申請補助之社團數：</w:t>
      </w:r>
      <w:r w:rsidRPr="00802333">
        <w:rPr>
          <w:rFonts w:eastAsia="標楷體" w:hint="eastAsia"/>
          <w:sz w:val="28"/>
        </w:rPr>
        <w:t>5</w:t>
      </w:r>
      <w:r w:rsidRPr="00802333">
        <w:rPr>
          <w:rFonts w:eastAsia="標楷體" w:hint="eastAsia"/>
          <w:sz w:val="28"/>
        </w:rPr>
        <w:t>合計開設社團數：</w:t>
      </w:r>
      <w:r w:rsidRPr="00802333">
        <w:rPr>
          <w:rFonts w:eastAsia="標楷體" w:hint="eastAsia"/>
          <w:sz w:val="28"/>
        </w:rPr>
        <w:t>9</w:t>
      </w:r>
    </w:p>
    <w:tbl>
      <w:tblPr>
        <w:tblW w:w="14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9"/>
        <w:gridCol w:w="9"/>
        <w:gridCol w:w="699"/>
        <w:gridCol w:w="1002"/>
        <w:gridCol w:w="510"/>
        <w:gridCol w:w="1512"/>
        <w:gridCol w:w="1513"/>
        <w:gridCol w:w="1512"/>
        <w:gridCol w:w="1512"/>
        <w:gridCol w:w="1513"/>
        <w:gridCol w:w="706"/>
        <w:gridCol w:w="806"/>
        <w:gridCol w:w="1512"/>
        <w:gridCol w:w="1512"/>
        <w:gridCol w:w="11"/>
      </w:tblGrid>
      <w:tr w:rsidR="00802333" w:rsidRPr="00802333" w14:paraId="5F5C7FE7" w14:textId="77777777" w:rsidTr="008E0222">
        <w:trPr>
          <w:cantSplit/>
          <w:trHeight w:val="480"/>
          <w:jc w:val="center"/>
        </w:trPr>
        <w:tc>
          <w:tcPr>
            <w:tcW w:w="14748" w:type="dxa"/>
            <w:gridSpan w:val="15"/>
            <w:shd w:val="clear" w:color="auto" w:fill="FFE599"/>
            <w:vAlign w:val="center"/>
          </w:tcPr>
          <w:p w14:paraId="66BC42D3" w14:textId="77777777" w:rsidR="004E2F10" w:rsidRPr="00802333" w:rsidRDefault="004E2F10" w:rsidP="008E0222">
            <w:pPr>
              <w:jc w:val="center"/>
              <w:rPr>
                <w:rFonts w:eastAsia="標楷體"/>
              </w:rPr>
            </w:pPr>
            <w:r w:rsidRPr="00802333">
              <w:rPr>
                <w:rFonts w:eastAsia="標楷體" w:hint="eastAsia"/>
                <w:b/>
                <w:sz w:val="28"/>
              </w:rPr>
              <w:t>全學期教學重點及評量方式說明</w:t>
            </w:r>
          </w:p>
        </w:tc>
      </w:tr>
      <w:tr w:rsidR="00802333" w:rsidRPr="00802333" w14:paraId="2E1510B1" w14:textId="77777777" w:rsidTr="008E0222">
        <w:trPr>
          <w:cantSplit/>
          <w:trHeight w:val="480"/>
          <w:jc w:val="center"/>
        </w:trPr>
        <w:tc>
          <w:tcPr>
            <w:tcW w:w="2129" w:type="dxa"/>
            <w:gridSpan w:val="4"/>
            <w:shd w:val="clear" w:color="auto" w:fill="BFBFBF"/>
            <w:vAlign w:val="center"/>
          </w:tcPr>
          <w:p w14:paraId="7AA3A64B" w14:textId="77777777" w:rsidR="004E2F10" w:rsidRPr="00802333" w:rsidRDefault="004E2F10" w:rsidP="008E0222">
            <w:pPr>
              <w:jc w:val="center"/>
              <w:rPr>
                <w:rFonts w:ascii="標楷體" w:eastAsia="標楷體" w:hAnsi="標楷體"/>
              </w:rPr>
            </w:pPr>
            <w:r w:rsidRPr="00802333">
              <w:rPr>
                <w:rFonts w:ascii="標楷體" w:eastAsia="標楷體" w:hAnsi="標楷體" w:hint="eastAsia"/>
              </w:rPr>
              <w:t>社團名稱-年級</w:t>
            </w:r>
          </w:p>
        </w:tc>
        <w:tc>
          <w:tcPr>
            <w:tcW w:w="8778" w:type="dxa"/>
            <w:gridSpan w:val="7"/>
            <w:shd w:val="clear" w:color="auto" w:fill="BFBFBF"/>
            <w:vAlign w:val="center"/>
          </w:tcPr>
          <w:p w14:paraId="732F823B" w14:textId="77777777" w:rsidR="004E2F10" w:rsidRPr="00802333" w:rsidRDefault="004E2F10" w:rsidP="008E0222">
            <w:pPr>
              <w:jc w:val="center"/>
              <w:rPr>
                <w:rFonts w:ascii="標楷體" w:eastAsia="標楷體" w:hAnsi="標楷體"/>
              </w:rPr>
            </w:pPr>
            <w:r w:rsidRPr="00802333">
              <w:rPr>
                <w:rFonts w:ascii="標楷體" w:eastAsia="標楷體" w:hAnsi="標楷體" w:hint="eastAsia"/>
              </w:rPr>
              <w:t>教學重點</w:t>
            </w:r>
          </w:p>
        </w:tc>
        <w:tc>
          <w:tcPr>
            <w:tcW w:w="3841" w:type="dxa"/>
            <w:gridSpan w:val="4"/>
            <w:shd w:val="clear" w:color="auto" w:fill="BFBFBF"/>
            <w:vAlign w:val="center"/>
          </w:tcPr>
          <w:p w14:paraId="00A3FC5C" w14:textId="77777777" w:rsidR="004E2F10" w:rsidRPr="00802333" w:rsidRDefault="004E2F10" w:rsidP="008E0222">
            <w:pPr>
              <w:jc w:val="center"/>
              <w:rPr>
                <w:rFonts w:eastAsia="標楷體"/>
              </w:rPr>
            </w:pPr>
            <w:r w:rsidRPr="00802333">
              <w:rPr>
                <w:rFonts w:eastAsia="標楷體" w:hint="eastAsia"/>
              </w:rPr>
              <w:t>評量方式</w:t>
            </w:r>
          </w:p>
        </w:tc>
      </w:tr>
      <w:tr w:rsidR="00802333" w:rsidRPr="00802333" w14:paraId="266968F2" w14:textId="77777777" w:rsidTr="008E0222">
        <w:trPr>
          <w:cantSplit/>
          <w:trHeight w:val="604"/>
          <w:jc w:val="center"/>
        </w:trPr>
        <w:tc>
          <w:tcPr>
            <w:tcW w:w="2129" w:type="dxa"/>
            <w:gridSpan w:val="4"/>
            <w:vAlign w:val="center"/>
          </w:tcPr>
          <w:p w14:paraId="792E23C6" w14:textId="77777777" w:rsidR="004E2F10" w:rsidRPr="00802333" w:rsidRDefault="004E2F10" w:rsidP="008E0222">
            <w:pPr>
              <w:rPr>
                <w:rFonts w:eastAsia="標楷體"/>
              </w:rPr>
            </w:pPr>
            <w:r w:rsidRPr="00802333">
              <w:rPr>
                <w:rFonts w:eastAsia="標楷體" w:hint="eastAsia"/>
              </w:rPr>
              <w:t>桌遊社</w:t>
            </w:r>
            <w:r w:rsidRPr="00802333">
              <w:rPr>
                <w:rFonts w:eastAsia="標楷體" w:hint="eastAsia"/>
              </w:rPr>
              <w:t>-</w:t>
            </w:r>
            <w:r w:rsidRPr="00802333">
              <w:rPr>
                <w:rFonts w:eastAsia="標楷體"/>
              </w:rPr>
              <w:t>7</w:t>
            </w:r>
            <w:r w:rsidRPr="00802333">
              <w:rPr>
                <w:rFonts w:eastAsia="標楷體" w:hint="eastAsia"/>
              </w:rPr>
              <w:t>年級</w:t>
            </w:r>
          </w:p>
        </w:tc>
        <w:tc>
          <w:tcPr>
            <w:tcW w:w="8778" w:type="dxa"/>
            <w:gridSpan w:val="7"/>
            <w:vAlign w:val="center"/>
          </w:tcPr>
          <w:p w14:paraId="7A1F6796" w14:textId="77777777" w:rsidR="004E2F10" w:rsidRPr="00802333" w:rsidRDefault="004E2F10" w:rsidP="008E0222">
            <w:pPr>
              <w:rPr>
                <w:rFonts w:eastAsia="標楷體"/>
              </w:rPr>
            </w:pPr>
            <w:r w:rsidRPr="00802333">
              <w:rPr>
                <w:rFonts w:eastAsia="標楷體" w:hint="eastAsia"/>
              </w:rPr>
              <w:t>關懷社會及自然的主題，運用適當的媒體與技法，傳達個人或團體情感與價值觀</w:t>
            </w:r>
          </w:p>
        </w:tc>
        <w:tc>
          <w:tcPr>
            <w:tcW w:w="3841" w:type="dxa"/>
            <w:gridSpan w:val="4"/>
            <w:vAlign w:val="center"/>
          </w:tcPr>
          <w:p w14:paraId="21D5E971" w14:textId="77777777" w:rsidR="004E2F10" w:rsidRPr="00802333" w:rsidRDefault="004E2F10" w:rsidP="008E0222">
            <w:pPr>
              <w:rPr>
                <w:rFonts w:eastAsia="標楷體"/>
                <w:u w:val="single"/>
              </w:rPr>
            </w:pPr>
            <w:r w:rsidRPr="00802333">
              <w:rPr>
                <w:rFonts w:ascii="標楷體" w:eastAsia="標楷體" w:hAnsi="標楷體" w:cs="細明體" w:hint="eastAsia"/>
              </w:rPr>
              <w:t>教師觀察、實作評量</w:t>
            </w:r>
          </w:p>
        </w:tc>
      </w:tr>
      <w:tr w:rsidR="00802333" w:rsidRPr="00802333" w14:paraId="40A63B7C" w14:textId="77777777" w:rsidTr="008E0222">
        <w:trPr>
          <w:cantSplit/>
          <w:trHeight w:val="480"/>
          <w:jc w:val="center"/>
        </w:trPr>
        <w:tc>
          <w:tcPr>
            <w:tcW w:w="2129" w:type="dxa"/>
            <w:gridSpan w:val="4"/>
            <w:vAlign w:val="center"/>
          </w:tcPr>
          <w:p w14:paraId="34EBDE09" w14:textId="77777777" w:rsidR="004E2F10" w:rsidRPr="00802333" w:rsidRDefault="004E2F10" w:rsidP="008E0222">
            <w:pPr>
              <w:rPr>
                <w:rFonts w:eastAsia="標楷體"/>
              </w:rPr>
            </w:pPr>
            <w:r w:rsidRPr="00802333">
              <w:rPr>
                <w:rFonts w:eastAsia="標楷體" w:hint="eastAsia"/>
              </w:rPr>
              <w:t>玩藝社</w:t>
            </w:r>
            <w:r w:rsidRPr="00802333">
              <w:rPr>
                <w:rFonts w:eastAsia="標楷體" w:hint="eastAsia"/>
              </w:rPr>
              <w:t>-</w:t>
            </w:r>
            <w:r w:rsidRPr="00802333">
              <w:rPr>
                <w:rFonts w:eastAsia="標楷體"/>
              </w:rPr>
              <w:t>7</w:t>
            </w:r>
            <w:r w:rsidRPr="00802333">
              <w:rPr>
                <w:rFonts w:eastAsia="標楷體" w:hint="eastAsia"/>
              </w:rPr>
              <w:t>年級</w:t>
            </w:r>
          </w:p>
        </w:tc>
        <w:tc>
          <w:tcPr>
            <w:tcW w:w="8778" w:type="dxa"/>
            <w:gridSpan w:val="7"/>
            <w:vAlign w:val="center"/>
          </w:tcPr>
          <w:p w14:paraId="57B1DC1B" w14:textId="77777777" w:rsidR="004E2F10" w:rsidRPr="00802333" w:rsidRDefault="004E2F10" w:rsidP="008E0222">
            <w:pPr>
              <w:rPr>
                <w:rFonts w:eastAsia="標楷體"/>
              </w:rPr>
            </w:pPr>
            <w:r w:rsidRPr="00802333">
              <w:rPr>
                <w:rFonts w:eastAsia="標楷體" w:hint="eastAsia"/>
              </w:rPr>
              <w:t>培養學生對藝術文化的興趣，進而參與、學習，普遍推展藝術教育</w:t>
            </w:r>
          </w:p>
        </w:tc>
        <w:tc>
          <w:tcPr>
            <w:tcW w:w="3841" w:type="dxa"/>
            <w:gridSpan w:val="4"/>
            <w:vAlign w:val="center"/>
          </w:tcPr>
          <w:p w14:paraId="5D55D3AB" w14:textId="77777777" w:rsidR="004E2F10" w:rsidRPr="00802333" w:rsidRDefault="004E2F10" w:rsidP="008E0222">
            <w:pPr>
              <w:rPr>
                <w:rFonts w:eastAsia="標楷體"/>
              </w:rPr>
            </w:pPr>
            <w:r w:rsidRPr="00802333">
              <w:rPr>
                <w:rFonts w:ascii="標楷體" w:eastAsia="標楷體" w:hAnsi="標楷體" w:cs="細明體" w:hint="eastAsia"/>
              </w:rPr>
              <w:t>教師觀察、實作評量</w:t>
            </w:r>
          </w:p>
        </w:tc>
      </w:tr>
      <w:tr w:rsidR="00802333" w:rsidRPr="00802333" w14:paraId="13620229" w14:textId="77777777" w:rsidTr="008E0222">
        <w:trPr>
          <w:cantSplit/>
          <w:trHeight w:val="480"/>
          <w:jc w:val="center"/>
        </w:trPr>
        <w:tc>
          <w:tcPr>
            <w:tcW w:w="2129" w:type="dxa"/>
            <w:gridSpan w:val="4"/>
            <w:vAlign w:val="center"/>
          </w:tcPr>
          <w:p w14:paraId="4444E142" w14:textId="77777777" w:rsidR="004E2F10" w:rsidRPr="00802333" w:rsidRDefault="004E2F10" w:rsidP="008E0222">
            <w:pPr>
              <w:rPr>
                <w:rFonts w:eastAsia="標楷體"/>
              </w:rPr>
            </w:pPr>
            <w:r w:rsidRPr="00802333">
              <w:rPr>
                <w:rFonts w:eastAsia="標楷體" w:hint="eastAsia"/>
              </w:rPr>
              <w:lastRenderedPageBreak/>
              <w:t>多媒體影音創作社</w:t>
            </w:r>
            <w:r w:rsidRPr="00802333">
              <w:rPr>
                <w:rFonts w:eastAsia="標楷體" w:hint="eastAsia"/>
              </w:rPr>
              <w:t>-</w:t>
            </w:r>
            <w:r w:rsidRPr="00802333">
              <w:rPr>
                <w:rFonts w:eastAsia="標楷體"/>
              </w:rPr>
              <w:t>7</w:t>
            </w:r>
            <w:r w:rsidRPr="00802333">
              <w:rPr>
                <w:rFonts w:eastAsia="標楷體" w:hint="eastAsia"/>
              </w:rPr>
              <w:t>年級</w:t>
            </w:r>
          </w:p>
        </w:tc>
        <w:tc>
          <w:tcPr>
            <w:tcW w:w="8778" w:type="dxa"/>
            <w:gridSpan w:val="7"/>
            <w:vAlign w:val="center"/>
          </w:tcPr>
          <w:p w14:paraId="21827952" w14:textId="77777777" w:rsidR="004E2F10" w:rsidRPr="00802333" w:rsidRDefault="004E2F10" w:rsidP="008E0222">
            <w:pPr>
              <w:rPr>
                <w:rFonts w:eastAsia="標楷體"/>
              </w:rPr>
            </w:pPr>
            <w:r w:rsidRPr="00802333">
              <w:rPr>
                <w:rFonts w:eastAsia="標楷體" w:hint="eastAsia"/>
              </w:rPr>
              <w:t>了解「</w:t>
            </w:r>
            <w:r w:rsidRPr="00802333">
              <w:rPr>
                <w:rFonts w:eastAsia="標楷體" w:hint="eastAsia"/>
              </w:rPr>
              <w:t>Il</w:t>
            </w:r>
            <w:r w:rsidRPr="00802333">
              <w:rPr>
                <w:rFonts w:eastAsia="標楷體"/>
              </w:rPr>
              <w:t>lustrator</w:t>
            </w:r>
            <w:r w:rsidRPr="00802333">
              <w:rPr>
                <w:rFonts w:eastAsia="標楷體" w:hint="eastAsia"/>
              </w:rPr>
              <w:t>」軟體設計的基本技巧，知道如何連結主題，設計多媒體動畫，提升展示效果並創造具個人特色作品</w:t>
            </w:r>
          </w:p>
        </w:tc>
        <w:tc>
          <w:tcPr>
            <w:tcW w:w="3841" w:type="dxa"/>
            <w:gridSpan w:val="4"/>
            <w:vAlign w:val="center"/>
          </w:tcPr>
          <w:p w14:paraId="2574F830" w14:textId="77777777" w:rsidR="004E2F10" w:rsidRPr="00802333" w:rsidRDefault="004E2F10" w:rsidP="008E0222">
            <w:pPr>
              <w:rPr>
                <w:rFonts w:eastAsia="標楷體"/>
              </w:rPr>
            </w:pPr>
            <w:r w:rsidRPr="00802333">
              <w:rPr>
                <w:rFonts w:ascii="標楷體" w:eastAsia="標楷體" w:hAnsi="標楷體" w:cs="細明體" w:hint="eastAsia"/>
              </w:rPr>
              <w:t>教師觀察、實作評量</w:t>
            </w:r>
          </w:p>
        </w:tc>
      </w:tr>
      <w:tr w:rsidR="00802333" w:rsidRPr="00802333" w14:paraId="3250D391" w14:textId="77777777" w:rsidTr="008E0222">
        <w:trPr>
          <w:cantSplit/>
          <w:trHeight w:val="480"/>
          <w:jc w:val="center"/>
        </w:trPr>
        <w:tc>
          <w:tcPr>
            <w:tcW w:w="2129" w:type="dxa"/>
            <w:gridSpan w:val="4"/>
            <w:vAlign w:val="center"/>
          </w:tcPr>
          <w:p w14:paraId="31F9A5A1" w14:textId="77777777" w:rsidR="004E2F10" w:rsidRPr="00802333" w:rsidRDefault="004E2F10" w:rsidP="008E0222">
            <w:pPr>
              <w:rPr>
                <w:rFonts w:eastAsia="標楷體"/>
              </w:rPr>
            </w:pPr>
            <w:r w:rsidRPr="00802333">
              <w:rPr>
                <w:rFonts w:eastAsia="標楷體" w:hint="eastAsia"/>
              </w:rPr>
              <w:t>桌球社</w:t>
            </w:r>
            <w:r w:rsidRPr="00802333">
              <w:rPr>
                <w:rFonts w:eastAsia="標楷體" w:hint="eastAsia"/>
              </w:rPr>
              <w:t>-</w:t>
            </w:r>
            <w:r w:rsidRPr="00802333">
              <w:rPr>
                <w:rFonts w:eastAsia="標楷體"/>
              </w:rPr>
              <w:t>7</w:t>
            </w:r>
            <w:r w:rsidRPr="00802333">
              <w:rPr>
                <w:rFonts w:eastAsia="標楷體" w:hint="eastAsia"/>
              </w:rPr>
              <w:t>年級</w:t>
            </w:r>
          </w:p>
        </w:tc>
        <w:tc>
          <w:tcPr>
            <w:tcW w:w="8778" w:type="dxa"/>
            <w:gridSpan w:val="7"/>
            <w:vAlign w:val="center"/>
          </w:tcPr>
          <w:p w14:paraId="5153D6F2" w14:textId="77777777" w:rsidR="004E2F10" w:rsidRPr="00802333" w:rsidRDefault="004E2F10" w:rsidP="008E0222">
            <w:pPr>
              <w:rPr>
                <w:rFonts w:eastAsia="標楷體"/>
              </w:rPr>
            </w:pPr>
            <w:r w:rsidRPr="00802333">
              <w:rPr>
                <w:rFonts w:eastAsia="標楷體" w:hint="eastAsia"/>
              </w:rPr>
              <w:t>表現自動、合作、尊重、秩序、溝通、協調的團隊精神與態度</w:t>
            </w:r>
          </w:p>
        </w:tc>
        <w:tc>
          <w:tcPr>
            <w:tcW w:w="3841" w:type="dxa"/>
            <w:gridSpan w:val="4"/>
            <w:vAlign w:val="center"/>
          </w:tcPr>
          <w:p w14:paraId="1869EA5E" w14:textId="77777777" w:rsidR="004E2F10" w:rsidRPr="00802333" w:rsidRDefault="004E2F10" w:rsidP="008E0222">
            <w:pPr>
              <w:rPr>
                <w:rFonts w:eastAsia="標楷體"/>
              </w:rPr>
            </w:pPr>
            <w:r w:rsidRPr="00802333">
              <w:rPr>
                <w:rFonts w:ascii="標楷體" w:eastAsia="標楷體" w:hAnsi="標楷體" w:cs="細明體" w:hint="eastAsia"/>
              </w:rPr>
              <w:t>教師觀察、實作評量</w:t>
            </w:r>
          </w:p>
        </w:tc>
      </w:tr>
      <w:tr w:rsidR="00802333" w:rsidRPr="00802333" w14:paraId="38D11970" w14:textId="77777777" w:rsidTr="008E0222">
        <w:trPr>
          <w:cantSplit/>
          <w:trHeight w:val="480"/>
          <w:jc w:val="center"/>
        </w:trPr>
        <w:tc>
          <w:tcPr>
            <w:tcW w:w="2129" w:type="dxa"/>
            <w:gridSpan w:val="4"/>
            <w:vAlign w:val="center"/>
          </w:tcPr>
          <w:p w14:paraId="61D13D16" w14:textId="77777777" w:rsidR="003641C9" w:rsidRPr="00802333" w:rsidRDefault="003641C9" w:rsidP="003641C9">
            <w:pPr>
              <w:rPr>
                <w:rFonts w:eastAsia="標楷體"/>
              </w:rPr>
            </w:pPr>
            <w:r w:rsidRPr="00802333">
              <w:rPr>
                <w:rFonts w:eastAsia="標楷體" w:hint="eastAsia"/>
              </w:rPr>
              <w:t>英文</w:t>
            </w:r>
            <w:r w:rsidRPr="00802333">
              <w:rPr>
                <w:rFonts w:eastAsia="標楷體"/>
              </w:rPr>
              <w:t>交流社</w:t>
            </w:r>
            <w:r w:rsidRPr="00802333">
              <w:rPr>
                <w:rFonts w:eastAsia="標楷體" w:hint="eastAsia"/>
              </w:rPr>
              <w:t>-7</w:t>
            </w:r>
            <w:r w:rsidRPr="00802333">
              <w:rPr>
                <w:rFonts w:eastAsia="標楷體" w:hint="eastAsia"/>
              </w:rPr>
              <w:t>年級</w:t>
            </w:r>
          </w:p>
        </w:tc>
        <w:tc>
          <w:tcPr>
            <w:tcW w:w="8778" w:type="dxa"/>
            <w:gridSpan w:val="7"/>
            <w:vAlign w:val="center"/>
          </w:tcPr>
          <w:p w14:paraId="332165E9" w14:textId="53C30480" w:rsidR="003641C9" w:rsidRPr="00802333" w:rsidRDefault="003641C9" w:rsidP="003641C9">
            <w:pPr>
              <w:rPr>
                <w:rFonts w:eastAsia="標楷體"/>
              </w:rPr>
            </w:pPr>
            <w:r w:rsidRPr="00802333">
              <w:rPr>
                <w:rFonts w:eastAsia="標楷體" w:hint="eastAsia"/>
              </w:rPr>
              <w:t>英文書信</w:t>
            </w:r>
            <w:r w:rsidRPr="00802333">
              <w:rPr>
                <w:rFonts w:ascii="標楷體" w:eastAsia="標楷體" w:hAnsi="標楷體" w:hint="eastAsia"/>
              </w:rPr>
              <w:t>、</w:t>
            </w:r>
            <w:r w:rsidRPr="00802333">
              <w:rPr>
                <w:rFonts w:eastAsia="標楷體" w:hint="eastAsia"/>
              </w:rPr>
              <w:t>國際交流</w:t>
            </w:r>
            <w:r w:rsidRPr="00802333">
              <w:rPr>
                <w:rFonts w:ascii="標楷體" w:eastAsia="標楷體" w:hAnsi="標楷體" w:hint="eastAsia"/>
              </w:rPr>
              <w:t>、英語口說應用</w:t>
            </w:r>
          </w:p>
        </w:tc>
        <w:tc>
          <w:tcPr>
            <w:tcW w:w="3841" w:type="dxa"/>
            <w:gridSpan w:val="4"/>
            <w:vAlign w:val="center"/>
          </w:tcPr>
          <w:p w14:paraId="234F6B38" w14:textId="717A81B7" w:rsidR="003641C9" w:rsidRPr="00802333" w:rsidRDefault="003641C9" w:rsidP="003641C9">
            <w:pPr>
              <w:rPr>
                <w:rFonts w:eastAsia="標楷體"/>
              </w:rPr>
            </w:pPr>
            <w:r w:rsidRPr="00802333">
              <w:rPr>
                <w:rFonts w:ascii="標楷體" w:eastAsia="標楷體" w:hAnsi="標楷體" w:cs="細明體" w:hint="eastAsia"/>
              </w:rPr>
              <w:t>教師觀察、實作評量、心得報告</w:t>
            </w:r>
          </w:p>
        </w:tc>
      </w:tr>
      <w:tr w:rsidR="00802333" w:rsidRPr="00802333" w14:paraId="7FC0FAC4" w14:textId="77777777" w:rsidTr="008E0222">
        <w:trPr>
          <w:cantSplit/>
          <w:trHeight w:val="480"/>
          <w:jc w:val="center"/>
        </w:trPr>
        <w:tc>
          <w:tcPr>
            <w:tcW w:w="2129" w:type="dxa"/>
            <w:gridSpan w:val="4"/>
            <w:vAlign w:val="center"/>
          </w:tcPr>
          <w:p w14:paraId="48C9AC36" w14:textId="77777777" w:rsidR="004E2F10" w:rsidRPr="00802333" w:rsidRDefault="004E2F10" w:rsidP="008E0222">
            <w:pPr>
              <w:rPr>
                <w:rFonts w:eastAsia="標楷體"/>
              </w:rPr>
            </w:pPr>
            <w:r w:rsidRPr="00802333">
              <w:rPr>
                <w:rFonts w:eastAsia="標楷體" w:hint="eastAsia"/>
              </w:rPr>
              <w:t>管樂社</w:t>
            </w:r>
            <w:r w:rsidRPr="00802333">
              <w:rPr>
                <w:rFonts w:eastAsia="標楷體" w:hint="eastAsia"/>
              </w:rPr>
              <w:t>-7</w:t>
            </w:r>
            <w:r w:rsidRPr="00802333">
              <w:rPr>
                <w:rFonts w:eastAsia="標楷體" w:hint="eastAsia"/>
              </w:rPr>
              <w:t>年級</w:t>
            </w:r>
          </w:p>
        </w:tc>
        <w:tc>
          <w:tcPr>
            <w:tcW w:w="8778" w:type="dxa"/>
            <w:gridSpan w:val="7"/>
            <w:vAlign w:val="center"/>
          </w:tcPr>
          <w:p w14:paraId="7BE07B3D" w14:textId="77777777" w:rsidR="004E2F10" w:rsidRPr="00802333" w:rsidRDefault="004E2F10" w:rsidP="008E0222">
            <w:pPr>
              <w:rPr>
                <w:rFonts w:eastAsia="標楷體"/>
              </w:rPr>
            </w:pPr>
            <w:r w:rsidRPr="00802333">
              <w:rPr>
                <w:rFonts w:eastAsia="標楷體" w:hint="eastAsia"/>
              </w:rPr>
              <w:t>激發學生創意思考及主動學習的動機，提高樂器演奏能力</w:t>
            </w:r>
          </w:p>
        </w:tc>
        <w:tc>
          <w:tcPr>
            <w:tcW w:w="3841" w:type="dxa"/>
            <w:gridSpan w:val="4"/>
            <w:vAlign w:val="center"/>
          </w:tcPr>
          <w:p w14:paraId="6DE4DB61" w14:textId="77777777" w:rsidR="004E2F10" w:rsidRPr="00802333" w:rsidRDefault="004E2F10" w:rsidP="008E0222">
            <w:pPr>
              <w:rPr>
                <w:rFonts w:eastAsia="標楷體"/>
              </w:rPr>
            </w:pPr>
            <w:r w:rsidRPr="00802333">
              <w:rPr>
                <w:rFonts w:ascii="標楷體" w:eastAsia="標楷體" w:hAnsi="標楷體" w:cs="細明體" w:hint="eastAsia"/>
              </w:rPr>
              <w:t>教師觀察、實作評量</w:t>
            </w:r>
          </w:p>
        </w:tc>
      </w:tr>
      <w:tr w:rsidR="00802333" w:rsidRPr="00802333" w14:paraId="2D344DED" w14:textId="77777777" w:rsidTr="008E0222">
        <w:trPr>
          <w:cantSplit/>
          <w:trHeight w:val="480"/>
          <w:jc w:val="center"/>
        </w:trPr>
        <w:tc>
          <w:tcPr>
            <w:tcW w:w="2129" w:type="dxa"/>
            <w:gridSpan w:val="4"/>
            <w:vAlign w:val="center"/>
          </w:tcPr>
          <w:p w14:paraId="29612C03" w14:textId="77777777" w:rsidR="004E2F10" w:rsidRPr="00802333" w:rsidRDefault="004E2F10" w:rsidP="008E0222">
            <w:pPr>
              <w:jc w:val="both"/>
              <w:rPr>
                <w:rFonts w:eastAsia="標楷體"/>
              </w:rPr>
            </w:pPr>
            <w:r w:rsidRPr="00802333">
              <w:rPr>
                <w:rFonts w:eastAsia="標楷體" w:hint="eastAsia"/>
              </w:rPr>
              <w:t>熱舞社</w:t>
            </w:r>
            <w:r w:rsidRPr="00802333">
              <w:rPr>
                <w:rFonts w:eastAsia="標楷體" w:hint="eastAsia"/>
              </w:rPr>
              <w:t>-7</w:t>
            </w:r>
            <w:r w:rsidRPr="00802333">
              <w:rPr>
                <w:rFonts w:eastAsia="標楷體" w:hint="eastAsia"/>
              </w:rPr>
              <w:t>年級</w:t>
            </w:r>
          </w:p>
        </w:tc>
        <w:tc>
          <w:tcPr>
            <w:tcW w:w="8778" w:type="dxa"/>
            <w:gridSpan w:val="7"/>
            <w:vAlign w:val="center"/>
          </w:tcPr>
          <w:p w14:paraId="0FE23DD8" w14:textId="77777777" w:rsidR="004E2F10" w:rsidRPr="00802333" w:rsidRDefault="004E2F10" w:rsidP="008E0222">
            <w:pPr>
              <w:rPr>
                <w:rFonts w:eastAsia="標楷體"/>
              </w:rPr>
            </w:pPr>
            <w:r w:rsidRPr="00802333">
              <w:rPr>
                <w:rFonts w:eastAsia="標楷體" w:hint="eastAsia"/>
              </w:rPr>
              <w:t>表現自動、合作、尊重、秩序、溝通、協調的團隊精神與態度</w:t>
            </w:r>
          </w:p>
        </w:tc>
        <w:tc>
          <w:tcPr>
            <w:tcW w:w="3841" w:type="dxa"/>
            <w:gridSpan w:val="4"/>
            <w:vAlign w:val="center"/>
          </w:tcPr>
          <w:p w14:paraId="756B3745" w14:textId="77777777" w:rsidR="004E2F10" w:rsidRPr="00802333" w:rsidRDefault="004E2F10" w:rsidP="008E0222">
            <w:pPr>
              <w:rPr>
                <w:rFonts w:eastAsia="標楷體"/>
              </w:rPr>
            </w:pPr>
            <w:r w:rsidRPr="00802333">
              <w:rPr>
                <w:rFonts w:ascii="標楷體" w:eastAsia="標楷體" w:hAnsi="標楷體" w:cs="細明體" w:hint="eastAsia"/>
              </w:rPr>
              <w:t>教師觀察、實作評量</w:t>
            </w:r>
          </w:p>
        </w:tc>
      </w:tr>
      <w:tr w:rsidR="00802333" w:rsidRPr="00802333" w14:paraId="7B20C0D4" w14:textId="77777777" w:rsidTr="008E0222">
        <w:trPr>
          <w:cantSplit/>
          <w:trHeight w:val="480"/>
          <w:jc w:val="center"/>
        </w:trPr>
        <w:tc>
          <w:tcPr>
            <w:tcW w:w="2129" w:type="dxa"/>
            <w:gridSpan w:val="4"/>
            <w:vAlign w:val="center"/>
          </w:tcPr>
          <w:p w14:paraId="4A9E3A50" w14:textId="77777777" w:rsidR="004E2F10" w:rsidRPr="00802333" w:rsidRDefault="004E2F10" w:rsidP="008E0222">
            <w:pPr>
              <w:jc w:val="both"/>
              <w:rPr>
                <w:rFonts w:eastAsia="標楷體"/>
              </w:rPr>
            </w:pPr>
            <w:r w:rsidRPr="00802333">
              <w:rPr>
                <w:rFonts w:eastAsia="標楷體" w:hint="eastAsia"/>
              </w:rPr>
              <w:t>烏克麗麗社</w:t>
            </w:r>
            <w:r w:rsidRPr="00802333">
              <w:rPr>
                <w:rFonts w:eastAsia="標楷體" w:hint="eastAsia"/>
              </w:rPr>
              <w:t>-7</w:t>
            </w:r>
            <w:r w:rsidRPr="00802333">
              <w:rPr>
                <w:rFonts w:eastAsia="標楷體" w:hint="eastAsia"/>
              </w:rPr>
              <w:t>年級</w:t>
            </w:r>
          </w:p>
        </w:tc>
        <w:tc>
          <w:tcPr>
            <w:tcW w:w="8778" w:type="dxa"/>
            <w:gridSpan w:val="7"/>
            <w:vAlign w:val="center"/>
          </w:tcPr>
          <w:p w14:paraId="332FF843" w14:textId="77777777" w:rsidR="004E2F10" w:rsidRPr="00802333" w:rsidRDefault="004E2F10" w:rsidP="008E0222">
            <w:pPr>
              <w:rPr>
                <w:rFonts w:eastAsia="標楷體"/>
              </w:rPr>
            </w:pPr>
            <w:r w:rsidRPr="00802333">
              <w:rPr>
                <w:rFonts w:eastAsia="標楷體" w:hint="eastAsia"/>
              </w:rPr>
              <w:t>能積極參與團體互動並培養提升樂器演奏能力</w:t>
            </w:r>
          </w:p>
        </w:tc>
        <w:tc>
          <w:tcPr>
            <w:tcW w:w="3841" w:type="dxa"/>
            <w:gridSpan w:val="4"/>
            <w:vAlign w:val="center"/>
          </w:tcPr>
          <w:p w14:paraId="5253FD14" w14:textId="77777777" w:rsidR="004E2F10" w:rsidRPr="00802333" w:rsidRDefault="004E2F10" w:rsidP="008E0222">
            <w:pPr>
              <w:rPr>
                <w:rFonts w:eastAsia="標楷體"/>
              </w:rPr>
            </w:pPr>
            <w:r w:rsidRPr="00802333">
              <w:rPr>
                <w:rFonts w:ascii="標楷體" w:eastAsia="標楷體" w:hAnsi="標楷體" w:cs="細明體" w:hint="eastAsia"/>
              </w:rPr>
              <w:t>教師觀察、實作評量</w:t>
            </w:r>
          </w:p>
        </w:tc>
      </w:tr>
      <w:tr w:rsidR="00802333" w:rsidRPr="00802333" w14:paraId="2AA3C05C" w14:textId="77777777" w:rsidTr="008E0222">
        <w:trPr>
          <w:cantSplit/>
          <w:trHeight w:val="480"/>
          <w:jc w:val="center"/>
        </w:trPr>
        <w:tc>
          <w:tcPr>
            <w:tcW w:w="2129" w:type="dxa"/>
            <w:gridSpan w:val="4"/>
            <w:vAlign w:val="center"/>
          </w:tcPr>
          <w:p w14:paraId="329279AE" w14:textId="77777777" w:rsidR="004E2F10" w:rsidRPr="00802333" w:rsidRDefault="004E2F10" w:rsidP="008E0222">
            <w:pPr>
              <w:jc w:val="both"/>
              <w:rPr>
                <w:rFonts w:eastAsia="標楷體"/>
              </w:rPr>
            </w:pPr>
            <w:r w:rsidRPr="00802333">
              <w:rPr>
                <w:rFonts w:eastAsia="標楷體" w:hint="eastAsia"/>
              </w:rPr>
              <w:t>童軍社</w:t>
            </w:r>
            <w:r w:rsidRPr="00802333">
              <w:rPr>
                <w:rFonts w:eastAsia="標楷體" w:hint="eastAsia"/>
              </w:rPr>
              <w:t>-7</w:t>
            </w:r>
            <w:r w:rsidRPr="00802333">
              <w:rPr>
                <w:rFonts w:eastAsia="標楷體" w:hint="eastAsia"/>
              </w:rPr>
              <w:t>年級</w:t>
            </w:r>
          </w:p>
        </w:tc>
        <w:tc>
          <w:tcPr>
            <w:tcW w:w="8778" w:type="dxa"/>
            <w:gridSpan w:val="7"/>
            <w:vAlign w:val="center"/>
          </w:tcPr>
          <w:p w14:paraId="3852DB02" w14:textId="77777777" w:rsidR="004E2F10" w:rsidRPr="00802333" w:rsidRDefault="004E2F10" w:rsidP="008E0222">
            <w:pPr>
              <w:rPr>
                <w:rFonts w:eastAsia="標楷體"/>
              </w:rPr>
            </w:pPr>
            <w:r w:rsidRPr="00802333">
              <w:rPr>
                <w:rFonts w:eastAsia="標楷體" w:hint="eastAsia"/>
              </w:rPr>
              <w:t>透過實作體驗，學習童軍知識、技能和精神，並發展人際互動、溝通合作的能力</w:t>
            </w:r>
          </w:p>
        </w:tc>
        <w:tc>
          <w:tcPr>
            <w:tcW w:w="3841" w:type="dxa"/>
            <w:gridSpan w:val="4"/>
            <w:vAlign w:val="center"/>
          </w:tcPr>
          <w:p w14:paraId="5DA8AA8D" w14:textId="77777777" w:rsidR="004E2F10" w:rsidRPr="00802333" w:rsidRDefault="004E2F10" w:rsidP="008E0222">
            <w:pPr>
              <w:rPr>
                <w:rFonts w:ascii="標楷體" w:eastAsia="標楷體" w:hAnsi="標楷體" w:cs="細明體"/>
              </w:rPr>
            </w:pPr>
            <w:r w:rsidRPr="00802333">
              <w:rPr>
                <w:rFonts w:ascii="標楷體" w:eastAsia="標楷體" w:hAnsi="標楷體" w:cs="細明體" w:hint="eastAsia"/>
              </w:rPr>
              <w:t>教師觀察、實作評量</w:t>
            </w:r>
          </w:p>
        </w:tc>
      </w:tr>
      <w:tr w:rsidR="00802333" w:rsidRPr="00802333" w14:paraId="060301A1" w14:textId="77777777" w:rsidTr="008E0222">
        <w:trPr>
          <w:cantSplit/>
          <w:trHeight w:val="890"/>
          <w:jc w:val="center"/>
        </w:trPr>
        <w:tc>
          <w:tcPr>
            <w:tcW w:w="14748" w:type="dxa"/>
            <w:gridSpan w:val="15"/>
            <w:shd w:val="clear" w:color="auto" w:fill="FFE599"/>
            <w:vAlign w:val="center"/>
          </w:tcPr>
          <w:p w14:paraId="67175ACB" w14:textId="77777777" w:rsidR="004E2F10" w:rsidRPr="00802333" w:rsidRDefault="004E2F10" w:rsidP="008E0222">
            <w:pPr>
              <w:spacing w:beforeLines="50" w:before="180" w:afterLines="50" w:after="180"/>
              <w:jc w:val="center"/>
              <w:rPr>
                <w:rFonts w:eastAsia="標楷體"/>
                <w:b/>
                <w:sz w:val="28"/>
              </w:rPr>
            </w:pPr>
            <w:r w:rsidRPr="00802333">
              <w:rPr>
                <w:rFonts w:eastAsia="標楷體" w:hint="eastAsia"/>
                <w:b/>
                <w:sz w:val="32"/>
              </w:rPr>
              <w:t>各週教學進度</w:t>
            </w:r>
          </w:p>
        </w:tc>
      </w:tr>
      <w:tr w:rsidR="00802333" w:rsidRPr="00802333" w14:paraId="4338642C" w14:textId="77777777" w:rsidTr="008E0222">
        <w:trPr>
          <w:cantSplit/>
          <w:trHeight w:val="1303"/>
          <w:jc w:val="center"/>
        </w:trPr>
        <w:tc>
          <w:tcPr>
            <w:tcW w:w="419" w:type="dxa"/>
            <w:shd w:val="clear" w:color="auto" w:fill="D9D9D9"/>
            <w:vAlign w:val="center"/>
          </w:tcPr>
          <w:p w14:paraId="3C6235D6" w14:textId="77777777" w:rsidR="004E2F10" w:rsidRPr="00802333" w:rsidRDefault="004E2F10" w:rsidP="008E0222">
            <w:pPr>
              <w:jc w:val="center"/>
              <w:rPr>
                <w:rFonts w:eastAsia="標楷體"/>
              </w:rPr>
            </w:pPr>
            <w:r w:rsidRPr="00802333">
              <w:rPr>
                <w:rFonts w:eastAsia="標楷體"/>
              </w:rPr>
              <w:t>週</w:t>
            </w:r>
          </w:p>
          <w:p w14:paraId="1EB81D00" w14:textId="77777777" w:rsidR="004E2F10" w:rsidRPr="00802333" w:rsidRDefault="004E2F10" w:rsidP="008E0222">
            <w:pPr>
              <w:jc w:val="center"/>
              <w:rPr>
                <w:rFonts w:eastAsia="標楷體"/>
              </w:rPr>
            </w:pPr>
            <w:r w:rsidRPr="00802333">
              <w:rPr>
                <w:rFonts w:eastAsia="標楷體"/>
              </w:rPr>
              <w:t>次</w:t>
            </w:r>
          </w:p>
        </w:tc>
        <w:tc>
          <w:tcPr>
            <w:tcW w:w="708" w:type="dxa"/>
            <w:gridSpan w:val="2"/>
            <w:shd w:val="clear" w:color="auto" w:fill="D9D9D9"/>
            <w:vAlign w:val="center"/>
          </w:tcPr>
          <w:p w14:paraId="183D3CB4" w14:textId="77777777" w:rsidR="004E2F10" w:rsidRPr="00802333" w:rsidRDefault="004E2F10" w:rsidP="008E0222">
            <w:pPr>
              <w:jc w:val="center"/>
              <w:rPr>
                <w:rFonts w:eastAsia="標楷體"/>
              </w:rPr>
            </w:pPr>
            <w:r w:rsidRPr="00802333">
              <w:rPr>
                <w:rFonts w:eastAsia="標楷體"/>
              </w:rPr>
              <w:t>日期</w:t>
            </w:r>
          </w:p>
        </w:tc>
        <w:tc>
          <w:tcPr>
            <w:tcW w:w="1512" w:type="dxa"/>
            <w:gridSpan w:val="2"/>
            <w:shd w:val="clear" w:color="auto" w:fill="D9D9D9"/>
            <w:vAlign w:val="center"/>
          </w:tcPr>
          <w:p w14:paraId="004E859C" w14:textId="77777777" w:rsidR="004E2F10" w:rsidRPr="00802333" w:rsidRDefault="004E2F10" w:rsidP="008E0222">
            <w:pPr>
              <w:jc w:val="center"/>
              <w:rPr>
                <w:rFonts w:eastAsia="標楷體"/>
              </w:rPr>
            </w:pPr>
            <w:r w:rsidRPr="00802333">
              <w:rPr>
                <w:rFonts w:eastAsia="標楷體" w:hint="eastAsia"/>
              </w:rPr>
              <w:t>桌遊社</w:t>
            </w:r>
          </w:p>
        </w:tc>
        <w:tc>
          <w:tcPr>
            <w:tcW w:w="1512" w:type="dxa"/>
            <w:shd w:val="clear" w:color="auto" w:fill="D9D9D9"/>
            <w:vAlign w:val="center"/>
          </w:tcPr>
          <w:p w14:paraId="5F685855" w14:textId="77777777" w:rsidR="004E2F10" w:rsidRPr="00802333" w:rsidRDefault="004E2F10" w:rsidP="008E0222">
            <w:pPr>
              <w:jc w:val="center"/>
              <w:rPr>
                <w:rFonts w:eastAsia="標楷體"/>
              </w:rPr>
            </w:pPr>
            <w:r w:rsidRPr="00802333">
              <w:rPr>
                <w:rFonts w:eastAsia="標楷體" w:hint="eastAsia"/>
              </w:rPr>
              <w:t>玩藝社</w:t>
            </w:r>
          </w:p>
        </w:tc>
        <w:tc>
          <w:tcPr>
            <w:tcW w:w="1513" w:type="dxa"/>
            <w:shd w:val="clear" w:color="auto" w:fill="D9D9D9"/>
            <w:vAlign w:val="center"/>
          </w:tcPr>
          <w:p w14:paraId="4111AA98" w14:textId="77777777" w:rsidR="004E2F10" w:rsidRPr="00802333" w:rsidRDefault="004E2F10" w:rsidP="008E0222">
            <w:pPr>
              <w:jc w:val="center"/>
              <w:rPr>
                <w:rFonts w:eastAsia="標楷體"/>
              </w:rPr>
            </w:pPr>
            <w:r w:rsidRPr="00802333">
              <w:rPr>
                <w:rFonts w:eastAsia="標楷體" w:hint="eastAsia"/>
              </w:rPr>
              <w:t>多媒體影音</w:t>
            </w:r>
          </w:p>
          <w:p w14:paraId="5DCA58CB" w14:textId="77777777" w:rsidR="004E2F10" w:rsidRPr="00802333" w:rsidRDefault="004E2F10" w:rsidP="008E0222">
            <w:pPr>
              <w:jc w:val="center"/>
              <w:rPr>
                <w:rFonts w:eastAsia="標楷體"/>
              </w:rPr>
            </w:pPr>
            <w:r w:rsidRPr="00802333">
              <w:rPr>
                <w:rFonts w:eastAsia="標楷體" w:hint="eastAsia"/>
              </w:rPr>
              <w:t>創作社</w:t>
            </w:r>
          </w:p>
        </w:tc>
        <w:tc>
          <w:tcPr>
            <w:tcW w:w="1512" w:type="dxa"/>
            <w:shd w:val="clear" w:color="auto" w:fill="D9D9D9"/>
            <w:vAlign w:val="center"/>
          </w:tcPr>
          <w:p w14:paraId="36BD39D7" w14:textId="77777777" w:rsidR="004E2F10" w:rsidRPr="00802333" w:rsidRDefault="004E2F10" w:rsidP="008E0222">
            <w:pPr>
              <w:jc w:val="center"/>
              <w:rPr>
                <w:rFonts w:eastAsia="標楷體"/>
              </w:rPr>
            </w:pPr>
            <w:r w:rsidRPr="00802333">
              <w:rPr>
                <w:rFonts w:eastAsia="標楷體" w:hint="eastAsia"/>
              </w:rPr>
              <w:t>桌球社</w:t>
            </w:r>
          </w:p>
        </w:tc>
        <w:tc>
          <w:tcPr>
            <w:tcW w:w="1512" w:type="dxa"/>
            <w:shd w:val="clear" w:color="auto" w:fill="D9D9D9"/>
            <w:vAlign w:val="center"/>
          </w:tcPr>
          <w:p w14:paraId="1460BBA2" w14:textId="77777777" w:rsidR="004E2F10" w:rsidRPr="00802333" w:rsidRDefault="004E2F10" w:rsidP="008E0222">
            <w:pPr>
              <w:jc w:val="center"/>
              <w:rPr>
                <w:rFonts w:eastAsia="標楷體"/>
              </w:rPr>
            </w:pPr>
            <w:r w:rsidRPr="00802333">
              <w:rPr>
                <w:rFonts w:eastAsia="標楷體" w:hint="eastAsia"/>
              </w:rPr>
              <w:t>英</w:t>
            </w:r>
            <w:r w:rsidRPr="00802333">
              <w:rPr>
                <w:rFonts w:eastAsia="標楷體"/>
              </w:rPr>
              <w:t>文交流</w:t>
            </w:r>
            <w:r w:rsidRPr="00802333">
              <w:rPr>
                <w:rFonts w:eastAsia="標楷體" w:hint="eastAsia"/>
              </w:rPr>
              <w:t>社</w:t>
            </w:r>
          </w:p>
        </w:tc>
        <w:tc>
          <w:tcPr>
            <w:tcW w:w="1513" w:type="dxa"/>
            <w:shd w:val="clear" w:color="auto" w:fill="D9D9D9"/>
            <w:vAlign w:val="center"/>
          </w:tcPr>
          <w:p w14:paraId="5E0AF71D" w14:textId="77777777" w:rsidR="004E2F10" w:rsidRPr="00802333" w:rsidRDefault="004E2F10" w:rsidP="008E0222">
            <w:pPr>
              <w:jc w:val="center"/>
              <w:rPr>
                <w:rFonts w:eastAsia="標楷體"/>
              </w:rPr>
            </w:pPr>
            <w:r w:rsidRPr="00802333">
              <w:rPr>
                <w:rFonts w:eastAsia="標楷體" w:hint="eastAsia"/>
              </w:rPr>
              <w:t>管樂社</w:t>
            </w:r>
          </w:p>
        </w:tc>
        <w:tc>
          <w:tcPr>
            <w:tcW w:w="1512" w:type="dxa"/>
            <w:gridSpan w:val="2"/>
            <w:shd w:val="clear" w:color="auto" w:fill="D9D9D9"/>
            <w:vAlign w:val="center"/>
          </w:tcPr>
          <w:p w14:paraId="65B6F564" w14:textId="77777777" w:rsidR="004E2F10" w:rsidRPr="00802333" w:rsidRDefault="004E2F10" w:rsidP="008E0222">
            <w:pPr>
              <w:jc w:val="center"/>
              <w:rPr>
                <w:rFonts w:eastAsia="標楷體"/>
              </w:rPr>
            </w:pPr>
            <w:r w:rsidRPr="00802333">
              <w:rPr>
                <w:rFonts w:eastAsia="標楷體" w:hint="eastAsia"/>
              </w:rPr>
              <w:t>熱舞社</w:t>
            </w:r>
          </w:p>
        </w:tc>
        <w:tc>
          <w:tcPr>
            <w:tcW w:w="1512" w:type="dxa"/>
            <w:shd w:val="clear" w:color="auto" w:fill="D9D9D9"/>
            <w:vAlign w:val="center"/>
          </w:tcPr>
          <w:p w14:paraId="36F0DFB6" w14:textId="77777777" w:rsidR="004E2F10" w:rsidRPr="00802333" w:rsidRDefault="004E2F10" w:rsidP="008E0222">
            <w:pPr>
              <w:jc w:val="center"/>
              <w:rPr>
                <w:rFonts w:eastAsia="標楷體"/>
              </w:rPr>
            </w:pPr>
            <w:r w:rsidRPr="00802333">
              <w:rPr>
                <w:rFonts w:eastAsia="標楷體" w:hint="eastAsia"/>
              </w:rPr>
              <w:t>烏克麗麗社</w:t>
            </w:r>
          </w:p>
        </w:tc>
        <w:tc>
          <w:tcPr>
            <w:tcW w:w="1523" w:type="dxa"/>
            <w:gridSpan w:val="2"/>
            <w:shd w:val="clear" w:color="auto" w:fill="D9D9D9"/>
            <w:vAlign w:val="center"/>
          </w:tcPr>
          <w:p w14:paraId="51C30F8D" w14:textId="77777777" w:rsidR="004E2F10" w:rsidRPr="00802333" w:rsidRDefault="004E2F10" w:rsidP="008E0222">
            <w:pPr>
              <w:jc w:val="center"/>
              <w:rPr>
                <w:rFonts w:eastAsia="標楷體"/>
              </w:rPr>
            </w:pPr>
            <w:r w:rsidRPr="00802333">
              <w:rPr>
                <w:rFonts w:eastAsia="標楷體" w:hint="eastAsia"/>
              </w:rPr>
              <w:t>童軍社</w:t>
            </w:r>
          </w:p>
        </w:tc>
      </w:tr>
      <w:tr w:rsidR="00802333" w:rsidRPr="00802333" w14:paraId="1F2BD5BE" w14:textId="77777777" w:rsidTr="008E0222">
        <w:trPr>
          <w:cantSplit/>
          <w:trHeight w:val="708"/>
          <w:jc w:val="center"/>
        </w:trPr>
        <w:tc>
          <w:tcPr>
            <w:tcW w:w="419" w:type="dxa"/>
            <w:shd w:val="clear" w:color="auto" w:fill="auto"/>
            <w:vAlign w:val="center"/>
          </w:tcPr>
          <w:p w14:paraId="6567BE8E" w14:textId="77777777" w:rsidR="00F739A4" w:rsidRPr="00802333" w:rsidRDefault="00F739A4" w:rsidP="00F739A4">
            <w:pPr>
              <w:jc w:val="center"/>
              <w:rPr>
                <w:rFonts w:eastAsia="標楷體"/>
              </w:rPr>
            </w:pPr>
            <w:r w:rsidRPr="00802333">
              <w:rPr>
                <w:rFonts w:eastAsia="標楷體" w:hint="eastAsia"/>
              </w:rPr>
              <w:t>1</w:t>
            </w:r>
          </w:p>
        </w:tc>
        <w:tc>
          <w:tcPr>
            <w:tcW w:w="708" w:type="dxa"/>
            <w:gridSpan w:val="2"/>
            <w:shd w:val="clear" w:color="auto" w:fill="auto"/>
            <w:vAlign w:val="center"/>
          </w:tcPr>
          <w:p w14:paraId="58062DDE" w14:textId="77777777" w:rsidR="00F739A4" w:rsidRPr="00802333" w:rsidRDefault="00F739A4" w:rsidP="00F739A4">
            <w:pPr>
              <w:jc w:val="center"/>
              <w:rPr>
                <w:rFonts w:eastAsia="標楷體"/>
              </w:rPr>
            </w:pPr>
            <w:r w:rsidRPr="00802333">
              <w:rPr>
                <w:rFonts w:eastAsia="標楷體"/>
              </w:rPr>
              <w:t>8/28~9/1</w:t>
            </w:r>
          </w:p>
        </w:tc>
        <w:tc>
          <w:tcPr>
            <w:tcW w:w="1512" w:type="dxa"/>
            <w:gridSpan w:val="2"/>
            <w:shd w:val="clear" w:color="auto" w:fill="auto"/>
            <w:vAlign w:val="center"/>
          </w:tcPr>
          <w:p w14:paraId="001A8727" w14:textId="77777777" w:rsidR="00F739A4" w:rsidRPr="00802333" w:rsidRDefault="00F739A4" w:rsidP="00F739A4">
            <w:pPr>
              <w:jc w:val="both"/>
              <w:rPr>
                <w:rFonts w:eastAsia="標楷體"/>
              </w:rPr>
            </w:pPr>
            <w:r w:rsidRPr="00802333">
              <w:rPr>
                <w:rFonts w:eastAsia="標楷體" w:hint="eastAsia"/>
              </w:rPr>
              <w:t>介紹桌遊</w:t>
            </w:r>
          </w:p>
        </w:tc>
        <w:tc>
          <w:tcPr>
            <w:tcW w:w="1512" w:type="dxa"/>
            <w:shd w:val="clear" w:color="auto" w:fill="auto"/>
            <w:vAlign w:val="center"/>
          </w:tcPr>
          <w:p w14:paraId="14BF8D0E" w14:textId="77777777" w:rsidR="00F739A4" w:rsidRPr="00802333" w:rsidRDefault="00F739A4" w:rsidP="00F739A4">
            <w:pPr>
              <w:jc w:val="both"/>
              <w:rPr>
                <w:rFonts w:ascii="Times" w:eastAsia="標楷體" w:hAnsi="Times" w:cs="新細明體"/>
              </w:rPr>
            </w:pPr>
            <w:r w:rsidRPr="00802333">
              <w:rPr>
                <w:rFonts w:ascii="Times" w:eastAsia="標楷體" w:hAnsi="Times" w:cs="新細明體"/>
              </w:rPr>
              <w:t>介紹</w:t>
            </w:r>
            <w:r w:rsidRPr="00802333">
              <w:rPr>
                <w:rFonts w:ascii="Times" w:eastAsia="標楷體" w:hAnsi="Times" w:cs="新細明體" w:hint="eastAsia"/>
              </w:rPr>
              <w:t>本學期</w:t>
            </w:r>
            <w:r w:rsidRPr="00802333">
              <w:rPr>
                <w:rFonts w:ascii="Times" w:eastAsia="標楷體" w:hAnsi="Times" w:cs="新細明體"/>
              </w:rPr>
              <w:t>藝術活動</w:t>
            </w:r>
          </w:p>
        </w:tc>
        <w:tc>
          <w:tcPr>
            <w:tcW w:w="1513" w:type="dxa"/>
            <w:shd w:val="clear" w:color="auto" w:fill="auto"/>
            <w:vAlign w:val="center"/>
          </w:tcPr>
          <w:p w14:paraId="13931A2C" w14:textId="77777777" w:rsidR="00F739A4" w:rsidRPr="00802333" w:rsidRDefault="00F739A4" w:rsidP="00F739A4">
            <w:pPr>
              <w:jc w:val="both"/>
              <w:rPr>
                <w:rFonts w:eastAsia="標楷體"/>
              </w:rPr>
            </w:pPr>
            <w:r w:rsidRPr="00802333">
              <w:rPr>
                <w:rFonts w:eastAsia="標楷體" w:hint="eastAsia"/>
              </w:rPr>
              <w:t>軟體概說入門</w:t>
            </w:r>
          </w:p>
        </w:tc>
        <w:tc>
          <w:tcPr>
            <w:tcW w:w="1512" w:type="dxa"/>
            <w:shd w:val="clear" w:color="auto" w:fill="auto"/>
            <w:vAlign w:val="center"/>
          </w:tcPr>
          <w:p w14:paraId="0D5FC1CA" w14:textId="77777777" w:rsidR="00F739A4" w:rsidRPr="00802333" w:rsidRDefault="00F739A4" w:rsidP="00F739A4">
            <w:pPr>
              <w:jc w:val="both"/>
              <w:rPr>
                <w:rFonts w:eastAsia="標楷體"/>
              </w:rPr>
            </w:pPr>
            <w:r w:rsidRPr="00802333">
              <w:rPr>
                <w:rFonts w:eastAsia="標楷體" w:hint="eastAsia"/>
              </w:rPr>
              <w:t>基礎桌球入門</w:t>
            </w:r>
          </w:p>
        </w:tc>
        <w:tc>
          <w:tcPr>
            <w:tcW w:w="1512" w:type="dxa"/>
            <w:vAlign w:val="center"/>
          </w:tcPr>
          <w:p w14:paraId="2D9A2A12" w14:textId="665F8583" w:rsidR="00F739A4" w:rsidRPr="00802333" w:rsidRDefault="00F739A4" w:rsidP="00F739A4">
            <w:pPr>
              <w:jc w:val="center"/>
              <w:rPr>
                <w:rFonts w:eastAsia="標楷體"/>
              </w:rPr>
            </w:pPr>
            <w:r w:rsidRPr="00802333">
              <w:rPr>
                <w:rFonts w:eastAsia="標楷體" w:hint="eastAsia"/>
              </w:rPr>
              <w:t>社團簡介</w:t>
            </w:r>
          </w:p>
        </w:tc>
        <w:tc>
          <w:tcPr>
            <w:tcW w:w="1513" w:type="dxa"/>
            <w:shd w:val="clear" w:color="auto" w:fill="auto"/>
            <w:vAlign w:val="center"/>
          </w:tcPr>
          <w:p w14:paraId="0E4CCFB6" w14:textId="77777777" w:rsidR="00F739A4" w:rsidRPr="00802333" w:rsidRDefault="00F739A4" w:rsidP="00F739A4">
            <w:pPr>
              <w:jc w:val="both"/>
              <w:rPr>
                <w:rFonts w:ascii="Times" w:eastAsia="標楷體" w:hAnsi="Times" w:cs="新細明體"/>
              </w:rPr>
            </w:pPr>
            <w:r w:rsidRPr="00802333">
              <w:rPr>
                <w:rFonts w:ascii="Times" w:eastAsia="標楷體" w:hAnsi="Times" w:cs="新細明體" w:hint="eastAsia"/>
              </w:rPr>
              <w:t>認識銅管樂器</w:t>
            </w:r>
          </w:p>
        </w:tc>
        <w:tc>
          <w:tcPr>
            <w:tcW w:w="1512" w:type="dxa"/>
            <w:gridSpan w:val="2"/>
            <w:shd w:val="clear" w:color="auto" w:fill="auto"/>
            <w:vAlign w:val="center"/>
          </w:tcPr>
          <w:p w14:paraId="33C936A2" w14:textId="77777777" w:rsidR="00F739A4" w:rsidRPr="00802333" w:rsidRDefault="00F739A4" w:rsidP="00F739A4">
            <w:pPr>
              <w:jc w:val="both"/>
              <w:rPr>
                <w:rFonts w:eastAsia="標楷體"/>
              </w:rPr>
            </w:pPr>
            <w:r w:rsidRPr="00802333">
              <w:rPr>
                <w:rFonts w:eastAsia="標楷體" w:hint="eastAsia"/>
              </w:rPr>
              <w:t>認識舞蹈</w:t>
            </w:r>
          </w:p>
        </w:tc>
        <w:tc>
          <w:tcPr>
            <w:tcW w:w="1512" w:type="dxa"/>
            <w:shd w:val="clear" w:color="auto" w:fill="auto"/>
            <w:vAlign w:val="center"/>
          </w:tcPr>
          <w:p w14:paraId="4941C390" w14:textId="77777777" w:rsidR="00F739A4" w:rsidRPr="00802333" w:rsidRDefault="00F739A4" w:rsidP="00F739A4">
            <w:pPr>
              <w:jc w:val="both"/>
              <w:rPr>
                <w:rFonts w:ascii="Times" w:eastAsia="標楷體" w:hAnsi="Times" w:cs="新細明體"/>
              </w:rPr>
            </w:pPr>
            <w:r w:rsidRPr="00802333">
              <w:rPr>
                <w:rFonts w:ascii="Times" w:eastAsia="標楷體" w:hAnsi="Times" w:cs="新細明體" w:hint="eastAsia"/>
              </w:rPr>
              <w:t>樂器基本認識</w:t>
            </w:r>
          </w:p>
        </w:tc>
        <w:tc>
          <w:tcPr>
            <w:tcW w:w="1523" w:type="dxa"/>
            <w:gridSpan w:val="2"/>
            <w:shd w:val="clear" w:color="auto" w:fill="auto"/>
            <w:vAlign w:val="center"/>
          </w:tcPr>
          <w:p w14:paraId="7AF83590" w14:textId="77777777" w:rsidR="00F739A4" w:rsidRPr="00802333" w:rsidRDefault="00F739A4" w:rsidP="00F739A4">
            <w:pPr>
              <w:rPr>
                <w:rFonts w:eastAsia="標楷體"/>
              </w:rPr>
            </w:pPr>
            <w:r w:rsidRPr="00802333">
              <w:rPr>
                <w:rFonts w:eastAsia="標楷體" w:hint="eastAsia"/>
              </w:rPr>
              <w:t>童軍精神介紹</w:t>
            </w:r>
          </w:p>
        </w:tc>
      </w:tr>
      <w:tr w:rsidR="00802333" w:rsidRPr="00802333" w14:paraId="004A18CE" w14:textId="77777777" w:rsidTr="008E0222">
        <w:trPr>
          <w:gridAfter w:val="1"/>
          <w:wAfter w:w="11" w:type="dxa"/>
          <w:cantSplit/>
          <w:trHeight w:val="780"/>
          <w:jc w:val="center"/>
        </w:trPr>
        <w:tc>
          <w:tcPr>
            <w:tcW w:w="428" w:type="dxa"/>
            <w:gridSpan w:val="2"/>
            <w:vAlign w:val="center"/>
          </w:tcPr>
          <w:p w14:paraId="6FB39A62" w14:textId="77777777" w:rsidR="00F739A4" w:rsidRPr="00802333" w:rsidRDefault="00F739A4" w:rsidP="00F739A4">
            <w:pPr>
              <w:jc w:val="center"/>
              <w:rPr>
                <w:rFonts w:eastAsia="標楷體"/>
              </w:rPr>
            </w:pPr>
            <w:r w:rsidRPr="00802333">
              <w:rPr>
                <w:rFonts w:eastAsia="標楷體" w:hint="eastAsia"/>
              </w:rPr>
              <w:t>2</w:t>
            </w:r>
          </w:p>
        </w:tc>
        <w:tc>
          <w:tcPr>
            <w:tcW w:w="699" w:type="dxa"/>
            <w:vAlign w:val="center"/>
          </w:tcPr>
          <w:p w14:paraId="5836A2ED" w14:textId="77777777" w:rsidR="00F739A4" w:rsidRPr="00802333" w:rsidRDefault="00F739A4" w:rsidP="00F739A4">
            <w:pPr>
              <w:jc w:val="center"/>
              <w:rPr>
                <w:rFonts w:eastAsia="標楷體"/>
              </w:rPr>
            </w:pPr>
            <w:r w:rsidRPr="00802333">
              <w:rPr>
                <w:rFonts w:eastAsia="標楷體"/>
              </w:rPr>
              <w:t>9/4~</w:t>
            </w:r>
            <w:r w:rsidRPr="00802333">
              <w:rPr>
                <w:rFonts w:eastAsia="標楷體" w:hint="eastAsia"/>
              </w:rPr>
              <w:br/>
            </w:r>
            <w:r w:rsidRPr="00802333">
              <w:rPr>
                <w:rFonts w:eastAsia="標楷體"/>
              </w:rPr>
              <w:t>9/8</w:t>
            </w:r>
          </w:p>
        </w:tc>
        <w:tc>
          <w:tcPr>
            <w:tcW w:w="1512" w:type="dxa"/>
            <w:gridSpan w:val="2"/>
            <w:vAlign w:val="center"/>
          </w:tcPr>
          <w:p w14:paraId="43154BB8" w14:textId="77777777" w:rsidR="00F739A4" w:rsidRPr="00802333" w:rsidRDefault="00F739A4" w:rsidP="00F739A4">
            <w:pPr>
              <w:jc w:val="both"/>
              <w:rPr>
                <w:rFonts w:eastAsia="標楷體"/>
              </w:rPr>
            </w:pPr>
            <w:r w:rsidRPr="00802333">
              <w:rPr>
                <w:rFonts w:eastAsia="標楷體" w:hint="eastAsia"/>
              </w:rPr>
              <w:t>介紹桌遊、</w:t>
            </w:r>
          </w:p>
          <w:p w14:paraId="2306A1B8" w14:textId="77777777" w:rsidR="00F739A4" w:rsidRPr="00802333" w:rsidRDefault="00F739A4" w:rsidP="00F739A4">
            <w:pPr>
              <w:jc w:val="both"/>
              <w:rPr>
                <w:rFonts w:eastAsia="標楷體"/>
              </w:rPr>
            </w:pPr>
            <w:r w:rsidRPr="00802333">
              <w:rPr>
                <w:rFonts w:eastAsia="標楷體" w:hint="eastAsia"/>
              </w:rPr>
              <w:t>分組競賽</w:t>
            </w:r>
          </w:p>
        </w:tc>
        <w:tc>
          <w:tcPr>
            <w:tcW w:w="1512" w:type="dxa"/>
            <w:vAlign w:val="center"/>
          </w:tcPr>
          <w:p w14:paraId="5076DB72" w14:textId="77777777" w:rsidR="00F739A4" w:rsidRPr="00802333" w:rsidRDefault="00F739A4" w:rsidP="00F739A4">
            <w:pPr>
              <w:jc w:val="both"/>
              <w:rPr>
                <w:rFonts w:ascii="Times" w:eastAsia="標楷體" w:hAnsi="Times" w:cs="新細明體"/>
              </w:rPr>
            </w:pPr>
            <w:r w:rsidRPr="00802333">
              <w:rPr>
                <w:rFonts w:ascii="Times" w:eastAsia="標楷體" w:hAnsi="Times" w:cs="新細明體" w:hint="eastAsia"/>
              </w:rPr>
              <w:t>版畫介紹</w:t>
            </w:r>
          </w:p>
        </w:tc>
        <w:tc>
          <w:tcPr>
            <w:tcW w:w="1513" w:type="dxa"/>
            <w:vAlign w:val="center"/>
          </w:tcPr>
          <w:p w14:paraId="7ACD88D1" w14:textId="77777777" w:rsidR="00F739A4" w:rsidRPr="00802333" w:rsidRDefault="00F739A4" w:rsidP="00F739A4">
            <w:pPr>
              <w:jc w:val="both"/>
              <w:rPr>
                <w:rFonts w:eastAsia="標楷體"/>
              </w:rPr>
            </w:pPr>
            <w:r w:rsidRPr="00802333">
              <w:rPr>
                <w:rFonts w:eastAsia="標楷體" w:hint="eastAsia"/>
              </w:rPr>
              <w:t>軟體概說入門</w:t>
            </w:r>
          </w:p>
        </w:tc>
        <w:tc>
          <w:tcPr>
            <w:tcW w:w="1512" w:type="dxa"/>
            <w:vAlign w:val="center"/>
          </w:tcPr>
          <w:p w14:paraId="3A06A30D" w14:textId="77777777" w:rsidR="00F739A4" w:rsidRPr="00802333" w:rsidRDefault="00F739A4" w:rsidP="00F739A4">
            <w:pPr>
              <w:jc w:val="both"/>
              <w:rPr>
                <w:rFonts w:eastAsia="標楷體"/>
              </w:rPr>
            </w:pPr>
            <w:r w:rsidRPr="00802333">
              <w:rPr>
                <w:rFonts w:eastAsia="標楷體" w:hint="eastAsia"/>
              </w:rPr>
              <w:t>基礎桌球入門</w:t>
            </w:r>
          </w:p>
        </w:tc>
        <w:tc>
          <w:tcPr>
            <w:tcW w:w="1512" w:type="dxa"/>
            <w:vAlign w:val="center"/>
          </w:tcPr>
          <w:p w14:paraId="2BA9FD92" w14:textId="6F2A86C5" w:rsidR="00F739A4" w:rsidRPr="00802333" w:rsidRDefault="00F739A4" w:rsidP="00F739A4">
            <w:pPr>
              <w:jc w:val="center"/>
              <w:rPr>
                <w:rFonts w:eastAsia="標楷體"/>
              </w:rPr>
            </w:pPr>
            <w:r w:rsidRPr="00802333">
              <w:rPr>
                <w:rFonts w:eastAsia="標楷體" w:hint="eastAsia"/>
              </w:rPr>
              <w:t>準備課程</w:t>
            </w:r>
          </w:p>
        </w:tc>
        <w:tc>
          <w:tcPr>
            <w:tcW w:w="1513" w:type="dxa"/>
            <w:vAlign w:val="center"/>
          </w:tcPr>
          <w:p w14:paraId="33718755" w14:textId="77777777" w:rsidR="00F739A4" w:rsidRPr="00802333" w:rsidRDefault="00F739A4" w:rsidP="00F739A4">
            <w:pPr>
              <w:jc w:val="both"/>
              <w:rPr>
                <w:rFonts w:ascii="Times" w:eastAsia="標楷體" w:hAnsi="Times" w:cs="新細明體"/>
              </w:rPr>
            </w:pPr>
            <w:r w:rsidRPr="00802333">
              <w:rPr>
                <w:rFonts w:ascii="Times" w:eastAsia="標楷體" w:hAnsi="Times" w:cs="新細明體" w:hint="eastAsia"/>
              </w:rPr>
              <w:t>認識木管樂器</w:t>
            </w:r>
          </w:p>
        </w:tc>
        <w:tc>
          <w:tcPr>
            <w:tcW w:w="1512" w:type="dxa"/>
            <w:gridSpan w:val="2"/>
            <w:shd w:val="clear" w:color="auto" w:fill="FFFFFF"/>
            <w:vAlign w:val="center"/>
          </w:tcPr>
          <w:p w14:paraId="256191AF" w14:textId="77777777" w:rsidR="00F739A4" w:rsidRPr="00802333" w:rsidRDefault="00F739A4" w:rsidP="00F739A4">
            <w:pPr>
              <w:jc w:val="both"/>
              <w:rPr>
                <w:rFonts w:eastAsia="標楷體"/>
              </w:rPr>
            </w:pPr>
            <w:r w:rsidRPr="00802333">
              <w:rPr>
                <w:rFonts w:eastAsia="標楷體" w:hint="eastAsia"/>
              </w:rPr>
              <w:t>認識舞蹈</w:t>
            </w:r>
          </w:p>
        </w:tc>
        <w:tc>
          <w:tcPr>
            <w:tcW w:w="1512" w:type="dxa"/>
            <w:shd w:val="clear" w:color="auto" w:fill="FFFFFF"/>
            <w:vAlign w:val="center"/>
          </w:tcPr>
          <w:p w14:paraId="2B1EBD31" w14:textId="77777777" w:rsidR="00F739A4" w:rsidRPr="00802333" w:rsidRDefault="00F739A4" w:rsidP="00F739A4">
            <w:pPr>
              <w:jc w:val="both"/>
              <w:rPr>
                <w:rFonts w:ascii="Times" w:eastAsia="標楷體" w:hAnsi="Times" w:cs="新細明體"/>
              </w:rPr>
            </w:pPr>
            <w:r w:rsidRPr="00802333">
              <w:rPr>
                <w:rFonts w:ascii="Times" w:eastAsia="標楷體" w:hAnsi="Times" w:cs="新細明體" w:hint="eastAsia"/>
              </w:rPr>
              <w:t>樂器基本認識</w:t>
            </w:r>
          </w:p>
        </w:tc>
        <w:tc>
          <w:tcPr>
            <w:tcW w:w="1512" w:type="dxa"/>
            <w:vAlign w:val="center"/>
          </w:tcPr>
          <w:p w14:paraId="554CD9BD" w14:textId="77777777" w:rsidR="00F739A4" w:rsidRPr="00802333" w:rsidRDefault="00F739A4" w:rsidP="00F739A4">
            <w:pPr>
              <w:jc w:val="center"/>
              <w:rPr>
                <w:rFonts w:eastAsia="標楷體"/>
              </w:rPr>
            </w:pPr>
            <w:r w:rsidRPr="00802333">
              <w:rPr>
                <w:rFonts w:eastAsia="標楷體" w:hint="eastAsia"/>
              </w:rPr>
              <w:t>童軍歌曲及歡呼教學</w:t>
            </w:r>
          </w:p>
        </w:tc>
      </w:tr>
      <w:tr w:rsidR="00802333" w:rsidRPr="00802333" w14:paraId="10B1C24D" w14:textId="77777777" w:rsidTr="008E0222">
        <w:trPr>
          <w:gridAfter w:val="1"/>
          <w:wAfter w:w="11" w:type="dxa"/>
          <w:cantSplit/>
          <w:trHeight w:val="780"/>
          <w:jc w:val="center"/>
        </w:trPr>
        <w:tc>
          <w:tcPr>
            <w:tcW w:w="428" w:type="dxa"/>
            <w:gridSpan w:val="2"/>
            <w:vAlign w:val="center"/>
          </w:tcPr>
          <w:p w14:paraId="35A654F4" w14:textId="77777777" w:rsidR="00F739A4" w:rsidRPr="00802333" w:rsidRDefault="00F739A4" w:rsidP="00F739A4">
            <w:pPr>
              <w:jc w:val="center"/>
              <w:rPr>
                <w:rFonts w:eastAsia="標楷體"/>
              </w:rPr>
            </w:pPr>
            <w:r w:rsidRPr="00802333">
              <w:rPr>
                <w:rFonts w:eastAsia="標楷體" w:hint="eastAsia"/>
              </w:rPr>
              <w:t>3</w:t>
            </w:r>
          </w:p>
        </w:tc>
        <w:tc>
          <w:tcPr>
            <w:tcW w:w="699" w:type="dxa"/>
            <w:vAlign w:val="center"/>
          </w:tcPr>
          <w:p w14:paraId="4915DE5F" w14:textId="77777777" w:rsidR="00F739A4" w:rsidRPr="00802333" w:rsidRDefault="00F739A4" w:rsidP="00F739A4">
            <w:pPr>
              <w:jc w:val="center"/>
              <w:rPr>
                <w:rFonts w:eastAsia="標楷體"/>
              </w:rPr>
            </w:pPr>
            <w:r w:rsidRPr="00802333">
              <w:rPr>
                <w:rFonts w:eastAsia="標楷體"/>
              </w:rPr>
              <w:t>9/11~9/15</w:t>
            </w:r>
          </w:p>
        </w:tc>
        <w:tc>
          <w:tcPr>
            <w:tcW w:w="1512" w:type="dxa"/>
            <w:gridSpan w:val="2"/>
            <w:vAlign w:val="center"/>
          </w:tcPr>
          <w:p w14:paraId="6700C08B" w14:textId="77777777" w:rsidR="00F739A4" w:rsidRPr="00802333" w:rsidRDefault="00F739A4" w:rsidP="00F739A4">
            <w:pPr>
              <w:jc w:val="both"/>
              <w:rPr>
                <w:rFonts w:eastAsia="標楷體"/>
              </w:rPr>
            </w:pPr>
            <w:r w:rsidRPr="00802333">
              <w:rPr>
                <w:rFonts w:eastAsia="標楷體" w:hint="eastAsia"/>
              </w:rPr>
              <w:t>介紹桌遊、</w:t>
            </w:r>
          </w:p>
          <w:p w14:paraId="22E79321" w14:textId="77777777" w:rsidR="00F739A4" w:rsidRPr="00802333" w:rsidRDefault="00F739A4" w:rsidP="00F739A4">
            <w:pPr>
              <w:jc w:val="both"/>
              <w:rPr>
                <w:rFonts w:eastAsia="標楷體"/>
              </w:rPr>
            </w:pPr>
            <w:r w:rsidRPr="00802333">
              <w:rPr>
                <w:rFonts w:eastAsia="標楷體" w:hint="eastAsia"/>
              </w:rPr>
              <w:t>分組競賽</w:t>
            </w:r>
          </w:p>
        </w:tc>
        <w:tc>
          <w:tcPr>
            <w:tcW w:w="1512" w:type="dxa"/>
            <w:vAlign w:val="center"/>
          </w:tcPr>
          <w:p w14:paraId="29040B6B" w14:textId="77777777" w:rsidR="00F739A4" w:rsidRPr="00802333" w:rsidRDefault="00F739A4" w:rsidP="00F739A4">
            <w:pPr>
              <w:rPr>
                <w:rFonts w:ascii="Times" w:eastAsia="標楷體" w:hAnsi="Times" w:cs="新細明體"/>
              </w:rPr>
            </w:pPr>
            <w:r w:rsidRPr="00802333">
              <w:rPr>
                <w:rFonts w:ascii="Times" w:eastAsia="標楷體" w:hAnsi="Times" w:cs="新細明體" w:hint="eastAsia"/>
              </w:rPr>
              <w:t>版畫介紹</w:t>
            </w:r>
          </w:p>
        </w:tc>
        <w:tc>
          <w:tcPr>
            <w:tcW w:w="1513" w:type="dxa"/>
            <w:vAlign w:val="center"/>
          </w:tcPr>
          <w:p w14:paraId="1B36C4B7" w14:textId="77777777" w:rsidR="00F739A4" w:rsidRPr="00802333" w:rsidRDefault="00F739A4" w:rsidP="00F739A4">
            <w:pPr>
              <w:jc w:val="both"/>
              <w:rPr>
                <w:rFonts w:eastAsia="標楷體"/>
              </w:rPr>
            </w:pPr>
            <w:r w:rsidRPr="00802333">
              <w:rPr>
                <w:rFonts w:eastAsia="標楷體"/>
              </w:rPr>
              <w:t>繪圖軟體教學與實作</w:t>
            </w:r>
          </w:p>
        </w:tc>
        <w:tc>
          <w:tcPr>
            <w:tcW w:w="1512" w:type="dxa"/>
            <w:vAlign w:val="center"/>
          </w:tcPr>
          <w:p w14:paraId="1F2566D7" w14:textId="77777777" w:rsidR="00F739A4" w:rsidRPr="00802333" w:rsidRDefault="00F739A4" w:rsidP="00F739A4">
            <w:pPr>
              <w:jc w:val="both"/>
              <w:rPr>
                <w:rFonts w:eastAsia="標楷體"/>
              </w:rPr>
            </w:pPr>
            <w:r w:rsidRPr="00802333">
              <w:rPr>
                <w:rFonts w:eastAsia="標楷體" w:hint="eastAsia"/>
              </w:rPr>
              <w:t>基礎桌球入門</w:t>
            </w:r>
          </w:p>
        </w:tc>
        <w:tc>
          <w:tcPr>
            <w:tcW w:w="1512" w:type="dxa"/>
            <w:vAlign w:val="center"/>
          </w:tcPr>
          <w:p w14:paraId="78E70F15" w14:textId="6D870286" w:rsidR="00F739A4" w:rsidRPr="00802333" w:rsidRDefault="00F739A4" w:rsidP="00F739A4">
            <w:pPr>
              <w:jc w:val="center"/>
              <w:rPr>
                <w:rFonts w:eastAsia="標楷體"/>
              </w:rPr>
            </w:pPr>
            <w:r w:rsidRPr="00802333">
              <w:rPr>
                <w:rFonts w:eastAsia="標楷體" w:hint="eastAsia"/>
              </w:rPr>
              <w:t>英文書信指導</w:t>
            </w:r>
          </w:p>
        </w:tc>
        <w:tc>
          <w:tcPr>
            <w:tcW w:w="1513" w:type="dxa"/>
            <w:vAlign w:val="center"/>
          </w:tcPr>
          <w:p w14:paraId="533A95AF" w14:textId="77777777" w:rsidR="00F739A4" w:rsidRPr="00802333" w:rsidRDefault="00F739A4" w:rsidP="00F739A4">
            <w:pPr>
              <w:jc w:val="both"/>
              <w:rPr>
                <w:rFonts w:ascii="Times" w:eastAsia="標楷體" w:hAnsi="Times" w:cs="新細明體"/>
              </w:rPr>
            </w:pPr>
            <w:r w:rsidRPr="00802333">
              <w:rPr>
                <w:rFonts w:ascii="Times" w:eastAsia="標楷體" w:hAnsi="Times" w:cs="新細明體" w:hint="eastAsia"/>
              </w:rPr>
              <w:t>音階練習</w:t>
            </w:r>
            <w:r w:rsidRPr="00802333">
              <w:rPr>
                <w:rFonts w:ascii="Times" w:eastAsia="標楷體" w:hAnsi="Times" w:cs="新細明體" w:hint="eastAsia"/>
              </w:rPr>
              <w:t>(</w:t>
            </w:r>
            <w:r w:rsidRPr="00802333">
              <w:rPr>
                <w:rFonts w:ascii="Times" w:eastAsia="標楷體" w:hAnsi="Times" w:cs="新細明體" w:hint="eastAsia"/>
              </w:rPr>
              <w:t>一</w:t>
            </w:r>
            <w:r w:rsidRPr="00802333">
              <w:rPr>
                <w:rFonts w:ascii="Times" w:eastAsia="標楷體" w:hAnsi="Times" w:cs="新細明體" w:hint="eastAsia"/>
              </w:rPr>
              <w:t>)</w:t>
            </w:r>
          </w:p>
        </w:tc>
        <w:tc>
          <w:tcPr>
            <w:tcW w:w="1512" w:type="dxa"/>
            <w:gridSpan w:val="2"/>
            <w:shd w:val="clear" w:color="auto" w:fill="FFFFFF"/>
            <w:vAlign w:val="center"/>
          </w:tcPr>
          <w:p w14:paraId="098D3A90" w14:textId="77777777" w:rsidR="00F739A4" w:rsidRPr="00802333" w:rsidRDefault="00F739A4" w:rsidP="00F739A4">
            <w:pPr>
              <w:jc w:val="both"/>
              <w:rPr>
                <w:rFonts w:eastAsia="標楷體"/>
              </w:rPr>
            </w:pPr>
            <w:r w:rsidRPr="00802333">
              <w:rPr>
                <w:rFonts w:eastAsia="標楷體" w:hint="eastAsia"/>
              </w:rPr>
              <w:t>森巴舞</w:t>
            </w:r>
          </w:p>
        </w:tc>
        <w:tc>
          <w:tcPr>
            <w:tcW w:w="1512" w:type="dxa"/>
            <w:shd w:val="clear" w:color="auto" w:fill="FFFFFF"/>
            <w:vAlign w:val="center"/>
          </w:tcPr>
          <w:p w14:paraId="0A0C4D94" w14:textId="77777777" w:rsidR="00F739A4" w:rsidRPr="00802333" w:rsidRDefault="00F739A4" w:rsidP="00F739A4">
            <w:pPr>
              <w:jc w:val="both"/>
              <w:rPr>
                <w:rFonts w:eastAsia="標楷體"/>
              </w:rPr>
            </w:pPr>
            <w:r w:rsidRPr="00802333">
              <w:rPr>
                <w:rFonts w:ascii="Times" w:eastAsia="標楷體" w:hAnsi="Times" w:cs="新細明體" w:hint="eastAsia"/>
              </w:rPr>
              <w:t>樂理基本認識</w:t>
            </w:r>
          </w:p>
        </w:tc>
        <w:tc>
          <w:tcPr>
            <w:tcW w:w="1512" w:type="dxa"/>
            <w:vAlign w:val="center"/>
          </w:tcPr>
          <w:p w14:paraId="1508E123" w14:textId="77777777" w:rsidR="00F739A4" w:rsidRPr="00802333" w:rsidRDefault="00F739A4" w:rsidP="00F739A4">
            <w:pPr>
              <w:jc w:val="center"/>
              <w:rPr>
                <w:rFonts w:eastAsia="標楷體"/>
              </w:rPr>
            </w:pPr>
            <w:r w:rsidRPr="00802333">
              <w:rPr>
                <w:rFonts w:eastAsia="標楷體" w:hint="eastAsia"/>
              </w:rPr>
              <w:t>分小隊</w:t>
            </w:r>
          </w:p>
        </w:tc>
      </w:tr>
      <w:tr w:rsidR="00802333" w:rsidRPr="00802333" w14:paraId="6375AD7B" w14:textId="77777777" w:rsidTr="008E0222">
        <w:trPr>
          <w:gridAfter w:val="1"/>
          <w:wAfter w:w="11" w:type="dxa"/>
          <w:cantSplit/>
          <w:trHeight w:val="780"/>
          <w:jc w:val="center"/>
        </w:trPr>
        <w:tc>
          <w:tcPr>
            <w:tcW w:w="428" w:type="dxa"/>
            <w:gridSpan w:val="2"/>
            <w:vAlign w:val="center"/>
          </w:tcPr>
          <w:p w14:paraId="0E77BB7F" w14:textId="77777777" w:rsidR="00F739A4" w:rsidRPr="00802333" w:rsidRDefault="00F739A4" w:rsidP="00F739A4">
            <w:pPr>
              <w:jc w:val="center"/>
              <w:rPr>
                <w:rFonts w:eastAsia="標楷體"/>
              </w:rPr>
            </w:pPr>
            <w:r w:rsidRPr="00802333">
              <w:rPr>
                <w:rFonts w:eastAsia="標楷體" w:hint="eastAsia"/>
              </w:rPr>
              <w:t>4</w:t>
            </w:r>
          </w:p>
        </w:tc>
        <w:tc>
          <w:tcPr>
            <w:tcW w:w="699" w:type="dxa"/>
            <w:vAlign w:val="center"/>
          </w:tcPr>
          <w:p w14:paraId="2260C178" w14:textId="77777777" w:rsidR="00F739A4" w:rsidRPr="00802333" w:rsidRDefault="00F739A4" w:rsidP="00F739A4">
            <w:pPr>
              <w:jc w:val="center"/>
              <w:rPr>
                <w:rFonts w:eastAsia="標楷體"/>
              </w:rPr>
            </w:pPr>
            <w:r w:rsidRPr="00802333">
              <w:rPr>
                <w:rFonts w:eastAsia="標楷體"/>
              </w:rPr>
              <w:t>9/18~9/22</w:t>
            </w:r>
          </w:p>
        </w:tc>
        <w:tc>
          <w:tcPr>
            <w:tcW w:w="1512" w:type="dxa"/>
            <w:gridSpan w:val="2"/>
            <w:vAlign w:val="center"/>
          </w:tcPr>
          <w:p w14:paraId="74EAD342" w14:textId="77777777" w:rsidR="00F739A4" w:rsidRPr="00802333" w:rsidRDefault="00F739A4" w:rsidP="00F739A4">
            <w:pPr>
              <w:jc w:val="both"/>
              <w:rPr>
                <w:rFonts w:eastAsia="標楷體"/>
              </w:rPr>
            </w:pPr>
            <w:r w:rsidRPr="00802333">
              <w:rPr>
                <w:rFonts w:eastAsia="標楷體" w:hint="eastAsia"/>
              </w:rPr>
              <w:t>介紹桌遊、</w:t>
            </w:r>
          </w:p>
          <w:p w14:paraId="6FB793CB" w14:textId="77777777" w:rsidR="00F739A4" w:rsidRPr="00802333" w:rsidRDefault="00F739A4" w:rsidP="00F739A4">
            <w:pPr>
              <w:jc w:val="both"/>
              <w:rPr>
                <w:rFonts w:eastAsia="標楷體"/>
              </w:rPr>
            </w:pPr>
            <w:r w:rsidRPr="00802333">
              <w:rPr>
                <w:rFonts w:eastAsia="標楷體" w:hint="eastAsia"/>
              </w:rPr>
              <w:t>分組競賽</w:t>
            </w:r>
          </w:p>
        </w:tc>
        <w:tc>
          <w:tcPr>
            <w:tcW w:w="1512" w:type="dxa"/>
            <w:vAlign w:val="center"/>
          </w:tcPr>
          <w:p w14:paraId="70ADC6A8" w14:textId="77777777" w:rsidR="00F739A4" w:rsidRPr="00802333" w:rsidRDefault="00F739A4" w:rsidP="00F739A4">
            <w:pPr>
              <w:rPr>
                <w:rFonts w:ascii="Times" w:eastAsia="標楷體" w:hAnsi="Times" w:cs="新細明體"/>
              </w:rPr>
            </w:pPr>
            <w:r w:rsidRPr="00802333">
              <w:rPr>
                <w:rFonts w:ascii="Times" w:eastAsia="標楷體" w:hAnsi="Times" w:cs="新細明體" w:hint="eastAsia"/>
              </w:rPr>
              <w:t>認識製作版畫的工具</w:t>
            </w:r>
          </w:p>
        </w:tc>
        <w:tc>
          <w:tcPr>
            <w:tcW w:w="1513" w:type="dxa"/>
            <w:vAlign w:val="center"/>
          </w:tcPr>
          <w:p w14:paraId="55AB1B3C" w14:textId="77777777" w:rsidR="00F739A4" w:rsidRPr="00802333" w:rsidRDefault="00F739A4" w:rsidP="00F739A4">
            <w:pPr>
              <w:jc w:val="both"/>
              <w:rPr>
                <w:rFonts w:eastAsia="標楷體"/>
              </w:rPr>
            </w:pPr>
            <w:r w:rsidRPr="00802333">
              <w:rPr>
                <w:rFonts w:eastAsia="標楷體"/>
              </w:rPr>
              <w:t>繪圖軟體教學與實作</w:t>
            </w:r>
          </w:p>
        </w:tc>
        <w:tc>
          <w:tcPr>
            <w:tcW w:w="1512" w:type="dxa"/>
            <w:vAlign w:val="center"/>
          </w:tcPr>
          <w:p w14:paraId="20409E8C" w14:textId="77777777" w:rsidR="00F739A4" w:rsidRPr="00802333" w:rsidRDefault="00F739A4" w:rsidP="00F739A4">
            <w:pPr>
              <w:jc w:val="both"/>
              <w:rPr>
                <w:rFonts w:eastAsia="標楷體"/>
              </w:rPr>
            </w:pPr>
            <w:r w:rsidRPr="00802333">
              <w:rPr>
                <w:rFonts w:eastAsia="標楷體" w:hint="eastAsia"/>
              </w:rPr>
              <w:t>分組競賽</w:t>
            </w:r>
          </w:p>
        </w:tc>
        <w:tc>
          <w:tcPr>
            <w:tcW w:w="1512" w:type="dxa"/>
            <w:vAlign w:val="center"/>
          </w:tcPr>
          <w:p w14:paraId="6A0F1ADA" w14:textId="0452D7B8" w:rsidR="00F739A4" w:rsidRPr="00802333" w:rsidRDefault="00F739A4" w:rsidP="00F739A4">
            <w:pPr>
              <w:jc w:val="center"/>
              <w:rPr>
                <w:rFonts w:eastAsia="標楷體"/>
              </w:rPr>
            </w:pPr>
            <w:r w:rsidRPr="00802333">
              <w:rPr>
                <w:rFonts w:eastAsia="標楷體" w:hint="eastAsia"/>
              </w:rPr>
              <w:t>英文書信指導</w:t>
            </w:r>
          </w:p>
        </w:tc>
        <w:tc>
          <w:tcPr>
            <w:tcW w:w="1513" w:type="dxa"/>
            <w:vAlign w:val="center"/>
          </w:tcPr>
          <w:p w14:paraId="60860DA9" w14:textId="77777777" w:rsidR="00F739A4" w:rsidRPr="00802333" w:rsidRDefault="00F739A4" w:rsidP="00F739A4">
            <w:pPr>
              <w:jc w:val="both"/>
              <w:rPr>
                <w:rFonts w:ascii="Times" w:eastAsia="標楷體" w:hAnsi="Times" w:cs="新細明體"/>
              </w:rPr>
            </w:pPr>
            <w:r w:rsidRPr="00802333">
              <w:rPr>
                <w:rFonts w:ascii="Times" w:eastAsia="標楷體" w:hAnsi="Times" w:cs="新細明體" w:hint="eastAsia"/>
              </w:rPr>
              <w:t>音階練習</w:t>
            </w:r>
            <w:r w:rsidRPr="00802333">
              <w:rPr>
                <w:rFonts w:ascii="Times" w:eastAsia="標楷體" w:hAnsi="Times" w:cs="新細明體" w:hint="eastAsia"/>
              </w:rPr>
              <w:t>(</w:t>
            </w:r>
            <w:r w:rsidRPr="00802333">
              <w:rPr>
                <w:rFonts w:ascii="Times" w:eastAsia="標楷體" w:hAnsi="Times" w:cs="新細明體" w:hint="eastAsia"/>
              </w:rPr>
              <w:t>二</w:t>
            </w:r>
            <w:r w:rsidRPr="00802333">
              <w:rPr>
                <w:rFonts w:ascii="Times" w:eastAsia="標楷體" w:hAnsi="Times" w:cs="新細明體" w:hint="eastAsia"/>
              </w:rPr>
              <w:t>)</w:t>
            </w:r>
          </w:p>
        </w:tc>
        <w:tc>
          <w:tcPr>
            <w:tcW w:w="1512" w:type="dxa"/>
            <w:gridSpan w:val="2"/>
            <w:shd w:val="clear" w:color="auto" w:fill="FFFFFF"/>
            <w:vAlign w:val="center"/>
          </w:tcPr>
          <w:p w14:paraId="11C6FEE3" w14:textId="77777777" w:rsidR="00F739A4" w:rsidRPr="00802333" w:rsidRDefault="00F739A4" w:rsidP="00F739A4">
            <w:pPr>
              <w:jc w:val="both"/>
              <w:rPr>
                <w:rFonts w:eastAsia="標楷體"/>
              </w:rPr>
            </w:pPr>
            <w:r w:rsidRPr="00802333">
              <w:rPr>
                <w:rFonts w:eastAsia="標楷體" w:hint="eastAsia"/>
              </w:rPr>
              <w:t>森巴舞</w:t>
            </w:r>
          </w:p>
        </w:tc>
        <w:tc>
          <w:tcPr>
            <w:tcW w:w="1512" w:type="dxa"/>
            <w:shd w:val="clear" w:color="auto" w:fill="FFFFFF"/>
            <w:vAlign w:val="center"/>
          </w:tcPr>
          <w:p w14:paraId="1A2D12EC" w14:textId="77777777" w:rsidR="00F739A4" w:rsidRPr="00802333" w:rsidRDefault="00F739A4" w:rsidP="00F739A4">
            <w:pPr>
              <w:jc w:val="both"/>
              <w:rPr>
                <w:rFonts w:eastAsia="標楷體"/>
              </w:rPr>
            </w:pPr>
            <w:r w:rsidRPr="00802333">
              <w:rPr>
                <w:rFonts w:eastAsia="標楷體" w:hint="eastAsia"/>
              </w:rPr>
              <w:t>樂理基本認識</w:t>
            </w:r>
          </w:p>
        </w:tc>
        <w:tc>
          <w:tcPr>
            <w:tcW w:w="1512" w:type="dxa"/>
            <w:vAlign w:val="center"/>
          </w:tcPr>
          <w:p w14:paraId="4E3BB403" w14:textId="77777777" w:rsidR="00F739A4" w:rsidRPr="00802333" w:rsidRDefault="00F739A4" w:rsidP="00F739A4">
            <w:pPr>
              <w:jc w:val="center"/>
              <w:rPr>
                <w:rFonts w:eastAsia="標楷體"/>
              </w:rPr>
            </w:pPr>
            <w:r w:rsidRPr="00802333">
              <w:rPr>
                <w:rFonts w:eastAsia="標楷體" w:hint="eastAsia"/>
              </w:rPr>
              <w:t>小隊呼創作及發表</w:t>
            </w:r>
          </w:p>
        </w:tc>
      </w:tr>
      <w:tr w:rsidR="00802333" w:rsidRPr="00802333" w14:paraId="1F01FB3D" w14:textId="77777777" w:rsidTr="008E0222">
        <w:trPr>
          <w:gridAfter w:val="1"/>
          <w:wAfter w:w="11" w:type="dxa"/>
          <w:cantSplit/>
          <w:trHeight w:val="780"/>
          <w:jc w:val="center"/>
        </w:trPr>
        <w:tc>
          <w:tcPr>
            <w:tcW w:w="428" w:type="dxa"/>
            <w:gridSpan w:val="2"/>
            <w:vAlign w:val="center"/>
          </w:tcPr>
          <w:p w14:paraId="348D3215" w14:textId="77777777" w:rsidR="00F739A4" w:rsidRPr="00802333" w:rsidRDefault="00F739A4" w:rsidP="00F739A4">
            <w:pPr>
              <w:jc w:val="center"/>
              <w:rPr>
                <w:rFonts w:eastAsia="標楷體"/>
              </w:rPr>
            </w:pPr>
            <w:r w:rsidRPr="00802333">
              <w:rPr>
                <w:rFonts w:eastAsia="標楷體" w:hint="eastAsia"/>
              </w:rPr>
              <w:lastRenderedPageBreak/>
              <w:t>5</w:t>
            </w:r>
          </w:p>
        </w:tc>
        <w:tc>
          <w:tcPr>
            <w:tcW w:w="699" w:type="dxa"/>
            <w:vAlign w:val="center"/>
          </w:tcPr>
          <w:p w14:paraId="27C726C6" w14:textId="77777777" w:rsidR="00F739A4" w:rsidRPr="00802333" w:rsidRDefault="00F739A4" w:rsidP="00F739A4">
            <w:pPr>
              <w:jc w:val="center"/>
              <w:rPr>
                <w:rFonts w:eastAsia="標楷體"/>
              </w:rPr>
            </w:pPr>
            <w:r w:rsidRPr="00802333">
              <w:rPr>
                <w:rFonts w:eastAsia="標楷體"/>
              </w:rPr>
              <w:t>9/25~9/29</w:t>
            </w:r>
          </w:p>
        </w:tc>
        <w:tc>
          <w:tcPr>
            <w:tcW w:w="1512" w:type="dxa"/>
            <w:gridSpan w:val="2"/>
            <w:vAlign w:val="center"/>
          </w:tcPr>
          <w:p w14:paraId="1E2736EC" w14:textId="77777777" w:rsidR="00F739A4" w:rsidRPr="00802333" w:rsidRDefault="00F739A4" w:rsidP="00F739A4">
            <w:pPr>
              <w:jc w:val="both"/>
              <w:rPr>
                <w:rFonts w:eastAsia="標楷體"/>
              </w:rPr>
            </w:pPr>
            <w:r w:rsidRPr="00802333">
              <w:rPr>
                <w:rFonts w:eastAsia="標楷體" w:hint="eastAsia"/>
              </w:rPr>
              <w:t>介紹桌遊、</w:t>
            </w:r>
          </w:p>
          <w:p w14:paraId="6172D007" w14:textId="77777777" w:rsidR="00F739A4" w:rsidRPr="00802333" w:rsidRDefault="00F739A4" w:rsidP="00F739A4">
            <w:pPr>
              <w:jc w:val="both"/>
              <w:rPr>
                <w:rFonts w:eastAsia="標楷體"/>
              </w:rPr>
            </w:pPr>
            <w:r w:rsidRPr="00802333">
              <w:rPr>
                <w:rFonts w:eastAsia="標楷體" w:hint="eastAsia"/>
              </w:rPr>
              <w:t>分組競賽</w:t>
            </w:r>
          </w:p>
        </w:tc>
        <w:tc>
          <w:tcPr>
            <w:tcW w:w="1512" w:type="dxa"/>
            <w:vAlign w:val="center"/>
          </w:tcPr>
          <w:p w14:paraId="0CA383A6" w14:textId="77777777" w:rsidR="00F739A4" w:rsidRPr="00802333" w:rsidRDefault="00F739A4" w:rsidP="00F739A4">
            <w:pPr>
              <w:rPr>
                <w:rFonts w:ascii="Times" w:eastAsia="標楷體" w:hAnsi="Times" w:cs="新細明體"/>
              </w:rPr>
            </w:pPr>
            <w:r w:rsidRPr="00802333">
              <w:rPr>
                <w:rFonts w:ascii="Times" w:eastAsia="標楷體" w:hAnsi="Times" w:cs="新細明體" w:hint="eastAsia"/>
              </w:rPr>
              <w:t>認識製作版畫的工具</w:t>
            </w:r>
          </w:p>
        </w:tc>
        <w:tc>
          <w:tcPr>
            <w:tcW w:w="1513" w:type="dxa"/>
            <w:vAlign w:val="center"/>
          </w:tcPr>
          <w:p w14:paraId="77FE2861" w14:textId="77777777" w:rsidR="00F739A4" w:rsidRPr="00802333" w:rsidRDefault="00F739A4" w:rsidP="00F739A4">
            <w:pPr>
              <w:jc w:val="both"/>
              <w:rPr>
                <w:rFonts w:eastAsia="標楷體"/>
              </w:rPr>
            </w:pPr>
            <w:r w:rsidRPr="00802333">
              <w:rPr>
                <w:rFonts w:eastAsia="標楷體"/>
              </w:rPr>
              <w:t>繪圖軟體教學與實作</w:t>
            </w:r>
          </w:p>
        </w:tc>
        <w:tc>
          <w:tcPr>
            <w:tcW w:w="1512" w:type="dxa"/>
            <w:vAlign w:val="center"/>
          </w:tcPr>
          <w:p w14:paraId="6C601077" w14:textId="77777777" w:rsidR="00F739A4" w:rsidRPr="00802333" w:rsidRDefault="00F739A4" w:rsidP="00F739A4">
            <w:pPr>
              <w:jc w:val="both"/>
              <w:rPr>
                <w:rFonts w:eastAsia="標楷體"/>
              </w:rPr>
            </w:pPr>
            <w:r w:rsidRPr="00802333">
              <w:rPr>
                <w:rFonts w:eastAsia="標楷體" w:hint="eastAsia"/>
              </w:rPr>
              <w:t>分組競賽</w:t>
            </w:r>
          </w:p>
        </w:tc>
        <w:tc>
          <w:tcPr>
            <w:tcW w:w="1512" w:type="dxa"/>
            <w:vAlign w:val="center"/>
          </w:tcPr>
          <w:p w14:paraId="3C648F8E" w14:textId="683AEB99" w:rsidR="00F739A4" w:rsidRPr="00802333" w:rsidRDefault="00F739A4" w:rsidP="00F739A4">
            <w:pPr>
              <w:jc w:val="center"/>
              <w:rPr>
                <w:rFonts w:eastAsia="標楷體"/>
              </w:rPr>
            </w:pPr>
            <w:r w:rsidRPr="00802333">
              <w:rPr>
                <w:rFonts w:eastAsia="標楷體" w:hint="eastAsia"/>
              </w:rPr>
              <w:t>英文書信指導</w:t>
            </w:r>
          </w:p>
        </w:tc>
        <w:tc>
          <w:tcPr>
            <w:tcW w:w="1513" w:type="dxa"/>
            <w:vAlign w:val="center"/>
          </w:tcPr>
          <w:p w14:paraId="78E40AD5" w14:textId="77777777" w:rsidR="00F739A4" w:rsidRPr="00802333" w:rsidRDefault="00F739A4" w:rsidP="00F739A4">
            <w:pPr>
              <w:jc w:val="both"/>
              <w:rPr>
                <w:rFonts w:ascii="Times" w:eastAsia="標楷體" w:hAnsi="Times" w:cs="新細明體"/>
              </w:rPr>
            </w:pPr>
            <w:r w:rsidRPr="00802333">
              <w:rPr>
                <w:rFonts w:ascii="Times" w:eastAsia="標楷體" w:hAnsi="Times" w:cs="新細明體" w:hint="eastAsia"/>
              </w:rPr>
              <w:t>半音階練習</w:t>
            </w:r>
            <w:r w:rsidRPr="00802333">
              <w:rPr>
                <w:rFonts w:ascii="Times" w:eastAsia="標楷體" w:hAnsi="Times" w:cs="新細明體" w:hint="eastAsia"/>
              </w:rPr>
              <w:t>(</w:t>
            </w:r>
            <w:r w:rsidRPr="00802333">
              <w:rPr>
                <w:rFonts w:ascii="Times" w:eastAsia="標楷體" w:hAnsi="Times" w:cs="新細明體" w:hint="eastAsia"/>
              </w:rPr>
              <w:t>一</w:t>
            </w:r>
            <w:r w:rsidRPr="00802333">
              <w:rPr>
                <w:rFonts w:ascii="Times" w:eastAsia="標楷體" w:hAnsi="Times" w:cs="新細明體" w:hint="eastAsia"/>
              </w:rPr>
              <w:t>)</w:t>
            </w:r>
          </w:p>
        </w:tc>
        <w:tc>
          <w:tcPr>
            <w:tcW w:w="1512" w:type="dxa"/>
            <w:gridSpan w:val="2"/>
            <w:shd w:val="clear" w:color="auto" w:fill="FFFFFF"/>
            <w:vAlign w:val="center"/>
          </w:tcPr>
          <w:p w14:paraId="5F807BD2" w14:textId="77777777" w:rsidR="00F739A4" w:rsidRPr="00802333" w:rsidRDefault="00F739A4" w:rsidP="00F739A4">
            <w:pPr>
              <w:jc w:val="both"/>
              <w:rPr>
                <w:rFonts w:eastAsia="標楷體"/>
              </w:rPr>
            </w:pPr>
            <w:r w:rsidRPr="00802333">
              <w:rPr>
                <w:rFonts w:eastAsia="標楷體" w:hint="eastAsia"/>
              </w:rPr>
              <w:t>森巴舞</w:t>
            </w:r>
          </w:p>
        </w:tc>
        <w:tc>
          <w:tcPr>
            <w:tcW w:w="1512" w:type="dxa"/>
            <w:shd w:val="clear" w:color="auto" w:fill="FFFFFF"/>
            <w:vAlign w:val="center"/>
          </w:tcPr>
          <w:p w14:paraId="5F1B1D99" w14:textId="77777777" w:rsidR="00F739A4" w:rsidRPr="00802333" w:rsidRDefault="00F739A4" w:rsidP="00F739A4">
            <w:pPr>
              <w:jc w:val="both"/>
              <w:rPr>
                <w:rFonts w:eastAsia="標楷體"/>
              </w:rPr>
            </w:pPr>
            <w:r w:rsidRPr="00802333">
              <w:rPr>
                <w:rFonts w:eastAsia="標楷體" w:hint="eastAsia"/>
              </w:rPr>
              <w:t>歌曲教授</w:t>
            </w:r>
          </w:p>
        </w:tc>
        <w:tc>
          <w:tcPr>
            <w:tcW w:w="1512" w:type="dxa"/>
            <w:vAlign w:val="center"/>
          </w:tcPr>
          <w:p w14:paraId="2E4B6F85" w14:textId="77777777" w:rsidR="00F739A4" w:rsidRPr="00802333" w:rsidRDefault="00F739A4" w:rsidP="00F739A4">
            <w:pPr>
              <w:jc w:val="center"/>
              <w:rPr>
                <w:rFonts w:eastAsia="標楷體"/>
              </w:rPr>
            </w:pPr>
            <w:r w:rsidRPr="00802333">
              <w:rPr>
                <w:rFonts w:eastAsia="標楷體" w:hint="eastAsia"/>
              </w:rPr>
              <w:t>繩結教學</w:t>
            </w:r>
          </w:p>
        </w:tc>
      </w:tr>
      <w:tr w:rsidR="00802333" w:rsidRPr="00802333" w14:paraId="7AE71B5C" w14:textId="77777777" w:rsidTr="008E0222">
        <w:trPr>
          <w:gridAfter w:val="1"/>
          <w:wAfter w:w="11" w:type="dxa"/>
          <w:cantSplit/>
          <w:trHeight w:val="780"/>
          <w:jc w:val="center"/>
        </w:trPr>
        <w:tc>
          <w:tcPr>
            <w:tcW w:w="428" w:type="dxa"/>
            <w:gridSpan w:val="2"/>
            <w:vAlign w:val="center"/>
          </w:tcPr>
          <w:p w14:paraId="2A10164C" w14:textId="77777777" w:rsidR="00F739A4" w:rsidRPr="00802333" w:rsidRDefault="00F739A4" w:rsidP="00F739A4">
            <w:pPr>
              <w:jc w:val="center"/>
              <w:rPr>
                <w:rFonts w:eastAsia="標楷體"/>
              </w:rPr>
            </w:pPr>
            <w:r w:rsidRPr="00802333">
              <w:rPr>
                <w:rFonts w:eastAsia="標楷體" w:hint="eastAsia"/>
              </w:rPr>
              <w:t>6</w:t>
            </w:r>
          </w:p>
        </w:tc>
        <w:tc>
          <w:tcPr>
            <w:tcW w:w="699" w:type="dxa"/>
            <w:vAlign w:val="center"/>
          </w:tcPr>
          <w:p w14:paraId="463431DC" w14:textId="77777777" w:rsidR="00F739A4" w:rsidRPr="00802333" w:rsidRDefault="00F739A4" w:rsidP="00F739A4">
            <w:pPr>
              <w:jc w:val="center"/>
              <w:rPr>
                <w:rFonts w:eastAsia="標楷體"/>
              </w:rPr>
            </w:pPr>
            <w:r w:rsidRPr="00802333">
              <w:rPr>
                <w:rFonts w:eastAsia="標楷體"/>
              </w:rPr>
              <w:t>10/2~10/6</w:t>
            </w:r>
          </w:p>
        </w:tc>
        <w:tc>
          <w:tcPr>
            <w:tcW w:w="1512" w:type="dxa"/>
            <w:gridSpan w:val="2"/>
            <w:vAlign w:val="center"/>
          </w:tcPr>
          <w:p w14:paraId="5B698D00" w14:textId="77777777" w:rsidR="00F739A4" w:rsidRPr="00802333" w:rsidRDefault="00F739A4" w:rsidP="00F739A4">
            <w:pPr>
              <w:jc w:val="both"/>
              <w:rPr>
                <w:rFonts w:eastAsia="標楷體"/>
              </w:rPr>
            </w:pPr>
            <w:r w:rsidRPr="00802333">
              <w:rPr>
                <w:rFonts w:eastAsia="標楷體" w:hint="eastAsia"/>
              </w:rPr>
              <w:t>介紹桌遊、</w:t>
            </w:r>
          </w:p>
          <w:p w14:paraId="7B532F29" w14:textId="77777777" w:rsidR="00F739A4" w:rsidRPr="00802333" w:rsidRDefault="00F739A4" w:rsidP="00F739A4">
            <w:pPr>
              <w:jc w:val="both"/>
              <w:rPr>
                <w:rFonts w:eastAsia="標楷體"/>
              </w:rPr>
            </w:pPr>
            <w:r w:rsidRPr="00802333">
              <w:rPr>
                <w:rFonts w:eastAsia="標楷體" w:hint="eastAsia"/>
              </w:rPr>
              <w:t>分組競賽</w:t>
            </w:r>
          </w:p>
        </w:tc>
        <w:tc>
          <w:tcPr>
            <w:tcW w:w="1512" w:type="dxa"/>
            <w:vAlign w:val="center"/>
          </w:tcPr>
          <w:p w14:paraId="414522E4" w14:textId="77777777" w:rsidR="00F739A4" w:rsidRPr="00802333" w:rsidRDefault="00F739A4" w:rsidP="00F739A4">
            <w:pPr>
              <w:rPr>
                <w:rFonts w:ascii="Times" w:eastAsia="標楷體" w:hAnsi="Times" w:cs="新細明體"/>
              </w:rPr>
            </w:pPr>
            <w:r w:rsidRPr="00802333">
              <w:rPr>
                <w:rFonts w:ascii="Times" w:eastAsia="標楷體" w:hAnsi="Times" w:cs="新細明體" w:hint="eastAsia"/>
              </w:rPr>
              <w:t>繪製樣板</w:t>
            </w:r>
          </w:p>
        </w:tc>
        <w:tc>
          <w:tcPr>
            <w:tcW w:w="1513" w:type="dxa"/>
            <w:vAlign w:val="center"/>
          </w:tcPr>
          <w:p w14:paraId="14586D5B" w14:textId="77777777" w:rsidR="00F739A4" w:rsidRPr="00802333" w:rsidRDefault="00F739A4" w:rsidP="00F739A4">
            <w:pPr>
              <w:jc w:val="both"/>
              <w:rPr>
                <w:rFonts w:eastAsia="標楷體"/>
              </w:rPr>
            </w:pPr>
            <w:r w:rsidRPr="00802333">
              <w:rPr>
                <w:rFonts w:eastAsia="標楷體"/>
              </w:rPr>
              <w:t>繪圖軟體教學與實作</w:t>
            </w:r>
          </w:p>
        </w:tc>
        <w:tc>
          <w:tcPr>
            <w:tcW w:w="1512" w:type="dxa"/>
            <w:vAlign w:val="center"/>
          </w:tcPr>
          <w:p w14:paraId="1F67FE73" w14:textId="77777777" w:rsidR="00F739A4" w:rsidRPr="00802333" w:rsidRDefault="00F739A4" w:rsidP="00F739A4">
            <w:pPr>
              <w:jc w:val="both"/>
              <w:rPr>
                <w:rFonts w:eastAsia="標楷體"/>
              </w:rPr>
            </w:pPr>
            <w:r w:rsidRPr="00802333">
              <w:rPr>
                <w:rFonts w:eastAsia="標楷體" w:hint="eastAsia"/>
              </w:rPr>
              <w:t>分組競賽</w:t>
            </w:r>
          </w:p>
        </w:tc>
        <w:tc>
          <w:tcPr>
            <w:tcW w:w="1512" w:type="dxa"/>
            <w:tcBorders>
              <w:top w:val="single" w:sz="4" w:space="0" w:color="auto"/>
              <w:left w:val="single" w:sz="4" w:space="0" w:color="auto"/>
              <w:bottom w:val="single" w:sz="4" w:space="0" w:color="auto"/>
              <w:right w:val="single" w:sz="4" w:space="0" w:color="auto"/>
            </w:tcBorders>
            <w:vAlign w:val="center"/>
          </w:tcPr>
          <w:p w14:paraId="739932B4" w14:textId="768693EE" w:rsidR="00F739A4" w:rsidRPr="00802333" w:rsidRDefault="00F739A4" w:rsidP="00F739A4">
            <w:pPr>
              <w:jc w:val="center"/>
              <w:rPr>
                <w:rFonts w:eastAsia="標楷體"/>
              </w:rPr>
            </w:pPr>
            <w:r w:rsidRPr="00802333">
              <w:rPr>
                <w:rFonts w:eastAsia="標楷體" w:hint="eastAsia"/>
              </w:rPr>
              <w:t>英文書信指導</w:t>
            </w:r>
          </w:p>
        </w:tc>
        <w:tc>
          <w:tcPr>
            <w:tcW w:w="1513" w:type="dxa"/>
            <w:vAlign w:val="center"/>
          </w:tcPr>
          <w:p w14:paraId="573B14AE" w14:textId="77777777" w:rsidR="00F739A4" w:rsidRPr="00802333" w:rsidRDefault="00F739A4" w:rsidP="00F739A4">
            <w:pPr>
              <w:jc w:val="both"/>
              <w:rPr>
                <w:rFonts w:ascii="Times" w:eastAsia="標楷體" w:hAnsi="Times" w:cs="新細明體"/>
              </w:rPr>
            </w:pPr>
            <w:r w:rsidRPr="00802333">
              <w:rPr>
                <w:rFonts w:ascii="Times" w:eastAsia="標楷體" w:hAnsi="Times" w:cs="新細明體" w:hint="eastAsia"/>
              </w:rPr>
              <w:t>半音階練習</w:t>
            </w:r>
            <w:r w:rsidRPr="00802333">
              <w:rPr>
                <w:rFonts w:ascii="Times" w:eastAsia="標楷體" w:hAnsi="Times" w:cs="新細明體" w:hint="eastAsia"/>
              </w:rPr>
              <w:t>(</w:t>
            </w:r>
            <w:r w:rsidRPr="00802333">
              <w:rPr>
                <w:rFonts w:ascii="Times" w:eastAsia="標楷體" w:hAnsi="Times" w:cs="新細明體" w:hint="eastAsia"/>
              </w:rPr>
              <w:t>二</w:t>
            </w:r>
            <w:r w:rsidRPr="00802333">
              <w:rPr>
                <w:rFonts w:ascii="Times" w:eastAsia="標楷體" w:hAnsi="Times" w:cs="新細明體" w:hint="eastAsia"/>
              </w:rPr>
              <w:t>)</w:t>
            </w:r>
          </w:p>
        </w:tc>
        <w:tc>
          <w:tcPr>
            <w:tcW w:w="1512" w:type="dxa"/>
            <w:gridSpan w:val="2"/>
            <w:shd w:val="clear" w:color="auto" w:fill="FFFFFF"/>
            <w:vAlign w:val="center"/>
          </w:tcPr>
          <w:p w14:paraId="109549A1" w14:textId="77777777" w:rsidR="00F739A4" w:rsidRPr="00802333" w:rsidRDefault="00F739A4" w:rsidP="00F739A4">
            <w:pPr>
              <w:jc w:val="both"/>
              <w:rPr>
                <w:rFonts w:eastAsia="標楷體"/>
              </w:rPr>
            </w:pPr>
            <w:r w:rsidRPr="00802333">
              <w:rPr>
                <w:rFonts w:eastAsia="標楷體" w:hint="eastAsia"/>
              </w:rPr>
              <w:t>佛朗明哥舞</w:t>
            </w:r>
          </w:p>
        </w:tc>
        <w:tc>
          <w:tcPr>
            <w:tcW w:w="1512" w:type="dxa"/>
            <w:shd w:val="clear" w:color="auto" w:fill="FFFFFF"/>
            <w:vAlign w:val="center"/>
          </w:tcPr>
          <w:p w14:paraId="4A3666FA" w14:textId="77777777" w:rsidR="00F739A4" w:rsidRPr="00802333" w:rsidRDefault="00F739A4" w:rsidP="00F739A4">
            <w:pPr>
              <w:jc w:val="both"/>
              <w:rPr>
                <w:rFonts w:eastAsia="標楷體"/>
              </w:rPr>
            </w:pPr>
            <w:r w:rsidRPr="00802333">
              <w:rPr>
                <w:rFonts w:eastAsia="標楷體" w:hint="eastAsia"/>
              </w:rPr>
              <w:t>歌曲教授</w:t>
            </w:r>
          </w:p>
        </w:tc>
        <w:tc>
          <w:tcPr>
            <w:tcW w:w="1512" w:type="dxa"/>
            <w:vAlign w:val="center"/>
          </w:tcPr>
          <w:p w14:paraId="24195538" w14:textId="77777777" w:rsidR="00F739A4" w:rsidRPr="00802333" w:rsidRDefault="00F739A4" w:rsidP="00F739A4">
            <w:pPr>
              <w:jc w:val="center"/>
              <w:rPr>
                <w:rFonts w:eastAsia="標楷體"/>
              </w:rPr>
            </w:pPr>
            <w:r w:rsidRPr="00802333">
              <w:rPr>
                <w:rFonts w:eastAsia="標楷體" w:hint="eastAsia"/>
              </w:rPr>
              <w:t>繩結教學</w:t>
            </w:r>
          </w:p>
        </w:tc>
      </w:tr>
      <w:tr w:rsidR="00802333" w:rsidRPr="00802333" w14:paraId="62676AF8" w14:textId="77777777" w:rsidTr="008E0222">
        <w:trPr>
          <w:gridAfter w:val="1"/>
          <w:wAfter w:w="11" w:type="dxa"/>
          <w:cantSplit/>
          <w:trHeight w:val="780"/>
          <w:jc w:val="center"/>
        </w:trPr>
        <w:tc>
          <w:tcPr>
            <w:tcW w:w="428" w:type="dxa"/>
            <w:gridSpan w:val="2"/>
            <w:vAlign w:val="center"/>
          </w:tcPr>
          <w:p w14:paraId="0F118658" w14:textId="77777777" w:rsidR="00F739A4" w:rsidRPr="00802333" w:rsidRDefault="00F739A4" w:rsidP="00F739A4">
            <w:pPr>
              <w:jc w:val="center"/>
              <w:rPr>
                <w:rFonts w:eastAsia="標楷體"/>
              </w:rPr>
            </w:pPr>
            <w:r w:rsidRPr="00802333">
              <w:rPr>
                <w:rFonts w:eastAsia="標楷體" w:hint="eastAsia"/>
              </w:rPr>
              <w:t>7</w:t>
            </w:r>
          </w:p>
        </w:tc>
        <w:tc>
          <w:tcPr>
            <w:tcW w:w="699" w:type="dxa"/>
            <w:vAlign w:val="center"/>
          </w:tcPr>
          <w:p w14:paraId="2E5BA36E" w14:textId="77777777" w:rsidR="00F739A4" w:rsidRPr="00802333" w:rsidRDefault="00F739A4" w:rsidP="00F739A4">
            <w:pPr>
              <w:jc w:val="center"/>
              <w:rPr>
                <w:rFonts w:eastAsia="標楷體"/>
              </w:rPr>
            </w:pPr>
            <w:r w:rsidRPr="00802333">
              <w:rPr>
                <w:rFonts w:eastAsia="標楷體"/>
              </w:rPr>
              <w:t>10/9~10/13</w:t>
            </w:r>
          </w:p>
        </w:tc>
        <w:tc>
          <w:tcPr>
            <w:tcW w:w="1512" w:type="dxa"/>
            <w:gridSpan w:val="2"/>
            <w:vAlign w:val="center"/>
          </w:tcPr>
          <w:p w14:paraId="0C99750D" w14:textId="77777777" w:rsidR="00F739A4" w:rsidRPr="00802333" w:rsidRDefault="00F739A4" w:rsidP="00F739A4">
            <w:pPr>
              <w:jc w:val="both"/>
              <w:rPr>
                <w:rFonts w:eastAsia="標楷體"/>
              </w:rPr>
            </w:pPr>
            <w:r w:rsidRPr="00802333">
              <w:rPr>
                <w:rFonts w:eastAsia="標楷體" w:hint="eastAsia"/>
              </w:rPr>
              <w:t>介紹桌遊、</w:t>
            </w:r>
          </w:p>
          <w:p w14:paraId="762C2F23" w14:textId="77777777" w:rsidR="00F739A4" w:rsidRPr="00802333" w:rsidRDefault="00F739A4" w:rsidP="00F739A4">
            <w:pPr>
              <w:jc w:val="both"/>
              <w:rPr>
                <w:rFonts w:eastAsia="標楷體"/>
              </w:rPr>
            </w:pPr>
            <w:r w:rsidRPr="00802333">
              <w:rPr>
                <w:rFonts w:eastAsia="標楷體" w:hint="eastAsia"/>
              </w:rPr>
              <w:t>分組競賽</w:t>
            </w:r>
          </w:p>
        </w:tc>
        <w:tc>
          <w:tcPr>
            <w:tcW w:w="1512" w:type="dxa"/>
            <w:vAlign w:val="center"/>
          </w:tcPr>
          <w:p w14:paraId="1819537E" w14:textId="77777777" w:rsidR="00F739A4" w:rsidRPr="00802333" w:rsidRDefault="00F739A4" w:rsidP="00F739A4">
            <w:pPr>
              <w:rPr>
                <w:rFonts w:ascii="Times" w:eastAsia="標楷體" w:hAnsi="Times" w:cs="新細明體"/>
              </w:rPr>
            </w:pPr>
            <w:r w:rsidRPr="00802333">
              <w:rPr>
                <w:rFonts w:ascii="Times" w:eastAsia="標楷體" w:hAnsi="Times" w:cs="新細明體" w:hint="eastAsia"/>
              </w:rPr>
              <w:t>繪製樣板</w:t>
            </w:r>
          </w:p>
        </w:tc>
        <w:tc>
          <w:tcPr>
            <w:tcW w:w="1513" w:type="dxa"/>
            <w:vAlign w:val="center"/>
          </w:tcPr>
          <w:p w14:paraId="1EA4D354" w14:textId="77777777" w:rsidR="00F739A4" w:rsidRPr="00802333" w:rsidRDefault="00F739A4" w:rsidP="00F739A4">
            <w:pPr>
              <w:jc w:val="both"/>
              <w:rPr>
                <w:rFonts w:eastAsia="標楷體"/>
              </w:rPr>
            </w:pPr>
            <w:r w:rsidRPr="00802333">
              <w:rPr>
                <w:rFonts w:eastAsia="標楷體"/>
              </w:rPr>
              <w:t>作品展示</w:t>
            </w:r>
          </w:p>
        </w:tc>
        <w:tc>
          <w:tcPr>
            <w:tcW w:w="1512" w:type="dxa"/>
            <w:vAlign w:val="center"/>
          </w:tcPr>
          <w:p w14:paraId="344C0D17" w14:textId="77777777" w:rsidR="00F739A4" w:rsidRPr="00802333" w:rsidRDefault="00F739A4" w:rsidP="00F739A4">
            <w:pPr>
              <w:jc w:val="both"/>
              <w:rPr>
                <w:rFonts w:eastAsia="標楷體"/>
              </w:rPr>
            </w:pPr>
            <w:r w:rsidRPr="00802333">
              <w:rPr>
                <w:rFonts w:eastAsia="標楷體" w:hint="eastAsia"/>
              </w:rPr>
              <w:t>分組競賽</w:t>
            </w:r>
          </w:p>
        </w:tc>
        <w:tc>
          <w:tcPr>
            <w:tcW w:w="1512" w:type="dxa"/>
            <w:tcBorders>
              <w:top w:val="single" w:sz="4" w:space="0" w:color="auto"/>
              <w:left w:val="single" w:sz="4" w:space="0" w:color="auto"/>
              <w:bottom w:val="single" w:sz="4" w:space="0" w:color="auto"/>
              <w:right w:val="single" w:sz="4" w:space="0" w:color="auto"/>
            </w:tcBorders>
            <w:vAlign w:val="center"/>
          </w:tcPr>
          <w:p w14:paraId="649F0172" w14:textId="4C46383F" w:rsidR="00F739A4" w:rsidRPr="00802333" w:rsidRDefault="00F739A4" w:rsidP="00F739A4">
            <w:pPr>
              <w:jc w:val="center"/>
              <w:rPr>
                <w:rFonts w:eastAsia="標楷體"/>
              </w:rPr>
            </w:pPr>
            <w:r w:rsidRPr="00802333">
              <w:rPr>
                <w:rFonts w:eastAsia="標楷體" w:hint="eastAsia"/>
              </w:rPr>
              <w:t>英文書信指導</w:t>
            </w:r>
          </w:p>
        </w:tc>
        <w:tc>
          <w:tcPr>
            <w:tcW w:w="1513" w:type="dxa"/>
            <w:vAlign w:val="center"/>
          </w:tcPr>
          <w:p w14:paraId="4307674D" w14:textId="77777777" w:rsidR="00F739A4" w:rsidRPr="00802333" w:rsidRDefault="00F739A4" w:rsidP="00F739A4">
            <w:pPr>
              <w:jc w:val="both"/>
              <w:rPr>
                <w:rFonts w:ascii="Times" w:eastAsia="標楷體" w:hAnsi="Times" w:cs="新細明體"/>
              </w:rPr>
            </w:pPr>
            <w:r w:rsidRPr="00802333">
              <w:rPr>
                <w:rFonts w:ascii="Times" w:eastAsia="標楷體" w:hAnsi="Times" w:cs="新細明體" w:hint="eastAsia"/>
              </w:rPr>
              <w:t>曲子練習</w:t>
            </w:r>
            <w:r w:rsidRPr="00802333">
              <w:rPr>
                <w:rFonts w:ascii="Times" w:eastAsia="標楷體" w:hAnsi="Times" w:cs="新細明體" w:hint="eastAsia"/>
              </w:rPr>
              <w:t>:</w:t>
            </w:r>
            <w:r w:rsidRPr="00802333">
              <w:rPr>
                <w:rFonts w:ascii="Times" w:eastAsia="標楷體" w:hAnsi="Times" w:cs="新細明體" w:hint="eastAsia"/>
              </w:rPr>
              <w:t>小小世界</w:t>
            </w:r>
          </w:p>
        </w:tc>
        <w:tc>
          <w:tcPr>
            <w:tcW w:w="1512" w:type="dxa"/>
            <w:gridSpan w:val="2"/>
            <w:shd w:val="clear" w:color="auto" w:fill="FFFFFF"/>
            <w:vAlign w:val="center"/>
          </w:tcPr>
          <w:p w14:paraId="0E12DC9A" w14:textId="77777777" w:rsidR="00F739A4" w:rsidRPr="00802333" w:rsidRDefault="00F739A4" w:rsidP="00F739A4">
            <w:pPr>
              <w:jc w:val="both"/>
              <w:rPr>
                <w:rFonts w:eastAsia="標楷體"/>
              </w:rPr>
            </w:pPr>
            <w:r w:rsidRPr="00802333">
              <w:rPr>
                <w:rFonts w:eastAsia="標楷體" w:hint="eastAsia"/>
              </w:rPr>
              <w:t>佛朗明哥舞</w:t>
            </w:r>
          </w:p>
        </w:tc>
        <w:tc>
          <w:tcPr>
            <w:tcW w:w="1512" w:type="dxa"/>
            <w:shd w:val="clear" w:color="auto" w:fill="FFFFFF"/>
            <w:vAlign w:val="center"/>
          </w:tcPr>
          <w:p w14:paraId="04A5BB71" w14:textId="77777777" w:rsidR="00F739A4" w:rsidRPr="00802333" w:rsidRDefault="00F739A4" w:rsidP="00F739A4">
            <w:pPr>
              <w:jc w:val="both"/>
              <w:rPr>
                <w:rFonts w:eastAsia="標楷體"/>
              </w:rPr>
            </w:pPr>
            <w:r w:rsidRPr="00802333">
              <w:rPr>
                <w:rFonts w:eastAsia="標楷體" w:hint="eastAsia"/>
              </w:rPr>
              <w:t>歌曲教授</w:t>
            </w:r>
          </w:p>
        </w:tc>
        <w:tc>
          <w:tcPr>
            <w:tcW w:w="1512" w:type="dxa"/>
            <w:vAlign w:val="center"/>
          </w:tcPr>
          <w:p w14:paraId="65149A11" w14:textId="77777777" w:rsidR="00F739A4" w:rsidRPr="00802333" w:rsidRDefault="00F739A4" w:rsidP="00F739A4">
            <w:pPr>
              <w:jc w:val="center"/>
              <w:rPr>
                <w:rFonts w:eastAsia="標楷體"/>
              </w:rPr>
            </w:pPr>
            <w:r w:rsidRPr="00802333">
              <w:rPr>
                <w:rFonts w:eastAsia="標楷體" w:hint="eastAsia"/>
              </w:rPr>
              <w:t>繩結教學</w:t>
            </w:r>
          </w:p>
        </w:tc>
      </w:tr>
      <w:tr w:rsidR="00802333" w:rsidRPr="00802333" w14:paraId="4669F17B" w14:textId="77777777" w:rsidTr="008E0222">
        <w:trPr>
          <w:gridAfter w:val="1"/>
          <w:wAfter w:w="11" w:type="dxa"/>
          <w:cantSplit/>
          <w:trHeight w:val="780"/>
          <w:jc w:val="center"/>
        </w:trPr>
        <w:tc>
          <w:tcPr>
            <w:tcW w:w="428" w:type="dxa"/>
            <w:gridSpan w:val="2"/>
            <w:vAlign w:val="center"/>
          </w:tcPr>
          <w:p w14:paraId="347FA268" w14:textId="77777777" w:rsidR="00F739A4" w:rsidRPr="00802333" w:rsidRDefault="00F739A4" w:rsidP="00F739A4">
            <w:pPr>
              <w:jc w:val="center"/>
              <w:rPr>
                <w:rFonts w:eastAsia="標楷體"/>
              </w:rPr>
            </w:pPr>
            <w:r w:rsidRPr="00802333">
              <w:rPr>
                <w:rFonts w:eastAsia="標楷體" w:hint="eastAsia"/>
              </w:rPr>
              <w:t>8</w:t>
            </w:r>
          </w:p>
        </w:tc>
        <w:tc>
          <w:tcPr>
            <w:tcW w:w="699" w:type="dxa"/>
            <w:vAlign w:val="center"/>
          </w:tcPr>
          <w:p w14:paraId="1F86425B" w14:textId="77777777" w:rsidR="00F739A4" w:rsidRPr="00802333" w:rsidRDefault="00F739A4" w:rsidP="00F739A4">
            <w:pPr>
              <w:jc w:val="center"/>
              <w:rPr>
                <w:rFonts w:eastAsia="標楷體"/>
              </w:rPr>
            </w:pPr>
            <w:r w:rsidRPr="00802333">
              <w:rPr>
                <w:rFonts w:eastAsia="標楷體"/>
              </w:rPr>
              <w:t>10/16~</w:t>
            </w:r>
            <w:r w:rsidRPr="00802333">
              <w:rPr>
                <w:rFonts w:eastAsia="標楷體"/>
                <w:sz w:val="22"/>
              </w:rPr>
              <w:t>10/20</w:t>
            </w:r>
          </w:p>
        </w:tc>
        <w:tc>
          <w:tcPr>
            <w:tcW w:w="1512" w:type="dxa"/>
            <w:gridSpan w:val="2"/>
            <w:vAlign w:val="center"/>
          </w:tcPr>
          <w:p w14:paraId="7CAC56FA" w14:textId="77777777" w:rsidR="00F739A4" w:rsidRPr="00802333" w:rsidRDefault="00F739A4" w:rsidP="00F739A4">
            <w:pPr>
              <w:jc w:val="both"/>
              <w:rPr>
                <w:rFonts w:eastAsia="標楷體"/>
              </w:rPr>
            </w:pPr>
            <w:r w:rsidRPr="00802333">
              <w:rPr>
                <w:rFonts w:eastAsia="標楷體" w:hint="eastAsia"/>
              </w:rPr>
              <w:t>介紹桌遊、</w:t>
            </w:r>
          </w:p>
          <w:p w14:paraId="7A919E51" w14:textId="77777777" w:rsidR="00F739A4" w:rsidRPr="00802333" w:rsidRDefault="00F739A4" w:rsidP="00F739A4">
            <w:pPr>
              <w:jc w:val="both"/>
              <w:rPr>
                <w:rFonts w:eastAsia="標楷體"/>
              </w:rPr>
            </w:pPr>
            <w:r w:rsidRPr="00802333">
              <w:rPr>
                <w:rFonts w:eastAsia="標楷體" w:hint="eastAsia"/>
              </w:rPr>
              <w:t>分組競賽</w:t>
            </w:r>
          </w:p>
        </w:tc>
        <w:tc>
          <w:tcPr>
            <w:tcW w:w="1512" w:type="dxa"/>
            <w:vAlign w:val="center"/>
          </w:tcPr>
          <w:p w14:paraId="3F73800A" w14:textId="77777777" w:rsidR="00F739A4" w:rsidRPr="00802333" w:rsidRDefault="00F739A4" w:rsidP="00F739A4">
            <w:pPr>
              <w:jc w:val="center"/>
            </w:pPr>
            <w:r w:rsidRPr="00802333">
              <w:rPr>
                <w:rFonts w:ascii="Times" w:eastAsia="標楷體" w:hAnsi="Times" w:cs="新細明體" w:hint="eastAsia"/>
              </w:rPr>
              <w:t>繪製樣板</w:t>
            </w:r>
          </w:p>
        </w:tc>
        <w:tc>
          <w:tcPr>
            <w:tcW w:w="1513" w:type="dxa"/>
            <w:vAlign w:val="center"/>
          </w:tcPr>
          <w:p w14:paraId="4D03C7CA" w14:textId="77777777" w:rsidR="00F739A4" w:rsidRPr="00802333" w:rsidRDefault="00F739A4" w:rsidP="00F739A4">
            <w:pPr>
              <w:jc w:val="both"/>
              <w:rPr>
                <w:rFonts w:eastAsia="標楷體"/>
              </w:rPr>
            </w:pPr>
            <w:r w:rsidRPr="00802333">
              <w:rPr>
                <w:rFonts w:eastAsia="標楷體"/>
              </w:rPr>
              <w:t>作品展示</w:t>
            </w:r>
          </w:p>
        </w:tc>
        <w:tc>
          <w:tcPr>
            <w:tcW w:w="1512" w:type="dxa"/>
            <w:vAlign w:val="center"/>
          </w:tcPr>
          <w:p w14:paraId="25146727" w14:textId="77777777" w:rsidR="00F739A4" w:rsidRPr="00802333" w:rsidRDefault="00F739A4" w:rsidP="00F739A4">
            <w:pPr>
              <w:jc w:val="both"/>
              <w:rPr>
                <w:rFonts w:eastAsia="標楷體"/>
              </w:rPr>
            </w:pPr>
            <w:r w:rsidRPr="00802333">
              <w:rPr>
                <w:rFonts w:eastAsia="標楷體" w:hint="eastAsia"/>
              </w:rPr>
              <w:t>分組競賽</w:t>
            </w:r>
          </w:p>
        </w:tc>
        <w:tc>
          <w:tcPr>
            <w:tcW w:w="1512" w:type="dxa"/>
            <w:tcBorders>
              <w:top w:val="single" w:sz="4" w:space="0" w:color="auto"/>
              <w:left w:val="single" w:sz="4" w:space="0" w:color="auto"/>
              <w:bottom w:val="single" w:sz="4" w:space="0" w:color="auto"/>
              <w:right w:val="single" w:sz="4" w:space="0" w:color="auto"/>
            </w:tcBorders>
            <w:vAlign w:val="center"/>
          </w:tcPr>
          <w:p w14:paraId="1AC603AF" w14:textId="43756E37" w:rsidR="00F739A4" w:rsidRPr="00802333" w:rsidRDefault="00F739A4" w:rsidP="00F739A4">
            <w:pPr>
              <w:jc w:val="center"/>
              <w:rPr>
                <w:rFonts w:eastAsia="標楷體"/>
              </w:rPr>
            </w:pPr>
            <w:r w:rsidRPr="00802333">
              <w:rPr>
                <w:rFonts w:eastAsia="標楷體" w:hint="eastAsia"/>
              </w:rPr>
              <w:t>英文書信指導</w:t>
            </w:r>
          </w:p>
        </w:tc>
        <w:tc>
          <w:tcPr>
            <w:tcW w:w="1513" w:type="dxa"/>
            <w:vAlign w:val="center"/>
          </w:tcPr>
          <w:p w14:paraId="3988131C" w14:textId="77777777" w:rsidR="00F739A4" w:rsidRPr="00802333" w:rsidRDefault="00F739A4" w:rsidP="00F739A4">
            <w:pPr>
              <w:jc w:val="both"/>
            </w:pPr>
            <w:r w:rsidRPr="00802333">
              <w:rPr>
                <w:rFonts w:ascii="Times" w:eastAsia="標楷體" w:hAnsi="Times" w:cs="新細明體" w:hint="eastAsia"/>
              </w:rPr>
              <w:t>曲子練習</w:t>
            </w:r>
            <w:r w:rsidRPr="00802333">
              <w:rPr>
                <w:rFonts w:ascii="Times" w:eastAsia="標楷體" w:hAnsi="Times" w:cs="新細明體" w:hint="eastAsia"/>
              </w:rPr>
              <w:t>:</w:t>
            </w:r>
            <w:r w:rsidRPr="00802333">
              <w:rPr>
                <w:rFonts w:ascii="Times" w:eastAsia="標楷體" w:hAnsi="Times" w:cs="新細明體" w:hint="eastAsia"/>
              </w:rPr>
              <w:t>小星星變奏曲</w:t>
            </w:r>
          </w:p>
        </w:tc>
        <w:tc>
          <w:tcPr>
            <w:tcW w:w="1512" w:type="dxa"/>
            <w:gridSpan w:val="2"/>
            <w:shd w:val="clear" w:color="auto" w:fill="FFFFFF"/>
            <w:vAlign w:val="center"/>
          </w:tcPr>
          <w:p w14:paraId="3451FE67" w14:textId="77777777" w:rsidR="00F739A4" w:rsidRPr="00802333" w:rsidRDefault="00F739A4" w:rsidP="00F739A4">
            <w:pPr>
              <w:jc w:val="both"/>
              <w:rPr>
                <w:rFonts w:eastAsia="標楷體"/>
              </w:rPr>
            </w:pPr>
            <w:r w:rsidRPr="00802333">
              <w:rPr>
                <w:rFonts w:eastAsia="標楷體" w:hint="eastAsia"/>
              </w:rPr>
              <w:t>佛朗明哥舞</w:t>
            </w:r>
          </w:p>
        </w:tc>
        <w:tc>
          <w:tcPr>
            <w:tcW w:w="1512" w:type="dxa"/>
            <w:shd w:val="clear" w:color="auto" w:fill="FFFFFF"/>
            <w:vAlign w:val="center"/>
          </w:tcPr>
          <w:p w14:paraId="4899781B" w14:textId="77777777" w:rsidR="00F739A4" w:rsidRPr="00802333" w:rsidRDefault="00F739A4" w:rsidP="00F739A4">
            <w:pPr>
              <w:jc w:val="both"/>
              <w:rPr>
                <w:rFonts w:eastAsia="標楷體"/>
              </w:rPr>
            </w:pPr>
            <w:r w:rsidRPr="00802333">
              <w:rPr>
                <w:rFonts w:eastAsia="標楷體" w:hint="eastAsia"/>
              </w:rPr>
              <w:t>歌曲教授</w:t>
            </w:r>
          </w:p>
        </w:tc>
        <w:tc>
          <w:tcPr>
            <w:tcW w:w="1512" w:type="dxa"/>
            <w:vAlign w:val="center"/>
          </w:tcPr>
          <w:p w14:paraId="42A1709C" w14:textId="77777777" w:rsidR="00F739A4" w:rsidRPr="00802333" w:rsidRDefault="00F739A4" w:rsidP="00F739A4">
            <w:pPr>
              <w:jc w:val="center"/>
              <w:rPr>
                <w:rFonts w:eastAsia="標楷體"/>
              </w:rPr>
            </w:pPr>
            <w:r w:rsidRPr="00802333">
              <w:rPr>
                <w:rFonts w:eastAsia="標楷體" w:hint="eastAsia"/>
              </w:rPr>
              <w:t>繩結教學</w:t>
            </w:r>
          </w:p>
        </w:tc>
      </w:tr>
      <w:tr w:rsidR="00802333" w:rsidRPr="00802333" w14:paraId="12137B42" w14:textId="77777777" w:rsidTr="008E0222">
        <w:trPr>
          <w:gridAfter w:val="1"/>
          <w:wAfter w:w="11" w:type="dxa"/>
          <w:cantSplit/>
          <w:trHeight w:val="780"/>
          <w:jc w:val="center"/>
        </w:trPr>
        <w:tc>
          <w:tcPr>
            <w:tcW w:w="428" w:type="dxa"/>
            <w:gridSpan w:val="2"/>
            <w:vAlign w:val="center"/>
          </w:tcPr>
          <w:p w14:paraId="6961C93B" w14:textId="77777777" w:rsidR="00F739A4" w:rsidRPr="00802333" w:rsidRDefault="00F739A4" w:rsidP="00F739A4">
            <w:pPr>
              <w:jc w:val="center"/>
              <w:rPr>
                <w:rFonts w:eastAsia="標楷體"/>
              </w:rPr>
            </w:pPr>
            <w:r w:rsidRPr="00802333">
              <w:rPr>
                <w:rFonts w:eastAsia="標楷體" w:hint="eastAsia"/>
              </w:rPr>
              <w:t>9</w:t>
            </w:r>
          </w:p>
        </w:tc>
        <w:tc>
          <w:tcPr>
            <w:tcW w:w="699" w:type="dxa"/>
            <w:vAlign w:val="center"/>
          </w:tcPr>
          <w:p w14:paraId="6771DC8F" w14:textId="77777777" w:rsidR="00F739A4" w:rsidRPr="00802333" w:rsidRDefault="00F739A4" w:rsidP="00F739A4">
            <w:pPr>
              <w:jc w:val="center"/>
              <w:rPr>
                <w:rFonts w:eastAsia="標楷體"/>
                <w:sz w:val="22"/>
              </w:rPr>
            </w:pPr>
            <w:r w:rsidRPr="00802333">
              <w:rPr>
                <w:rFonts w:eastAsia="標楷體"/>
                <w:sz w:val="22"/>
              </w:rPr>
              <w:t>10/23~10/27</w:t>
            </w:r>
          </w:p>
        </w:tc>
        <w:tc>
          <w:tcPr>
            <w:tcW w:w="1512" w:type="dxa"/>
            <w:gridSpan w:val="2"/>
            <w:vAlign w:val="center"/>
          </w:tcPr>
          <w:p w14:paraId="16274B05" w14:textId="77777777" w:rsidR="00F739A4" w:rsidRPr="00802333" w:rsidRDefault="00F739A4" w:rsidP="00F739A4">
            <w:pPr>
              <w:jc w:val="both"/>
              <w:rPr>
                <w:rFonts w:eastAsia="標楷體"/>
              </w:rPr>
            </w:pPr>
            <w:r w:rsidRPr="00802333">
              <w:rPr>
                <w:rFonts w:eastAsia="標楷體" w:hint="eastAsia"/>
              </w:rPr>
              <w:t>介紹桌遊、</w:t>
            </w:r>
          </w:p>
          <w:p w14:paraId="7C75B5F6" w14:textId="77777777" w:rsidR="00F739A4" w:rsidRPr="00802333" w:rsidRDefault="00F739A4" w:rsidP="00F739A4">
            <w:pPr>
              <w:jc w:val="both"/>
              <w:rPr>
                <w:rFonts w:eastAsia="標楷體"/>
              </w:rPr>
            </w:pPr>
            <w:r w:rsidRPr="00802333">
              <w:rPr>
                <w:rFonts w:eastAsia="標楷體" w:hint="eastAsia"/>
              </w:rPr>
              <w:t>分組競賽</w:t>
            </w:r>
          </w:p>
        </w:tc>
        <w:tc>
          <w:tcPr>
            <w:tcW w:w="1512" w:type="dxa"/>
            <w:vAlign w:val="center"/>
          </w:tcPr>
          <w:p w14:paraId="4AD29295" w14:textId="77777777" w:rsidR="00F739A4" w:rsidRPr="00802333" w:rsidRDefault="00F739A4" w:rsidP="00F739A4">
            <w:pPr>
              <w:jc w:val="center"/>
            </w:pPr>
            <w:r w:rsidRPr="00802333">
              <w:rPr>
                <w:rFonts w:ascii="Times" w:eastAsia="標楷體" w:hAnsi="Times" w:cs="新細明體" w:hint="eastAsia"/>
              </w:rPr>
              <w:t>繪製樣板</w:t>
            </w:r>
          </w:p>
        </w:tc>
        <w:tc>
          <w:tcPr>
            <w:tcW w:w="1513" w:type="dxa"/>
            <w:vAlign w:val="center"/>
          </w:tcPr>
          <w:p w14:paraId="0B4E2D7B" w14:textId="77777777" w:rsidR="00F739A4" w:rsidRPr="00802333" w:rsidRDefault="00F739A4" w:rsidP="00F739A4">
            <w:pPr>
              <w:jc w:val="both"/>
              <w:rPr>
                <w:rFonts w:eastAsia="標楷體"/>
              </w:rPr>
            </w:pPr>
            <w:r w:rsidRPr="00802333">
              <w:rPr>
                <w:rFonts w:eastAsia="標楷體"/>
              </w:rPr>
              <w:t>繪圖軟體教學與實作</w:t>
            </w:r>
          </w:p>
        </w:tc>
        <w:tc>
          <w:tcPr>
            <w:tcW w:w="1512" w:type="dxa"/>
            <w:vAlign w:val="center"/>
          </w:tcPr>
          <w:p w14:paraId="513388DF" w14:textId="77777777" w:rsidR="00F739A4" w:rsidRPr="00802333" w:rsidRDefault="00F739A4" w:rsidP="00F739A4">
            <w:pPr>
              <w:jc w:val="both"/>
              <w:rPr>
                <w:rFonts w:eastAsia="標楷體"/>
              </w:rPr>
            </w:pPr>
            <w:r w:rsidRPr="00802333">
              <w:rPr>
                <w:rFonts w:eastAsia="標楷體" w:hint="eastAsia"/>
              </w:rPr>
              <w:t>分組競賽</w:t>
            </w:r>
          </w:p>
        </w:tc>
        <w:tc>
          <w:tcPr>
            <w:tcW w:w="1512" w:type="dxa"/>
            <w:tcBorders>
              <w:top w:val="single" w:sz="4" w:space="0" w:color="auto"/>
              <w:left w:val="single" w:sz="4" w:space="0" w:color="auto"/>
              <w:bottom w:val="single" w:sz="4" w:space="0" w:color="auto"/>
              <w:right w:val="single" w:sz="4" w:space="0" w:color="auto"/>
            </w:tcBorders>
            <w:vAlign w:val="center"/>
          </w:tcPr>
          <w:p w14:paraId="4116ADE6" w14:textId="514C8492" w:rsidR="00F739A4" w:rsidRPr="00802333" w:rsidRDefault="00F739A4" w:rsidP="00F739A4">
            <w:pPr>
              <w:jc w:val="center"/>
              <w:rPr>
                <w:rFonts w:eastAsia="標楷體"/>
              </w:rPr>
            </w:pPr>
            <w:r w:rsidRPr="00802333">
              <w:rPr>
                <w:rFonts w:eastAsia="標楷體" w:hint="eastAsia"/>
              </w:rPr>
              <w:t>英文書信指導</w:t>
            </w:r>
          </w:p>
        </w:tc>
        <w:tc>
          <w:tcPr>
            <w:tcW w:w="1513" w:type="dxa"/>
            <w:vAlign w:val="center"/>
          </w:tcPr>
          <w:p w14:paraId="1E1A370F" w14:textId="77777777" w:rsidR="00F739A4" w:rsidRPr="00802333" w:rsidRDefault="00F739A4" w:rsidP="00F739A4">
            <w:pPr>
              <w:jc w:val="both"/>
            </w:pPr>
            <w:r w:rsidRPr="00802333">
              <w:rPr>
                <w:rFonts w:ascii="Times" w:eastAsia="標楷體" w:hAnsi="Times" w:cs="新細明體" w:hint="eastAsia"/>
              </w:rPr>
              <w:t>曲子練習</w:t>
            </w:r>
            <w:r w:rsidRPr="00802333">
              <w:rPr>
                <w:rFonts w:ascii="Times" w:eastAsia="標楷體" w:hAnsi="Times" w:cs="新細明體" w:hint="eastAsia"/>
              </w:rPr>
              <w:t>:</w:t>
            </w:r>
            <w:r w:rsidRPr="00802333">
              <w:rPr>
                <w:rFonts w:ascii="Times" w:eastAsia="標楷體" w:hAnsi="Times" w:cs="新細明體" w:hint="eastAsia"/>
              </w:rPr>
              <w:t>國歌</w:t>
            </w:r>
          </w:p>
        </w:tc>
        <w:tc>
          <w:tcPr>
            <w:tcW w:w="1512" w:type="dxa"/>
            <w:gridSpan w:val="2"/>
            <w:shd w:val="clear" w:color="auto" w:fill="FFFFFF"/>
            <w:vAlign w:val="center"/>
          </w:tcPr>
          <w:p w14:paraId="6EBF0081" w14:textId="77777777" w:rsidR="00F739A4" w:rsidRPr="00802333" w:rsidRDefault="00F739A4" w:rsidP="00F739A4">
            <w:pPr>
              <w:jc w:val="both"/>
              <w:rPr>
                <w:rFonts w:eastAsia="標楷體"/>
              </w:rPr>
            </w:pPr>
            <w:r w:rsidRPr="00802333">
              <w:rPr>
                <w:rFonts w:eastAsia="標楷體" w:hint="eastAsia"/>
              </w:rPr>
              <w:t>踢踏舞</w:t>
            </w:r>
          </w:p>
        </w:tc>
        <w:tc>
          <w:tcPr>
            <w:tcW w:w="1512" w:type="dxa"/>
            <w:shd w:val="clear" w:color="auto" w:fill="FFFFFF"/>
            <w:vAlign w:val="center"/>
          </w:tcPr>
          <w:p w14:paraId="30834EB3" w14:textId="77777777" w:rsidR="00F739A4" w:rsidRPr="00802333" w:rsidRDefault="00F739A4" w:rsidP="00F739A4">
            <w:pPr>
              <w:jc w:val="both"/>
              <w:rPr>
                <w:rFonts w:eastAsia="標楷體"/>
              </w:rPr>
            </w:pPr>
            <w:r w:rsidRPr="00802333">
              <w:rPr>
                <w:rFonts w:eastAsia="標楷體" w:hint="eastAsia"/>
              </w:rPr>
              <w:t>歌曲教授</w:t>
            </w:r>
          </w:p>
        </w:tc>
        <w:tc>
          <w:tcPr>
            <w:tcW w:w="1512" w:type="dxa"/>
            <w:vAlign w:val="center"/>
          </w:tcPr>
          <w:p w14:paraId="386EE9FE" w14:textId="77777777" w:rsidR="00F739A4" w:rsidRPr="00802333" w:rsidRDefault="00F739A4" w:rsidP="00F739A4">
            <w:pPr>
              <w:jc w:val="center"/>
              <w:rPr>
                <w:rFonts w:eastAsia="標楷體"/>
              </w:rPr>
            </w:pPr>
            <w:r w:rsidRPr="00802333">
              <w:rPr>
                <w:rFonts w:eastAsia="標楷體" w:hint="eastAsia"/>
              </w:rPr>
              <w:t>期中繩結驗收</w:t>
            </w:r>
          </w:p>
        </w:tc>
      </w:tr>
      <w:tr w:rsidR="00802333" w:rsidRPr="00802333" w14:paraId="56835012" w14:textId="77777777" w:rsidTr="008E0222">
        <w:trPr>
          <w:gridAfter w:val="1"/>
          <w:wAfter w:w="11" w:type="dxa"/>
          <w:cantSplit/>
          <w:trHeight w:val="780"/>
          <w:jc w:val="center"/>
        </w:trPr>
        <w:tc>
          <w:tcPr>
            <w:tcW w:w="428" w:type="dxa"/>
            <w:gridSpan w:val="2"/>
            <w:vAlign w:val="center"/>
          </w:tcPr>
          <w:p w14:paraId="106C5F7B" w14:textId="77777777" w:rsidR="00F739A4" w:rsidRPr="00802333" w:rsidRDefault="00F739A4" w:rsidP="00F739A4">
            <w:pPr>
              <w:jc w:val="center"/>
              <w:rPr>
                <w:rFonts w:eastAsia="標楷體"/>
              </w:rPr>
            </w:pPr>
            <w:r w:rsidRPr="00802333">
              <w:rPr>
                <w:rFonts w:eastAsia="標楷體" w:hint="eastAsia"/>
              </w:rPr>
              <w:t>10</w:t>
            </w:r>
          </w:p>
        </w:tc>
        <w:tc>
          <w:tcPr>
            <w:tcW w:w="699" w:type="dxa"/>
            <w:vAlign w:val="center"/>
          </w:tcPr>
          <w:p w14:paraId="2897B69F" w14:textId="77777777" w:rsidR="00F739A4" w:rsidRPr="00802333" w:rsidRDefault="00F739A4" w:rsidP="00F739A4">
            <w:pPr>
              <w:jc w:val="center"/>
              <w:rPr>
                <w:rFonts w:eastAsia="標楷體"/>
                <w:sz w:val="22"/>
              </w:rPr>
            </w:pPr>
            <w:r w:rsidRPr="00802333">
              <w:rPr>
                <w:rFonts w:eastAsia="標楷體"/>
                <w:sz w:val="22"/>
              </w:rPr>
              <w:t>10/30~11/3</w:t>
            </w:r>
          </w:p>
        </w:tc>
        <w:tc>
          <w:tcPr>
            <w:tcW w:w="1512" w:type="dxa"/>
            <w:gridSpan w:val="2"/>
            <w:vAlign w:val="center"/>
          </w:tcPr>
          <w:p w14:paraId="5F45A96F" w14:textId="77777777" w:rsidR="00F739A4" w:rsidRPr="00802333" w:rsidRDefault="00F739A4" w:rsidP="00F739A4">
            <w:pPr>
              <w:jc w:val="both"/>
              <w:rPr>
                <w:rFonts w:eastAsia="標楷體"/>
              </w:rPr>
            </w:pPr>
            <w:r w:rsidRPr="00802333">
              <w:rPr>
                <w:rFonts w:eastAsia="標楷體" w:hint="eastAsia"/>
              </w:rPr>
              <w:t>介紹桌遊、</w:t>
            </w:r>
          </w:p>
          <w:p w14:paraId="0E81DF98" w14:textId="77777777" w:rsidR="00F739A4" w:rsidRPr="00802333" w:rsidRDefault="00F739A4" w:rsidP="00F739A4">
            <w:pPr>
              <w:jc w:val="both"/>
              <w:rPr>
                <w:rFonts w:eastAsia="標楷體"/>
              </w:rPr>
            </w:pPr>
            <w:r w:rsidRPr="00802333">
              <w:rPr>
                <w:rFonts w:eastAsia="標楷體" w:hint="eastAsia"/>
              </w:rPr>
              <w:t>分組競賽</w:t>
            </w:r>
          </w:p>
        </w:tc>
        <w:tc>
          <w:tcPr>
            <w:tcW w:w="1512" w:type="dxa"/>
            <w:vAlign w:val="center"/>
          </w:tcPr>
          <w:p w14:paraId="276B7CA6" w14:textId="77777777" w:rsidR="00F739A4" w:rsidRPr="00802333" w:rsidRDefault="00F739A4" w:rsidP="00F739A4">
            <w:pPr>
              <w:jc w:val="both"/>
              <w:rPr>
                <w:rFonts w:ascii="標楷體" w:eastAsia="標楷體" w:hAnsi="標楷體" w:cs="新細明體"/>
              </w:rPr>
            </w:pPr>
            <w:r w:rsidRPr="00802333">
              <w:rPr>
                <w:rFonts w:ascii="標楷體" w:eastAsia="標楷體" w:hAnsi="標楷體" w:cs="新細明體" w:hint="eastAsia"/>
              </w:rPr>
              <w:t>介紹廣達游於藝展覽活動:小尖兵、展品</w:t>
            </w:r>
          </w:p>
        </w:tc>
        <w:tc>
          <w:tcPr>
            <w:tcW w:w="1513" w:type="dxa"/>
          </w:tcPr>
          <w:p w14:paraId="6199A925" w14:textId="77777777" w:rsidR="00F739A4" w:rsidRPr="00802333" w:rsidRDefault="00F739A4" w:rsidP="00F739A4">
            <w:r w:rsidRPr="00802333">
              <w:rPr>
                <w:rFonts w:eastAsia="標楷體"/>
              </w:rPr>
              <w:t>繪圖軟體教學與實作</w:t>
            </w:r>
          </w:p>
        </w:tc>
        <w:tc>
          <w:tcPr>
            <w:tcW w:w="1512" w:type="dxa"/>
            <w:vAlign w:val="center"/>
          </w:tcPr>
          <w:p w14:paraId="5EFADD29" w14:textId="77777777" w:rsidR="00F739A4" w:rsidRPr="00802333" w:rsidRDefault="00F739A4" w:rsidP="00F739A4">
            <w:pPr>
              <w:jc w:val="both"/>
              <w:rPr>
                <w:rFonts w:eastAsia="標楷體"/>
              </w:rPr>
            </w:pPr>
            <w:r w:rsidRPr="00802333">
              <w:rPr>
                <w:rFonts w:eastAsia="標楷體" w:hint="eastAsia"/>
              </w:rPr>
              <w:t>分組競賽</w:t>
            </w:r>
          </w:p>
        </w:tc>
        <w:tc>
          <w:tcPr>
            <w:tcW w:w="1512" w:type="dxa"/>
            <w:tcBorders>
              <w:top w:val="single" w:sz="4" w:space="0" w:color="auto"/>
              <w:left w:val="single" w:sz="4" w:space="0" w:color="auto"/>
              <w:bottom w:val="single" w:sz="4" w:space="0" w:color="auto"/>
              <w:right w:val="single" w:sz="4" w:space="0" w:color="auto"/>
            </w:tcBorders>
            <w:vAlign w:val="center"/>
          </w:tcPr>
          <w:p w14:paraId="59035D3D" w14:textId="6B773059" w:rsidR="00F739A4" w:rsidRPr="00802333" w:rsidRDefault="00F739A4" w:rsidP="00F739A4">
            <w:pPr>
              <w:jc w:val="center"/>
              <w:rPr>
                <w:rFonts w:eastAsia="標楷體"/>
              </w:rPr>
            </w:pPr>
            <w:r w:rsidRPr="00802333">
              <w:rPr>
                <w:rFonts w:eastAsia="標楷體" w:hint="eastAsia"/>
              </w:rPr>
              <w:t>英文書信指導</w:t>
            </w:r>
          </w:p>
        </w:tc>
        <w:tc>
          <w:tcPr>
            <w:tcW w:w="1513" w:type="dxa"/>
            <w:vAlign w:val="center"/>
          </w:tcPr>
          <w:p w14:paraId="711CC3D9" w14:textId="77777777" w:rsidR="00F739A4" w:rsidRPr="00802333" w:rsidRDefault="00F739A4" w:rsidP="00F739A4">
            <w:pPr>
              <w:jc w:val="both"/>
            </w:pPr>
            <w:r w:rsidRPr="00802333">
              <w:rPr>
                <w:rFonts w:ascii="Times" w:eastAsia="標楷體" w:hAnsi="Times" w:cs="新細明體" w:hint="eastAsia"/>
              </w:rPr>
              <w:t>曲子練習</w:t>
            </w:r>
            <w:r w:rsidRPr="00802333">
              <w:rPr>
                <w:rFonts w:ascii="Times" w:eastAsia="標楷體" w:hAnsi="Times" w:cs="新細明體" w:hint="eastAsia"/>
              </w:rPr>
              <w:t>:</w:t>
            </w:r>
            <w:r w:rsidRPr="00802333">
              <w:rPr>
                <w:rFonts w:ascii="Times" w:eastAsia="標楷體" w:hAnsi="Times" w:cs="新細明體" w:hint="eastAsia"/>
              </w:rPr>
              <w:t>校歌</w:t>
            </w:r>
          </w:p>
        </w:tc>
        <w:tc>
          <w:tcPr>
            <w:tcW w:w="1512" w:type="dxa"/>
            <w:gridSpan w:val="2"/>
            <w:shd w:val="clear" w:color="auto" w:fill="FFFFFF"/>
            <w:vAlign w:val="center"/>
          </w:tcPr>
          <w:p w14:paraId="7792621A" w14:textId="77777777" w:rsidR="00F739A4" w:rsidRPr="00802333" w:rsidRDefault="00F739A4" w:rsidP="00F739A4">
            <w:pPr>
              <w:jc w:val="both"/>
              <w:rPr>
                <w:rFonts w:eastAsia="標楷體"/>
              </w:rPr>
            </w:pPr>
            <w:r w:rsidRPr="00802333">
              <w:rPr>
                <w:rFonts w:eastAsia="標楷體" w:hint="eastAsia"/>
              </w:rPr>
              <w:t>踢踏舞</w:t>
            </w:r>
          </w:p>
        </w:tc>
        <w:tc>
          <w:tcPr>
            <w:tcW w:w="1512" w:type="dxa"/>
            <w:shd w:val="clear" w:color="auto" w:fill="FFFFFF"/>
            <w:vAlign w:val="center"/>
          </w:tcPr>
          <w:p w14:paraId="45CA6C77" w14:textId="77777777" w:rsidR="00F739A4" w:rsidRPr="00802333" w:rsidRDefault="00F739A4" w:rsidP="00F739A4">
            <w:pPr>
              <w:jc w:val="both"/>
              <w:rPr>
                <w:rFonts w:eastAsia="標楷體"/>
              </w:rPr>
            </w:pPr>
            <w:r w:rsidRPr="00802333">
              <w:rPr>
                <w:rFonts w:eastAsia="標楷體" w:hint="eastAsia"/>
              </w:rPr>
              <w:t>期中驗收</w:t>
            </w:r>
          </w:p>
        </w:tc>
        <w:tc>
          <w:tcPr>
            <w:tcW w:w="1512" w:type="dxa"/>
            <w:vAlign w:val="center"/>
          </w:tcPr>
          <w:p w14:paraId="01AFF62A" w14:textId="77777777" w:rsidR="00F739A4" w:rsidRPr="00802333" w:rsidRDefault="00F739A4" w:rsidP="00F739A4">
            <w:pPr>
              <w:jc w:val="center"/>
              <w:rPr>
                <w:rFonts w:eastAsia="標楷體"/>
              </w:rPr>
            </w:pPr>
            <w:r w:rsidRPr="00802333">
              <w:rPr>
                <w:rFonts w:eastAsia="標楷體" w:hint="eastAsia"/>
              </w:rPr>
              <w:t>急救包紮教學</w:t>
            </w:r>
          </w:p>
        </w:tc>
      </w:tr>
      <w:tr w:rsidR="00802333" w:rsidRPr="00802333" w14:paraId="5DA89B1F" w14:textId="77777777" w:rsidTr="008E0222">
        <w:trPr>
          <w:gridAfter w:val="1"/>
          <w:wAfter w:w="11" w:type="dxa"/>
          <w:cantSplit/>
          <w:trHeight w:val="780"/>
          <w:jc w:val="center"/>
        </w:trPr>
        <w:tc>
          <w:tcPr>
            <w:tcW w:w="428" w:type="dxa"/>
            <w:gridSpan w:val="2"/>
            <w:vAlign w:val="center"/>
          </w:tcPr>
          <w:p w14:paraId="06A39FD5" w14:textId="77777777" w:rsidR="00F739A4" w:rsidRPr="00802333" w:rsidRDefault="00F739A4" w:rsidP="00F739A4">
            <w:pPr>
              <w:jc w:val="center"/>
              <w:rPr>
                <w:rFonts w:eastAsia="標楷體"/>
              </w:rPr>
            </w:pPr>
            <w:r w:rsidRPr="00802333">
              <w:rPr>
                <w:rFonts w:eastAsia="標楷體" w:hint="eastAsia"/>
              </w:rPr>
              <w:t>11</w:t>
            </w:r>
          </w:p>
        </w:tc>
        <w:tc>
          <w:tcPr>
            <w:tcW w:w="699" w:type="dxa"/>
            <w:vAlign w:val="center"/>
          </w:tcPr>
          <w:p w14:paraId="4E3757F7" w14:textId="77777777" w:rsidR="00F739A4" w:rsidRPr="00802333" w:rsidRDefault="00F739A4" w:rsidP="00F739A4">
            <w:pPr>
              <w:jc w:val="center"/>
              <w:rPr>
                <w:rFonts w:eastAsia="標楷體"/>
                <w:sz w:val="22"/>
              </w:rPr>
            </w:pPr>
            <w:r w:rsidRPr="00802333">
              <w:rPr>
                <w:rFonts w:eastAsia="標楷體"/>
                <w:sz w:val="22"/>
              </w:rPr>
              <w:t>11/6~</w:t>
            </w:r>
            <w:r w:rsidRPr="00802333">
              <w:rPr>
                <w:rFonts w:eastAsia="標楷體" w:hint="eastAsia"/>
                <w:sz w:val="22"/>
              </w:rPr>
              <w:br/>
            </w:r>
            <w:r w:rsidRPr="00802333">
              <w:rPr>
                <w:rFonts w:eastAsia="標楷體"/>
                <w:sz w:val="22"/>
              </w:rPr>
              <w:t>11/10</w:t>
            </w:r>
          </w:p>
        </w:tc>
        <w:tc>
          <w:tcPr>
            <w:tcW w:w="1512" w:type="dxa"/>
            <w:gridSpan w:val="2"/>
            <w:vAlign w:val="center"/>
          </w:tcPr>
          <w:p w14:paraId="3C36714D" w14:textId="77777777" w:rsidR="00F739A4" w:rsidRPr="00802333" w:rsidRDefault="00F739A4" w:rsidP="00F739A4">
            <w:pPr>
              <w:jc w:val="both"/>
              <w:rPr>
                <w:rFonts w:eastAsia="標楷體"/>
              </w:rPr>
            </w:pPr>
            <w:r w:rsidRPr="00802333">
              <w:rPr>
                <w:rFonts w:eastAsia="標楷體" w:hint="eastAsia"/>
              </w:rPr>
              <w:t>介紹桌遊、</w:t>
            </w:r>
          </w:p>
          <w:p w14:paraId="0FA57742" w14:textId="77777777" w:rsidR="00F739A4" w:rsidRPr="00802333" w:rsidRDefault="00F739A4" w:rsidP="00F739A4">
            <w:pPr>
              <w:jc w:val="both"/>
              <w:rPr>
                <w:rFonts w:eastAsia="標楷體"/>
              </w:rPr>
            </w:pPr>
            <w:r w:rsidRPr="00802333">
              <w:rPr>
                <w:rFonts w:eastAsia="標楷體" w:hint="eastAsia"/>
              </w:rPr>
              <w:t>分組競賽</w:t>
            </w:r>
          </w:p>
        </w:tc>
        <w:tc>
          <w:tcPr>
            <w:tcW w:w="1512" w:type="dxa"/>
            <w:vAlign w:val="center"/>
          </w:tcPr>
          <w:p w14:paraId="59DCE21C" w14:textId="77777777" w:rsidR="00F739A4" w:rsidRPr="00802333" w:rsidRDefault="00F739A4" w:rsidP="00F739A4">
            <w:pPr>
              <w:jc w:val="both"/>
              <w:rPr>
                <w:rFonts w:ascii="標楷體" w:eastAsia="標楷體" w:hAnsi="標楷體" w:cs="新細明體"/>
              </w:rPr>
            </w:pPr>
            <w:r w:rsidRPr="00802333">
              <w:rPr>
                <w:rFonts w:ascii="標楷體" w:eastAsia="標楷體" w:hAnsi="標楷體" w:cs="新細明體" w:hint="eastAsia"/>
              </w:rPr>
              <w:t>介紹廣達游於藝展覽活動:小尖兵、展品</w:t>
            </w:r>
          </w:p>
        </w:tc>
        <w:tc>
          <w:tcPr>
            <w:tcW w:w="1513" w:type="dxa"/>
          </w:tcPr>
          <w:p w14:paraId="09DB42C9" w14:textId="77777777" w:rsidR="00F739A4" w:rsidRPr="00802333" w:rsidRDefault="00F739A4" w:rsidP="00F739A4">
            <w:r w:rsidRPr="00802333">
              <w:rPr>
                <w:rFonts w:eastAsia="標楷體"/>
              </w:rPr>
              <w:t>繪圖軟體教學與實作</w:t>
            </w:r>
          </w:p>
        </w:tc>
        <w:tc>
          <w:tcPr>
            <w:tcW w:w="1512" w:type="dxa"/>
            <w:vAlign w:val="center"/>
          </w:tcPr>
          <w:p w14:paraId="3B9DE11A" w14:textId="77777777" w:rsidR="00F739A4" w:rsidRPr="00802333" w:rsidRDefault="00F739A4" w:rsidP="00F739A4">
            <w:pPr>
              <w:jc w:val="both"/>
              <w:rPr>
                <w:rFonts w:eastAsia="標楷體"/>
              </w:rPr>
            </w:pPr>
            <w:r w:rsidRPr="00802333">
              <w:rPr>
                <w:rFonts w:eastAsia="標楷體" w:hint="eastAsia"/>
              </w:rPr>
              <w:t>分組競賽</w:t>
            </w:r>
          </w:p>
        </w:tc>
        <w:tc>
          <w:tcPr>
            <w:tcW w:w="1512" w:type="dxa"/>
            <w:tcBorders>
              <w:top w:val="single" w:sz="4" w:space="0" w:color="auto"/>
              <w:left w:val="single" w:sz="4" w:space="0" w:color="auto"/>
              <w:bottom w:val="single" w:sz="4" w:space="0" w:color="auto"/>
              <w:right w:val="single" w:sz="4" w:space="0" w:color="auto"/>
            </w:tcBorders>
            <w:vAlign w:val="center"/>
          </w:tcPr>
          <w:p w14:paraId="32D1723F" w14:textId="0BD74362" w:rsidR="00F739A4" w:rsidRPr="00802333" w:rsidRDefault="00F739A4" w:rsidP="00F739A4">
            <w:pPr>
              <w:jc w:val="center"/>
              <w:rPr>
                <w:rFonts w:eastAsia="標楷體"/>
              </w:rPr>
            </w:pPr>
            <w:r w:rsidRPr="00802333">
              <w:rPr>
                <w:rFonts w:eastAsia="標楷體" w:hint="eastAsia"/>
              </w:rPr>
              <w:t>英文書信指導</w:t>
            </w:r>
          </w:p>
        </w:tc>
        <w:tc>
          <w:tcPr>
            <w:tcW w:w="1513" w:type="dxa"/>
            <w:vAlign w:val="center"/>
          </w:tcPr>
          <w:p w14:paraId="28189F86" w14:textId="77777777" w:rsidR="00F739A4" w:rsidRPr="00802333" w:rsidRDefault="00F739A4" w:rsidP="00F739A4">
            <w:pPr>
              <w:jc w:val="both"/>
            </w:pPr>
            <w:r w:rsidRPr="00802333">
              <w:rPr>
                <w:rFonts w:ascii="Times" w:eastAsia="標楷體" w:hAnsi="Times" w:cs="新細明體" w:hint="eastAsia"/>
              </w:rPr>
              <w:t>曲子練習</w:t>
            </w:r>
            <w:r w:rsidRPr="00802333">
              <w:rPr>
                <w:rFonts w:ascii="Times" w:eastAsia="標楷體" w:hAnsi="Times" w:cs="新細明體" w:hint="eastAsia"/>
              </w:rPr>
              <w:t>:</w:t>
            </w:r>
            <w:r w:rsidRPr="00802333">
              <w:rPr>
                <w:rFonts w:ascii="標楷體" w:eastAsia="標楷體" w:hAnsi="標楷體" w:hint="eastAsia"/>
              </w:rPr>
              <w:t>期中測驗</w:t>
            </w:r>
          </w:p>
        </w:tc>
        <w:tc>
          <w:tcPr>
            <w:tcW w:w="1512" w:type="dxa"/>
            <w:gridSpan w:val="2"/>
            <w:shd w:val="clear" w:color="auto" w:fill="FFFFFF"/>
            <w:vAlign w:val="center"/>
          </w:tcPr>
          <w:p w14:paraId="53AC99D7" w14:textId="77777777" w:rsidR="00F739A4" w:rsidRPr="00802333" w:rsidRDefault="00F739A4" w:rsidP="00F739A4">
            <w:pPr>
              <w:jc w:val="both"/>
              <w:rPr>
                <w:rFonts w:eastAsia="標楷體"/>
              </w:rPr>
            </w:pPr>
            <w:r w:rsidRPr="00802333">
              <w:rPr>
                <w:rFonts w:eastAsia="標楷體" w:hint="eastAsia"/>
              </w:rPr>
              <w:t>期中驗收</w:t>
            </w:r>
          </w:p>
        </w:tc>
        <w:tc>
          <w:tcPr>
            <w:tcW w:w="1512" w:type="dxa"/>
            <w:shd w:val="clear" w:color="auto" w:fill="FFFFFF"/>
            <w:vAlign w:val="center"/>
          </w:tcPr>
          <w:p w14:paraId="1F96B5DC" w14:textId="77777777" w:rsidR="00F739A4" w:rsidRPr="00802333" w:rsidRDefault="00F739A4" w:rsidP="00F739A4">
            <w:pPr>
              <w:jc w:val="both"/>
              <w:rPr>
                <w:rFonts w:eastAsia="標楷體"/>
              </w:rPr>
            </w:pPr>
            <w:r w:rsidRPr="00802333">
              <w:rPr>
                <w:rFonts w:eastAsia="標楷體" w:hint="eastAsia"/>
              </w:rPr>
              <w:t>歌曲教授</w:t>
            </w:r>
          </w:p>
        </w:tc>
        <w:tc>
          <w:tcPr>
            <w:tcW w:w="1512" w:type="dxa"/>
            <w:vAlign w:val="center"/>
          </w:tcPr>
          <w:p w14:paraId="73CB69D9" w14:textId="77777777" w:rsidR="00F739A4" w:rsidRPr="00802333" w:rsidRDefault="00F739A4" w:rsidP="00F739A4">
            <w:pPr>
              <w:jc w:val="center"/>
              <w:rPr>
                <w:rFonts w:eastAsia="標楷體"/>
              </w:rPr>
            </w:pPr>
            <w:r w:rsidRPr="00802333">
              <w:rPr>
                <w:rFonts w:eastAsia="標楷體" w:hint="eastAsia"/>
              </w:rPr>
              <w:t>急救包紮教學</w:t>
            </w:r>
          </w:p>
        </w:tc>
      </w:tr>
      <w:tr w:rsidR="00802333" w:rsidRPr="00802333" w14:paraId="3FD98365" w14:textId="77777777" w:rsidTr="008E0222">
        <w:trPr>
          <w:gridAfter w:val="1"/>
          <w:wAfter w:w="11" w:type="dxa"/>
          <w:cantSplit/>
          <w:trHeight w:val="780"/>
          <w:jc w:val="center"/>
        </w:trPr>
        <w:tc>
          <w:tcPr>
            <w:tcW w:w="428" w:type="dxa"/>
            <w:gridSpan w:val="2"/>
            <w:vAlign w:val="center"/>
          </w:tcPr>
          <w:p w14:paraId="2853E6AE" w14:textId="77777777" w:rsidR="00F739A4" w:rsidRPr="00802333" w:rsidRDefault="00F739A4" w:rsidP="00F739A4">
            <w:pPr>
              <w:jc w:val="center"/>
              <w:rPr>
                <w:rFonts w:eastAsia="標楷體"/>
              </w:rPr>
            </w:pPr>
            <w:r w:rsidRPr="00802333">
              <w:rPr>
                <w:rFonts w:eastAsia="標楷體" w:hint="eastAsia"/>
              </w:rPr>
              <w:t>12</w:t>
            </w:r>
          </w:p>
        </w:tc>
        <w:tc>
          <w:tcPr>
            <w:tcW w:w="699" w:type="dxa"/>
            <w:vAlign w:val="center"/>
          </w:tcPr>
          <w:p w14:paraId="35C562B3" w14:textId="77777777" w:rsidR="00F739A4" w:rsidRPr="00802333" w:rsidRDefault="00F739A4" w:rsidP="00F739A4">
            <w:pPr>
              <w:jc w:val="center"/>
              <w:rPr>
                <w:rFonts w:eastAsia="標楷體"/>
              </w:rPr>
            </w:pPr>
            <w:r w:rsidRPr="00802333">
              <w:rPr>
                <w:rFonts w:eastAsia="標楷體"/>
              </w:rPr>
              <w:t>11/13~</w:t>
            </w:r>
            <w:r w:rsidRPr="00802333">
              <w:rPr>
                <w:rFonts w:eastAsia="標楷體"/>
                <w:sz w:val="22"/>
              </w:rPr>
              <w:t>11/17</w:t>
            </w:r>
          </w:p>
        </w:tc>
        <w:tc>
          <w:tcPr>
            <w:tcW w:w="1512" w:type="dxa"/>
            <w:gridSpan w:val="2"/>
            <w:vAlign w:val="center"/>
          </w:tcPr>
          <w:p w14:paraId="70683D6C" w14:textId="77777777" w:rsidR="00F739A4" w:rsidRPr="00802333" w:rsidRDefault="00F739A4" w:rsidP="00F739A4">
            <w:pPr>
              <w:jc w:val="both"/>
              <w:rPr>
                <w:rFonts w:eastAsia="標楷體"/>
              </w:rPr>
            </w:pPr>
            <w:r w:rsidRPr="00802333">
              <w:rPr>
                <w:rFonts w:eastAsia="標楷體" w:hint="eastAsia"/>
              </w:rPr>
              <w:t>介紹桌遊、</w:t>
            </w:r>
          </w:p>
          <w:p w14:paraId="6A09549D" w14:textId="77777777" w:rsidR="00F739A4" w:rsidRPr="00802333" w:rsidRDefault="00F739A4" w:rsidP="00F739A4">
            <w:pPr>
              <w:jc w:val="both"/>
              <w:rPr>
                <w:rFonts w:eastAsia="標楷體"/>
              </w:rPr>
            </w:pPr>
            <w:r w:rsidRPr="00802333">
              <w:rPr>
                <w:rFonts w:eastAsia="標楷體" w:hint="eastAsia"/>
              </w:rPr>
              <w:t>分組競賽</w:t>
            </w:r>
          </w:p>
        </w:tc>
        <w:tc>
          <w:tcPr>
            <w:tcW w:w="1512" w:type="dxa"/>
            <w:vAlign w:val="center"/>
          </w:tcPr>
          <w:p w14:paraId="02FFF8F6" w14:textId="77777777" w:rsidR="00F739A4" w:rsidRPr="00802333" w:rsidRDefault="00F739A4" w:rsidP="00F739A4">
            <w:pPr>
              <w:jc w:val="both"/>
              <w:rPr>
                <w:rFonts w:ascii="標楷體" w:eastAsia="標楷體" w:hAnsi="標楷體" w:cs="新細明體"/>
              </w:rPr>
            </w:pPr>
            <w:r w:rsidRPr="00802333">
              <w:rPr>
                <w:rFonts w:ascii="標楷體" w:eastAsia="標楷體" w:hAnsi="標楷體" w:cs="新細明體" w:hint="eastAsia"/>
              </w:rPr>
              <w:t>小組討論展場規劃</w:t>
            </w:r>
          </w:p>
        </w:tc>
        <w:tc>
          <w:tcPr>
            <w:tcW w:w="1513" w:type="dxa"/>
          </w:tcPr>
          <w:p w14:paraId="30FE9464" w14:textId="77777777" w:rsidR="00F739A4" w:rsidRPr="00802333" w:rsidRDefault="00F739A4" w:rsidP="00F739A4">
            <w:r w:rsidRPr="00802333">
              <w:rPr>
                <w:rFonts w:eastAsia="標楷體"/>
              </w:rPr>
              <w:t>繪圖軟體教學與實作</w:t>
            </w:r>
          </w:p>
        </w:tc>
        <w:tc>
          <w:tcPr>
            <w:tcW w:w="1512" w:type="dxa"/>
            <w:vAlign w:val="center"/>
          </w:tcPr>
          <w:p w14:paraId="318F7B73" w14:textId="77777777" w:rsidR="00F739A4" w:rsidRPr="00802333" w:rsidRDefault="00F739A4" w:rsidP="00F739A4">
            <w:pPr>
              <w:jc w:val="both"/>
              <w:rPr>
                <w:rFonts w:eastAsia="標楷體"/>
              </w:rPr>
            </w:pPr>
            <w:r w:rsidRPr="00802333">
              <w:rPr>
                <w:rFonts w:eastAsia="標楷體" w:hint="eastAsia"/>
              </w:rPr>
              <w:t>分組競賽</w:t>
            </w:r>
          </w:p>
        </w:tc>
        <w:tc>
          <w:tcPr>
            <w:tcW w:w="1512" w:type="dxa"/>
            <w:tcBorders>
              <w:top w:val="single" w:sz="4" w:space="0" w:color="auto"/>
              <w:left w:val="single" w:sz="4" w:space="0" w:color="auto"/>
              <w:bottom w:val="single" w:sz="4" w:space="0" w:color="auto"/>
              <w:right w:val="single" w:sz="4" w:space="0" w:color="auto"/>
            </w:tcBorders>
            <w:vAlign w:val="center"/>
          </w:tcPr>
          <w:p w14:paraId="687FC151" w14:textId="38A594A8" w:rsidR="00F739A4" w:rsidRPr="00802333" w:rsidRDefault="00F739A4" w:rsidP="00F739A4">
            <w:pPr>
              <w:jc w:val="center"/>
              <w:rPr>
                <w:rFonts w:eastAsia="標楷體"/>
              </w:rPr>
            </w:pPr>
            <w:r w:rsidRPr="00802333">
              <w:rPr>
                <w:rFonts w:eastAsia="標楷體" w:hint="eastAsia"/>
              </w:rPr>
              <w:t>英文書信指導</w:t>
            </w:r>
          </w:p>
        </w:tc>
        <w:tc>
          <w:tcPr>
            <w:tcW w:w="1513" w:type="dxa"/>
            <w:vAlign w:val="center"/>
          </w:tcPr>
          <w:p w14:paraId="082838C4" w14:textId="77777777" w:rsidR="00F739A4" w:rsidRPr="00802333" w:rsidRDefault="00F739A4" w:rsidP="00F739A4">
            <w:pPr>
              <w:jc w:val="both"/>
            </w:pPr>
            <w:r w:rsidRPr="00802333">
              <w:rPr>
                <w:rFonts w:ascii="Times" w:eastAsia="標楷體" w:hAnsi="Times" w:cs="新細明體" w:hint="eastAsia"/>
              </w:rPr>
              <w:t>曲子練習</w:t>
            </w:r>
            <w:r w:rsidRPr="00802333">
              <w:rPr>
                <w:rFonts w:ascii="Times" w:eastAsia="標楷體" w:hAnsi="Times" w:cs="新細明體" w:hint="eastAsia"/>
              </w:rPr>
              <w:t>:</w:t>
            </w:r>
            <w:r w:rsidRPr="00802333">
              <w:rPr>
                <w:rFonts w:ascii="Times" w:eastAsia="標楷體" w:hAnsi="Times" w:cs="新細明體" w:hint="eastAsia"/>
              </w:rPr>
              <w:t>典禮樂</w:t>
            </w:r>
          </w:p>
        </w:tc>
        <w:tc>
          <w:tcPr>
            <w:tcW w:w="1512" w:type="dxa"/>
            <w:gridSpan w:val="2"/>
            <w:shd w:val="clear" w:color="auto" w:fill="FFFFFF"/>
            <w:vAlign w:val="center"/>
          </w:tcPr>
          <w:p w14:paraId="0A165FBE" w14:textId="77777777" w:rsidR="00F739A4" w:rsidRPr="00802333" w:rsidRDefault="00F739A4" w:rsidP="00F739A4">
            <w:pPr>
              <w:jc w:val="both"/>
              <w:rPr>
                <w:rFonts w:eastAsia="標楷體"/>
              </w:rPr>
            </w:pPr>
            <w:r w:rsidRPr="00802333">
              <w:rPr>
                <w:rFonts w:eastAsia="標楷體" w:hint="eastAsia"/>
              </w:rPr>
              <w:t>肚皮舞</w:t>
            </w:r>
          </w:p>
        </w:tc>
        <w:tc>
          <w:tcPr>
            <w:tcW w:w="1512" w:type="dxa"/>
            <w:shd w:val="clear" w:color="auto" w:fill="FFFFFF"/>
            <w:vAlign w:val="center"/>
          </w:tcPr>
          <w:p w14:paraId="1763B9C4" w14:textId="77777777" w:rsidR="00F739A4" w:rsidRPr="00802333" w:rsidRDefault="00F739A4" w:rsidP="00F739A4">
            <w:pPr>
              <w:jc w:val="both"/>
              <w:rPr>
                <w:rFonts w:eastAsia="標楷體"/>
              </w:rPr>
            </w:pPr>
            <w:r w:rsidRPr="00802333">
              <w:rPr>
                <w:rFonts w:eastAsia="標楷體" w:hint="eastAsia"/>
              </w:rPr>
              <w:t>歌曲教授</w:t>
            </w:r>
          </w:p>
        </w:tc>
        <w:tc>
          <w:tcPr>
            <w:tcW w:w="1512" w:type="dxa"/>
            <w:vAlign w:val="center"/>
          </w:tcPr>
          <w:p w14:paraId="67DA6174" w14:textId="77777777" w:rsidR="00F739A4" w:rsidRPr="00802333" w:rsidRDefault="00F739A4" w:rsidP="00F739A4">
            <w:pPr>
              <w:jc w:val="center"/>
              <w:rPr>
                <w:rFonts w:eastAsia="標楷體"/>
              </w:rPr>
            </w:pPr>
            <w:r w:rsidRPr="00802333">
              <w:rPr>
                <w:rFonts w:eastAsia="標楷體" w:hint="eastAsia"/>
              </w:rPr>
              <w:t>搬運法示範及演練</w:t>
            </w:r>
          </w:p>
        </w:tc>
      </w:tr>
      <w:tr w:rsidR="00802333" w:rsidRPr="00802333" w14:paraId="556BD105" w14:textId="77777777" w:rsidTr="008E0222">
        <w:trPr>
          <w:gridAfter w:val="1"/>
          <w:wAfter w:w="11" w:type="dxa"/>
          <w:cantSplit/>
          <w:trHeight w:val="780"/>
          <w:jc w:val="center"/>
        </w:trPr>
        <w:tc>
          <w:tcPr>
            <w:tcW w:w="428" w:type="dxa"/>
            <w:gridSpan w:val="2"/>
            <w:vAlign w:val="center"/>
          </w:tcPr>
          <w:p w14:paraId="169294E2" w14:textId="77777777" w:rsidR="00F739A4" w:rsidRPr="00802333" w:rsidRDefault="00F739A4" w:rsidP="00F739A4">
            <w:pPr>
              <w:jc w:val="center"/>
              <w:rPr>
                <w:rFonts w:eastAsia="標楷體"/>
              </w:rPr>
            </w:pPr>
            <w:r w:rsidRPr="00802333">
              <w:rPr>
                <w:rFonts w:eastAsia="標楷體" w:hint="eastAsia"/>
              </w:rPr>
              <w:t>13</w:t>
            </w:r>
          </w:p>
        </w:tc>
        <w:tc>
          <w:tcPr>
            <w:tcW w:w="699" w:type="dxa"/>
            <w:vAlign w:val="center"/>
          </w:tcPr>
          <w:p w14:paraId="106657C1" w14:textId="77777777" w:rsidR="00F739A4" w:rsidRPr="00802333" w:rsidRDefault="00F739A4" w:rsidP="00F739A4">
            <w:pPr>
              <w:jc w:val="center"/>
              <w:rPr>
                <w:rFonts w:eastAsia="標楷體"/>
              </w:rPr>
            </w:pPr>
            <w:r w:rsidRPr="00802333">
              <w:rPr>
                <w:rFonts w:eastAsia="標楷體"/>
              </w:rPr>
              <w:t>11/20~</w:t>
            </w:r>
            <w:r w:rsidRPr="00802333">
              <w:rPr>
                <w:rFonts w:eastAsia="標楷體"/>
                <w:sz w:val="22"/>
              </w:rPr>
              <w:t>11/24</w:t>
            </w:r>
          </w:p>
        </w:tc>
        <w:tc>
          <w:tcPr>
            <w:tcW w:w="1512" w:type="dxa"/>
            <w:gridSpan w:val="2"/>
            <w:vAlign w:val="center"/>
          </w:tcPr>
          <w:p w14:paraId="41413CB0" w14:textId="77777777" w:rsidR="00F739A4" w:rsidRPr="00802333" w:rsidRDefault="00F739A4" w:rsidP="00F739A4">
            <w:pPr>
              <w:jc w:val="both"/>
              <w:rPr>
                <w:rFonts w:eastAsia="標楷體"/>
              </w:rPr>
            </w:pPr>
            <w:r w:rsidRPr="00802333">
              <w:rPr>
                <w:rFonts w:eastAsia="標楷體" w:hint="eastAsia"/>
              </w:rPr>
              <w:t>介紹桌遊、</w:t>
            </w:r>
          </w:p>
          <w:p w14:paraId="7EC200E7" w14:textId="77777777" w:rsidR="00F739A4" w:rsidRPr="00802333" w:rsidRDefault="00F739A4" w:rsidP="00F739A4">
            <w:pPr>
              <w:jc w:val="both"/>
              <w:rPr>
                <w:rFonts w:eastAsia="標楷體"/>
              </w:rPr>
            </w:pPr>
            <w:r w:rsidRPr="00802333">
              <w:rPr>
                <w:rFonts w:eastAsia="標楷體" w:hint="eastAsia"/>
              </w:rPr>
              <w:t>分組競賽</w:t>
            </w:r>
          </w:p>
        </w:tc>
        <w:tc>
          <w:tcPr>
            <w:tcW w:w="1512" w:type="dxa"/>
            <w:vAlign w:val="center"/>
          </w:tcPr>
          <w:p w14:paraId="73A99D5E" w14:textId="77777777" w:rsidR="00F739A4" w:rsidRPr="00802333" w:rsidRDefault="00F739A4" w:rsidP="00F739A4">
            <w:pPr>
              <w:rPr>
                <w:rFonts w:ascii="標楷體" w:eastAsia="標楷體" w:hAnsi="標楷體" w:cs="新細明體"/>
              </w:rPr>
            </w:pPr>
            <w:r w:rsidRPr="00802333">
              <w:rPr>
                <w:rFonts w:ascii="標楷體" w:eastAsia="標楷體" w:hAnsi="標楷體" w:cs="新細明體" w:hint="eastAsia"/>
              </w:rPr>
              <w:t>小組討論展場規劃</w:t>
            </w:r>
          </w:p>
        </w:tc>
        <w:tc>
          <w:tcPr>
            <w:tcW w:w="1513" w:type="dxa"/>
          </w:tcPr>
          <w:p w14:paraId="4D071E4D" w14:textId="77777777" w:rsidR="00F739A4" w:rsidRPr="00802333" w:rsidRDefault="00F739A4" w:rsidP="00F739A4">
            <w:r w:rsidRPr="00802333">
              <w:rPr>
                <w:rFonts w:eastAsia="標楷體"/>
              </w:rPr>
              <w:t>繪圖軟體教學與實作</w:t>
            </w:r>
          </w:p>
        </w:tc>
        <w:tc>
          <w:tcPr>
            <w:tcW w:w="1512" w:type="dxa"/>
            <w:vAlign w:val="center"/>
          </w:tcPr>
          <w:p w14:paraId="25225341" w14:textId="77777777" w:rsidR="00F739A4" w:rsidRPr="00802333" w:rsidRDefault="00F739A4" w:rsidP="00F739A4">
            <w:pPr>
              <w:jc w:val="both"/>
              <w:rPr>
                <w:rFonts w:eastAsia="標楷體"/>
              </w:rPr>
            </w:pPr>
            <w:r w:rsidRPr="00802333">
              <w:rPr>
                <w:rFonts w:eastAsia="標楷體" w:hint="eastAsia"/>
              </w:rPr>
              <w:t>分組競賽</w:t>
            </w:r>
          </w:p>
        </w:tc>
        <w:tc>
          <w:tcPr>
            <w:tcW w:w="1512" w:type="dxa"/>
            <w:tcBorders>
              <w:top w:val="single" w:sz="4" w:space="0" w:color="auto"/>
              <w:left w:val="single" w:sz="4" w:space="0" w:color="auto"/>
              <w:bottom w:val="single" w:sz="4" w:space="0" w:color="auto"/>
              <w:right w:val="single" w:sz="4" w:space="0" w:color="auto"/>
            </w:tcBorders>
            <w:vAlign w:val="center"/>
          </w:tcPr>
          <w:p w14:paraId="30E0B1F1" w14:textId="3F759236" w:rsidR="00F739A4" w:rsidRPr="00802333" w:rsidRDefault="00F739A4" w:rsidP="00F739A4">
            <w:pPr>
              <w:jc w:val="center"/>
              <w:rPr>
                <w:rFonts w:eastAsia="標楷體"/>
              </w:rPr>
            </w:pPr>
            <w:r w:rsidRPr="00802333">
              <w:rPr>
                <w:rFonts w:eastAsia="標楷體" w:hint="eastAsia"/>
              </w:rPr>
              <w:t>英文書信指導</w:t>
            </w:r>
          </w:p>
        </w:tc>
        <w:tc>
          <w:tcPr>
            <w:tcW w:w="1513" w:type="dxa"/>
            <w:vAlign w:val="center"/>
          </w:tcPr>
          <w:p w14:paraId="37172F69" w14:textId="77777777" w:rsidR="00F739A4" w:rsidRPr="00802333" w:rsidRDefault="00F739A4" w:rsidP="00F739A4">
            <w:pPr>
              <w:jc w:val="both"/>
            </w:pPr>
            <w:r w:rsidRPr="00802333">
              <w:rPr>
                <w:rFonts w:ascii="Times" w:eastAsia="標楷體" w:hAnsi="Times" w:cs="新細明體" w:hint="eastAsia"/>
              </w:rPr>
              <w:t>曲子練習</w:t>
            </w:r>
            <w:r w:rsidRPr="00802333">
              <w:rPr>
                <w:rFonts w:ascii="Times" w:eastAsia="標楷體" w:hAnsi="Times" w:cs="新細明體" w:hint="eastAsia"/>
              </w:rPr>
              <w:t>:</w:t>
            </w:r>
            <w:r w:rsidRPr="00802333">
              <w:rPr>
                <w:rFonts w:ascii="標楷體" w:eastAsia="標楷體" w:hAnsi="標楷體" w:hint="eastAsia"/>
              </w:rPr>
              <w:t>小丸子+小幸運</w:t>
            </w:r>
          </w:p>
        </w:tc>
        <w:tc>
          <w:tcPr>
            <w:tcW w:w="1512" w:type="dxa"/>
            <w:gridSpan w:val="2"/>
            <w:shd w:val="clear" w:color="auto" w:fill="FFFFFF"/>
            <w:vAlign w:val="center"/>
          </w:tcPr>
          <w:p w14:paraId="0F82A637" w14:textId="77777777" w:rsidR="00F739A4" w:rsidRPr="00802333" w:rsidRDefault="00F739A4" w:rsidP="00F739A4">
            <w:pPr>
              <w:jc w:val="both"/>
              <w:rPr>
                <w:rFonts w:eastAsia="標楷體"/>
              </w:rPr>
            </w:pPr>
            <w:r w:rsidRPr="00802333">
              <w:rPr>
                <w:rFonts w:eastAsia="標楷體" w:hint="eastAsia"/>
              </w:rPr>
              <w:t>肚皮舞</w:t>
            </w:r>
          </w:p>
        </w:tc>
        <w:tc>
          <w:tcPr>
            <w:tcW w:w="1512" w:type="dxa"/>
            <w:shd w:val="clear" w:color="auto" w:fill="FFFFFF"/>
            <w:vAlign w:val="center"/>
          </w:tcPr>
          <w:p w14:paraId="222F4202" w14:textId="77777777" w:rsidR="00F739A4" w:rsidRPr="00802333" w:rsidRDefault="00F739A4" w:rsidP="00F739A4">
            <w:pPr>
              <w:jc w:val="both"/>
              <w:rPr>
                <w:rFonts w:eastAsia="標楷體"/>
              </w:rPr>
            </w:pPr>
            <w:r w:rsidRPr="00802333">
              <w:rPr>
                <w:rFonts w:eastAsia="標楷體" w:hint="eastAsia"/>
              </w:rPr>
              <w:t>歌曲教授</w:t>
            </w:r>
          </w:p>
        </w:tc>
        <w:tc>
          <w:tcPr>
            <w:tcW w:w="1512" w:type="dxa"/>
            <w:vAlign w:val="center"/>
          </w:tcPr>
          <w:p w14:paraId="0A03F8C8" w14:textId="77777777" w:rsidR="00F739A4" w:rsidRPr="00802333" w:rsidRDefault="00F739A4" w:rsidP="00F739A4">
            <w:pPr>
              <w:jc w:val="center"/>
              <w:rPr>
                <w:rFonts w:eastAsia="標楷體"/>
              </w:rPr>
            </w:pPr>
            <w:r w:rsidRPr="00802333">
              <w:rPr>
                <w:rFonts w:eastAsia="標楷體" w:hint="eastAsia"/>
              </w:rPr>
              <w:t>簡易擔架製作</w:t>
            </w:r>
          </w:p>
        </w:tc>
      </w:tr>
      <w:tr w:rsidR="00802333" w:rsidRPr="00802333" w14:paraId="4837C44F" w14:textId="77777777" w:rsidTr="008E0222">
        <w:trPr>
          <w:gridAfter w:val="1"/>
          <w:wAfter w:w="11" w:type="dxa"/>
          <w:cantSplit/>
          <w:trHeight w:val="780"/>
          <w:jc w:val="center"/>
        </w:trPr>
        <w:tc>
          <w:tcPr>
            <w:tcW w:w="428" w:type="dxa"/>
            <w:gridSpan w:val="2"/>
            <w:vAlign w:val="center"/>
          </w:tcPr>
          <w:p w14:paraId="243E87C8" w14:textId="77777777" w:rsidR="00F739A4" w:rsidRPr="00802333" w:rsidRDefault="00F739A4" w:rsidP="00F739A4">
            <w:pPr>
              <w:jc w:val="center"/>
              <w:rPr>
                <w:rFonts w:eastAsia="標楷體"/>
              </w:rPr>
            </w:pPr>
            <w:r w:rsidRPr="00802333">
              <w:rPr>
                <w:rFonts w:eastAsia="標楷體" w:hint="eastAsia"/>
              </w:rPr>
              <w:t>14</w:t>
            </w:r>
          </w:p>
        </w:tc>
        <w:tc>
          <w:tcPr>
            <w:tcW w:w="699" w:type="dxa"/>
            <w:vAlign w:val="center"/>
          </w:tcPr>
          <w:p w14:paraId="0DEBCAC4" w14:textId="77777777" w:rsidR="00F739A4" w:rsidRPr="00802333" w:rsidRDefault="00F739A4" w:rsidP="00F739A4">
            <w:pPr>
              <w:jc w:val="center"/>
              <w:rPr>
                <w:rFonts w:eastAsia="標楷體"/>
              </w:rPr>
            </w:pPr>
            <w:r w:rsidRPr="00802333">
              <w:rPr>
                <w:rFonts w:eastAsia="標楷體"/>
              </w:rPr>
              <w:t>11/27~12/1</w:t>
            </w:r>
          </w:p>
        </w:tc>
        <w:tc>
          <w:tcPr>
            <w:tcW w:w="1512" w:type="dxa"/>
            <w:gridSpan w:val="2"/>
            <w:vAlign w:val="center"/>
          </w:tcPr>
          <w:p w14:paraId="29CE8324" w14:textId="77777777" w:rsidR="00F739A4" w:rsidRPr="00802333" w:rsidRDefault="00F739A4" w:rsidP="00F739A4">
            <w:pPr>
              <w:jc w:val="both"/>
              <w:rPr>
                <w:rFonts w:eastAsia="標楷體"/>
              </w:rPr>
            </w:pPr>
            <w:r w:rsidRPr="00802333">
              <w:rPr>
                <w:rFonts w:eastAsia="標楷體" w:hint="eastAsia"/>
              </w:rPr>
              <w:t>介紹桌遊、</w:t>
            </w:r>
          </w:p>
          <w:p w14:paraId="7289CFEC" w14:textId="77777777" w:rsidR="00F739A4" w:rsidRPr="00802333" w:rsidRDefault="00F739A4" w:rsidP="00F739A4">
            <w:pPr>
              <w:jc w:val="both"/>
              <w:rPr>
                <w:rFonts w:eastAsia="標楷體"/>
              </w:rPr>
            </w:pPr>
            <w:r w:rsidRPr="00802333">
              <w:rPr>
                <w:rFonts w:eastAsia="標楷體" w:hint="eastAsia"/>
              </w:rPr>
              <w:t>分組競賽</w:t>
            </w:r>
          </w:p>
        </w:tc>
        <w:tc>
          <w:tcPr>
            <w:tcW w:w="1512" w:type="dxa"/>
            <w:vAlign w:val="center"/>
          </w:tcPr>
          <w:p w14:paraId="2BFA7464" w14:textId="77777777" w:rsidR="00F739A4" w:rsidRPr="00802333" w:rsidRDefault="00F739A4" w:rsidP="00F739A4">
            <w:pPr>
              <w:jc w:val="both"/>
              <w:rPr>
                <w:rFonts w:ascii="標楷體" w:eastAsia="標楷體" w:hAnsi="標楷體" w:cs="新細明體"/>
              </w:rPr>
            </w:pPr>
            <w:r w:rsidRPr="00802333">
              <w:rPr>
                <w:rFonts w:ascii="標楷體" w:eastAsia="標楷體" w:hAnsi="標楷體" w:cs="新細明體" w:hint="eastAsia"/>
              </w:rPr>
              <w:t>小組討論展場規劃</w:t>
            </w:r>
          </w:p>
        </w:tc>
        <w:tc>
          <w:tcPr>
            <w:tcW w:w="1513" w:type="dxa"/>
            <w:vAlign w:val="center"/>
          </w:tcPr>
          <w:p w14:paraId="424FEA48" w14:textId="77777777" w:rsidR="00F739A4" w:rsidRPr="00802333" w:rsidRDefault="00F739A4" w:rsidP="00F739A4">
            <w:pPr>
              <w:jc w:val="both"/>
              <w:rPr>
                <w:rFonts w:eastAsia="標楷體"/>
              </w:rPr>
            </w:pPr>
            <w:r w:rsidRPr="00802333">
              <w:rPr>
                <w:rFonts w:eastAsia="標楷體"/>
              </w:rPr>
              <w:t>分組作業展示</w:t>
            </w:r>
          </w:p>
        </w:tc>
        <w:tc>
          <w:tcPr>
            <w:tcW w:w="1512" w:type="dxa"/>
            <w:vAlign w:val="center"/>
          </w:tcPr>
          <w:p w14:paraId="0EDBB0B7" w14:textId="77777777" w:rsidR="00F739A4" w:rsidRPr="00802333" w:rsidRDefault="00F739A4" w:rsidP="00F739A4">
            <w:pPr>
              <w:jc w:val="both"/>
              <w:rPr>
                <w:rFonts w:eastAsia="標楷體"/>
              </w:rPr>
            </w:pPr>
            <w:r w:rsidRPr="00802333">
              <w:rPr>
                <w:rFonts w:eastAsia="標楷體" w:hint="eastAsia"/>
              </w:rPr>
              <w:t>分組競賽</w:t>
            </w:r>
          </w:p>
        </w:tc>
        <w:tc>
          <w:tcPr>
            <w:tcW w:w="1512" w:type="dxa"/>
            <w:tcBorders>
              <w:top w:val="single" w:sz="4" w:space="0" w:color="auto"/>
              <w:left w:val="single" w:sz="4" w:space="0" w:color="auto"/>
              <w:bottom w:val="single" w:sz="4" w:space="0" w:color="auto"/>
              <w:right w:val="single" w:sz="4" w:space="0" w:color="auto"/>
            </w:tcBorders>
            <w:vAlign w:val="center"/>
          </w:tcPr>
          <w:p w14:paraId="1D1706D1" w14:textId="1CCD1B57" w:rsidR="00F739A4" w:rsidRPr="00802333" w:rsidRDefault="00F739A4" w:rsidP="00F739A4">
            <w:pPr>
              <w:jc w:val="center"/>
              <w:rPr>
                <w:rFonts w:eastAsia="標楷體"/>
              </w:rPr>
            </w:pPr>
            <w:r w:rsidRPr="00802333">
              <w:rPr>
                <w:rFonts w:eastAsia="標楷體" w:hint="eastAsia"/>
              </w:rPr>
              <w:t>英文書信指導</w:t>
            </w:r>
          </w:p>
        </w:tc>
        <w:tc>
          <w:tcPr>
            <w:tcW w:w="1513" w:type="dxa"/>
            <w:vAlign w:val="center"/>
          </w:tcPr>
          <w:p w14:paraId="176D4B75" w14:textId="77777777" w:rsidR="00F739A4" w:rsidRPr="00802333" w:rsidRDefault="00F739A4" w:rsidP="00F739A4">
            <w:pPr>
              <w:jc w:val="both"/>
            </w:pPr>
            <w:r w:rsidRPr="00802333">
              <w:rPr>
                <w:rFonts w:ascii="Times" w:eastAsia="標楷體" w:hAnsi="Times" w:cs="新細明體" w:hint="eastAsia"/>
              </w:rPr>
              <w:t>曲子練習</w:t>
            </w:r>
            <w:r w:rsidRPr="00802333">
              <w:rPr>
                <w:rFonts w:ascii="Times" w:eastAsia="標楷體" w:hAnsi="Times" w:cs="新細明體" w:hint="eastAsia"/>
              </w:rPr>
              <w:t>:</w:t>
            </w:r>
            <w:r w:rsidRPr="00802333">
              <w:rPr>
                <w:rFonts w:ascii="標楷體" w:eastAsia="標楷體" w:hAnsi="標楷體" w:hint="eastAsia"/>
              </w:rPr>
              <w:t>聖誕組曲</w:t>
            </w:r>
          </w:p>
        </w:tc>
        <w:tc>
          <w:tcPr>
            <w:tcW w:w="1512" w:type="dxa"/>
            <w:gridSpan w:val="2"/>
            <w:shd w:val="clear" w:color="auto" w:fill="FFFFFF"/>
            <w:vAlign w:val="center"/>
          </w:tcPr>
          <w:p w14:paraId="56F47E93" w14:textId="77777777" w:rsidR="00F739A4" w:rsidRPr="00802333" w:rsidRDefault="00F739A4" w:rsidP="00F739A4">
            <w:pPr>
              <w:jc w:val="both"/>
              <w:rPr>
                <w:rFonts w:eastAsia="標楷體"/>
              </w:rPr>
            </w:pPr>
            <w:r w:rsidRPr="00802333">
              <w:rPr>
                <w:rFonts w:eastAsia="標楷體" w:hint="eastAsia"/>
              </w:rPr>
              <w:t>肚皮舞</w:t>
            </w:r>
          </w:p>
        </w:tc>
        <w:tc>
          <w:tcPr>
            <w:tcW w:w="1512" w:type="dxa"/>
            <w:shd w:val="clear" w:color="auto" w:fill="FFFFFF"/>
            <w:vAlign w:val="center"/>
          </w:tcPr>
          <w:p w14:paraId="7CA8BAA5" w14:textId="77777777" w:rsidR="00F739A4" w:rsidRPr="00802333" w:rsidRDefault="00F739A4" w:rsidP="00F739A4">
            <w:pPr>
              <w:jc w:val="both"/>
              <w:rPr>
                <w:rFonts w:eastAsia="標楷體"/>
              </w:rPr>
            </w:pPr>
            <w:r w:rsidRPr="00802333">
              <w:rPr>
                <w:rFonts w:eastAsia="標楷體" w:hint="eastAsia"/>
              </w:rPr>
              <w:t>歌曲教授</w:t>
            </w:r>
          </w:p>
        </w:tc>
        <w:tc>
          <w:tcPr>
            <w:tcW w:w="1512" w:type="dxa"/>
            <w:vAlign w:val="center"/>
          </w:tcPr>
          <w:p w14:paraId="700D45B3" w14:textId="77777777" w:rsidR="00F739A4" w:rsidRPr="00802333" w:rsidRDefault="00F739A4" w:rsidP="00F739A4">
            <w:pPr>
              <w:jc w:val="center"/>
              <w:rPr>
                <w:rFonts w:eastAsia="標楷體"/>
              </w:rPr>
            </w:pPr>
            <w:r w:rsidRPr="00802333">
              <w:rPr>
                <w:rFonts w:eastAsia="標楷體" w:hint="eastAsia"/>
              </w:rPr>
              <w:t>地圖判讀</w:t>
            </w:r>
          </w:p>
        </w:tc>
      </w:tr>
      <w:tr w:rsidR="00802333" w:rsidRPr="00802333" w14:paraId="40B51538" w14:textId="77777777" w:rsidTr="008E0222">
        <w:trPr>
          <w:gridAfter w:val="1"/>
          <w:wAfter w:w="11" w:type="dxa"/>
          <w:cantSplit/>
          <w:trHeight w:val="780"/>
          <w:jc w:val="center"/>
        </w:trPr>
        <w:tc>
          <w:tcPr>
            <w:tcW w:w="428" w:type="dxa"/>
            <w:gridSpan w:val="2"/>
            <w:vAlign w:val="center"/>
          </w:tcPr>
          <w:p w14:paraId="1E72F447" w14:textId="77777777" w:rsidR="00F739A4" w:rsidRPr="00802333" w:rsidRDefault="00F739A4" w:rsidP="00F739A4">
            <w:pPr>
              <w:jc w:val="center"/>
              <w:rPr>
                <w:rFonts w:eastAsia="標楷體"/>
              </w:rPr>
            </w:pPr>
            <w:r w:rsidRPr="00802333">
              <w:rPr>
                <w:rFonts w:eastAsia="標楷體" w:hint="eastAsia"/>
              </w:rPr>
              <w:t>15</w:t>
            </w:r>
          </w:p>
        </w:tc>
        <w:tc>
          <w:tcPr>
            <w:tcW w:w="699" w:type="dxa"/>
            <w:vAlign w:val="center"/>
          </w:tcPr>
          <w:p w14:paraId="3B11F8A6" w14:textId="77777777" w:rsidR="00F739A4" w:rsidRPr="00802333" w:rsidRDefault="00F739A4" w:rsidP="00F739A4">
            <w:pPr>
              <w:jc w:val="center"/>
              <w:rPr>
                <w:rFonts w:eastAsia="標楷體"/>
              </w:rPr>
            </w:pPr>
            <w:r w:rsidRPr="00802333">
              <w:rPr>
                <w:rFonts w:eastAsia="標楷體"/>
              </w:rPr>
              <w:t>12/4~12/8</w:t>
            </w:r>
          </w:p>
        </w:tc>
        <w:tc>
          <w:tcPr>
            <w:tcW w:w="1512" w:type="dxa"/>
            <w:gridSpan w:val="2"/>
            <w:vAlign w:val="center"/>
          </w:tcPr>
          <w:p w14:paraId="3B7CBC44" w14:textId="77777777" w:rsidR="00F739A4" w:rsidRPr="00802333" w:rsidRDefault="00F739A4" w:rsidP="00F739A4">
            <w:pPr>
              <w:jc w:val="both"/>
              <w:rPr>
                <w:rFonts w:eastAsia="標楷體"/>
              </w:rPr>
            </w:pPr>
            <w:r w:rsidRPr="00802333">
              <w:rPr>
                <w:rFonts w:eastAsia="標楷體" w:hint="eastAsia"/>
              </w:rPr>
              <w:t>介紹桌遊、</w:t>
            </w:r>
          </w:p>
          <w:p w14:paraId="3B4F4CE1" w14:textId="77777777" w:rsidR="00F739A4" w:rsidRPr="00802333" w:rsidRDefault="00F739A4" w:rsidP="00F739A4">
            <w:pPr>
              <w:jc w:val="both"/>
              <w:rPr>
                <w:rFonts w:eastAsia="標楷體"/>
              </w:rPr>
            </w:pPr>
            <w:r w:rsidRPr="00802333">
              <w:rPr>
                <w:rFonts w:eastAsia="標楷體" w:hint="eastAsia"/>
              </w:rPr>
              <w:t>分組競賽</w:t>
            </w:r>
          </w:p>
        </w:tc>
        <w:tc>
          <w:tcPr>
            <w:tcW w:w="1512" w:type="dxa"/>
            <w:vAlign w:val="center"/>
          </w:tcPr>
          <w:p w14:paraId="6C4514D9" w14:textId="77777777" w:rsidR="00F739A4" w:rsidRPr="00802333" w:rsidRDefault="00F739A4" w:rsidP="00F739A4">
            <w:pPr>
              <w:jc w:val="both"/>
              <w:rPr>
                <w:rFonts w:ascii="標楷體" w:eastAsia="標楷體" w:hAnsi="標楷體" w:cs="新細明體"/>
              </w:rPr>
            </w:pPr>
            <w:r w:rsidRPr="00802333">
              <w:rPr>
                <w:rFonts w:ascii="標楷體" w:eastAsia="標楷體" w:hAnsi="標楷體" w:cs="新細明體" w:hint="eastAsia"/>
              </w:rPr>
              <w:t>小組討論展場規劃</w:t>
            </w:r>
          </w:p>
        </w:tc>
        <w:tc>
          <w:tcPr>
            <w:tcW w:w="1513" w:type="dxa"/>
            <w:vAlign w:val="center"/>
          </w:tcPr>
          <w:p w14:paraId="313DC31E" w14:textId="77777777" w:rsidR="00F739A4" w:rsidRPr="00802333" w:rsidRDefault="00F739A4" w:rsidP="00F739A4">
            <w:pPr>
              <w:jc w:val="both"/>
              <w:rPr>
                <w:rFonts w:eastAsia="標楷體"/>
              </w:rPr>
            </w:pPr>
            <w:r w:rsidRPr="00802333">
              <w:rPr>
                <w:rFonts w:eastAsia="標楷體"/>
              </w:rPr>
              <w:t>分組作業展示</w:t>
            </w:r>
          </w:p>
        </w:tc>
        <w:tc>
          <w:tcPr>
            <w:tcW w:w="1512" w:type="dxa"/>
            <w:vAlign w:val="center"/>
          </w:tcPr>
          <w:p w14:paraId="29731A29" w14:textId="77777777" w:rsidR="00F739A4" w:rsidRPr="00802333" w:rsidRDefault="00F739A4" w:rsidP="00F739A4">
            <w:pPr>
              <w:jc w:val="both"/>
              <w:rPr>
                <w:rFonts w:eastAsia="標楷體"/>
              </w:rPr>
            </w:pPr>
            <w:r w:rsidRPr="00802333">
              <w:rPr>
                <w:rFonts w:eastAsia="標楷體" w:hint="eastAsia"/>
              </w:rPr>
              <w:t>分組競賽</w:t>
            </w:r>
          </w:p>
        </w:tc>
        <w:tc>
          <w:tcPr>
            <w:tcW w:w="1512" w:type="dxa"/>
            <w:tcBorders>
              <w:top w:val="single" w:sz="4" w:space="0" w:color="auto"/>
              <w:left w:val="single" w:sz="4" w:space="0" w:color="auto"/>
              <w:bottom w:val="single" w:sz="4" w:space="0" w:color="auto"/>
              <w:right w:val="single" w:sz="4" w:space="0" w:color="auto"/>
            </w:tcBorders>
            <w:vAlign w:val="center"/>
          </w:tcPr>
          <w:p w14:paraId="3FBF5C94" w14:textId="77481294" w:rsidR="00F739A4" w:rsidRPr="00802333" w:rsidRDefault="00F739A4" w:rsidP="00F739A4">
            <w:pPr>
              <w:jc w:val="center"/>
              <w:rPr>
                <w:rFonts w:eastAsia="標楷體"/>
              </w:rPr>
            </w:pPr>
            <w:r w:rsidRPr="00802333">
              <w:rPr>
                <w:rFonts w:eastAsia="標楷體" w:hint="eastAsia"/>
              </w:rPr>
              <w:t>英文書信指導</w:t>
            </w:r>
          </w:p>
        </w:tc>
        <w:tc>
          <w:tcPr>
            <w:tcW w:w="1513" w:type="dxa"/>
            <w:vAlign w:val="center"/>
          </w:tcPr>
          <w:p w14:paraId="2B4F70C2" w14:textId="77777777" w:rsidR="00F739A4" w:rsidRPr="00802333" w:rsidRDefault="00F739A4" w:rsidP="00F739A4">
            <w:pPr>
              <w:jc w:val="both"/>
            </w:pPr>
            <w:r w:rsidRPr="00802333">
              <w:rPr>
                <w:rFonts w:ascii="Times" w:eastAsia="標楷體" w:hAnsi="Times" w:cs="新細明體" w:hint="eastAsia"/>
              </w:rPr>
              <w:t>曲子練習</w:t>
            </w:r>
            <w:r w:rsidRPr="00802333">
              <w:rPr>
                <w:rFonts w:ascii="Times" w:eastAsia="標楷體" w:hAnsi="Times" w:cs="新細明體" w:hint="eastAsia"/>
              </w:rPr>
              <w:t>:</w:t>
            </w:r>
            <w:r w:rsidRPr="00802333">
              <w:rPr>
                <w:rFonts w:ascii="Times" w:eastAsia="標楷體" w:hAnsi="Times" w:cs="新細明體" w:hint="eastAsia"/>
              </w:rPr>
              <w:t>爺爺的老時鐘</w:t>
            </w:r>
          </w:p>
        </w:tc>
        <w:tc>
          <w:tcPr>
            <w:tcW w:w="1512" w:type="dxa"/>
            <w:gridSpan w:val="2"/>
            <w:shd w:val="clear" w:color="auto" w:fill="FFFFFF"/>
            <w:vAlign w:val="center"/>
          </w:tcPr>
          <w:p w14:paraId="21A597E6" w14:textId="77777777" w:rsidR="00F739A4" w:rsidRPr="00802333" w:rsidRDefault="00F739A4" w:rsidP="00F739A4">
            <w:pPr>
              <w:jc w:val="both"/>
              <w:rPr>
                <w:rFonts w:eastAsia="標楷體"/>
              </w:rPr>
            </w:pPr>
            <w:r w:rsidRPr="00802333">
              <w:rPr>
                <w:rFonts w:eastAsia="標楷體" w:hint="eastAsia"/>
              </w:rPr>
              <w:t>鋼管舞</w:t>
            </w:r>
          </w:p>
        </w:tc>
        <w:tc>
          <w:tcPr>
            <w:tcW w:w="1512" w:type="dxa"/>
            <w:shd w:val="clear" w:color="auto" w:fill="FFFFFF"/>
            <w:vAlign w:val="center"/>
          </w:tcPr>
          <w:p w14:paraId="68C108BA" w14:textId="77777777" w:rsidR="00F739A4" w:rsidRPr="00802333" w:rsidRDefault="00F739A4" w:rsidP="00F739A4">
            <w:pPr>
              <w:jc w:val="both"/>
              <w:rPr>
                <w:rFonts w:eastAsia="標楷體"/>
              </w:rPr>
            </w:pPr>
            <w:r w:rsidRPr="00802333">
              <w:rPr>
                <w:rFonts w:eastAsia="標楷體" w:hint="eastAsia"/>
              </w:rPr>
              <w:t>歌曲教授</w:t>
            </w:r>
          </w:p>
        </w:tc>
        <w:tc>
          <w:tcPr>
            <w:tcW w:w="1512" w:type="dxa"/>
            <w:vAlign w:val="center"/>
          </w:tcPr>
          <w:p w14:paraId="5078ADEC" w14:textId="77777777" w:rsidR="00F739A4" w:rsidRPr="00802333" w:rsidRDefault="00F739A4" w:rsidP="00F739A4">
            <w:pPr>
              <w:jc w:val="center"/>
              <w:rPr>
                <w:rFonts w:eastAsia="標楷體"/>
              </w:rPr>
            </w:pPr>
            <w:r w:rsidRPr="00802333">
              <w:rPr>
                <w:rFonts w:eastAsia="標楷體" w:hint="eastAsia"/>
              </w:rPr>
              <w:t>地圖判讀</w:t>
            </w:r>
          </w:p>
        </w:tc>
      </w:tr>
      <w:tr w:rsidR="00802333" w:rsidRPr="00802333" w14:paraId="67749DC8" w14:textId="77777777" w:rsidTr="008E0222">
        <w:trPr>
          <w:gridAfter w:val="1"/>
          <w:wAfter w:w="11" w:type="dxa"/>
          <w:cantSplit/>
          <w:trHeight w:val="780"/>
          <w:jc w:val="center"/>
        </w:trPr>
        <w:tc>
          <w:tcPr>
            <w:tcW w:w="428" w:type="dxa"/>
            <w:gridSpan w:val="2"/>
            <w:vAlign w:val="center"/>
          </w:tcPr>
          <w:p w14:paraId="7DFBE10D" w14:textId="77777777" w:rsidR="00F739A4" w:rsidRPr="00802333" w:rsidRDefault="00F739A4" w:rsidP="00F739A4">
            <w:pPr>
              <w:jc w:val="center"/>
              <w:rPr>
                <w:rFonts w:eastAsia="標楷體"/>
              </w:rPr>
            </w:pPr>
            <w:r w:rsidRPr="00802333">
              <w:rPr>
                <w:rFonts w:eastAsia="標楷體" w:hint="eastAsia"/>
              </w:rPr>
              <w:lastRenderedPageBreak/>
              <w:t>16</w:t>
            </w:r>
          </w:p>
        </w:tc>
        <w:tc>
          <w:tcPr>
            <w:tcW w:w="699" w:type="dxa"/>
            <w:vAlign w:val="center"/>
          </w:tcPr>
          <w:p w14:paraId="42F5BC83" w14:textId="77777777" w:rsidR="00F739A4" w:rsidRPr="00802333" w:rsidRDefault="00F739A4" w:rsidP="00F739A4">
            <w:pPr>
              <w:jc w:val="center"/>
              <w:rPr>
                <w:rFonts w:eastAsia="標楷體"/>
              </w:rPr>
            </w:pPr>
            <w:r w:rsidRPr="00802333">
              <w:rPr>
                <w:rFonts w:eastAsia="標楷體"/>
              </w:rPr>
              <w:t>12/11~</w:t>
            </w:r>
            <w:r w:rsidRPr="00802333">
              <w:rPr>
                <w:rFonts w:eastAsia="標楷體"/>
                <w:sz w:val="22"/>
              </w:rPr>
              <w:t>12/15</w:t>
            </w:r>
          </w:p>
        </w:tc>
        <w:tc>
          <w:tcPr>
            <w:tcW w:w="1512" w:type="dxa"/>
            <w:gridSpan w:val="2"/>
            <w:vAlign w:val="center"/>
          </w:tcPr>
          <w:p w14:paraId="684DD31E" w14:textId="77777777" w:rsidR="00F739A4" w:rsidRPr="00802333" w:rsidRDefault="00F739A4" w:rsidP="00F739A4">
            <w:pPr>
              <w:jc w:val="both"/>
              <w:rPr>
                <w:rFonts w:eastAsia="標楷體"/>
              </w:rPr>
            </w:pPr>
            <w:r w:rsidRPr="00802333">
              <w:rPr>
                <w:rFonts w:eastAsia="標楷體" w:hint="eastAsia"/>
              </w:rPr>
              <w:t>介紹桌遊、</w:t>
            </w:r>
          </w:p>
          <w:p w14:paraId="0CA90476" w14:textId="77777777" w:rsidR="00F739A4" w:rsidRPr="00802333" w:rsidRDefault="00F739A4" w:rsidP="00F739A4">
            <w:pPr>
              <w:jc w:val="both"/>
              <w:rPr>
                <w:rFonts w:eastAsia="標楷體"/>
              </w:rPr>
            </w:pPr>
            <w:r w:rsidRPr="00802333">
              <w:rPr>
                <w:rFonts w:eastAsia="標楷體" w:hint="eastAsia"/>
              </w:rPr>
              <w:t>分組競賽</w:t>
            </w:r>
          </w:p>
        </w:tc>
        <w:tc>
          <w:tcPr>
            <w:tcW w:w="1512" w:type="dxa"/>
            <w:vAlign w:val="center"/>
          </w:tcPr>
          <w:p w14:paraId="4B1CDF2F" w14:textId="77777777" w:rsidR="00F739A4" w:rsidRPr="00802333" w:rsidRDefault="00F739A4" w:rsidP="00F739A4">
            <w:pPr>
              <w:jc w:val="both"/>
              <w:rPr>
                <w:rFonts w:ascii="標楷體" w:eastAsia="標楷體" w:hAnsi="標楷體" w:cs="新細明體"/>
              </w:rPr>
            </w:pPr>
            <w:r w:rsidRPr="00802333">
              <w:rPr>
                <w:rFonts w:ascii="標楷體" w:eastAsia="標楷體" w:hAnsi="標楷體" w:cs="新細明體" w:hint="eastAsia"/>
              </w:rPr>
              <w:t>小組討論展場規劃</w:t>
            </w:r>
          </w:p>
        </w:tc>
        <w:tc>
          <w:tcPr>
            <w:tcW w:w="1513" w:type="dxa"/>
            <w:vAlign w:val="center"/>
          </w:tcPr>
          <w:p w14:paraId="2DAAF062" w14:textId="77777777" w:rsidR="00F739A4" w:rsidRPr="00802333" w:rsidRDefault="00F739A4" w:rsidP="00F739A4">
            <w:pPr>
              <w:jc w:val="both"/>
              <w:rPr>
                <w:rFonts w:eastAsia="標楷體"/>
              </w:rPr>
            </w:pPr>
            <w:r w:rsidRPr="00802333">
              <w:rPr>
                <w:rFonts w:eastAsia="標楷體"/>
              </w:rPr>
              <w:t>分組作業展示</w:t>
            </w:r>
          </w:p>
        </w:tc>
        <w:tc>
          <w:tcPr>
            <w:tcW w:w="1512" w:type="dxa"/>
            <w:vAlign w:val="center"/>
          </w:tcPr>
          <w:p w14:paraId="11D49F12" w14:textId="77777777" w:rsidR="00F739A4" w:rsidRPr="00802333" w:rsidRDefault="00F739A4" w:rsidP="00F739A4">
            <w:pPr>
              <w:jc w:val="both"/>
              <w:rPr>
                <w:rFonts w:eastAsia="標楷體"/>
              </w:rPr>
            </w:pPr>
            <w:r w:rsidRPr="00802333">
              <w:rPr>
                <w:rFonts w:eastAsia="標楷體" w:hint="eastAsia"/>
              </w:rPr>
              <w:t>分組競賽</w:t>
            </w:r>
          </w:p>
        </w:tc>
        <w:tc>
          <w:tcPr>
            <w:tcW w:w="1512" w:type="dxa"/>
            <w:tcBorders>
              <w:top w:val="single" w:sz="4" w:space="0" w:color="auto"/>
              <w:left w:val="single" w:sz="4" w:space="0" w:color="auto"/>
              <w:bottom w:val="single" w:sz="4" w:space="0" w:color="auto"/>
              <w:right w:val="single" w:sz="4" w:space="0" w:color="auto"/>
            </w:tcBorders>
            <w:vAlign w:val="center"/>
          </w:tcPr>
          <w:p w14:paraId="24E7233F" w14:textId="7970A375" w:rsidR="00F739A4" w:rsidRPr="00802333" w:rsidRDefault="00F739A4" w:rsidP="00F739A4">
            <w:pPr>
              <w:jc w:val="center"/>
              <w:rPr>
                <w:rFonts w:eastAsia="標楷體"/>
              </w:rPr>
            </w:pPr>
            <w:r w:rsidRPr="00802333">
              <w:rPr>
                <w:rFonts w:eastAsia="標楷體" w:hint="eastAsia"/>
              </w:rPr>
              <w:t>英文書信指導</w:t>
            </w:r>
          </w:p>
        </w:tc>
        <w:tc>
          <w:tcPr>
            <w:tcW w:w="1513" w:type="dxa"/>
            <w:vAlign w:val="center"/>
          </w:tcPr>
          <w:p w14:paraId="523FFA15" w14:textId="77777777" w:rsidR="00F739A4" w:rsidRPr="00802333" w:rsidRDefault="00F739A4" w:rsidP="00F739A4">
            <w:pPr>
              <w:jc w:val="both"/>
            </w:pPr>
            <w:r w:rsidRPr="00802333">
              <w:rPr>
                <w:rFonts w:ascii="Times" w:eastAsia="標楷體" w:hAnsi="Times" w:cs="新細明體" w:hint="eastAsia"/>
              </w:rPr>
              <w:t>曲子練習</w:t>
            </w:r>
            <w:r w:rsidRPr="00802333">
              <w:rPr>
                <w:rFonts w:ascii="Times" w:eastAsia="標楷體" w:hAnsi="Times" w:cs="新細明體" w:hint="eastAsia"/>
              </w:rPr>
              <w:t>:</w:t>
            </w:r>
            <w:r w:rsidRPr="00802333">
              <w:rPr>
                <w:rFonts w:ascii="Times" w:eastAsia="標楷體" w:hAnsi="Times" w:cs="新細明體" w:hint="eastAsia"/>
              </w:rPr>
              <w:t>藍色山脈</w:t>
            </w:r>
          </w:p>
        </w:tc>
        <w:tc>
          <w:tcPr>
            <w:tcW w:w="1512" w:type="dxa"/>
            <w:gridSpan w:val="2"/>
            <w:shd w:val="clear" w:color="auto" w:fill="FFFFFF"/>
            <w:vAlign w:val="center"/>
          </w:tcPr>
          <w:p w14:paraId="7B69DB6E" w14:textId="77777777" w:rsidR="00F739A4" w:rsidRPr="00802333" w:rsidRDefault="00F739A4" w:rsidP="00F739A4">
            <w:pPr>
              <w:jc w:val="both"/>
              <w:rPr>
                <w:rFonts w:eastAsia="標楷體"/>
              </w:rPr>
            </w:pPr>
            <w:r w:rsidRPr="00802333">
              <w:rPr>
                <w:rFonts w:eastAsia="標楷體" w:hint="eastAsia"/>
              </w:rPr>
              <w:t>鋼管舞</w:t>
            </w:r>
          </w:p>
        </w:tc>
        <w:tc>
          <w:tcPr>
            <w:tcW w:w="1512" w:type="dxa"/>
            <w:shd w:val="clear" w:color="auto" w:fill="FFFFFF"/>
            <w:vAlign w:val="center"/>
          </w:tcPr>
          <w:p w14:paraId="27140911" w14:textId="77777777" w:rsidR="00F739A4" w:rsidRPr="00802333" w:rsidRDefault="00F739A4" w:rsidP="00F739A4">
            <w:pPr>
              <w:jc w:val="both"/>
              <w:rPr>
                <w:rFonts w:eastAsia="標楷體"/>
              </w:rPr>
            </w:pPr>
            <w:r w:rsidRPr="00802333">
              <w:rPr>
                <w:rFonts w:eastAsia="標楷體" w:hint="eastAsia"/>
              </w:rPr>
              <w:t>歌曲教授</w:t>
            </w:r>
          </w:p>
        </w:tc>
        <w:tc>
          <w:tcPr>
            <w:tcW w:w="1512" w:type="dxa"/>
            <w:vAlign w:val="center"/>
          </w:tcPr>
          <w:p w14:paraId="46AC9FA0" w14:textId="77777777" w:rsidR="00F739A4" w:rsidRPr="00802333" w:rsidRDefault="00F739A4" w:rsidP="00F739A4">
            <w:pPr>
              <w:jc w:val="center"/>
              <w:rPr>
                <w:rFonts w:eastAsia="標楷體"/>
              </w:rPr>
            </w:pPr>
            <w:r w:rsidRPr="00802333">
              <w:rPr>
                <w:rFonts w:eastAsia="標楷體" w:hint="eastAsia"/>
              </w:rPr>
              <w:t>方位指北針</w:t>
            </w:r>
          </w:p>
        </w:tc>
      </w:tr>
      <w:tr w:rsidR="00802333" w:rsidRPr="00802333" w14:paraId="2188C6B8" w14:textId="77777777" w:rsidTr="008E0222">
        <w:trPr>
          <w:gridAfter w:val="1"/>
          <w:wAfter w:w="11" w:type="dxa"/>
          <w:cantSplit/>
          <w:trHeight w:val="780"/>
          <w:jc w:val="center"/>
        </w:trPr>
        <w:tc>
          <w:tcPr>
            <w:tcW w:w="428" w:type="dxa"/>
            <w:gridSpan w:val="2"/>
            <w:vAlign w:val="center"/>
          </w:tcPr>
          <w:p w14:paraId="7FD5E7A1" w14:textId="77777777" w:rsidR="00F739A4" w:rsidRPr="00802333" w:rsidRDefault="00F739A4" w:rsidP="00F739A4">
            <w:pPr>
              <w:jc w:val="center"/>
              <w:rPr>
                <w:rFonts w:eastAsia="標楷體"/>
              </w:rPr>
            </w:pPr>
            <w:r w:rsidRPr="00802333">
              <w:rPr>
                <w:rFonts w:eastAsia="標楷體" w:hint="eastAsia"/>
              </w:rPr>
              <w:t>17</w:t>
            </w:r>
          </w:p>
        </w:tc>
        <w:tc>
          <w:tcPr>
            <w:tcW w:w="699" w:type="dxa"/>
            <w:vAlign w:val="center"/>
          </w:tcPr>
          <w:p w14:paraId="4C2413DB" w14:textId="77777777" w:rsidR="00F739A4" w:rsidRPr="00802333" w:rsidRDefault="00F739A4" w:rsidP="00F739A4">
            <w:pPr>
              <w:jc w:val="center"/>
              <w:rPr>
                <w:rFonts w:eastAsia="標楷體"/>
              </w:rPr>
            </w:pPr>
            <w:r w:rsidRPr="00802333">
              <w:rPr>
                <w:rFonts w:eastAsia="標楷體"/>
              </w:rPr>
              <w:t>12/18~</w:t>
            </w:r>
            <w:r w:rsidRPr="00802333">
              <w:rPr>
                <w:rFonts w:eastAsia="標楷體"/>
                <w:sz w:val="22"/>
              </w:rPr>
              <w:t>12/22</w:t>
            </w:r>
          </w:p>
        </w:tc>
        <w:tc>
          <w:tcPr>
            <w:tcW w:w="1512" w:type="dxa"/>
            <w:gridSpan w:val="2"/>
            <w:vAlign w:val="center"/>
          </w:tcPr>
          <w:p w14:paraId="1F1AA8E1" w14:textId="77777777" w:rsidR="00F739A4" w:rsidRPr="00802333" w:rsidRDefault="00F739A4" w:rsidP="00F739A4">
            <w:pPr>
              <w:jc w:val="both"/>
              <w:rPr>
                <w:rFonts w:eastAsia="標楷體"/>
              </w:rPr>
            </w:pPr>
            <w:r w:rsidRPr="00802333">
              <w:rPr>
                <w:rFonts w:eastAsia="標楷體" w:hint="eastAsia"/>
              </w:rPr>
              <w:t>介紹桌遊、</w:t>
            </w:r>
          </w:p>
          <w:p w14:paraId="5CCD7DED" w14:textId="77777777" w:rsidR="00F739A4" w:rsidRPr="00802333" w:rsidRDefault="00F739A4" w:rsidP="00F739A4">
            <w:pPr>
              <w:jc w:val="both"/>
              <w:rPr>
                <w:rFonts w:eastAsia="標楷體"/>
              </w:rPr>
            </w:pPr>
            <w:r w:rsidRPr="00802333">
              <w:rPr>
                <w:rFonts w:eastAsia="標楷體" w:hint="eastAsia"/>
              </w:rPr>
              <w:t>分組競賽</w:t>
            </w:r>
          </w:p>
        </w:tc>
        <w:tc>
          <w:tcPr>
            <w:tcW w:w="1512" w:type="dxa"/>
            <w:vAlign w:val="center"/>
          </w:tcPr>
          <w:p w14:paraId="5264E428" w14:textId="77777777" w:rsidR="00F739A4" w:rsidRPr="00802333" w:rsidRDefault="00F739A4" w:rsidP="00F739A4">
            <w:pPr>
              <w:jc w:val="both"/>
              <w:rPr>
                <w:rFonts w:ascii="標楷體" w:eastAsia="標楷體" w:hAnsi="標楷體" w:cs="新細明體"/>
              </w:rPr>
            </w:pPr>
            <w:r w:rsidRPr="00802333">
              <w:rPr>
                <w:rFonts w:ascii="標楷體" w:eastAsia="標楷體" w:hAnsi="標楷體" w:cs="新細明體" w:hint="eastAsia"/>
              </w:rPr>
              <w:t>小組討論展場規劃</w:t>
            </w:r>
          </w:p>
        </w:tc>
        <w:tc>
          <w:tcPr>
            <w:tcW w:w="1513" w:type="dxa"/>
            <w:vAlign w:val="center"/>
          </w:tcPr>
          <w:p w14:paraId="0391C46D" w14:textId="77777777" w:rsidR="00F739A4" w:rsidRPr="00802333" w:rsidRDefault="00F739A4" w:rsidP="00F739A4">
            <w:pPr>
              <w:jc w:val="both"/>
              <w:rPr>
                <w:rFonts w:eastAsia="標楷體"/>
              </w:rPr>
            </w:pPr>
            <w:r w:rsidRPr="00802333">
              <w:rPr>
                <w:rFonts w:eastAsia="標楷體"/>
              </w:rPr>
              <w:t>組員心得分享與回饋</w:t>
            </w:r>
          </w:p>
        </w:tc>
        <w:tc>
          <w:tcPr>
            <w:tcW w:w="1512" w:type="dxa"/>
            <w:vAlign w:val="center"/>
          </w:tcPr>
          <w:p w14:paraId="0A2940AC" w14:textId="77777777" w:rsidR="00F739A4" w:rsidRPr="00802333" w:rsidRDefault="00F739A4" w:rsidP="00F739A4">
            <w:pPr>
              <w:jc w:val="both"/>
              <w:rPr>
                <w:rFonts w:eastAsia="標楷體"/>
              </w:rPr>
            </w:pPr>
            <w:r w:rsidRPr="00802333">
              <w:rPr>
                <w:rFonts w:eastAsia="標楷體" w:hint="eastAsia"/>
              </w:rPr>
              <w:t>分組競賽</w:t>
            </w:r>
          </w:p>
        </w:tc>
        <w:tc>
          <w:tcPr>
            <w:tcW w:w="1512" w:type="dxa"/>
            <w:tcBorders>
              <w:top w:val="single" w:sz="4" w:space="0" w:color="auto"/>
              <w:left w:val="single" w:sz="4" w:space="0" w:color="auto"/>
              <w:bottom w:val="single" w:sz="4" w:space="0" w:color="auto"/>
              <w:right w:val="single" w:sz="4" w:space="0" w:color="auto"/>
            </w:tcBorders>
            <w:vAlign w:val="center"/>
          </w:tcPr>
          <w:p w14:paraId="6BA2CD5D" w14:textId="1AE603B6" w:rsidR="00F739A4" w:rsidRPr="00802333" w:rsidRDefault="00F739A4" w:rsidP="00F739A4">
            <w:pPr>
              <w:jc w:val="center"/>
              <w:rPr>
                <w:rFonts w:eastAsia="標楷體"/>
              </w:rPr>
            </w:pPr>
            <w:r w:rsidRPr="00802333">
              <w:rPr>
                <w:rFonts w:eastAsia="標楷體" w:hint="eastAsia"/>
              </w:rPr>
              <w:t>英文書信指導</w:t>
            </w:r>
          </w:p>
        </w:tc>
        <w:tc>
          <w:tcPr>
            <w:tcW w:w="1513" w:type="dxa"/>
            <w:vAlign w:val="center"/>
          </w:tcPr>
          <w:p w14:paraId="5FAD628B" w14:textId="77777777" w:rsidR="00F739A4" w:rsidRPr="00802333" w:rsidRDefault="00F739A4" w:rsidP="00F739A4">
            <w:pPr>
              <w:jc w:val="both"/>
            </w:pPr>
            <w:r w:rsidRPr="00802333">
              <w:rPr>
                <w:rFonts w:ascii="Times" w:eastAsia="標楷體" w:hAnsi="Times" w:cs="新細明體" w:hint="eastAsia"/>
              </w:rPr>
              <w:t>曲子練習</w:t>
            </w:r>
            <w:r w:rsidRPr="00802333">
              <w:rPr>
                <w:rFonts w:ascii="Times" w:eastAsia="標楷體" w:hAnsi="Times" w:cs="新細明體" w:hint="eastAsia"/>
              </w:rPr>
              <w:t>:</w:t>
            </w:r>
            <w:r w:rsidRPr="00802333">
              <w:rPr>
                <w:rFonts w:ascii="Times" w:eastAsia="標楷體" w:hAnsi="Times" w:cs="新細明體" w:hint="eastAsia"/>
              </w:rPr>
              <w:t>冰雪奇緣</w:t>
            </w:r>
          </w:p>
        </w:tc>
        <w:tc>
          <w:tcPr>
            <w:tcW w:w="1512" w:type="dxa"/>
            <w:gridSpan w:val="2"/>
            <w:shd w:val="clear" w:color="auto" w:fill="FFFFFF"/>
            <w:vAlign w:val="center"/>
          </w:tcPr>
          <w:p w14:paraId="19AA4EC8" w14:textId="77777777" w:rsidR="00F739A4" w:rsidRPr="00802333" w:rsidRDefault="00F739A4" w:rsidP="00F739A4">
            <w:pPr>
              <w:jc w:val="both"/>
              <w:rPr>
                <w:rFonts w:eastAsia="標楷體"/>
              </w:rPr>
            </w:pPr>
            <w:r w:rsidRPr="00802333">
              <w:rPr>
                <w:rFonts w:eastAsia="標楷體" w:hint="eastAsia"/>
              </w:rPr>
              <w:t>街舞</w:t>
            </w:r>
          </w:p>
        </w:tc>
        <w:tc>
          <w:tcPr>
            <w:tcW w:w="1512" w:type="dxa"/>
            <w:shd w:val="clear" w:color="auto" w:fill="FFFFFF"/>
            <w:vAlign w:val="center"/>
          </w:tcPr>
          <w:p w14:paraId="359D11CB" w14:textId="77777777" w:rsidR="00F739A4" w:rsidRPr="00802333" w:rsidRDefault="00F739A4" w:rsidP="00F739A4">
            <w:pPr>
              <w:jc w:val="both"/>
              <w:rPr>
                <w:rFonts w:eastAsia="標楷體"/>
              </w:rPr>
            </w:pPr>
            <w:r w:rsidRPr="00802333">
              <w:rPr>
                <w:rFonts w:eastAsia="標楷體" w:hint="eastAsia"/>
              </w:rPr>
              <w:t>歌曲教授</w:t>
            </w:r>
          </w:p>
        </w:tc>
        <w:tc>
          <w:tcPr>
            <w:tcW w:w="1512" w:type="dxa"/>
            <w:vAlign w:val="center"/>
          </w:tcPr>
          <w:p w14:paraId="65C068FE" w14:textId="77777777" w:rsidR="00F739A4" w:rsidRPr="00802333" w:rsidRDefault="00F739A4" w:rsidP="00F739A4">
            <w:pPr>
              <w:jc w:val="center"/>
              <w:rPr>
                <w:rFonts w:eastAsia="標楷體"/>
              </w:rPr>
            </w:pPr>
            <w:r w:rsidRPr="00802333">
              <w:rPr>
                <w:rFonts w:eastAsia="標楷體" w:hint="eastAsia"/>
              </w:rPr>
              <w:t>方位指北針</w:t>
            </w:r>
          </w:p>
        </w:tc>
      </w:tr>
      <w:tr w:rsidR="00802333" w:rsidRPr="00802333" w14:paraId="7CA4EDA0" w14:textId="77777777" w:rsidTr="008E0222">
        <w:trPr>
          <w:gridAfter w:val="1"/>
          <w:wAfter w:w="11" w:type="dxa"/>
          <w:cantSplit/>
          <w:trHeight w:val="780"/>
          <w:jc w:val="center"/>
        </w:trPr>
        <w:tc>
          <w:tcPr>
            <w:tcW w:w="428" w:type="dxa"/>
            <w:gridSpan w:val="2"/>
            <w:vAlign w:val="center"/>
          </w:tcPr>
          <w:p w14:paraId="173C50A5" w14:textId="77777777" w:rsidR="00F739A4" w:rsidRPr="00802333" w:rsidRDefault="00F739A4" w:rsidP="00F739A4">
            <w:pPr>
              <w:jc w:val="center"/>
              <w:rPr>
                <w:rFonts w:eastAsia="標楷體"/>
              </w:rPr>
            </w:pPr>
            <w:r w:rsidRPr="00802333">
              <w:rPr>
                <w:rFonts w:eastAsia="標楷體" w:hint="eastAsia"/>
              </w:rPr>
              <w:t>18</w:t>
            </w:r>
          </w:p>
        </w:tc>
        <w:tc>
          <w:tcPr>
            <w:tcW w:w="699" w:type="dxa"/>
            <w:vAlign w:val="center"/>
          </w:tcPr>
          <w:p w14:paraId="7FEE8E92" w14:textId="77777777" w:rsidR="00F739A4" w:rsidRPr="00802333" w:rsidRDefault="00F739A4" w:rsidP="00F739A4">
            <w:pPr>
              <w:jc w:val="center"/>
              <w:rPr>
                <w:rFonts w:eastAsia="標楷體"/>
              </w:rPr>
            </w:pPr>
            <w:r w:rsidRPr="00802333">
              <w:rPr>
                <w:rFonts w:eastAsia="標楷體"/>
              </w:rPr>
              <w:t>12/25~</w:t>
            </w:r>
            <w:r w:rsidRPr="00802333">
              <w:rPr>
                <w:rFonts w:eastAsia="標楷體"/>
                <w:sz w:val="22"/>
              </w:rPr>
              <w:t>12/29</w:t>
            </w:r>
          </w:p>
        </w:tc>
        <w:tc>
          <w:tcPr>
            <w:tcW w:w="1512" w:type="dxa"/>
            <w:gridSpan w:val="2"/>
            <w:vAlign w:val="center"/>
          </w:tcPr>
          <w:p w14:paraId="7DE085ED" w14:textId="77777777" w:rsidR="00F739A4" w:rsidRPr="00802333" w:rsidRDefault="00F739A4" w:rsidP="00F739A4">
            <w:pPr>
              <w:jc w:val="both"/>
              <w:rPr>
                <w:rFonts w:eastAsia="標楷體"/>
              </w:rPr>
            </w:pPr>
            <w:r w:rsidRPr="00802333">
              <w:rPr>
                <w:rFonts w:eastAsia="標楷體" w:hint="eastAsia"/>
              </w:rPr>
              <w:t>介紹桌遊、</w:t>
            </w:r>
          </w:p>
          <w:p w14:paraId="297EBDED" w14:textId="77777777" w:rsidR="00F739A4" w:rsidRPr="00802333" w:rsidRDefault="00F739A4" w:rsidP="00F739A4">
            <w:pPr>
              <w:jc w:val="both"/>
              <w:rPr>
                <w:rFonts w:eastAsia="標楷體"/>
              </w:rPr>
            </w:pPr>
            <w:r w:rsidRPr="00802333">
              <w:rPr>
                <w:rFonts w:eastAsia="標楷體" w:hint="eastAsia"/>
              </w:rPr>
              <w:t>分組競賽</w:t>
            </w:r>
          </w:p>
        </w:tc>
        <w:tc>
          <w:tcPr>
            <w:tcW w:w="1512" w:type="dxa"/>
            <w:vAlign w:val="center"/>
          </w:tcPr>
          <w:p w14:paraId="7E48E511" w14:textId="77777777" w:rsidR="00F739A4" w:rsidRPr="00802333" w:rsidRDefault="00F739A4" w:rsidP="00F739A4">
            <w:pPr>
              <w:jc w:val="both"/>
              <w:rPr>
                <w:rFonts w:ascii="標楷體" w:eastAsia="標楷體" w:hAnsi="標楷體" w:cs="新細明體"/>
              </w:rPr>
            </w:pPr>
            <w:r w:rsidRPr="00802333">
              <w:rPr>
                <w:rFonts w:ascii="標楷體" w:eastAsia="標楷體" w:hAnsi="標楷體" w:cs="新細明體"/>
              </w:rPr>
              <w:t>活動分享檢討與分享</w:t>
            </w:r>
          </w:p>
        </w:tc>
        <w:tc>
          <w:tcPr>
            <w:tcW w:w="1513" w:type="dxa"/>
            <w:vAlign w:val="center"/>
          </w:tcPr>
          <w:p w14:paraId="4D88B150" w14:textId="77777777" w:rsidR="00F739A4" w:rsidRPr="00802333" w:rsidRDefault="00F739A4" w:rsidP="00F739A4">
            <w:pPr>
              <w:jc w:val="both"/>
              <w:rPr>
                <w:rFonts w:eastAsia="標楷體"/>
              </w:rPr>
            </w:pPr>
            <w:r w:rsidRPr="00802333">
              <w:rPr>
                <w:rFonts w:eastAsia="標楷體"/>
              </w:rPr>
              <w:t>組員心得分享與回饋</w:t>
            </w:r>
          </w:p>
        </w:tc>
        <w:tc>
          <w:tcPr>
            <w:tcW w:w="1512" w:type="dxa"/>
            <w:vAlign w:val="center"/>
          </w:tcPr>
          <w:p w14:paraId="100738E2" w14:textId="77777777" w:rsidR="00F739A4" w:rsidRPr="00802333" w:rsidRDefault="00F739A4" w:rsidP="00F739A4">
            <w:pPr>
              <w:jc w:val="both"/>
              <w:rPr>
                <w:rFonts w:eastAsia="標楷體"/>
              </w:rPr>
            </w:pPr>
            <w:r w:rsidRPr="00802333">
              <w:rPr>
                <w:rFonts w:eastAsia="標楷體" w:hint="eastAsia"/>
              </w:rPr>
              <w:t>分組競賽</w:t>
            </w:r>
          </w:p>
        </w:tc>
        <w:tc>
          <w:tcPr>
            <w:tcW w:w="1512" w:type="dxa"/>
            <w:tcBorders>
              <w:top w:val="single" w:sz="4" w:space="0" w:color="auto"/>
              <w:left w:val="single" w:sz="4" w:space="0" w:color="auto"/>
              <w:bottom w:val="single" w:sz="4" w:space="0" w:color="auto"/>
              <w:right w:val="single" w:sz="4" w:space="0" w:color="auto"/>
            </w:tcBorders>
            <w:vAlign w:val="center"/>
          </w:tcPr>
          <w:p w14:paraId="001E0262" w14:textId="12FB6E11" w:rsidR="00F739A4" w:rsidRPr="00802333" w:rsidRDefault="00F739A4" w:rsidP="00F739A4">
            <w:pPr>
              <w:jc w:val="center"/>
              <w:rPr>
                <w:rFonts w:eastAsia="標楷體"/>
              </w:rPr>
            </w:pPr>
            <w:r w:rsidRPr="00802333">
              <w:rPr>
                <w:rFonts w:eastAsia="標楷體" w:hint="eastAsia"/>
              </w:rPr>
              <w:t>視訊平台介紹</w:t>
            </w:r>
          </w:p>
        </w:tc>
        <w:tc>
          <w:tcPr>
            <w:tcW w:w="1513" w:type="dxa"/>
            <w:vAlign w:val="center"/>
          </w:tcPr>
          <w:p w14:paraId="1A4E19A2" w14:textId="77777777" w:rsidR="00F739A4" w:rsidRPr="00802333" w:rsidRDefault="00F739A4" w:rsidP="00F739A4">
            <w:pPr>
              <w:jc w:val="both"/>
            </w:pPr>
            <w:r w:rsidRPr="00802333">
              <w:rPr>
                <w:rFonts w:ascii="Times" w:eastAsia="標楷體" w:hAnsi="Times" w:cs="新細明體" w:hint="eastAsia"/>
              </w:rPr>
              <w:t>曲子練習</w:t>
            </w:r>
            <w:r w:rsidRPr="00802333">
              <w:rPr>
                <w:rFonts w:ascii="Times" w:eastAsia="標楷體" w:hAnsi="Times" w:cs="新細明體" w:hint="eastAsia"/>
              </w:rPr>
              <w:t xml:space="preserve">: </w:t>
            </w:r>
            <w:r w:rsidRPr="00802333">
              <w:rPr>
                <w:rFonts w:ascii="Times" w:eastAsia="標楷體" w:hAnsi="Times" w:cs="新細明體" w:hint="eastAsia"/>
              </w:rPr>
              <w:t>你鼓舞了我</w:t>
            </w:r>
          </w:p>
        </w:tc>
        <w:tc>
          <w:tcPr>
            <w:tcW w:w="1512" w:type="dxa"/>
            <w:gridSpan w:val="2"/>
            <w:shd w:val="clear" w:color="auto" w:fill="FFFFFF"/>
            <w:vAlign w:val="center"/>
          </w:tcPr>
          <w:p w14:paraId="413A1FE3" w14:textId="77777777" w:rsidR="00F739A4" w:rsidRPr="00802333" w:rsidRDefault="00F739A4" w:rsidP="00F739A4">
            <w:pPr>
              <w:jc w:val="both"/>
              <w:rPr>
                <w:rFonts w:eastAsia="標楷體"/>
              </w:rPr>
            </w:pPr>
            <w:r w:rsidRPr="00802333">
              <w:rPr>
                <w:rFonts w:eastAsia="標楷體" w:hint="eastAsia"/>
              </w:rPr>
              <w:t>街舞</w:t>
            </w:r>
          </w:p>
        </w:tc>
        <w:tc>
          <w:tcPr>
            <w:tcW w:w="1512" w:type="dxa"/>
            <w:shd w:val="clear" w:color="auto" w:fill="FFFFFF"/>
            <w:vAlign w:val="center"/>
          </w:tcPr>
          <w:p w14:paraId="6DE62CF9" w14:textId="77777777" w:rsidR="00F739A4" w:rsidRPr="00802333" w:rsidRDefault="00F739A4" w:rsidP="00F739A4">
            <w:pPr>
              <w:jc w:val="both"/>
              <w:rPr>
                <w:rFonts w:eastAsia="標楷體"/>
              </w:rPr>
            </w:pPr>
            <w:r w:rsidRPr="00802333">
              <w:rPr>
                <w:rFonts w:eastAsia="標楷體" w:hint="eastAsia"/>
              </w:rPr>
              <w:t>小組發表</w:t>
            </w:r>
          </w:p>
        </w:tc>
        <w:tc>
          <w:tcPr>
            <w:tcW w:w="1512" w:type="dxa"/>
            <w:vAlign w:val="center"/>
          </w:tcPr>
          <w:p w14:paraId="325832E3" w14:textId="77777777" w:rsidR="00F739A4" w:rsidRPr="00802333" w:rsidRDefault="00F739A4" w:rsidP="00F739A4">
            <w:pPr>
              <w:jc w:val="center"/>
              <w:rPr>
                <w:rFonts w:eastAsia="標楷體"/>
              </w:rPr>
            </w:pPr>
            <w:r w:rsidRPr="00802333">
              <w:rPr>
                <w:rFonts w:eastAsia="標楷體" w:hint="eastAsia"/>
              </w:rPr>
              <w:t>戶外踏查</w:t>
            </w:r>
          </w:p>
        </w:tc>
      </w:tr>
      <w:tr w:rsidR="00802333" w:rsidRPr="00802333" w14:paraId="1292066F" w14:textId="77777777" w:rsidTr="008E0222">
        <w:trPr>
          <w:gridAfter w:val="1"/>
          <w:wAfter w:w="11" w:type="dxa"/>
          <w:cantSplit/>
          <w:trHeight w:val="780"/>
          <w:jc w:val="center"/>
        </w:trPr>
        <w:tc>
          <w:tcPr>
            <w:tcW w:w="428" w:type="dxa"/>
            <w:gridSpan w:val="2"/>
            <w:vAlign w:val="center"/>
          </w:tcPr>
          <w:p w14:paraId="5E3D180C" w14:textId="77777777" w:rsidR="00F739A4" w:rsidRPr="00802333" w:rsidRDefault="00F739A4" w:rsidP="00F739A4">
            <w:pPr>
              <w:jc w:val="center"/>
              <w:rPr>
                <w:rFonts w:eastAsia="標楷體"/>
              </w:rPr>
            </w:pPr>
            <w:r w:rsidRPr="00802333">
              <w:rPr>
                <w:rFonts w:eastAsia="標楷體" w:hint="eastAsia"/>
              </w:rPr>
              <w:t>19</w:t>
            </w:r>
          </w:p>
        </w:tc>
        <w:tc>
          <w:tcPr>
            <w:tcW w:w="699" w:type="dxa"/>
            <w:vAlign w:val="center"/>
          </w:tcPr>
          <w:p w14:paraId="68D06730" w14:textId="77777777" w:rsidR="00F739A4" w:rsidRPr="00802333" w:rsidRDefault="00F739A4" w:rsidP="00F739A4">
            <w:pPr>
              <w:jc w:val="center"/>
              <w:rPr>
                <w:rFonts w:eastAsia="標楷體"/>
              </w:rPr>
            </w:pPr>
            <w:r w:rsidRPr="00802333">
              <w:rPr>
                <w:rFonts w:eastAsia="標楷體"/>
              </w:rPr>
              <w:t>1/1~</w:t>
            </w:r>
            <w:r w:rsidRPr="00802333">
              <w:rPr>
                <w:rFonts w:eastAsia="標楷體" w:hint="eastAsia"/>
              </w:rPr>
              <w:br/>
            </w:r>
            <w:r w:rsidRPr="00802333">
              <w:rPr>
                <w:rFonts w:eastAsia="標楷體"/>
              </w:rPr>
              <w:t>1/5</w:t>
            </w:r>
          </w:p>
        </w:tc>
        <w:tc>
          <w:tcPr>
            <w:tcW w:w="1512" w:type="dxa"/>
            <w:gridSpan w:val="2"/>
            <w:vAlign w:val="center"/>
          </w:tcPr>
          <w:p w14:paraId="1E138CAF" w14:textId="77777777" w:rsidR="00F739A4" w:rsidRPr="00802333" w:rsidRDefault="00F739A4" w:rsidP="00F739A4">
            <w:pPr>
              <w:jc w:val="both"/>
              <w:rPr>
                <w:rFonts w:eastAsia="標楷體"/>
              </w:rPr>
            </w:pPr>
            <w:r w:rsidRPr="00802333">
              <w:rPr>
                <w:rFonts w:eastAsia="標楷體" w:hint="eastAsia"/>
              </w:rPr>
              <w:t>介紹桌遊、</w:t>
            </w:r>
          </w:p>
          <w:p w14:paraId="6F08CCCB" w14:textId="77777777" w:rsidR="00F739A4" w:rsidRPr="00802333" w:rsidRDefault="00F739A4" w:rsidP="00F739A4">
            <w:pPr>
              <w:jc w:val="both"/>
              <w:rPr>
                <w:rFonts w:eastAsia="標楷體"/>
              </w:rPr>
            </w:pPr>
            <w:r w:rsidRPr="00802333">
              <w:rPr>
                <w:rFonts w:eastAsia="標楷體" w:hint="eastAsia"/>
              </w:rPr>
              <w:t>分組競賽</w:t>
            </w:r>
          </w:p>
        </w:tc>
        <w:tc>
          <w:tcPr>
            <w:tcW w:w="1512" w:type="dxa"/>
            <w:vAlign w:val="center"/>
          </w:tcPr>
          <w:p w14:paraId="3FA582EE" w14:textId="77777777" w:rsidR="00F739A4" w:rsidRPr="00802333" w:rsidRDefault="00F739A4" w:rsidP="00F739A4">
            <w:pPr>
              <w:jc w:val="both"/>
              <w:rPr>
                <w:rFonts w:ascii="標楷體" w:eastAsia="標楷體" w:hAnsi="標楷體" w:cs="新細明體"/>
              </w:rPr>
            </w:pPr>
            <w:r w:rsidRPr="00802333">
              <w:rPr>
                <w:rFonts w:ascii="標楷體" w:eastAsia="標楷體" w:hAnsi="標楷體" w:cs="新細明體"/>
              </w:rPr>
              <w:t>活動分享</w:t>
            </w:r>
            <w:r w:rsidRPr="00802333">
              <w:rPr>
                <w:rFonts w:ascii="標楷體" w:eastAsia="標楷體" w:hAnsi="標楷體" w:cs="新細明體" w:hint="eastAsia"/>
              </w:rPr>
              <w:t>、</w:t>
            </w:r>
          </w:p>
          <w:p w14:paraId="4B9CAF9D" w14:textId="77777777" w:rsidR="00F739A4" w:rsidRPr="00802333" w:rsidRDefault="00F739A4" w:rsidP="00F739A4">
            <w:pPr>
              <w:jc w:val="both"/>
              <w:rPr>
                <w:rFonts w:ascii="標楷體" w:eastAsia="標楷體" w:hAnsi="標楷體" w:cs="新細明體"/>
              </w:rPr>
            </w:pPr>
            <w:r w:rsidRPr="00802333">
              <w:rPr>
                <w:rFonts w:ascii="標楷體" w:eastAsia="標楷體" w:hAnsi="標楷體" w:cs="新細明體"/>
              </w:rPr>
              <w:t>檢討與分享</w:t>
            </w:r>
          </w:p>
        </w:tc>
        <w:tc>
          <w:tcPr>
            <w:tcW w:w="1513" w:type="dxa"/>
            <w:vAlign w:val="center"/>
          </w:tcPr>
          <w:p w14:paraId="5509FAFE" w14:textId="77777777" w:rsidR="00F739A4" w:rsidRPr="00802333" w:rsidRDefault="00F739A4" w:rsidP="00F739A4">
            <w:pPr>
              <w:jc w:val="both"/>
              <w:rPr>
                <w:rFonts w:eastAsia="標楷體"/>
              </w:rPr>
            </w:pPr>
            <w:r w:rsidRPr="00802333">
              <w:rPr>
                <w:rFonts w:eastAsia="標楷體" w:hint="eastAsia"/>
              </w:rPr>
              <w:t>期末評分</w:t>
            </w:r>
          </w:p>
        </w:tc>
        <w:tc>
          <w:tcPr>
            <w:tcW w:w="1512" w:type="dxa"/>
            <w:vAlign w:val="center"/>
          </w:tcPr>
          <w:p w14:paraId="7AEEBDC2" w14:textId="77777777" w:rsidR="00F739A4" w:rsidRPr="00802333" w:rsidRDefault="00F739A4" w:rsidP="00F739A4">
            <w:pPr>
              <w:jc w:val="both"/>
              <w:rPr>
                <w:rFonts w:eastAsia="標楷體"/>
              </w:rPr>
            </w:pPr>
            <w:r w:rsidRPr="00802333">
              <w:rPr>
                <w:rFonts w:eastAsia="標楷體" w:hint="eastAsia"/>
              </w:rPr>
              <w:t>期末評分</w:t>
            </w:r>
          </w:p>
        </w:tc>
        <w:tc>
          <w:tcPr>
            <w:tcW w:w="1512" w:type="dxa"/>
            <w:tcBorders>
              <w:top w:val="single" w:sz="4" w:space="0" w:color="auto"/>
              <w:left w:val="single" w:sz="4" w:space="0" w:color="auto"/>
              <w:bottom w:val="single" w:sz="4" w:space="0" w:color="auto"/>
              <w:right w:val="single" w:sz="4" w:space="0" w:color="auto"/>
            </w:tcBorders>
            <w:vAlign w:val="center"/>
          </w:tcPr>
          <w:p w14:paraId="33F2B35D" w14:textId="4E4CC675" w:rsidR="00F739A4" w:rsidRPr="00802333" w:rsidRDefault="00F739A4" w:rsidP="00F739A4">
            <w:pPr>
              <w:jc w:val="center"/>
              <w:rPr>
                <w:rFonts w:eastAsia="標楷體"/>
              </w:rPr>
            </w:pPr>
            <w:r w:rsidRPr="00802333">
              <w:rPr>
                <w:rFonts w:eastAsia="標楷體" w:hint="eastAsia"/>
              </w:rPr>
              <w:t>視訊平台介紹</w:t>
            </w:r>
          </w:p>
        </w:tc>
        <w:tc>
          <w:tcPr>
            <w:tcW w:w="1513" w:type="dxa"/>
            <w:vAlign w:val="center"/>
          </w:tcPr>
          <w:p w14:paraId="00D7C23E" w14:textId="77777777" w:rsidR="00F739A4" w:rsidRPr="00802333" w:rsidRDefault="00F739A4" w:rsidP="00F739A4">
            <w:pPr>
              <w:jc w:val="both"/>
            </w:pPr>
            <w:r w:rsidRPr="00802333">
              <w:rPr>
                <w:rFonts w:ascii="Times" w:eastAsia="標楷體" w:hAnsi="Times" w:cs="新細明體" w:hint="eastAsia"/>
              </w:rPr>
              <w:t>曲子練習</w:t>
            </w:r>
            <w:r w:rsidRPr="00802333">
              <w:rPr>
                <w:rFonts w:ascii="Times" w:eastAsia="標楷體" w:hAnsi="Times" w:cs="新細明體" w:hint="eastAsia"/>
              </w:rPr>
              <w:t xml:space="preserve">: </w:t>
            </w:r>
            <w:r w:rsidRPr="00802333">
              <w:rPr>
                <w:rFonts w:ascii="Times" w:eastAsia="標楷體" w:hAnsi="Times" w:cs="新細明體" w:hint="eastAsia"/>
              </w:rPr>
              <w:t>千本櫻</w:t>
            </w:r>
          </w:p>
        </w:tc>
        <w:tc>
          <w:tcPr>
            <w:tcW w:w="1512" w:type="dxa"/>
            <w:gridSpan w:val="2"/>
            <w:shd w:val="clear" w:color="auto" w:fill="FFFFFF"/>
            <w:vAlign w:val="center"/>
          </w:tcPr>
          <w:p w14:paraId="704374A0" w14:textId="77777777" w:rsidR="00F739A4" w:rsidRPr="00802333" w:rsidRDefault="00F739A4" w:rsidP="00F739A4">
            <w:pPr>
              <w:jc w:val="both"/>
              <w:rPr>
                <w:rFonts w:eastAsia="標楷體"/>
              </w:rPr>
            </w:pPr>
            <w:r w:rsidRPr="00802333">
              <w:rPr>
                <w:rFonts w:eastAsia="標楷體" w:hint="eastAsia"/>
              </w:rPr>
              <w:t>街舞</w:t>
            </w:r>
          </w:p>
        </w:tc>
        <w:tc>
          <w:tcPr>
            <w:tcW w:w="1512" w:type="dxa"/>
            <w:shd w:val="clear" w:color="auto" w:fill="FFFFFF"/>
            <w:vAlign w:val="center"/>
          </w:tcPr>
          <w:p w14:paraId="66DE0F7E" w14:textId="77777777" w:rsidR="00F739A4" w:rsidRPr="00802333" w:rsidRDefault="00F739A4" w:rsidP="00F739A4">
            <w:pPr>
              <w:jc w:val="both"/>
              <w:rPr>
                <w:rFonts w:eastAsia="標楷體"/>
              </w:rPr>
            </w:pPr>
            <w:r w:rsidRPr="00802333">
              <w:rPr>
                <w:rFonts w:eastAsia="標楷體" w:hint="eastAsia"/>
              </w:rPr>
              <w:t>小組發表</w:t>
            </w:r>
          </w:p>
        </w:tc>
        <w:tc>
          <w:tcPr>
            <w:tcW w:w="1512" w:type="dxa"/>
            <w:vAlign w:val="center"/>
          </w:tcPr>
          <w:p w14:paraId="70053368" w14:textId="77777777" w:rsidR="00F739A4" w:rsidRPr="00802333" w:rsidRDefault="00F739A4" w:rsidP="00F739A4">
            <w:pPr>
              <w:jc w:val="center"/>
              <w:rPr>
                <w:rFonts w:eastAsia="標楷體"/>
              </w:rPr>
            </w:pPr>
            <w:r w:rsidRPr="00802333">
              <w:rPr>
                <w:rFonts w:eastAsia="標楷體" w:hint="eastAsia"/>
              </w:rPr>
              <w:t>期末考驗</w:t>
            </w:r>
          </w:p>
        </w:tc>
      </w:tr>
      <w:tr w:rsidR="00802333" w:rsidRPr="00802333" w14:paraId="182973D4" w14:textId="77777777" w:rsidTr="008E0222">
        <w:trPr>
          <w:gridAfter w:val="1"/>
          <w:wAfter w:w="11" w:type="dxa"/>
          <w:cantSplit/>
          <w:trHeight w:val="780"/>
          <w:jc w:val="center"/>
        </w:trPr>
        <w:tc>
          <w:tcPr>
            <w:tcW w:w="428" w:type="dxa"/>
            <w:gridSpan w:val="2"/>
            <w:vAlign w:val="center"/>
          </w:tcPr>
          <w:p w14:paraId="070D884D" w14:textId="77777777" w:rsidR="00F739A4" w:rsidRPr="00802333" w:rsidRDefault="00F739A4" w:rsidP="00F739A4">
            <w:pPr>
              <w:jc w:val="center"/>
              <w:rPr>
                <w:rFonts w:eastAsia="標楷體"/>
              </w:rPr>
            </w:pPr>
            <w:r w:rsidRPr="00802333">
              <w:rPr>
                <w:rFonts w:eastAsia="標楷體" w:hint="eastAsia"/>
              </w:rPr>
              <w:t>20</w:t>
            </w:r>
          </w:p>
        </w:tc>
        <w:tc>
          <w:tcPr>
            <w:tcW w:w="699" w:type="dxa"/>
            <w:vAlign w:val="center"/>
          </w:tcPr>
          <w:p w14:paraId="2D329963" w14:textId="77777777" w:rsidR="00F739A4" w:rsidRPr="00802333" w:rsidRDefault="00F739A4" w:rsidP="00F739A4">
            <w:pPr>
              <w:jc w:val="center"/>
              <w:rPr>
                <w:rFonts w:eastAsia="標楷體"/>
              </w:rPr>
            </w:pPr>
            <w:r w:rsidRPr="00802333">
              <w:rPr>
                <w:rFonts w:eastAsia="標楷體"/>
              </w:rPr>
              <w:t>1/8~</w:t>
            </w:r>
            <w:r w:rsidRPr="00802333">
              <w:rPr>
                <w:rFonts w:eastAsia="標楷體" w:hint="eastAsia"/>
              </w:rPr>
              <w:br/>
            </w:r>
            <w:r w:rsidRPr="00802333">
              <w:rPr>
                <w:rFonts w:eastAsia="標楷體"/>
              </w:rPr>
              <w:t>1/12</w:t>
            </w:r>
          </w:p>
        </w:tc>
        <w:tc>
          <w:tcPr>
            <w:tcW w:w="1512" w:type="dxa"/>
            <w:gridSpan w:val="2"/>
            <w:vAlign w:val="center"/>
          </w:tcPr>
          <w:p w14:paraId="09333346" w14:textId="77777777" w:rsidR="00F739A4" w:rsidRPr="00802333" w:rsidRDefault="00F739A4" w:rsidP="00F739A4">
            <w:pPr>
              <w:jc w:val="both"/>
              <w:rPr>
                <w:rFonts w:eastAsia="標楷體"/>
              </w:rPr>
            </w:pPr>
            <w:r w:rsidRPr="00802333">
              <w:rPr>
                <w:rFonts w:eastAsia="標楷體" w:hint="eastAsia"/>
              </w:rPr>
              <w:t>介紹桌遊、</w:t>
            </w:r>
          </w:p>
          <w:p w14:paraId="0C42C2C6" w14:textId="77777777" w:rsidR="00F739A4" w:rsidRPr="00802333" w:rsidRDefault="00F739A4" w:rsidP="00F739A4">
            <w:pPr>
              <w:jc w:val="both"/>
              <w:rPr>
                <w:rFonts w:eastAsia="標楷體"/>
              </w:rPr>
            </w:pPr>
            <w:r w:rsidRPr="00802333">
              <w:rPr>
                <w:rFonts w:eastAsia="標楷體" w:hint="eastAsia"/>
              </w:rPr>
              <w:t>分組競賽</w:t>
            </w:r>
          </w:p>
        </w:tc>
        <w:tc>
          <w:tcPr>
            <w:tcW w:w="1512" w:type="dxa"/>
            <w:vAlign w:val="center"/>
          </w:tcPr>
          <w:p w14:paraId="7836DE33" w14:textId="77777777" w:rsidR="00F739A4" w:rsidRPr="00802333" w:rsidRDefault="00F739A4" w:rsidP="00F739A4">
            <w:pPr>
              <w:jc w:val="both"/>
              <w:rPr>
                <w:rFonts w:ascii="標楷體" w:eastAsia="標楷體" w:hAnsi="標楷體" w:cs="新細明體"/>
              </w:rPr>
            </w:pPr>
            <w:r w:rsidRPr="00802333">
              <w:rPr>
                <w:rFonts w:ascii="標楷體" w:eastAsia="標楷體" w:hAnsi="標楷體" w:cs="新細明體"/>
              </w:rPr>
              <w:t>活動分享</w:t>
            </w:r>
            <w:r w:rsidRPr="00802333">
              <w:rPr>
                <w:rFonts w:ascii="標楷體" w:eastAsia="標楷體" w:hAnsi="標楷體" w:cs="新細明體" w:hint="eastAsia"/>
              </w:rPr>
              <w:t>、</w:t>
            </w:r>
          </w:p>
          <w:p w14:paraId="6BF7342D" w14:textId="77777777" w:rsidR="00F739A4" w:rsidRPr="00802333" w:rsidRDefault="00F739A4" w:rsidP="00F739A4">
            <w:pPr>
              <w:jc w:val="both"/>
              <w:rPr>
                <w:rFonts w:ascii="標楷體" w:eastAsia="標楷體" w:hAnsi="標楷體" w:cs="新細明體"/>
              </w:rPr>
            </w:pPr>
            <w:r w:rsidRPr="00802333">
              <w:rPr>
                <w:rFonts w:ascii="標楷體" w:eastAsia="標楷體" w:hAnsi="標楷體" w:cs="新細明體"/>
              </w:rPr>
              <w:t>檢討與分享</w:t>
            </w:r>
          </w:p>
        </w:tc>
        <w:tc>
          <w:tcPr>
            <w:tcW w:w="1513" w:type="dxa"/>
            <w:vAlign w:val="center"/>
          </w:tcPr>
          <w:p w14:paraId="059980B0" w14:textId="77777777" w:rsidR="00F739A4" w:rsidRPr="00802333" w:rsidRDefault="00F739A4" w:rsidP="00F739A4">
            <w:pPr>
              <w:jc w:val="both"/>
              <w:rPr>
                <w:rFonts w:eastAsia="標楷體"/>
              </w:rPr>
            </w:pPr>
            <w:r w:rsidRPr="00802333">
              <w:rPr>
                <w:rFonts w:eastAsia="標楷體" w:hint="eastAsia"/>
              </w:rPr>
              <w:t>期末評分</w:t>
            </w:r>
          </w:p>
        </w:tc>
        <w:tc>
          <w:tcPr>
            <w:tcW w:w="1512" w:type="dxa"/>
            <w:vAlign w:val="center"/>
          </w:tcPr>
          <w:p w14:paraId="6CEA876C" w14:textId="77777777" w:rsidR="00F739A4" w:rsidRPr="00802333" w:rsidRDefault="00F739A4" w:rsidP="00F739A4">
            <w:pPr>
              <w:jc w:val="both"/>
              <w:rPr>
                <w:rFonts w:eastAsia="標楷體"/>
              </w:rPr>
            </w:pPr>
            <w:r w:rsidRPr="00802333">
              <w:rPr>
                <w:rFonts w:eastAsia="標楷體" w:hint="eastAsia"/>
              </w:rPr>
              <w:t>心得分享</w:t>
            </w:r>
          </w:p>
        </w:tc>
        <w:tc>
          <w:tcPr>
            <w:tcW w:w="1512" w:type="dxa"/>
            <w:tcBorders>
              <w:top w:val="single" w:sz="4" w:space="0" w:color="auto"/>
              <w:left w:val="single" w:sz="4" w:space="0" w:color="auto"/>
              <w:bottom w:val="single" w:sz="4" w:space="0" w:color="auto"/>
              <w:right w:val="single" w:sz="4" w:space="0" w:color="auto"/>
            </w:tcBorders>
            <w:vAlign w:val="center"/>
          </w:tcPr>
          <w:p w14:paraId="7C5A2FDE" w14:textId="5BE57D77" w:rsidR="00F739A4" w:rsidRPr="00802333" w:rsidRDefault="00F739A4" w:rsidP="00F739A4">
            <w:pPr>
              <w:jc w:val="center"/>
              <w:rPr>
                <w:rFonts w:eastAsia="標楷體"/>
              </w:rPr>
            </w:pPr>
            <w:r w:rsidRPr="00802333">
              <w:rPr>
                <w:rFonts w:eastAsia="標楷體" w:hint="eastAsia"/>
              </w:rPr>
              <w:t>視訊平台介紹</w:t>
            </w:r>
          </w:p>
        </w:tc>
        <w:tc>
          <w:tcPr>
            <w:tcW w:w="1513" w:type="dxa"/>
            <w:vAlign w:val="center"/>
          </w:tcPr>
          <w:p w14:paraId="2AEB5EBF" w14:textId="77777777" w:rsidR="00F739A4" w:rsidRPr="00802333" w:rsidRDefault="00F739A4" w:rsidP="00F739A4">
            <w:pPr>
              <w:jc w:val="both"/>
            </w:pPr>
            <w:r w:rsidRPr="00802333">
              <w:rPr>
                <w:rFonts w:ascii="Times" w:eastAsia="標楷體" w:hAnsi="Times" w:cs="新細明體" w:hint="eastAsia"/>
              </w:rPr>
              <w:t>曲子練習</w:t>
            </w:r>
            <w:r w:rsidRPr="00802333">
              <w:rPr>
                <w:rFonts w:ascii="Times" w:eastAsia="標楷體" w:hAnsi="Times" w:cs="新細明體" w:hint="eastAsia"/>
              </w:rPr>
              <w:t>:</w:t>
            </w:r>
            <w:r w:rsidRPr="00802333">
              <w:rPr>
                <w:rFonts w:ascii="Times" w:eastAsia="標楷體" w:hAnsi="Times" w:cs="新細明體" w:hint="eastAsia"/>
              </w:rPr>
              <w:t>期末測驗</w:t>
            </w:r>
          </w:p>
        </w:tc>
        <w:tc>
          <w:tcPr>
            <w:tcW w:w="1512" w:type="dxa"/>
            <w:gridSpan w:val="2"/>
            <w:shd w:val="clear" w:color="auto" w:fill="FFFFFF"/>
            <w:vAlign w:val="center"/>
          </w:tcPr>
          <w:p w14:paraId="229E8C0C" w14:textId="77777777" w:rsidR="00F739A4" w:rsidRPr="00802333" w:rsidRDefault="00F739A4" w:rsidP="00F739A4">
            <w:pPr>
              <w:jc w:val="both"/>
              <w:rPr>
                <w:rFonts w:eastAsia="標楷體"/>
              </w:rPr>
            </w:pPr>
            <w:r w:rsidRPr="00802333">
              <w:rPr>
                <w:rFonts w:eastAsia="標楷體" w:hint="eastAsia"/>
              </w:rPr>
              <w:t>期末評分</w:t>
            </w:r>
          </w:p>
        </w:tc>
        <w:tc>
          <w:tcPr>
            <w:tcW w:w="1512" w:type="dxa"/>
            <w:shd w:val="clear" w:color="auto" w:fill="FFFFFF"/>
            <w:vAlign w:val="center"/>
          </w:tcPr>
          <w:p w14:paraId="376F66DA" w14:textId="77777777" w:rsidR="00F739A4" w:rsidRPr="00802333" w:rsidRDefault="00F739A4" w:rsidP="00F739A4">
            <w:pPr>
              <w:jc w:val="both"/>
              <w:rPr>
                <w:rFonts w:eastAsia="標楷體"/>
              </w:rPr>
            </w:pPr>
            <w:r w:rsidRPr="00802333">
              <w:rPr>
                <w:rFonts w:eastAsia="標楷體" w:hint="eastAsia"/>
              </w:rPr>
              <w:t>期末同樂會</w:t>
            </w:r>
          </w:p>
        </w:tc>
        <w:tc>
          <w:tcPr>
            <w:tcW w:w="1512" w:type="dxa"/>
            <w:vAlign w:val="center"/>
          </w:tcPr>
          <w:p w14:paraId="47C97F67" w14:textId="77777777" w:rsidR="00F739A4" w:rsidRPr="00802333" w:rsidRDefault="00F739A4" w:rsidP="00F739A4">
            <w:pPr>
              <w:jc w:val="center"/>
              <w:rPr>
                <w:rFonts w:eastAsia="標楷體"/>
              </w:rPr>
            </w:pPr>
            <w:r w:rsidRPr="00802333">
              <w:rPr>
                <w:rFonts w:eastAsia="標楷體" w:hint="eastAsia"/>
              </w:rPr>
              <w:t>心得分享</w:t>
            </w:r>
          </w:p>
        </w:tc>
      </w:tr>
    </w:tbl>
    <w:p w14:paraId="094D4497" w14:textId="77777777" w:rsidR="004E2F10" w:rsidRPr="00802333" w:rsidRDefault="004E2F10" w:rsidP="004E2F10">
      <w:pPr>
        <w:snapToGrid w:val="0"/>
        <w:spacing w:line="480" w:lineRule="atLeast"/>
        <w:jc w:val="both"/>
        <w:rPr>
          <w:rFonts w:ascii="標楷體" w:eastAsia="標楷體" w:hAnsi="標楷體"/>
          <w:b/>
        </w:rPr>
      </w:pPr>
      <w:r w:rsidRPr="00802333">
        <w:rPr>
          <w:rFonts w:ascii="標楷體" w:eastAsia="標楷體" w:hAnsi="標楷體" w:hint="eastAsia"/>
          <w:b/>
        </w:rPr>
        <w:t>填表說明：可依各校需求自行增刪</w:t>
      </w:r>
    </w:p>
    <w:p w14:paraId="744D0DA6" w14:textId="77777777" w:rsidR="004E2F10" w:rsidRPr="00802333" w:rsidRDefault="004E2F10" w:rsidP="004E2F10">
      <w:pPr>
        <w:widowControl/>
      </w:pPr>
      <w:r w:rsidRPr="00802333">
        <w:br w:type="page"/>
      </w:r>
    </w:p>
    <w:p w14:paraId="4B118D5E" w14:textId="77777777" w:rsidR="004E2F10" w:rsidRPr="00802333" w:rsidRDefault="004E2F10" w:rsidP="004E2F10">
      <w:pPr>
        <w:spacing w:beforeLines="10" w:before="36" w:afterLines="20" w:after="72"/>
        <w:outlineLvl w:val="2"/>
        <w:rPr>
          <w:rFonts w:ascii="標楷體" w:eastAsia="標楷體" w:hAnsi="標楷體"/>
        </w:rPr>
      </w:pPr>
      <w:bookmarkStart w:id="65" w:name="_Toc77842490"/>
      <w:bookmarkStart w:id="66" w:name="表_510"/>
      <w:r w:rsidRPr="00802333">
        <w:rPr>
          <w:rFonts w:ascii="標楷體" w:eastAsia="標楷體" w:hAnsi="標楷體" w:hint="eastAsia"/>
        </w:rPr>
        <w:lastRenderedPageBreak/>
        <w:t>（二）112學年度第二學期(表5-10)</w:t>
      </w:r>
      <w:bookmarkEnd w:id="65"/>
    </w:p>
    <w:bookmarkEnd w:id="66"/>
    <w:p w14:paraId="7B6936EC" w14:textId="77777777" w:rsidR="004E2F10" w:rsidRPr="00802333" w:rsidRDefault="004E2F10" w:rsidP="004E2F10">
      <w:pPr>
        <w:ind w:firstLine="23"/>
        <w:rPr>
          <w:rFonts w:eastAsia="標楷體"/>
          <w:sz w:val="28"/>
          <w:u w:val="single"/>
        </w:rPr>
      </w:pPr>
      <w:r w:rsidRPr="00802333">
        <w:rPr>
          <w:rFonts w:eastAsia="標楷體" w:hint="eastAsia"/>
          <w:sz w:val="28"/>
        </w:rPr>
        <w:t>實施社團班級總數：</w:t>
      </w:r>
      <w:r w:rsidRPr="00802333">
        <w:rPr>
          <w:rFonts w:eastAsia="標楷體"/>
          <w:sz w:val="28"/>
        </w:rPr>
        <w:t>4</w:t>
      </w:r>
      <w:r w:rsidRPr="00802333">
        <w:rPr>
          <w:rFonts w:eastAsia="標楷體" w:hint="eastAsia"/>
          <w:sz w:val="28"/>
        </w:rPr>
        <w:t>申請補助之社團數：</w:t>
      </w:r>
      <w:r w:rsidRPr="00802333">
        <w:rPr>
          <w:rFonts w:eastAsia="標楷體" w:hint="eastAsia"/>
          <w:sz w:val="28"/>
        </w:rPr>
        <w:t>5</w:t>
      </w:r>
      <w:r w:rsidRPr="00802333">
        <w:rPr>
          <w:rFonts w:eastAsia="標楷體" w:hint="eastAsia"/>
          <w:sz w:val="28"/>
        </w:rPr>
        <w:t>合計開設社團數：</w:t>
      </w:r>
      <w:r w:rsidRPr="00802333">
        <w:rPr>
          <w:rFonts w:eastAsia="標楷體" w:hint="eastAsia"/>
          <w:sz w:val="28"/>
        </w:rPr>
        <w:t>9</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993"/>
        <w:gridCol w:w="519"/>
        <w:gridCol w:w="1512"/>
        <w:gridCol w:w="1512"/>
        <w:gridCol w:w="1512"/>
        <w:gridCol w:w="1512"/>
        <w:gridCol w:w="1512"/>
        <w:gridCol w:w="709"/>
        <w:gridCol w:w="803"/>
        <w:gridCol w:w="1512"/>
        <w:gridCol w:w="1512"/>
      </w:tblGrid>
      <w:tr w:rsidR="00802333" w:rsidRPr="00802333" w14:paraId="03947430" w14:textId="77777777" w:rsidTr="008E0222">
        <w:trPr>
          <w:cantSplit/>
          <w:trHeight w:val="480"/>
          <w:jc w:val="center"/>
        </w:trPr>
        <w:tc>
          <w:tcPr>
            <w:tcW w:w="14737" w:type="dxa"/>
            <w:gridSpan w:val="13"/>
            <w:shd w:val="clear" w:color="auto" w:fill="FFE599"/>
            <w:vAlign w:val="center"/>
          </w:tcPr>
          <w:p w14:paraId="0E6CEB88" w14:textId="77777777" w:rsidR="004E2F10" w:rsidRPr="00802333" w:rsidRDefault="004E2F10" w:rsidP="008E0222">
            <w:pPr>
              <w:jc w:val="center"/>
              <w:rPr>
                <w:rFonts w:eastAsia="標楷體"/>
              </w:rPr>
            </w:pPr>
            <w:r w:rsidRPr="00802333">
              <w:rPr>
                <w:rFonts w:eastAsia="標楷體" w:hint="eastAsia"/>
                <w:b/>
                <w:sz w:val="28"/>
              </w:rPr>
              <w:t>全學期教學重點及評量方式說明</w:t>
            </w:r>
          </w:p>
        </w:tc>
      </w:tr>
      <w:tr w:rsidR="00802333" w:rsidRPr="00802333" w14:paraId="7EED158C" w14:textId="77777777" w:rsidTr="008E0222">
        <w:trPr>
          <w:cantSplit/>
          <w:trHeight w:val="480"/>
          <w:jc w:val="center"/>
        </w:trPr>
        <w:tc>
          <w:tcPr>
            <w:tcW w:w="2122" w:type="dxa"/>
            <w:gridSpan w:val="3"/>
            <w:shd w:val="clear" w:color="auto" w:fill="BFBFBF"/>
            <w:vAlign w:val="center"/>
          </w:tcPr>
          <w:p w14:paraId="7139F641" w14:textId="77777777" w:rsidR="004E2F10" w:rsidRPr="00802333" w:rsidRDefault="004E2F10" w:rsidP="008E0222">
            <w:pPr>
              <w:jc w:val="center"/>
              <w:rPr>
                <w:rFonts w:ascii="標楷體" w:eastAsia="標楷體" w:hAnsi="標楷體"/>
              </w:rPr>
            </w:pPr>
            <w:r w:rsidRPr="00802333">
              <w:rPr>
                <w:rFonts w:ascii="標楷體" w:eastAsia="標楷體" w:hAnsi="標楷體" w:hint="eastAsia"/>
              </w:rPr>
              <w:t>社團名稱-年級</w:t>
            </w:r>
          </w:p>
        </w:tc>
        <w:tc>
          <w:tcPr>
            <w:tcW w:w="8788" w:type="dxa"/>
            <w:gridSpan w:val="7"/>
            <w:shd w:val="clear" w:color="auto" w:fill="BFBFBF"/>
            <w:vAlign w:val="center"/>
          </w:tcPr>
          <w:p w14:paraId="57A90AE1" w14:textId="77777777" w:rsidR="004E2F10" w:rsidRPr="00802333" w:rsidRDefault="004E2F10" w:rsidP="008E0222">
            <w:pPr>
              <w:jc w:val="center"/>
              <w:rPr>
                <w:rFonts w:ascii="標楷體" w:eastAsia="標楷體" w:hAnsi="標楷體"/>
              </w:rPr>
            </w:pPr>
            <w:r w:rsidRPr="00802333">
              <w:rPr>
                <w:rFonts w:ascii="標楷體" w:eastAsia="標楷體" w:hAnsi="標楷體" w:hint="eastAsia"/>
              </w:rPr>
              <w:t>教學重點</w:t>
            </w:r>
          </w:p>
        </w:tc>
        <w:tc>
          <w:tcPr>
            <w:tcW w:w="3827" w:type="dxa"/>
            <w:gridSpan w:val="3"/>
            <w:shd w:val="clear" w:color="auto" w:fill="BFBFBF"/>
            <w:vAlign w:val="center"/>
          </w:tcPr>
          <w:p w14:paraId="0B134FE7" w14:textId="77777777" w:rsidR="004E2F10" w:rsidRPr="00802333" w:rsidRDefault="004E2F10" w:rsidP="008E0222">
            <w:pPr>
              <w:jc w:val="center"/>
              <w:rPr>
                <w:rFonts w:eastAsia="標楷體"/>
              </w:rPr>
            </w:pPr>
            <w:r w:rsidRPr="00802333">
              <w:rPr>
                <w:rFonts w:eastAsia="標楷體" w:hint="eastAsia"/>
              </w:rPr>
              <w:t>評量方式</w:t>
            </w:r>
          </w:p>
        </w:tc>
      </w:tr>
      <w:tr w:rsidR="00802333" w:rsidRPr="00802333" w14:paraId="2FE0998C" w14:textId="77777777" w:rsidTr="008E0222">
        <w:trPr>
          <w:cantSplit/>
          <w:trHeight w:val="480"/>
          <w:jc w:val="center"/>
        </w:trPr>
        <w:tc>
          <w:tcPr>
            <w:tcW w:w="2122" w:type="dxa"/>
            <w:gridSpan w:val="3"/>
            <w:shd w:val="clear" w:color="auto" w:fill="auto"/>
            <w:vAlign w:val="center"/>
          </w:tcPr>
          <w:p w14:paraId="6860AABF" w14:textId="77777777" w:rsidR="004E2F10" w:rsidRPr="00802333" w:rsidRDefault="004E2F10" w:rsidP="008E0222">
            <w:pPr>
              <w:rPr>
                <w:rFonts w:eastAsia="標楷體"/>
              </w:rPr>
            </w:pPr>
            <w:r w:rsidRPr="00802333">
              <w:rPr>
                <w:rFonts w:eastAsia="標楷體" w:hint="eastAsia"/>
              </w:rPr>
              <w:t>桌遊社</w:t>
            </w:r>
            <w:r w:rsidRPr="00802333">
              <w:rPr>
                <w:rFonts w:eastAsia="標楷體" w:hint="eastAsia"/>
              </w:rPr>
              <w:t>-</w:t>
            </w:r>
            <w:r w:rsidRPr="00802333">
              <w:rPr>
                <w:rFonts w:eastAsia="標楷體"/>
              </w:rPr>
              <w:t>7</w:t>
            </w:r>
            <w:r w:rsidRPr="00802333">
              <w:rPr>
                <w:rFonts w:eastAsia="標楷體" w:hint="eastAsia"/>
              </w:rPr>
              <w:t>年級</w:t>
            </w:r>
          </w:p>
        </w:tc>
        <w:tc>
          <w:tcPr>
            <w:tcW w:w="8788" w:type="dxa"/>
            <w:gridSpan w:val="7"/>
            <w:shd w:val="clear" w:color="auto" w:fill="auto"/>
            <w:vAlign w:val="center"/>
          </w:tcPr>
          <w:p w14:paraId="5F834A36" w14:textId="77777777" w:rsidR="004E2F10" w:rsidRPr="00802333" w:rsidRDefault="004E2F10" w:rsidP="008E0222">
            <w:pPr>
              <w:rPr>
                <w:rFonts w:eastAsia="標楷體"/>
              </w:rPr>
            </w:pPr>
            <w:r w:rsidRPr="00802333">
              <w:rPr>
                <w:rFonts w:eastAsia="標楷體" w:hint="eastAsia"/>
              </w:rPr>
              <w:t>關懷社會及自然的主題，運用適當的媒體與技法，傳達個人或團體情感與價值觀</w:t>
            </w:r>
          </w:p>
        </w:tc>
        <w:tc>
          <w:tcPr>
            <w:tcW w:w="3827" w:type="dxa"/>
            <w:gridSpan w:val="3"/>
            <w:shd w:val="clear" w:color="auto" w:fill="auto"/>
            <w:vAlign w:val="center"/>
          </w:tcPr>
          <w:p w14:paraId="4AC2D7E0" w14:textId="77777777" w:rsidR="004E2F10" w:rsidRPr="00802333" w:rsidRDefault="004E2F10" w:rsidP="008E0222">
            <w:pPr>
              <w:rPr>
                <w:rFonts w:eastAsia="標楷體"/>
                <w:u w:val="single"/>
              </w:rPr>
            </w:pPr>
            <w:r w:rsidRPr="00802333">
              <w:rPr>
                <w:rFonts w:ascii="標楷體" w:eastAsia="標楷體" w:hAnsi="標楷體" w:cs="細明體" w:hint="eastAsia"/>
              </w:rPr>
              <w:t>教師觀察、實作評量</w:t>
            </w:r>
          </w:p>
        </w:tc>
      </w:tr>
      <w:tr w:rsidR="00802333" w:rsidRPr="00802333" w14:paraId="451B0FCD" w14:textId="77777777" w:rsidTr="008E0222">
        <w:trPr>
          <w:cantSplit/>
          <w:trHeight w:val="480"/>
          <w:jc w:val="center"/>
        </w:trPr>
        <w:tc>
          <w:tcPr>
            <w:tcW w:w="2122" w:type="dxa"/>
            <w:gridSpan w:val="3"/>
            <w:shd w:val="clear" w:color="auto" w:fill="auto"/>
            <w:vAlign w:val="center"/>
          </w:tcPr>
          <w:p w14:paraId="566F5C49" w14:textId="77777777" w:rsidR="004E2F10" w:rsidRPr="00802333" w:rsidRDefault="004E2F10" w:rsidP="008E0222">
            <w:pPr>
              <w:rPr>
                <w:rFonts w:eastAsia="標楷體"/>
              </w:rPr>
            </w:pPr>
            <w:r w:rsidRPr="00802333">
              <w:rPr>
                <w:rFonts w:eastAsia="標楷體" w:hint="eastAsia"/>
              </w:rPr>
              <w:t>玩藝社</w:t>
            </w:r>
            <w:r w:rsidRPr="00802333">
              <w:rPr>
                <w:rFonts w:eastAsia="標楷體" w:hint="eastAsia"/>
              </w:rPr>
              <w:t>-</w:t>
            </w:r>
            <w:r w:rsidRPr="00802333">
              <w:rPr>
                <w:rFonts w:eastAsia="標楷體"/>
              </w:rPr>
              <w:t>7</w:t>
            </w:r>
            <w:r w:rsidRPr="00802333">
              <w:rPr>
                <w:rFonts w:eastAsia="標楷體" w:hint="eastAsia"/>
              </w:rPr>
              <w:t>年級</w:t>
            </w:r>
          </w:p>
        </w:tc>
        <w:tc>
          <w:tcPr>
            <w:tcW w:w="8788" w:type="dxa"/>
            <w:gridSpan w:val="7"/>
            <w:shd w:val="clear" w:color="auto" w:fill="auto"/>
            <w:vAlign w:val="center"/>
          </w:tcPr>
          <w:p w14:paraId="093440DA" w14:textId="77777777" w:rsidR="004E2F10" w:rsidRPr="00802333" w:rsidRDefault="004E2F10" w:rsidP="008E0222">
            <w:pPr>
              <w:rPr>
                <w:rFonts w:eastAsia="標楷體"/>
              </w:rPr>
            </w:pPr>
            <w:r w:rsidRPr="00802333">
              <w:rPr>
                <w:rFonts w:eastAsia="標楷體" w:hint="eastAsia"/>
              </w:rPr>
              <w:t>培養學生對藝術文化的興趣，進而參與、學習，普遍推展藝術教育</w:t>
            </w:r>
          </w:p>
        </w:tc>
        <w:tc>
          <w:tcPr>
            <w:tcW w:w="3827" w:type="dxa"/>
            <w:gridSpan w:val="3"/>
            <w:shd w:val="clear" w:color="auto" w:fill="auto"/>
            <w:vAlign w:val="center"/>
          </w:tcPr>
          <w:p w14:paraId="34A8A6FD" w14:textId="77777777" w:rsidR="004E2F10" w:rsidRPr="00802333" w:rsidRDefault="004E2F10" w:rsidP="008E0222">
            <w:pPr>
              <w:rPr>
                <w:rFonts w:eastAsia="標楷體"/>
              </w:rPr>
            </w:pPr>
            <w:r w:rsidRPr="00802333">
              <w:rPr>
                <w:rFonts w:ascii="標楷體" w:eastAsia="標楷體" w:hAnsi="標楷體" w:cs="細明體" w:hint="eastAsia"/>
              </w:rPr>
              <w:t>教師觀察、實作評量</w:t>
            </w:r>
          </w:p>
        </w:tc>
      </w:tr>
      <w:tr w:rsidR="00802333" w:rsidRPr="00802333" w14:paraId="5B3C2CDA" w14:textId="77777777" w:rsidTr="008E0222">
        <w:trPr>
          <w:cantSplit/>
          <w:trHeight w:val="480"/>
          <w:jc w:val="center"/>
        </w:trPr>
        <w:tc>
          <w:tcPr>
            <w:tcW w:w="2122" w:type="dxa"/>
            <w:gridSpan w:val="3"/>
            <w:shd w:val="clear" w:color="auto" w:fill="auto"/>
            <w:vAlign w:val="center"/>
          </w:tcPr>
          <w:p w14:paraId="3A3A07C9" w14:textId="77777777" w:rsidR="004E2F10" w:rsidRPr="00802333" w:rsidRDefault="004E2F10" w:rsidP="008E0222">
            <w:pPr>
              <w:rPr>
                <w:rFonts w:eastAsia="標楷體"/>
              </w:rPr>
            </w:pPr>
            <w:r w:rsidRPr="00802333">
              <w:rPr>
                <w:rFonts w:eastAsia="標楷體" w:hint="eastAsia"/>
              </w:rPr>
              <w:t>多媒體影音創作社</w:t>
            </w:r>
            <w:r w:rsidRPr="00802333">
              <w:rPr>
                <w:rFonts w:eastAsia="標楷體" w:hint="eastAsia"/>
              </w:rPr>
              <w:t>-</w:t>
            </w:r>
            <w:r w:rsidRPr="00802333">
              <w:rPr>
                <w:rFonts w:eastAsia="標楷體"/>
              </w:rPr>
              <w:t>7</w:t>
            </w:r>
            <w:r w:rsidRPr="00802333">
              <w:rPr>
                <w:rFonts w:eastAsia="標楷體" w:hint="eastAsia"/>
              </w:rPr>
              <w:t>年級</w:t>
            </w:r>
          </w:p>
        </w:tc>
        <w:tc>
          <w:tcPr>
            <w:tcW w:w="8788" w:type="dxa"/>
            <w:gridSpan w:val="7"/>
            <w:shd w:val="clear" w:color="auto" w:fill="auto"/>
            <w:vAlign w:val="center"/>
          </w:tcPr>
          <w:p w14:paraId="5F497B77" w14:textId="77777777" w:rsidR="004E2F10" w:rsidRPr="00802333" w:rsidRDefault="004E2F10" w:rsidP="008E0222">
            <w:pPr>
              <w:rPr>
                <w:rFonts w:eastAsia="標楷體"/>
              </w:rPr>
            </w:pPr>
            <w:r w:rsidRPr="00802333">
              <w:rPr>
                <w:rFonts w:eastAsia="標楷體" w:hint="eastAsia"/>
              </w:rPr>
              <w:t>了解「</w:t>
            </w:r>
            <w:r w:rsidRPr="00802333">
              <w:rPr>
                <w:rFonts w:eastAsia="標楷體" w:hint="eastAsia"/>
              </w:rPr>
              <w:t>Il</w:t>
            </w:r>
            <w:r w:rsidRPr="00802333">
              <w:rPr>
                <w:rFonts w:eastAsia="標楷體"/>
              </w:rPr>
              <w:t>lustrator</w:t>
            </w:r>
            <w:r w:rsidRPr="00802333">
              <w:rPr>
                <w:rFonts w:eastAsia="標楷體" w:hint="eastAsia"/>
              </w:rPr>
              <w:t>」軟體設計的基本技巧，知道如何連結主題，設計多媒體動畫，提升展示效果並創造具個人特色作品</w:t>
            </w:r>
          </w:p>
        </w:tc>
        <w:tc>
          <w:tcPr>
            <w:tcW w:w="3827" w:type="dxa"/>
            <w:gridSpan w:val="3"/>
            <w:shd w:val="clear" w:color="auto" w:fill="auto"/>
            <w:vAlign w:val="center"/>
          </w:tcPr>
          <w:p w14:paraId="21126F15" w14:textId="77777777" w:rsidR="004E2F10" w:rsidRPr="00802333" w:rsidRDefault="004E2F10" w:rsidP="008E0222">
            <w:pPr>
              <w:rPr>
                <w:rFonts w:eastAsia="標楷體"/>
              </w:rPr>
            </w:pPr>
            <w:r w:rsidRPr="00802333">
              <w:rPr>
                <w:rFonts w:ascii="標楷體" w:eastAsia="標楷體" w:hAnsi="標楷體" w:cs="細明體" w:hint="eastAsia"/>
              </w:rPr>
              <w:t>教師觀察、實作評量</w:t>
            </w:r>
          </w:p>
        </w:tc>
      </w:tr>
      <w:tr w:rsidR="00802333" w:rsidRPr="00802333" w14:paraId="2D5B976F" w14:textId="77777777" w:rsidTr="008E0222">
        <w:trPr>
          <w:cantSplit/>
          <w:trHeight w:val="480"/>
          <w:jc w:val="center"/>
        </w:trPr>
        <w:tc>
          <w:tcPr>
            <w:tcW w:w="2122" w:type="dxa"/>
            <w:gridSpan w:val="3"/>
            <w:shd w:val="clear" w:color="auto" w:fill="auto"/>
            <w:vAlign w:val="center"/>
          </w:tcPr>
          <w:p w14:paraId="2E919830" w14:textId="77777777" w:rsidR="004E2F10" w:rsidRPr="00802333" w:rsidRDefault="004E2F10" w:rsidP="008E0222">
            <w:pPr>
              <w:rPr>
                <w:rFonts w:eastAsia="標楷體"/>
              </w:rPr>
            </w:pPr>
            <w:r w:rsidRPr="00802333">
              <w:rPr>
                <w:rFonts w:eastAsia="標楷體" w:hint="eastAsia"/>
              </w:rPr>
              <w:t>桌球社</w:t>
            </w:r>
            <w:r w:rsidRPr="00802333">
              <w:rPr>
                <w:rFonts w:eastAsia="標楷體" w:hint="eastAsia"/>
              </w:rPr>
              <w:t>-</w:t>
            </w:r>
            <w:r w:rsidRPr="00802333">
              <w:rPr>
                <w:rFonts w:eastAsia="標楷體"/>
              </w:rPr>
              <w:t>7</w:t>
            </w:r>
            <w:r w:rsidRPr="00802333">
              <w:rPr>
                <w:rFonts w:eastAsia="標楷體" w:hint="eastAsia"/>
              </w:rPr>
              <w:t>年級</w:t>
            </w:r>
          </w:p>
        </w:tc>
        <w:tc>
          <w:tcPr>
            <w:tcW w:w="8788" w:type="dxa"/>
            <w:gridSpan w:val="7"/>
            <w:shd w:val="clear" w:color="auto" w:fill="auto"/>
            <w:vAlign w:val="center"/>
          </w:tcPr>
          <w:p w14:paraId="22883FFB" w14:textId="77777777" w:rsidR="004E2F10" w:rsidRPr="00802333" w:rsidRDefault="004E2F10" w:rsidP="008E0222">
            <w:pPr>
              <w:rPr>
                <w:rFonts w:eastAsia="標楷體"/>
              </w:rPr>
            </w:pPr>
            <w:r w:rsidRPr="00802333">
              <w:rPr>
                <w:rFonts w:eastAsia="標楷體" w:hint="eastAsia"/>
              </w:rPr>
              <w:t>表現自動、合作、尊重、秩序、溝通、協調的團隊精神與態度</w:t>
            </w:r>
          </w:p>
        </w:tc>
        <w:tc>
          <w:tcPr>
            <w:tcW w:w="3827" w:type="dxa"/>
            <w:gridSpan w:val="3"/>
            <w:shd w:val="clear" w:color="auto" w:fill="auto"/>
            <w:vAlign w:val="center"/>
          </w:tcPr>
          <w:p w14:paraId="600B5227" w14:textId="77777777" w:rsidR="004E2F10" w:rsidRPr="00802333" w:rsidRDefault="004E2F10" w:rsidP="008E0222">
            <w:pPr>
              <w:rPr>
                <w:rFonts w:eastAsia="標楷體"/>
              </w:rPr>
            </w:pPr>
            <w:r w:rsidRPr="00802333">
              <w:rPr>
                <w:rFonts w:ascii="標楷體" w:eastAsia="標楷體" w:hAnsi="標楷體" w:cs="細明體" w:hint="eastAsia"/>
              </w:rPr>
              <w:t>教師觀察、實作評量</w:t>
            </w:r>
          </w:p>
        </w:tc>
      </w:tr>
      <w:tr w:rsidR="00802333" w:rsidRPr="00802333" w14:paraId="221D4363" w14:textId="77777777" w:rsidTr="008E0222">
        <w:trPr>
          <w:cantSplit/>
          <w:trHeight w:val="480"/>
          <w:jc w:val="center"/>
        </w:trPr>
        <w:tc>
          <w:tcPr>
            <w:tcW w:w="2122" w:type="dxa"/>
            <w:gridSpan w:val="3"/>
            <w:shd w:val="clear" w:color="auto" w:fill="auto"/>
            <w:vAlign w:val="center"/>
          </w:tcPr>
          <w:p w14:paraId="2DCD3B11" w14:textId="77777777" w:rsidR="003641C9" w:rsidRPr="00802333" w:rsidRDefault="003641C9" w:rsidP="003641C9">
            <w:pPr>
              <w:rPr>
                <w:rFonts w:eastAsia="標楷體"/>
              </w:rPr>
            </w:pPr>
            <w:r w:rsidRPr="00802333">
              <w:rPr>
                <w:rFonts w:eastAsia="標楷體" w:hint="eastAsia"/>
              </w:rPr>
              <w:t>英文</w:t>
            </w:r>
            <w:r w:rsidRPr="00802333">
              <w:rPr>
                <w:rFonts w:eastAsia="標楷體"/>
              </w:rPr>
              <w:t>交流社</w:t>
            </w:r>
            <w:r w:rsidRPr="00802333">
              <w:rPr>
                <w:rFonts w:eastAsia="標楷體" w:hint="eastAsia"/>
              </w:rPr>
              <w:t>-7</w:t>
            </w:r>
            <w:r w:rsidRPr="00802333">
              <w:rPr>
                <w:rFonts w:eastAsia="標楷體" w:hint="eastAsia"/>
              </w:rPr>
              <w:t>年級</w:t>
            </w:r>
          </w:p>
        </w:tc>
        <w:tc>
          <w:tcPr>
            <w:tcW w:w="8788" w:type="dxa"/>
            <w:gridSpan w:val="7"/>
            <w:vAlign w:val="center"/>
          </w:tcPr>
          <w:p w14:paraId="355FC86E" w14:textId="34623A47" w:rsidR="003641C9" w:rsidRPr="00802333" w:rsidRDefault="003641C9" w:rsidP="003641C9">
            <w:pPr>
              <w:rPr>
                <w:rFonts w:eastAsia="標楷體"/>
              </w:rPr>
            </w:pPr>
            <w:r w:rsidRPr="00802333">
              <w:rPr>
                <w:rFonts w:eastAsia="標楷體" w:hint="eastAsia"/>
              </w:rPr>
              <w:t>英文書信</w:t>
            </w:r>
            <w:r w:rsidRPr="00802333">
              <w:rPr>
                <w:rFonts w:ascii="標楷體" w:eastAsia="標楷體" w:hAnsi="標楷體" w:hint="eastAsia"/>
              </w:rPr>
              <w:t>、</w:t>
            </w:r>
            <w:r w:rsidRPr="00802333">
              <w:rPr>
                <w:rFonts w:eastAsia="標楷體" w:hint="eastAsia"/>
              </w:rPr>
              <w:t>國際交流</w:t>
            </w:r>
            <w:r w:rsidRPr="00802333">
              <w:rPr>
                <w:rFonts w:ascii="標楷體" w:eastAsia="標楷體" w:hAnsi="標楷體" w:hint="eastAsia"/>
              </w:rPr>
              <w:t>、英語口說應用</w:t>
            </w:r>
          </w:p>
        </w:tc>
        <w:tc>
          <w:tcPr>
            <w:tcW w:w="3827" w:type="dxa"/>
            <w:gridSpan w:val="3"/>
            <w:vAlign w:val="center"/>
          </w:tcPr>
          <w:p w14:paraId="3698E1DA" w14:textId="59640016" w:rsidR="003641C9" w:rsidRPr="00802333" w:rsidRDefault="003641C9" w:rsidP="003641C9">
            <w:pPr>
              <w:rPr>
                <w:rFonts w:eastAsia="標楷體"/>
              </w:rPr>
            </w:pPr>
            <w:r w:rsidRPr="00802333">
              <w:rPr>
                <w:rFonts w:ascii="標楷體" w:eastAsia="標楷體" w:hAnsi="標楷體" w:cs="細明體" w:hint="eastAsia"/>
              </w:rPr>
              <w:t>教師觀察、實作評量、作品</w:t>
            </w:r>
          </w:p>
        </w:tc>
      </w:tr>
      <w:tr w:rsidR="00802333" w:rsidRPr="00802333" w14:paraId="54B7FBD6" w14:textId="77777777" w:rsidTr="008E0222">
        <w:trPr>
          <w:cantSplit/>
          <w:trHeight w:val="480"/>
          <w:jc w:val="center"/>
        </w:trPr>
        <w:tc>
          <w:tcPr>
            <w:tcW w:w="2122" w:type="dxa"/>
            <w:gridSpan w:val="3"/>
            <w:shd w:val="clear" w:color="auto" w:fill="auto"/>
            <w:vAlign w:val="center"/>
          </w:tcPr>
          <w:p w14:paraId="57AEE29D" w14:textId="77777777" w:rsidR="003641C9" w:rsidRPr="00802333" w:rsidRDefault="003641C9" w:rsidP="003641C9">
            <w:pPr>
              <w:rPr>
                <w:rFonts w:eastAsia="標楷體"/>
              </w:rPr>
            </w:pPr>
            <w:r w:rsidRPr="00802333">
              <w:rPr>
                <w:rFonts w:eastAsia="標楷體" w:hint="eastAsia"/>
              </w:rPr>
              <w:t>管樂社</w:t>
            </w:r>
            <w:r w:rsidRPr="00802333">
              <w:rPr>
                <w:rFonts w:eastAsia="標楷體" w:hint="eastAsia"/>
              </w:rPr>
              <w:t>-7</w:t>
            </w:r>
            <w:r w:rsidRPr="00802333">
              <w:rPr>
                <w:rFonts w:eastAsia="標楷體" w:hint="eastAsia"/>
              </w:rPr>
              <w:t>年級</w:t>
            </w:r>
          </w:p>
        </w:tc>
        <w:tc>
          <w:tcPr>
            <w:tcW w:w="8788" w:type="dxa"/>
            <w:gridSpan w:val="7"/>
            <w:shd w:val="clear" w:color="auto" w:fill="auto"/>
            <w:vAlign w:val="center"/>
          </w:tcPr>
          <w:p w14:paraId="6B387CF8" w14:textId="77777777" w:rsidR="003641C9" w:rsidRPr="00802333" w:rsidRDefault="003641C9" w:rsidP="003641C9">
            <w:pPr>
              <w:rPr>
                <w:rFonts w:eastAsia="標楷體"/>
              </w:rPr>
            </w:pPr>
            <w:r w:rsidRPr="00802333">
              <w:rPr>
                <w:rFonts w:eastAsia="標楷體" w:hint="eastAsia"/>
              </w:rPr>
              <w:t>激發學生創意思考及主動學習的動機，提高樂器演奏能力</w:t>
            </w:r>
          </w:p>
        </w:tc>
        <w:tc>
          <w:tcPr>
            <w:tcW w:w="3827" w:type="dxa"/>
            <w:gridSpan w:val="3"/>
            <w:shd w:val="clear" w:color="auto" w:fill="auto"/>
            <w:vAlign w:val="center"/>
          </w:tcPr>
          <w:p w14:paraId="711F316C" w14:textId="77777777" w:rsidR="003641C9" w:rsidRPr="00802333" w:rsidRDefault="003641C9" w:rsidP="003641C9">
            <w:pPr>
              <w:rPr>
                <w:rFonts w:eastAsia="標楷體"/>
              </w:rPr>
            </w:pPr>
            <w:r w:rsidRPr="00802333">
              <w:rPr>
                <w:rFonts w:ascii="標楷體" w:eastAsia="標楷體" w:hAnsi="標楷體" w:cs="細明體" w:hint="eastAsia"/>
              </w:rPr>
              <w:t>教師觀察、實作評量</w:t>
            </w:r>
          </w:p>
        </w:tc>
      </w:tr>
      <w:tr w:rsidR="00802333" w:rsidRPr="00802333" w14:paraId="65600B62" w14:textId="77777777" w:rsidTr="008E0222">
        <w:trPr>
          <w:cantSplit/>
          <w:trHeight w:val="480"/>
          <w:jc w:val="center"/>
        </w:trPr>
        <w:tc>
          <w:tcPr>
            <w:tcW w:w="2122" w:type="dxa"/>
            <w:gridSpan w:val="3"/>
            <w:shd w:val="clear" w:color="auto" w:fill="auto"/>
            <w:vAlign w:val="center"/>
          </w:tcPr>
          <w:p w14:paraId="31452778" w14:textId="77777777" w:rsidR="003641C9" w:rsidRPr="00802333" w:rsidRDefault="003641C9" w:rsidP="003641C9">
            <w:pPr>
              <w:jc w:val="both"/>
              <w:rPr>
                <w:rFonts w:eastAsia="標楷體"/>
              </w:rPr>
            </w:pPr>
            <w:r w:rsidRPr="00802333">
              <w:rPr>
                <w:rFonts w:eastAsia="標楷體" w:hint="eastAsia"/>
              </w:rPr>
              <w:t>熱舞社</w:t>
            </w:r>
            <w:r w:rsidRPr="00802333">
              <w:rPr>
                <w:rFonts w:eastAsia="標楷體" w:hint="eastAsia"/>
              </w:rPr>
              <w:t>-7</w:t>
            </w:r>
            <w:r w:rsidRPr="00802333">
              <w:rPr>
                <w:rFonts w:eastAsia="標楷體" w:hint="eastAsia"/>
              </w:rPr>
              <w:t>年級</w:t>
            </w:r>
          </w:p>
        </w:tc>
        <w:tc>
          <w:tcPr>
            <w:tcW w:w="8788" w:type="dxa"/>
            <w:gridSpan w:val="7"/>
            <w:shd w:val="clear" w:color="auto" w:fill="auto"/>
            <w:vAlign w:val="center"/>
          </w:tcPr>
          <w:p w14:paraId="4508018F" w14:textId="77777777" w:rsidR="003641C9" w:rsidRPr="00802333" w:rsidRDefault="003641C9" w:rsidP="003641C9">
            <w:pPr>
              <w:rPr>
                <w:rFonts w:eastAsia="標楷體"/>
              </w:rPr>
            </w:pPr>
            <w:r w:rsidRPr="00802333">
              <w:rPr>
                <w:rFonts w:eastAsia="標楷體" w:hint="eastAsia"/>
              </w:rPr>
              <w:t>表現自動、合作、尊重、秩序、溝通、協調的團隊精神與態度</w:t>
            </w:r>
          </w:p>
        </w:tc>
        <w:tc>
          <w:tcPr>
            <w:tcW w:w="3827" w:type="dxa"/>
            <w:gridSpan w:val="3"/>
            <w:shd w:val="clear" w:color="auto" w:fill="auto"/>
            <w:vAlign w:val="center"/>
          </w:tcPr>
          <w:p w14:paraId="5F30920E" w14:textId="77777777" w:rsidR="003641C9" w:rsidRPr="00802333" w:rsidRDefault="003641C9" w:rsidP="003641C9">
            <w:pPr>
              <w:rPr>
                <w:rFonts w:eastAsia="標楷體"/>
              </w:rPr>
            </w:pPr>
            <w:r w:rsidRPr="00802333">
              <w:rPr>
                <w:rFonts w:ascii="標楷體" w:eastAsia="標楷體" w:hAnsi="標楷體" w:cs="細明體" w:hint="eastAsia"/>
              </w:rPr>
              <w:t>教師觀察、實作評量</w:t>
            </w:r>
          </w:p>
        </w:tc>
      </w:tr>
      <w:tr w:rsidR="00802333" w:rsidRPr="00802333" w14:paraId="4DD78567" w14:textId="77777777" w:rsidTr="008E0222">
        <w:trPr>
          <w:cantSplit/>
          <w:trHeight w:val="480"/>
          <w:jc w:val="center"/>
        </w:trPr>
        <w:tc>
          <w:tcPr>
            <w:tcW w:w="2122" w:type="dxa"/>
            <w:gridSpan w:val="3"/>
            <w:shd w:val="clear" w:color="auto" w:fill="auto"/>
            <w:vAlign w:val="center"/>
          </w:tcPr>
          <w:p w14:paraId="30A1A8D0" w14:textId="77777777" w:rsidR="003641C9" w:rsidRPr="00802333" w:rsidRDefault="003641C9" w:rsidP="003641C9">
            <w:pPr>
              <w:jc w:val="both"/>
              <w:rPr>
                <w:rFonts w:eastAsia="標楷體"/>
              </w:rPr>
            </w:pPr>
            <w:r w:rsidRPr="00802333">
              <w:rPr>
                <w:rFonts w:eastAsia="標楷體" w:hint="eastAsia"/>
              </w:rPr>
              <w:t>烏克麗麗社</w:t>
            </w:r>
            <w:r w:rsidRPr="00802333">
              <w:rPr>
                <w:rFonts w:eastAsia="標楷體" w:hint="eastAsia"/>
              </w:rPr>
              <w:t>-7</w:t>
            </w:r>
            <w:r w:rsidRPr="00802333">
              <w:rPr>
                <w:rFonts w:eastAsia="標楷體" w:hint="eastAsia"/>
              </w:rPr>
              <w:t>年級</w:t>
            </w:r>
          </w:p>
        </w:tc>
        <w:tc>
          <w:tcPr>
            <w:tcW w:w="8788" w:type="dxa"/>
            <w:gridSpan w:val="7"/>
            <w:shd w:val="clear" w:color="auto" w:fill="auto"/>
            <w:vAlign w:val="center"/>
          </w:tcPr>
          <w:p w14:paraId="44D5F0DB" w14:textId="77777777" w:rsidR="003641C9" w:rsidRPr="00802333" w:rsidRDefault="003641C9" w:rsidP="003641C9">
            <w:pPr>
              <w:rPr>
                <w:rFonts w:eastAsia="標楷體"/>
              </w:rPr>
            </w:pPr>
            <w:r w:rsidRPr="00802333">
              <w:rPr>
                <w:rFonts w:eastAsia="標楷體" w:hint="eastAsia"/>
              </w:rPr>
              <w:t>能積極參與團體互動並培養提升樂器演奏能力</w:t>
            </w:r>
          </w:p>
        </w:tc>
        <w:tc>
          <w:tcPr>
            <w:tcW w:w="3827" w:type="dxa"/>
            <w:gridSpan w:val="3"/>
            <w:shd w:val="clear" w:color="auto" w:fill="auto"/>
            <w:vAlign w:val="center"/>
          </w:tcPr>
          <w:p w14:paraId="5E85CB5D" w14:textId="77777777" w:rsidR="003641C9" w:rsidRPr="00802333" w:rsidRDefault="003641C9" w:rsidP="003641C9">
            <w:pPr>
              <w:rPr>
                <w:rFonts w:eastAsia="標楷體"/>
              </w:rPr>
            </w:pPr>
            <w:r w:rsidRPr="00802333">
              <w:rPr>
                <w:rFonts w:ascii="標楷體" w:eastAsia="標楷體" w:hAnsi="標楷體" w:cs="細明體" w:hint="eastAsia"/>
              </w:rPr>
              <w:t>教師觀察、實作評量</w:t>
            </w:r>
          </w:p>
        </w:tc>
      </w:tr>
      <w:tr w:rsidR="00802333" w:rsidRPr="00802333" w14:paraId="2C3F0C75" w14:textId="77777777" w:rsidTr="008E0222">
        <w:trPr>
          <w:cantSplit/>
          <w:trHeight w:val="480"/>
          <w:jc w:val="center"/>
        </w:trPr>
        <w:tc>
          <w:tcPr>
            <w:tcW w:w="2122" w:type="dxa"/>
            <w:gridSpan w:val="3"/>
            <w:shd w:val="clear" w:color="auto" w:fill="auto"/>
            <w:vAlign w:val="center"/>
          </w:tcPr>
          <w:p w14:paraId="6025995B" w14:textId="77777777" w:rsidR="003641C9" w:rsidRPr="00802333" w:rsidRDefault="003641C9" w:rsidP="003641C9">
            <w:pPr>
              <w:jc w:val="both"/>
              <w:rPr>
                <w:rFonts w:eastAsia="標楷體"/>
              </w:rPr>
            </w:pPr>
            <w:r w:rsidRPr="00802333">
              <w:rPr>
                <w:rFonts w:eastAsia="標楷體" w:hint="eastAsia"/>
              </w:rPr>
              <w:t>童軍社</w:t>
            </w:r>
            <w:r w:rsidRPr="00802333">
              <w:rPr>
                <w:rFonts w:eastAsia="標楷體" w:hint="eastAsia"/>
              </w:rPr>
              <w:t>-7</w:t>
            </w:r>
            <w:r w:rsidRPr="00802333">
              <w:rPr>
                <w:rFonts w:eastAsia="標楷體" w:hint="eastAsia"/>
              </w:rPr>
              <w:t>年級</w:t>
            </w:r>
          </w:p>
        </w:tc>
        <w:tc>
          <w:tcPr>
            <w:tcW w:w="8788" w:type="dxa"/>
            <w:gridSpan w:val="7"/>
            <w:shd w:val="clear" w:color="auto" w:fill="auto"/>
            <w:vAlign w:val="center"/>
          </w:tcPr>
          <w:p w14:paraId="1D792934" w14:textId="77777777" w:rsidR="003641C9" w:rsidRPr="00802333" w:rsidRDefault="003641C9" w:rsidP="003641C9">
            <w:pPr>
              <w:rPr>
                <w:rFonts w:eastAsia="標楷體"/>
              </w:rPr>
            </w:pPr>
            <w:r w:rsidRPr="00802333">
              <w:rPr>
                <w:rFonts w:eastAsia="標楷體" w:hint="eastAsia"/>
              </w:rPr>
              <w:t>透過實作體驗，學習童軍知識、技能和精神，並發展人際互動、溝通合作的能力</w:t>
            </w:r>
          </w:p>
        </w:tc>
        <w:tc>
          <w:tcPr>
            <w:tcW w:w="3827" w:type="dxa"/>
            <w:gridSpan w:val="3"/>
            <w:shd w:val="clear" w:color="auto" w:fill="auto"/>
            <w:vAlign w:val="center"/>
          </w:tcPr>
          <w:p w14:paraId="4C2E6E01" w14:textId="77777777" w:rsidR="003641C9" w:rsidRPr="00802333" w:rsidRDefault="003641C9" w:rsidP="003641C9">
            <w:pPr>
              <w:rPr>
                <w:rFonts w:ascii="標楷體" w:eastAsia="標楷體" w:hAnsi="標楷體" w:cs="細明體"/>
              </w:rPr>
            </w:pPr>
            <w:r w:rsidRPr="00802333">
              <w:rPr>
                <w:rFonts w:ascii="標楷體" w:eastAsia="標楷體" w:hAnsi="標楷體" w:cs="細明體" w:hint="eastAsia"/>
              </w:rPr>
              <w:t>教師觀察、實作評量</w:t>
            </w:r>
          </w:p>
        </w:tc>
      </w:tr>
      <w:tr w:rsidR="00802333" w:rsidRPr="00802333" w14:paraId="3385193B" w14:textId="77777777" w:rsidTr="008E0222">
        <w:trPr>
          <w:cantSplit/>
          <w:trHeight w:val="890"/>
          <w:jc w:val="center"/>
        </w:trPr>
        <w:tc>
          <w:tcPr>
            <w:tcW w:w="14737" w:type="dxa"/>
            <w:gridSpan w:val="13"/>
            <w:shd w:val="clear" w:color="auto" w:fill="FFE599"/>
            <w:vAlign w:val="center"/>
          </w:tcPr>
          <w:p w14:paraId="09CDB428" w14:textId="77777777" w:rsidR="003641C9" w:rsidRPr="00802333" w:rsidRDefault="003641C9" w:rsidP="003641C9">
            <w:pPr>
              <w:spacing w:beforeLines="50" w:before="180" w:afterLines="50" w:after="180"/>
              <w:jc w:val="center"/>
              <w:rPr>
                <w:rFonts w:eastAsia="標楷體"/>
                <w:b/>
                <w:sz w:val="28"/>
              </w:rPr>
            </w:pPr>
            <w:r w:rsidRPr="00802333">
              <w:rPr>
                <w:rFonts w:eastAsia="標楷體" w:hint="eastAsia"/>
                <w:b/>
                <w:sz w:val="32"/>
              </w:rPr>
              <w:t>各週教學進度</w:t>
            </w:r>
          </w:p>
        </w:tc>
      </w:tr>
      <w:tr w:rsidR="00802333" w:rsidRPr="00802333" w14:paraId="56409A54" w14:textId="77777777" w:rsidTr="008E0222">
        <w:trPr>
          <w:cantSplit/>
          <w:trHeight w:val="1303"/>
          <w:jc w:val="center"/>
        </w:trPr>
        <w:tc>
          <w:tcPr>
            <w:tcW w:w="430" w:type="dxa"/>
            <w:shd w:val="clear" w:color="auto" w:fill="D9D9D9"/>
            <w:vAlign w:val="center"/>
          </w:tcPr>
          <w:p w14:paraId="1425B6D7" w14:textId="77777777" w:rsidR="003641C9" w:rsidRPr="00802333" w:rsidRDefault="003641C9" w:rsidP="003641C9">
            <w:pPr>
              <w:jc w:val="center"/>
              <w:rPr>
                <w:rFonts w:eastAsia="標楷體"/>
              </w:rPr>
            </w:pPr>
            <w:r w:rsidRPr="00802333">
              <w:rPr>
                <w:rFonts w:eastAsia="標楷體"/>
              </w:rPr>
              <w:lastRenderedPageBreak/>
              <w:t>週</w:t>
            </w:r>
          </w:p>
          <w:p w14:paraId="05E417BF" w14:textId="77777777" w:rsidR="003641C9" w:rsidRPr="00802333" w:rsidRDefault="003641C9" w:rsidP="003641C9">
            <w:pPr>
              <w:jc w:val="center"/>
              <w:rPr>
                <w:rFonts w:eastAsia="標楷體"/>
              </w:rPr>
            </w:pPr>
            <w:r w:rsidRPr="00802333">
              <w:rPr>
                <w:rFonts w:eastAsia="標楷體"/>
              </w:rPr>
              <w:t>次</w:t>
            </w:r>
          </w:p>
        </w:tc>
        <w:tc>
          <w:tcPr>
            <w:tcW w:w="699" w:type="dxa"/>
            <w:shd w:val="clear" w:color="auto" w:fill="D9D9D9"/>
            <w:vAlign w:val="center"/>
          </w:tcPr>
          <w:p w14:paraId="1A6FB25C" w14:textId="77777777" w:rsidR="003641C9" w:rsidRPr="00802333" w:rsidRDefault="003641C9" w:rsidP="003641C9">
            <w:pPr>
              <w:jc w:val="center"/>
              <w:rPr>
                <w:rFonts w:eastAsia="標楷體"/>
              </w:rPr>
            </w:pPr>
            <w:r w:rsidRPr="00802333">
              <w:rPr>
                <w:rFonts w:eastAsia="標楷體"/>
              </w:rPr>
              <w:t>日期</w:t>
            </w:r>
          </w:p>
        </w:tc>
        <w:tc>
          <w:tcPr>
            <w:tcW w:w="1512" w:type="dxa"/>
            <w:gridSpan w:val="2"/>
            <w:shd w:val="clear" w:color="auto" w:fill="D9D9D9"/>
            <w:vAlign w:val="center"/>
          </w:tcPr>
          <w:p w14:paraId="4A1A4132" w14:textId="77777777" w:rsidR="003641C9" w:rsidRPr="00802333" w:rsidRDefault="003641C9" w:rsidP="003641C9">
            <w:pPr>
              <w:jc w:val="center"/>
              <w:rPr>
                <w:rFonts w:eastAsia="標楷體"/>
              </w:rPr>
            </w:pPr>
            <w:r w:rsidRPr="00802333">
              <w:rPr>
                <w:rFonts w:eastAsia="標楷體" w:hint="eastAsia"/>
              </w:rPr>
              <w:t>桌遊社</w:t>
            </w:r>
          </w:p>
        </w:tc>
        <w:tc>
          <w:tcPr>
            <w:tcW w:w="1512" w:type="dxa"/>
            <w:shd w:val="clear" w:color="auto" w:fill="D9D9D9"/>
            <w:vAlign w:val="center"/>
          </w:tcPr>
          <w:p w14:paraId="6C4409D5" w14:textId="77777777" w:rsidR="003641C9" w:rsidRPr="00802333" w:rsidRDefault="003641C9" w:rsidP="003641C9">
            <w:pPr>
              <w:jc w:val="center"/>
              <w:rPr>
                <w:rFonts w:eastAsia="標楷體"/>
              </w:rPr>
            </w:pPr>
            <w:r w:rsidRPr="00802333">
              <w:rPr>
                <w:rFonts w:eastAsia="標楷體" w:hint="eastAsia"/>
              </w:rPr>
              <w:t>玩藝社</w:t>
            </w:r>
          </w:p>
        </w:tc>
        <w:tc>
          <w:tcPr>
            <w:tcW w:w="1512" w:type="dxa"/>
            <w:shd w:val="clear" w:color="auto" w:fill="D9D9D9"/>
            <w:vAlign w:val="center"/>
          </w:tcPr>
          <w:p w14:paraId="093A1516" w14:textId="77777777" w:rsidR="003641C9" w:rsidRPr="00802333" w:rsidRDefault="003641C9" w:rsidP="003641C9">
            <w:pPr>
              <w:jc w:val="center"/>
              <w:rPr>
                <w:rFonts w:eastAsia="標楷體"/>
              </w:rPr>
            </w:pPr>
            <w:r w:rsidRPr="00802333">
              <w:rPr>
                <w:rFonts w:eastAsia="標楷體" w:hint="eastAsia"/>
              </w:rPr>
              <w:t>多媒體影音</w:t>
            </w:r>
          </w:p>
          <w:p w14:paraId="1447A544" w14:textId="77777777" w:rsidR="003641C9" w:rsidRPr="00802333" w:rsidRDefault="003641C9" w:rsidP="003641C9">
            <w:pPr>
              <w:jc w:val="center"/>
              <w:rPr>
                <w:rFonts w:eastAsia="標楷體"/>
              </w:rPr>
            </w:pPr>
            <w:r w:rsidRPr="00802333">
              <w:rPr>
                <w:rFonts w:eastAsia="標楷體" w:hint="eastAsia"/>
              </w:rPr>
              <w:t>創作社</w:t>
            </w:r>
          </w:p>
        </w:tc>
        <w:tc>
          <w:tcPr>
            <w:tcW w:w="1512" w:type="dxa"/>
            <w:shd w:val="clear" w:color="auto" w:fill="D9D9D9"/>
            <w:vAlign w:val="center"/>
          </w:tcPr>
          <w:p w14:paraId="1B9BE4FE" w14:textId="77777777" w:rsidR="003641C9" w:rsidRPr="00802333" w:rsidRDefault="003641C9" w:rsidP="003641C9">
            <w:pPr>
              <w:jc w:val="center"/>
              <w:rPr>
                <w:rFonts w:eastAsia="標楷體"/>
              </w:rPr>
            </w:pPr>
            <w:r w:rsidRPr="00802333">
              <w:rPr>
                <w:rFonts w:eastAsia="標楷體" w:hint="eastAsia"/>
              </w:rPr>
              <w:t>桌球社</w:t>
            </w:r>
          </w:p>
        </w:tc>
        <w:tc>
          <w:tcPr>
            <w:tcW w:w="1512" w:type="dxa"/>
            <w:shd w:val="clear" w:color="auto" w:fill="D9D9D9"/>
            <w:vAlign w:val="center"/>
          </w:tcPr>
          <w:p w14:paraId="46AC9C18" w14:textId="77777777" w:rsidR="003641C9" w:rsidRPr="00802333" w:rsidRDefault="003641C9" w:rsidP="003641C9">
            <w:pPr>
              <w:jc w:val="center"/>
              <w:rPr>
                <w:rFonts w:eastAsia="標楷體"/>
              </w:rPr>
            </w:pPr>
            <w:r w:rsidRPr="00802333">
              <w:rPr>
                <w:rFonts w:eastAsia="標楷體" w:hint="eastAsia"/>
              </w:rPr>
              <w:t>英</w:t>
            </w:r>
            <w:r w:rsidRPr="00802333">
              <w:rPr>
                <w:rFonts w:eastAsia="標楷體"/>
              </w:rPr>
              <w:t>文交流</w:t>
            </w:r>
            <w:r w:rsidRPr="00802333">
              <w:rPr>
                <w:rFonts w:eastAsia="標楷體" w:hint="eastAsia"/>
              </w:rPr>
              <w:t>社</w:t>
            </w:r>
          </w:p>
        </w:tc>
        <w:tc>
          <w:tcPr>
            <w:tcW w:w="1512" w:type="dxa"/>
            <w:shd w:val="clear" w:color="auto" w:fill="D9D9D9"/>
            <w:vAlign w:val="center"/>
          </w:tcPr>
          <w:p w14:paraId="66ED2AEB" w14:textId="77777777" w:rsidR="003641C9" w:rsidRPr="00802333" w:rsidRDefault="003641C9" w:rsidP="003641C9">
            <w:pPr>
              <w:jc w:val="center"/>
              <w:rPr>
                <w:rFonts w:eastAsia="標楷體"/>
              </w:rPr>
            </w:pPr>
            <w:r w:rsidRPr="00802333">
              <w:rPr>
                <w:rFonts w:eastAsia="標楷體" w:hint="eastAsia"/>
              </w:rPr>
              <w:t>管樂社</w:t>
            </w:r>
          </w:p>
        </w:tc>
        <w:tc>
          <w:tcPr>
            <w:tcW w:w="1512" w:type="dxa"/>
            <w:gridSpan w:val="2"/>
            <w:shd w:val="clear" w:color="auto" w:fill="D9D9D9"/>
            <w:vAlign w:val="center"/>
          </w:tcPr>
          <w:p w14:paraId="33947049" w14:textId="77777777" w:rsidR="003641C9" w:rsidRPr="00802333" w:rsidRDefault="003641C9" w:rsidP="003641C9">
            <w:pPr>
              <w:jc w:val="center"/>
              <w:rPr>
                <w:rFonts w:eastAsia="標楷體"/>
              </w:rPr>
            </w:pPr>
            <w:r w:rsidRPr="00802333">
              <w:rPr>
                <w:rFonts w:eastAsia="標楷體" w:hint="eastAsia"/>
              </w:rPr>
              <w:t>熱舞社</w:t>
            </w:r>
          </w:p>
        </w:tc>
        <w:tc>
          <w:tcPr>
            <w:tcW w:w="1512" w:type="dxa"/>
            <w:shd w:val="clear" w:color="auto" w:fill="D9D9D9"/>
            <w:vAlign w:val="center"/>
          </w:tcPr>
          <w:p w14:paraId="60A45E1C" w14:textId="77777777" w:rsidR="003641C9" w:rsidRPr="00802333" w:rsidRDefault="003641C9" w:rsidP="003641C9">
            <w:pPr>
              <w:jc w:val="center"/>
              <w:rPr>
                <w:rFonts w:eastAsia="標楷體"/>
              </w:rPr>
            </w:pPr>
            <w:r w:rsidRPr="00802333">
              <w:rPr>
                <w:rFonts w:eastAsia="標楷體" w:hint="eastAsia"/>
              </w:rPr>
              <w:t>烏克麗麗社</w:t>
            </w:r>
          </w:p>
        </w:tc>
        <w:tc>
          <w:tcPr>
            <w:tcW w:w="1512" w:type="dxa"/>
            <w:shd w:val="clear" w:color="auto" w:fill="D9D9D9"/>
            <w:vAlign w:val="center"/>
          </w:tcPr>
          <w:p w14:paraId="1CBB3DDA" w14:textId="77777777" w:rsidR="003641C9" w:rsidRPr="00802333" w:rsidRDefault="003641C9" w:rsidP="003641C9">
            <w:pPr>
              <w:jc w:val="center"/>
              <w:rPr>
                <w:rFonts w:eastAsia="標楷體"/>
              </w:rPr>
            </w:pPr>
            <w:r w:rsidRPr="00802333">
              <w:rPr>
                <w:rFonts w:eastAsia="標楷體" w:hint="eastAsia"/>
              </w:rPr>
              <w:t>童軍社</w:t>
            </w:r>
          </w:p>
        </w:tc>
      </w:tr>
      <w:tr w:rsidR="00802333" w:rsidRPr="00802333" w14:paraId="2F25BC27" w14:textId="77777777" w:rsidTr="008E0222">
        <w:trPr>
          <w:cantSplit/>
          <w:trHeight w:val="665"/>
          <w:jc w:val="center"/>
        </w:trPr>
        <w:tc>
          <w:tcPr>
            <w:tcW w:w="430" w:type="dxa"/>
            <w:shd w:val="clear" w:color="auto" w:fill="auto"/>
            <w:vAlign w:val="center"/>
          </w:tcPr>
          <w:p w14:paraId="076D62F5" w14:textId="77777777" w:rsidR="008E0222" w:rsidRPr="00802333" w:rsidRDefault="008E0222" w:rsidP="008E0222">
            <w:pPr>
              <w:jc w:val="center"/>
              <w:rPr>
                <w:rFonts w:eastAsia="標楷體"/>
              </w:rPr>
            </w:pPr>
            <w:r w:rsidRPr="00802333">
              <w:rPr>
                <w:rFonts w:eastAsia="標楷體" w:hint="eastAsia"/>
              </w:rPr>
              <w:t>1</w:t>
            </w:r>
          </w:p>
        </w:tc>
        <w:tc>
          <w:tcPr>
            <w:tcW w:w="699" w:type="dxa"/>
            <w:vAlign w:val="center"/>
          </w:tcPr>
          <w:p w14:paraId="0A7A0DB3" w14:textId="05D731EE" w:rsidR="008E0222" w:rsidRPr="00802333" w:rsidRDefault="008E0222" w:rsidP="008E0222">
            <w:pPr>
              <w:jc w:val="center"/>
              <w:rPr>
                <w:rFonts w:eastAsia="標楷體"/>
              </w:rPr>
            </w:pPr>
            <w:r w:rsidRPr="00802333">
              <w:rPr>
                <w:rFonts w:asciiTheme="minorEastAsia" w:eastAsiaTheme="minorEastAsia" w:hAnsiTheme="minorEastAsia" w:cs="新細明體" w:hint="eastAsia"/>
                <w:kern w:val="0"/>
                <w:sz w:val="20"/>
              </w:rPr>
              <w:t>2/16</w:t>
            </w:r>
          </w:p>
        </w:tc>
        <w:tc>
          <w:tcPr>
            <w:tcW w:w="1512" w:type="dxa"/>
            <w:gridSpan w:val="2"/>
            <w:vAlign w:val="center"/>
          </w:tcPr>
          <w:p w14:paraId="076C4474" w14:textId="77777777" w:rsidR="008E0222" w:rsidRPr="00802333" w:rsidRDefault="008E0222" w:rsidP="008E0222">
            <w:pPr>
              <w:jc w:val="center"/>
              <w:rPr>
                <w:rFonts w:eastAsia="標楷體"/>
              </w:rPr>
            </w:pPr>
            <w:r w:rsidRPr="00802333">
              <w:rPr>
                <w:rFonts w:eastAsia="標楷體" w:hint="eastAsia"/>
              </w:rPr>
              <w:t>介紹桌遊、</w:t>
            </w:r>
          </w:p>
          <w:p w14:paraId="5F8AC0FF"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shd w:val="clear" w:color="auto" w:fill="auto"/>
            <w:vAlign w:val="center"/>
          </w:tcPr>
          <w:p w14:paraId="691AF2F1" w14:textId="77777777" w:rsidR="008E0222" w:rsidRPr="00802333" w:rsidRDefault="008E0222" w:rsidP="008E0222">
            <w:pPr>
              <w:jc w:val="center"/>
              <w:rPr>
                <w:rFonts w:ascii="Times" w:eastAsia="標楷體" w:hAnsi="Times" w:cs="新細明體"/>
              </w:rPr>
            </w:pPr>
            <w:r w:rsidRPr="00802333">
              <w:rPr>
                <w:rFonts w:ascii="Times" w:eastAsia="標楷體" w:hAnsi="Times" w:cs="新細明體"/>
              </w:rPr>
              <w:t>介紹</w:t>
            </w:r>
            <w:r w:rsidRPr="00802333">
              <w:rPr>
                <w:rFonts w:ascii="Times" w:eastAsia="標楷體" w:hAnsi="Times" w:cs="新細明體" w:hint="eastAsia"/>
              </w:rPr>
              <w:t>本學期</w:t>
            </w:r>
            <w:r w:rsidRPr="00802333">
              <w:rPr>
                <w:rFonts w:ascii="Times" w:eastAsia="標楷體" w:hAnsi="Times" w:cs="新細明體"/>
              </w:rPr>
              <w:t>藝術活動</w:t>
            </w:r>
          </w:p>
        </w:tc>
        <w:tc>
          <w:tcPr>
            <w:tcW w:w="1512" w:type="dxa"/>
            <w:shd w:val="clear" w:color="auto" w:fill="auto"/>
            <w:vAlign w:val="center"/>
          </w:tcPr>
          <w:p w14:paraId="49E6EE81" w14:textId="77777777" w:rsidR="008E0222" w:rsidRPr="00802333" w:rsidRDefault="008E0222" w:rsidP="008E0222">
            <w:pPr>
              <w:jc w:val="both"/>
              <w:rPr>
                <w:rFonts w:eastAsia="標楷體"/>
              </w:rPr>
            </w:pPr>
            <w:r w:rsidRPr="00802333">
              <w:rPr>
                <w:rFonts w:eastAsia="標楷體" w:hint="eastAsia"/>
              </w:rPr>
              <w:t>軟體進階介紹</w:t>
            </w:r>
          </w:p>
        </w:tc>
        <w:tc>
          <w:tcPr>
            <w:tcW w:w="1512" w:type="dxa"/>
            <w:vAlign w:val="center"/>
          </w:tcPr>
          <w:p w14:paraId="3B58945E"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vAlign w:val="center"/>
          </w:tcPr>
          <w:p w14:paraId="5040BB41" w14:textId="380CB9D7" w:rsidR="008E0222" w:rsidRPr="00802333" w:rsidRDefault="008E0222" w:rsidP="008E0222">
            <w:pPr>
              <w:jc w:val="center"/>
              <w:rPr>
                <w:rFonts w:eastAsia="標楷體"/>
              </w:rPr>
            </w:pPr>
            <w:r w:rsidRPr="00802333">
              <w:rPr>
                <w:rFonts w:eastAsia="標楷體" w:hint="eastAsia"/>
              </w:rPr>
              <w:t>英文書信指導</w:t>
            </w:r>
          </w:p>
        </w:tc>
        <w:tc>
          <w:tcPr>
            <w:tcW w:w="1512" w:type="dxa"/>
            <w:shd w:val="clear" w:color="auto" w:fill="auto"/>
            <w:vAlign w:val="center"/>
          </w:tcPr>
          <w:p w14:paraId="5E5C9609" w14:textId="77777777" w:rsidR="008E0222" w:rsidRPr="00802333" w:rsidRDefault="008E0222" w:rsidP="008E0222">
            <w:pPr>
              <w:jc w:val="center"/>
              <w:rPr>
                <w:rFonts w:ascii="標楷體" w:eastAsia="標楷體" w:hAnsi="標楷體"/>
              </w:rPr>
            </w:pPr>
            <w:r w:rsidRPr="00802333">
              <w:rPr>
                <w:rFonts w:ascii="標楷體" w:eastAsia="標楷體" w:hAnsi="標楷體" w:cs="新細明體" w:hint="eastAsia"/>
              </w:rPr>
              <w:t>木管小組重奏練習</w:t>
            </w:r>
          </w:p>
        </w:tc>
        <w:tc>
          <w:tcPr>
            <w:tcW w:w="1512" w:type="dxa"/>
            <w:gridSpan w:val="2"/>
            <w:shd w:val="clear" w:color="auto" w:fill="auto"/>
            <w:vAlign w:val="center"/>
          </w:tcPr>
          <w:p w14:paraId="20F4C6EA" w14:textId="77777777" w:rsidR="008E0222" w:rsidRPr="00802333" w:rsidRDefault="008E0222" w:rsidP="008E0222">
            <w:pPr>
              <w:jc w:val="center"/>
              <w:rPr>
                <w:rFonts w:eastAsia="標楷體"/>
              </w:rPr>
            </w:pPr>
            <w:r w:rsidRPr="00802333">
              <w:rPr>
                <w:rFonts w:eastAsia="標楷體" w:hint="eastAsia"/>
              </w:rPr>
              <w:t>街舞</w:t>
            </w:r>
          </w:p>
        </w:tc>
        <w:tc>
          <w:tcPr>
            <w:tcW w:w="1512" w:type="dxa"/>
            <w:shd w:val="clear" w:color="auto" w:fill="auto"/>
            <w:vAlign w:val="center"/>
          </w:tcPr>
          <w:p w14:paraId="697FCB35" w14:textId="77777777" w:rsidR="008E0222" w:rsidRPr="00802333" w:rsidRDefault="008E0222" w:rsidP="008E0222">
            <w:pPr>
              <w:jc w:val="both"/>
              <w:rPr>
                <w:rFonts w:ascii="Times" w:eastAsia="標楷體" w:hAnsi="Times" w:cs="新細明體"/>
              </w:rPr>
            </w:pPr>
            <w:r w:rsidRPr="00802333">
              <w:rPr>
                <w:rFonts w:ascii="Times" w:eastAsia="標楷體" w:hAnsi="Times" w:cs="新細明體" w:hint="eastAsia"/>
              </w:rPr>
              <w:t>樂器基本認識</w:t>
            </w:r>
          </w:p>
        </w:tc>
        <w:tc>
          <w:tcPr>
            <w:tcW w:w="1512" w:type="dxa"/>
            <w:shd w:val="clear" w:color="auto" w:fill="auto"/>
            <w:vAlign w:val="center"/>
          </w:tcPr>
          <w:p w14:paraId="66A3A60A" w14:textId="77777777" w:rsidR="008E0222" w:rsidRPr="00802333" w:rsidRDefault="008E0222" w:rsidP="008E0222">
            <w:pPr>
              <w:rPr>
                <w:rFonts w:eastAsia="標楷體"/>
              </w:rPr>
            </w:pPr>
            <w:r w:rsidRPr="00802333">
              <w:rPr>
                <w:rFonts w:eastAsia="標楷體" w:hint="eastAsia"/>
              </w:rPr>
              <w:t>童軍精神介紹</w:t>
            </w:r>
          </w:p>
        </w:tc>
      </w:tr>
      <w:tr w:rsidR="00802333" w:rsidRPr="00802333" w14:paraId="5049BDF4" w14:textId="77777777" w:rsidTr="008E0222">
        <w:trPr>
          <w:cantSplit/>
          <w:trHeight w:val="665"/>
          <w:jc w:val="center"/>
        </w:trPr>
        <w:tc>
          <w:tcPr>
            <w:tcW w:w="430" w:type="dxa"/>
            <w:shd w:val="clear" w:color="auto" w:fill="auto"/>
            <w:vAlign w:val="center"/>
          </w:tcPr>
          <w:p w14:paraId="55AFFAEF" w14:textId="77777777" w:rsidR="008E0222" w:rsidRPr="00802333" w:rsidRDefault="008E0222" w:rsidP="008E0222">
            <w:pPr>
              <w:jc w:val="center"/>
              <w:rPr>
                <w:rFonts w:eastAsia="標楷體"/>
              </w:rPr>
            </w:pPr>
            <w:r w:rsidRPr="00802333">
              <w:rPr>
                <w:rFonts w:eastAsia="標楷體" w:hint="eastAsia"/>
              </w:rPr>
              <w:t>2</w:t>
            </w:r>
          </w:p>
        </w:tc>
        <w:tc>
          <w:tcPr>
            <w:tcW w:w="699" w:type="dxa"/>
            <w:vAlign w:val="center"/>
          </w:tcPr>
          <w:p w14:paraId="2BA33BB9" w14:textId="77777777" w:rsidR="008E0222" w:rsidRPr="00802333" w:rsidRDefault="008E0222" w:rsidP="008E0222">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2/19~</w:t>
            </w:r>
          </w:p>
          <w:p w14:paraId="5B3A89B3" w14:textId="3036EDE4" w:rsidR="008E0222" w:rsidRPr="00802333" w:rsidRDefault="008E0222" w:rsidP="008E0222">
            <w:pPr>
              <w:jc w:val="center"/>
              <w:rPr>
                <w:rFonts w:eastAsia="標楷體"/>
              </w:rPr>
            </w:pPr>
            <w:r w:rsidRPr="00802333">
              <w:rPr>
                <w:rFonts w:asciiTheme="minorEastAsia" w:eastAsiaTheme="minorEastAsia" w:hAnsiTheme="minorEastAsia" w:cs="新細明體" w:hint="eastAsia"/>
                <w:kern w:val="0"/>
                <w:sz w:val="20"/>
              </w:rPr>
              <w:t>2/23</w:t>
            </w:r>
          </w:p>
        </w:tc>
        <w:tc>
          <w:tcPr>
            <w:tcW w:w="1512" w:type="dxa"/>
            <w:gridSpan w:val="2"/>
            <w:vAlign w:val="center"/>
          </w:tcPr>
          <w:p w14:paraId="6FC180ED" w14:textId="77777777" w:rsidR="008E0222" w:rsidRPr="00802333" w:rsidRDefault="008E0222" w:rsidP="008E0222">
            <w:pPr>
              <w:jc w:val="center"/>
              <w:rPr>
                <w:rFonts w:eastAsia="標楷體"/>
              </w:rPr>
            </w:pPr>
            <w:r w:rsidRPr="00802333">
              <w:rPr>
                <w:rFonts w:eastAsia="標楷體" w:hint="eastAsia"/>
              </w:rPr>
              <w:t>介紹桌遊、</w:t>
            </w:r>
          </w:p>
          <w:p w14:paraId="6D7BE953"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shd w:val="clear" w:color="auto" w:fill="auto"/>
            <w:vAlign w:val="center"/>
          </w:tcPr>
          <w:p w14:paraId="45B2FE47" w14:textId="77777777" w:rsidR="008E0222" w:rsidRPr="00802333" w:rsidRDefault="008E0222" w:rsidP="008E0222">
            <w:pPr>
              <w:jc w:val="center"/>
              <w:rPr>
                <w:rFonts w:ascii="Times" w:eastAsia="標楷體" w:hAnsi="Times" w:cs="新細明體"/>
              </w:rPr>
            </w:pPr>
            <w:r w:rsidRPr="00802333">
              <w:rPr>
                <w:rFonts w:ascii="Times" w:eastAsia="標楷體" w:hAnsi="Times" w:cs="新細明體" w:hint="eastAsia"/>
              </w:rPr>
              <w:t>拼貼畫介紹</w:t>
            </w:r>
          </w:p>
        </w:tc>
        <w:tc>
          <w:tcPr>
            <w:tcW w:w="1512" w:type="dxa"/>
            <w:shd w:val="clear" w:color="auto" w:fill="auto"/>
            <w:vAlign w:val="center"/>
          </w:tcPr>
          <w:p w14:paraId="7ED1BDA2" w14:textId="77777777" w:rsidR="008E0222" w:rsidRPr="00802333" w:rsidRDefault="008E0222" w:rsidP="008E0222">
            <w:pPr>
              <w:jc w:val="both"/>
              <w:rPr>
                <w:rFonts w:eastAsia="標楷體"/>
              </w:rPr>
            </w:pPr>
            <w:r w:rsidRPr="00802333">
              <w:rPr>
                <w:rFonts w:eastAsia="標楷體" w:hint="eastAsia"/>
              </w:rPr>
              <w:t>軟體進階介紹</w:t>
            </w:r>
          </w:p>
        </w:tc>
        <w:tc>
          <w:tcPr>
            <w:tcW w:w="1512" w:type="dxa"/>
            <w:vAlign w:val="center"/>
          </w:tcPr>
          <w:p w14:paraId="4F64F9DE"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vAlign w:val="center"/>
          </w:tcPr>
          <w:p w14:paraId="6FD2A9F7" w14:textId="17DC6CC5" w:rsidR="008E0222" w:rsidRPr="00802333" w:rsidRDefault="008E0222" w:rsidP="008E0222">
            <w:pPr>
              <w:jc w:val="center"/>
              <w:rPr>
                <w:rFonts w:eastAsia="標楷體"/>
              </w:rPr>
            </w:pPr>
            <w:r w:rsidRPr="00802333">
              <w:rPr>
                <w:rFonts w:eastAsia="標楷體" w:hint="eastAsia"/>
              </w:rPr>
              <w:t>英文書信指導</w:t>
            </w:r>
          </w:p>
        </w:tc>
        <w:tc>
          <w:tcPr>
            <w:tcW w:w="1512" w:type="dxa"/>
            <w:shd w:val="clear" w:color="auto" w:fill="auto"/>
            <w:vAlign w:val="center"/>
          </w:tcPr>
          <w:p w14:paraId="7FCF4D48" w14:textId="77777777" w:rsidR="008E0222" w:rsidRPr="00802333" w:rsidRDefault="008E0222" w:rsidP="008E0222">
            <w:pPr>
              <w:jc w:val="center"/>
              <w:rPr>
                <w:rFonts w:ascii="標楷體" w:eastAsia="標楷體" w:hAnsi="標楷體"/>
              </w:rPr>
            </w:pPr>
            <w:r w:rsidRPr="00802333">
              <w:rPr>
                <w:rFonts w:ascii="標楷體" w:eastAsia="標楷體" w:hAnsi="標楷體" w:cs="新細明體" w:hint="eastAsia"/>
              </w:rPr>
              <w:t>銅管小組重奏練習</w:t>
            </w:r>
          </w:p>
        </w:tc>
        <w:tc>
          <w:tcPr>
            <w:tcW w:w="1512" w:type="dxa"/>
            <w:gridSpan w:val="2"/>
            <w:shd w:val="clear" w:color="auto" w:fill="auto"/>
            <w:vAlign w:val="center"/>
          </w:tcPr>
          <w:p w14:paraId="4ED4BA5E" w14:textId="77777777" w:rsidR="008E0222" w:rsidRPr="00802333" w:rsidRDefault="008E0222" w:rsidP="008E0222">
            <w:pPr>
              <w:jc w:val="center"/>
              <w:rPr>
                <w:rFonts w:eastAsia="標楷體"/>
              </w:rPr>
            </w:pPr>
            <w:r w:rsidRPr="00802333">
              <w:rPr>
                <w:rFonts w:eastAsia="標楷體" w:hint="eastAsia"/>
              </w:rPr>
              <w:t>街舞</w:t>
            </w:r>
          </w:p>
        </w:tc>
        <w:tc>
          <w:tcPr>
            <w:tcW w:w="1512" w:type="dxa"/>
            <w:shd w:val="clear" w:color="auto" w:fill="auto"/>
            <w:vAlign w:val="center"/>
          </w:tcPr>
          <w:p w14:paraId="51FE81B0" w14:textId="77777777" w:rsidR="008E0222" w:rsidRPr="00802333" w:rsidRDefault="008E0222" w:rsidP="008E0222">
            <w:pPr>
              <w:jc w:val="both"/>
              <w:rPr>
                <w:rFonts w:ascii="Times" w:eastAsia="標楷體" w:hAnsi="Times" w:cs="新細明體"/>
              </w:rPr>
            </w:pPr>
            <w:r w:rsidRPr="00802333">
              <w:rPr>
                <w:rFonts w:ascii="Times" w:eastAsia="標楷體" w:hAnsi="Times" w:cs="新細明體" w:hint="eastAsia"/>
              </w:rPr>
              <w:t>樂器基本認識</w:t>
            </w:r>
          </w:p>
        </w:tc>
        <w:tc>
          <w:tcPr>
            <w:tcW w:w="1512" w:type="dxa"/>
            <w:shd w:val="clear" w:color="auto" w:fill="auto"/>
            <w:vAlign w:val="center"/>
          </w:tcPr>
          <w:p w14:paraId="2BC2191A" w14:textId="77777777" w:rsidR="008E0222" w:rsidRPr="00802333" w:rsidRDefault="008E0222" w:rsidP="008E0222">
            <w:pPr>
              <w:jc w:val="center"/>
              <w:rPr>
                <w:rFonts w:eastAsia="標楷體"/>
              </w:rPr>
            </w:pPr>
            <w:r w:rsidRPr="00802333">
              <w:rPr>
                <w:rFonts w:eastAsia="標楷體" w:hint="eastAsia"/>
              </w:rPr>
              <w:t>童軍歌曲及歡呼教學</w:t>
            </w:r>
          </w:p>
        </w:tc>
      </w:tr>
      <w:tr w:rsidR="00802333" w:rsidRPr="00802333" w14:paraId="313D4316" w14:textId="77777777" w:rsidTr="008E0222">
        <w:trPr>
          <w:cantSplit/>
          <w:trHeight w:val="665"/>
          <w:jc w:val="center"/>
        </w:trPr>
        <w:tc>
          <w:tcPr>
            <w:tcW w:w="430" w:type="dxa"/>
            <w:shd w:val="clear" w:color="auto" w:fill="auto"/>
            <w:vAlign w:val="center"/>
          </w:tcPr>
          <w:p w14:paraId="38092CBB" w14:textId="77777777" w:rsidR="008E0222" w:rsidRPr="00802333" w:rsidRDefault="008E0222" w:rsidP="008E0222">
            <w:pPr>
              <w:jc w:val="center"/>
              <w:rPr>
                <w:rFonts w:eastAsia="標楷體"/>
              </w:rPr>
            </w:pPr>
            <w:r w:rsidRPr="00802333">
              <w:rPr>
                <w:rFonts w:eastAsia="標楷體" w:hint="eastAsia"/>
              </w:rPr>
              <w:t>3</w:t>
            </w:r>
          </w:p>
        </w:tc>
        <w:tc>
          <w:tcPr>
            <w:tcW w:w="699" w:type="dxa"/>
            <w:vAlign w:val="center"/>
          </w:tcPr>
          <w:p w14:paraId="46511AD2" w14:textId="77777777" w:rsidR="008E0222" w:rsidRPr="00802333" w:rsidRDefault="008E0222" w:rsidP="008E0222">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2/26~</w:t>
            </w:r>
          </w:p>
          <w:p w14:paraId="5305DBC6" w14:textId="307EBFB5" w:rsidR="008E0222" w:rsidRPr="00802333" w:rsidRDefault="008E0222" w:rsidP="008E0222">
            <w:pPr>
              <w:jc w:val="center"/>
              <w:rPr>
                <w:rFonts w:eastAsia="標楷體"/>
              </w:rPr>
            </w:pPr>
            <w:r w:rsidRPr="00802333">
              <w:rPr>
                <w:rFonts w:asciiTheme="minorEastAsia" w:eastAsiaTheme="minorEastAsia" w:hAnsiTheme="minorEastAsia" w:cs="新細明體" w:hint="eastAsia"/>
                <w:kern w:val="0"/>
                <w:sz w:val="20"/>
              </w:rPr>
              <w:t>3/1</w:t>
            </w:r>
          </w:p>
        </w:tc>
        <w:tc>
          <w:tcPr>
            <w:tcW w:w="1512" w:type="dxa"/>
            <w:gridSpan w:val="2"/>
            <w:vAlign w:val="center"/>
          </w:tcPr>
          <w:p w14:paraId="22CD0C9B" w14:textId="77777777" w:rsidR="008E0222" w:rsidRPr="00802333" w:rsidRDefault="008E0222" w:rsidP="008E0222">
            <w:pPr>
              <w:jc w:val="center"/>
              <w:rPr>
                <w:rFonts w:eastAsia="標楷體"/>
              </w:rPr>
            </w:pPr>
            <w:r w:rsidRPr="00802333">
              <w:rPr>
                <w:rFonts w:eastAsia="標楷體" w:hint="eastAsia"/>
              </w:rPr>
              <w:t>介紹桌遊、</w:t>
            </w:r>
          </w:p>
          <w:p w14:paraId="2F694956"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shd w:val="clear" w:color="auto" w:fill="auto"/>
            <w:vAlign w:val="center"/>
          </w:tcPr>
          <w:p w14:paraId="752F3677" w14:textId="77777777" w:rsidR="008E0222" w:rsidRPr="00802333" w:rsidRDefault="008E0222" w:rsidP="008E0222">
            <w:pPr>
              <w:jc w:val="center"/>
              <w:rPr>
                <w:rFonts w:ascii="Times" w:eastAsia="標楷體" w:hAnsi="Times" w:cs="新細明體"/>
              </w:rPr>
            </w:pPr>
            <w:r w:rsidRPr="00802333">
              <w:rPr>
                <w:rFonts w:ascii="Times" w:eastAsia="標楷體" w:hAnsi="Times" w:cs="新細明體" w:hint="eastAsia"/>
              </w:rPr>
              <w:t>拼貼畫介紹</w:t>
            </w:r>
          </w:p>
        </w:tc>
        <w:tc>
          <w:tcPr>
            <w:tcW w:w="1512" w:type="dxa"/>
            <w:shd w:val="clear" w:color="auto" w:fill="auto"/>
            <w:vAlign w:val="center"/>
          </w:tcPr>
          <w:p w14:paraId="2F496559" w14:textId="77777777" w:rsidR="008E0222" w:rsidRPr="00802333" w:rsidRDefault="008E0222" w:rsidP="008E0222">
            <w:pPr>
              <w:jc w:val="both"/>
              <w:rPr>
                <w:rFonts w:eastAsia="標楷體"/>
              </w:rPr>
            </w:pPr>
            <w:r w:rsidRPr="00802333">
              <w:rPr>
                <w:rFonts w:eastAsia="標楷體"/>
              </w:rPr>
              <w:t>繪圖軟體教學與實作</w:t>
            </w:r>
          </w:p>
        </w:tc>
        <w:tc>
          <w:tcPr>
            <w:tcW w:w="1512" w:type="dxa"/>
            <w:vAlign w:val="center"/>
          </w:tcPr>
          <w:p w14:paraId="2DC1D363"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vAlign w:val="center"/>
          </w:tcPr>
          <w:p w14:paraId="7FD73E73" w14:textId="4D316FEE" w:rsidR="008E0222" w:rsidRPr="00802333" w:rsidRDefault="008E0222" w:rsidP="008E0222">
            <w:pPr>
              <w:jc w:val="center"/>
              <w:rPr>
                <w:rFonts w:eastAsia="標楷體"/>
              </w:rPr>
            </w:pPr>
            <w:r w:rsidRPr="00802333">
              <w:rPr>
                <w:rFonts w:eastAsia="標楷體" w:hint="eastAsia"/>
              </w:rPr>
              <w:t>英文書信指導</w:t>
            </w:r>
          </w:p>
        </w:tc>
        <w:tc>
          <w:tcPr>
            <w:tcW w:w="1512" w:type="dxa"/>
            <w:shd w:val="clear" w:color="auto" w:fill="auto"/>
            <w:vAlign w:val="center"/>
          </w:tcPr>
          <w:p w14:paraId="7F83B889" w14:textId="77777777" w:rsidR="008E0222" w:rsidRPr="00802333" w:rsidRDefault="008E0222" w:rsidP="008E0222">
            <w:pPr>
              <w:jc w:val="center"/>
              <w:rPr>
                <w:rFonts w:ascii="標楷體" w:eastAsia="標楷體" w:hAnsi="標楷體"/>
              </w:rPr>
            </w:pPr>
            <w:r w:rsidRPr="00802333">
              <w:rPr>
                <w:rFonts w:ascii="標楷體" w:eastAsia="標楷體" w:hAnsi="標楷體" w:hint="eastAsia"/>
              </w:rPr>
              <w:t>打擊組重奏練習</w:t>
            </w:r>
          </w:p>
        </w:tc>
        <w:tc>
          <w:tcPr>
            <w:tcW w:w="1512" w:type="dxa"/>
            <w:gridSpan w:val="2"/>
            <w:shd w:val="clear" w:color="auto" w:fill="auto"/>
            <w:vAlign w:val="center"/>
          </w:tcPr>
          <w:p w14:paraId="7B4B5C39" w14:textId="77777777" w:rsidR="008E0222" w:rsidRPr="00802333" w:rsidRDefault="008E0222" w:rsidP="008E0222">
            <w:pPr>
              <w:jc w:val="center"/>
              <w:rPr>
                <w:rFonts w:eastAsia="標楷體"/>
              </w:rPr>
            </w:pPr>
            <w:r w:rsidRPr="00802333">
              <w:rPr>
                <w:rFonts w:eastAsia="標楷體" w:hint="eastAsia"/>
              </w:rPr>
              <w:t>嘻哈舞</w:t>
            </w:r>
          </w:p>
        </w:tc>
        <w:tc>
          <w:tcPr>
            <w:tcW w:w="1512" w:type="dxa"/>
            <w:shd w:val="clear" w:color="auto" w:fill="auto"/>
            <w:vAlign w:val="center"/>
          </w:tcPr>
          <w:p w14:paraId="151DEBAC" w14:textId="77777777" w:rsidR="008E0222" w:rsidRPr="00802333" w:rsidRDefault="008E0222" w:rsidP="008E0222">
            <w:pPr>
              <w:jc w:val="both"/>
              <w:rPr>
                <w:rFonts w:eastAsia="標楷體"/>
              </w:rPr>
            </w:pPr>
            <w:r w:rsidRPr="00802333">
              <w:rPr>
                <w:rFonts w:ascii="Times" w:eastAsia="標楷體" w:hAnsi="Times" w:cs="新細明體" w:hint="eastAsia"/>
              </w:rPr>
              <w:t>樂理基本認識</w:t>
            </w:r>
          </w:p>
        </w:tc>
        <w:tc>
          <w:tcPr>
            <w:tcW w:w="1512" w:type="dxa"/>
            <w:shd w:val="clear" w:color="auto" w:fill="auto"/>
            <w:vAlign w:val="center"/>
          </w:tcPr>
          <w:p w14:paraId="37E6EDCA" w14:textId="77777777" w:rsidR="008E0222" w:rsidRPr="00802333" w:rsidRDefault="008E0222" w:rsidP="008E0222">
            <w:pPr>
              <w:jc w:val="center"/>
              <w:rPr>
                <w:rFonts w:eastAsia="標楷體"/>
              </w:rPr>
            </w:pPr>
            <w:r w:rsidRPr="00802333">
              <w:rPr>
                <w:rFonts w:eastAsia="標楷體" w:hint="eastAsia"/>
              </w:rPr>
              <w:t>分小隊</w:t>
            </w:r>
          </w:p>
        </w:tc>
      </w:tr>
      <w:tr w:rsidR="00802333" w:rsidRPr="00802333" w14:paraId="64ECB9FE" w14:textId="77777777" w:rsidTr="008E0222">
        <w:trPr>
          <w:cantSplit/>
          <w:trHeight w:val="665"/>
          <w:jc w:val="center"/>
        </w:trPr>
        <w:tc>
          <w:tcPr>
            <w:tcW w:w="430" w:type="dxa"/>
            <w:shd w:val="clear" w:color="auto" w:fill="auto"/>
            <w:vAlign w:val="center"/>
          </w:tcPr>
          <w:p w14:paraId="164381A1" w14:textId="77777777" w:rsidR="008E0222" w:rsidRPr="00802333" w:rsidRDefault="008E0222" w:rsidP="008E0222">
            <w:pPr>
              <w:jc w:val="center"/>
              <w:rPr>
                <w:rFonts w:eastAsia="標楷體"/>
              </w:rPr>
            </w:pPr>
            <w:r w:rsidRPr="00802333">
              <w:rPr>
                <w:rFonts w:eastAsia="標楷體" w:hint="eastAsia"/>
              </w:rPr>
              <w:t>4</w:t>
            </w:r>
          </w:p>
        </w:tc>
        <w:tc>
          <w:tcPr>
            <w:tcW w:w="699" w:type="dxa"/>
            <w:vAlign w:val="center"/>
          </w:tcPr>
          <w:p w14:paraId="36D0C0C6" w14:textId="098D5F4B" w:rsidR="008E0222" w:rsidRPr="00802333" w:rsidRDefault="008E0222" w:rsidP="008E0222">
            <w:pPr>
              <w:jc w:val="center"/>
              <w:rPr>
                <w:rFonts w:eastAsia="標楷體"/>
              </w:rPr>
            </w:pPr>
            <w:r w:rsidRPr="00802333">
              <w:rPr>
                <w:rFonts w:asciiTheme="minorEastAsia" w:eastAsiaTheme="minorEastAsia" w:hAnsiTheme="minorEastAsia" w:cs="新細明體" w:hint="eastAsia"/>
                <w:kern w:val="0"/>
                <w:sz w:val="20"/>
              </w:rPr>
              <w:t>3/4~3/8</w:t>
            </w:r>
          </w:p>
        </w:tc>
        <w:tc>
          <w:tcPr>
            <w:tcW w:w="1512" w:type="dxa"/>
            <w:gridSpan w:val="2"/>
            <w:vAlign w:val="center"/>
          </w:tcPr>
          <w:p w14:paraId="01804A1E" w14:textId="77777777" w:rsidR="008E0222" w:rsidRPr="00802333" w:rsidRDefault="008E0222" w:rsidP="008E0222">
            <w:pPr>
              <w:jc w:val="center"/>
              <w:rPr>
                <w:rFonts w:eastAsia="標楷體"/>
              </w:rPr>
            </w:pPr>
            <w:r w:rsidRPr="00802333">
              <w:rPr>
                <w:rFonts w:eastAsia="標楷體" w:hint="eastAsia"/>
              </w:rPr>
              <w:t>介紹桌遊、</w:t>
            </w:r>
          </w:p>
          <w:p w14:paraId="31A820BD"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shd w:val="clear" w:color="auto" w:fill="auto"/>
            <w:vAlign w:val="center"/>
          </w:tcPr>
          <w:p w14:paraId="19FCC336" w14:textId="77777777" w:rsidR="008E0222" w:rsidRPr="00802333" w:rsidRDefault="008E0222" w:rsidP="008E0222">
            <w:pPr>
              <w:jc w:val="center"/>
              <w:rPr>
                <w:rFonts w:ascii="Times" w:eastAsia="標楷體" w:hAnsi="Times" w:cs="新細明體"/>
              </w:rPr>
            </w:pPr>
            <w:r w:rsidRPr="00802333">
              <w:rPr>
                <w:rFonts w:ascii="Times" w:eastAsia="標楷體" w:hAnsi="Times" w:cs="新細明體" w:hint="eastAsia"/>
              </w:rPr>
              <w:t>認識製作拼貼畫的工具</w:t>
            </w:r>
          </w:p>
        </w:tc>
        <w:tc>
          <w:tcPr>
            <w:tcW w:w="1512" w:type="dxa"/>
            <w:shd w:val="clear" w:color="auto" w:fill="auto"/>
            <w:vAlign w:val="center"/>
          </w:tcPr>
          <w:p w14:paraId="10D9B7B7" w14:textId="77777777" w:rsidR="008E0222" w:rsidRPr="00802333" w:rsidRDefault="008E0222" w:rsidP="008E0222">
            <w:pPr>
              <w:jc w:val="both"/>
              <w:rPr>
                <w:rFonts w:eastAsia="標楷體"/>
              </w:rPr>
            </w:pPr>
            <w:r w:rsidRPr="00802333">
              <w:rPr>
                <w:rFonts w:eastAsia="標楷體"/>
              </w:rPr>
              <w:t>繪圖軟體教學與實作</w:t>
            </w:r>
          </w:p>
        </w:tc>
        <w:tc>
          <w:tcPr>
            <w:tcW w:w="1512" w:type="dxa"/>
            <w:vAlign w:val="center"/>
          </w:tcPr>
          <w:p w14:paraId="0B698F15"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vAlign w:val="center"/>
          </w:tcPr>
          <w:p w14:paraId="6BA2DF2C" w14:textId="1BF3AC8F" w:rsidR="008E0222" w:rsidRPr="00802333" w:rsidRDefault="008E0222" w:rsidP="008E0222">
            <w:pPr>
              <w:jc w:val="center"/>
              <w:rPr>
                <w:rFonts w:eastAsia="標楷體"/>
              </w:rPr>
            </w:pPr>
            <w:r w:rsidRPr="00802333">
              <w:rPr>
                <w:rFonts w:eastAsia="標楷體" w:hint="eastAsia"/>
              </w:rPr>
              <w:t>英文書信指導</w:t>
            </w:r>
          </w:p>
        </w:tc>
        <w:tc>
          <w:tcPr>
            <w:tcW w:w="1512" w:type="dxa"/>
            <w:shd w:val="clear" w:color="auto" w:fill="auto"/>
            <w:vAlign w:val="center"/>
          </w:tcPr>
          <w:p w14:paraId="62588891" w14:textId="77777777" w:rsidR="008E0222" w:rsidRPr="00802333" w:rsidRDefault="008E0222" w:rsidP="008E0222">
            <w:pPr>
              <w:jc w:val="center"/>
              <w:rPr>
                <w:rFonts w:ascii="標楷體" w:eastAsia="標楷體" w:hAnsi="標楷體"/>
              </w:rPr>
            </w:pPr>
            <w:r w:rsidRPr="00802333">
              <w:rPr>
                <w:rFonts w:ascii="標楷體" w:eastAsia="標楷體" w:hAnsi="標楷體" w:cs="新細明體" w:hint="eastAsia"/>
              </w:rPr>
              <w:t>曲子練習: 迎風之旅</w:t>
            </w:r>
          </w:p>
        </w:tc>
        <w:tc>
          <w:tcPr>
            <w:tcW w:w="1512" w:type="dxa"/>
            <w:gridSpan w:val="2"/>
            <w:shd w:val="clear" w:color="auto" w:fill="auto"/>
            <w:vAlign w:val="center"/>
          </w:tcPr>
          <w:p w14:paraId="797C025B" w14:textId="77777777" w:rsidR="008E0222" w:rsidRPr="00802333" w:rsidRDefault="008E0222" w:rsidP="008E0222">
            <w:pPr>
              <w:jc w:val="center"/>
              <w:rPr>
                <w:rFonts w:eastAsia="標楷體"/>
              </w:rPr>
            </w:pPr>
            <w:r w:rsidRPr="00802333">
              <w:rPr>
                <w:rFonts w:eastAsia="標楷體" w:hint="eastAsia"/>
              </w:rPr>
              <w:t>嘻哈舞</w:t>
            </w:r>
          </w:p>
        </w:tc>
        <w:tc>
          <w:tcPr>
            <w:tcW w:w="1512" w:type="dxa"/>
            <w:shd w:val="clear" w:color="auto" w:fill="auto"/>
            <w:vAlign w:val="center"/>
          </w:tcPr>
          <w:p w14:paraId="25735B8A" w14:textId="77777777" w:rsidR="008E0222" w:rsidRPr="00802333" w:rsidRDefault="008E0222" w:rsidP="008E0222">
            <w:pPr>
              <w:jc w:val="both"/>
              <w:rPr>
                <w:rFonts w:eastAsia="標楷體"/>
              </w:rPr>
            </w:pPr>
            <w:r w:rsidRPr="00802333">
              <w:rPr>
                <w:rFonts w:eastAsia="標楷體" w:hint="eastAsia"/>
              </w:rPr>
              <w:t>樂理基本認識</w:t>
            </w:r>
          </w:p>
        </w:tc>
        <w:tc>
          <w:tcPr>
            <w:tcW w:w="1512" w:type="dxa"/>
            <w:shd w:val="clear" w:color="auto" w:fill="auto"/>
            <w:vAlign w:val="center"/>
          </w:tcPr>
          <w:p w14:paraId="558B87FC" w14:textId="77777777" w:rsidR="008E0222" w:rsidRPr="00802333" w:rsidRDefault="008E0222" w:rsidP="008E0222">
            <w:pPr>
              <w:jc w:val="center"/>
              <w:rPr>
                <w:rFonts w:eastAsia="標楷體"/>
              </w:rPr>
            </w:pPr>
            <w:r w:rsidRPr="00802333">
              <w:rPr>
                <w:rFonts w:eastAsia="標楷體" w:hint="eastAsia"/>
              </w:rPr>
              <w:t>小隊呼創作及發表</w:t>
            </w:r>
          </w:p>
        </w:tc>
      </w:tr>
      <w:tr w:rsidR="00802333" w:rsidRPr="00802333" w14:paraId="4D58CCC4" w14:textId="77777777" w:rsidTr="008E0222">
        <w:trPr>
          <w:cantSplit/>
          <w:trHeight w:val="665"/>
          <w:jc w:val="center"/>
        </w:trPr>
        <w:tc>
          <w:tcPr>
            <w:tcW w:w="430" w:type="dxa"/>
            <w:shd w:val="clear" w:color="auto" w:fill="auto"/>
            <w:vAlign w:val="center"/>
          </w:tcPr>
          <w:p w14:paraId="68A8313E" w14:textId="77777777" w:rsidR="008E0222" w:rsidRPr="00802333" w:rsidRDefault="008E0222" w:rsidP="008E0222">
            <w:pPr>
              <w:jc w:val="center"/>
              <w:rPr>
                <w:rFonts w:eastAsia="標楷體"/>
              </w:rPr>
            </w:pPr>
            <w:r w:rsidRPr="00802333">
              <w:rPr>
                <w:rFonts w:eastAsia="標楷體" w:hint="eastAsia"/>
              </w:rPr>
              <w:t>5</w:t>
            </w:r>
          </w:p>
        </w:tc>
        <w:tc>
          <w:tcPr>
            <w:tcW w:w="699" w:type="dxa"/>
            <w:vAlign w:val="center"/>
          </w:tcPr>
          <w:p w14:paraId="0F8D803D" w14:textId="77777777" w:rsidR="008E0222" w:rsidRPr="00802333" w:rsidRDefault="008E0222" w:rsidP="008E0222">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3/11~</w:t>
            </w:r>
          </w:p>
          <w:p w14:paraId="17760DEA" w14:textId="427D5C48" w:rsidR="008E0222" w:rsidRPr="00802333" w:rsidRDefault="008E0222" w:rsidP="008E0222">
            <w:pPr>
              <w:jc w:val="center"/>
              <w:rPr>
                <w:rFonts w:eastAsia="標楷體"/>
              </w:rPr>
            </w:pPr>
            <w:r w:rsidRPr="00802333">
              <w:rPr>
                <w:rFonts w:asciiTheme="minorEastAsia" w:eastAsiaTheme="minorEastAsia" w:hAnsiTheme="minorEastAsia" w:cs="新細明體" w:hint="eastAsia"/>
                <w:kern w:val="0"/>
                <w:sz w:val="20"/>
              </w:rPr>
              <w:t>3/15</w:t>
            </w:r>
          </w:p>
        </w:tc>
        <w:tc>
          <w:tcPr>
            <w:tcW w:w="1512" w:type="dxa"/>
            <w:gridSpan w:val="2"/>
            <w:vAlign w:val="center"/>
          </w:tcPr>
          <w:p w14:paraId="27007D30" w14:textId="77777777" w:rsidR="008E0222" w:rsidRPr="00802333" w:rsidRDefault="008E0222" w:rsidP="008E0222">
            <w:pPr>
              <w:jc w:val="center"/>
              <w:rPr>
                <w:rFonts w:eastAsia="標楷體"/>
              </w:rPr>
            </w:pPr>
            <w:r w:rsidRPr="00802333">
              <w:rPr>
                <w:rFonts w:eastAsia="標楷體" w:hint="eastAsia"/>
              </w:rPr>
              <w:t>介紹桌遊、</w:t>
            </w:r>
          </w:p>
          <w:p w14:paraId="58CF503C"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shd w:val="clear" w:color="auto" w:fill="auto"/>
            <w:vAlign w:val="center"/>
          </w:tcPr>
          <w:p w14:paraId="2445F7AC" w14:textId="77777777" w:rsidR="008E0222" w:rsidRPr="00802333" w:rsidRDefault="008E0222" w:rsidP="008E0222">
            <w:pPr>
              <w:jc w:val="center"/>
              <w:rPr>
                <w:rFonts w:ascii="Times" w:eastAsia="標楷體" w:hAnsi="Times" w:cs="新細明體"/>
              </w:rPr>
            </w:pPr>
            <w:r w:rsidRPr="00802333">
              <w:rPr>
                <w:rFonts w:ascii="Times" w:eastAsia="標楷體" w:hAnsi="Times" w:cs="新細明體" w:hint="eastAsia"/>
              </w:rPr>
              <w:t>認識製作拼貼畫的材料</w:t>
            </w:r>
          </w:p>
        </w:tc>
        <w:tc>
          <w:tcPr>
            <w:tcW w:w="1512" w:type="dxa"/>
            <w:shd w:val="clear" w:color="auto" w:fill="auto"/>
            <w:vAlign w:val="center"/>
          </w:tcPr>
          <w:p w14:paraId="2B3B4E36" w14:textId="77777777" w:rsidR="008E0222" w:rsidRPr="00802333" w:rsidRDefault="008E0222" w:rsidP="008E0222">
            <w:pPr>
              <w:jc w:val="both"/>
              <w:rPr>
                <w:rFonts w:eastAsia="標楷體"/>
              </w:rPr>
            </w:pPr>
            <w:r w:rsidRPr="00802333">
              <w:rPr>
                <w:rFonts w:eastAsia="標楷體"/>
              </w:rPr>
              <w:t>繪圖軟體教學與實作</w:t>
            </w:r>
          </w:p>
        </w:tc>
        <w:tc>
          <w:tcPr>
            <w:tcW w:w="1512" w:type="dxa"/>
            <w:vAlign w:val="center"/>
          </w:tcPr>
          <w:p w14:paraId="1D344775"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vAlign w:val="center"/>
          </w:tcPr>
          <w:p w14:paraId="79A6252C" w14:textId="373807EC" w:rsidR="008E0222" w:rsidRPr="00802333" w:rsidRDefault="008E0222" w:rsidP="008E0222">
            <w:pPr>
              <w:jc w:val="center"/>
              <w:rPr>
                <w:rFonts w:eastAsia="標楷體"/>
              </w:rPr>
            </w:pPr>
            <w:r w:rsidRPr="00802333">
              <w:rPr>
                <w:rFonts w:eastAsia="標楷體" w:hint="eastAsia"/>
              </w:rPr>
              <w:t>英文書信指導</w:t>
            </w:r>
          </w:p>
        </w:tc>
        <w:tc>
          <w:tcPr>
            <w:tcW w:w="1512" w:type="dxa"/>
            <w:shd w:val="clear" w:color="auto" w:fill="auto"/>
            <w:vAlign w:val="center"/>
          </w:tcPr>
          <w:p w14:paraId="75ED08BC" w14:textId="77777777" w:rsidR="008E0222" w:rsidRPr="00802333" w:rsidRDefault="008E0222" w:rsidP="008E0222">
            <w:pPr>
              <w:jc w:val="center"/>
              <w:rPr>
                <w:rFonts w:ascii="標楷體" w:eastAsia="標楷體" w:hAnsi="標楷體"/>
              </w:rPr>
            </w:pPr>
            <w:r w:rsidRPr="00802333">
              <w:rPr>
                <w:rFonts w:ascii="標楷體" w:eastAsia="標楷體" w:hAnsi="標楷體" w:cs="新細明體" w:hint="eastAsia"/>
              </w:rPr>
              <w:t>曲子練習: 歌劇魅影</w:t>
            </w:r>
          </w:p>
        </w:tc>
        <w:tc>
          <w:tcPr>
            <w:tcW w:w="1512" w:type="dxa"/>
            <w:gridSpan w:val="2"/>
            <w:shd w:val="clear" w:color="auto" w:fill="auto"/>
            <w:vAlign w:val="center"/>
          </w:tcPr>
          <w:p w14:paraId="217508F6" w14:textId="77777777" w:rsidR="008E0222" w:rsidRPr="00802333" w:rsidRDefault="008E0222" w:rsidP="008E0222">
            <w:pPr>
              <w:jc w:val="center"/>
              <w:rPr>
                <w:rFonts w:eastAsia="標楷體"/>
              </w:rPr>
            </w:pPr>
            <w:r w:rsidRPr="00802333">
              <w:rPr>
                <w:rFonts w:eastAsia="標楷體" w:hint="eastAsia"/>
              </w:rPr>
              <w:t>嘻哈舞</w:t>
            </w:r>
          </w:p>
        </w:tc>
        <w:tc>
          <w:tcPr>
            <w:tcW w:w="1512" w:type="dxa"/>
            <w:shd w:val="clear" w:color="auto" w:fill="auto"/>
            <w:vAlign w:val="center"/>
          </w:tcPr>
          <w:p w14:paraId="21E5982A" w14:textId="77777777" w:rsidR="008E0222" w:rsidRPr="00802333" w:rsidRDefault="008E0222" w:rsidP="008E0222">
            <w:pPr>
              <w:jc w:val="both"/>
              <w:rPr>
                <w:rFonts w:eastAsia="標楷體"/>
              </w:rPr>
            </w:pPr>
            <w:r w:rsidRPr="00802333">
              <w:rPr>
                <w:rFonts w:eastAsia="標楷體" w:hint="eastAsia"/>
              </w:rPr>
              <w:t>歌曲教授</w:t>
            </w:r>
          </w:p>
        </w:tc>
        <w:tc>
          <w:tcPr>
            <w:tcW w:w="1512" w:type="dxa"/>
            <w:shd w:val="clear" w:color="auto" w:fill="auto"/>
            <w:vAlign w:val="center"/>
          </w:tcPr>
          <w:p w14:paraId="000B5216" w14:textId="77777777" w:rsidR="008E0222" w:rsidRPr="00802333" w:rsidRDefault="008E0222" w:rsidP="008E0222">
            <w:pPr>
              <w:jc w:val="center"/>
              <w:rPr>
                <w:rFonts w:eastAsia="標楷體"/>
              </w:rPr>
            </w:pPr>
            <w:r w:rsidRPr="00802333">
              <w:rPr>
                <w:rFonts w:eastAsia="標楷體" w:hint="eastAsia"/>
              </w:rPr>
              <w:t>繩結教學</w:t>
            </w:r>
          </w:p>
        </w:tc>
      </w:tr>
      <w:tr w:rsidR="00802333" w:rsidRPr="00802333" w14:paraId="20CEED5E" w14:textId="77777777" w:rsidTr="008E0222">
        <w:trPr>
          <w:cantSplit/>
          <w:trHeight w:val="665"/>
          <w:jc w:val="center"/>
        </w:trPr>
        <w:tc>
          <w:tcPr>
            <w:tcW w:w="430" w:type="dxa"/>
            <w:shd w:val="clear" w:color="auto" w:fill="auto"/>
            <w:vAlign w:val="center"/>
          </w:tcPr>
          <w:p w14:paraId="62B44C93" w14:textId="77777777" w:rsidR="008E0222" w:rsidRPr="00802333" w:rsidRDefault="008E0222" w:rsidP="008E0222">
            <w:pPr>
              <w:jc w:val="center"/>
              <w:rPr>
                <w:rFonts w:eastAsia="標楷體"/>
              </w:rPr>
            </w:pPr>
            <w:r w:rsidRPr="00802333">
              <w:rPr>
                <w:rFonts w:eastAsia="標楷體" w:hint="eastAsia"/>
              </w:rPr>
              <w:t>6</w:t>
            </w:r>
          </w:p>
        </w:tc>
        <w:tc>
          <w:tcPr>
            <w:tcW w:w="699" w:type="dxa"/>
            <w:vAlign w:val="center"/>
          </w:tcPr>
          <w:p w14:paraId="5E4A11DE" w14:textId="77777777" w:rsidR="008E0222" w:rsidRPr="00802333" w:rsidRDefault="008E0222" w:rsidP="008E0222">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3/18~</w:t>
            </w:r>
          </w:p>
          <w:p w14:paraId="39EA94EB" w14:textId="5A9C5813" w:rsidR="008E0222" w:rsidRPr="00802333" w:rsidRDefault="008E0222" w:rsidP="008E0222">
            <w:pPr>
              <w:jc w:val="center"/>
              <w:rPr>
                <w:rFonts w:eastAsia="標楷體"/>
              </w:rPr>
            </w:pPr>
            <w:r w:rsidRPr="00802333">
              <w:rPr>
                <w:rFonts w:asciiTheme="minorEastAsia" w:eastAsiaTheme="minorEastAsia" w:hAnsiTheme="minorEastAsia" w:cs="新細明體" w:hint="eastAsia"/>
                <w:kern w:val="0"/>
                <w:sz w:val="20"/>
              </w:rPr>
              <w:t>3/22</w:t>
            </w:r>
          </w:p>
        </w:tc>
        <w:tc>
          <w:tcPr>
            <w:tcW w:w="1512" w:type="dxa"/>
            <w:gridSpan w:val="2"/>
            <w:vAlign w:val="center"/>
          </w:tcPr>
          <w:p w14:paraId="775FDC53" w14:textId="77777777" w:rsidR="008E0222" w:rsidRPr="00802333" w:rsidRDefault="008E0222" w:rsidP="008E0222">
            <w:pPr>
              <w:jc w:val="center"/>
              <w:rPr>
                <w:rFonts w:eastAsia="標楷體"/>
              </w:rPr>
            </w:pPr>
            <w:r w:rsidRPr="00802333">
              <w:rPr>
                <w:rFonts w:eastAsia="標楷體" w:hint="eastAsia"/>
              </w:rPr>
              <w:t>介紹桌遊、</w:t>
            </w:r>
          </w:p>
          <w:p w14:paraId="33945E01"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shd w:val="clear" w:color="auto" w:fill="auto"/>
            <w:vAlign w:val="center"/>
          </w:tcPr>
          <w:p w14:paraId="5DE71DF5" w14:textId="77777777" w:rsidR="008E0222" w:rsidRPr="00802333" w:rsidRDefault="008E0222" w:rsidP="008E0222">
            <w:pPr>
              <w:jc w:val="center"/>
              <w:rPr>
                <w:rFonts w:ascii="Times" w:eastAsia="標楷體" w:hAnsi="Times" w:cs="新細明體"/>
              </w:rPr>
            </w:pPr>
            <w:r w:rsidRPr="00802333">
              <w:rPr>
                <w:rFonts w:ascii="Times" w:eastAsia="標楷體" w:hAnsi="Times" w:cs="新細明體"/>
              </w:rPr>
              <w:t>分組製作</w:t>
            </w:r>
          </w:p>
        </w:tc>
        <w:tc>
          <w:tcPr>
            <w:tcW w:w="1512" w:type="dxa"/>
            <w:shd w:val="clear" w:color="auto" w:fill="auto"/>
            <w:vAlign w:val="center"/>
          </w:tcPr>
          <w:p w14:paraId="067538CB" w14:textId="77777777" w:rsidR="008E0222" w:rsidRPr="00802333" w:rsidRDefault="008E0222" w:rsidP="008E0222">
            <w:pPr>
              <w:jc w:val="both"/>
              <w:rPr>
                <w:rFonts w:eastAsia="標楷體"/>
              </w:rPr>
            </w:pPr>
            <w:r w:rsidRPr="00802333">
              <w:rPr>
                <w:rFonts w:eastAsia="標楷體"/>
              </w:rPr>
              <w:t>繪圖軟體教學與實作</w:t>
            </w:r>
          </w:p>
        </w:tc>
        <w:tc>
          <w:tcPr>
            <w:tcW w:w="1512" w:type="dxa"/>
            <w:vAlign w:val="center"/>
          </w:tcPr>
          <w:p w14:paraId="5A106FBA"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tcBorders>
              <w:top w:val="single" w:sz="4" w:space="0" w:color="auto"/>
              <w:left w:val="single" w:sz="4" w:space="0" w:color="auto"/>
              <w:bottom w:val="single" w:sz="4" w:space="0" w:color="auto"/>
              <w:right w:val="single" w:sz="4" w:space="0" w:color="auto"/>
            </w:tcBorders>
            <w:vAlign w:val="center"/>
          </w:tcPr>
          <w:p w14:paraId="439B2450" w14:textId="11F6F5BD" w:rsidR="008E0222" w:rsidRPr="00802333" w:rsidRDefault="008E0222" w:rsidP="008E0222">
            <w:pPr>
              <w:jc w:val="center"/>
              <w:rPr>
                <w:rFonts w:eastAsia="標楷體"/>
              </w:rPr>
            </w:pPr>
            <w:r w:rsidRPr="00802333">
              <w:rPr>
                <w:rFonts w:eastAsia="標楷體" w:hint="eastAsia"/>
              </w:rPr>
              <w:t>電子書製作</w:t>
            </w:r>
          </w:p>
        </w:tc>
        <w:tc>
          <w:tcPr>
            <w:tcW w:w="1512" w:type="dxa"/>
            <w:shd w:val="clear" w:color="auto" w:fill="auto"/>
            <w:vAlign w:val="center"/>
          </w:tcPr>
          <w:p w14:paraId="31CCE090" w14:textId="77777777" w:rsidR="008E0222" w:rsidRPr="00802333" w:rsidRDefault="008E0222" w:rsidP="008E0222">
            <w:pPr>
              <w:jc w:val="center"/>
              <w:rPr>
                <w:rFonts w:ascii="標楷體" w:eastAsia="標楷體" w:hAnsi="標楷體"/>
              </w:rPr>
            </w:pPr>
            <w:r w:rsidRPr="00802333">
              <w:rPr>
                <w:rFonts w:ascii="標楷體" w:eastAsia="標楷體" w:hAnsi="標楷體" w:cs="新細明體" w:hint="eastAsia"/>
              </w:rPr>
              <w:t>曲子練習: 火焰之舞</w:t>
            </w:r>
          </w:p>
        </w:tc>
        <w:tc>
          <w:tcPr>
            <w:tcW w:w="1512" w:type="dxa"/>
            <w:gridSpan w:val="2"/>
            <w:shd w:val="clear" w:color="auto" w:fill="auto"/>
            <w:vAlign w:val="center"/>
          </w:tcPr>
          <w:p w14:paraId="1BCFC370" w14:textId="77777777" w:rsidR="008E0222" w:rsidRPr="00802333" w:rsidRDefault="008E0222" w:rsidP="008E0222">
            <w:pPr>
              <w:jc w:val="center"/>
              <w:rPr>
                <w:rFonts w:eastAsia="標楷體"/>
              </w:rPr>
            </w:pPr>
            <w:r w:rsidRPr="00802333">
              <w:rPr>
                <w:rFonts w:eastAsia="標楷體" w:hint="eastAsia"/>
              </w:rPr>
              <w:t>草裙舞</w:t>
            </w:r>
          </w:p>
        </w:tc>
        <w:tc>
          <w:tcPr>
            <w:tcW w:w="1512" w:type="dxa"/>
            <w:shd w:val="clear" w:color="auto" w:fill="auto"/>
            <w:vAlign w:val="center"/>
          </w:tcPr>
          <w:p w14:paraId="0C897256" w14:textId="77777777" w:rsidR="008E0222" w:rsidRPr="00802333" w:rsidRDefault="008E0222" w:rsidP="008E0222">
            <w:pPr>
              <w:jc w:val="both"/>
              <w:rPr>
                <w:rFonts w:eastAsia="標楷體"/>
              </w:rPr>
            </w:pPr>
            <w:r w:rsidRPr="00802333">
              <w:rPr>
                <w:rFonts w:eastAsia="標楷體" w:hint="eastAsia"/>
              </w:rPr>
              <w:t>歌曲教授</w:t>
            </w:r>
          </w:p>
        </w:tc>
        <w:tc>
          <w:tcPr>
            <w:tcW w:w="1512" w:type="dxa"/>
            <w:shd w:val="clear" w:color="auto" w:fill="auto"/>
            <w:vAlign w:val="center"/>
          </w:tcPr>
          <w:p w14:paraId="0FF40E22" w14:textId="77777777" w:rsidR="008E0222" w:rsidRPr="00802333" w:rsidRDefault="008E0222" w:rsidP="008E0222">
            <w:pPr>
              <w:jc w:val="center"/>
              <w:rPr>
                <w:rFonts w:eastAsia="標楷體"/>
              </w:rPr>
            </w:pPr>
            <w:r w:rsidRPr="00802333">
              <w:rPr>
                <w:rFonts w:eastAsia="標楷體" w:hint="eastAsia"/>
              </w:rPr>
              <w:t>繩結教學</w:t>
            </w:r>
          </w:p>
        </w:tc>
      </w:tr>
      <w:tr w:rsidR="00802333" w:rsidRPr="00802333" w14:paraId="6F60D0B7" w14:textId="77777777" w:rsidTr="008E0222">
        <w:trPr>
          <w:cantSplit/>
          <w:trHeight w:val="665"/>
          <w:jc w:val="center"/>
        </w:trPr>
        <w:tc>
          <w:tcPr>
            <w:tcW w:w="430" w:type="dxa"/>
            <w:shd w:val="clear" w:color="auto" w:fill="auto"/>
            <w:vAlign w:val="center"/>
          </w:tcPr>
          <w:p w14:paraId="3D74FFC6" w14:textId="77777777" w:rsidR="008E0222" w:rsidRPr="00802333" w:rsidRDefault="008E0222" w:rsidP="008E0222">
            <w:pPr>
              <w:jc w:val="center"/>
              <w:rPr>
                <w:rFonts w:eastAsia="標楷體"/>
              </w:rPr>
            </w:pPr>
            <w:r w:rsidRPr="00802333">
              <w:rPr>
                <w:rFonts w:eastAsia="標楷體" w:hint="eastAsia"/>
              </w:rPr>
              <w:t>7</w:t>
            </w:r>
          </w:p>
        </w:tc>
        <w:tc>
          <w:tcPr>
            <w:tcW w:w="699" w:type="dxa"/>
            <w:vAlign w:val="center"/>
          </w:tcPr>
          <w:p w14:paraId="3AEBB65B" w14:textId="77777777" w:rsidR="008E0222" w:rsidRPr="00802333" w:rsidRDefault="008E0222" w:rsidP="008E0222">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3/25~</w:t>
            </w:r>
          </w:p>
          <w:p w14:paraId="4C85137D" w14:textId="7FBF98A5" w:rsidR="008E0222" w:rsidRPr="00802333" w:rsidRDefault="008E0222" w:rsidP="008E0222">
            <w:pPr>
              <w:jc w:val="center"/>
              <w:rPr>
                <w:rFonts w:eastAsia="標楷體"/>
              </w:rPr>
            </w:pPr>
            <w:r w:rsidRPr="00802333">
              <w:rPr>
                <w:rFonts w:asciiTheme="minorEastAsia" w:eastAsiaTheme="minorEastAsia" w:hAnsiTheme="minorEastAsia" w:cs="新細明體" w:hint="eastAsia"/>
                <w:kern w:val="0"/>
                <w:sz w:val="20"/>
              </w:rPr>
              <w:t>3/29</w:t>
            </w:r>
          </w:p>
        </w:tc>
        <w:tc>
          <w:tcPr>
            <w:tcW w:w="1512" w:type="dxa"/>
            <w:gridSpan w:val="2"/>
            <w:vAlign w:val="center"/>
          </w:tcPr>
          <w:p w14:paraId="284983F8" w14:textId="77777777" w:rsidR="008E0222" w:rsidRPr="00802333" w:rsidRDefault="008E0222" w:rsidP="008E0222">
            <w:pPr>
              <w:jc w:val="center"/>
              <w:rPr>
                <w:rFonts w:eastAsia="標楷體"/>
              </w:rPr>
            </w:pPr>
            <w:r w:rsidRPr="00802333">
              <w:rPr>
                <w:rFonts w:eastAsia="標楷體" w:hint="eastAsia"/>
              </w:rPr>
              <w:t>介紹桌遊、</w:t>
            </w:r>
          </w:p>
          <w:p w14:paraId="2758879A"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shd w:val="clear" w:color="auto" w:fill="auto"/>
            <w:vAlign w:val="center"/>
          </w:tcPr>
          <w:p w14:paraId="0A56F5DE" w14:textId="77777777" w:rsidR="008E0222" w:rsidRPr="00802333" w:rsidRDefault="008E0222" w:rsidP="008E0222">
            <w:pPr>
              <w:jc w:val="center"/>
              <w:rPr>
                <w:rFonts w:ascii="Times" w:eastAsia="標楷體" w:hAnsi="Times" w:cs="新細明體"/>
              </w:rPr>
            </w:pPr>
            <w:r w:rsidRPr="00802333">
              <w:rPr>
                <w:rFonts w:ascii="Times" w:eastAsia="標楷體" w:hAnsi="Times" w:cs="新細明體"/>
              </w:rPr>
              <w:t>分組製作</w:t>
            </w:r>
          </w:p>
        </w:tc>
        <w:tc>
          <w:tcPr>
            <w:tcW w:w="1512" w:type="dxa"/>
            <w:shd w:val="clear" w:color="auto" w:fill="auto"/>
            <w:vAlign w:val="center"/>
          </w:tcPr>
          <w:p w14:paraId="4522EDBC" w14:textId="77777777" w:rsidR="008E0222" w:rsidRPr="00802333" w:rsidRDefault="008E0222" w:rsidP="008E0222">
            <w:pPr>
              <w:jc w:val="both"/>
              <w:rPr>
                <w:rFonts w:eastAsia="標楷體"/>
              </w:rPr>
            </w:pPr>
            <w:r w:rsidRPr="00802333">
              <w:rPr>
                <w:rFonts w:eastAsia="標楷體"/>
              </w:rPr>
              <w:t>作品展示</w:t>
            </w:r>
          </w:p>
        </w:tc>
        <w:tc>
          <w:tcPr>
            <w:tcW w:w="1512" w:type="dxa"/>
            <w:vAlign w:val="center"/>
          </w:tcPr>
          <w:p w14:paraId="680725F4"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tcBorders>
              <w:top w:val="single" w:sz="4" w:space="0" w:color="auto"/>
              <w:left w:val="single" w:sz="4" w:space="0" w:color="auto"/>
              <w:bottom w:val="single" w:sz="4" w:space="0" w:color="auto"/>
              <w:right w:val="single" w:sz="4" w:space="0" w:color="auto"/>
            </w:tcBorders>
            <w:vAlign w:val="center"/>
          </w:tcPr>
          <w:p w14:paraId="7547E79D" w14:textId="4762A9DF" w:rsidR="008E0222" w:rsidRPr="00802333" w:rsidRDefault="008E0222" w:rsidP="008E0222">
            <w:pPr>
              <w:jc w:val="center"/>
              <w:rPr>
                <w:rFonts w:eastAsia="標楷體"/>
              </w:rPr>
            </w:pPr>
            <w:r w:rsidRPr="00802333">
              <w:rPr>
                <w:rFonts w:eastAsia="標楷體" w:hint="eastAsia"/>
              </w:rPr>
              <w:t>電子書製作</w:t>
            </w:r>
          </w:p>
        </w:tc>
        <w:tc>
          <w:tcPr>
            <w:tcW w:w="1512" w:type="dxa"/>
            <w:shd w:val="clear" w:color="auto" w:fill="auto"/>
            <w:vAlign w:val="center"/>
          </w:tcPr>
          <w:p w14:paraId="628D7A67" w14:textId="77777777" w:rsidR="008E0222" w:rsidRPr="00802333" w:rsidRDefault="008E0222" w:rsidP="008E0222">
            <w:pPr>
              <w:jc w:val="center"/>
              <w:rPr>
                <w:rFonts w:ascii="標楷體" w:eastAsia="標楷體" w:hAnsi="標楷體"/>
              </w:rPr>
            </w:pPr>
            <w:r w:rsidRPr="00802333">
              <w:rPr>
                <w:rFonts w:ascii="標楷體" w:eastAsia="標楷體" w:hAnsi="標楷體" w:cs="新細明體" w:hint="eastAsia"/>
              </w:rPr>
              <w:t>曲子練習: 超人特攻隊</w:t>
            </w:r>
          </w:p>
        </w:tc>
        <w:tc>
          <w:tcPr>
            <w:tcW w:w="1512" w:type="dxa"/>
            <w:gridSpan w:val="2"/>
            <w:shd w:val="clear" w:color="auto" w:fill="auto"/>
            <w:vAlign w:val="center"/>
          </w:tcPr>
          <w:p w14:paraId="689DB1BC" w14:textId="77777777" w:rsidR="008E0222" w:rsidRPr="00802333" w:rsidRDefault="008E0222" w:rsidP="008E0222">
            <w:pPr>
              <w:jc w:val="center"/>
              <w:rPr>
                <w:rFonts w:eastAsia="標楷體"/>
              </w:rPr>
            </w:pPr>
            <w:r w:rsidRPr="00802333">
              <w:rPr>
                <w:rFonts w:eastAsia="標楷體" w:hint="eastAsia"/>
              </w:rPr>
              <w:t>草裙舞</w:t>
            </w:r>
          </w:p>
        </w:tc>
        <w:tc>
          <w:tcPr>
            <w:tcW w:w="1512" w:type="dxa"/>
            <w:shd w:val="clear" w:color="auto" w:fill="auto"/>
            <w:vAlign w:val="center"/>
          </w:tcPr>
          <w:p w14:paraId="04B85DDB" w14:textId="77777777" w:rsidR="008E0222" w:rsidRPr="00802333" w:rsidRDefault="008E0222" w:rsidP="008E0222">
            <w:pPr>
              <w:jc w:val="both"/>
              <w:rPr>
                <w:rFonts w:eastAsia="標楷體"/>
              </w:rPr>
            </w:pPr>
            <w:r w:rsidRPr="00802333">
              <w:rPr>
                <w:rFonts w:eastAsia="標楷體" w:hint="eastAsia"/>
              </w:rPr>
              <w:t>歌曲教授</w:t>
            </w:r>
          </w:p>
        </w:tc>
        <w:tc>
          <w:tcPr>
            <w:tcW w:w="1512" w:type="dxa"/>
            <w:shd w:val="clear" w:color="auto" w:fill="auto"/>
            <w:vAlign w:val="center"/>
          </w:tcPr>
          <w:p w14:paraId="2FF544E5" w14:textId="77777777" w:rsidR="008E0222" w:rsidRPr="00802333" w:rsidRDefault="008E0222" w:rsidP="008E0222">
            <w:pPr>
              <w:jc w:val="center"/>
              <w:rPr>
                <w:rFonts w:eastAsia="標楷體"/>
              </w:rPr>
            </w:pPr>
            <w:r w:rsidRPr="00802333">
              <w:rPr>
                <w:rFonts w:eastAsia="標楷體" w:hint="eastAsia"/>
              </w:rPr>
              <w:t>繩結教學</w:t>
            </w:r>
          </w:p>
        </w:tc>
      </w:tr>
      <w:tr w:rsidR="00802333" w:rsidRPr="00802333" w14:paraId="2EE59CDC" w14:textId="77777777" w:rsidTr="008E0222">
        <w:trPr>
          <w:cantSplit/>
          <w:trHeight w:val="665"/>
          <w:jc w:val="center"/>
        </w:trPr>
        <w:tc>
          <w:tcPr>
            <w:tcW w:w="430" w:type="dxa"/>
            <w:shd w:val="clear" w:color="auto" w:fill="auto"/>
            <w:vAlign w:val="center"/>
          </w:tcPr>
          <w:p w14:paraId="70340047" w14:textId="77777777" w:rsidR="008E0222" w:rsidRPr="00802333" w:rsidRDefault="008E0222" w:rsidP="008E0222">
            <w:pPr>
              <w:jc w:val="center"/>
              <w:rPr>
                <w:rFonts w:eastAsia="標楷體"/>
              </w:rPr>
            </w:pPr>
            <w:r w:rsidRPr="00802333">
              <w:rPr>
                <w:rFonts w:eastAsia="標楷體" w:hint="eastAsia"/>
              </w:rPr>
              <w:t>8</w:t>
            </w:r>
          </w:p>
        </w:tc>
        <w:tc>
          <w:tcPr>
            <w:tcW w:w="699" w:type="dxa"/>
            <w:vAlign w:val="center"/>
          </w:tcPr>
          <w:p w14:paraId="15FB911E" w14:textId="744FFF1A" w:rsidR="008E0222" w:rsidRPr="00802333" w:rsidRDefault="008E0222" w:rsidP="008E0222">
            <w:pPr>
              <w:jc w:val="center"/>
              <w:rPr>
                <w:rFonts w:eastAsia="標楷體"/>
              </w:rPr>
            </w:pPr>
            <w:r w:rsidRPr="00802333">
              <w:rPr>
                <w:rFonts w:asciiTheme="minorEastAsia" w:eastAsiaTheme="minorEastAsia" w:hAnsiTheme="minorEastAsia" w:cs="新細明體" w:hint="eastAsia"/>
                <w:kern w:val="0"/>
                <w:sz w:val="20"/>
              </w:rPr>
              <w:t>4/1~4/5</w:t>
            </w:r>
          </w:p>
        </w:tc>
        <w:tc>
          <w:tcPr>
            <w:tcW w:w="1512" w:type="dxa"/>
            <w:gridSpan w:val="2"/>
            <w:vAlign w:val="center"/>
          </w:tcPr>
          <w:p w14:paraId="6EFADFF9" w14:textId="77777777" w:rsidR="008E0222" w:rsidRPr="00802333" w:rsidRDefault="008E0222" w:rsidP="008E0222">
            <w:pPr>
              <w:jc w:val="center"/>
              <w:rPr>
                <w:rFonts w:eastAsia="標楷體"/>
              </w:rPr>
            </w:pPr>
            <w:r w:rsidRPr="00802333">
              <w:rPr>
                <w:rFonts w:eastAsia="標楷體" w:hint="eastAsia"/>
              </w:rPr>
              <w:t>介紹桌遊、</w:t>
            </w:r>
          </w:p>
          <w:p w14:paraId="296F3684"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shd w:val="clear" w:color="auto" w:fill="auto"/>
            <w:vAlign w:val="center"/>
          </w:tcPr>
          <w:p w14:paraId="2A8B1E87" w14:textId="77777777" w:rsidR="008E0222" w:rsidRPr="00802333" w:rsidRDefault="008E0222" w:rsidP="008E0222">
            <w:pPr>
              <w:jc w:val="center"/>
            </w:pPr>
            <w:r w:rsidRPr="00802333">
              <w:rPr>
                <w:rFonts w:ascii="Times" w:eastAsia="標楷體" w:hAnsi="Times" w:cs="新細明體"/>
              </w:rPr>
              <w:t>分組製作</w:t>
            </w:r>
          </w:p>
        </w:tc>
        <w:tc>
          <w:tcPr>
            <w:tcW w:w="1512" w:type="dxa"/>
            <w:shd w:val="clear" w:color="auto" w:fill="auto"/>
            <w:vAlign w:val="center"/>
          </w:tcPr>
          <w:p w14:paraId="361ED9D7" w14:textId="77777777" w:rsidR="008E0222" w:rsidRPr="00802333" w:rsidRDefault="008E0222" w:rsidP="008E0222">
            <w:pPr>
              <w:jc w:val="both"/>
              <w:rPr>
                <w:rFonts w:eastAsia="標楷體"/>
              </w:rPr>
            </w:pPr>
            <w:r w:rsidRPr="00802333">
              <w:rPr>
                <w:rFonts w:eastAsia="標楷體"/>
              </w:rPr>
              <w:t>作品展示</w:t>
            </w:r>
          </w:p>
        </w:tc>
        <w:tc>
          <w:tcPr>
            <w:tcW w:w="1512" w:type="dxa"/>
            <w:vAlign w:val="center"/>
          </w:tcPr>
          <w:p w14:paraId="5897DACE"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tcBorders>
              <w:top w:val="single" w:sz="4" w:space="0" w:color="auto"/>
              <w:left w:val="single" w:sz="4" w:space="0" w:color="auto"/>
              <w:bottom w:val="single" w:sz="4" w:space="0" w:color="auto"/>
              <w:right w:val="single" w:sz="4" w:space="0" w:color="auto"/>
            </w:tcBorders>
            <w:vAlign w:val="center"/>
          </w:tcPr>
          <w:p w14:paraId="54B1F889" w14:textId="536CA093" w:rsidR="008E0222" w:rsidRPr="00802333" w:rsidRDefault="008E0222" w:rsidP="008E0222">
            <w:pPr>
              <w:jc w:val="center"/>
              <w:rPr>
                <w:rFonts w:eastAsia="標楷體"/>
              </w:rPr>
            </w:pPr>
            <w:r w:rsidRPr="00802333">
              <w:rPr>
                <w:rFonts w:eastAsia="標楷體" w:hint="eastAsia"/>
              </w:rPr>
              <w:t>電子書製作</w:t>
            </w:r>
          </w:p>
        </w:tc>
        <w:tc>
          <w:tcPr>
            <w:tcW w:w="1512" w:type="dxa"/>
            <w:shd w:val="clear" w:color="auto" w:fill="auto"/>
            <w:vAlign w:val="center"/>
          </w:tcPr>
          <w:p w14:paraId="4A988898" w14:textId="77777777" w:rsidR="008E0222" w:rsidRPr="00802333" w:rsidRDefault="008E0222" w:rsidP="008E0222">
            <w:pPr>
              <w:jc w:val="center"/>
              <w:rPr>
                <w:rFonts w:ascii="標楷體" w:eastAsia="標楷體" w:hAnsi="標楷體"/>
              </w:rPr>
            </w:pPr>
            <w:r w:rsidRPr="00802333">
              <w:rPr>
                <w:rFonts w:ascii="標楷體" w:eastAsia="標楷體" w:hAnsi="標楷體" w:cs="新細明體" w:hint="eastAsia"/>
              </w:rPr>
              <w:t>曲子練習: 豪勇七蛟龍</w:t>
            </w:r>
          </w:p>
        </w:tc>
        <w:tc>
          <w:tcPr>
            <w:tcW w:w="1512" w:type="dxa"/>
            <w:gridSpan w:val="2"/>
            <w:shd w:val="clear" w:color="auto" w:fill="auto"/>
            <w:vAlign w:val="center"/>
          </w:tcPr>
          <w:p w14:paraId="58BD0D7A" w14:textId="77777777" w:rsidR="008E0222" w:rsidRPr="00802333" w:rsidRDefault="008E0222" w:rsidP="008E0222">
            <w:pPr>
              <w:jc w:val="center"/>
              <w:rPr>
                <w:rFonts w:eastAsia="標楷體"/>
              </w:rPr>
            </w:pPr>
            <w:r w:rsidRPr="00802333">
              <w:rPr>
                <w:rFonts w:eastAsia="標楷體" w:hint="eastAsia"/>
              </w:rPr>
              <w:t>草裙舞</w:t>
            </w:r>
          </w:p>
        </w:tc>
        <w:tc>
          <w:tcPr>
            <w:tcW w:w="1512" w:type="dxa"/>
            <w:shd w:val="clear" w:color="auto" w:fill="auto"/>
            <w:vAlign w:val="center"/>
          </w:tcPr>
          <w:p w14:paraId="67BAEE7D" w14:textId="77777777" w:rsidR="008E0222" w:rsidRPr="00802333" w:rsidRDefault="008E0222" w:rsidP="008E0222">
            <w:pPr>
              <w:jc w:val="both"/>
              <w:rPr>
                <w:rFonts w:eastAsia="標楷體"/>
              </w:rPr>
            </w:pPr>
            <w:r w:rsidRPr="00802333">
              <w:rPr>
                <w:rFonts w:eastAsia="標楷體" w:hint="eastAsia"/>
              </w:rPr>
              <w:t>歌曲教授</w:t>
            </w:r>
          </w:p>
        </w:tc>
        <w:tc>
          <w:tcPr>
            <w:tcW w:w="1512" w:type="dxa"/>
            <w:shd w:val="clear" w:color="auto" w:fill="auto"/>
            <w:vAlign w:val="center"/>
          </w:tcPr>
          <w:p w14:paraId="095C2434" w14:textId="77777777" w:rsidR="008E0222" w:rsidRPr="00802333" w:rsidRDefault="008E0222" w:rsidP="008E0222">
            <w:pPr>
              <w:jc w:val="center"/>
              <w:rPr>
                <w:rFonts w:eastAsia="標楷體"/>
              </w:rPr>
            </w:pPr>
            <w:r w:rsidRPr="00802333">
              <w:rPr>
                <w:rFonts w:eastAsia="標楷體" w:hint="eastAsia"/>
              </w:rPr>
              <w:t>繩結教學</w:t>
            </w:r>
          </w:p>
        </w:tc>
      </w:tr>
      <w:tr w:rsidR="00802333" w:rsidRPr="00802333" w14:paraId="559705C0" w14:textId="77777777" w:rsidTr="008E0222">
        <w:trPr>
          <w:cantSplit/>
          <w:trHeight w:val="665"/>
          <w:jc w:val="center"/>
        </w:trPr>
        <w:tc>
          <w:tcPr>
            <w:tcW w:w="430" w:type="dxa"/>
            <w:shd w:val="clear" w:color="auto" w:fill="auto"/>
            <w:vAlign w:val="center"/>
          </w:tcPr>
          <w:p w14:paraId="39BF5FB7" w14:textId="77777777" w:rsidR="008E0222" w:rsidRPr="00802333" w:rsidRDefault="008E0222" w:rsidP="008E0222">
            <w:pPr>
              <w:jc w:val="center"/>
              <w:rPr>
                <w:rFonts w:eastAsia="標楷體"/>
              </w:rPr>
            </w:pPr>
            <w:r w:rsidRPr="00802333">
              <w:rPr>
                <w:rFonts w:eastAsia="標楷體" w:hint="eastAsia"/>
              </w:rPr>
              <w:t>9</w:t>
            </w:r>
          </w:p>
        </w:tc>
        <w:tc>
          <w:tcPr>
            <w:tcW w:w="699" w:type="dxa"/>
            <w:vAlign w:val="center"/>
          </w:tcPr>
          <w:p w14:paraId="3BFA90BE" w14:textId="77777777" w:rsidR="008E0222" w:rsidRPr="00802333" w:rsidRDefault="008E0222" w:rsidP="008E0222">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4/8~</w:t>
            </w:r>
          </w:p>
          <w:p w14:paraId="7DC7C75E" w14:textId="168F8C16" w:rsidR="008E0222" w:rsidRPr="00802333" w:rsidRDefault="008E0222" w:rsidP="008E0222">
            <w:pPr>
              <w:jc w:val="center"/>
              <w:rPr>
                <w:rFonts w:eastAsia="標楷體"/>
              </w:rPr>
            </w:pPr>
            <w:r w:rsidRPr="00802333">
              <w:rPr>
                <w:rFonts w:asciiTheme="minorEastAsia" w:eastAsiaTheme="minorEastAsia" w:hAnsiTheme="minorEastAsia" w:cs="新細明體" w:hint="eastAsia"/>
                <w:kern w:val="0"/>
                <w:sz w:val="20"/>
              </w:rPr>
              <w:t>4/12</w:t>
            </w:r>
          </w:p>
        </w:tc>
        <w:tc>
          <w:tcPr>
            <w:tcW w:w="1512" w:type="dxa"/>
            <w:gridSpan w:val="2"/>
            <w:vAlign w:val="center"/>
          </w:tcPr>
          <w:p w14:paraId="743863D2" w14:textId="77777777" w:rsidR="008E0222" w:rsidRPr="00802333" w:rsidRDefault="008E0222" w:rsidP="008E0222">
            <w:pPr>
              <w:jc w:val="center"/>
              <w:rPr>
                <w:rFonts w:eastAsia="標楷體"/>
              </w:rPr>
            </w:pPr>
            <w:r w:rsidRPr="00802333">
              <w:rPr>
                <w:rFonts w:eastAsia="標楷體" w:hint="eastAsia"/>
              </w:rPr>
              <w:t>介紹桌遊、</w:t>
            </w:r>
          </w:p>
          <w:p w14:paraId="325A671A"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shd w:val="clear" w:color="auto" w:fill="auto"/>
            <w:vAlign w:val="center"/>
          </w:tcPr>
          <w:p w14:paraId="51321501" w14:textId="77777777" w:rsidR="008E0222" w:rsidRPr="00802333" w:rsidRDefault="008E0222" w:rsidP="008E0222">
            <w:pPr>
              <w:jc w:val="center"/>
            </w:pPr>
            <w:r w:rsidRPr="00802333">
              <w:rPr>
                <w:rFonts w:ascii="Times" w:eastAsia="標楷體" w:hAnsi="Times" w:cs="新細明體"/>
              </w:rPr>
              <w:t>分組製作</w:t>
            </w:r>
          </w:p>
        </w:tc>
        <w:tc>
          <w:tcPr>
            <w:tcW w:w="1512" w:type="dxa"/>
            <w:shd w:val="clear" w:color="auto" w:fill="auto"/>
            <w:vAlign w:val="center"/>
          </w:tcPr>
          <w:p w14:paraId="095CA8EC" w14:textId="77777777" w:rsidR="008E0222" w:rsidRPr="00802333" w:rsidRDefault="008E0222" w:rsidP="008E0222">
            <w:pPr>
              <w:jc w:val="both"/>
              <w:rPr>
                <w:rFonts w:eastAsia="標楷體"/>
              </w:rPr>
            </w:pPr>
            <w:r w:rsidRPr="00802333">
              <w:rPr>
                <w:rFonts w:eastAsia="標楷體"/>
              </w:rPr>
              <w:t>繪圖軟體教學與實作</w:t>
            </w:r>
          </w:p>
        </w:tc>
        <w:tc>
          <w:tcPr>
            <w:tcW w:w="1512" w:type="dxa"/>
            <w:vAlign w:val="center"/>
          </w:tcPr>
          <w:p w14:paraId="42C92C3E"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tcBorders>
              <w:top w:val="single" w:sz="4" w:space="0" w:color="auto"/>
              <w:left w:val="single" w:sz="4" w:space="0" w:color="auto"/>
              <w:bottom w:val="single" w:sz="4" w:space="0" w:color="auto"/>
              <w:right w:val="single" w:sz="4" w:space="0" w:color="auto"/>
            </w:tcBorders>
            <w:vAlign w:val="center"/>
          </w:tcPr>
          <w:p w14:paraId="3AB31D71" w14:textId="3612FEE3" w:rsidR="008E0222" w:rsidRPr="00802333" w:rsidRDefault="008E0222" w:rsidP="008E0222">
            <w:pPr>
              <w:jc w:val="center"/>
              <w:rPr>
                <w:rFonts w:eastAsia="標楷體"/>
              </w:rPr>
            </w:pPr>
            <w:r w:rsidRPr="00802333">
              <w:rPr>
                <w:rFonts w:eastAsia="標楷體" w:hint="eastAsia"/>
              </w:rPr>
              <w:t>電子書製作</w:t>
            </w:r>
          </w:p>
        </w:tc>
        <w:tc>
          <w:tcPr>
            <w:tcW w:w="1512" w:type="dxa"/>
            <w:shd w:val="clear" w:color="auto" w:fill="auto"/>
            <w:vAlign w:val="center"/>
          </w:tcPr>
          <w:p w14:paraId="047D4681" w14:textId="77777777" w:rsidR="008E0222" w:rsidRPr="00802333" w:rsidRDefault="008E0222" w:rsidP="008E0222">
            <w:pPr>
              <w:jc w:val="center"/>
              <w:rPr>
                <w:rFonts w:ascii="標楷體" w:eastAsia="標楷體" w:hAnsi="標楷體"/>
              </w:rPr>
            </w:pPr>
            <w:r w:rsidRPr="00802333">
              <w:rPr>
                <w:rFonts w:ascii="標楷體" w:eastAsia="標楷體" w:hAnsi="標楷體" w:cs="新細明體" w:hint="eastAsia"/>
              </w:rPr>
              <w:t>曲子練習: 崖上的波妞</w:t>
            </w:r>
          </w:p>
        </w:tc>
        <w:tc>
          <w:tcPr>
            <w:tcW w:w="1512" w:type="dxa"/>
            <w:gridSpan w:val="2"/>
            <w:shd w:val="clear" w:color="auto" w:fill="auto"/>
            <w:vAlign w:val="center"/>
          </w:tcPr>
          <w:p w14:paraId="55067D28" w14:textId="77777777" w:rsidR="008E0222" w:rsidRPr="00802333" w:rsidRDefault="008E0222" w:rsidP="008E0222">
            <w:pPr>
              <w:jc w:val="center"/>
              <w:rPr>
                <w:rFonts w:eastAsia="標楷體"/>
              </w:rPr>
            </w:pPr>
            <w:r w:rsidRPr="00802333">
              <w:rPr>
                <w:rFonts w:eastAsia="標楷體" w:hint="eastAsia"/>
              </w:rPr>
              <w:t>國標舞</w:t>
            </w:r>
          </w:p>
        </w:tc>
        <w:tc>
          <w:tcPr>
            <w:tcW w:w="1512" w:type="dxa"/>
            <w:shd w:val="clear" w:color="auto" w:fill="auto"/>
            <w:vAlign w:val="center"/>
          </w:tcPr>
          <w:p w14:paraId="74FC4D81" w14:textId="77777777" w:rsidR="008E0222" w:rsidRPr="00802333" w:rsidRDefault="008E0222" w:rsidP="008E0222">
            <w:pPr>
              <w:jc w:val="both"/>
              <w:rPr>
                <w:rFonts w:eastAsia="標楷體"/>
              </w:rPr>
            </w:pPr>
            <w:r w:rsidRPr="00802333">
              <w:rPr>
                <w:rFonts w:eastAsia="標楷體" w:hint="eastAsia"/>
              </w:rPr>
              <w:t>歌曲教授</w:t>
            </w:r>
          </w:p>
        </w:tc>
        <w:tc>
          <w:tcPr>
            <w:tcW w:w="1512" w:type="dxa"/>
            <w:shd w:val="clear" w:color="auto" w:fill="auto"/>
            <w:vAlign w:val="center"/>
          </w:tcPr>
          <w:p w14:paraId="0E36563C" w14:textId="77777777" w:rsidR="008E0222" w:rsidRPr="00802333" w:rsidRDefault="008E0222" w:rsidP="008E0222">
            <w:pPr>
              <w:jc w:val="center"/>
              <w:rPr>
                <w:rFonts w:eastAsia="標楷體"/>
              </w:rPr>
            </w:pPr>
            <w:r w:rsidRPr="00802333">
              <w:rPr>
                <w:rFonts w:eastAsia="標楷體" w:hint="eastAsia"/>
              </w:rPr>
              <w:t>期中繩結驗收</w:t>
            </w:r>
          </w:p>
        </w:tc>
      </w:tr>
      <w:tr w:rsidR="00802333" w:rsidRPr="00802333" w14:paraId="312EC70A" w14:textId="77777777" w:rsidTr="008E0222">
        <w:trPr>
          <w:cantSplit/>
          <w:trHeight w:val="665"/>
          <w:jc w:val="center"/>
        </w:trPr>
        <w:tc>
          <w:tcPr>
            <w:tcW w:w="430" w:type="dxa"/>
            <w:shd w:val="clear" w:color="auto" w:fill="auto"/>
            <w:vAlign w:val="center"/>
          </w:tcPr>
          <w:p w14:paraId="1DC47B4E" w14:textId="77777777" w:rsidR="008E0222" w:rsidRPr="00802333" w:rsidRDefault="008E0222" w:rsidP="008E0222">
            <w:pPr>
              <w:jc w:val="center"/>
              <w:rPr>
                <w:rFonts w:eastAsia="標楷體"/>
              </w:rPr>
            </w:pPr>
            <w:r w:rsidRPr="00802333">
              <w:rPr>
                <w:rFonts w:eastAsia="標楷體" w:hint="eastAsia"/>
              </w:rPr>
              <w:t>10</w:t>
            </w:r>
          </w:p>
        </w:tc>
        <w:tc>
          <w:tcPr>
            <w:tcW w:w="699" w:type="dxa"/>
            <w:vAlign w:val="center"/>
          </w:tcPr>
          <w:p w14:paraId="1BFDF146" w14:textId="77777777" w:rsidR="008E0222" w:rsidRPr="00802333" w:rsidRDefault="008E0222" w:rsidP="008E0222">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4/15~</w:t>
            </w:r>
          </w:p>
          <w:p w14:paraId="15BB3009" w14:textId="781DD6A1" w:rsidR="008E0222" w:rsidRPr="00802333" w:rsidRDefault="008E0222" w:rsidP="008E0222">
            <w:pPr>
              <w:jc w:val="center"/>
              <w:rPr>
                <w:rFonts w:eastAsia="標楷體"/>
              </w:rPr>
            </w:pPr>
            <w:r w:rsidRPr="00802333">
              <w:rPr>
                <w:rFonts w:asciiTheme="minorEastAsia" w:eastAsiaTheme="minorEastAsia" w:hAnsiTheme="minorEastAsia" w:cs="新細明體" w:hint="eastAsia"/>
                <w:kern w:val="0"/>
                <w:sz w:val="20"/>
              </w:rPr>
              <w:t>4/19</w:t>
            </w:r>
          </w:p>
        </w:tc>
        <w:tc>
          <w:tcPr>
            <w:tcW w:w="1512" w:type="dxa"/>
            <w:gridSpan w:val="2"/>
            <w:vAlign w:val="center"/>
          </w:tcPr>
          <w:p w14:paraId="492E94CC" w14:textId="77777777" w:rsidR="008E0222" w:rsidRPr="00802333" w:rsidRDefault="008E0222" w:rsidP="008E0222">
            <w:pPr>
              <w:jc w:val="center"/>
              <w:rPr>
                <w:rFonts w:eastAsia="標楷體"/>
              </w:rPr>
            </w:pPr>
            <w:r w:rsidRPr="00802333">
              <w:rPr>
                <w:rFonts w:eastAsia="標楷體" w:hint="eastAsia"/>
              </w:rPr>
              <w:t>介紹桌遊、</w:t>
            </w:r>
          </w:p>
          <w:p w14:paraId="1B0F338C"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shd w:val="clear" w:color="auto" w:fill="auto"/>
            <w:vAlign w:val="center"/>
          </w:tcPr>
          <w:p w14:paraId="313948BE" w14:textId="77777777" w:rsidR="008E0222" w:rsidRPr="00802333" w:rsidRDefault="008E0222" w:rsidP="008E0222">
            <w:pPr>
              <w:jc w:val="center"/>
              <w:rPr>
                <w:rFonts w:eastAsia="標楷體"/>
              </w:rPr>
            </w:pPr>
            <w:r w:rsidRPr="00802333">
              <w:rPr>
                <w:rFonts w:eastAsia="標楷體" w:hint="eastAsia"/>
              </w:rPr>
              <w:t>期中發表</w:t>
            </w:r>
          </w:p>
        </w:tc>
        <w:tc>
          <w:tcPr>
            <w:tcW w:w="1512" w:type="dxa"/>
            <w:shd w:val="clear" w:color="auto" w:fill="auto"/>
          </w:tcPr>
          <w:p w14:paraId="7DA8746A" w14:textId="77777777" w:rsidR="008E0222" w:rsidRPr="00802333" w:rsidRDefault="008E0222" w:rsidP="008E0222">
            <w:r w:rsidRPr="00802333">
              <w:rPr>
                <w:rFonts w:eastAsia="標楷體"/>
              </w:rPr>
              <w:t>繪圖軟體教學與實作</w:t>
            </w:r>
          </w:p>
        </w:tc>
        <w:tc>
          <w:tcPr>
            <w:tcW w:w="1512" w:type="dxa"/>
            <w:vAlign w:val="center"/>
          </w:tcPr>
          <w:p w14:paraId="42870D14"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tcBorders>
              <w:top w:val="single" w:sz="4" w:space="0" w:color="auto"/>
              <w:left w:val="single" w:sz="4" w:space="0" w:color="auto"/>
              <w:bottom w:val="single" w:sz="4" w:space="0" w:color="auto"/>
              <w:right w:val="single" w:sz="4" w:space="0" w:color="auto"/>
            </w:tcBorders>
            <w:vAlign w:val="center"/>
          </w:tcPr>
          <w:p w14:paraId="520D9ACC" w14:textId="6ADEE8E3" w:rsidR="008E0222" w:rsidRPr="00802333" w:rsidRDefault="008E0222" w:rsidP="008E0222">
            <w:pPr>
              <w:jc w:val="center"/>
              <w:rPr>
                <w:rFonts w:eastAsia="標楷體"/>
              </w:rPr>
            </w:pPr>
            <w:r w:rsidRPr="00802333">
              <w:rPr>
                <w:rFonts w:eastAsia="標楷體" w:hint="eastAsia"/>
              </w:rPr>
              <w:t>電子書製作</w:t>
            </w:r>
          </w:p>
        </w:tc>
        <w:tc>
          <w:tcPr>
            <w:tcW w:w="1512" w:type="dxa"/>
            <w:shd w:val="clear" w:color="auto" w:fill="auto"/>
            <w:vAlign w:val="center"/>
          </w:tcPr>
          <w:p w14:paraId="6EF8587A" w14:textId="77777777" w:rsidR="008E0222" w:rsidRPr="00802333" w:rsidRDefault="008E0222" w:rsidP="008E0222">
            <w:pPr>
              <w:jc w:val="center"/>
              <w:rPr>
                <w:rFonts w:ascii="標楷體" w:eastAsia="標楷體" w:hAnsi="標楷體"/>
              </w:rPr>
            </w:pPr>
            <w:r w:rsidRPr="00802333">
              <w:rPr>
                <w:rFonts w:ascii="標楷體" w:eastAsia="標楷體" w:hAnsi="標楷體" w:hint="eastAsia"/>
              </w:rPr>
              <w:t>複習</w:t>
            </w:r>
          </w:p>
        </w:tc>
        <w:tc>
          <w:tcPr>
            <w:tcW w:w="1512" w:type="dxa"/>
            <w:gridSpan w:val="2"/>
            <w:shd w:val="clear" w:color="auto" w:fill="auto"/>
            <w:vAlign w:val="center"/>
          </w:tcPr>
          <w:p w14:paraId="48672E64" w14:textId="77777777" w:rsidR="008E0222" w:rsidRPr="00802333" w:rsidRDefault="008E0222" w:rsidP="008E0222">
            <w:pPr>
              <w:jc w:val="center"/>
              <w:rPr>
                <w:rFonts w:eastAsia="標楷體"/>
              </w:rPr>
            </w:pPr>
            <w:r w:rsidRPr="00802333">
              <w:rPr>
                <w:rFonts w:eastAsia="標楷體" w:hint="eastAsia"/>
              </w:rPr>
              <w:t>國標舞</w:t>
            </w:r>
          </w:p>
        </w:tc>
        <w:tc>
          <w:tcPr>
            <w:tcW w:w="1512" w:type="dxa"/>
            <w:shd w:val="clear" w:color="auto" w:fill="auto"/>
            <w:vAlign w:val="center"/>
          </w:tcPr>
          <w:p w14:paraId="396B85B9" w14:textId="77777777" w:rsidR="008E0222" w:rsidRPr="00802333" w:rsidRDefault="008E0222" w:rsidP="008E0222">
            <w:pPr>
              <w:jc w:val="both"/>
              <w:rPr>
                <w:rFonts w:eastAsia="標楷體"/>
              </w:rPr>
            </w:pPr>
            <w:r w:rsidRPr="00802333">
              <w:rPr>
                <w:rFonts w:eastAsia="標楷體" w:hint="eastAsia"/>
              </w:rPr>
              <w:t>期中驗收</w:t>
            </w:r>
          </w:p>
        </w:tc>
        <w:tc>
          <w:tcPr>
            <w:tcW w:w="1512" w:type="dxa"/>
            <w:shd w:val="clear" w:color="auto" w:fill="auto"/>
            <w:vAlign w:val="center"/>
          </w:tcPr>
          <w:p w14:paraId="6CF5EA6A" w14:textId="77777777" w:rsidR="008E0222" w:rsidRPr="00802333" w:rsidRDefault="008E0222" w:rsidP="008E0222">
            <w:pPr>
              <w:jc w:val="center"/>
              <w:rPr>
                <w:rFonts w:eastAsia="標楷體"/>
              </w:rPr>
            </w:pPr>
            <w:r w:rsidRPr="00802333">
              <w:rPr>
                <w:rFonts w:eastAsia="標楷體" w:hint="eastAsia"/>
              </w:rPr>
              <w:t>急救包紮教學</w:t>
            </w:r>
          </w:p>
        </w:tc>
      </w:tr>
      <w:tr w:rsidR="00802333" w:rsidRPr="00802333" w14:paraId="3D3DFFDA" w14:textId="77777777" w:rsidTr="008E0222">
        <w:trPr>
          <w:cantSplit/>
          <w:trHeight w:val="665"/>
          <w:jc w:val="center"/>
        </w:trPr>
        <w:tc>
          <w:tcPr>
            <w:tcW w:w="430" w:type="dxa"/>
            <w:shd w:val="clear" w:color="auto" w:fill="auto"/>
            <w:vAlign w:val="center"/>
          </w:tcPr>
          <w:p w14:paraId="6A969F13" w14:textId="77777777" w:rsidR="008E0222" w:rsidRPr="00802333" w:rsidRDefault="008E0222" w:rsidP="008E0222">
            <w:pPr>
              <w:jc w:val="center"/>
              <w:rPr>
                <w:rFonts w:eastAsia="標楷體"/>
              </w:rPr>
            </w:pPr>
            <w:r w:rsidRPr="00802333">
              <w:rPr>
                <w:rFonts w:eastAsia="標楷體" w:hint="eastAsia"/>
              </w:rPr>
              <w:lastRenderedPageBreak/>
              <w:t>11</w:t>
            </w:r>
          </w:p>
        </w:tc>
        <w:tc>
          <w:tcPr>
            <w:tcW w:w="699" w:type="dxa"/>
            <w:vAlign w:val="center"/>
          </w:tcPr>
          <w:p w14:paraId="2BBFD447" w14:textId="77777777" w:rsidR="008E0222" w:rsidRPr="00802333" w:rsidRDefault="008E0222" w:rsidP="008E0222">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4/22~</w:t>
            </w:r>
          </w:p>
          <w:p w14:paraId="2F6190F1" w14:textId="793F6FF2" w:rsidR="008E0222" w:rsidRPr="00802333" w:rsidRDefault="008E0222" w:rsidP="008E0222">
            <w:pPr>
              <w:jc w:val="center"/>
              <w:rPr>
                <w:rFonts w:eastAsia="標楷體"/>
              </w:rPr>
            </w:pPr>
            <w:r w:rsidRPr="00802333">
              <w:rPr>
                <w:rFonts w:asciiTheme="minorEastAsia" w:eastAsiaTheme="minorEastAsia" w:hAnsiTheme="minorEastAsia" w:cs="新細明體" w:hint="eastAsia"/>
                <w:kern w:val="0"/>
                <w:sz w:val="20"/>
              </w:rPr>
              <w:t>4/26</w:t>
            </w:r>
          </w:p>
        </w:tc>
        <w:tc>
          <w:tcPr>
            <w:tcW w:w="1512" w:type="dxa"/>
            <w:gridSpan w:val="2"/>
            <w:vAlign w:val="center"/>
          </w:tcPr>
          <w:p w14:paraId="4D023CC0" w14:textId="77777777" w:rsidR="008E0222" w:rsidRPr="00802333" w:rsidRDefault="008E0222" w:rsidP="008E0222">
            <w:pPr>
              <w:jc w:val="center"/>
              <w:rPr>
                <w:rFonts w:eastAsia="標楷體"/>
              </w:rPr>
            </w:pPr>
            <w:r w:rsidRPr="00802333">
              <w:rPr>
                <w:rFonts w:eastAsia="標楷體" w:hint="eastAsia"/>
              </w:rPr>
              <w:t>介紹桌遊、</w:t>
            </w:r>
          </w:p>
          <w:p w14:paraId="69E16B5D"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shd w:val="clear" w:color="auto" w:fill="auto"/>
            <w:vAlign w:val="center"/>
          </w:tcPr>
          <w:p w14:paraId="07E0B1EB" w14:textId="77777777" w:rsidR="008E0222" w:rsidRPr="00802333" w:rsidRDefault="008E0222" w:rsidP="008E0222">
            <w:pPr>
              <w:jc w:val="center"/>
              <w:rPr>
                <w:rFonts w:eastAsia="標楷體"/>
              </w:rPr>
            </w:pPr>
            <w:r w:rsidRPr="00802333">
              <w:rPr>
                <w:rFonts w:eastAsia="標楷體" w:hint="eastAsia"/>
              </w:rPr>
              <w:t>藝術字體介紹</w:t>
            </w:r>
          </w:p>
        </w:tc>
        <w:tc>
          <w:tcPr>
            <w:tcW w:w="1512" w:type="dxa"/>
            <w:shd w:val="clear" w:color="auto" w:fill="auto"/>
          </w:tcPr>
          <w:p w14:paraId="521643C2" w14:textId="77777777" w:rsidR="008E0222" w:rsidRPr="00802333" w:rsidRDefault="008E0222" w:rsidP="008E0222">
            <w:r w:rsidRPr="00802333">
              <w:rPr>
                <w:rFonts w:eastAsia="標楷體"/>
              </w:rPr>
              <w:t>繪圖軟體教學與實作</w:t>
            </w:r>
          </w:p>
        </w:tc>
        <w:tc>
          <w:tcPr>
            <w:tcW w:w="1512" w:type="dxa"/>
            <w:vAlign w:val="center"/>
          </w:tcPr>
          <w:p w14:paraId="3B325CF1"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tcBorders>
              <w:top w:val="single" w:sz="4" w:space="0" w:color="auto"/>
              <w:left w:val="single" w:sz="4" w:space="0" w:color="auto"/>
              <w:bottom w:val="single" w:sz="4" w:space="0" w:color="auto"/>
              <w:right w:val="single" w:sz="4" w:space="0" w:color="auto"/>
            </w:tcBorders>
            <w:vAlign w:val="center"/>
          </w:tcPr>
          <w:p w14:paraId="16245FDF" w14:textId="063C2399" w:rsidR="008E0222" w:rsidRPr="00802333" w:rsidRDefault="008E0222" w:rsidP="008E0222">
            <w:pPr>
              <w:jc w:val="center"/>
              <w:rPr>
                <w:rFonts w:eastAsia="標楷體"/>
              </w:rPr>
            </w:pPr>
            <w:r w:rsidRPr="00802333">
              <w:rPr>
                <w:rFonts w:eastAsia="標楷體" w:hint="eastAsia"/>
              </w:rPr>
              <w:t>電子書製作</w:t>
            </w:r>
          </w:p>
        </w:tc>
        <w:tc>
          <w:tcPr>
            <w:tcW w:w="1512" w:type="dxa"/>
            <w:shd w:val="clear" w:color="auto" w:fill="auto"/>
            <w:vAlign w:val="center"/>
          </w:tcPr>
          <w:p w14:paraId="0C7EAB15" w14:textId="77777777" w:rsidR="008E0222" w:rsidRPr="00802333" w:rsidRDefault="008E0222" w:rsidP="008E0222">
            <w:pPr>
              <w:jc w:val="center"/>
              <w:rPr>
                <w:rFonts w:ascii="標楷體" w:eastAsia="標楷體" w:hAnsi="標楷體"/>
              </w:rPr>
            </w:pPr>
            <w:r w:rsidRPr="00802333">
              <w:rPr>
                <w:rFonts w:ascii="標楷體" w:eastAsia="標楷體" w:hAnsi="標楷體" w:hint="eastAsia"/>
              </w:rPr>
              <w:t>期中評量</w:t>
            </w:r>
          </w:p>
        </w:tc>
        <w:tc>
          <w:tcPr>
            <w:tcW w:w="1512" w:type="dxa"/>
            <w:gridSpan w:val="2"/>
            <w:shd w:val="clear" w:color="auto" w:fill="auto"/>
            <w:vAlign w:val="center"/>
          </w:tcPr>
          <w:p w14:paraId="7275F987" w14:textId="77777777" w:rsidR="008E0222" w:rsidRPr="00802333" w:rsidRDefault="008E0222" w:rsidP="008E0222">
            <w:pPr>
              <w:jc w:val="center"/>
              <w:rPr>
                <w:rFonts w:eastAsia="標楷體"/>
              </w:rPr>
            </w:pPr>
            <w:r w:rsidRPr="00802333">
              <w:rPr>
                <w:rFonts w:eastAsia="標楷體" w:hint="eastAsia"/>
              </w:rPr>
              <w:t>國標舞</w:t>
            </w:r>
          </w:p>
        </w:tc>
        <w:tc>
          <w:tcPr>
            <w:tcW w:w="1512" w:type="dxa"/>
            <w:shd w:val="clear" w:color="auto" w:fill="auto"/>
            <w:vAlign w:val="center"/>
          </w:tcPr>
          <w:p w14:paraId="32F29306" w14:textId="77777777" w:rsidR="008E0222" w:rsidRPr="00802333" w:rsidRDefault="008E0222" w:rsidP="008E0222">
            <w:pPr>
              <w:jc w:val="both"/>
              <w:rPr>
                <w:rFonts w:eastAsia="標楷體"/>
              </w:rPr>
            </w:pPr>
            <w:r w:rsidRPr="00802333">
              <w:rPr>
                <w:rFonts w:eastAsia="標楷體" w:hint="eastAsia"/>
              </w:rPr>
              <w:t>歌曲教授</w:t>
            </w:r>
          </w:p>
        </w:tc>
        <w:tc>
          <w:tcPr>
            <w:tcW w:w="1512" w:type="dxa"/>
            <w:shd w:val="clear" w:color="auto" w:fill="auto"/>
            <w:vAlign w:val="center"/>
          </w:tcPr>
          <w:p w14:paraId="1EFF2513" w14:textId="77777777" w:rsidR="008E0222" w:rsidRPr="00802333" w:rsidRDefault="008E0222" w:rsidP="008E0222">
            <w:pPr>
              <w:jc w:val="center"/>
              <w:rPr>
                <w:rFonts w:eastAsia="標楷體"/>
              </w:rPr>
            </w:pPr>
            <w:r w:rsidRPr="00802333">
              <w:rPr>
                <w:rFonts w:eastAsia="標楷體" w:hint="eastAsia"/>
              </w:rPr>
              <w:t>急救包紮教學</w:t>
            </w:r>
          </w:p>
        </w:tc>
      </w:tr>
      <w:tr w:rsidR="00802333" w:rsidRPr="00802333" w14:paraId="42F26ED6" w14:textId="77777777" w:rsidTr="008E0222">
        <w:trPr>
          <w:cantSplit/>
          <w:trHeight w:val="665"/>
          <w:jc w:val="center"/>
        </w:trPr>
        <w:tc>
          <w:tcPr>
            <w:tcW w:w="430" w:type="dxa"/>
            <w:shd w:val="clear" w:color="auto" w:fill="auto"/>
            <w:vAlign w:val="center"/>
          </w:tcPr>
          <w:p w14:paraId="0E8D1FA5" w14:textId="77777777" w:rsidR="008E0222" w:rsidRPr="00802333" w:rsidRDefault="008E0222" w:rsidP="008E0222">
            <w:pPr>
              <w:jc w:val="center"/>
              <w:rPr>
                <w:rFonts w:eastAsia="標楷體"/>
              </w:rPr>
            </w:pPr>
            <w:r w:rsidRPr="00802333">
              <w:rPr>
                <w:rFonts w:eastAsia="標楷體" w:hint="eastAsia"/>
              </w:rPr>
              <w:t>12</w:t>
            </w:r>
          </w:p>
        </w:tc>
        <w:tc>
          <w:tcPr>
            <w:tcW w:w="699" w:type="dxa"/>
            <w:vAlign w:val="center"/>
          </w:tcPr>
          <w:p w14:paraId="11B6940C" w14:textId="77777777" w:rsidR="008E0222" w:rsidRPr="00802333" w:rsidRDefault="008E0222" w:rsidP="008E0222">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4/29~</w:t>
            </w:r>
          </w:p>
          <w:p w14:paraId="5703C16D" w14:textId="245A5106" w:rsidR="008E0222" w:rsidRPr="00802333" w:rsidRDefault="008E0222" w:rsidP="008E0222">
            <w:pPr>
              <w:jc w:val="center"/>
              <w:rPr>
                <w:rFonts w:eastAsia="標楷體"/>
              </w:rPr>
            </w:pPr>
            <w:r w:rsidRPr="00802333">
              <w:rPr>
                <w:rFonts w:asciiTheme="minorEastAsia" w:eastAsiaTheme="minorEastAsia" w:hAnsiTheme="minorEastAsia" w:cs="新細明體" w:hint="eastAsia"/>
                <w:kern w:val="0"/>
                <w:sz w:val="20"/>
              </w:rPr>
              <w:t>5/3</w:t>
            </w:r>
          </w:p>
        </w:tc>
        <w:tc>
          <w:tcPr>
            <w:tcW w:w="1512" w:type="dxa"/>
            <w:gridSpan w:val="2"/>
            <w:vAlign w:val="center"/>
          </w:tcPr>
          <w:p w14:paraId="46204D30" w14:textId="77777777" w:rsidR="008E0222" w:rsidRPr="00802333" w:rsidRDefault="008E0222" w:rsidP="008E0222">
            <w:pPr>
              <w:jc w:val="center"/>
              <w:rPr>
                <w:rFonts w:eastAsia="標楷體"/>
              </w:rPr>
            </w:pPr>
            <w:r w:rsidRPr="00802333">
              <w:rPr>
                <w:rFonts w:eastAsia="標楷體" w:hint="eastAsia"/>
              </w:rPr>
              <w:t>介紹桌遊、</w:t>
            </w:r>
          </w:p>
          <w:p w14:paraId="603DF510"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shd w:val="clear" w:color="auto" w:fill="auto"/>
            <w:vAlign w:val="center"/>
          </w:tcPr>
          <w:p w14:paraId="43EF63B8" w14:textId="77777777" w:rsidR="008E0222" w:rsidRPr="00802333" w:rsidRDefault="008E0222" w:rsidP="008E0222">
            <w:pPr>
              <w:jc w:val="center"/>
              <w:rPr>
                <w:rFonts w:eastAsia="標楷體"/>
              </w:rPr>
            </w:pPr>
            <w:r w:rsidRPr="00802333">
              <w:rPr>
                <w:rFonts w:eastAsia="標楷體" w:hint="eastAsia"/>
              </w:rPr>
              <w:t>藝術字體介紹</w:t>
            </w:r>
          </w:p>
        </w:tc>
        <w:tc>
          <w:tcPr>
            <w:tcW w:w="1512" w:type="dxa"/>
            <w:shd w:val="clear" w:color="auto" w:fill="auto"/>
          </w:tcPr>
          <w:p w14:paraId="51D15BD1" w14:textId="77777777" w:rsidR="008E0222" w:rsidRPr="00802333" w:rsidRDefault="008E0222" w:rsidP="008E0222">
            <w:r w:rsidRPr="00802333">
              <w:rPr>
                <w:rFonts w:eastAsia="標楷體"/>
              </w:rPr>
              <w:t>繪圖軟體教學與實作</w:t>
            </w:r>
          </w:p>
        </w:tc>
        <w:tc>
          <w:tcPr>
            <w:tcW w:w="1512" w:type="dxa"/>
            <w:vAlign w:val="center"/>
          </w:tcPr>
          <w:p w14:paraId="67BC2FD3"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tcBorders>
              <w:top w:val="single" w:sz="4" w:space="0" w:color="auto"/>
              <w:left w:val="single" w:sz="4" w:space="0" w:color="auto"/>
              <w:bottom w:val="single" w:sz="4" w:space="0" w:color="auto"/>
              <w:right w:val="single" w:sz="4" w:space="0" w:color="auto"/>
            </w:tcBorders>
            <w:vAlign w:val="center"/>
          </w:tcPr>
          <w:p w14:paraId="398395C2" w14:textId="2A341AC4" w:rsidR="008E0222" w:rsidRPr="00802333" w:rsidRDefault="008E0222" w:rsidP="008E0222">
            <w:pPr>
              <w:jc w:val="center"/>
              <w:rPr>
                <w:rFonts w:eastAsia="標楷體"/>
              </w:rPr>
            </w:pPr>
            <w:r w:rsidRPr="00802333">
              <w:rPr>
                <w:rFonts w:eastAsia="標楷體" w:hint="eastAsia"/>
              </w:rPr>
              <w:t>電子書製作</w:t>
            </w:r>
          </w:p>
        </w:tc>
        <w:tc>
          <w:tcPr>
            <w:tcW w:w="1512" w:type="dxa"/>
            <w:shd w:val="clear" w:color="auto" w:fill="auto"/>
            <w:vAlign w:val="center"/>
          </w:tcPr>
          <w:p w14:paraId="081500BB" w14:textId="77777777" w:rsidR="008E0222" w:rsidRPr="00802333" w:rsidRDefault="008E0222" w:rsidP="008E0222">
            <w:pPr>
              <w:jc w:val="center"/>
              <w:rPr>
                <w:rFonts w:ascii="標楷體" w:eastAsia="標楷體" w:hAnsi="標楷體"/>
              </w:rPr>
            </w:pPr>
            <w:r w:rsidRPr="00802333">
              <w:rPr>
                <w:rFonts w:ascii="標楷體" w:eastAsia="標楷體" w:hAnsi="標楷體" w:cs="新細明體" w:hint="eastAsia"/>
              </w:rPr>
              <w:t>曲子練習: 永恆之光</w:t>
            </w:r>
          </w:p>
        </w:tc>
        <w:tc>
          <w:tcPr>
            <w:tcW w:w="1512" w:type="dxa"/>
            <w:gridSpan w:val="2"/>
            <w:shd w:val="clear" w:color="auto" w:fill="auto"/>
            <w:vAlign w:val="center"/>
          </w:tcPr>
          <w:p w14:paraId="28C9C3D3" w14:textId="77777777" w:rsidR="008E0222" w:rsidRPr="00802333" w:rsidRDefault="008E0222" w:rsidP="008E0222">
            <w:pPr>
              <w:jc w:val="center"/>
              <w:rPr>
                <w:rFonts w:eastAsia="標楷體"/>
              </w:rPr>
            </w:pPr>
            <w:r w:rsidRPr="00802333">
              <w:rPr>
                <w:rFonts w:eastAsia="標楷體" w:hint="eastAsia"/>
              </w:rPr>
              <w:t>探戈</w:t>
            </w:r>
          </w:p>
        </w:tc>
        <w:tc>
          <w:tcPr>
            <w:tcW w:w="1512" w:type="dxa"/>
            <w:shd w:val="clear" w:color="auto" w:fill="auto"/>
            <w:vAlign w:val="center"/>
          </w:tcPr>
          <w:p w14:paraId="5F6A50D7" w14:textId="77777777" w:rsidR="008E0222" w:rsidRPr="00802333" w:rsidRDefault="008E0222" w:rsidP="008E0222">
            <w:pPr>
              <w:jc w:val="both"/>
              <w:rPr>
                <w:rFonts w:eastAsia="標楷體"/>
              </w:rPr>
            </w:pPr>
            <w:r w:rsidRPr="00802333">
              <w:rPr>
                <w:rFonts w:eastAsia="標楷體" w:hint="eastAsia"/>
              </w:rPr>
              <w:t>歌曲教授</w:t>
            </w:r>
          </w:p>
        </w:tc>
        <w:tc>
          <w:tcPr>
            <w:tcW w:w="1512" w:type="dxa"/>
            <w:shd w:val="clear" w:color="auto" w:fill="auto"/>
            <w:vAlign w:val="center"/>
          </w:tcPr>
          <w:p w14:paraId="0CAC241F" w14:textId="77777777" w:rsidR="008E0222" w:rsidRPr="00802333" w:rsidRDefault="008E0222" w:rsidP="008E0222">
            <w:pPr>
              <w:jc w:val="center"/>
              <w:rPr>
                <w:rFonts w:eastAsia="標楷體"/>
              </w:rPr>
            </w:pPr>
            <w:r w:rsidRPr="00802333">
              <w:rPr>
                <w:rFonts w:eastAsia="標楷體" w:hint="eastAsia"/>
              </w:rPr>
              <w:t>搬運法示範及演練</w:t>
            </w:r>
          </w:p>
        </w:tc>
      </w:tr>
      <w:tr w:rsidR="00802333" w:rsidRPr="00802333" w14:paraId="574CFED0" w14:textId="77777777" w:rsidTr="008E0222">
        <w:trPr>
          <w:cantSplit/>
          <w:trHeight w:val="665"/>
          <w:jc w:val="center"/>
        </w:trPr>
        <w:tc>
          <w:tcPr>
            <w:tcW w:w="430" w:type="dxa"/>
            <w:shd w:val="clear" w:color="auto" w:fill="auto"/>
            <w:vAlign w:val="center"/>
          </w:tcPr>
          <w:p w14:paraId="6992DCB5" w14:textId="77777777" w:rsidR="008E0222" w:rsidRPr="00802333" w:rsidRDefault="008E0222" w:rsidP="008E0222">
            <w:pPr>
              <w:jc w:val="center"/>
              <w:rPr>
                <w:rFonts w:eastAsia="標楷體"/>
              </w:rPr>
            </w:pPr>
            <w:r w:rsidRPr="00802333">
              <w:rPr>
                <w:rFonts w:eastAsia="標楷體" w:hint="eastAsia"/>
              </w:rPr>
              <w:t>13</w:t>
            </w:r>
          </w:p>
        </w:tc>
        <w:tc>
          <w:tcPr>
            <w:tcW w:w="699" w:type="dxa"/>
            <w:vAlign w:val="center"/>
          </w:tcPr>
          <w:p w14:paraId="37E323A7" w14:textId="77777777" w:rsidR="008E0222" w:rsidRPr="00802333" w:rsidRDefault="008E0222" w:rsidP="008E0222">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5/6~</w:t>
            </w:r>
          </w:p>
          <w:p w14:paraId="422A0B35" w14:textId="1FDB9AA8" w:rsidR="008E0222" w:rsidRPr="00802333" w:rsidRDefault="008E0222" w:rsidP="008E0222">
            <w:pPr>
              <w:jc w:val="center"/>
              <w:rPr>
                <w:rFonts w:eastAsia="標楷體"/>
              </w:rPr>
            </w:pPr>
            <w:r w:rsidRPr="00802333">
              <w:rPr>
                <w:rFonts w:asciiTheme="minorEastAsia" w:eastAsiaTheme="minorEastAsia" w:hAnsiTheme="minorEastAsia" w:cs="新細明體" w:hint="eastAsia"/>
                <w:kern w:val="0"/>
                <w:sz w:val="20"/>
              </w:rPr>
              <w:t>5/10</w:t>
            </w:r>
          </w:p>
        </w:tc>
        <w:tc>
          <w:tcPr>
            <w:tcW w:w="1512" w:type="dxa"/>
            <w:gridSpan w:val="2"/>
            <w:vAlign w:val="center"/>
          </w:tcPr>
          <w:p w14:paraId="61FCC8F8" w14:textId="77777777" w:rsidR="008E0222" w:rsidRPr="00802333" w:rsidRDefault="008E0222" w:rsidP="008E0222">
            <w:pPr>
              <w:jc w:val="center"/>
              <w:rPr>
                <w:rFonts w:eastAsia="標楷體"/>
              </w:rPr>
            </w:pPr>
            <w:r w:rsidRPr="00802333">
              <w:rPr>
                <w:rFonts w:eastAsia="標楷體" w:hint="eastAsia"/>
              </w:rPr>
              <w:t>介紹桌遊、</w:t>
            </w:r>
          </w:p>
          <w:p w14:paraId="39B6AE55"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shd w:val="clear" w:color="auto" w:fill="auto"/>
            <w:vAlign w:val="center"/>
          </w:tcPr>
          <w:p w14:paraId="304ABD5C" w14:textId="77777777" w:rsidR="008E0222" w:rsidRPr="00802333" w:rsidRDefault="008E0222" w:rsidP="008E0222">
            <w:pPr>
              <w:jc w:val="center"/>
              <w:rPr>
                <w:rFonts w:eastAsia="標楷體"/>
              </w:rPr>
            </w:pPr>
            <w:r w:rsidRPr="00802333">
              <w:rPr>
                <w:rFonts w:eastAsia="標楷體" w:hint="eastAsia"/>
              </w:rPr>
              <w:t>藝術字體繪製</w:t>
            </w:r>
          </w:p>
        </w:tc>
        <w:tc>
          <w:tcPr>
            <w:tcW w:w="1512" w:type="dxa"/>
            <w:shd w:val="clear" w:color="auto" w:fill="auto"/>
          </w:tcPr>
          <w:p w14:paraId="3E4F3B07" w14:textId="77777777" w:rsidR="008E0222" w:rsidRPr="00802333" w:rsidRDefault="008E0222" w:rsidP="008E0222">
            <w:r w:rsidRPr="00802333">
              <w:rPr>
                <w:rFonts w:eastAsia="標楷體"/>
              </w:rPr>
              <w:t>繪圖軟體教學與實作</w:t>
            </w:r>
          </w:p>
        </w:tc>
        <w:tc>
          <w:tcPr>
            <w:tcW w:w="1512" w:type="dxa"/>
            <w:vAlign w:val="center"/>
          </w:tcPr>
          <w:p w14:paraId="009855C3"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tcBorders>
              <w:top w:val="single" w:sz="4" w:space="0" w:color="auto"/>
              <w:left w:val="single" w:sz="4" w:space="0" w:color="auto"/>
              <w:bottom w:val="single" w:sz="4" w:space="0" w:color="auto"/>
              <w:right w:val="single" w:sz="4" w:space="0" w:color="auto"/>
            </w:tcBorders>
            <w:vAlign w:val="center"/>
          </w:tcPr>
          <w:p w14:paraId="6F1EC1A0" w14:textId="3E547267" w:rsidR="008E0222" w:rsidRPr="00802333" w:rsidRDefault="008E0222" w:rsidP="008E0222">
            <w:pPr>
              <w:jc w:val="center"/>
              <w:rPr>
                <w:rFonts w:eastAsia="標楷體"/>
              </w:rPr>
            </w:pPr>
            <w:r w:rsidRPr="00802333">
              <w:rPr>
                <w:rFonts w:eastAsia="標楷體" w:hint="eastAsia"/>
              </w:rPr>
              <w:t>電子書製作</w:t>
            </w:r>
          </w:p>
        </w:tc>
        <w:tc>
          <w:tcPr>
            <w:tcW w:w="1512" w:type="dxa"/>
            <w:shd w:val="clear" w:color="auto" w:fill="auto"/>
            <w:vAlign w:val="center"/>
          </w:tcPr>
          <w:p w14:paraId="09F70247" w14:textId="77777777" w:rsidR="008E0222" w:rsidRPr="00802333" w:rsidRDefault="008E0222" w:rsidP="008E0222">
            <w:pPr>
              <w:jc w:val="center"/>
              <w:rPr>
                <w:rFonts w:ascii="標楷體" w:eastAsia="標楷體" w:hAnsi="標楷體"/>
              </w:rPr>
            </w:pPr>
            <w:r w:rsidRPr="00802333">
              <w:rPr>
                <w:rFonts w:ascii="標楷體" w:eastAsia="標楷體" w:hAnsi="標楷體" w:cs="新細明體" w:hint="eastAsia"/>
              </w:rPr>
              <w:t>曲子練習: 眾神的命運</w:t>
            </w:r>
          </w:p>
        </w:tc>
        <w:tc>
          <w:tcPr>
            <w:tcW w:w="1512" w:type="dxa"/>
            <w:gridSpan w:val="2"/>
            <w:shd w:val="clear" w:color="auto" w:fill="auto"/>
            <w:vAlign w:val="center"/>
          </w:tcPr>
          <w:p w14:paraId="641F1311" w14:textId="77777777" w:rsidR="008E0222" w:rsidRPr="00802333" w:rsidRDefault="008E0222" w:rsidP="008E0222">
            <w:pPr>
              <w:jc w:val="center"/>
              <w:rPr>
                <w:rFonts w:eastAsia="標楷體"/>
              </w:rPr>
            </w:pPr>
            <w:r w:rsidRPr="00802333">
              <w:rPr>
                <w:rFonts w:eastAsia="標楷體" w:hint="eastAsia"/>
              </w:rPr>
              <w:t>探戈</w:t>
            </w:r>
          </w:p>
        </w:tc>
        <w:tc>
          <w:tcPr>
            <w:tcW w:w="1512" w:type="dxa"/>
            <w:shd w:val="clear" w:color="auto" w:fill="auto"/>
            <w:vAlign w:val="center"/>
          </w:tcPr>
          <w:p w14:paraId="172B52A3" w14:textId="77777777" w:rsidR="008E0222" w:rsidRPr="00802333" w:rsidRDefault="008E0222" w:rsidP="008E0222">
            <w:pPr>
              <w:jc w:val="both"/>
              <w:rPr>
                <w:rFonts w:eastAsia="標楷體"/>
              </w:rPr>
            </w:pPr>
            <w:r w:rsidRPr="00802333">
              <w:rPr>
                <w:rFonts w:eastAsia="標楷體" w:hint="eastAsia"/>
              </w:rPr>
              <w:t>歌曲教授</w:t>
            </w:r>
          </w:p>
        </w:tc>
        <w:tc>
          <w:tcPr>
            <w:tcW w:w="1512" w:type="dxa"/>
            <w:shd w:val="clear" w:color="auto" w:fill="auto"/>
            <w:vAlign w:val="center"/>
          </w:tcPr>
          <w:p w14:paraId="740DFA6C" w14:textId="77777777" w:rsidR="008E0222" w:rsidRPr="00802333" w:rsidRDefault="008E0222" w:rsidP="008E0222">
            <w:pPr>
              <w:jc w:val="center"/>
              <w:rPr>
                <w:rFonts w:eastAsia="標楷體"/>
              </w:rPr>
            </w:pPr>
            <w:r w:rsidRPr="00802333">
              <w:rPr>
                <w:rFonts w:eastAsia="標楷體" w:hint="eastAsia"/>
              </w:rPr>
              <w:t>簡易擔架製作</w:t>
            </w:r>
          </w:p>
        </w:tc>
      </w:tr>
      <w:tr w:rsidR="00802333" w:rsidRPr="00802333" w14:paraId="4AEE12AD" w14:textId="77777777" w:rsidTr="008E0222">
        <w:trPr>
          <w:cantSplit/>
          <w:trHeight w:val="665"/>
          <w:jc w:val="center"/>
        </w:trPr>
        <w:tc>
          <w:tcPr>
            <w:tcW w:w="430" w:type="dxa"/>
            <w:shd w:val="clear" w:color="auto" w:fill="auto"/>
            <w:vAlign w:val="center"/>
          </w:tcPr>
          <w:p w14:paraId="3FD85BE3" w14:textId="77777777" w:rsidR="008E0222" w:rsidRPr="00802333" w:rsidRDefault="008E0222" w:rsidP="008E0222">
            <w:pPr>
              <w:jc w:val="center"/>
              <w:rPr>
                <w:rFonts w:eastAsia="標楷體"/>
              </w:rPr>
            </w:pPr>
            <w:r w:rsidRPr="00802333">
              <w:rPr>
                <w:rFonts w:eastAsia="標楷體" w:hint="eastAsia"/>
              </w:rPr>
              <w:t>14</w:t>
            </w:r>
          </w:p>
        </w:tc>
        <w:tc>
          <w:tcPr>
            <w:tcW w:w="699" w:type="dxa"/>
            <w:vAlign w:val="center"/>
          </w:tcPr>
          <w:p w14:paraId="46C8E277" w14:textId="77777777" w:rsidR="008E0222" w:rsidRPr="00802333" w:rsidRDefault="008E0222" w:rsidP="008E0222">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5/13~</w:t>
            </w:r>
          </w:p>
          <w:p w14:paraId="6A49E3A3" w14:textId="23A4DB5B" w:rsidR="008E0222" w:rsidRPr="00802333" w:rsidRDefault="008E0222" w:rsidP="008E0222">
            <w:pPr>
              <w:jc w:val="center"/>
              <w:rPr>
                <w:rFonts w:eastAsia="標楷體"/>
              </w:rPr>
            </w:pPr>
            <w:r w:rsidRPr="00802333">
              <w:rPr>
                <w:rFonts w:asciiTheme="minorEastAsia" w:eastAsiaTheme="minorEastAsia" w:hAnsiTheme="minorEastAsia" w:cs="新細明體" w:hint="eastAsia"/>
                <w:kern w:val="0"/>
                <w:sz w:val="20"/>
              </w:rPr>
              <w:t>5/17</w:t>
            </w:r>
          </w:p>
        </w:tc>
        <w:tc>
          <w:tcPr>
            <w:tcW w:w="1512" w:type="dxa"/>
            <w:gridSpan w:val="2"/>
            <w:vAlign w:val="center"/>
          </w:tcPr>
          <w:p w14:paraId="2FAECBB1" w14:textId="77777777" w:rsidR="008E0222" w:rsidRPr="00802333" w:rsidRDefault="008E0222" w:rsidP="008E0222">
            <w:pPr>
              <w:jc w:val="center"/>
              <w:rPr>
                <w:rFonts w:eastAsia="標楷體"/>
              </w:rPr>
            </w:pPr>
            <w:r w:rsidRPr="00802333">
              <w:rPr>
                <w:rFonts w:eastAsia="標楷體" w:hint="eastAsia"/>
              </w:rPr>
              <w:t>介紹桌遊、</w:t>
            </w:r>
          </w:p>
          <w:p w14:paraId="5FC91938"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shd w:val="clear" w:color="auto" w:fill="auto"/>
            <w:vAlign w:val="center"/>
          </w:tcPr>
          <w:p w14:paraId="40D963F8" w14:textId="77777777" w:rsidR="008E0222" w:rsidRPr="00802333" w:rsidRDefault="008E0222" w:rsidP="008E0222">
            <w:pPr>
              <w:jc w:val="center"/>
              <w:rPr>
                <w:rFonts w:eastAsia="標楷體"/>
              </w:rPr>
            </w:pPr>
            <w:r w:rsidRPr="00802333">
              <w:rPr>
                <w:rFonts w:eastAsia="標楷體" w:hint="eastAsia"/>
              </w:rPr>
              <w:t>藝術字體繪製</w:t>
            </w:r>
          </w:p>
        </w:tc>
        <w:tc>
          <w:tcPr>
            <w:tcW w:w="1512" w:type="dxa"/>
            <w:shd w:val="clear" w:color="auto" w:fill="auto"/>
            <w:vAlign w:val="center"/>
          </w:tcPr>
          <w:p w14:paraId="6EDCE6C6" w14:textId="77777777" w:rsidR="008E0222" w:rsidRPr="00802333" w:rsidRDefault="008E0222" w:rsidP="008E0222">
            <w:pPr>
              <w:jc w:val="both"/>
              <w:rPr>
                <w:rFonts w:eastAsia="標楷體"/>
              </w:rPr>
            </w:pPr>
            <w:r w:rsidRPr="00802333">
              <w:rPr>
                <w:rFonts w:eastAsia="標楷體"/>
              </w:rPr>
              <w:t>分組作業展示</w:t>
            </w:r>
          </w:p>
        </w:tc>
        <w:tc>
          <w:tcPr>
            <w:tcW w:w="1512" w:type="dxa"/>
            <w:vAlign w:val="center"/>
          </w:tcPr>
          <w:p w14:paraId="2B8E3749"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tcBorders>
              <w:top w:val="single" w:sz="4" w:space="0" w:color="auto"/>
              <w:left w:val="single" w:sz="4" w:space="0" w:color="auto"/>
              <w:bottom w:val="single" w:sz="4" w:space="0" w:color="auto"/>
              <w:right w:val="single" w:sz="4" w:space="0" w:color="auto"/>
            </w:tcBorders>
            <w:vAlign w:val="center"/>
          </w:tcPr>
          <w:p w14:paraId="09EBC104" w14:textId="7A778181" w:rsidR="008E0222" w:rsidRPr="00802333" w:rsidRDefault="008E0222" w:rsidP="008E0222">
            <w:pPr>
              <w:jc w:val="center"/>
              <w:rPr>
                <w:rFonts w:eastAsia="標楷體"/>
              </w:rPr>
            </w:pPr>
            <w:r w:rsidRPr="00802333">
              <w:rPr>
                <w:rFonts w:eastAsia="標楷體" w:hint="eastAsia"/>
              </w:rPr>
              <w:t>電子書製作</w:t>
            </w:r>
          </w:p>
        </w:tc>
        <w:tc>
          <w:tcPr>
            <w:tcW w:w="1512" w:type="dxa"/>
            <w:shd w:val="clear" w:color="auto" w:fill="auto"/>
            <w:vAlign w:val="center"/>
          </w:tcPr>
          <w:p w14:paraId="34587398" w14:textId="77777777" w:rsidR="008E0222" w:rsidRPr="00802333" w:rsidRDefault="008E0222" w:rsidP="008E0222">
            <w:pPr>
              <w:jc w:val="center"/>
              <w:rPr>
                <w:rFonts w:ascii="標楷體" w:eastAsia="標楷體" w:hAnsi="標楷體"/>
              </w:rPr>
            </w:pPr>
            <w:r w:rsidRPr="00802333">
              <w:rPr>
                <w:rFonts w:ascii="標楷體" w:eastAsia="標楷體" w:hAnsi="標楷體" w:cs="新細明體" w:hint="eastAsia"/>
              </w:rPr>
              <w:t>曲子練習: 007組曲</w:t>
            </w:r>
          </w:p>
        </w:tc>
        <w:tc>
          <w:tcPr>
            <w:tcW w:w="1512" w:type="dxa"/>
            <w:gridSpan w:val="2"/>
            <w:shd w:val="clear" w:color="auto" w:fill="auto"/>
            <w:vAlign w:val="center"/>
          </w:tcPr>
          <w:p w14:paraId="40577073" w14:textId="77777777" w:rsidR="008E0222" w:rsidRPr="00802333" w:rsidRDefault="008E0222" w:rsidP="008E0222">
            <w:pPr>
              <w:jc w:val="center"/>
              <w:rPr>
                <w:rFonts w:eastAsia="標楷體"/>
              </w:rPr>
            </w:pPr>
            <w:r w:rsidRPr="00802333">
              <w:rPr>
                <w:rFonts w:eastAsia="標楷體" w:hint="eastAsia"/>
              </w:rPr>
              <w:t>探戈</w:t>
            </w:r>
          </w:p>
        </w:tc>
        <w:tc>
          <w:tcPr>
            <w:tcW w:w="1512" w:type="dxa"/>
            <w:shd w:val="clear" w:color="auto" w:fill="auto"/>
            <w:vAlign w:val="center"/>
          </w:tcPr>
          <w:p w14:paraId="7581CAA2" w14:textId="77777777" w:rsidR="008E0222" w:rsidRPr="00802333" w:rsidRDefault="008E0222" w:rsidP="008E0222">
            <w:pPr>
              <w:jc w:val="both"/>
              <w:rPr>
                <w:rFonts w:eastAsia="標楷體"/>
              </w:rPr>
            </w:pPr>
            <w:r w:rsidRPr="00802333">
              <w:rPr>
                <w:rFonts w:eastAsia="標楷體" w:hint="eastAsia"/>
              </w:rPr>
              <w:t>歌曲教授</w:t>
            </w:r>
          </w:p>
        </w:tc>
        <w:tc>
          <w:tcPr>
            <w:tcW w:w="1512" w:type="dxa"/>
            <w:shd w:val="clear" w:color="auto" w:fill="auto"/>
            <w:vAlign w:val="center"/>
          </w:tcPr>
          <w:p w14:paraId="0F47A769" w14:textId="77777777" w:rsidR="008E0222" w:rsidRPr="00802333" w:rsidRDefault="008E0222" w:rsidP="008E0222">
            <w:pPr>
              <w:jc w:val="center"/>
              <w:rPr>
                <w:rFonts w:eastAsia="標楷體"/>
              </w:rPr>
            </w:pPr>
            <w:r w:rsidRPr="00802333">
              <w:rPr>
                <w:rFonts w:eastAsia="標楷體" w:hint="eastAsia"/>
              </w:rPr>
              <w:t>地圖判讀</w:t>
            </w:r>
          </w:p>
        </w:tc>
      </w:tr>
      <w:tr w:rsidR="00802333" w:rsidRPr="00802333" w14:paraId="7C633E3A" w14:textId="77777777" w:rsidTr="008E0222">
        <w:trPr>
          <w:cantSplit/>
          <w:trHeight w:val="665"/>
          <w:jc w:val="center"/>
        </w:trPr>
        <w:tc>
          <w:tcPr>
            <w:tcW w:w="430" w:type="dxa"/>
            <w:shd w:val="clear" w:color="auto" w:fill="auto"/>
            <w:vAlign w:val="center"/>
          </w:tcPr>
          <w:p w14:paraId="2A4F6525" w14:textId="77777777" w:rsidR="008E0222" w:rsidRPr="00802333" w:rsidRDefault="008E0222" w:rsidP="008E0222">
            <w:pPr>
              <w:jc w:val="center"/>
              <w:rPr>
                <w:rFonts w:eastAsia="標楷體"/>
              </w:rPr>
            </w:pPr>
            <w:r w:rsidRPr="00802333">
              <w:rPr>
                <w:rFonts w:eastAsia="標楷體" w:hint="eastAsia"/>
              </w:rPr>
              <w:t>15</w:t>
            </w:r>
          </w:p>
        </w:tc>
        <w:tc>
          <w:tcPr>
            <w:tcW w:w="699" w:type="dxa"/>
            <w:vAlign w:val="center"/>
          </w:tcPr>
          <w:p w14:paraId="067FE9A9" w14:textId="77777777" w:rsidR="008E0222" w:rsidRPr="00802333" w:rsidRDefault="008E0222" w:rsidP="008E0222">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5/20~</w:t>
            </w:r>
          </w:p>
          <w:p w14:paraId="42E7FE4E" w14:textId="7433A353" w:rsidR="008E0222" w:rsidRPr="00802333" w:rsidRDefault="008E0222" w:rsidP="008E0222">
            <w:pPr>
              <w:jc w:val="center"/>
              <w:rPr>
                <w:rFonts w:eastAsia="標楷體"/>
              </w:rPr>
            </w:pPr>
            <w:r w:rsidRPr="00802333">
              <w:rPr>
                <w:rFonts w:asciiTheme="minorEastAsia" w:eastAsiaTheme="minorEastAsia" w:hAnsiTheme="minorEastAsia" w:cs="新細明體" w:hint="eastAsia"/>
                <w:kern w:val="0"/>
                <w:sz w:val="20"/>
              </w:rPr>
              <w:t>5/24</w:t>
            </w:r>
          </w:p>
        </w:tc>
        <w:tc>
          <w:tcPr>
            <w:tcW w:w="1512" w:type="dxa"/>
            <w:gridSpan w:val="2"/>
            <w:vAlign w:val="center"/>
          </w:tcPr>
          <w:p w14:paraId="5913C336" w14:textId="77777777" w:rsidR="008E0222" w:rsidRPr="00802333" w:rsidRDefault="008E0222" w:rsidP="008E0222">
            <w:pPr>
              <w:jc w:val="center"/>
              <w:rPr>
                <w:rFonts w:eastAsia="標楷體"/>
              </w:rPr>
            </w:pPr>
            <w:r w:rsidRPr="00802333">
              <w:rPr>
                <w:rFonts w:eastAsia="標楷體" w:hint="eastAsia"/>
              </w:rPr>
              <w:t>介紹桌遊、</w:t>
            </w:r>
          </w:p>
          <w:p w14:paraId="6634D664"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shd w:val="clear" w:color="auto" w:fill="auto"/>
            <w:vAlign w:val="center"/>
          </w:tcPr>
          <w:p w14:paraId="1411AA20" w14:textId="77777777" w:rsidR="008E0222" w:rsidRPr="00802333" w:rsidRDefault="008E0222" w:rsidP="008E0222">
            <w:pPr>
              <w:jc w:val="center"/>
              <w:rPr>
                <w:rFonts w:eastAsia="標楷體"/>
              </w:rPr>
            </w:pPr>
            <w:r w:rsidRPr="00802333">
              <w:rPr>
                <w:rFonts w:eastAsia="標楷體" w:hint="eastAsia"/>
              </w:rPr>
              <w:t>綜合媒材運用</w:t>
            </w:r>
          </w:p>
        </w:tc>
        <w:tc>
          <w:tcPr>
            <w:tcW w:w="1512" w:type="dxa"/>
            <w:shd w:val="clear" w:color="auto" w:fill="auto"/>
            <w:vAlign w:val="center"/>
          </w:tcPr>
          <w:p w14:paraId="04B84168" w14:textId="77777777" w:rsidR="008E0222" w:rsidRPr="00802333" w:rsidRDefault="008E0222" w:rsidP="008E0222">
            <w:pPr>
              <w:jc w:val="both"/>
              <w:rPr>
                <w:rFonts w:eastAsia="標楷體"/>
              </w:rPr>
            </w:pPr>
            <w:r w:rsidRPr="00802333">
              <w:rPr>
                <w:rFonts w:eastAsia="標楷體"/>
              </w:rPr>
              <w:t>分組作業展示</w:t>
            </w:r>
          </w:p>
        </w:tc>
        <w:tc>
          <w:tcPr>
            <w:tcW w:w="1512" w:type="dxa"/>
            <w:vAlign w:val="center"/>
          </w:tcPr>
          <w:p w14:paraId="2BB1D39A"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tcBorders>
              <w:top w:val="single" w:sz="4" w:space="0" w:color="auto"/>
              <w:left w:val="single" w:sz="4" w:space="0" w:color="auto"/>
              <w:bottom w:val="single" w:sz="4" w:space="0" w:color="auto"/>
              <w:right w:val="single" w:sz="4" w:space="0" w:color="auto"/>
            </w:tcBorders>
            <w:vAlign w:val="center"/>
          </w:tcPr>
          <w:p w14:paraId="600F83D9" w14:textId="61360219" w:rsidR="008E0222" w:rsidRPr="00802333" w:rsidRDefault="008E0222" w:rsidP="008E0222">
            <w:pPr>
              <w:jc w:val="center"/>
              <w:rPr>
                <w:rFonts w:eastAsia="標楷體"/>
              </w:rPr>
            </w:pPr>
            <w:r w:rsidRPr="00802333">
              <w:rPr>
                <w:rFonts w:eastAsia="標楷體" w:hint="eastAsia"/>
              </w:rPr>
              <w:t>電子書製作</w:t>
            </w:r>
          </w:p>
        </w:tc>
        <w:tc>
          <w:tcPr>
            <w:tcW w:w="1512" w:type="dxa"/>
            <w:shd w:val="clear" w:color="auto" w:fill="auto"/>
            <w:vAlign w:val="center"/>
          </w:tcPr>
          <w:p w14:paraId="4E4211EB" w14:textId="77777777" w:rsidR="008E0222" w:rsidRPr="00802333" w:rsidRDefault="008E0222" w:rsidP="008E0222">
            <w:pPr>
              <w:jc w:val="center"/>
              <w:rPr>
                <w:rFonts w:ascii="標楷體" w:eastAsia="標楷體" w:hAnsi="標楷體"/>
              </w:rPr>
            </w:pPr>
            <w:r w:rsidRPr="00802333">
              <w:rPr>
                <w:rFonts w:ascii="標楷體" w:eastAsia="標楷體" w:hAnsi="標楷體" w:cs="新細明體" w:hint="eastAsia"/>
              </w:rPr>
              <w:t>曲子練習: 城市之光</w:t>
            </w:r>
          </w:p>
        </w:tc>
        <w:tc>
          <w:tcPr>
            <w:tcW w:w="1512" w:type="dxa"/>
            <w:gridSpan w:val="2"/>
            <w:shd w:val="clear" w:color="auto" w:fill="auto"/>
            <w:vAlign w:val="center"/>
          </w:tcPr>
          <w:p w14:paraId="57B64866" w14:textId="77777777" w:rsidR="008E0222" w:rsidRPr="00802333" w:rsidRDefault="008E0222" w:rsidP="008E0222">
            <w:pPr>
              <w:jc w:val="center"/>
              <w:rPr>
                <w:rFonts w:eastAsia="標楷體"/>
              </w:rPr>
            </w:pPr>
            <w:r w:rsidRPr="00802333">
              <w:rPr>
                <w:rFonts w:eastAsia="標楷體" w:hint="eastAsia"/>
              </w:rPr>
              <w:t>爵士舞</w:t>
            </w:r>
          </w:p>
        </w:tc>
        <w:tc>
          <w:tcPr>
            <w:tcW w:w="1512" w:type="dxa"/>
            <w:shd w:val="clear" w:color="auto" w:fill="auto"/>
            <w:vAlign w:val="center"/>
          </w:tcPr>
          <w:p w14:paraId="07045DB4" w14:textId="77777777" w:rsidR="008E0222" w:rsidRPr="00802333" w:rsidRDefault="008E0222" w:rsidP="008E0222">
            <w:pPr>
              <w:jc w:val="both"/>
              <w:rPr>
                <w:rFonts w:eastAsia="標楷體"/>
              </w:rPr>
            </w:pPr>
            <w:r w:rsidRPr="00802333">
              <w:rPr>
                <w:rFonts w:eastAsia="標楷體" w:hint="eastAsia"/>
              </w:rPr>
              <w:t>歌曲教授</w:t>
            </w:r>
          </w:p>
        </w:tc>
        <w:tc>
          <w:tcPr>
            <w:tcW w:w="1512" w:type="dxa"/>
            <w:shd w:val="clear" w:color="auto" w:fill="auto"/>
            <w:vAlign w:val="center"/>
          </w:tcPr>
          <w:p w14:paraId="4D8B8467" w14:textId="77777777" w:rsidR="008E0222" w:rsidRPr="00802333" w:rsidRDefault="008E0222" w:rsidP="008E0222">
            <w:pPr>
              <w:jc w:val="center"/>
              <w:rPr>
                <w:rFonts w:eastAsia="標楷體"/>
              </w:rPr>
            </w:pPr>
            <w:r w:rsidRPr="00802333">
              <w:rPr>
                <w:rFonts w:eastAsia="標楷體" w:hint="eastAsia"/>
              </w:rPr>
              <w:t>地圖判讀</w:t>
            </w:r>
          </w:p>
        </w:tc>
      </w:tr>
      <w:tr w:rsidR="00802333" w:rsidRPr="00802333" w14:paraId="06B90ACC" w14:textId="77777777" w:rsidTr="008E0222">
        <w:trPr>
          <w:cantSplit/>
          <w:trHeight w:val="665"/>
          <w:jc w:val="center"/>
        </w:trPr>
        <w:tc>
          <w:tcPr>
            <w:tcW w:w="430" w:type="dxa"/>
            <w:shd w:val="clear" w:color="auto" w:fill="auto"/>
            <w:vAlign w:val="center"/>
          </w:tcPr>
          <w:p w14:paraId="06573CF9" w14:textId="77777777" w:rsidR="008E0222" w:rsidRPr="00802333" w:rsidRDefault="008E0222" w:rsidP="008E0222">
            <w:pPr>
              <w:jc w:val="center"/>
              <w:rPr>
                <w:rFonts w:eastAsia="標楷體"/>
              </w:rPr>
            </w:pPr>
            <w:r w:rsidRPr="00802333">
              <w:rPr>
                <w:rFonts w:eastAsia="標楷體" w:hint="eastAsia"/>
              </w:rPr>
              <w:t>16</w:t>
            </w:r>
          </w:p>
        </w:tc>
        <w:tc>
          <w:tcPr>
            <w:tcW w:w="699" w:type="dxa"/>
            <w:vAlign w:val="center"/>
          </w:tcPr>
          <w:p w14:paraId="7C0DAA6C" w14:textId="77777777" w:rsidR="008E0222" w:rsidRPr="00802333" w:rsidRDefault="008E0222" w:rsidP="008E0222">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5/27~</w:t>
            </w:r>
          </w:p>
          <w:p w14:paraId="5BCAC059" w14:textId="334FFA6E" w:rsidR="008E0222" w:rsidRPr="00802333" w:rsidRDefault="008E0222" w:rsidP="008E0222">
            <w:pPr>
              <w:jc w:val="center"/>
              <w:rPr>
                <w:rFonts w:eastAsia="標楷體"/>
              </w:rPr>
            </w:pPr>
            <w:r w:rsidRPr="00802333">
              <w:rPr>
                <w:rFonts w:asciiTheme="minorEastAsia" w:eastAsiaTheme="minorEastAsia" w:hAnsiTheme="minorEastAsia" w:cs="新細明體" w:hint="eastAsia"/>
                <w:kern w:val="0"/>
                <w:sz w:val="20"/>
              </w:rPr>
              <w:t>5/31</w:t>
            </w:r>
          </w:p>
        </w:tc>
        <w:tc>
          <w:tcPr>
            <w:tcW w:w="1512" w:type="dxa"/>
            <w:gridSpan w:val="2"/>
            <w:vAlign w:val="center"/>
          </w:tcPr>
          <w:p w14:paraId="0C41F066" w14:textId="77777777" w:rsidR="008E0222" w:rsidRPr="00802333" w:rsidRDefault="008E0222" w:rsidP="008E0222">
            <w:pPr>
              <w:jc w:val="center"/>
              <w:rPr>
                <w:rFonts w:eastAsia="標楷體"/>
              </w:rPr>
            </w:pPr>
            <w:r w:rsidRPr="00802333">
              <w:rPr>
                <w:rFonts w:eastAsia="標楷體" w:hint="eastAsia"/>
              </w:rPr>
              <w:t>介紹桌遊、</w:t>
            </w:r>
          </w:p>
          <w:p w14:paraId="58B03944"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shd w:val="clear" w:color="auto" w:fill="auto"/>
            <w:vAlign w:val="center"/>
          </w:tcPr>
          <w:p w14:paraId="7B91D917" w14:textId="77777777" w:rsidR="008E0222" w:rsidRPr="00802333" w:rsidRDefault="008E0222" w:rsidP="008E0222">
            <w:pPr>
              <w:jc w:val="center"/>
              <w:rPr>
                <w:rFonts w:eastAsia="標楷體"/>
              </w:rPr>
            </w:pPr>
            <w:r w:rsidRPr="00802333">
              <w:rPr>
                <w:rFonts w:eastAsia="標楷體" w:hint="eastAsia"/>
              </w:rPr>
              <w:t>綜合媒材運用</w:t>
            </w:r>
          </w:p>
        </w:tc>
        <w:tc>
          <w:tcPr>
            <w:tcW w:w="1512" w:type="dxa"/>
            <w:shd w:val="clear" w:color="auto" w:fill="auto"/>
            <w:vAlign w:val="center"/>
          </w:tcPr>
          <w:p w14:paraId="25423D12" w14:textId="77777777" w:rsidR="008E0222" w:rsidRPr="00802333" w:rsidRDefault="008E0222" w:rsidP="008E0222">
            <w:pPr>
              <w:jc w:val="both"/>
              <w:rPr>
                <w:rFonts w:eastAsia="標楷體"/>
              </w:rPr>
            </w:pPr>
            <w:r w:rsidRPr="00802333">
              <w:rPr>
                <w:rFonts w:eastAsia="標楷體"/>
              </w:rPr>
              <w:t>分組作業展示</w:t>
            </w:r>
          </w:p>
        </w:tc>
        <w:tc>
          <w:tcPr>
            <w:tcW w:w="1512" w:type="dxa"/>
            <w:vAlign w:val="center"/>
          </w:tcPr>
          <w:p w14:paraId="792D9CCC"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tcBorders>
              <w:top w:val="single" w:sz="4" w:space="0" w:color="auto"/>
              <w:left w:val="single" w:sz="4" w:space="0" w:color="auto"/>
              <w:bottom w:val="single" w:sz="4" w:space="0" w:color="auto"/>
              <w:right w:val="single" w:sz="4" w:space="0" w:color="auto"/>
            </w:tcBorders>
            <w:vAlign w:val="center"/>
          </w:tcPr>
          <w:p w14:paraId="65E54654" w14:textId="1C3AE4C6" w:rsidR="008E0222" w:rsidRPr="00802333" w:rsidRDefault="008E0222" w:rsidP="008E0222">
            <w:pPr>
              <w:jc w:val="center"/>
              <w:rPr>
                <w:rFonts w:eastAsia="標楷體"/>
              </w:rPr>
            </w:pPr>
            <w:r w:rsidRPr="00802333">
              <w:rPr>
                <w:rFonts w:eastAsia="標楷體" w:hint="eastAsia"/>
              </w:rPr>
              <w:t>電子書製作</w:t>
            </w:r>
          </w:p>
        </w:tc>
        <w:tc>
          <w:tcPr>
            <w:tcW w:w="1512" w:type="dxa"/>
            <w:shd w:val="clear" w:color="auto" w:fill="auto"/>
            <w:vAlign w:val="center"/>
          </w:tcPr>
          <w:p w14:paraId="27C7E70C" w14:textId="77777777" w:rsidR="008E0222" w:rsidRPr="00802333" w:rsidRDefault="008E0222" w:rsidP="008E0222">
            <w:pPr>
              <w:jc w:val="center"/>
              <w:rPr>
                <w:rFonts w:ascii="標楷體" w:eastAsia="標楷體" w:hAnsi="標楷體"/>
              </w:rPr>
            </w:pPr>
            <w:r w:rsidRPr="00802333">
              <w:rPr>
                <w:rFonts w:ascii="標楷體" w:eastAsia="標楷體" w:hAnsi="標楷體" w:cs="新細明體" w:hint="eastAsia"/>
              </w:rPr>
              <w:t>曲子練習:畢業相關曲目</w:t>
            </w:r>
          </w:p>
        </w:tc>
        <w:tc>
          <w:tcPr>
            <w:tcW w:w="1512" w:type="dxa"/>
            <w:gridSpan w:val="2"/>
            <w:shd w:val="clear" w:color="auto" w:fill="auto"/>
            <w:vAlign w:val="center"/>
          </w:tcPr>
          <w:p w14:paraId="3AF78BBB" w14:textId="77777777" w:rsidR="008E0222" w:rsidRPr="00802333" w:rsidRDefault="008E0222" w:rsidP="008E0222">
            <w:pPr>
              <w:jc w:val="center"/>
              <w:rPr>
                <w:rFonts w:eastAsia="標楷體"/>
              </w:rPr>
            </w:pPr>
            <w:r w:rsidRPr="00802333">
              <w:rPr>
                <w:rFonts w:eastAsia="標楷體" w:hint="eastAsia"/>
              </w:rPr>
              <w:t>爵士舞</w:t>
            </w:r>
          </w:p>
        </w:tc>
        <w:tc>
          <w:tcPr>
            <w:tcW w:w="1512" w:type="dxa"/>
            <w:shd w:val="clear" w:color="auto" w:fill="auto"/>
            <w:vAlign w:val="center"/>
          </w:tcPr>
          <w:p w14:paraId="45B84CA4" w14:textId="77777777" w:rsidR="008E0222" w:rsidRPr="00802333" w:rsidRDefault="008E0222" w:rsidP="008E0222">
            <w:pPr>
              <w:jc w:val="both"/>
              <w:rPr>
                <w:rFonts w:eastAsia="標楷體"/>
              </w:rPr>
            </w:pPr>
            <w:r w:rsidRPr="00802333">
              <w:rPr>
                <w:rFonts w:eastAsia="標楷體" w:hint="eastAsia"/>
              </w:rPr>
              <w:t>歌曲教授</w:t>
            </w:r>
          </w:p>
        </w:tc>
        <w:tc>
          <w:tcPr>
            <w:tcW w:w="1512" w:type="dxa"/>
            <w:shd w:val="clear" w:color="auto" w:fill="auto"/>
            <w:vAlign w:val="center"/>
          </w:tcPr>
          <w:p w14:paraId="4A6102E6" w14:textId="77777777" w:rsidR="008E0222" w:rsidRPr="00802333" w:rsidRDefault="008E0222" w:rsidP="008E0222">
            <w:pPr>
              <w:jc w:val="center"/>
              <w:rPr>
                <w:rFonts w:eastAsia="標楷體"/>
              </w:rPr>
            </w:pPr>
            <w:r w:rsidRPr="00802333">
              <w:rPr>
                <w:rFonts w:eastAsia="標楷體" w:hint="eastAsia"/>
              </w:rPr>
              <w:t>方位指北針</w:t>
            </w:r>
          </w:p>
        </w:tc>
      </w:tr>
      <w:tr w:rsidR="00802333" w:rsidRPr="00802333" w14:paraId="610E549F" w14:textId="77777777" w:rsidTr="008E0222">
        <w:trPr>
          <w:cantSplit/>
          <w:trHeight w:val="665"/>
          <w:jc w:val="center"/>
        </w:trPr>
        <w:tc>
          <w:tcPr>
            <w:tcW w:w="430" w:type="dxa"/>
            <w:shd w:val="clear" w:color="auto" w:fill="auto"/>
            <w:vAlign w:val="center"/>
          </w:tcPr>
          <w:p w14:paraId="03DFF467" w14:textId="77777777" w:rsidR="008E0222" w:rsidRPr="00802333" w:rsidRDefault="008E0222" w:rsidP="008E0222">
            <w:pPr>
              <w:jc w:val="center"/>
              <w:rPr>
                <w:rFonts w:eastAsia="標楷體"/>
              </w:rPr>
            </w:pPr>
            <w:r w:rsidRPr="00802333">
              <w:rPr>
                <w:rFonts w:eastAsia="標楷體" w:hint="eastAsia"/>
              </w:rPr>
              <w:t>17</w:t>
            </w:r>
          </w:p>
        </w:tc>
        <w:tc>
          <w:tcPr>
            <w:tcW w:w="699" w:type="dxa"/>
            <w:vAlign w:val="center"/>
          </w:tcPr>
          <w:p w14:paraId="41AFC10D" w14:textId="1E4717EB" w:rsidR="008E0222" w:rsidRPr="00802333" w:rsidRDefault="008E0222" w:rsidP="008E0222">
            <w:pPr>
              <w:jc w:val="center"/>
              <w:rPr>
                <w:rFonts w:eastAsia="標楷體"/>
              </w:rPr>
            </w:pPr>
            <w:r w:rsidRPr="00802333">
              <w:rPr>
                <w:rFonts w:asciiTheme="minorEastAsia" w:eastAsiaTheme="minorEastAsia" w:hAnsiTheme="minorEastAsia" w:cs="新細明體" w:hint="eastAsia"/>
                <w:kern w:val="0"/>
                <w:sz w:val="20"/>
              </w:rPr>
              <w:t>6/3~6/7</w:t>
            </w:r>
          </w:p>
        </w:tc>
        <w:tc>
          <w:tcPr>
            <w:tcW w:w="1512" w:type="dxa"/>
            <w:gridSpan w:val="2"/>
            <w:vAlign w:val="center"/>
          </w:tcPr>
          <w:p w14:paraId="0E8DDAF4" w14:textId="77777777" w:rsidR="008E0222" w:rsidRPr="00802333" w:rsidRDefault="008E0222" w:rsidP="008E0222">
            <w:pPr>
              <w:jc w:val="center"/>
              <w:rPr>
                <w:rFonts w:eastAsia="標楷體"/>
              </w:rPr>
            </w:pPr>
            <w:r w:rsidRPr="00802333">
              <w:rPr>
                <w:rFonts w:eastAsia="標楷體" w:hint="eastAsia"/>
              </w:rPr>
              <w:t>介紹桌遊、</w:t>
            </w:r>
          </w:p>
          <w:p w14:paraId="73158433"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shd w:val="clear" w:color="auto" w:fill="auto"/>
            <w:vAlign w:val="center"/>
          </w:tcPr>
          <w:p w14:paraId="1B7D9642" w14:textId="77777777" w:rsidR="008E0222" w:rsidRPr="00802333" w:rsidRDefault="008E0222" w:rsidP="008E0222">
            <w:pPr>
              <w:jc w:val="center"/>
              <w:rPr>
                <w:rFonts w:eastAsia="標楷體"/>
              </w:rPr>
            </w:pPr>
            <w:r w:rsidRPr="00802333">
              <w:rPr>
                <w:rFonts w:eastAsia="標楷體" w:hint="eastAsia"/>
              </w:rPr>
              <w:t>綜合媒材運用</w:t>
            </w:r>
          </w:p>
        </w:tc>
        <w:tc>
          <w:tcPr>
            <w:tcW w:w="1512" w:type="dxa"/>
            <w:shd w:val="clear" w:color="auto" w:fill="auto"/>
            <w:vAlign w:val="center"/>
          </w:tcPr>
          <w:p w14:paraId="3BFA3406" w14:textId="77777777" w:rsidR="008E0222" w:rsidRPr="00802333" w:rsidRDefault="008E0222" w:rsidP="008E0222">
            <w:pPr>
              <w:jc w:val="both"/>
              <w:rPr>
                <w:rFonts w:eastAsia="標楷體"/>
              </w:rPr>
            </w:pPr>
            <w:r w:rsidRPr="00802333">
              <w:rPr>
                <w:rFonts w:eastAsia="標楷體"/>
              </w:rPr>
              <w:t>組員心得分享與回饋</w:t>
            </w:r>
          </w:p>
        </w:tc>
        <w:tc>
          <w:tcPr>
            <w:tcW w:w="1512" w:type="dxa"/>
            <w:vAlign w:val="center"/>
          </w:tcPr>
          <w:p w14:paraId="08AAA00D"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tcBorders>
              <w:top w:val="single" w:sz="4" w:space="0" w:color="auto"/>
              <w:left w:val="single" w:sz="4" w:space="0" w:color="auto"/>
              <w:bottom w:val="single" w:sz="4" w:space="0" w:color="auto"/>
              <w:right w:val="single" w:sz="4" w:space="0" w:color="auto"/>
            </w:tcBorders>
            <w:vAlign w:val="center"/>
          </w:tcPr>
          <w:p w14:paraId="14CACC58" w14:textId="05B89C9C" w:rsidR="008E0222" w:rsidRPr="00802333" w:rsidRDefault="008E0222" w:rsidP="008E0222">
            <w:pPr>
              <w:jc w:val="center"/>
              <w:rPr>
                <w:rFonts w:eastAsia="標楷體"/>
              </w:rPr>
            </w:pPr>
            <w:r w:rsidRPr="00802333">
              <w:rPr>
                <w:rFonts w:eastAsia="標楷體" w:hint="eastAsia"/>
              </w:rPr>
              <w:t>電子書製作</w:t>
            </w:r>
          </w:p>
        </w:tc>
        <w:tc>
          <w:tcPr>
            <w:tcW w:w="1512" w:type="dxa"/>
            <w:shd w:val="clear" w:color="auto" w:fill="auto"/>
            <w:vAlign w:val="center"/>
          </w:tcPr>
          <w:p w14:paraId="430E1998" w14:textId="77777777" w:rsidR="008E0222" w:rsidRPr="00802333" w:rsidRDefault="008E0222" w:rsidP="008E0222">
            <w:pPr>
              <w:jc w:val="center"/>
              <w:rPr>
                <w:rFonts w:ascii="標楷體" w:eastAsia="標楷體" w:hAnsi="標楷體"/>
              </w:rPr>
            </w:pPr>
            <w:r w:rsidRPr="00802333">
              <w:rPr>
                <w:rFonts w:ascii="標楷體" w:eastAsia="標楷體" w:hAnsi="標楷體" w:cs="新細明體" w:hint="eastAsia"/>
              </w:rPr>
              <w:t>曲子練習: 神魔之塔</w:t>
            </w:r>
          </w:p>
        </w:tc>
        <w:tc>
          <w:tcPr>
            <w:tcW w:w="1512" w:type="dxa"/>
            <w:gridSpan w:val="2"/>
            <w:shd w:val="clear" w:color="auto" w:fill="auto"/>
            <w:vAlign w:val="center"/>
          </w:tcPr>
          <w:p w14:paraId="0EF8BCF4" w14:textId="77777777" w:rsidR="008E0222" w:rsidRPr="00802333" w:rsidRDefault="008E0222" w:rsidP="008E0222">
            <w:pPr>
              <w:jc w:val="center"/>
              <w:rPr>
                <w:rFonts w:eastAsia="標楷體"/>
              </w:rPr>
            </w:pPr>
            <w:r w:rsidRPr="00802333">
              <w:rPr>
                <w:rFonts w:eastAsia="標楷體" w:hint="eastAsia"/>
              </w:rPr>
              <w:t>爵士舞</w:t>
            </w:r>
          </w:p>
        </w:tc>
        <w:tc>
          <w:tcPr>
            <w:tcW w:w="1512" w:type="dxa"/>
            <w:shd w:val="clear" w:color="auto" w:fill="auto"/>
            <w:vAlign w:val="center"/>
          </w:tcPr>
          <w:p w14:paraId="7775A338" w14:textId="77777777" w:rsidR="008E0222" w:rsidRPr="00802333" w:rsidRDefault="008E0222" w:rsidP="008E0222">
            <w:pPr>
              <w:jc w:val="both"/>
              <w:rPr>
                <w:rFonts w:eastAsia="標楷體"/>
              </w:rPr>
            </w:pPr>
            <w:r w:rsidRPr="00802333">
              <w:rPr>
                <w:rFonts w:eastAsia="標楷體" w:hint="eastAsia"/>
              </w:rPr>
              <w:t>歌曲教授</w:t>
            </w:r>
          </w:p>
        </w:tc>
        <w:tc>
          <w:tcPr>
            <w:tcW w:w="1512" w:type="dxa"/>
            <w:shd w:val="clear" w:color="auto" w:fill="auto"/>
            <w:vAlign w:val="center"/>
          </w:tcPr>
          <w:p w14:paraId="77039F97" w14:textId="77777777" w:rsidR="008E0222" w:rsidRPr="00802333" w:rsidRDefault="008E0222" w:rsidP="008E0222">
            <w:pPr>
              <w:jc w:val="center"/>
              <w:rPr>
                <w:rFonts w:eastAsia="標楷體"/>
              </w:rPr>
            </w:pPr>
            <w:r w:rsidRPr="00802333">
              <w:rPr>
                <w:rFonts w:eastAsia="標楷體" w:hint="eastAsia"/>
              </w:rPr>
              <w:t>方位指北針</w:t>
            </w:r>
          </w:p>
        </w:tc>
      </w:tr>
      <w:tr w:rsidR="00802333" w:rsidRPr="00802333" w14:paraId="2502633A" w14:textId="77777777" w:rsidTr="008E0222">
        <w:trPr>
          <w:cantSplit/>
          <w:trHeight w:val="665"/>
          <w:jc w:val="center"/>
        </w:trPr>
        <w:tc>
          <w:tcPr>
            <w:tcW w:w="430" w:type="dxa"/>
            <w:shd w:val="clear" w:color="auto" w:fill="auto"/>
            <w:vAlign w:val="center"/>
          </w:tcPr>
          <w:p w14:paraId="7DD13FD5" w14:textId="77777777" w:rsidR="008E0222" w:rsidRPr="00802333" w:rsidRDefault="008E0222" w:rsidP="008E0222">
            <w:pPr>
              <w:jc w:val="center"/>
              <w:rPr>
                <w:rFonts w:eastAsia="標楷體"/>
              </w:rPr>
            </w:pPr>
            <w:r w:rsidRPr="00802333">
              <w:rPr>
                <w:rFonts w:eastAsia="標楷體" w:hint="eastAsia"/>
              </w:rPr>
              <w:t>18</w:t>
            </w:r>
          </w:p>
        </w:tc>
        <w:tc>
          <w:tcPr>
            <w:tcW w:w="699" w:type="dxa"/>
            <w:vAlign w:val="center"/>
          </w:tcPr>
          <w:p w14:paraId="286D5090" w14:textId="77777777" w:rsidR="008E0222" w:rsidRPr="00802333" w:rsidRDefault="008E0222" w:rsidP="008E0222">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6/10~</w:t>
            </w:r>
          </w:p>
          <w:p w14:paraId="5F8ADA0B" w14:textId="04B87504" w:rsidR="008E0222" w:rsidRPr="00802333" w:rsidRDefault="008E0222" w:rsidP="008E0222">
            <w:pPr>
              <w:jc w:val="center"/>
              <w:rPr>
                <w:rFonts w:eastAsia="標楷體"/>
              </w:rPr>
            </w:pPr>
            <w:r w:rsidRPr="00802333">
              <w:rPr>
                <w:rFonts w:asciiTheme="minorEastAsia" w:eastAsiaTheme="minorEastAsia" w:hAnsiTheme="minorEastAsia" w:cs="新細明體" w:hint="eastAsia"/>
                <w:kern w:val="0"/>
                <w:sz w:val="20"/>
              </w:rPr>
              <w:t>6/14</w:t>
            </w:r>
          </w:p>
        </w:tc>
        <w:tc>
          <w:tcPr>
            <w:tcW w:w="1512" w:type="dxa"/>
            <w:gridSpan w:val="2"/>
            <w:vAlign w:val="center"/>
          </w:tcPr>
          <w:p w14:paraId="6CDBC803" w14:textId="77777777" w:rsidR="008E0222" w:rsidRPr="00802333" w:rsidRDefault="008E0222" w:rsidP="008E0222">
            <w:pPr>
              <w:jc w:val="center"/>
              <w:rPr>
                <w:rFonts w:eastAsia="標楷體"/>
              </w:rPr>
            </w:pPr>
            <w:r w:rsidRPr="00802333">
              <w:rPr>
                <w:rFonts w:eastAsia="標楷體" w:hint="eastAsia"/>
              </w:rPr>
              <w:t>介紹桌遊、</w:t>
            </w:r>
          </w:p>
          <w:p w14:paraId="46950A22"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shd w:val="clear" w:color="auto" w:fill="auto"/>
            <w:vAlign w:val="center"/>
          </w:tcPr>
          <w:p w14:paraId="5EB29BAF" w14:textId="77777777" w:rsidR="008E0222" w:rsidRPr="00802333" w:rsidRDefault="008E0222" w:rsidP="008E0222">
            <w:pPr>
              <w:jc w:val="center"/>
              <w:rPr>
                <w:rFonts w:eastAsia="標楷體"/>
              </w:rPr>
            </w:pPr>
            <w:r w:rsidRPr="00802333">
              <w:rPr>
                <w:rFonts w:eastAsia="標楷體" w:hint="eastAsia"/>
              </w:rPr>
              <w:t>期末發表</w:t>
            </w:r>
          </w:p>
        </w:tc>
        <w:tc>
          <w:tcPr>
            <w:tcW w:w="1512" w:type="dxa"/>
            <w:shd w:val="clear" w:color="auto" w:fill="auto"/>
            <w:vAlign w:val="center"/>
          </w:tcPr>
          <w:p w14:paraId="050B608B" w14:textId="77777777" w:rsidR="008E0222" w:rsidRPr="00802333" w:rsidRDefault="008E0222" w:rsidP="008E0222">
            <w:pPr>
              <w:jc w:val="both"/>
              <w:rPr>
                <w:rFonts w:eastAsia="標楷體"/>
              </w:rPr>
            </w:pPr>
            <w:r w:rsidRPr="00802333">
              <w:rPr>
                <w:rFonts w:eastAsia="標楷體"/>
              </w:rPr>
              <w:t>組員心得分享與回饋</w:t>
            </w:r>
          </w:p>
        </w:tc>
        <w:tc>
          <w:tcPr>
            <w:tcW w:w="1512" w:type="dxa"/>
            <w:vAlign w:val="center"/>
          </w:tcPr>
          <w:p w14:paraId="2083716A"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tcBorders>
              <w:top w:val="single" w:sz="4" w:space="0" w:color="auto"/>
              <w:left w:val="single" w:sz="4" w:space="0" w:color="auto"/>
              <w:bottom w:val="single" w:sz="4" w:space="0" w:color="auto"/>
              <w:right w:val="single" w:sz="4" w:space="0" w:color="auto"/>
            </w:tcBorders>
            <w:vAlign w:val="center"/>
          </w:tcPr>
          <w:p w14:paraId="6DA2BCD5" w14:textId="0035B89E" w:rsidR="008E0222" w:rsidRPr="00802333" w:rsidRDefault="008E0222" w:rsidP="008E0222">
            <w:pPr>
              <w:jc w:val="center"/>
              <w:rPr>
                <w:rFonts w:eastAsia="標楷體"/>
              </w:rPr>
            </w:pPr>
            <w:r w:rsidRPr="00802333">
              <w:rPr>
                <w:rFonts w:eastAsia="標楷體" w:hint="eastAsia"/>
              </w:rPr>
              <w:t>電子書製作</w:t>
            </w:r>
          </w:p>
        </w:tc>
        <w:tc>
          <w:tcPr>
            <w:tcW w:w="1512" w:type="dxa"/>
            <w:shd w:val="clear" w:color="auto" w:fill="auto"/>
            <w:vAlign w:val="center"/>
          </w:tcPr>
          <w:p w14:paraId="1733229B" w14:textId="77777777" w:rsidR="008E0222" w:rsidRPr="00802333" w:rsidRDefault="008E0222" w:rsidP="008E0222">
            <w:pPr>
              <w:jc w:val="center"/>
              <w:rPr>
                <w:rFonts w:ascii="標楷體" w:eastAsia="標楷體" w:hAnsi="標楷體"/>
              </w:rPr>
            </w:pPr>
            <w:r w:rsidRPr="00802333">
              <w:rPr>
                <w:rFonts w:ascii="標楷體" w:eastAsia="標楷體" w:hAnsi="標楷體" w:cs="新細明體" w:hint="eastAsia"/>
              </w:rPr>
              <w:t>曲子練習: 周杰倫金曲</w:t>
            </w:r>
          </w:p>
        </w:tc>
        <w:tc>
          <w:tcPr>
            <w:tcW w:w="1512" w:type="dxa"/>
            <w:gridSpan w:val="2"/>
            <w:shd w:val="clear" w:color="auto" w:fill="auto"/>
            <w:vAlign w:val="center"/>
          </w:tcPr>
          <w:p w14:paraId="1FC34517" w14:textId="77777777" w:rsidR="008E0222" w:rsidRPr="00802333" w:rsidRDefault="008E0222" w:rsidP="008E0222">
            <w:pPr>
              <w:jc w:val="center"/>
              <w:rPr>
                <w:rFonts w:eastAsia="標楷體"/>
              </w:rPr>
            </w:pPr>
            <w:r w:rsidRPr="00802333">
              <w:rPr>
                <w:rFonts w:eastAsia="標楷體" w:hint="eastAsia"/>
              </w:rPr>
              <w:t>土風舞</w:t>
            </w:r>
          </w:p>
        </w:tc>
        <w:tc>
          <w:tcPr>
            <w:tcW w:w="1512" w:type="dxa"/>
            <w:shd w:val="clear" w:color="auto" w:fill="auto"/>
            <w:vAlign w:val="center"/>
          </w:tcPr>
          <w:p w14:paraId="213E4059" w14:textId="77777777" w:rsidR="008E0222" w:rsidRPr="00802333" w:rsidRDefault="008E0222" w:rsidP="008E0222">
            <w:pPr>
              <w:jc w:val="both"/>
              <w:rPr>
                <w:rFonts w:eastAsia="標楷體"/>
              </w:rPr>
            </w:pPr>
            <w:r w:rsidRPr="00802333">
              <w:rPr>
                <w:rFonts w:eastAsia="標楷體" w:hint="eastAsia"/>
              </w:rPr>
              <w:t>小組發表</w:t>
            </w:r>
          </w:p>
        </w:tc>
        <w:tc>
          <w:tcPr>
            <w:tcW w:w="1512" w:type="dxa"/>
            <w:shd w:val="clear" w:color="auto" w:fill="auto"/>
            <w:vAlign w:val="center"/>
          </w:tcPr>
          <w:p w14:paraId="6C376AA0" w14:textId="77777777" w:rsidR="008E0222" w:rsidRPr="00802333" w:rsidRDefault="008E0222" w:rsidP="008E0222">
            <w:pPr>
              <w:jc w:val="center"/>
              <w:rPr>
                <w:rFonts w:eastAsia="標楷體"/>
              </w:rPr>
            </w:pPr>
            <w:r w:rsidRPr="00802333">
              <w:rPr>
                <w:rFonts w:eastAsia="標楷體" w:hint="eastAsia"/>
              </w:rPr>
              <w:t>戶外踏查</w:t>
            </w:r>
          </w:p>
        </w:tc>
      </w:tr>
      <w:tr w:rsidR="00802333" w:rsidRPr="00802333" w14:paraId="14488200" w14:textId="77777777" w:rsidTr="008E0222">
        <w:trPr>
          <w:cantSplit/>
          <w:trHeight w:val="665"/>
          <w:jc w:val="center"/>
        </w:trPr>
        <w:tc>
          <w:tcPr>
            <w:tcW w:w="430" w:type="dxa"/>
            <w:shd w:val="clear" w:color="auto" w:fill="auto"/>
            <w:vAlign w:val="center"/>
          </w:tcPr>
          <w:p w14:paraId="67A57F82" w14:textId="77777777" w:rsidR="008E0222" w:rsidRPr="00802333" w:rsidRDefault="008E0222" w:rsidP="008E0222">
            <w:pPr>
              <w:jc w:val="center"/>
              <w:rPr>
                <w:rFonts w:eastAsia="標楷體"/>
              </w:rPr>
            </w:pPr>
            <w:r w:rsidRPr="00802333">
              <w:rPr>
                <w:rFonts w:eastAsia="標楷體" w:hint="eastAsia"/>
              </w:rPr>
              <w:t>19</w:t>
            </w:r>
          </w:p>
        </w:tc>
        <w:tc>
          <w:tcPr>
            <w:tcW w:w="699" w:type="dxa"/>
            <w:vAlign w:val="center"/>
          </w:tcPr>
          <w:p w14:paraId="336DBF9E" w14:textId="77777777" w:rsidR="008E0222" w:rsidRPr="00802333" w:rsidRDefault="008E0222" w:rsidP="008E0222">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6/17~</w:t>
            </w:r>
          </w:p>
          <w:p w14:paraId="53199D74" w14:textId="145CEDD6" w:rsidR="008E0222" w:rsidRPr="00802333" w:rsidRDefault="008E0222" w:rsidP="008E0222">
            <w:pPr>
              <w:jc w:val="center"/>
              <w:rPr>
                <w:rFonts w:eastAsia="標楷體"/>
              </w:rPr>
            </w:pPr>
            <w:r w:rsidRPr="00802333">
              <w:rPr>
                <w:rFonts w:asciiTheme="minorEastAsia" w:eastAsiaTheme="minorEastAsia" w:hAnsiTheme="minorEastAsia" w:cs="新細明體" w:hint="eastAsia"/>
                <w:kern w:val="0"/>
                <w:sz w:val="20"/>
              </w:rPr>
              <w:t>6/21</w:t>
            </w:r>
          </w:p>
        </w:tc>
        <w:tc>
          <w:tcPr>
            <w:tcW w:w="1512" w:type="dxa"/>
            <w:gridSpan w:val="2"/>
            <w:vAlign w:val="center"/>
          </w:tcPr>
          <w:p w14:paraId="18BA5551" w14:textId="77777777" w:rsidR="008E0222" w:rsidRPr="00802333" w:rsidRDefault="008E0222" w:rsidP="008E0222">
            <w:pPr>
              <w:jc w:val="center"/>
              <w:rPr>
                <w:rFonts w:eastAsia="標楷體"/>
              </w:rPr>
            </w:pPr>
            <w:r w:rsidRPr="00802333">
              <w:rPr>
                <w:rFonts w:eastAsia="標楷體" w:hint="eastAsia"/>
              </w:rPr>
              <w:t>介紹桌遊、</w:t>
            </w:r>
          </w:p>
          <w:p w14:paraId="3F67C6AA"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shd w:val="clear" w:color="auto" w:fill="auto"/>
            <w:vAlign w:val="center"/>
          </w:tcPr>
          <w:p w14:paraId="0B3D311E" w14:textId="77777777" w:rsidR="008E0222" w:rsidRPr="00802333" w:rsidRDefault="008E0222" w:rsidP="008E0222">
            <w:pPr>
              <w:jc w:val="center"/>
              <w:rPr>
                <w:rFonts w:eastAsia="標楷體"/>
              </w:rPr>
            </w:pPr>
            <w:r w:rsidRPr="00802333">
              <w:rPr>
                <w:rFonts w:eastAsia="標楷體" w:hint="eastAsia"/>
              </w:rPr>
              <w:t>期末發表</w:t>
            </w:r>
          </w:p>
        </w:tc>
        <w:tc>
          <w:tcPr>
            <w:tcW w:w="1512" w:type="dxa"/>
            <w:shd w:val="clear" w:color="auto" w:fill="auto"/>
            <w:vAlign w:val="center"/>
          </w:tcPr>
          <w:p w14:paraId="4591F8B5" w14:textId="77777777" w:rsidR="008E0222" w:rsidRPr="00802333" w:rsidRDefault="008E0222" w:rsidP="008E0222">
            <w:pPr>
              <w:jc w:val="both"/>
              <w:rPr>
                <w:rFonts w:eastAsia="標楷體"/>
              </w:rPr>
            </w:pPr>
            <w:r w:rsidRPr="00802333">
              <w:rPr>
                <w:rFonts w:eastAsia="標楷體" w:hint="eastAsia"/>
              </w:rPr>
              <w:t>期末評分</w:t>
            </w:r>
          </w:p>
        </w:tc>
        <w:tc>
          <w:tcPr>
            <w:tcW w:w="1512" w:type="dxa"/>
            <w:vAlign w:val="center"/>
          </w:tcPr>
          <w:p w14:paraId="0BFF030F" w14:textId="77777777" w:rsidR="008E0222" w:rsidRPr="00802333" w:rsidRDefault="008E0222" w:rsidP="008E0222">
            <w:pPr>
              <w:jc w:val="center"/>
              <w:rPr>
                <w:rFonts w:eastAsia="標楷體"/>
              </w:rPr>
            </w:pPr>
            <w:r w:rsidRPr="00802333">
              <w:rPr>
                <w:rFonts w:eastAsia="標楷體" w:hint="eastAsia"/>
              </w:rPr>
              <w:t>期末評分</w:t>
            </w:r>
          </w:p>
        </w:tc>
        <w:tc>
          <w:tcPr>
            <w:tcW w:w="1512" w:type="dxa"/>
            <w:tcBorders>
              <w:top w:val="single" w:sz="4" w:space="0" w:color="auto"/>
              <w:left w:val="single" w:sz="4" w:space="0" w:color="auto"/>
              <w:bottom w:val="single" w:sz="4" w:space="0" w:color="auto"/>
              <w:right w:val="single" w:sz="4" w:space="0" w:color="auto"/>
            </w:tcBorders>
            <w:vAlign w:val="center"/>
          </w:tcPr>
          <w:p w14:paraId="51251EFB" w14:textId="7876FD60" w:rsidR="008E0222" w:rsidRPr="00802333" w:rsidRDefault="008E0222" w:rsidP="008E0222">
            <w:pPr>
              <w:jc w:val="center"/>
              <w:rPr>
                <w:rFonts w:eastAsia="標楷體"/>
              </w:rPr>
            </w:pPr>
            <w:r w:rsidRPr="00802333">
              <w:rPr>
                <w:rFonts w:eastAsia="標楷體" w:hint="eastAsia"/>
              </w:rPr>
              <w:t>成果分享</w:t>
            </w:r>
          </w:p>
        </w:tc>
        <w:tc>
          <w:tcPr>
            <w:tcW w:w="1512" w:type="dxa"/>
            <w:shd w:val="clear" w:color="auto" w:fill="auto"/>
            <w:vAlign w:val="center"/>
          </w:tcPr>
          <w:p w14:paraId="1822566F" w14:textId="77777777" w:rsidR="008E0222" w:rsidRPr="00802333" w:rsidRDefault="008E0222" w:rsidP="008E0222">
            <w:pPr>
              <w:jc w:val="center"/>
              <w:rPr>
                <w:rFonts w:ascii="標楷體" w:eastAsia="標楷體" w:hAnsi="標楷體"/>
              </w:rPr>
            </w:pPr>
            <w:r w:rsidRPr="00802333">
              <w:rPr>
                <w:rFonts w:ascii="標楷體" w:eastAsia="標楷體" w:hAnsi="標楷體" w:hint="eastAsia"/>
              </w:rPr>
              <w:t>複習</w:t>
            </w:r>
          </w:p>
        </w:tc>
        <w:tc>
          <w:tcPr>
            <w:tcW w:w="1512" w:type="dxa"/>
            <w:gridSpan w:val="2"/>
            <w:shd w:val="clear" w:color="auto" w:fill="auto"/>
            <w:vAlign w:val="center"/>
          </w:tcPr>
          <w:p w14:paraId="785A8C3B" w14:textId="77777777" w:rsidR="008E0222" w:rsidRPr="00802333" w:rsidRDefault="008E0222" w:rsidP="008E0222">
            <w:pPr>
              <w:jc w:val="center"/>
              <w:rPr>
                <w:rFonts w:eastAsia="標楷體"/>
              </w:rPr>
            </w:pPr>
            <w:r w:rsidRPr="00802333">
              <w:rPr>
                <w:rFonts w:eastAsia="標楷體" w:hint="eastAsia"/>
              </w:rPr>
              <w:t>土風舞</w:t>
            </w:r>
          </w:p>
        </w:tc>
        <w:tc>
          <w:tcPr>
            <w:tcW w:w="1512" w:type="dxa"/>
            <w:shd w:val="clear" w:color="auto" w:fill="auto"/>
            <w:vAlign w:val="center"/>
          </w:tcPr>
          <w:p w14:paraId="44C29E35" w14:textId="77777777" w:rsidR="008E0222" w:rsidRPr="00802333" w:rsidRDefault="008E0222" w:rsidP="008E0222">
            <w:pPr>
              <w:jc w:val="both"/>
              <w:rPr>
                <w:rFonts w:eastAsia="標楷體"/>
              </w:rPr>
            </w:pPr>
            <w:r w:rsidRPr="00802333">
              <w:rPr>
                <w:rFonts w:eastAsia="標楷體" w:hint="eastAsia"/>
              </w:rPr>
              <w:t>小組發表</w:t>
            </w:r>
          </w:p>
        </w:tc>
        <w:tc>
          <w:tcPr>
            <w:tcW w:w="1512" w:type="dxa"/>
            <w:shd w:val="clear" w:color="auto" w:fill="auto"/>
            <w:vAlign w:val="center"/>
          </w:tcPr>
          <w:p w14:paraId="793C2AF2" w14:textId="77777777" w:rsidR="008E0222" w:rsidRPr="00802333" w:rsidRDefault="008E0222" w:rsidP="008E0222">
            <w:pPr>
              <w:jc w:val="center"/>
              <w:rPr>
                <w:rFonts w:eastAsia="標楷體"/>
              </w:rPr>
            </w:pPr>
            <w:r w:rsidRPr="00802333">
              <w:rPr>
                <w:rFonts w:eastAsia="標楷體" w:hint="eastAsia"/>
              </w:rPr>
              <w:t>期末考驗</w:t>
            </w:r>
          </w:p>
        </w:tc>
      </w:tr>
      <w:tr w:rsidR="008E0222" w:rsidRPr="00802333" w14:paraId="424AB2A3" w14:textId="77777777" w:rsidTr="008E0222">
        <w:trPr>
          <w:cantSplit/>
          <w:trHeight w:val="665"/>
          <w:jc w:val="center"/>
        </w:trPr>
        <w:tc>
          <w:tcPr>
            <w:tcW w:w="430" w:type="dxa"/>
            <w:shd w:val="clear" w:color="auto" w:fill="auto"/>
            <w:vAlign w:val="center"/>
          </w:tcPr>
          <w:p w14:paraId="3CAFE5AF" w14:textId="77777777" w:rsidR="008E0222" w:rsidRPr="00802333" w:rsidRDefault="008E0222" w:rsidP="008E0222">
            <w:pPr>
              <w:jc w:val="center"/>
              <w:rPr>
                <w:rFonts w:eastAsia="標楷體"/>
              </w:rPr>
            </w:pPr>
            <w:r w:rsidRPr="00802333">
              <w:rPr>
                <w:rFonts w:eastAsia="標楷體" w:hint="eastAsia"/>
              </w:rPr>
              <w:t>20</w:t>
            </w:r>
          </w:p>
        </w:tc>
        <w:tc>
          <w:tcPr>
            <w:tcW w:w="699" w:type="dxa"/>
            <w:vAlign w:val="center"/>
          </w:tcPr>
          <w:p w14:paraId="4C1CF1A0" w14:textId="77777777" w:rsidR="008E0222" w:rsidRPr="00802333" w:rsidRDefault="008E0222" w:rsidP="008E0222">
            <w:pPr>
              <w:widowControl/>
              <w:jc w:val="center"/>
              <w:rPr>
                <w:rFonts w:asciiTheme="minorEastAsia" w:eastAsiaTheme="minorEastAsia" w:hAnsiTheme="minorEastAsia" w:cs="新細明體"/>
                <w:kern w:val="0"/>
                <w:sz w:val="20"/>
              </w:rPr>
            </w:pPr>
            <w:r w:rsidRPr="00802333">
              <w:rPr>
                <w:rFonts w:asciiTheme="minorEastAsia" w:eastAsiaTheme="minorEastAsia" w:hAnsiTheme="minorEastAsia" w:cs="新細明體" w:hint="eastAsia"/>
                <w:kern w:val="0"/>
                <w:sz w:val="20"/>
              </w:rPr>
              <w:t>6/24~</w:t>
            </w:r>
          </w:p>
          <w:p w14:paraId="430B4071" w14:textId="0D6E5A86" w:rsidR="008E0222" w:rsidRPr="00802333" w:rsidRDefault="008E0222" w:rsidP="008E0222">
            <w:pPr>
              <w:jc w:val="center"/>
              <w:rPr>
                <w:rFonts w:eastAsia="標楷體"/>
              </w:rPr>
            </w:pPr>
            <w:r w:rsidRPr="00802333">
              <w:rPr>
                <w:rFonts w:asciiTheme="minorEastAsia" w:eastAsiaTheme="minorEastAsia" w:hAnsiTheme="minorEastAsia" w:cs="新細明體" w:hint="eastAsia"/>
                <w:kern w:val="0"/>
                <w:sz w:val="20"/>
              </w:rPr>
              <w:t>6/28</w:t>
            </w:r>
          </w:p>
        </w:tc>
        <w:tc>
          <w:tcPr>
            <w:tcW w:w="1512" w:type="dxa"/>
            <w:gridSpan w:val="2"/>
            <w:vAlign w:val="center"/>
          </w:tcPr>
          <w:p w14:paraId="21B40F09" w14:textId="77777777" w:rsidR="008E0222" w:rsidRPr="00802333" w:rsidRDefault="008E0222" w:rsidP="008E0222">
            <w:pPr>
              <w:jc w:val="center"/>
              <w:rPr>
                <w:rFonts w:eastAsia="標楷體"/>
              </w:rPr>
            </w:pPr>
            <w:r w:rsidRPr="00802333">
              <w:rPr>
                <w:rFonts w:eastAsia="標楷體" w:hint="eastAsia"/>
              </w:rPr>
              <w:t>介紹桌遊、</w:t>
            </w:r>
          </w:p>
          <w:p w14:paraId="13B199E6" w14:textId="77777777" w:rsidR="008E0222" w:rsidRPr="00802333" w:rsidRDefault="008E0222" w:rsidP="008E0222">
            <w:pPr>
              <w:jc w:val="center"/>
              <w:rPr>
                <w:rFonts w:eastAsia="標楷體"/>
              </w:rPr>
            </w:pPr>
            <w:r w:rsidRPr="00802333">
              <w:rPr>
                <w:rFonts w:eastAsia="標楷體" w:hint="eastAsia"/>
              </w:rPr>
              <w:t>分組競賽</w:t>
            </w:r>
          </w:p>
        </w:tc>
        <w:tc>
          <w:tcPr>
            <w:tcW w:w="1512" w:type="dxa"/>
            <w:shd w:val="clear" w:color="auto" w:fill="auto"/>
            <w:vAlign w:val="center"/>
          </w:tcPr>
          <w:p w14:paraId="1F69C6ED" w14:textId="77777777" w:rsidR="008E0222" w:rsidRPr="00802333" w:rsidRDefault="008E0222" w:rsidP="008E0222">
            <w:pPr>
              <w:jc w:val="center"/>
              <w:rPr>
                <w:rFonts w:eastAsia="標楷體"/>
              </w:rPr>
            </w:pPr>
            <w:r w:rsidRPr="00802333">
              <w:rPr>
                <w:rFonts w:eastAsia="標楷體" w:hint="eastAsia"/>
              </w:rPr>
              <w:t>組員心得分享與回饋</w:t>
            </w:r>
          </w:p>
        </w:tc>
        <w:tc>
          <w:tcPr>
            <w:tcW w:w="1512" w:type="dxa"/>
            <w:shd w:val="clear" w:color="auto" w:fill="auto"/>
            <w:vAlign w:val="center"/>
          </w:tcPr>
          <w:p w14:paraId="380138AE" w14:textId="77777777" w:rsidR="008E0222" w:rsidRPr="00802333" w:rsidRDefault="008E0222" w:rsidP="008E0222">
            <w:pPr>
              <w:jc w:val="both"/>
              <w:rPr>
                <w:rFonts w:eastAsia="標楷體"/>
              </w:rPr>
            </w:pPr>
            <w:r w:rsidRPr="00802333">
              <w:rPr>
                <w:rFonts w:eastAsia="標楷體" w:hint="eastAsia"/>
              </w:rPr>
              <w:t>期末評分</w:t>
            </w:r>
          </w:p>
        </w:tc>
        <w:tc>
          <w:tcPr>
            <w:tcW w:w="1512" w:type="dxa"/>
            <w:vAlign w:val="center"/>
          </w:tcPr>
          <w:p w14:paraId="21E84919" w14:textId="77777777" w:rsidR="008E0222" w:rsidRPr="00802333" w:rsidRDefault="008E0222" w:rsidP="008E0222">
            <w:pPr>
              <w:jc w:val="center"/>
              <w:rPr>
                <w:rFonts w:eastAsia="標楷體"/>
              </w:rPr>
            </w:pPr>
            <w:r w:rsidRPr="00802333">
              <w:rPr>
                <w:rFonts w:eastAsia="標楷體" w:hint="eastAsia"/>
              </w:rPr>
              <w:t>心得分享</w:t>
            </w:r>
          </w:p>
        </w:tc>
        <w:tc>
          <w:tcPr>
            <w:tcW w:w="1512" w:type="dxa"/>
            <w:tcBorders>
              <w:top w:val="single" w:sz="4" w:space="0" w:color="auto"/>
              <w:left w:val="single" w:sz="4" w:space="0" w:color="auto"/>
              <w:bottom w:val="single" w:sz="4" w:space="0" w:color="auto"/>
              <w:right w:val="single" w:sz="4" w:space="0" w:color="auto"/>
            </w:tcBorders>
            <w:vAlign w:val="center"/>
          </w:tcPr>
          <w:p w14:paraId="67490E69" w14:textId="31DF9B92" w:rsidR="008E0222" w:rsidRPr="00802333" w:rsidRDefault="008E0222" w:rsidP="008E0222">
            <w:pPr>
              <w:jc w:val="center"/>
              <w:rPr>
                <w:rFonts w:eastAsia="標楷體"/>
              </w:rPr>
            </w:pPr>
            <w:r w:rsidRPr="00802333">
              <w:rPr>
                <w:rFonts w:eastAsia="標楷體" w:hint="eastAsia"/>
              </w:rPr>
              <w:t>成果分享</w:t>
            </w:r>
          </w:p>
        </w:tc>
        <w:tc>
          <w:tcPr>
            <w:tcW w:w="1512" w:type="dxa"/>
            <w:shd w:val="clear" w:color="auto" w:fill="auto"/>
            <w:vAlign w:val="center"/>
          </w:tcPr>
          <w:p w14:paraId="78BAB32C" w14:textId="77777777" w:rsidR="008E0222" w:rsidRPr="00802333" w:rsidRDefault="008E0222" w:rsidP="008E0222">
            <w:pPr>
              <w:jc w:val="center"/>
              <w:rPr>
                <w:rFonts w:ascii="標楷體" w:eastAsia="標楷體" w:hAnsi="標楷體"/>
              </w:rPr>
            </w:pPr>
            <w:r w:rsidRPr="00802333">
              <w:rPr>
                <w:rFonts w:ascii="標楷體" w:eastAsia="標楷體" w:hAnsi="標楷體" w:hint="eastAsia"/>
              </w:rPr>
              <w:t>期末評量</w:t>
            </w:r>
          </w:p>
        </w:tc>
        <w:tc>
          <w:tcPr>
            <w:tcW w:w="1512" w:type="dxa"/>
            <w:gridSpan w:val="2"/>
            <w:shd w:val="clear" w:color="auto" w:fill="auto"/>
            <w:vAlign w:val="center"/>
          </w:tcPr>
          <w:p w14:paraId="2D78A7CE" w14:textId="77777777" w:rsidR="008E0222" w:rsidRPr="00802333" w:rsidRDefault="008E0222" w:rsidP="008E0222">
            <w:pPr>
              <w:jc w:val="center"/>
              <w:rPr>
                <w:rFonts w:eastAsia="標楷體"/>
              </w:rPr>
            </w:pPr>
            <w:r w:rsidRPr="00802333">
              <w:rPr>
                <w:rFonts w:eastAsia="標楷體" w:hint="eastAsia"/>
              </w:rPr>
              <w:t>期末評分</w:t>
            </w:r>
          </w:p>
        </w:tc>
        <w:tc>
          <w:tcPr>
            <w:tcW w:w="1512" w:type="dxa"/>
            <w:shd w:val="clear" w:color="auto" w:fill="auto"/>
            <w:vAlign w:val="center"/>
          </w:tcPr>
          <w:p w14:paraId="08CA5764" w14:textId="77777777" w:rsidR="008E0222" w:rsidRPr="00802333" w:rsidRDefault="008E0222" w:rsidP="008E0222">
            <w:pPr>
              <w:jc w:val="both"/>
              <w:rPr>
                <w:rFonts w:eastAsia="標楷體"/>
              </w:rPr>
            </w:pPr>
            <w:r w:rsidRPr="00802333">
              <w:rPr>
                <w:rFonts w:eastAsia="標楷體" w:hint="eastAsia"/>
              </w:rPr>
              <w:t>期末同樂會</w:t>
            </w:r>
          </w:p>
        </w:tc>
        <w:tc>
          <w:tcPr>
            <w:tcW w:w="1512" w:type="dxa"/>
            <w:shd w:val="clear" w:color="auto" w:fill="auto"/>
            <w:vAlign w:val="center"/>
          </w:tcPr>
          <w:p w14:paraId="55874ABA" w14:textId="77777777" w:rsidR="008E0222" w:rsidRPr="00802333" w:rsidRDefault="008E0222" w:rsidP="008E0222">
            <w:pPr>
              <w:jc w:val="center"/>
              <w:rPr>
                <w:rFonts w:eastAsia="標楷體"/>
              </w:rPr>
            </w:pPr>
            <w:r w:rsidRPr="00802333">
              <w:rPr>
                <w:rFonts w:eastAsia="標楷體" w:hint="eastAsia"/>
              </w:rPr>
              <w:t>心得分享</w:t>
            </w:r>
          </w:p>
        </w:tc>
      </w:tr>
    </w:tbl>
    <w:p w14:paraId="46B3F4BA" w14:textId="77777777" w:rsidR="004E2F10" w:rsidRPr="00802333" w:rsidRDefault="004E2F10" w:rsidP="004E2F10">
      <w:pPr>
        <w:snapToGrid w:val="0"/>
        <w:spacing w:line="480" w:lineRule="atLeast"/>
        <w:jc w:val="both"/>
        <w:rPr>
          <w:rFonts w:ascii="標楷體" w:eastAsia="標楷體" w:hAnsi="標楷體"/>
          <w:b/>
        </w:rPr>
      </w:pPr>
    </w:p>
    <w:p w14:paraId="1D9BCCD7" w14:textId="77777777" w:rsidR="004E2F10" w:rsidRPr="00802333" w:rsidRDefault="004E2F10">
      <w:pPr>
        <w:widowControl/>
        <w:rPr>
          <w:rFonts w:ascii="標楷體" w:eastAsia="標楷體" w:hAnsi="標楷體"/>
          <w:sz w:val="28"/>
        </w:rPr>
        <w:sectPr w:rsidR="004E2F10" w:rsidRPr="00802333" w:rsidSect="00B40933">
          <w:footerReference w:type="default" r:id="rId17"/>
          <w:pgSz w:w="16838" w:h="11906" w:orient="landscape"/>
          <w:pgMar w:top="1134" w:right="1021" w:bottom="1134" w:left="1021" w:header="851" w:footer="992" w:gutter="0"/>
          <w:cols w:space="425"/>
          <w:docGrid w:type="lines" w:linePitch="360"/>
        </w:sectPr>
      </w:pPr>
    </w:p>
    <w:p w14:paraId="5A4A9043" w14:textId="1FA3522A" w:rsidR="00561153" w:rsidRPr="00802333" w:rsidRDefault="00DF1E1F" w:rsidP="00561153">
      <w:pPr>
        <w:pStyle w:val="aff7"/>
        <w:spacing w:before="90"/>
      </w:pPr>
      <w:bookmarkStart w:id="67" w:name="_Toc131066883"/>
      <w:r w:rsidRPr="00802333">
        <w:rPr>
          <w:rFonts w:hint="eastAsia"/>
        </w:rPr>
        <w:lastRenderedPageBreak/>
        <w:t>陸</w:t>
      </w:r>
      <w:r w:rsidR="006A27F4" w:rsidRPr="00802333">
        <w:rPr>
          <w:rFonts w:hint="eastAsia"/>
        </w:rPr>
        <w:t>、課程實施與評鑑</w:t>
      </w:r>
      <w:bookmarkEnd w:id="67"/>
    </w:p>
    <w:p w14:paraId="5B8DD332" w14:textId="5019B0F6" w:rsidR="002D61D9" w:rsidRPr="00802333" w:rsidRDefault="002D61D9" w:rsidP="002D61D9">
      <w:pPr>
        <w:tabs>
          <w:tab w:val="left" w:pos="13750"/>
        </w:tabs>
        <w:jc w:val="center"/>
        <w:rPr>
          <w:rFonts w:ascii="標楷體" w:eastAsia="標楷體" w:hAnsi="標楷體"/>
          <w:b/>
          <w:sz w:val="28"/>
          <w:szCs w:val="28"/>
        </w:rPr>
      </w:pPr>
      <w:bookmarkStart w:id="68" w:name="_Toc131066884"/>
      <w:r w:rsidRPr="00802333">
        <w:rPr>
          <w:rFonts w:ascii="標楷體" w:eastAsia="標楷體" w:hAnsi="標楷體" w:hint="eastAsia"/>
          <w:b/>
          <w:sz w:val="28"/>
          <w:szCs w:val="28"/>
          <w:lang w:eastAsia="zh-HK"/>
        </w:rPr>
        <w:t>基隆</w:t>
      </w:r>
      <w:r w:rsidRPr="00802333">
        <w:rPr>
          <w:rFonts w:ascii="標楷體" w:eastAsia="標楷體" w:hAnsi="標楷體" w:hint="eastAsia"/>
          <w:b/>
          <w:sz w:val="28"/>
          <w:szCs w:val="28"/>
        </w:rPr>
        <w:t>市</w:t>
      </w:r>
      <w:r w:rsidRPr="00802333">
        <w:rPr>
          <w:rFonts w:ascii="標楷體" w:eastAsia="標楷體" w:hAnsi="標楷體" w:hint="eastAsia"/>
          <w:b/>
          <w:sz w:val="28"/>
          <w:szCs w:val="28"/>
          <w:lang w:eastAsia="zh-HK"/>
        </w:rPr>
        <w:t>中正</w:t>
      </w:r>
      <w:r w:rsidRPr="00802333">
        <w:rPr>
          <w:rFonts w:ascii="標楷體" w:eastAsia="標楷體" w:hAnsi="標楷體" w:hint="eastAsia"/>
          <w:b/>
          <w:sz w:val="28"/>
          <w:szCs w:val="28"/>
        </w:rPr>
        <w:t xml:space="preserve">國民中學課程評鑑計畫 </w:t>
      </w:r>
      <w:r w:rsidRPr="00802333">
        <w:rPr>
          <w:rFonts w:ascii="標楷體" w:eastAsia="標楷體" w:hAnsi="標楷體"/>
          <w:b/>
          <w:sz w:val="28"/>
          <w:szCs w:val="28"/>
        </w:rPr>
        <w:t xml:space="preserve">        </w:t>
      </w:r>
      <w:r w:rsidR="003E3820" w:rsidRPr="00802333">
        <w:rPr>
          <w:rFonts w:ascii="標楷體" w:eastAsia="標楷體" w:hAnsi="標楷體"/>
          <w:b/>
          <w:sz w:val="28"/>
          <w:szCs w:val="28"/>
        </w:rPr>
        <w:t xml:space="preserve"> </w:t>
      </w:r>
    </w:p>
    <w:p w14:paraId="6AEC042C" w14:textId="77777777" w:rsidR="002D61D9" w:rsidRPr="00802333" w:rsidRDefault="002D61D9" w:rsidP="002D61D9">
      <w:pPr>
        <w:tabs>
          <w:tab w:val="left" w:pos="13750"/>
        </w:tabs>
        <w:spacing w:beforeLines="50" w:before="180" w:afterLines="50" w:after="180"/>
        <w:jc w:val="both"/>
        <w:rPr>
          <w:rFonts w:ascii="標楷體" w:eastAsia="標楷體" w:hAnsi="標楷體"/>
          <w:b/>
        </w:rPr>
      </w:pPr>
      <w:r w:rsidRPr="00802333">
        <w:rPr>
          <w:rFonts w:ascii="標楷體" w:eastAsia="標楷體" w:hAnsi="標楷體"/>
          <w:b/>
        </w:rPr>
        <w:t>一、依據</w:t>
      </w:r>
    </w:p>
    <w:p w14:paraId="7B68F21C" w14:textId="77777777" w:rsidR="002D61D9" w:rsidRPr="00802333" w:rsidRDefault="002D61D9" w:rsidP="002D61D9">
      <w:pPr>
        <w:tabs>
          <w:tab w:val="left" w:pos="13750"/>
        </w:tabs>
        <w:ind w:leftChars="100" w:left="240"/>
        <w:jc w:val="both"/>
        <w:rPr>
          <w:rFonts w:ascii="標楷體" w:eastAsia="標楷體" w:hAnsi="標楷體"/>
        </w:rPr>
      </w:pPr>
      <w:r w:rsidRPr="00802333">
        <w:rPr>
          <w:rFonts w:ascii="標楷體" w:eastAsia="標楷體" w:hAnsi="標楷體" w:hint="eastAsia"/>
        </w:rPr>
        <w:t>（一）107年9月教育部頒國民中學及國民小學實施課程評鑑參考原則。</w:t>
      </w:r>
    </w:p>
    <w:p w14:paraId="041D0C32" w14:textId="77777777" w:rsidR="002D61D9" w:rsidRPr="00802333" w:rsidRDefault="002D61D9" w:rsidP="002D61D9">
      <w:pPr>
        <w:tabs>
          <w:tab w:val="left" w:pos="13750"/>
        </w:tabs>
        <w:ind w:leftChars="100" w:left="240"/>
        <w:jc w:val="both"/>
        <w:rPr>
          <w:rFonts w:ascii="標楷體" w:eastAsia="標楷體" w:hAnsi="標楷體"/>
        </w:rPr>
      </w:pPr>
      <w:r w:rsidRPr="00802333">
        <w:rPr>
          <w:rFonts w:ascii="標楷體" w:eastAsia="標楷體" w:hAnsi="標楷體" w:hint="eastAsia"/>
        </w:rPr>
        <w:t>（二） 108年5月</w:t>
      </w:r>
      <w:r w:rsidRPr="00802333">
        <w:rPr>
          <w:rFonts w:ascii="標楷體" w:eastAsia="標楷體" w:hAnsi="標楷體" w:hint="eastAsia"/>
          <w:lang w:eastAsia="zh-HK"/>
        </w:rPr>
        <w:t>基隆市政府教育處</w:t>
      </w:r>
      <w:r w:rsidRPr="00802333">
        <w:rPr>
          <w:rFonts w:ascii="標楷體" w:eastAsia="標楷體" w:hAnsi="標楷體" w:hint="eastAsia"/>
        </w:rPr>
        <w:t>頒</w:t>
      </w:r>
      <w:r w:rsidRPr="00802333">
        <w:rPr>
          <w:rFonts w:ascii="標楷體" w:eastAsia="標楷體" w:hAnsi="標楷體" w:hint="eastAsia"/>
          <w:lang w:eastAsia="zh-HK"/>
        </w:rPr>
        <w:t>基隆</w:t>
      </w:r>
      <w:r w:rsidRPr="00802333">
        <w:rPr>
          <w:rFonts w:ascii="標楷體" w:eastAsia="標楷體" w:hAnsi="標楷體" w:hint="eastAsia"/>
        </w:rPr>
        <w:t>市國民中學及國民小學實施課程評鑑注意事項。</w:t>
      </w:r>
    </w:p>
    <w:p w14:paraId="69697C8E" w14:textId="77777777" w:rsidR="002D61D9" w:rsidRPr="00802333" w:rsidRDefault="002D61D9" w:rsidP="002D61D9">
      <w:pPr>
        <w:tabs>
          <w:tab w:val="left" w:pos="13750"/>
        </w:tabs>
        <w:ind w:leftChars="100" w:left="240"/>
        <w:jc w:val="both"/>
        <w:rPr>
          <w:rFonts w:ascii="標楷體" w:eastAsia="標楷體" w:hAnsi="標楷體"/>
        </w:rPr>
      </w:pPr>
      <w:r w:rsidRPr="00802333">
        <w:rPr>
          <w:rFonts w:ascii="標楷體" w:eastAsia="標楷體" w:hAnsi="標楷體" w:hint="eastAsia"/>
        </w:rPr>
        <w:t>（三）</w:t>
      </w:r>
      <w:r w:rsidRPr="00802333">
        <w:rPr>
          <w:rFonts w:ascii="標楷體" w:eastAsia="標楷體" w:hAnsi="標楷體" w:hint="eastAsia"/>
          <w:lang w:eastAsia="zh-HK"/>
        </w:rPr>
        <w:t>依</w:t>
      </w:r>
      <w:r w:rsidRPr="00802333">
        <w:rPr>
          <w:rFonts w:ascii="標楷體" w:eastAsia="標楷體" w:hAnsi="標楷體" w:hint="eastAsia"/>
        </w:rPr>
        <w:t>109</w:t>
      </w:r>
      <w:r w:rsidRPr="00802333">
        <w:rPr>
          <w:rFonts w:ascii="標楷體" w:eastAsia="標楷體" w:hAnsi="標楷體" w:hint="eastAsia"/>
          <w:lang w:eastAsia="zh-HK"/>
        </w:rPr>
        <w:t>年</w:t>
      </w:r>
      <w:r w:rsidRPr="00802333">
        <w:rPr>
          <w:rFonts w:ascii="標楷體" w:eastAsia="標楷體" w:hAnsi="標楷體" w:hint="eastAsia"/>
        </w:rPr>
        <w:t>5</w:t>
      </w:r>
      <w:r w:rsidRPr="00802333">
        <w:rPr>
          <w:rFonts w:ascii="標楷體" w:eastAsia="標楷體" w:hAnsi="標楷體" w:hint="eastAsia"/>
          <w:lang w:eastAsia="zh-HK"/>
        </w:rPr>
        <w:t>月</w:t>
      </w:r>
      <w:r w:rsidRPr="00802333">
        <w:rPr>
          <w:rFonts w:ascii="標楷體" w:eastAsia="標楷體" w:hAnsi="標楷體" w:hint="eastAsia"/>
        </w:rPr>
        <w:t>8</w:t>
      </w:r>
      <w:r w:rsidRPr="00802333">
        <w:rPr>
          <w:rFonts w:ascii="標楷體" w:eastAsia="標楷體" w:hAnsi="標楷體" w:hint="eastAsia"/>
          <w:lang w:eastAsia="zh-HK"/>
        </w:rPr>
        <w:t>日基府教學參字第</w:t>
      </w:r>
      <w:r w:rsidRPr="00802333">
        <w:rPr>
          <w:rFonts w:ascii="標楷體" w:eastAsia="標楷體" w:hAnsi="標楷體" w:hint="eastAsia"/>
        </w:rPr>
        <w:t>1090221668</w:t>
      </w:r>
      <w:r w:rsidRPr="00802333">
        <w:rPr>
          <w:rFonts w:ascii="標楷體" w:eastAsia="標楷體" w:hAnsi="標楷體" w:hint="eastAsia"/>
          <w:lang w:eastAsia="zh-HK"/>
        </w:rPr>
        <w:t>號函辦理</w:t>
      </w:r>
      <w:r w:rsidRPr="00802333">
        <w:rPr>
          <w:rFonts w:ascii="標楷體" w:eastAsia="標楷體" w:hAnsi="標楷體" w:hint="eastAsia"/>
        </w:rPr>
        <w:t>。</w:t>
      </w:r>
    </w:p>
    <w:p w14:paraId="0EDC3BBD" w14:textId="77777777" w:rsidR="002D61D9" w:rsidRPr="00802333" w:rsidRDefault="002D61D9" w:rsidP="002D61D9">
      <w:pPr>
        <w:tabs>
          <w:tab w:val="left" w:pos="13750"/>
        </w:tabs>
        <w:spacing w:beforeLines="50" w:before="180" w:afterLines="50" w:after="180"/>
        <w:jc w:val="both"/>
        <w:rPr>
          <w:rFonts w:ascii="標楷體" w:eastAsia="標楷體" w:hAnsi="標楷體"/>
          <w:b/>
        </w:rPr>
      </w:pPr>
      <w:r w:rsidRPr="00802333">
        <w:rPr>
          <w:rFonts w:ascii="標楷體" w:eastAsia="標楷體" w:hAnsi="標楷體" w:hint="eastAsia"/>
          <w:b/>
        </w:rPr>
        <w:t>二、目的</w:t>
      </w:r>
    </w:p>
    <w:p w14:paraId="31EC8792" w14:textId="77777777" w:rsidR="002D61D9" w:rsidRPr="00802333" w:rsidRDefault="002D61D9" w:rsidP="002D61D9">
      <w:pPr>
        <w:tabs>
          <w:tab w:val="left" w:pos="13750"/>
        </w:tabs>
        <w:ind w:leftChars="100" w:left="240"/>
        <w:jc w:val="both"/>
        <w:rPr>
          <w:rFonts w:ascii="標楷體" w:eastAsia="標楷體" w:hAnsi="標楷體"/>
        </w:rPr>
      </w:pPr>
      <w:r w:rsidRPr="00802333">
        <w:rPr>
          <w:rFonts w:ascii="標楷體" w:eastAsia="標楷體" w:hAnsi="標楷體" w:hint="eastAsia"/>
        </w:rPr>
        <w:t>（一）確保及持續改進</w:t>
      </w:r>
      <w:r w:rsidRPr="00802333">
        <w:rPr>
          <w:rFonts w:ascii="標楷體" w:eastAsia="標楷體" w:hAnsi="標楷體"/>
        </w:rPr>
        <w:t>學校課程</w:t>
      </w:r>
      <w:r w:rsidRPr="00802333">
        <w:rPr>
          <w:rFonts w:ascii="標楷體" w:eastAsia="標楷體" w:hAnsi="標楷體" w:hint="eastAsia"/>
        </w:rPr>
        <w:t>發展、教學創新及學生學習之成效</w:t>
      </w:r>
      <w:r w:rsidRPr="00802333">
        <w:rPr>
          <w:rFonts w:ascii="標楷體" w:eastAsia="標楷體" w:hAnsi="標楷體"/>
        </w:rPr>
        <w:t>。</w:t>
      </w:r>
    </w:p>
    <w:p w14:paraId="5A19B192" w14:textId="77777777" w:rsidR="002D61D9" w:rsidRPr="00802333" w:rsidRDefault="002D61D9" w:rsidP="002D61D9">
      <w:pPr>
        <w:tabs>
          <w:tab w:val="left" w:pos="13750"/>
        </w:tabs>
        <w:ind w:leftChars="100" w:left="240"/>
        <w:jc w:val="both"/>
        <w:rPr>
          <w:rFonts w:ascii="標楷體" w:eastAsia="標楷體" w:hAnsi="標楷體"/>
        </w:rPr>
      </w:pPr>
      <w:r w:rsidRPr="00802333">
        <w:rPr>
          <w:rFonts w:ascii="標楷體" w:eastAsia="標楷體" w:hAnsi="標楷體"/>
        </w:rPr>
        <w:t>（二）回饋課程綱要之研修、課程政策規劃</w:t>
      </w:r>
      <w:r w:rsidRPr="00802333">
        <w:rPr>
          <w:rFonts w:ascii="標楷體" w:eastAsia="標楷體" w:hAnsi="標楷體" w:hint="eastAsia"/>
        </w:rPr>
        <w:t>及</w:t>
      </w:r>
      <w:r w:rsidRPr="00802333">
        <w:rPr>
          <w:rFonts w:ascii="標楷體" w:eastAsia="標楷體" w:hAnsi="標楷體"/>
        </w:rPr>
        <w:t>整體教學環境之改善。</w:t>
      </w:r>
    </w:p>
    <w:p w14:paraId="26BE1D76" w14:textId="77777777" w:rsidR="002D61D9" w:rsidRPr="00802333" w:rsidRDefault="002D61D9" w:rsidP="002D61D9">
      <w:pPr>
        <w:tabs>
          <w:tab w:val="left" w:pos="13750"/>
        </w:tabs>
        <w:ind w:leftChars="100" w:left="240"/>
        <w:jc w:val="both"/>
        <w:rPr>
          <w:rFonts w:ascii="標楷體" w:eastAsia="標楷體" w:hAnsi="標楷體"/>
        </w:rPr>
      </w:pPr>
      <w:r w:rsidRPr="00802333">
        <w:rPr>
          <w:rFonts w:ascii="標楷體" w:eastAsia="標楷體" w:hAnsi="標楷體" w:hint="eastAsia"/>
        </w:rPr>
        <w:t>（三）</w:t>
      </w:r>
      <w:r w:rsidRPr="00802333">
        <w:rPr>
          <w:rFonts w:ascii="標楷體" w:eastAsia="標楷體" w:hAnsi="標楷體"/>
        </w:rPr>
        <w:t>協助評估課程實施</w:t>
      </w:r>
      <w:r w:rsidRPr="00802333">
        <w:rPr>
          <w:rFonts w:ascii="標楷體" w:eastAsia="標楷體" w:hAnsi="標楷體" w:hint="eastAsia"/>
        </w:rPr>
        <w:t>及</w:t>
      </w:r>
      <w:r w:rsidRPr="00802333">
        <w:rPr>
          <w:rFonts w:ascii="標楷體" w:eastAsia="標楷體" w:hAnsi="標楷體"/>
        </w:rPr>
        <w:t>相關推動措施</w:t>
      </w:r>
      <w:r w:rsidRPr="00802333">
        <w:rPr>
          <w:rFonts w:ascii="標楷體" w:eastAsia="標楷體" w:hAnsi="標楷體" w:hint="eastAsia"/>
        </w:rPr>
        <w:t>之</w:t>
      </w:r>
      <w:r w:rsidRPr="00802333">
        <w:rPr>
          <w:rFonts w:ascii="標楷體" w:eastAsia="標楷體" w:hAnsi="標楷體"/>
        </w:rPr>
        <w:t>成效。</w:t>
      </w:r>
    </w:p>
    <w:p w14:paraId="667CEF2A" w14:textId="77777777" w:rsidR="002D61D9" w:rsidRPr="00802333" w:rsidRDefault="002D61D9" w:rsidP="002D61D9">
      <w:pPr>
        <w:tabs>
          <w:tab w:val="left" w:pos="13750"/>
        </w:tabs>
        <w:spacing w:beforeLines="50" w:before="180" w:afterLines="50" w:after="180"/>
        <w:jc w:val="both"/>
        <w:rPr>
          <w:rFonts w:ascii="標楷體" w:eastAsia="標楷體" w:hAnsi="標楷體"/>
          <w:b/>
        </w:rPr>
      </w:pPr>
      <w:r w:rsidRPr="00802333">
        <w:rPr>
          <w:rFonts w:ascii="標楷體" w:eastAsia="標楷體" w:hAnsi="標楷體" w:hint="eastAsia"/>
          <w:b/>
        </w:rPr>
        <w:t>三、評鑑對象與人員分工</w:t>
      </w:r>
    </w:p>
    <w:p w14:paraId="61EFFA0B" w14:textId="77777777" w:rsidR="002D61D9" w:rsidRPr="00802333" w:rsidRDefault="002D61D9" w:rsidP="002D61D9">
      <w:pPr>
        <w:tabs>
          <w:tab w:val="left" w:pos="13750"/>
        </w:tabs>
        <w:ind w:leftChars="100" w:left="240"/>
        <w:jc w:val="both"/>
        <w:rPr>
          <w:rFonts w:ascii="標楷體" w:eastAsia="標楷體" w:hAnsi="標楷體"/>
        </w:rPr>
      </w:pPr>
      <w:r w:rsidRPr="00802333">
        <w:rPr>
          <w:rFonts w:ascii="標楷體" w:eastAsia="標楷體" w:hAnsi="標楷體"/>
        </w:rPr>
        <w:t>（一）課程總體架構：本校課程發展委員會組專案小組辦理，評鑑結果提委員會審議。</w:t>
      </w:r>
    </w:p>
    <w:p w14:paraId="4E586564" w14:textId="77777777" w:rsidR="002D61D9" w:rsidRPr="00802333" w:rsidRDefault="002D61D9" w:rsidP="002D61D9">
      <w:pPr>
        <w:tabs>
          <w:tab w:val="left" w:pos="13750"/>
        </w:tabs>
        <w:ind w:leftChars="100" w:left="960" w:hangingChars="300" w:hanging="720"/>
        <w:jc w:val="both"/>
        <w:rPr>
          <w:rFonts w:ascii="標楷體" w:eastAsia="標楷體" w:hAnsi="標楷體"/>
        </w:rPr>
      </w:pPr>
      <w:r w:rsidRPr="00802333">
        <w:rPr>
          <w:rFonts w:ascii="標楷體" w:eastAsia="標楷體" w:hAnsi="標楷體" w:hint="eastAsia"/>
        </w:rPr>
        <w:t>（二）各領域/科目課程：分由本校各領域/科目教學研究會辦理，評鑑結果提各領域/科目教學研究會及課程發展委員會討論。</w:t>
      </w:r>
    </w:p>
    <w:p w14:paraId="30368EA9" w14:textId="77777777" w:rsidR="002D61D9" w:rsidRPr="00802333" w:rsidRDefault="002D61D9" w:rsidP="002D61D9">
      <w:pPr>
        <w:tabs>
          <w:tab w:val="left" w:pos="13750"/>
        </w:tabs>
        <w:ind w:leftChars="100" w:left="960" w:hangingChars="300" w:hanging="720"/>
        <w:jc w:val="both"/>
        <w:rPr>
          <w:rFonts w:ascii="標楷體" w:eastAsia="標楷體" w:hAnsi="標楷體"/>
        </w:rPr>
      </w:pPr>
      <w:r w:rsidRPr="00802333">
        <w:rPr>
          <w:rFonts w:ascii="標楷體" w:eastAsia="標楷體" w:hAnsi="標楷體" w:hint="eastAsia"/>
        </w:rPr>
        <w:t>（三）各彈性學習課程：分由本校各彈性學習課程設計與推動小組辦理，評鑑結果提各彈性學習課程設計與推動小組及課程發展委員會討論。</w:t>
      </w:r>
    </w:p>
    <w:p w14:paraId="380BC15C" w14:textId="77777777" w:rsidR="002D61D9" w:rsidRPr="00802333" w:rsidRDefault="002D61D9" w:rsidP="002D61D9">
      <w:pPr>
        <w:tabs>
          <w:tab w:val="left" w:pos="13750"/>
        </w:tabs>
        <w:ind w:leftChars="100" w:left="960" w:hangingChars="300" w:hanging="720"/>
        <w:jc w:val="both"/>
        <w:rPr>
          <w:rFonts w:ascii="標楷體" w:eastAsia="標楷體" w:hAnsi="標楷體"/>
        </w:rPr>
      </w:pPr>
      <w:r w:rsidRPr="00802333">
        <w:rPr>
          <w:rFonts w:ascii="標楷體" w:eastAsia="標楷體" w:hAnsi="標楷體" w:hint="eastAsia"/>
        </w:rPr>
        <w:t>（四）跨領域/科目課程：由本校跨領域/科目課程設計與推動小組辦理，評鑑結果提小組及課程發展委員會討論。</w:t>
      </w:r>
    </w:p>
    <w:p w14:paraId="3605C9B4" w14:textId="77777777" w:rsidR="002D61D9" w:rsidRPr="00802333" w:rsidRDefault="002D61D9" w:rsidP="002D61D9">
      <w:pPr>
        <w:tabs>
          <w:tab w:val="left" w:pos="13750"/>
        </w:tabs>
        <w:ind w:leftChars="100" w:left="960" w:hangingChars="300" w:hanging="720"/>
        <w:jc w:val="both"/>
        <w:rPr>
          <w:rFonts w:ascii="標楷體" w:eastAsia="標楷體" w:hAnsi="標楷體"/>
        </w:rPr>
      </w:pPr>
      <w:r w:rsidRPr="00802333">
        <w:rPr>
          <w:rFonts w:ascii="標楷體" w:eastAsia="標楷體" w:hAnsi="標楷體" w:hint="eastAsia"/>
        </w:rPr>
        <w:t>（五）前述各款各課程對象之評鑑，本校視經費情形邀</w:t>
      </w:r>
      <w:r w:rsidRPr="00802333">
        <w:rPr>
          <w:rFonts w:ascii="標楷體" w:eastAsia="標楷體" w:hAnsi="標楷體" w:hint="eastAsia"/>
          <w:lang w:eastAsia="zh-HK"/>
        </w:rPr>
        <w:t>校外</w:t>
      </w:r>
      <w:r w:rsidRPr="00802333">
        <w:rPr>
          <w:rFonts w:ascii="標楷體" w:eastAsia="標楷體" w:hAnsi="標楷體" w:hint="eastAsia"/>
        </w:rPr>
        <w:t>之教師團隊參與評鑑。</w:t>
      </w:r>
    </w:p>
    <w:p w14:paraId="1717CBB8" w14:textId="77777777" w:rsidR="002D61D9" w:rsidRPr="00802333" w:rsidRDefault="002D61D9" w:rsidP="002D61D9">
      <w:pPr>
        <w:tabs>
          <w:tab w:val="left" w:pos="13750"/>
        </w:tabs>
        <w:spacing w:beforeLines="50" w:before="180" w:afterLines="50" w:after="180"/>
        <w:jc w:val="both"/>
        <w:rPr>
          <w:rFonts w:ascii="標楷體" w:eastAsia="標楷體" w:hAnsi="標楷體"/>
          <w:b/>
        </w:rPr>
      </w:pPr>
      <w:r w:rsidRPr="00802333">
        <w:rPr>
          <w:rFonts w:ascii="標楷體" w:eastAsia="標楷體" w:hAnsi="標楷體" w:hint="eastAsia"/>
          <w:b/>
        </w:rPr>
        <w:t>四、評鑑時程</w:t>
      </w:r>
    </w:p>
    <w:p w14:paraId="06EF16B5" w14:textId="77777777" w:rsidR="002D61D9" w:rsidRPr="00802333" w:rsidRDefault="002D61D9" w:rsidP="002D61D9">
      <w:pPr>
        <w:tabs>
          <w:tab w:val="left" w:pos="13750"/>
        </w:tabs>
        <w:ind w:firstLineChars="200" w:firstLine="480"/>
        <w:jc w:val="both"/>
        <w:rPr>
          <w:rFonts w:ascii="標楷體" w:eastAsia="標楷體" w:hAnsi="標楷體"/>
        </w:rPr>
      </w:pPr>
      <w:r w:rsidRPr="00802333">
        <w:rPr>
          <w:rFonts w:ascii="標楷體" w:eastAsia="標楷體" w:hAnsi="標楷體" w:hint="eastAsia"/>
        </w:rPr>
        <w:t>課程總體架構及各（跨）領域/科目課程以一學年為評鑑循環週期，各彈性學習課程則分別以各該課程之學習期程為評鑑週期，配合各課程之設計、實施準備、實施過程和效果評估等課程發展進程進行評鑑，實施時程原則規劃如下：</w:t>
      </w:r>
    </w:p>
    <w:p w14:paraId="1D46CE76" w14:textId="77777777" w:rsidR="002D61D9" w:rsidRPr="00802333" w:rsidRDefault="002D61D9" w:rsidP="002D61D9">
      <w:pPr>
        <w:tabs>
          <w:tab w:val="left" w:pos="13750"/>
        </w:tabs>
        <w:ind w:leftChars="100" w:left="240"/>
        <w:jc w:val="both"/>
        <w:rPr>
          <w:rFonts w:ascii="標楷體" w:eastAsia="標楷體" w:hAnsi="標楷體"/>
        </w:rPr>
      </w:pPr>
      <w:r w:rsidRPr="00802333">
        <w:rPr>
          <w:rFonts w:ascii="標楷體" w:eastAsia="標楷體" w:hAnsi="標楷體" w:hint="eastAsia"/>
        </w:rPr>
        <w:t>（一）課程總體架構</w:t>
      </w:r>
    </w:p>
    <w:p w14:paraId="406B3AE4" w14:textId="77777777" w:rsidR="002D61D9" w:rsidRPr="00802333" w:rsidRDefault="002D61D9" w:rsidP="002D61D9">
      <w:pPr>
        <w:tabs>
          <w:tab w:val="left" w:pos="13750"/>
        </w:tabs>
        <w:ind w:leftChars="200" w:left="480"/>
        <w:jc w:val="both"/>
        <w:rPr>
          <w:rFonts w:ascii="標楷體" w:eastAsia="標楷體" w:hAnsi="標楷體"/>
        </w:rPr>
      </w:pPr>
      <w:r w:rsidRPr="00802333">
        <w:rPr>
          <w:rFonts w:ascii="標楷體" w:eastAsia="標楷體" w:hAnsi="標楷體" w:hint="eastAsia"/>
        </w:rPr>
        <w:t>1.設計階段：每年5月1日至7月31日。</w:t>
      </w:r>
    </w:p>
    <w:p w14:paraId="6CBF153E" w14:textId="77777777" w:rsidR="002D61D9" w:rsidRPr="00802333" w:rsidRDefault="002D61D9" w:rsidP="002D61D9">
      <w:pPr>
        <w:tabs>
          <w:tab w:val="left" w:pos="13750"/>
        </w:tabs>
        <w:ind w:leftChars="200" w:left="480"/>
        <w:jc w:val="both"/>
        <w:rPr>
          <w:rFonts w:ascii="標楷體" w:eastAsia="標楷體" w:hAnsi="標楷體"/>
        </w:rPr>
      </w:pPr>
      <w:r w:rsidRPr="00802333">
        <w:rPr>
          <w:rFonts w:ascii="標楷體" w:eastAsia="標楷體" w:hAnsi="標楷體" w:hint="eastAsia"/>
        </w:rPr>
        <w:t>2.實施準備階段：每年6月1日至8月31日。</w:t>
      </w:r>
    </w:p>
    <w:p w14:paraId="799ED23F" w14:textId="77777777" w:rsidR="002D61D9" w:rsidRPr="00802333" w:rsidRDefault="002D61D9" w:rsidP="002D61D9">
      <w:pPr>
        <w:tabs>
          <w:tab w:val="left" w:pos="13750"/>
        </w:tabs>
        <w:ind w:leftChars="200" w:left="480"/>
        <w:jc w:val="both"/>
        <w:rPr>
          <w:rFonts w:ascii="標楷體" w:eastAsia="標楷體" w:hAnsi="標楷體"/>
        </w:rPr>
      </w:pPr>
      <w:r w:rsidRPr="00802333">
        <w:rPr>
          <w:rFonts w:ascii="標楷體" w:eastAsia="標楷體" w:hAnsi="標楷體" w:hint="eastAsia"/>
        </w:rPr>
        <w:t>3.實施階段：每年9月1日至次年6月30日。</w:t>
      </w:r>
    </w:p>
    <w:p w14:paraId="5CF4BC49" w14:textId="77777777" w:rsidR="002D61D9" w:rsidRPr="00802333" w:rsidRDefault="002D61D9" w:rsidP="002D61D9">
      <w:pPr>
        <w:tabs>
          <w:tab w:val="left" w:pos="13750"/>
        </w:tabs>
        <w:ind w:leftChars="200" w:left="480"/>
        <w:jc w:val="both"/>
        <w:rPr>
          <w:rFonts w:ascii="標楷體" w:eastAsia="標楷體" w:hAnsi="標楷體"/>
        </w:rPr>
      </w:pPr>
      <w:r w:rsidRPr="00802333">
        <w:rPr>
          <w:rFonts w:ascii="標楷體" w:eastAsia="標楷體" w:hAnsi="標楷體" w:hint="eastAsia"/>
        </w:rPr>
        <w:t>4.課程效果：每學期末。</w:t>
      </w:r>
    </w:p>
    <w:p w14:paraId="33E83109" w14:textId="77777777" w:rsidR="002D61D9" w:rsidRPr="00802333" w:rsidRDefault="002D61D9" w:rsidP="002D61D9">
      <w:pPr>
        <w:tabs>
          <w:tab w:val="left" w:pos="13750"/>
        </w:tabs>
        <w:ind w:leftChars="100" w:left="240"/>
        <w:jc w:val="both"/>
        <w:rPr>
          <w:rFonts w:ascii="標楷體" w:eastAsia="標楷體" w:hAnsi="標楷體"/>
        </w:rPr>
      </w:pPr>
      <w:r w:rsidRPr="00802333">
        <w:rPr>
          <w:rFonts w:ascii="標楷體" w:eastAsia="標楷體" w:hAnsi="標楷體" w:hint="eastAsia"/>
        </w:rPr>
        <w:t>（二）各跨領域/科目課程</w:t>
      </w:r>
    </w:p>
    <w:p w14:paraId="6DADEB0D" w14:textId="77777777" w:rsidR="002D61D9" w:rsidRPr="00802333" w:rsidRDefault="002D61D9" w:rsidP="002D61D9">
      <w:pPr>
        <w:tabs>
          <w:tab w:val="left" w:pos="13750"/>
        </w:tabs>
        <w:ind w:leftChars="200" w:left="480"/>
        <w:jc w:val="both"/>
        <w:rPr>
          <w:rFonts w:ascii="標楷體" w:eastAsia="標楷體" w:hAnsi="標楷體"/>
        </w:rPr>
      </w:pPr>
      <w:r w:rsidRPr="00802333">
        <w:rPr>
          <w:rFonts w:ascii="標楷體" w:eastAsia="標楷體" w:hAnsi="標楷體" w:hint="eastAsia"/>
        </w:rPr>
        <w:t>1.設計階段：每年5月1日至8月15日。</w:t>
      </w:r>
    </w:p>
    <w:p w14:paraId="441F482F" w14:textId="77777777" w:rsidR="002D61D9" w:rsidRPr="00802333" w:rsidRDefault="002D61D9" w:rsidP="002D61D9">
      <w:pPr>
        <w:tabs>
          <w:tab w:val="left" w:pos="13750"/>
        </w:tabs>
        <w:ind w:leftChars="200" w:left="480"/>
        <w:jc w:val="both"/>
        <w:rPr>
          <w:rFonts w:ascii="標楷體" w:eastAsia="標楷體" w:hAnsi="標楷體"/>
        </w:rPr>
      </w:pPr>
      <w:r w:rsidRPr="00802333">
        <w:rPr>
          <w:rFonts w:ascii="標楷體" w:eastAsia="標楷體" w:hAnsi="標楷體" w:hint="eastAsia"/>
        </w:rPr>
        <w:t>2.實施準備階段：每年7月1日至8月31日。</w:t>
      </w:r>
    </w:p>
    <w:p w14:paraId="7F2113A7" w14:textId="77777777" w:rsidR="002D61D9" w:rsidRPr="00802333" w:rsidRDefault="002D61D9" w:rsidP="002D61D9">
      <w:pPr>
        <w:tabs>
          <w:tab w:val="left" w:pos="13750"/>
        </w:tabs>
        <w:ind w:leftChars="200" w:left="480"/>
        <w:jc w:val="both"/>
        <w:rPr>
          <w:rFonts w:ascii="標楷體" w:eastAsia="標楷體" w:hAnsi="標楷體"/>
        </w:rPr>
      </w:pPr>
      <w:r w:rsidRPr="00802333">
        <w:rPr>
          <w:rFonts w:ascii="標楷體" w:eastAsia="標楷體" w:hAnsi="標楷體" w:hint="eastAsia"/>
        </w:rPr>
        <w:t>3.實施階段：每學年開學日至學期結束。</w:t>
      </w:r>
    </w:p>
    <w:p w14:paraId="32FBF30B" w14:textId="77777777" w:rsidR="002D61D9" w:rsidRPr="00802333" w:rsidRDefault="002D61D9" w:rsidP="002D61D9">
      <w:pPr>
        <w:tabs>
          <w:tab w:val="left" w:pos="13750"/>
        </w:tabs>
        <w:ind w:leftChars="200" w:left="480"/>
        <w:jc w:val="both"/>
        <w:rPr>
          <w:rFonts w:ascii="標楷體" w:eastAsia="標楷體" w:hAnsi="標楷體"/>
        </w:rPr>
      </w:pPr>
      <w:r w:rsidRPr="00802333">
        <w:rPr>
          <w:rFonts w:ascii="標楷體" w:eastAsia="標楷體" w:hAnsi="標楷體" w:hint="eastAsia"/>
        </w:rPr>
        <w:t>4.課程效果：配合平時及定期學生評量期程辦理。</w:t>
      </w:r>
    </w:p>
    <w:p w14:paraId="06A7ACC4" w14:textId="77777777" w:rsidR="002D61D9" w:rsidRPr="00802333" w:rsidRDefault="002D61D9" w:rsidP="002D61D9">
      <w:pPr>
        <w:tabs>
          <w:tab w:val="left" w:pos="13750"/>
        </w:tabs>
        <w:ind w:leftChars="100" w:left="240"/>
        <w:jc w:val="both"/>
        <w:rPr>
          <w:rFonts w:ascii="標楷體" w:eastAsia="標楷體" w:hAnsi="標楷體"/>
        </w:rPr>
      </w:pPr>
      <w:r w:rsidRPr="00802333">
        <w:rPr>
          <w:rFonts w:ascii="標楷體" w:eastAsia="標楷體" w:hAnsi="標楷體" w:hint="eastAsia"/>
        </w:rPr>
        <w:lastRenderedPageBreak/>
        <w:t>（三）各彈性學習課程：配合各該課程之設計、實施準備、實施過程和效果評估之進程辦理。</w:t>
      </w:r>
    </w:p>
    <w:p w14:paraId="699B7E6B" w14:textId="77777777" w:rsidR="002D61D9" w:rsidRPr="00802333" w:rsidRDefault="002D61D9" w:rsidP="002D61D9">
      <w:pPr>
        <w:tabs>
          <w:tab w:val="left" w:pos="13750"/>
        </w:tabs>
        <w:spacing w:beforeLines="50" w:before="180" w:afterLines="50" w:after="180"/>
        <w:jc w:val="both"/>
        <w:rPr>
          <w:rFonts w:ascii="標楷體" w:eastAsia="標楷體" w:hAnsi="標楷體"/>
          <w:b/>
        </w:rPr>
      </w:pPr>
      <w:r w:rsidRPr="00802333">
        <w:rPr>
          <w:rFonts w:ascii="標楷體" w:eastAsia="標楷體" w:hAnsi="標楷體" w:hint="eastAsia"/>
          <w:b/>
        </w:rPr>
        <w:t>五、評鑑資料與方法</w:t>
      </w:r>
    </w:p>
    <w:p w14:paraId="0D4DB6F3" w14:textId="77777777" w:rsidR="002D61D9" w:rsidRPr="00802333" w:rsidRDefault="002D61D9" w:rsidP="002D61D9">
      <w:pPr>
        <w:tabs>
          <w:tab w:val="left" w:pos="13750"/>
        </w:tabs>
        <w:ind w:firstLineChars="200" w:firstLine="480"/>
        <w:jc w:val="both"/>
        <w:rPr>
          <w:rFonts w:ascii="標楷體" w:eastAsia="標楷體" w:hAnsi="標楷體"/>
        </w:rPr>
      </w:pPr>
      <w:r w:rsidRPr="00802333">
        <w:rPr>
          <w:rFonts w:ascii="標楷體" w:eastAsia="標楷體" w:hAnsi="標楷體" w:hint="eastAsia"/>
        </w:rPr>
        <w:t>由各課程之評鑑分工人員，就各評鑑課程對象在設計、實施與效果之過程與成果性質，採相應合適之多元方法，蒐集可信資料進行評鑑，參考作法如下表：</w:t>
      </w:r>
    </w:p>
    <w:tbl>
      <w:tblPr>
        <w:tblStyle w:val="5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91"/>
        <w:gridCol w:w="1515"/>
        <w:gridCol w:w="6602"/>
      </w:tblGrid>
      <w:tr w:rsidR="00802333" w:rsidRPr="00802333" w14:paraId="28BEFD44" w14:textId="77777777" w:rsidTr="00532A89">
        <w:tc>
          <w:tcPr>
            <w:tcW w:w="1526" w:type="dxa"/>
            <w:tcBorders>
              <w:top w:val="single" w:sz="12" w:space="0" w:color="auto"/>
              <w:bottom w:val="single" w:sz="8" w:space="0" w:color="auto"/>
              <w:right w:val="single" w:sz="8" w:space="0" w:color="auto"/>
            </w:tcBorders>
          </w:tcPr>
          <w:p w14:paraId="79704737" w14:textId="77777777" w:rsidR="002D61D9" w:rsidRPr="00802333" w:rsidRDefault="002D61D9" w:rsidP="002D61D9">
            <w:pPr>
              <w:tabs>
                <w:tab w:val="left" w:pos="13750"/>
              </w:tabs>
              <w:jc w:val="center"/>
              <w:rPr>
                <w:rFonts w:ascii="標楷體" w:eastAsia="標楷體" w:hAnsi="標楷體"/>
                <w:b/>
                <w:szCs w:val="20"/>
              </w:rPr>
            </w:pPr>
            <w:r w:rsidRPr="00802333">
              <w:rPr>
                <w:rFonts w:ascii="標楷體" w:eastAsia="標楷體" w:hAnsi="標楷體" w:hint="eastAsia"/>
                <w:b/>
                <w:szCs w:val="20"/>
              </w:rPr>
              <w:t>評鑑對象</w:t>
            </w:r>
          </w:p>
        </w:tc>
        <w:tc>
          <w:tcPr>
            <w:tcW w:w="1559" w:type="dxa"/>
            <w:tcBorders>
              <w:top w:val="single" w:sz="12" w:space="0" w:color="auto"/>
              <w:left w:val="single" w:sz="8" w:space="0" w:color="auto"/>
              <w:bottom w:val="single" w:sz="8" w:space="0" w:color="auto"/>
              <w:right w:val="single" w:sz="8" w:space="0" w:color="auto"/>
            </w:tcBorders>
          </w:tcPr>
          <w:p w14:paraId="6368F8FF" w14:textId="77777777" w:rsidR="002D61D9" w:rsidRPr="00802333" w:rsidRDefault="002D61D9" w:rsidP="002D61D9">
            <w:pPr>
              <w:tabs>
                <w:tab w:val="left" w:pos="13750"/>
              </w:tabs>
              <w:jc w:val="center"/>
              <w:rPr>
                <w:rFonts w:ascii="標楷體" w:eastAsia="標楷體" w:hAnsi="標楷體"/>
                <w:b/>
                <w:szCs w:val="20"/>
              </w:rPr>
            </w:pPr>
            <w:r w:rsidRPr="00802333">
              <w:rPr>
                <w:rFonts w:ascii="標楷體" w:eastAsia="標楷體" w:hAnsi="標楷體" w:hint="eastAsia"/>
                <w:b/>
                <w:szCs w:val="20"/>
              </w:rPr>
              <w:t>評鑑層面</w:t>
            </w:r>
          </w:p>
        </w:tc>
        <w:tc>
          <w:tcPr>
            <w:tcW w:w="6835" w:type="dxa"/>
            <w:tcBorders>
              <w:top w:val="single" w:sz="12" w:space="0" w:color="auto"/>
              <w:left w:val="single" w:sz="8" w:space="0" w:color="auto"/>
              <w:bottom w:val="single" w:sz="8" w:space="0" w:color="auto"/>
            </w:tcBorders>
          </w:tcPr>
          <w:p w14:paraId="4D253DC1" w14:textId="77777777" w:rsidR="002D61D9" w:rsidRPr="00802333" w:rsidRDefault="002D61D9" w:rsidP="002D61D9">
            <w:pPr>
              <w:tabs>
                <w:tab w:val="left" w:pos="13750"/>
              </w:tabs>
              <w:jc w:val="center"/>
              <w:rPr>
                <w:rFonts w:ascii="標楷體" w:eastAsia="標楷體" w:hAnsi="標楷體"/>
                <w:b/>
                <w:szCs w:val="20"/>
              </w:rPr>
            </w:pPr>
            <w:r w:rsidRPr="00802333">
              <w:rPr>
                <w:rFonts w:ascii="標楷體" w:eastAsia="標楷體" w:hAnsi="標楷體" w:hint="eastAsia"/>
                <w:b/>
                <w:szCs w:val="20"/>
              </w:rPr>
              <w:t>評鑑資料與方法</w:t>
            </w:r>
          </w:p>
        </w:tc>
      </w:tr>
      <w:tr w:rsidR="00802333" w:rsidRPr="00802333" w14:paraId="2FBE4807" w14:textId="77777777" w:rsidTr="00532A89">
        <w:tc>
          <w:tcPr>
            <w:tcW w:w="1526" w:type="dxa"/>
            <w:vMerge w:val="restart"/>
            <w:tcBorders>
              <w:top w:val="single" w:sz="8" w:space="0" w:color="auto"/>
              <w:bottom w:val="single" w:sz="8" w:space="0" w:color="auto"/>
              <w:right w:val="single" w:sz="8" w:space="0" w:color="auto"/>
            </w:tcBorders>
            <w:vAlign w:val="center"/>
          </w:tcPr>
          <w:p w14:paraId="4206DF9D" w14:textId="77777777" w:rsidR="002D61D9" w:rsidRPr="00802333" w:rsidRDefault="002D61D9" w:rsidP="002D61D9">
            <w:pPr>
              <w:tabs>
                <w:tab w:val="left" w:pos="13750"/>
              </w:tabs>
              <w:jc w:val="both"/>
              <w:rPr>
                <w:rFonts w:ascii="標楷體" w:eastAsia="標楷體" w:hAnsi="標楷體"/>
                <w:szCs w:val="20"/>
              </w:rPr>
            </w:pPr>
            <w:r w:rsidRPr="00802333">
              <w:rPr>
                <w:rFonts w:ascii="標楷體" w:eastAsia="標楷體" w:hAnsi="標楷體" w:hint="eastAsia"/>
                <w:szCs w:val="20"/>
              </w:rPr>
              <w:t>課程總體架構</w:t>
            </w:r>
          </w:p>
        </w:tc>
        <w:tc>
          <w:tcPr>
            <w:tcW w:w="1559" w:type="dxa"/>
            <w:tcBorders>
              <w:top w:val="single" w:sz="8" w:space="0" w:color="auto"/>
              <w:left w:val="single" w:sz="8" w:space="0" w:color="auto"/>
              <w:right w:val="single" w:sz="8" w:space="0" w:color="auto"/>
            </w:tcBorders>
          </w:tcPr>
          <w:p w14:paraId="1CBD4F92" w14:textId="77777777" w:rsidR="002D61D9" w:rsidRPr="00802333" w:rsidRDefault="002D61D9" w:rsidP="002D61D9">
            <w:pPr>
              <w:tabs>
                <w:tab w:val="left" w:pos="13750"/>
              </w:tabs>
              <w:jc w:val="both"/>
              <w:rPr>
                <w:rFonts w:ascii="標楷體" w:eastAsia="標楷體" w:hAnsi="標楷體"/>
                <w:szCs w:val="20"/>
              </w:rPr>
            </w:pPr>
            <w:r w:rsidRPr="00802333">
              <w:rPr>
                <w:rFonts w:ascii="標楷體" w:eastAsia="標楷體" w:hAnsi="標楷體" w:hint="eastAsia"/>
                <w:szCs w:val="20"/>
              </w:rPr>
              <w:t>設    計</w:t>
            </w:r>
          </w:p>
        </w:tc>
        <w:tc>
          <w:tcPr>
            <w:tcW w:w="6835" w:type="dxa"/>
            <w:tcBorders>
              <w:top w:val="single" w:sz="8" w:space="0" w:color="auto"/>
              <w:left w:val="single" w:sz="8" w:space="0" w:color="auto"/>
            </w:tcBorders>
          </w:tcPr>
          <w:p w14:paraId="25A25D19" w14:textId="77777777" w:rsidR="002D61D9" w:rsidRPr="00802333" w:rsidRDefault="002D61D9" w:rsidP="002D61D9">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1.檢視分析學校課程計畫中之課程總體架構內容。</w:t>
            </w:r>
          </w:p>
          <w:p w14:paraId="60DA3F61" w14:textId="77777777" w:rsidR="002D61D9" w:rsidRPr="00802333" w:rsidRDefault="002D61D9" w:rsidP="002D61D9">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2.訪談教師對課程總體架構之意見。</w:t>
            </w:r>
          </w:p>
        </w:tc>
      </w:tr>
      <w:tr w:rsidR="00802333" w:rsidRPr="00802333" w14:paraId="5BF45129" w14:textId="77777777" w:rsidTr="00532A89">
        <w:tc>
          <w:tcPr>
            <w:tcW w:w="1526" w:type="dxa"/>
            <w:vMerge/>
            <w:tcBorders>
              <w:top w:val="single" w:sz="8" w:space="0" w:color="auto"/>
              <w:bottom w:val="single" w:sz="8" w:space="0" w:color="auto"/>
              <w:right w:val="single" w:sz="8" w:space="0" w:color="auto"/>
            </w:tcBorders>
          </w:tcPr>
          <w:p w14:paraId="31DDFB94" w14:textId="77777777" w:rsidR="002D61D9" w:rsidRPr="00802333" w:rsidRDefault="002D61D9" w:rsidP="002D61D9">
            <w:pPr>
              <w:tabs>
                <w:tab w:val="left" w:pos="13750"/>
              </w:tabs>
              <w:jc w:val="both"/>
              <w:rPr>
                <w:rFonts w:ascii="標楷體" w:eastAsia="標楷體" w:hAnsi="標楷體"/>
                <w:szCs w:val="20"/>
              </w:rPr>
            </w:pPr>
          </w:p>
        </w:tc>
        <w:tc>
          <w:tcPr>
            <w:tcW w:w="1559" w:type="dxa"/>
            <w:tcBorders>
              <w:left w:val="single" w:sz="8" w:space="0" w:color="auto"/>
              <w:right w:val="single" w:sz="8" w:space="0" w:color="auto"/>
            </w:tcBorders>
          </w:tcPr>
          <w:p w14:paraId="2C0917BC" w14:textId="77777777" w:rsidR="002D61D9" w:rsidRPr="00802333" w:rsidRDefault="002D61D9" w:rsidP="002D61D9">
            <w:pPr>
              <w:tabs>
                <w:tab w:val="left" w:pos="13750"/>
              </w:tabs>
              <w:jc w:val="both"/>
              <w:rPr>
                <w:rFonts w:ascii="標楷體" w:eastAsia="標楷體" w:hAnsi="標楷體"/>
                <w:szCs w:val="20"/>
              </w:rPr>
            </w:pPr>
            <w:r w:rsidRPr="00802333">
              <w:rPr>
                <w:rFonts w:ascii="標楷體" w:eastAsia="標楷體" w:hAnsi="標楷體" w:hint="eastAsia"/>
                <w:szCs w:val="20"/>
              </w:rPr>
              <w:t>實施準備</w:t>
            </w:r>
          </w:p>
        </w:tc>
        <w:tc>
          <w:tcPr>
            <w:tcW w:w="6835" w:type="dxa"/>
            <w:tcBorders>
              <w:left w:val="single" w:sz="8" w:space="0" w:color="auto"/>
            </w:tcBorders>
          </w:tcPr>
          <w:p w14:paraId="73E05F43" w14:textId="77777777" w:rsidR="002D61D9" w:rsidRPr="00802333" w:rsidRDefault="002D61D9" w:rsidP="002D61D9">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1.檢視分析各處室有關課程實施準備的相關資料。</w:t>
            </w:r>
          </w:p>
          <w:p w14:paraId="01B370A0" w14:textId="77777777" w:rsidR="002D61D9" w:rsidRPr="00802333" w:rsidRDefault="002D61D9" w:rsidP="002D61D9">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2.實地觀察檢視各課程實施場所之設備與材料。</w:t>
            </w:r>
          </w:p>
        </w:tc>
      </w:tr>
      <w:tr w:rsidR="00802333" w:rsidRPr="00802333" w14:paraId="2E34805B" w14:textId="77777777" w:rsidTr="00532A89">
        <w:tc>
          <w:tcPr>
            <w:tcW w:w="1526" w:type="dxa"/>
            <w:vMerge/>
            <w:tcBorders>
              <w:top w:val="single" w:sz="8" w:space="0" w:color="auto"/>
              <w:bottom w:val="single" w:sz="8" w:space="0" w:color="auto"/>
              <w:right w:val="single" w:sz="8" w:space="0" w:color="auto"/>
            </w:tcBorders>
          </w:tcPr>
          <w:p w14:paraId="46DA8416" w14:textId="77777777" w:rsidR="002D61D9" w:rsidRPr="00802333" w:rsidRDefault="002D61D9" w:rsidP="002D61D9">
            <w:pPr>
              <w:tabs>
                <w:tab w:val="left" w:pos="13750"/>
              </w:tabs>
              <w:jc w:val="both"/>
              <w:rPr>
                <w:rFonts w:ascii="標楷體" w:eastAsia="標楷體" w:hAnsi="標楷體"/>
                <w:szCs w:val="20"/>
              </w:rPr>
            </w:pPr>
          </w:p>
        </w:tc>
        <w:tc>
          <w:tcPr>
            <w:tcW w:w="1559" w:type="dxa"/>
            <w:tcBorders>
              <w:left w:val="single" w:sz="8" w:space="0" w:color="auto"/>
              <w:bottom w:val="single" w:sz="4" w:space="0" w:color="auto"/>
              <w:right w:val="single" w:sz="8" w:space="0" w:color="auto"/>
            </w:tcBorders>
          </w:tcPr>
          <w:p w14:paraId="480A29F1" w14:textId="77777777" w:rsidR="002D61D9" w:rsidRPr="00802333" w:rsidRDefault="002D61D9" w:rsidP="002D61D9">
            <w:pPr>
              <w:tabs>
                <w:tab w:val="left" w:pos="13750"/>
              </w:tabs>
              <w:jc w:val="both"/>
              <w:rPr>
                <w:rFonts w:ascii="標楷體" w:eastAsia="標楷體" w:hAnsi="標楷體"/>
                <w:szCs w:val="20"/>
              </w:rPr>
            </w:pPr>
            <w:r w:rsidRPr="00802333">
              <w:rPr>
                <w:rFonts w:ascii="標楷體" w:eastAsia="標楷體" w:hAnsi="標楷體" w:hint="eastAsia"/>
                <w:szCs w:val="20"/>
              </w:rPr>
              <w:t>實施情形</w:t>
            </w:r>
          </w:p>
        </w:tc>
        <w:tc>
          <w:tcPr>
            <w:tcW w:w="6835" w:type="dxa"/>
            <w:tcBorders>
              <w:left w:val="single" w:sz="8" w:space="0" w:color="auto"/>
              <w:bottom w:val="single" w:sz="4" w:space="0" w:color="auto"/>
            </w:tcBorders>
          </w:tcPr>
          <w:p w14:paraId="48F7D63F" w14:textId="77777777" w:rsidR="002D61D9" w:rsidRPr="00802333" w:rsidRDefault="002D61D9" w:rsidP="002D61D9">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1.觀察各課程實施情形。</w:t>
            </w:r>
          </w:p>
          <w:p w14:paraId="66E3049A" w14:textId="77777777" w:rsidR="002D61D9" w:rsidRPr="00802333" w:rsidRDefault="002D61D9" w:rsidP="002D61D9">
            <w:pPr>
              <w:tabs>
                <w:tab w:val="left" w:pos="13750"/>
              </w:tabs>
              <w:spacing w:line="0" w:lineRule="atLeast"/>
              <w:ind w:left="180" w:hangingChars="100" w:hanging="180"/>
              <w:jc w:val="both"/>
              <w:rPr>
                <w:rFonts w:ascii="標楷體" w:eastAsia="標楷體" w:hAnsi="標楷體"/>
                <w:sz w:val="18"/>
                <w:szCs w:val="18"/>
              </w:rPr>
            </w:pPr>
            <w:r w:rsidRPr="00802333">
              <w:rPr>
                <w:rFonts w:ascii="標楷體" w:eastAsia="標楷體" w:hAnsi="標楷體" w:hint="eastAsia"/>
                <w:sz w:val="18"/>
                <w:szCs w:val="18"/>
              </w:rPr>
              <w:t>2.分析各領域/科目教學研究會及彈性學習課程設計與推動小組之會議記錄、觀、議課紀錄。</w:t>
            </w:r>
          </w:p>
        </w:tc>
      </w:tr>
      <w:tr w:rsidR="00802333" w:rsidRPr="00802333" w14:paraId="72674158" w14:textId="77777777" w:rsidTr="00532A89">
        <w:tc>
          <w:tcPr>
            <w:tcW w:w="1526" w:type="dxa"/>
            <w:vMerge/>
            <w:tcBorders>
              <w:top w:val="single" w:sz="8" w:space="0" w:color="auto"/>
              <w:bottom w:val="single" w:sz="8" w:space="0" w:color="auto"/>
              <w:right w:val="single" w:sz="8" w:space="0" w:color="auto"/>
            </w:tcBorders>
          </w:tcPr>
          <w:p w14:paraId="2F2CF8EE" w14:textId="77777777" w:rsidR="002D61D9" w:rsidRPr="00802333" w:rsidRDefault="002D61D9" w:rsidP="002D61D9">
            <w:pPr>
              <w:tabs>
                <w:tab w:val="left" w:pos="13750"/>
              </w:tabs>
              <w:jc w:val="both"/>
              <w:rPr>
                <w:rFonts w:ascii="標楷體" w:eastAsia="標楷體" w:hAnsi="標楷體"/>
                <w:szCs w:val="20"/>
              </w:rPr>
            </w:pPr>
          </w:p>
        </w:tc>
        <w:tc>
          <w:tcPr>
            <w:tcW w:w="1559" w:type="dxa"/>
            <w:tcBorders>
              <w:top w:val="single" w:sz="4" w:space="0" w:color="auto"/>
              <w:left w:val="single" w:sz="8" w:space="0" w:color="auto"/>
              <w:bottom w:val="single" w:sz="8" w:space="0" w:color="auto"/>
              <w:right w:val="single" w:sz="8" w:space="0" w:color="auto"/>
            </w:tcBorders>
          </w:tcPr>
          <w:p w14:paraId="6B567C14" w14:textId="77777777" w:rsidR="002D61D9" w:rsidRPr="00802333" w:rsidRDefault="002D61D9" w:rsidP="002D61D9">
            <w:pPr>
              <w:tabs>
                <w:tab w:val="left" w:pos="13750"/>
              </w:tabs>
              <w:jc w:val="both"/>
              <w:rPr>
                <w:rFonts w:ascii="標楷體" w:eastAsia="標楷體" w:hAnsi="標楷體"/>
                <w:szCs w:val="20"/>
              </w:rPr>
            </w:pPr>
            <w:r w:rsidRPr="00802333">
              <w:rPr>
                <w:rFonts w:ascii="標楷體" w:eastAsia="標楷體" w:hAnsi="標楷體" w:hint="eastAsia"/>
                <w:szCs w:val="20"/>
              </w:rPr>
              <w:t>效    果</w:t>
            </w:r>
          </w:p>
        </w:tc>
        <w:tc>
          <w:tcPr>
            <w:tcW w:w="6835" w:type="dxa"/>
            <w:tcBorders>
              <w:top w:val="single" w:sz="4" w:space="0" w:color="auto"/>
              <w:left w:val="single" w:sz="8" w:space="0" w:color="auto"/>
              <w:bottom w:val="single" w:sz="8" w:space="0" w:color="auto"/>
            </w:tcBorders>
          </w:tcPr>
          <w:p w14:paraId="6FE2FF41" w14:textId="77777777" w:rsidR="002D61D9" w:rsidRPr="00802333" w:rsidRDefault="002D61D9" w:rsidP="002D61D9">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檢視分析各領域/科目教學研究會及彈性學習課程設計與推動小組提供之課程效果評估資料。</w:t>
            </w:r>
          </w:p>
        </w:tc>
      </w:tr>
      <w:tr w:rsidR="00802333" w:rsidRPr="00802333" w14:paraId="41A5DF66" w14:textId="77777777" w:rsidTr="00532A89">
        <w:tc>
          <w:tcPr>
            <w:tcW w:w="1526" w:type="dxa"/>
            <w:vMerge w:val="restart"/>
            <w:tcBorders>
              <w:top w:val="single" w:sz="8" w:space="0" w:color="auto"/>
              <w:bottom w:val="single" w:sz="8" w:space="0" w:color="auto"/>
              <w:right w:val="single" w:sz="8" w:space="0" w:color="auto"/>
            </w:tcBorders>
            <w:vAlign w:val="center"/>
          </w:tcPr>
          <w:p w14:paraId="7E42B9FC" w14:textId="77777777" w:rsidR="002D61D9" w:rsidRPr="00802333" w:rsidRDefault="002D61D9" w:rsidP="002D61D9">
            <w:pPr>
              <w:tabs>
                <w:tab w:val="left" w:pos="13750"/>
              </w:tabs>
              <w:jc w:val="both"/>
              <w:rPr>
                <w:rFonts w:ascii="標楷體" w:eastAsia="標楷體" w:hAnsi="標楷體"/>
                <w:szCs w:val="20"/>
              </w:rPr>
            </w:pPr>
            <w:r w:rsidRPr="00802333">
              <w:rPr>
                <w:rFonts w:ascii="標楷體" w:eastAsia="標楷體" w:hAnsi="標楷體" w:hint="eastAsia"/>
                <w:szCs w:val="20"/>
              </w:rPr>
              <w:t>各(跨)領域/科目課程</w:t>
            </w:r>
          </w:p>
        </w:tc>
        <w:tc>
          <w:tcPr>
            <w:tcW w:w="1559" w:type="dxa"/>
            <w:tcBorders>
              <w:top w:val="single" w:sz="8" w:space="0" w:color="auto"/>
              <w:left w:val="single" w:sz="8" w:space="0" w:color="auto"/>
              <w:right w:val="single" w:sz="8" w:space="0" w:color="auto"/>
            </w:tcBorders>
          </w:tcPr>
          <w:p w14:paraId="60E603D6" w14:textId="77777777" w:rsidR="002D61D9" w:rsidRPr="00802333" w:rsidRDefault="002D61D9" w:rsidP="002D61D9">
            <w:pPr>
              <w:tabs>
                <w:tab w:val="left" w:pos="13750"/>
              </w:tabs>
              <w:jc w:val="both"/>
              <w:rPr>
                <w:rFonts w:ascii="標楷體" w:eastAsia="標楷體" w:hAnsi="標楷體"/>
                <w:szCs w:val="20"/>
              </w:rPr>
            </w:pPr>
            <w:r w:rsidRPr="00802333">
              <w:rPr>
                <w:rFonts w:ascii="標楷體" w:eastAsia="標楷體" w:hAnsi="標楷體" w:hint="eastAsia"/>
                <w:szCs w:val="20"/>
              </w:rPr>
              <w:t>設    計</w:t>
            </w:r>
          </w:p>
        </w:tc>
        <w:tc>
          <w:tcPr>
            <w:tcW w:w="6835" w:type="dxa"/>
            <w:tcBorders>
              <w:top w:val="single" w:sz="8" w:space="0" w:color="auto"/>
              <w:left w:val="single" w:sz="8" w:space="0" w:color="auto"/>
            </w:tcBorders>
          </w:tcPr>
          <w:p w14:paraId="732E1C5B" w14:textId="77777777" w:rsidR="002D61D9" w:rsidRPr="00802333" w:rsidRDefault="002D61D9" w:rsidP="002D61D9">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1.檢視分析各該(跨)領域/科目課程計畫、教材、教科書、學習資源。</w:t>
            </w:r>
          </w:p>
          <w:p w14:paraId="4B02B350" w14:textId="77777777" w:rsidR="002D61D9" w:rsidRPr="00802333" w:rsidRDefault="002D61D9" w:rsidP="002D61D9">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2.訪談授課教師或學生對課程設計內容之意見。</w:t>
            </w:r>
          </w:p>
        </w:tc>
      </w:tr>
      <w:tr w:rsidR="00802333" w:rsidRPr="00802333" w14:paraId="14DF41FE" w14:textId="77777777" w:rsidTr="00532A89">
        <w:tc>
          <w:tcPr>
            <w:tcW w:w="1526" w:type="dxa"/>
            <w:vMerge/>
            <w:tcBorders>
              <w:top w:val="single" w:sz="8" w:space="0" w:color="auto"/>
              <w:bottom w:val="single" w:sz="8" w:space="0" w:color="auto"/>
              <w:right w:val="single" w:sz="8" w:space="0" w:color="auto"/>
            </w:tcBorders>
          </w:tcPr>
          <w:p w14:paraId="13783602" w14:textId="77777777" w:rsidR="002D61D9" w:rsidRPr="00802333" w:rsidRDefault="002D61D9" w:rsidP="002D61D9">
            <w:pPr>
              <w:tabs>
                <w:tab w:val="left" w:pos="13750"/>
              </w:tabs>
              <w:jc w:val="both"/>
              <w:rPr>
                <w:rFonts w:ascii="標楷體" w:eastAsia="標楷體" w:hAnsi="標楷體"/>
                <w:szCs w:val="20"/>
              </w:rPr>
            </w:pPr>
          </w:p>
        </w:tc>
        <w:tc>
          <w:tcPr>
            <w:tcW w:w="1559" w:type="dxa"/>
            <w:tcBorders>
              <w:left w:val="single" w:sz="8" w:space="0" w:color="auto"/>
              <w:right w:val="single" w:sz="8" w:space="0" w:color="auto"/>
            </w:tcBorders>
          </w:tcPr>
          <w:p w14:paraId="05BC9810" w14:textId="77777777" w:rsidR="002D61D9" w:rsidRPr="00802333" w:rsidRDefault="002D61D9" w:rsidP="002D61D9">
            <w:pPr>
              <w:tabs>
                <w:tab w:val="left" w:pos="13750"/>
              </w:tabs>
              <w:jc w:val="both"/>
              <w:rPr>
                <w:rFonts w:ascii="標楷體" w:eastAsia="標楷體" w:hAnsi="標楷體"/>
                <w:szCs w:val="20"/>
              </w:rPr>
            </w:pPr>
            <w:r w:rsidRPr="00802333">
              <w:rPr>
                <w:rFonts w:ascii="標楷體" w:eastAsia="標楷體" w:hAnsi="標楷體" w:hint="eastAsia"/>
                <w:szCs w:val="20"/>
              </w:rPr>
              <w:t>實施準備</w:t>
            </w:r>
          </w:p>
        </w:tc>
        <w:tc>
          <w:tcPr>
            <w:tcW w:w="6835" w:type="dxa"/>
            <w:tcBorders>
              <w:left w:val="single" w:sz="8" w:space="0" w:color="auto"/>
            </w:tcBorders>
          </w:tcPr>
          <w:p w14:paraId="2F224D2B" w14:textId="77777777" w:rsidR="002D61D9" w:rsidRPr="00802333" w:rsidRDefault="002D61D9" w:rsidP="002D61D9">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1.實地檢視各該課程實施場所之設備與材料。</w:t>
            </w:r>
          </w:p>
          <w:p w14:paraId="51F73CAB" w14:textId="77777777" w:rsidR="002D61D9" w:rsidRPr="00802333" w:rsidRDefault="002D61D9" w:rsidP="002D61D9">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2.分析各該(跨)領域/科目教學研究會議紀錄、共同備、議課記錄。</w:t>
            </w:r>
          </w:p>
        </w:tc>
      </w:tr>
      <w:tr w:rsidR="00802333" w:rsidRPr="00802333" w14:paraId="2D7887B5" w14:textId="77777777" w:rsidTr="00532A89">
        <w:tc>
          <w:tcPr>
            <w:tcW w:w="1526" w:type="dxa"/>
            <w:vMerge/>
            <w:tcBorders>
              <w:top w:val="single" w:sz="8" w:space="0" w:color="auto"/>
              <w:bottom w:val="single" w:sz="8" w:space="0" w:color="auto"/>
              <w:right w:val="single" w:sz="8" w:space="0" w:color="auto"/>
            </w:tcBorders>
          </w:tcPr>
          <w:p w14:paraId="53F366E4" w14:textId="77777777" w:rsidR="002D61D9" w:rsidRPr="00802333" w:rsidRDefault="002D61D9" w:rsidP="002D61D9">
            <w:pPr>
              <w:tabs>
                <w:tab w:val="left" w:pos="13750"/>
              </w:tabs>
              <w:jc w:val="both"/>
              <w:rPr>
                <w:rFonts w:ascii="標楷體" w:eastAsia="標楷體" w:hAnsi="標楷體"/>
                <w:szCs w:val="20"/>
              </w:rPr>
            </w:pPr>
          </w:p>
        </w:tc>
        <w:tc>
          <w:tcPr>
            <w:tcW w:w="1559" w:type="dxa"/>
            <w:tcBorders>
              <w:left w:val="single" w:sz="8" w:space="0" w:color="auto"/>
              <w:bottom w:val="single" w:sz="4" w:space="0" w:color="auto"/>
              <w:right w:val="single" w:sz="8" w:space="0" w:color="auto"/>
            </w:tcBorders>
          </w:tcPr>
          <w:p w14:paraId="3BBF2CD1" w14:textId="77777777" w:rsidR="002D61D9" w:rsidRPr="00802333" w:rsidRDefault="002D61D9" w:rsidP="002D61D9">
            <w:pPr>
              <w:tabs>
                <w:tab w:val="left" w:pos="13750"/>
              </w:tabs>
              <w:jc w:val="both"/>
              <w:rPr>
                <w:rFonts w:ascii="標楷體" w:eastAsia="標楷體" w:hAnsi="標楷體"/>
                <w:szCs w:val="20"/>
              </w:rPr>
            </w:pPr>
            <w:r w:rsidRPr="00802333">
              <w:rPr>
                <w:rFonts w:ascii="標楷體" w:eastAsia="標楷體" w:hAnsi="標楷體" w:hint="eastAsia"/>
                <w:szCs w:val="20"/>
              </w:rPr>
              <w:t>實施情形</w:t>
            </w:r>
          </w:p>
        </w:tc>
        <w:tc>
          <w:tcPr>
            <w:tcW w:w="6835" w:type="dxa"/>
            <w:tcBorders>
              <w:left w:val="single" w:sz="8" w:space="0" w:color="auto"/>
              <w:bottom w:val="single" w:sz="4" w:space="0" w:color="auto"/>
            </w:tcBorders>
          </w:tcPr>
          <w:p w14:paraId="30272EA9" w14:textId="77777777" w:rsidR="002D61D9" w:rsidRPr="00802333" w:rsidRDefault="002D61D9" w:rsidP="002D61D9">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1.於各該(跨)領域/科目公開課、觀課和議課活動中了解實施情形。</w:t>
            </w:r>
          </w:p>
          <w:p w14:paraId="6A35CFFA" w14:textId="77777777" w:rsidR="002D61D9" w:rsidRPr="00802333" w:rsidRDefault="002D61D9" w:rsidP="002D61D9">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2.訪談師生意見。</w:t>
            </w:r>
          </w:p>
        </w:tc>
      </w:tr>
      <w:tr w:rsidR="00802333" w:rsidRPr="00802333" w14:paraId="10BED319" w14:textId="77777777" w:rsidTr="00532A89">
        <w:tc>
          <w:tcPr>
            <w:tcW w:w="1526" w:type="dxa"/>
            <w:vMerge/>
            <w:tcBorders>
              <w:top w:val="single" w:sz="8" w:space="0" w:color="auto"/>
              <w:bottom w:val="single" w:sz="8" w:space="0" w:color="auto"/>
              <w:right w:val="single" w:sz="8" w:space="0" w:color="auto"/>
            </w:tcBorders>
          </w:tcPr>
          <w:p w14:paraId="03FAF516" w14:textId="77777777" w:rsidR="002D61D9" w:rsidRPr="00802333" w:rsidRDefault="002D61D9" w:rsidP="002D61D9">
            <w:pPr>
              <w:tabs>
                <w:tab w:val="left" w:pos="13750"/>
              </w:tabs>
              <w:jc w:val="both"/>
              <w:rPr>
                <w:rFonts w:ascii="標楷體" w:eastAsia="標楷體" w:hAnsi="標楷體"/>
                <w:szCs w:val="20"/>
              </w:rPr>
            </w:pPr>
          </w:p>
        </w:tc>
        <w:tc>
          <w:tcPr>
            <w:tcW w:w="1559" w:type="dxa"/>
            <w:tcBorders>
              <w:top w:val="single" w:sz="4" w:space="0" w:color="auto"/>
              <w:left w:val="single" w:sz="8" w:space="0" w:color="auto"/>
              <w:bottom w:val="single" w:sz="8" w:space="0" w:color="auto"/>
              <w:right w:val="single" w:sz="8" w:space="0" w:color="auto"/>
            </w:tcBorders>
          </w:tcPr>
          <w:p w14:paraId="4D9907A9" w14:textId="77777777" w:rsidR="002D61D9" w:rsidRPr="00802333" w:rsidRDefault="002D61D9" w:rsidP="002D61D9">
            <w:pPr>
              <w:tabs>
                <w:tab w:val="left" w:pos="13750"/>
              </w:tabs>
              <w:jc w:val="both"/>
              <w:rPr>
                <w:rFonts w:ascii="標楷體" w:eastAsia="標楷體" w:hAnsi="標楷體"/>
                <w:szCs w:val="20"/>
              </w:rPr>
            </w:pPr>
            <w:r w:rsidRPr="00802333">
              <w:rPr>
                <w:rFonts w:ascii="標楷體" w:eastAsia="標楷體" w:hAnsi="標楷體" w:hint="eastAsia"/>
                <w:szCs w:val="20"/>
              </w:rPr>
              <w:t>效    果</w:t>
            </w:r>
          </w:p>
        </w:tc>
        <w:tc>
          <w:tcPr>
            <w:tcW w:w="6835" w:type="dxa"/>
            <w:tcBorders>
              <w:top w:val="single" w:sz="4" w:space="0" w:color="auto"/>
              <w:left w:val="single" w:sz="8" w:space="0" w:color="auto"/>
              <w:bottom w:val="single" w:sz="8" w:space="0" w:color="auto"/>
            </w:tcBorders>
          </w:tcPr>
          <w:p w14:paraId="02C7C0DB" w14:textId="77777777" w:rsidR="002D61D9" w:rsidRPr="00802333" w:rsidRDefault="002D61D9" w:rsidP="002D61D9">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1.分析學生於平時評量之學習成果資料。</w:t>
            </w:r>
          </w:p>
          <w:p w14:paraId="443E3899" w14:textId="77777777" w:rsidR="002D61D9" w:rsidRPr="00802333" w:rsidRDefault="002D61D9" w:rsidP="002D61D9">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2. 每學期末分析學生之定期評量結果資料。</w:t>
            </w:r>
          </w:p>
          <w:p w14:paraId="220E116A" w14:textId="77777777" w:rsidR="002D61D9" w:rsidRPr="00802333" w:rsidRDefault="002D61D9" w:rsidP="002D61D9">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3.分析學生之作業成品、實做評量或學習檔案資料。</w:t>
            </w:r>
          </w:p>
        </w:tc>
      </w:tr>
      <w:tr w:rsidR="00802333" w:rsidRPr="00802333" w14:paraId="4651B956" w14:textId="77777777" w:rsidTr="00532A89">
        <w:tc>
          <w:tcPr>
            <w:tcW w:w="1526" w:type="dxa"/>
            <w:vMerge w:val="restart"/>
            <w:tcBorders>
              <w:top w:val="single" w:sz="8" w:space="0" w:color="auto"/>
              <w:bottom w:val="single" w:sz="12" w:space="0" w:color="auto"/>
              <w:right w:val="single" w:sz="8" w:space="0" w:color="auto"/>
            </w:tcBorders>
            <w:vAlign w:val="center"/>
          </w:tcPr>
          <w:p w14:paraId="03B5136B" w14:textId="77777777" w:rsidR="002D61D9" w:rsidRPr="00802333" w:rsidRDefault="002D61D9" w:rsidP="002D61D9">
            <w:pPr>
              <w:tabs>
                <w:tab w:val="left" w:pos="13750"/>
              </w:tabs>
              <w:jc w:val="both"/>
              <w:rPr>
                <w:rFonts w:ascii="標楷體" w:eastAsia="標楷體" w:hAnsi="標楷體"/>
                <w:szCs w:val="20"/>
              </w:rPr>
            </w:pPr>
            <w:r w:rsidRPr="00802333">
              <w:rPr>
                <w:rFonts w:ascii="標楷體" w:eastAsia="標楷體" w:hAnsi="標楷體" w:hint="eastAsia"/>
                <w:szCs w:val="20"/>
              </w:rPr>
              <w:t>各彈性學習</w:t>
            </w:r>
            <w:r w:rsidRPr="00802333">
              <w:rPr>
                <w:rFonts w:ascii="標楷體" w:eastAsia="標楷體" w:hAnsi="標楷體"/>
                <w:szCs w:val="20"/>
              </w:rPr>
              <w:br/>
            </w:r>
            <w:r w:rsidRPr="00802333">
              <w:rPr>
                <w:rFonts w:ascii="標楷體" w:eastAsia="標楷體" w:hAnsi="標楷體" w:hint="eastAsia"/>
                <w:szCs w:val="20"/>
              </w:rPr>
              <w:t>課程</w:t>
            </w:r>
          </w:p>
        </w:tc>
        <w:tc>
          <w:tcPr>
            <w:tcW w:w="1559" w:type="dxa"/>
            <w:tcBorders>
              <w:top w:val="single" w:sz="8" w:space="0" w:color="auto"/>
              <w:left w:val="single" w:sz="8" w:space="0" w:color="auto"/>
              <w:right w:val="single" w:sz="8" w:space="0" w:color="auto"/>
            </w:tcBorders>
          </w:tcPr>
          <w:p w14:paraId="54B69F3A" w14:textId="77777777" w:rsidR="002D61D9" w:rsidRPr="00802333" w:rsidRDefault="002D61D9" w:rsidP="002D61D9">
            <w:pPr>
              <w:tabs>
                <w:tab w:val="left" w:pos="13750"/>
              </w:tabs>
              <w:jc w:val="both"/>
              <w:rPr>
                <w:rFonts w:ascii="標楷體" w:eastAsia="標楷體" w:hAnsi="標楷體"/>
                <w:szCs w:val="20"/>
              </w:rPr>
            </w:pPr>
            <w:r w:rsidRPr="00802333">
              <w:rPr>
                <w:rFonts w:ascii="標楷體" w:eastAsia="標楷體" w:hAnsi="標楷體" w:hint="eastAsia"/>
                <w:szCs w:val="20"/>
              </w:rPr>
              <w:t>設    計</w:t>
            </w:r>
          </w:p>
        </w:tc>
        <w:tc>
          <w:tcPr>
            <w:tcW w:w="6835" w:type="dxa"/>
            <w:tcBorders>
              <w:top w:val="single" w:sz="8" w:space="0" w:color="auto"/>
              <w:left w:val="single" w:sz="8" w:space="0" w:color="auto"/>
            </w:tcBorders>
          </w:tcPr>
          <w:p w14:paraId="7D07461D" w14:textId="77777777" w:rsidR="002D61D9" w:rsidRPr="00802333" w:rsidRDefault="002D61D9" w:rsidP="002D61D9">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1.檢視分析各彈性學習課程之課程計畫、教材、學習資源。</w:t>
            </w:r>
          </w:p>
          <w:p w14:paraId="1B19C2C5" w14:textId="77777777" w:rsidR="002D61D9" w:rsidRPr="00802333" w:rsidRDefault="002D61D9" w:rsidP="002D61D9">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2.訪談授課教師或學生對課程設計內容之意見。</w:t>
            </w:r>
          </w:p>
        </w:tc>
      </w:tr>
      <w:tr w:rsidR="00802333" w:rsidRPr="00802333" w14:paraId="3482BE55" w14:textId="77777777" w:rsidTr="00532A89">
        <w:tc>
          <w:tcPr>
            <w:tcW w:w="1526" w:type="dxa"/>
            <w:vMerge/>
            <w:tcBorders>
              <w:top w:val="single" w:sz="4" w:space="0" w:color="auto"/>
              <w:bottom w:val="single" w:sz="12" w:space="0" w:color="auto"/>
              <w:right w:val="single" w:sz="8" w:space="0" w:color="auto"/>
            </w:tcBorders>
          </w:tcPr>
          <w:p w14:paraId="483FF3CE" w14:textId="77777777" w:rsidR="002D61D9" w:rsidRPr="00802333" w:rsidRDefault="002D61D9" w:rsidP="002D61D9">
            <w:pPr>
              <w:tabs>
                <w:tab w:val="left" w:pos="13750"/>
              </w:tabs>
              <w:jc w:val="both"/>
              <w:rPr>
                <w:rFonts w:ascii="標楷體" w:eastAsia="標楷體" w:hAnsi="標楷體"/>
                <w:szCs w:val="20"/>
              </w:rPr>
            </w:pPr>
          </w:p>
        </w:tc>
        <w:tc>
          <w:tcPr>
            <w:tcW w:w="1559" w:type="dxa"/>
            <w:tcBorders>
              <w:left w:val="single" w:sz="8" w:space="0" w:color="auto"/>
              <w:right w:val="single" w:sz="8" w:space="0" w:color="auto"/>
            </w:tcBorders>
          </w:tcPr>
          <w:p w14:paraId="5878FE53" w14:textId="77777777" w:rsidR="002D61D9" w:rsidRPr="00802333" w:rsidRDefault="002D61D9" w:rsidP="002D61D9">
            <w:pPr>
              <w:tabs>
                <w:tab w:val="left" w:pos="13750"/>
              </w:tabs>
              <w:jc w:val="both"/>
              <w:rPr>
                <w:rFonts w:ascii="標楷體" w:eastAsia="標楷體" w:hAnsi="標楷體"/>
                <w:szCs w:val="20"/>
              </w:rPr>
            </w:pPr>
            <w:r w:rsidRPr="00802333">
              <w:rPr>
                <w:rFonts w:ascii="標楷體" w:eastAsia="標楷體" w:hAnsi="標楷體" w:hint="eastAsia"/>
                <w:szCs w:val="20"/>
              </w:rPr>
              <w:t>實施準備</w:t>
            </w:r>
          </w:p>
        </w:tc>
        <w:tc>
          <w:tcPr>
            <w:tcW w:w="6835" w:type="dxa"/>
            <w:tcBorders>
              <w:left w:val="single" w:sz="8" w:space="0" w:color="auto"/>
            </w:tcBorders>
          </w:tcPr>
          <w:p w14:paraId="34C1A3D9" w14:textId="77777777" w:rsidR="002D61D9" w:rsidRPr="00802333" w:rsidRDefault="002D61D9" w:rsidP="002D61D9">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1.實地訪視各該課程實施場所之設備與材料。</w:t>
            </w:r>
          </w:p>
          <w:p w14:paraId="03B792AE" w14:textId="77777777" w:rsidR="002D61D9" w:rsidRPr="00802333" w:rsidRDefault="002D61D9" w:rsidP="002D61D9">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2.分析課程設計與推動小組之會議紀錄、共同備、議課紀錄。</w:t>
            </w:r>
          </w:p>
        </w:tc>
      </w:tr>
      <w:tr w:rsidR="00802333" w:rsidRPr="00802333" w14:paraId="497A5FDD" w14:textId="77777777" w:rsidTr="00532A89">
        <w:tc>
          <w:tcPr>
            <w:tcW w:w="1526" w:type="dxa"/>
            <w:vMerge/>
            <w:tcBorders>
              <w:top w:val="single" w:sz="4" w:space="0" w:color="auto"/>
              <w:bottom w:val="single" w:sz="12" w:space="0" w:color="auto"/>
              <w:right w:val="single" w:sz="8" w:space="0" w:color="auto"/>
            </w:tcBorders>
          </w:tcPr>
          <w:p w14:paraId="16CC814C" w14:textId="77777777" w:rsidR="002D61D9" w:rsidRPr="00802333" w:rsidRDefault="002D61D9" w:rsidP="002D61D9">
            <w:pPr>
              <w:tabs>
                <w:tab w:val="left" w:pos="13750"/>
              </w:tabs>
              <w:jc w:val="both"/>
              <w:rPr>
                <w:rFonts w:ascii="標楷體" w:eastAsia="標楷體" w:hAnsi="標楷體"/>
                <w:szCs w:val="20"/>
              </w:rPr>
            </w:pPr>
          </w:p>
        </w:tc>
        <w:tc>
          <w:tcPr>
            <w:tcW w:w="1559" w:type="dxa"/>
            <w:tcBorders>
              <w:left w:val="single" w:sz="8" w:space="0" w:color="auto"/>
              <w:right w:val="single" w:sz="8" w:space="0" w:color="auto"/>
            </w:tcBorders>
          </w:tcPr>
          <w:p w14:paraId="3E88FFD9" w14:textId="77777777" w:rsidR="002D61D9" w:rsidRPr="00802333" w:rsidRDefault="002D61D9" w:rsidP="002D61D9">
            <w:pPr>
              <w:tabs>
                <w:tab w:val="left" w:pos="13750"/>
              </w:tabs>
              <w:jc w:val="both"/>
              <w:rPr>
                <w:rFonts w:ascii="標楷體" w:eastAsia="標楷體" w:hAnsi="標楷體"/>
                <w:szCs w:val="20"/>
              </w:rPr>
            </w:pPr>
            <w:r w:rsidRPr="00802333">
              <w:rPr>
                <w:rFonts w:ascii="標楷體" w:eastAsia="標楷體" w:hAnsi="標楷體" w:hint="eastAsia"/>
                <w:szCs w:val="20"/>
              </w:rPr>
              <w:t>實施情形</w:t>
            </w:r>
          </w:p>
        </w:tc>
        <w:tc>
          <w:tcPr>
            <w:tcW w:w="6835" w:type="dxa"/>
            <w:tcBorders>
              <w:left w:val="single" w:sz="8" w:space="0" w:color="auto"/>
            </w:tcBorders>
          </w:tcPr>
          <w:p w14:paraId="28CC0D5D" w14:textId="77777777" w:rsidR="002D61D9" w:rsidRPr="00802333" w:rsidRDefault="002D61D9" w:rsidP="002D61D9">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1.辦理各該彈性學習課程之公開課、觀課和議課活動，從中了解實施情形。</w:t>
            </w:r>
          </w:p>
          <w:p w14:paraId="372960FB" w14:textId="77777777" w:rsidR="002D61D9" w:rsidRPr="00802333" w:rsidRDefault="002D61D9" w:rsidP="002D61D9">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2.訪談師生意見。</w:t>
            </w:r>
          </w:p>
        </w:tc>
      </w:tr>
      <w:tr w:rsidR="00802333" w:rsidRPr="00802333" w14:paraId="35042E69" w14:textId="77777777" w:rsidTr="00532A89">
        <w:tc>
          <w:tcPr>
            <w:tcW w:w="1526" w:type="dxa"/>
            <w:vMerge/>
            <w:tcBorders>
              <w:top w:val="single" w:sz="4" w:space="0" w:color="auto"/>
              <w:bottom w:val="single" w:sz="12" w:space="0" w:color="auto"/>
              <w:right w:val="single" w:sz="8" w:space="0" w:color="auto"/>
            </w:tcBorders>
          </w:tcPr>
          <w:p w14:paraId="76BC8397" w14:textId="77777777" w:rsidR="002D61D9" w:rsidRPr="00802333" w:rsidRDefault="002D61D9" w:rsidP="002D61D9">
            <w:pPr>
              <w:tabs>
                <w:tab w:val="left" w:pos="13750"/>
              </w:tabs>
              <w:jc w:val="both"/>
              <w:rPr>
                <w:rFonts w:ascii="標楷體" w:eastAsia="標楷體" w:hAnsi="標楷體"/>
                <w:szCs w:val="20"/>
              </w:rPr>
            </w:pPr>
          </w:p>
        </w:tc>
        <w:tc>
          <w:tcPr>
            <w:tcW w:w="1559" w:type="dxa"/>
            <w:tcBorders>
              <w:left w:val="single" w:sz="8" w:space="0" w:color="auto"/>
              <w:bottom w:val="single" w:sz="12" w:space="0" w:color="auto"/>
              <w:right w:val="single" w:sz="8" w:space="0" w:color="auto"/>
            </w:tcBorders>
          </w:tcPr>
          <w:p w14:paraId="39111DAF" w14:textId="77777777" w:rsidR="002D61D9" w:rsidRPr="00802333" w:rsidRDefault="002D61D9" w:rsidP="002D61D9">
            <w:pPr>
              <w:tabs>
                <w:tab w:val="left" w:pos="13750"/>
              </w:tabs>
              <w:jc w:val="both"/>
              <w:rPr>
                <w:rFonts w:ascii="標楷體" w:eastAsia="標楷體" w:hAnsi="標楷體"/>
                <w:szCs w:val="20"/>
              </w:rPr>
            </w:pPr>
            <w:r w:rsidRPr="00802333">
              <w:rPr>
                <w:rFonts w:ascii="標楷體" w:eastAsia="標楷體" w:hAnsi="標楷體" w:hint="eastAsia"/>
                <w:szCs w:val="20"/>
              </w:rPr>
              <w:t>效    果</w:t>
            </w:r>
          </w:p>
        </w:tc>
        <w:tc>
          <w:tcPr>
            <w:tcW w:w="6835" w:type="dxa"/>
            <w:tcBorders>
              <w:left w:val="single" w:sz="8" w:space="0" w:color="auto"/>
            </w:tcBorders>
          </w:tcPr>
          <w:p w14:paraId="60AC96B8" w14:textId="77777777" w:rsidR="002D61D9" w:rsidRPr="00802333" w:rsidRDefault="002D61D9" w:rsidP="002D61D9">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1.分析學生於平時評量之學習成果資料。</w:t>
            </w:r>
          </w:p>
          <w:p w14:paraId="581EEA02" w14:textId="77777777" w:rsidR="002D61D9" w:rsidRPr="00802333" w:rsidRDefault="002D61D9" w:rsidP="002D61D9">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2.課程結束時分析學生之期末評量、作品、學習檔案或實做評量結果資料。</w:t>
            </w:r>
          </w:p>
        </w:tc>
      </w:tr>
    </w:tbl>
    <w:p w14:paraId="7C754A42" w14:textId="77777777" w:rsidR="002D61D9" w:rsidRPr="00802333" w:rsidRDefault="002D61D9" w:rsidP="002D61D9">
      <w:pPr>
        <w:tabs>
          <w:tab w:val="left" w:pos="13750"/>
        </w:tabs>
        <w:spacing w:beforeLines="50" w:before="180" w:afterLines="50" w:after="180"/>
        <w:jc w:val="both"/>
        <w:rPr>
          <w:rFonts w:ascii="標楷體" w:eastAsia="標楷體" w:hAnsi="標楷體"/>
          <w:b/>
        </w:rPr>
      </w:pPr>
      <w:r w:rsidRPr="00802333">
        <w:rPr>
          <w:rFonts w:ascii="標楷體" w:eastAsia="標楷體" w:hAnsi="標楷體" w:hint="eastAsia"/>
          <w:b/>
        </w:rPr>
        <w:t>六、評鑑重點及品質原則</w:t>
      </w:r>
    </w:p>
    <w:p w14:paraId="3AAEB732" w14:textId="77777777" w:rsidR="002D61D9" w:rsidRPr="00802333" w:rsidRDefault="002D61D9" w:rsidP="002D61D9">
      <w:pPr>
        <w:tabs>
          <w:tab w:val="left" w:pos="13750"/>
        </w:tabs>
        <w:ind w:firstLineChars="200" w:firstLine="480"/>
        <w:jc w:val="both"/>
        <w:rPr>
          <w:rFonts w:ascii="標楷體" w:eastAsia="標楷體" w:hAnsi="標楷體"/>
        </w:rPr>
      </w:pPr>
      <w:r w:rsidRPr="00802333">
        <w:rPr>
          <w:rFonts w:ascii="標楷體" w:eastAsia="標楷體" w:hAnsi="標楷體" w:hint="eastAsia"/>
        </w:rPr>
        <w:t>本校各課程對象之評鑑重點及品質原則，參照教育部頒國民中學及國民小學實施課程評鑑參考原則附件所列評鑑重點及品質原則，詳附件；唯各評鑑人員得就各課程之性質</w:t>
      </w:r>
      <w:r w:rsidRPr="00802333">
        <w:rPr>
          <w:rFonts w:ascii="標楷體" w:eastAsia="標楷體" w:hAnsi="標楷體"/>
        </w:rPr>
        <w:t>及課程發展與教育評鑑之專業知識，予以補充</w:t>
      </w:r>
      <w:r w:rsidRPr="00802333">
        <w:rPr>
          <w:rFonts w:ascii="標楷體" w:eastAsia="標楷體" w:hAnsi="標楷體" w:hint="eastAsia"/>
        </w:rPr>
        <w:t>。</w:t>
      </w:r>
    </w:p>
    <w:p w14:paraId="5BB6BE52" w14:textId="77777777" w:rsidR="002D61D9" w:rsidRPr="00802333" w:rsidRDefault="002D61D9" w:rsidP="002D61D9">
      <w:pPr>
        <w:tabs>
          <w:tab w:val="left" w:pos="13750"/>
        </w:tabs>
        <w:spacing w:beforeLines="50" w:before="180" w:afterLines="50" w:after="180"/>
        <w:jc w:val="both"/>
        <w:rPr>
          <w:rFonts w:ascii="標楷體" w:eastAsia="標楷體" w:hAnsi="標楷體"/>
          <w:b/>
        </w:rPr>
      </w:pPr>
      <w:r w:rsidRPr="00802333">
        <w:rPr>
          <w:rFonts w:ascii="標楷體" w:eastAsia="標楷體" w:hAnsi="標楷體" w:hint="eastAsia"/>
          <w:b/>
        </w:rPr>
        <w:t>七、評鑑運用</w:t>
      </w:r>
    </w:p>
    <w:p w14:paraId="0CB042BC" w14:textId="77777777" w:rsidR="002D61D9" w:rsidRPr="00802333" w:rsidRDefault="002D61D9" w:rsidP="002D61D9">
      <w:pPr>
        <w:tabs>
          <w:tab w:val="left" w:pos="13750"/>
        </w:tabs>
        <w:ind w:firstLineChars="200" w:firstLine="480"/>
        <w:jc w:val="both"/>
        <w:rPr>
          <w:rFonts w:ascii="標楷體" w:eastAsia="標楷體" w:hAnsi="標楷體"/>
        </w:rPr>
      </w:pPr>
      <w:r w:rsidRPr="00802333">
        <w:rPr>
          <w:rFonts w:ascii="標楷體" w:eastAsia="標楷體" w:hAnsi="標楷體"/>
        </w:rPr>
        <w:t>對於評鑑過程及結果發現，本校將即時加以運用：</w:t>
      </w:r>
    </w:p>
    <w:p w14:paraId="60FCCBD6" w14:textId="77777777" w:rsidR="002D61D9" w:rsidRPr="00802333" w:rsidRDefault="002D61D9" w:rsidP="002D61D9">
      <w:pPr>
        <w:tabs>
          <w:tab w:val="left" w:pos="13750"/>
        </w:tabs>
        <w:ind w:leftChars="100" w:left="960" w:hangingChars="300" w:hanging="720"/>
        <w:jc w:val="both"/>
        <w:rPr>
          <w:rFonts w:ascii="標楷體" w:eastAsia="標楷體" w:hAnsi="標楷體"/>
        </w:rPr>
      </w:pPr>
      <w:r w:rsidRPr="00802333">
        <w:rPr>
          <w:rFonts w:ascii="標楷體" w:eastAsia="標楷體" w:hAnsi="標楷體" w:hint="eastAsia"/>
        </w:rPr>
        <w:t>（一）修正學校課程計畫：分別提各該（跨）領域/科目教學研究會、彈性學習課程設計與推動小組以及本校課程發展委員會討論修正課程計畫。</w:t>
      </w:r>
    </w:p>
    <w:p w14:paraId="5D24AAA8" w14:textId="77777777" w:rsidR="002D61D9" w:rsidRPr="00802333" w:rsidRDefault="002D61D9" w:rsidP="002D61D9">
      <w:pPr>
        <w:tabs>
          <w:tab w:val="left" w:pos="13750"/>
        </w:tabs>
        <w:ind w:leftChars="100" w:left="960" w:hangingChars="300" w:hanging="720"/>
        <w:jc w:val="both"/>
        <w:rPr>
          <w:rFonts w:ascii="標楷體" w:eastAsia="標楷體" w:hAnsi="標楷體"/>
        </w:rPr>
      </w:pPr>
      <w:r w:rsidRPr="00802333">
        <w:rPr>
          <w:rFonts w:ascii="標楷體" w:eastAsia="標楷體" w:hAnsi="標楷體" w:hint="eastAsia"/>
        </w:rPr>
        <w:t>（二）檢討學校課程實施條件及設施，並加以改善：提本校各相關處室檢討及改善課程實施條件及設施。</w:t>
      </w:r>
    </w:p>
    <w:p w14:paraId="62B3C7AB" w14:textId="77777777" w:rsidR="002D61D9" w:rsidRPr="00802333" w:rsidRDefault="002D61D9" w:rsidP="002D61D9">
      <w:pPr>
        <w:tabs>
          <w:tab w:val="left" w:pos="13750"/>
        </w:tabs>
        <w:ind w:leftChars="100" w:left="960" w:hangingChars="300" w:hanging="720"/>
        <w:jc w:val="both"/>
        <w:rPr>
          <w:rFonts w:ascii="標楷體" w:eastAsia="標楷體" w:hAnsi="標楷體"/>
        </w:rPr>
      </w:pPr>
      <w:r w:rsidRPr="00802333">
        <w:rPr>
          <w:rFonts w:ascii="標楷體" w:eastAsia="標楷體" w:hAnsi="標楷體" w:hint="eastAsia"/>
        </w:rPr>
        <w:t>（三）增進教師及家長對課程品質之理解及重視：於相關會議向教師及家長說明評鑑之規劃、實施和結果，增進其對本校課程品質之理解與重視。</w:t>
      </w:r>
    </w:p>
    <w:p w14:paraId="25FFE6C1" w14:textId="77777777" w:rsidR="002D61D9" w:rsidRPr="00802333" w:rsidRDefault="002D61D9" w:rsidP="002D61D9">
      <w:pPr>
        <w:tabs>
          <w:tab w:val="left" w:pos="13750"/>
        </w:tabs>
        <w:ind w:leftChars="100" w:left="960" w:hangingChars="300" w:hanging="720"/>
        <w:jc w:val="both"/>
        <w:rPr>
          <w:rFonts w:ascii="標楷體" w:eastAsia="標楷體" w:hAnsi="標楷體"/>
        </w:rPr>
      </w:pPr>
      <w:r w:rsidRPr="00802333">
        <w:rPr>
          <w:rFonts w:ascii="標楷體" w:eastAsia="標楷體" w:hAnsi="標楷體" w:hint="eastAsia"/>
        </w:rPr>
        <w:t>（四）回饋於教師教學調整及專業成長規劃：提供評鑑發現給各該授課教師作為教學調整</w:t>
      </w:r>
      <w:r w:rsidRPr="00802333">
        <w:rPr>
          <w:rFonts w:ascii="標楷體" w:eastAsia="標楷體" w:hAnsi="標楷體" w:hint="eastAsia"/>
        </w:rPr>
        <w:lastRenderedPageBreak/>
        <w:t>之參考，及供教務處參酌評鑑發現之專業成長需求，規劃教師專業成長活動。</w:t>
      </w:r>
    </w:p>
    <w:p w14:paraId="654448B6" w14:textId="77777777" w:rsidR="002D61D9" w:rsidRPr="00802333" w:rsidRDefault="002D61D9" w:rsidP="002D61D9">
      <w:pPr>
        <w:tabs>
          <w:tab w:val="left" w:pos="13750"/>
        </w:tabs>
        <w:ind w:leftChars="100" w:left="960" w:hangingChars="300" w:hanging="720"/>
        <w:jc w:val="both"/>
        <w:rPr>
          <w:rFonts w:ascii="標楷體" w:eastAsia="標楷體" w:hAnsi="標楷體"/>
        </w:rPr>
      </w:pPr>
      <w:r w:rsidRPr="00802333">
        <w:rPr>
          <w:rFonts w:ascii="標楷體" w:eastAsia="標楷體" w:hAnsi="標楷體" w:hint="eastAsia"/>
        </w:rPr>
        <w:t>（五）安排補救教學或學習輔導：有學習困難之課程內容或學生，由教務處或相關教師規劃實施補救教學或學習輔導。</w:t>
      </w:r>
    </w:p>
    <w:p w14:paraId="07A65CB7" w14:textId="77777777" w:rsidR="002D61D9" w:rsidRPr="00802333" w:rsidRDefault="002D61D9" w:rsidP="002D61D9">
      <w:pPr>
        <w:tabs>
          <w:tab w:val="left" w:pos="13750"/>
        </w:tabs>
        <w:ind w:leftChars="100" w:left="960" w:hangingChars="300" w:hanging="720"/>
        <w:jc w:val="both"/>
        <w:rPr>
          <w:rFonts w:ascii="標楷體" w:eastAsia="標楷體" w:hAnsi="標楷體"/>
        </w:rPr>
      </w:pPr>
      <w:r w:rsidRPr="00802333">
        <w:rPr>
          <w:rFonts w:ascii="標楷體" w:eastAsia="標楷體" w:hAnsi="標楷體" w:hint="eastAsia"/>
        </w:rPr>
        <w:t>（六）激勵教師進行課程及教學創新：對課程與教學創新有卓越績效之教師或案例，安排公開分享活動，並予以敘獎表揚。</w:t>
      </w:r>
    </w:p>
    <w:p w14:paraId="143F8FDB" w14:textId="77777777" w:rsidR="002D61D9" w:rsidRPr="00802333" w:rsidRDefault="002D61D9" w:rsidP="002D61D9">
      <w:pPr>
        <w:tabs>
          <w:tab w:val="left" w:pos="13750"/>
        </w:tabs>
        <w:ind w:leftChars="100" w:left="960" w:hangingChars="300" w:hanging="720"/>
        <w:jc w:val="both"/>
        <w:rPr>
          <w:rFonts w:ascii="標楷體" w:eastAsia="標楷體" w:hAnsi="標楷體"/>
        </w:rPr>
      </w:pPr>
      <w:r w:rsidRPr="00802333">
        <w:rPr>
          <w:rFonts w:ascii="標楷體" w:eastAsia="標楷體" w:hAnsi="標楷體" w:hint="eastAsia"/>
        </w:rPr>
        <w:t>（七）對課程綱要、課程政策及配套措施提供建議：於相關會議或管道，向教育局或相關單位提供建議。</w:t>
      </w:r>
    </w:p>
    <w:p w14:paraId="657E80F3" w14:textId="77777777" w:rsidR="002D61D9" w:rsidRPr="00802333" w:rsidRDefault="002D61D9" w:rsidP="002D61D9">
      <w:pPr>
        <w:tabs>
          <w:tab w:val="left" w:pos="13750"/>
        </w:tabs>
        <w:spacing w:beforeLines="50" w:before="180" w:afterLines="50" w:after="180"/>
        <w:jc w:val="both"/>
        <w:rPr>
          <w:rFonts w:ascii="標楷體" w:eastAsia="標楷體" w:hAnsi="標楷體"/>
          <w:b/>
        </w:rPr>
      </w:pPr>
      <w:r w:rsidRPr="00802333">
        <w:rPr>
          <w:rFonts w:ascii="標楷體" w:eastAsia="標楷體" w:hAnsi="標楷體" w:hint="eastAsia"/>
          <w:b/>
        </w:rPr>
        <w:t>八、評鑑檢討</w:t>
      </w:r>
    </w:p>
    <w:p w14:paraId="4125D38D" w14:textId="77777777" w:rsidR="002D61D9" w:rsidRPr="00802333" w:rsidRDefault="002D61D9" w:rsidP="002D61D9">
      <w:pPr>
        <w:tabs>
          <w:tab w:val="left" w:pos="13750"/>
        </w:tabs>
        <w:ind w:firstLineChars="200" w:firstLine="480"/>
        <w:jc w:val="both"/>
        <w:rPr>
          <w:rFonts w:ascii="標楷體" w:eastAsia="標楷體" w:hAnsi="標楷體"/>
        </w:rPr>
      </w:pPr>
      <w:r w:rsidRPr="00802333">
        <w:rPr>
          <w:rFonts w:ascii="標楷體" w:eastAsia="標楷體" w:hAnsi="標楷體" w:hint="eastAsia"/>
        </w:rPr>
        <w:t>本校課程發展委員會於每學期末之會議，安排各(跨)領域/科目教學研究會、彈性學習課程設計與推動小組、課程總體架構評鑑小組輪流報告其評鑑實施情形，同時檢討其實施課程評鑑之效用性、可行性、妥適性及正確性，發現需改善者，則研議其改善之道。必要時，得委請校外專業單位或人員協助進行評估與檢討。</w:t>
      </w:r>
    </w:p>
    <w:p w14:paraId="6331A9ED" w14:textId="77777777" w:rsidR="002D61D9" w:rsidRPr="00802333" w:rsidRDefault="002D61D9" w:rsidP="002D61D9">
      <w:pPr>
        <w:tabs>
          <w:tab w:val="left" w:pos="13750"/>
        </w:tabs>
        <w:spacing w:beforeLines="50" w:before="180" w:afterLines="50" w:after="180"/>
        <w:jc w:val="both"/>
        <w:rPr>
          <w:rFonts w:ascii="標楷體" w:eastAsia="標楷體" w:hAnsi="標楷體"/>
          <w:b/>
        </w:rPr>
      </w:pPr>
      <w:r w:rsidRPr="00802333">
        <w:rPr>
          <w:rFonts w:ascii="標楷體" w:eastAsia="標楷體" w:hAnsi="標楷體" w:hint="eastAsia"/>
          <w:b/>
        </w:rPr>
        <w:t>九、計畫施行</w:t>
      </w:r>
    </w:p>
    <w:p w14:paraId="0350E3E9" w14:textId="77777777" w:rsidR="002D61D9" w:rsidRPr="00802333" w:rsidRDefault="002D61D9" w:rsidP="002D61D9">
      <w:pPr>
        <w:tabs>
          <w:tab w:val="left" w:pos="13750"/>
        </w:tabs>
        <w:ind w:firstLineChars="200" w:firstLine="480"/>
        <w:jc w:val="both"/>
        <w:rPr>
          <w:rFonts w:ascii="標楷體" w:eastAsia="標楷體" w:hAnsi="標楷體"/>
        </w:rPr>
      </w:pPr>
      <w:r w:rsidRPr="00802333">
        <w:rPr>
          <w:rFonts w:ascii="標楷體" w:eastAsia="標楷體" w:hAnsi="標楷體"/>
        </w:rPr>
        <w:t>本計畫經本校課程發展委員會審議通過</w:t>
      </w:r>
      <w:r w:rsidRPr="00802333">
        <w:rPr>
          <w:rFonts w:ascii="標楷體" w:eastAsia="標楷體" w:hAnsi="標楷體" w:hint="eastAsia"/>
        </w:rPr>
        <w:t>、</w:t>
      </w:r>
      <w:r w:rsidRPr="00802333">
        <w:rPr>
          <w:rFonts w:ascii="標楷體" w:eastAsia="標楷體" w:hAnsi="標楷體"/>
        </w:rPr>
        <w:t>校長核定後實施，修正時亦同。</w:t>
      </w:r>
    </w:p>
    <w:p w14:paraId="514409F5" w14:textId="77777777" w:rsidR="002D61D9" w:rsidRPr="00802333" w:rsidRDefault="002D61D9" w:rsidP="002D61D9">
      <w:pPr>
        <w:tabs>
          <w:tab w:val="left" w:pos="13750"/>
        </w:tabs>
        <w:spacing w:beforeLines="50" w:before="180" w:afterLines="50" w:after="180"/>
        <w:jc w:val="both"/>
        <w:rPr>
          <w:rFonts w:ascii="標楷體" w:eastAsia="標楷體" w:hAnsi="標楷體"/>
          <w:b/>
        </w:rPr>
      </w:pPr>
      <w:r w:rsidRPr="00802333">
        <w:rPr>
          <w:rFonts w:ascii="標楷體" w:eastAsia="標楷體" w:hAnsi="標楷體" w:hint="eastAsia"/>
          <w:b/>
        </w:rPr>
        <w:t>十、附件</w:t>
      </w:r>
    </w:p>
    <w:p w14:paraId="3A3ECB35" w14:textId="77777777" w:rsidR="002D61D9" w:rsidRPr="00802333" w:rsidRDefault="002D61D9" w:rsidP="002D61D9">
      <w:pPr>
        <w:tabs>
          <w:tab w:val="left" w:pos="13750"/>
        </w:tabs>
        <w:ind w:firstLineChars="200" w:firstLine="480"/>
        <w:jc w:val="both"/>
        <w:rPr>
          <w:rFonts w:ascii="標楷體" w:eastAsia="標楷體" w:hAnsi="標楷體"/>
        </w:rPr>
      </w:pPr>
      <w:r w:rsidRPr="00802333">
        <w:rPr>
          <w:rFonts w:ascii="標楷體" w:eastAsia="標楷體" w:hAnsi="標楷體"/>
        </w:rPr>
        <w:t>教育部頒國民中學及國民小學實施課程評鑑參考原則附件。</w:t>
      </w:r>
    </w:p>
    <w:p w14:paraId="16067A83" w14:textId="77777777" w:rsidR="002D61D9" w:rsidRPr="00802333" w:rsidRDefault="002D61D9" w:rsidP="002D61D9">
      <w:pPr>
        <w:widowControl/>
        <w:rPr>
          <w:rFonts w:ascii="標楷體" w:eastAsia="標楷體" w:hAnsi="標楷體"/>
        </w:rPr>
      </w:pPr>
      <w:r w:rsidRPr="00802333">
        <w:rPr>
          <w:rFonts w:ascii="標楷體" w:eastAsia="標楷體" w:hAnsi="標楷體"/>
        </w:rPr>
        <w:br w:type="page"/>
      </w:r>
    </w:p>
    <w:p w14:paraId="1196A74B" w14:textId="77777777" w:rsidR="002D61D9" w:rsidRPr="00802333" w:rsidRDefault="002D61D9" w:rsidP="002D61D9">
      <w:pPr>
        <w:tabs>
          <w:tab w:val="left" w:pos="13750"/>
        </w:tabs>
        <w:jc w:val="center"/>
        <w:rPr>
          <w:rFonts w:ascii="標楷體" w:eastAsia="標楷體" w:hAnsi="標楷體"/>
        </w:rPr>
      </w:pPr>
      <w:r w:rsidRPr="00802333">
        <w:rPr>
          <w:rFonts w:ascii="標楷體" w:eastAsia="標楷體" w:hAnsi="標楷體" w:hint="eastAsia"/>
        </w:rPr>
        <w:lastRenderedPageBreak/>
        <w:t>國民中學與國民小學實施課程評鑑參考原則</w:t>
      </w:r>
      <w:r w:rsidRPr="00802333">
        <w:rPr>
          <w:rFonts w:ascii="標楷體" w:eastAsia="標楷體" w:hAnsi="標楷體"/>
        </w:rPr>
        <w:t>附件</w:t>
      </w:r>
    </w:p>
    <w:tbl>
      <w:tblPr>
        <w:tblStyle w:val="51"/>
        <w:tblW w:w="10343" w:type="dxa"/>
        <w:jc w:val="center"/>
        <w:tblLayout w:type="fixed"/>
        <w:tblLook w:val="04A0" w:firstRow="1" w:lastRow="0" w:firstColumn="1" w:lastColumn="0" w:noHBand="0" w:noVBand="1"/>
      </w:tblPr>
      <w:tblGrid>
        <w:gridCol w:w="704"/>
        <w:gridCol w:w="709"/>
        <w:gridCol w:w="1134"/>
        <w:gridCol w:w="7796"/>
      </w:tblGrid>
      <w:tr w:rsidR="00802333" w:rsidRPr="00802333" w14:paraId="0045E477" w14:textId="77777777" w:rsidTr="00532A89">
        <w:trPr>
          <w:tblHeader/>
          <w:jc w:val="center"/>
        </w:trPr>
        <w:tc>
          <w:tcPr>
            <w:tcW w:w="704" w:type="dxa"/>
            <w:vAlign w:val="center"/>
          </w:tcPr>
          <w:p w14:paraId="5B9CA875"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層面</w:t>
            </w:r>
          </w:p>
        </w:tc>
        <w:tc>
          <w:tcPr>
            <w:tcW w:w="709" w:type="dxa"/>
            <w:vAlign w:val="center"/>
          </w:tcPr>
          <w:p w14:paraId="23F783E5"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hint="eastAsia"/>
                <w:szCs w:val="20"/>
              </w:rPr>
              <w:t>對象</w:t>
            </w:r>
          </w:p>
        </w:tc>
        <w:tc>
          <w:tcPr>
            <w:tcW w:w="1134" w:type="dxa"/>
            <w:vAlign w:val="center"/>
          </w:tcPr>
          <w:p w14:paraId="698BB78A"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評鑑重點</w:t>
            </w:r>
          </w:p>
        </w:tc>
        <w:tc>
          <w:tcPr>
            <w:tcW w:w="7796" w:type="dxa"/>
            <w:vAlign w:val="center"/>
          </w:tcPr>
          <w:p w14:paraId="300D10AF"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課程發展品質原則</w:t>
            </w:r>
          </w:p>
        </w:tc>
      </w:tr>
      <w:tr w:rsidR="00802333" w:rsidRPr="00802333" w14:paraId="15CDB55C" w14:textId="77777777" w:rsidTr="00532A89">
        <w:trPr>
          <w:jc w:val="center"/>
        </w:trPr>
        <w:tc>
          <w:tcPr>
            <w:tcW w:w="704" w:type="dxa"/>
            <w:vMerge w:val="restart"/>
            <w:vAlign w:val="center"/>
          </w:tcPr>
          <w:p w14:paraId="145A695F"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課程設計</w:t>
            </w:r>
          </w:p>
        </w:tc>
        <w:tc>
          <w:tcPr>
            <w:tcW w:w="709" w:type="dxa"/>
            <w:vMerge w:val="restart"/>
            <w:vAlign w:val="center"/>
          </w:tcPr>
          <w:p w14:paraId="6B892792"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課程總體架構</w:t>
            </w:r>
          </w:p>
        </w:tc>
        <w:tc>
          <w:tcPr>
            <w:tcW w:w="1134" w:type="dxa"/>
            <w:vAlign w:val="center"/>
          </w:tcPr>
          <w:p w14:paraId="07BFEDE1"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1.</w:t>
            </w:r>
          </w:p>
          <w:p w14:paraId="691594B2"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教育效益</w:t>
            </w:r>
          </w:p>
        </w:tc>
        <w:tc>
          <w:tcPr>
            <w:tcW w:w="7796" w:type="dxa"/>
            <w:vAlign w:val="center"/>
          </w:tcPr>
          <w:p w14:paraId="7BF66733"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1.1 學校課程願景，能掌握課綱之基本理念、目標及學校之教育理想。</w:t>
            </w:r>
          </w:p>
          <w:p w14:paraId="36E1F701" w14:textId="77777777" w:rsidR="002D61D9" w:rsidRPr="00802333" w:rsidRDefault="002D61D9" w:rsidP="002D61D9">
            <w:pPr>
              <w:spacing w:line="0" w:lineRule="atLeast"/>
              <w:ind w:left="300" w:hangingChars="150" w:hanging="300"/>
              <w:rPr>
                <w:rFonts w:ascii="標楷體" w:eastAsia="標楷體" w:hAnsi="標楷體"/>
                <w:szCs w:val="20"/>
              </w:rPr>
            </w:pPr>
            <w:r w:rsidRPr="00802333">
              <w:rPr>
                <w:rFonts w:ascii="標楷體" w:eastAsia="標楷體" w:hAnsi="標楷體"/>
                <w:szCs w:val="20"/>
              </w:rPr>
              <w:t>1.2各領域/科目及彈性學習課程之學習節數規劃，能適合學生學習需要，獲致高學習效益。</w:t>
            </w:r>
          </w:p>
        </w:tc>
      </w:tr>
      <w:tr w:rsidR="00802333" w:rsidRPr="00802333" w14:paraId="3C690AA3" w14:textId="77777777" w:rsidTr="00532A89">
        <w:trPr>
          <w:jc w:val="center"/>
        </w:trPr>
        <w:tc>
          <w:tcPr>
            <w:tcW w:w="704" w:type="dxa"/>
            <w:vMerge/>
            <w:vAlign w:val="center"/>
          </w:tcPr>
          <w:p w14:paraId="0FB355A7" w14:textId="77777777" w:rsidR="002D61D9" w:rsidRPr="00802333" w:rsidRDefault="002D61D9" w:rsidP="002D61D9">
            <w:pPr>
              <w:spacing w:line="0" w:lineRule="atLeast"/>
              <w:rPr>
                <w:rFonts w:ascii="標楷體" w:eastAsia="標楷體" w:hAnsi="標楷體"/>
                <w:szCs w:val="20"/>
              </w:rPr>
            </w:pPr>
          </w:p>
        </w:tc>
        <w:tc>
          <w:tcPr>
            <w:tcW w:w="709" w:type="dxa"/>
            <w:vMerge/>
            <w:vAlign w:val="center"/>
          </w:tcPr>
          <w:p w14:paraId="6DE9A93A" w14:textId="77777777" w:rsidR="002D61D9" w:rsidRPr="00802333" w:rsidRDefault="002D61D9" w:rsidP="002D61D9">
            <w:pPr>
              <w:spacing w:line="0" w:lineRule="atLeast"/>
              <w:rPr>
                <w:rFonts w:ascii="標楷體" w:eastAsia="標楷體" w:hAnsi="標楷體"/>
                <w:szCs w:val="20"/>
              </w:rPr>
            </w:pPr>
          </w:p>
        </w:tc>
        <w:tc>
          <w:tcPr>
            <w:tcW w:w="1134" w:type="dxa"/>
            <w:vAlign w:val="center"/>
          </w:tcPr>
          <w:p w14:paraId="380E13CD"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2.</w:t>
            </w:r>
          </w:p>
          <w:p w14:paraId="0F1A7186"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內容結構</w:t>
            </w:r>
          </w:p>
        </w:tc>
        <w:tc>
          <w:tcPr>
            <w:tcW w:w="7796" w:type="dxa"/>
            <w:vAlign w:val="center"/>
          </w:tcPr>
          <w:p w14:paraId="0481D130" w14:textId="77777777" w:rsidR="002D61D9" w:rsidRPr="00802333" w:rsidRDefault="002D61D9" w:rsidP="002D61D9">
            <w:pPr>
              <w:spacing w:line="0" w:lineRule="atLeast"/>
              <w:ind w:left="300" w:hangingChars="150" w:hanging="300"/>
              <w:rPr>
                <w:rFonts w:ascii="標楷體" w:eastAsia="標楷體" w:hAnsi="標楷體"/>
                <w:szCs w:val="20"/>
              </w:rPr>
            </w:pPr>
            <w:r w:rsidRPr="00802333">
              <w:rPr>
                <w:rFonts w:ascii="標楷體" w:eastAsia="標楷體" w:hAnsi="標楷體"/>
                <w:szCs w:val="20"/>
              </w:rPr>
              <w:t>2.1內含課綱及主管機關規定之必備項目，如背景分析、課程願景、各年級各領域/科目及彈性學習</w:t>
            </w:r>
            <w:r w:rsidRPr="00802333">
              <w:rPr>
                <w:rFonts w:ascii="標楷體" w:eastAsia="標楷體" w:hAnsi="標楷體" w:hint="eastAsia"/>
                <w:szCs w:val="20"/>
              </w:rPr>
              <w:t>課程</w:t>
            </w:r>
            <w:r w:rsidRPr="00802333">
              <w:rPr>
                <w:rFonts w:ascii="標楷體" w:eastAsia="標楷體" w:hAnsi="標楷體"/>
                <w:szCs w:val="20"/>
              </w:rPr>
              <w:t>節數分配表、法律規定教育議題實施規劃、學生畢業考或會考後至畢業前課程規劃、課程實施與評鑑說明以及各種必要附件。</w:t>
            </w:r>
          </w:p>
          <w:p w14:paraId="0342D810" w14:textId="77777777" w:rsidR="002D61D9" w:rsidRPr="00802333" w:rsidRDefault="002D61D9" w:rsidP="002D61D9">
            <w:pPr>
              <w:spacing w:line="0" w:lineRule="atLeast"/>
              <w:ind w:left="300" w:hangingChars="150" w:hanging="300"/>
              <w:rPr>
                <w:rFonts w:ascii="標楷體" w:eastAsia="標楷體" w:hAnsi="標楷體"/>
                <w:szCs w:val="20"/>
              </w:rPr>
            </w:pPr>
            <w:r w:rsidRPr="00802333">
              <w:rPr>
                <w:rFonts w:ascii="標楷體" w:eastAsia="標楷體" w:hAnsi="標楷體"/>
                <w:szCs w:val="20"/>
              </w:rPr>
              <w:t>2.2各年級各領域/科目</w:t>
            </w:r>
            <w:r w:rsidRPr="00802333">
              <w:rPr>
                <w:rFonts w:ascii="標楷體" w:eastAsia="標楷體" w:hAnsi="標楷體" w:hint="eastAsia"/>
                <w:szCs w:val="20"/>
              </w:rPr>
              <w:t>(部定課程)</w:t>
            </w:r>
            <w:r w:rsidRPr="00802333">
              <w:rPr>
                <w:rFonts w:ascii="標楷體" w:eastAsia="標楷體" w:hAnsi="標楷體"/>
                <w:szCs w:val="20"/>
              </w:rPr>
              <w:t>及彈性學習</w:t>
            </w:r>
            <w:r w:rsidRPr="00802333">
              <w:rPr>
                <w:rFonts w:ascii="標楷體" w:eastAsia="標楷體" w:hAnsi="標楷體" w:hint="eastAsia"/>
                <w:szCs w:val="20"/>
              </w:rPr>
              <w:t>課程(校訂課程)教學</w:t>
            </w:r>
            <w:r w:rsidRPr="00802333">
              <w:rPr>
                <w:rFonts w:ascii="標楷體" w:eastAsia="標楷體" w:hAnsi="標楷體"/>
                <w:szCs w:val="20"/>
              </w:rPr>
              <w:t>節數和總節數規劃符合課綱規定。</w:t>
            </w:r>
          </w:p>
          <w:p w14:paraId="36678513"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2.3適切規劃法律規定教育議題之實施方式。</w:t>
            </w:r>
          </w:p>
        </w:tc>
      </w:tr>
      <w:tr w:rsidR="00802333" w:rsidRPr="00802333" w14:paraId="3B355A0D" w14:textId="77777777" w:rsidTr="00532A89">
        <w:trPr>
          <w:jc w:val="center"/>
        </w:trPr>
        <w:tc>
          <w:tcPr>
            <w:tcW w:w="704" w:type="dxa"/>
            <w:vMerge/>
            <w:vAlign w:val="center"/>
          </w:tcPr>
          <w:p w14:paraId="24C9ECCD" w14:textId="77777777" w:rsidR="002D61D9" w:rsidRPr="00802333" w:rsidRDefault="002D61D9" w:rsidP="002D61D9">
            <w:pPr>
              <w:spacing w:line="0" w:lineRule="atLeast"/>
              <w:rPr>
                <w:rFonts w:ascii="標楷體" w:eastAsia="標楷體" w:hAnsi="標楷體"/>
                <w:szCs w:val="20"/>
              </w:rPr>
            </w:pPr>
          </w:p>
        </w:tc>
        <w:tc>
          <w:tcPr>
            <w:tcW w:w="709" w:type="dxa"/>
            <w:vMerge/>
            <w:vAlign w:val="center"/>
          </w:tcPr>
          <w:p w14:paraId="718E494A" w14:textId="77777777" w:rsidR="002D61D9" w:rsidRPr="00802333" w:rsidRDefault="002D61D9" w:rsidP="002D61D9">
            <w:pPr>
              <w:spacing w:line="0" w:lineRule="atLeast"/>
              <w:rPr>
                <w:rFonts w:ascii="標楷體" w:eastAsia="標楷體" w:hAnsi="標楷體"/>
                <w:szCs w:val="20"/>
              </w:rPr>
            </w:pPr>
          </w:p>
        </w:tc>
        <w:tc>
          <w:tcPr>
            <w:tcW w:w="1134" w:type="dxa"/>
            <w:vAlign w:val="center"/>
          </w:tcPr>
          <w:p w14:paraId="7A9E8D65"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3.</w:t>
            </w:r>
          </w:p>
          <w:p w14:paraId="2FA36317"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邏輯關連</w:t>
            </w:r>
          </w:p>
        </w:tc>
        <w:tc>
          <w:tcPr>
            <w:tcW w:w="7796" w:type="dxa"/>
            <w:vAlign w:val="center"/>
          </w:tcPr>
          <w:p w14:paraId="2A1D2586" w14:textId="77777777" w:rsidR="002D61D9" w:rsidRPr="00802333" w:rsidRDefault="002D61D9" w:rsidP="002D61D9">
            <w:pPr>
              <w:spacing w:line="0" w:lineRule="atLeast"/>
              <w:ind w:left="300" w:hangingChars="150" w:hanging="300"/>
              <w:rPr>
                <w:rFonts w:ascii="標楷體" w:eastAsia="標楷體" w:hAnsi="標楷體"/>
                <w:szCs w:val="20"/>
              </w:rPr>
            </w:pPr>
            <w:r w:rsidRPr="00802333">
              <w:rPr>
                <w:rFonts w:ascii="標楷體" w:eastAsia="標楷體" w:hAnsi="標楷體"/>
                <w:szCs w:val="20"/>
              </w:rPr>
              <w:t>3.1學校課程願景、發展特色和各類彈性學習課程主軸，能</w:t>
            </w:r>
            <w:r w:rsidRPr="00802333">
              <w:rPr>
                <w:rFonts w:ascii="標楷體" w:eastAsia="標楷體" w:hAnsi="標楷體" w:hint="eastAsia"/>
                <w:szCs w:val="20"/>
              </w:rPr>
              <w:t>與</w:t>
            </w:r>
            <w:r w:rsidRPr="00802333">
              <w:rPr>
                <w:rFonts w:ascii="標楷體" w:eastAsia="標楷體" w:hAnsi="標楷體"/>
                <w:szCs w:val="20"/>
              </w:rPr>
              <w:t>學校</w:t>
            </w:r>
            <w:r w:rsidRPr="00802333">
              <w:rPr>
                <w:rFonts w:ascii="標楷體" w:eastAsia="標楷體" w:hAnsi="標楷體" w:hint="eastAsia"/>
                <w:szCs w:val="20"/>
              </w:rPr>
              <w:t>發展及所在社區文化等</w:t>
            </w:r>
            <w:r w:rsidRPr="00802333">
              <w:rPr>
                <w:rFonts w:ascii="標楷體" w:eastAsia="標楷體" w:hAnsi="標楷體"/>
                <w:szCs w:val="20"/>
              </w:rPr>
              <w:t>內外</w:t>
            </w:r>
            <w:r w:rsidRPr="00802333">
              <w:rPr>
                <w:rFonts w:ascii="標楷體" w:eastAsia="標楷體" w:hAnsi="標楷體" w:hint="eastAsia"/>
                <w:szCs w:val="20"/>
              </w:rPr>
              <w:t>相關</w:t>
            </w:r>
            <w:r w:rsidRPr="00802333">
              <w:rPr>
                <w:rFonts w:ascii="標楷體" w:eastAsia="標楷體" w:hAnsi="標楷體"/>
                <w:szCs w:val="20"/>
              </w:rPr>
              <w:t>重要因素</w:t>
            </w:r>
            <w:r w:rsidRPr="00802333">
              <w:rPr>
                <w:rFonts w:ascii="標楷體" w:eastAsia="標楷體" w:hAnsi="標楷體" w:hint="eastAsia"/>
                <w:szCs w:val="20"/>
              </w:rPr>
              <w:t>相連結</w:t>
            </w:r>
            <w:r w:rsidRPr="00802333">
              <w:rPr>
                <w:rFonts w:ascii="標楷體" w:eastAsia="標楷體" w:hAnsi="標楷體"/>
                <w:szCs w:val="20"/>
              </w:rPr>
              <w:t>。</w:t>
            </w:r>
          </w:p>
        </w:tc>
      </w:tr>
      <w:tr w:rsidR="00802333" w:rsidRPr="00802333" w14:paraId="55D2BEEE" w14:textId="77777777" w:rsidTr="00532A89">
        <w:trPr>
          <w:jc w:val="center"/>
        </w:trPr>
        <w:tc>
          <w:tcPr>
            <w:tcW w:w="704" w:type="dxa"/>
            <w:vMerge/>
            <w:vAlign w:val="center"/>
          </w:tcPr>
          <w:p w14:paraId="08CC6C6F" w14:textId="77777777" w:rsidR="002D61D9" w:rsidRPr="00802333" w:rsidRDefault="002D61D9" w:rsidP="002D61D9">
            <w:pPr>
              <w:spacing w:line="0" w:lineRule="atLeast"/>
              <w:rPr>
                <w:rFonts w:ascii="標楷體" w:eastAsia="標楷體" w:hAnsi="標楷體"/>
                <w:szCs w:val="20"/>
              </w:rPr>
            </w:pPr>
          </w:p>
        </w:tc>
        <w:tc>
          <w:tcPr>
            <w:tcW w:w="709" w:type="dxa"/>
            <w:vMerge/>
            <w:vAlign w:val="center"/>
          </w:tcPr>
          <w:p w14:paraId="25688B48" w14:textId="77777777" w:rsidR="002D61D9" w:rsidRPr="00802333" w:rsidRDefault="002D61D9" w:rsidP="002D61D9">
            <w:pPr>
              <w:spacing w:line="0" w:lineRule="atLeast"/>
              <w:rPr>
                <w:rFonts w:ascii="標楷體" w:eastAsia="標楷體" w:hAnsi="標楷體"/>
                <w:szCs w:val="20"/>
              </w:rPr>
            </w:pPr>
          </w:p>
        </w:tc>
        <w:tc>
          <w:tcPr>
            <w:tcW w:w="1134" w:type="dxa"/>
            <w:vAlign w:val="center"/>
          </w:tcPr>
          <w:p w14:paraId="36B42266"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4.</w:t>
            </w:r>
          </w:p>
          <w:p w14:paraId="37986358"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發展過程</w:t>
            </w:r>
          </w:p>
        </w:tc>
        <w:tc>
          <w:tcPr>
            <w:tcW w:w="7796" w:type="dxa"/>
            <w:vAlign w:val="center"/>
          </w:tcPr>
          <w:p w14:paraId="6C27FAF6"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4.1學校背景因素之分析，立基於課程發展所需之重要證據性資料。</w:t>
            </w:r>
          </w:p>
          <w:p w14:paraId="54D3A0F5"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4.2規劃過程具專業參與性並經學校課程發展委員會審議通過。</w:t>
            </w:r>
          </w:p>
        </w:tc>
      </w:tr>
      <w:tr w:rsidR="00802333" w:rsidRPr="00802333" w14:paraId="7A94BE8E" w14:textId="77777777" w:rsidTr="00532A89">
        <w:trPr>
          <w:jc w:val="center"/>
        </w:trPr>
        <w:tc>
          <w:tcPr>
            <w:tcW w:w="704" w:type="dxa"/>
            <w:vMerge/>
            <w:vAlign w:val="center"/>
          </w:tcPr>
          <w:p w14:paraId="10F387D5" w14:textId="77777777" w:rsidR="002D61D9" w:rsidRPr="00802333" w:rsidRDefault="002D61D9" w:rsidP="002D61D9">
            <w:pPr>
              <w:spacing w:line="0" w:lineRule="atLeast"/>
              <w:rPr>
                <w:rFonts w:ascii="標楷體" w:eastAsia="標楷體" w:hAnsi="標楷體"/>
                <w:szCs w:val="20"/>
              </w:rPr>
            </w:pPr>
          </w:p>
        </w:tc>
        <w:tc>
          <w:tcPr>
            <w:tcW w:w="709" w:type="dxa"/>
            <w:vMerge w:val="restart"/>
            <w:vAlign w:val="center"/>
          </w:tcPr>
          <w:p w14:paraId="69AEA1E9"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領域/科目課程</w:t>
            </w:r>
          </w:p>
        </w:tc>
        <w:tc>
          <w:tcPr>
            <w:tcW w:w="1134" w:type="dxa"/>
            <w:vAlign w:val="center"/>
          </w:tcPr>
          <w:p w14:paraId="6B8655F0"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5.</w:t>
            </w:r>
          </w:p>
          <w:p w14:paraId="1B9BC06A"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素養導向</w:t>
            </w:r>
          </w:p>
        </w:tc>
        <w:tc>
          <w:tcPr>
            <w:tcW w:w="7796" w:type="dxa"/>
            <w:vAlign w:val="center"/>
          </w:tcPr>
          <w:p w14:paraId="41316F76" w14:textId="77777777" w:rsidR="002D61D9" w:rsidRPr="00802333" w:rsidRDefault="002D61D9" w:rsidP="002D61D9">
            <w:pPr>
              <w:spacing w:line="0" w:lineRule="atLeast"/>
              <w:ind w:left="300" w:hangingChars="150" w:hanging="300"/>
              <w:rPr>
                <w:rFonts w:ascii="標楷體" w:eastAsia="標楷體" w:hAnsi="標楷體"/>
                <w:szCs w:val="20"/>
              </w:rPr>
            </w:pPr>
            <w:r w:rsidRPr="00802333">
              <w:rPr>
                <w:rFonts w:ascii="標楷體" w:eastAsia="標楷體" w:hAnsi="標楷體"/>
                <w:szCs w:val="20"/>
              </w:rPr>
              <w:t>5.1教學單元/主題和教學重點之規劃，能完整納入課綱列示之本教育階段學習重點，兼具學習內容和學習表現兩軸度之學習，以有效促進核心素養之達成。</w:t>
            </w:r>
          </w:p>
          <w:p w14:paraId="208DCA40" w14:textId="77777777" w:rsidR="002D61D9" w:rsidRPr="00802333" w:rsidRDefault="002D61D9" w:rsidP="002D61D9">
            <w:pPr>
              <w:spacing w:line="0" w:lineRule="atLeast"/>
              <w:ind w:left="300" w:hangingChars="150" w:hanging="300"/>
              <w:rPr>
                <w:rFonts w:ascii="標楷體" w:eastAsia="標楷體" w:hAnsi="標楷體"/>
                <w:szCs w:val="20"/>
                <w:u w:val="single"/>
              </w:rPr>
            </w:pPr>
            <w:r w:rsidRPr="00802333">
              <w:rPr>
                <w:rFonts w:ascii="標楷體" w:eastAsia="標楷體" w:hAnsi="標楷體"/>
                <w:szCs w:val="20"/>
              </w:rPr>
              <w:t>5.2領域/科目內各單元/主題之教學設計，適合學生的能力、興趣和動機，提供學生練習、體驗、思考、探究和整合</w:t>
            </w:r>
            <w:r w:rsidRPr="00802333">
              <w:rPr>
                <w:rFonts w:ascii="標楷體" w:eastAsia="標楷體" w:hAnsi="標楷體" w:hint="eastAsia"/>
                <w:szCs w:val="20"/>
              </w:rPr>
              <w:t>之</w:t>
            </w:r>
            <w:r w:rsidRPr="00802333">
              <w:rPr>
                <w:rFonts w:ascii="標楷體" w:eastAsia="標楷體" w:hAnsi="標楷體"/>
                <w:szCs w:val="20"/>
              </w:rPr>
              <w:t>充分機會，學習經驗</w:t>
            </w:r>
            <w:r w:rsidRPr="00802333">
              <w:rPr>
                <w:rFonts w:ascii="標楷體" w:eastAsia="標楷體" w:hAnsi="標楷體" w:hint="eastAsia"/>
                <w:szCs w:val="20"/>
              </w:rPr>
              <w:t>之</w:t>
            </w:r>
            <w:r w:rsidRPr="00802333">
              <w:rPr>
                <w:rFonts w:ascii="標楷體" w:eastAsia="標楷體" w:hAnsi="標楷體"/>
                <w:szCs w:val="20"/>
              </w:rPr>
              <w:t>安排具情境脈絡化、意義化及適性化特徵。</w:t>
            </w:r>
          </w:p>
        </w:tc>
      </w:tr>
      <w:tr w:rsidR="00802333" w:rsidRPr="00802333" w14:paraId="39028270" w14:textId="77777777" w:rsidTr="00532A89">
        <w:trPr>
          <w:jc w:val="center"/>
        </w:trPr>
        <w:tc>
          <w:tcPr>
            <w:tcW w:w="704" w:type="dxa"/>
            <w:vMerge/>
            <w:vAlign w:val="center"/>
          </w:tcPr>
          <w:p w14:paraId="375F4E77" w14:textId="77777777" w:rsidR="002D61D9" w:rsidRPr="00802333" w:rsidRDefault="002D61D9" w:rsidP="002D61D9">
            <w:pPr>
              <w:spacing w:line="0" w:lineRule="atLeast"/>
              <w:rPr>
                <w:rFonts w:ascii="標楷體" w:eastAsia="標楷體" w:hAnsi="標楷體"/>
                <w:szCs w:val="20"/>
              </w:rPr>
            </w:pPr>
          </w:p>
        </w:tc>
        <w:tc>
          <w:tcPr>
            <w:tcW w:w="709" w:type="dxa"/>
            <w:vMerge/>
            <w:vAlign w:val="center"/>
          </w:tcPr>
          <w:p w14:paraId="5E51EEE4" w14:textId="77777777" w:rsidR="002D61D9" w:rsidRPr="00802333" w:rsidRDefault="002D61D9" w:rsidP="002D61D9">
            <w:pPr>
              <w:spacing w:line="0" w:lineRule="atLeast"/>
              <w:rPr>
                <w:rFonts w:ascii="標楷體" w:eastAsia="標楷體" w:hAnsi="標楷體"/>
                <w:szCs w:val="20"/>
              </w:rPr>
            </w:pPr>
          </w:p>
        </w:tc>
        <w:tc>
          <w:tcPr>
            <w:tcW w:w="1134" w:type="dxa"/>
            <w:vAlign w:val="center"/>
          </w:tcPr>
          <w:p w14:paraId="08467B7F"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6.</w:t>
            </w:r>
          </w:p>
          <w:p w14:paraId="12FC6260"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內容結構</w:t>
            </w:r>
          </w:p>
        </w:tc>
        <w:tc>
          <w:tcPr>
            <w:tcW w:w="7796" w:type="dxa"/>
            <w:vAlign w:val="center"/>
          </w:tcPr>
          <w:p w14:paraId="7756A8EE" w14:textId="77777777" w:rsidR="002D61D9" w:rsidRPr="00802333" w:rsidRDefault="002D61D9" w:rsidP="002D61D9">
            <w:pPr>
              <w:spacing w:line="0" w:lineRule="atLeast"/>
              <w:ind w:left="300" w:hangingChars="150" w:hanging="300"/>
              <w:rPr>
                <w:rFonts w:ascii="標楷體" w:eastAsia="標楷體" w:hAnsi="標楷體"/>
                <w:szCs w:val="20"/>
              </w:rPr>
            </w:pPr>
            <w:r w:rsidRPr="00802333">
              <w:rPr>
                <w:rFonts w:ascii="標楷體" w:eastAsia="標楷體" w:hAnsi="標楷體"/>
                <w:szCs w:val="20"/>
              </w:rPr>
              <w:t>6.1內含課綱及</w:t>
            </w:r>
            <w:r w:rsidRPr="00802333">
              <w:rPr>
                <w:rFonts w:ascii="標楷體" w:eastAsia="標楷體" w:hAnsi="標楷體" w:hint="eastAsia"/>
                <w:szCs w:val="20"/>
              </w:rPr>
              <w:t>所屬地方教育行政</w:t>
            </w:r>
            <w:r w:rsidRPr="00802333">
              <w:rPr>
                <w:rFonts w:ascii="標楷體" w:eastAsia="標楷體" w:hAnsi="標楷體"/>
                <w:szCs w:val="20"/>
              </w:rPr>
              <w:t>主管機關規定</w:t>
            </w:r>
            <w:r w:rsidRPr="00802333">
              <w:rPr>
                <w:rFonts w:ascii="標楷體" w:eastAsia="標楷體" w:hAnsi="標楷體" w:hint="eastAsia"/>
                <w:szCs w:val="20"/>
              </w:rPr>
              <w:t>課程計畫中應包含</w:t>
            </w:r>
            <w:r w:rsidRPr="00802333">
              <w:rPr>
                <w:rFonts w:ascii="標楷體" w:eastAsia="標楷體" w:hAnsi="標楷體"/>
                <w:szCs w:val="20"/>
              </w:rPr>
              <w:t>之項目，如各年級課程目標或本教育階段領域/科目核心素養、教學單元/主題名稱、各單元/主題教學重點、教學進度、評量方式及配合教學單元/主題內容擬融入之相應合適之議題內容摘要。</w:t>
            </w:r>
          </w:p>
          <w:p w14:paraId="529BAB2B" w14:textId="77777777" w:rsidR="002D61D9" w:rsidRPr="00802333" w:rsidRDefault="002D61D9" w:rsidP="002D61D9">
            <w:pPr>
              <w:spacing w:line="0" w:lineRule="atLeast"/>
              <w:ind w:left="300" w:hangingChars="150" w:hanging="300"/>
              <w:rPr>
                <w:rFonts w:ascii="標楷體" w:eastAsia="標楷體" w:hAnsi="標楷體"/>
                <w:szCs w:val="20"/>
                <w:u w:val="single"/>
              </w:rPr>
            </w:pPr>
            <w:r w:rsidRPr="00802333">
              <w:rPr>
                <w:rFonts w:ascii="標楷體" w:eastAsia="標楷體" w:hAnsi="標楷體"/>
                <w:szCs w:val="20"/>
              </w:rPr>
              <w:t>6.2同一學習階段內各教學單元/主題彼此間符合順序性、繼續性和統整性之課程組織原則。</w:t>
            </w:r>
          </w:p>
        </w:tc>
      </w:tr>
      <w:tr w:rsidR="00802333" w:rsidRPr="00802333" w14:paraId="3A957A7B" w14:textId="77777777" w:rsidTr="00532A89">
        <w:trPr>
          <w:trHeight w:val="1134"/>
          <w:jc w:val="center"/>
        </w:trPr>
        <w:tc>
          <w:tcPr>
            <w:tcW w:w="704" w:type="dxa"/>
            <w:vMerge/>
            <w:vAlign w:val="center"/>
          </w:tcPr>
          <w:p w14:paraId="3052D928" w14:textId="77777777" w:rsidR="002D61D9" w:rsidRPr="00802333" w:rsidRDefault="002D61D9" w:rsidP="002D61D9">
            <w:pPr>
              <w:spacing w:line="0" w:lineRule="atLeast"/>
              <w:rPr>
                <w:rFonts w:ascii="標楷體" w:eastAsia="標楷體" w:hAnsi="標楷體"/>
                <w:szCs w:val="20"/>
              </w:rPr>
            </w:pPr>
          </w:p>
        </w:tc>
        <w:tc>
          <w:tcPr>
            <w:tcW w:w="709" w:type="dxa"/>
            <w:vMerge/>
            <w:vAlign w:val="center"/>
          </w:tcPr>
          <w:p w14:paraId="75619E88" w14:textId="77777777" w:rsidR="002D61D9" w:rsidRPr="00802333" w:rsidRDefault="002D61D9" w:rsidP="002D61D9">
            <w:pPr>
              <w:spacing w:line="0" w:lineRule="atLeast"/>
              <w:rPr>
                <w:rFonts w:ascii="標楷體" w:eastAsia="標楷體" w:hAnsi="標楷體"/>
                <w:szCs w:val="20"/>
              </w:rPr>
            </w:pPr>
          </w:p>
        </w:tc>
        <w:tc>
          <w:tcPr>
            <w:tcW w:w="1134" w:type="dxa"/>
            <w:vAlign w:val="center"/>
          </w:tcPr>
          <w:p w14:paraId="3D0BC0CA"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7.</w:t>
            </w:r>
          </w:p>
          <w:p w14:paraId="06EFE91E"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邏輯關連</w:t>
            </w:r>
          </w:p>
        </w:tc>
        <w:tc>
          <w:tcPr>
            <w:tcW w:w="7796" w:type="dxa"/>
            <w:vAlign w:val="center"/>
          </w:tcPr>
          <w:p w14:paraId="3CCECE4F" w14:textId="77777777" w:rsidR="002D61D9" w:rsidRPr="00802333" w:rsidRDefault="002D61D9" w:rsidP="002D61D9">
            <w:pPr>
              <w:spacing w:line="0" w:lineRule="atLeast"/>
              <w:ind w:left="300" w:hangingChars="150" w:hanging="300"/>
              <w:rPr>
                <w:rFonts w:ascii="標楷體" w:eastAsia="標楷體" w:hAnsi="標楷體"/>
                <w:szCs w:val="20"/>
              </w:rPr>
            </w:pPr>
            <w:r w:rsidRPr="00802333">
              <w:rPr>
                <w:rFonts w:ascii="標楷體" w:eastAsia="標楷體" w:hAnsi="標楷體"/>
                <w:szCs w:val="20"/>
              </w:rPr>
              <w:t>7.1核心素養、教學單元/主題、教學重點、教學時間與進度以及評量方式等項目內容，彼此具相呼應</w:t>
            </w:r>
            <w:r w:rsidRPr="00802333">
              <w:rPr>
                <w:rFonts w:ascii="標楷體" w:eastAsia="標楷體" w:hAnsi="標楷體" w:hint="eastAsia"/>
                <w:szCs w:val="20"/>
              </w:rPr>
              <w:t>之</w:t>
            </w:r>
            <w:r w:rsidRPr="00802333">
              <w:rPr>
                <w:rFonts w:ascii="標楷體" w:eastAsia="標楷體" w:hAnsi="標楷體"/>
                <w:szCs w:val="20"/>
              </w:rPr>
              <w:t>邏輯關連。</w:t>
            </w:r>
          </w:p>
          <w:p w14:paraId="64CD7F31" w14:textId="77777777" w:rsidR="002D61D9" w:rsidRPr="00802333" w:rsidRDefault="002D61D9" w:rsidP="002D61D9">
            <w:pPr>
              <w:spacing w:line="0" w:lineRule="atLeast"/>
              <w:ind w:left="300" w:hangingChars="150" w:hanging="300"/>
              <w:rPr>
                <w:rFonts w:ascii="標楷體" w:eastAsia="標楷體" w:hAnsi="標楷體"/>
                <w:szCs w:val="20"/>
              </w:rPr>
            </w:pPr>
            <w:r w:rsidRPr="00802333">
              <w:rPr>
                <w:rFonts w:ascii="標楷體" w:eastAsia="標楷體" w:hAnsi="標楷體"/>
                <w:szCs w:val="20"/>
              </w:rPr>
              <w:t>7.2領域/科目課程若規劃跨領域/科目統整課程單元/主題，應確實具主題內容彼此密切關連之統整精神</w:t>
            </w:r>
            <w:r w:rsidRPr="00802333">
              <w:rPr>
                <w:rFonts w:ascii="標楷體" w:eastAsia="標楷體" w:hAnsi="標楷體" w:hint="eastAsia"/>
                <w:szCs w:val="20"/>
              </w:rPr>
              <w:t>；</w:t>
            </w:r>
            <w:r w:rsidRPr="00802333">
              <w:rPr>
                <w:rFonts w:ascii="標楷體" w:eastAsia="標楷體" w:hAnsi="標楷體"/>
                <w:szCs w:val="20"/>
              </w:rPr>
              <w:t>採協同教學之單元，其參與授課之教師及擬採計教學節數應列明。</w:t>
            </w:r>
          </w:p>
        </w:tc>
      </w:tr>
      <w:tr w:rsidR="00802333" w:rsidRPr="00802333" w14:paraId="6887293A" w14:textId="77777777" w:rsidTr="00532A89">
        <w:trPr>
          <w:trHeight w:val="1361"/>
          <w:jc w:val="center"/>
        </w:trPr>
        <w:tc>
          <w:tcPr>
            <w:tcW w:w="704" w:type="dxa"/>
            <w:vMerge/>
            <w:vAlign w:val="center"/>
          </w:tcPr>
          <w:p w14:paraId="138887F2" w14:textId="77777777" w:rsidR="002D61D9" w:rsidRPr="00802333" w:rsidRDefault="002D61D9" w:rsidP="002D61D9">
            <w:pPr>
              <w:spacing w:line="0" w:lineRule="atLeast"/>
              <w:rPr>
                <w:rFonts w:ascii="標楷體" w:eastAsia="標楷體" w:hAnsi="標楷體"/>
                <w:szCs w:val="20"/>
              </w:rPr>
            </w:pPr>
          </w:p>
        </w:tc>
        <w:tc>
          <w:tcPr>
            <w:tcW w:w="709" w:type="dxa"/>
            <w:vMerge/>
            <w:vAlign w:val="center"/>
          </w:tcPr>
          <w:p w14:paraId="77D3F86C" w14:textId="77777777" w:rsidR="002D61D9" w:rsidRPr="00802333" w:rsidRDefault="002D61D9" w:rsidP="002D61D9">
            <w:pPr>
              <w:spacing w:line="0" w:lineRule="atLeast"/>
              <w:rPr>
                <w:rFonts w:ascii="標楷體" w:eastAsia="標楷體" w:hAnsi="標楷體"/>
                <w:szCs w:val="20"/>
              </w:rPr>
            </w:pPr>
          </w:p>
        </w:tc>
        <w:tc>
          <w:tcPr>
            <w:tcW w:w="1134" w:type="dxa"/>
            <w:vAlign w:val="center"/>
          </w:tcPr>
          <w:p w14:paraId="19EE3934"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8.</w:t>
            </w:r>
          </w:p>
          <w:p w14:paraId="63153E01"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發展過程</w:t>
            </w:r>
          </w:p>
        </w:tc>
        <w:tc>
          <w:tcPr>
            <w:tcW w:w="7796" w:type="dxa"/>
            <w:vAlign w:val="center"/>
          </w:tcPr>
          <w:p w14:paraId="40F89C75" w14:textId="77777777" w:rsidR="002D61D9" w:rsidRPr="00802333" w:rsidRDefault="002D61D9" w:rsidP="002D61D9">
            <w:pPr>
              <w:spacing w:line="0" w:lineRule="atLeast"/>
              <w:ind w:left="300" w:hangingChars="150" w:hanging="300"/>
              <w:rPr>
                <w:rFonts w:ascii="標楷體" w:eastAsia="標楷體" w:hAnsi="標楷體"/>
                <w:szCs w:val="20"/>
              </w:rPr>
            </w:pPr>
            <w:r w:rsidRPr="00802333">
              <w:rPr>
                <w:rFonts w:ascii="標楷體" w:eastAsia="標楷體" w:hAnsi="標楷體"/>
                <w:szCs w:val="20"/>
              </w:rPr>
              <w:t>8.1規劃與設計過程蒐集、參考及評估本領域/科目課程設計所需之重要資料，如領域/科目課綱、學校課程願景、可能之教材與教學資源、學生先備經驗或成就與發展狀態、課程與教學設計參考文獻等。</w:t>
            </w:r>
          </w:p>
          <w:p w14:paraId="1C970428" w14:textId="77777777" w:rsidR="002D61D9" w:rsidRPr="00802333" w:rsidRDefault="002D61D9" w:rsidP="002D61D9">
            <w:pPr>
              <w:spacing w:line="0" w:lineRule="atLeast"/>
              <w:ind w:left="300" w:hangingChars="150" w:hanging="300"/>
              <w:rPr>
                <w:rFonts w:ascii="標楷體" w:eastAsia="標楷體" w:hAnsi="標楷體"/>
                <w:szCs w:val="20"/>
              </w:rPr>
            </w:pPr>
            <w:r w:rsidRPr="00802333">
              <w:rPr>
                <w:rFonts w:ascii="標楷體" w:eastAsia="標楷體" w:hAnsi="標楷體"/>
                <w:szCs w:val="20"/>
              </w:rPr>
              <w:t>8.2規劃與設計過程具專業參與性，經由領域/科目教學研究會、年級會議或相關教師專業學習社群之共同討論，並經學校課程發展委員會審議通過。</w:t>
            </w:r>
          </w:p>
        </w:tc>
      </w:tr>
      <w:tr w:rsidR="00802333" w:rsidRPr="00802333" w14:paraId="6CEFC90B" w14:textId="77777777" w:rsidTr="00532A89">
        <w:trPr>
          <w:trHeight w:val="1361"/>
          <w:jc w:val="center"/>
        </w:trPr>
        <w:tc>
          <w:tcPr>
            <w:tcW w:w="704" w:type="dxa"/>
            <w:vMerge/>
            <w:vAlign w:val="center"/>
          </w:tcPr>
          <w:p w14:paraId="244586D7" w14:textId="77777777" w:rsidR="002D61D9" w:rsidRPr="00802333" w:rsidRDefault="002D61D9" w:rsidP="002D61D9">
            <w:pPr>
              <w:spacing w:line="0" w:lineRule="atLeast"/>
              <w:rPr>
                <w:rFonts w:ascii="標楷體" w:eastAsia="標楷體" w:hAnsi="標楷體"/>
                <w:szCs w:val="20"/>
              </w:rPr>
            </w:pPr>
          </w:p>
        </w:tc>
        <w:tc>
          <w:tcPr>
            <w:tcW w:w="709" w:type="dxa"/>
            <w:vMerge w:val="restart"/>
            <w:vAlign w:val="center"/>
          </w:tcPr>
          <w:p w14:paraId="1A52A7BF"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彈性學習課程</w:t>
            </w:r>
          </w:p>
        </w:tc>
        <w:tc>
          <w:tcPr>
            <w:tcW w:w="1134" w:type="dxa"/>
            <w:vAlign w:val="center"/>
          </w:tcPr>
          <w:p w14:paraId="6FFA025B"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9.</w:t>
            </w:r>
          </w:p>
          <w:p w14:paraId="65395132"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學習效益</w:t>
            </w:r>
          </w:p>
        </w:tc>
        <w:tc>
          <w:tcPr>
            <w:tcW w:w="7796" w:type="dxa"/>
            <w:vAlign w:val="center"/>
          </w:tcPr>
          <w:p w14:paraId="62ECD9FB" w14:textId="77777777" w:rsidR="002D61D9" w:rsidRPr="00802333" w:rsidRDefault="002D61D9" w:rsidP="002D61D9">
            <w:pPr>
              <w:spacing w:line="0" w:lineRule="atLeast"/>
              <w:ind w:left="300" w:hangingChars="150" w:hanging="300"/>
              <w:rPr>
                <w:rFonts w:ascii="標楷體" w:eastAsia="標楷體" w:hAnsi="標楷體"/>
                <w:szCs w:val="20"/>
              </w:rPr>
            </w:pPr>
            <w:r w:rsidRPr="00802333">
              <w:rPr>
                <w:rFonts w:ascii="標楷體" w:eastAsia="標楷體" w:hAnsi="標楷體"/>
                <w:szCs w:val="20"/>
              </w:rPr>
              <w:t xml:space="preserve">9.1各彈性學習課程之單元或主題內容，符合學生的學習需要及身心發展層次，對其持續學習與發展具重要性。 </w:t>
            </w:r>
          </w:p>
          <w:p w14:paraId="337364D3" w14:textId="77777777" w:rsidR="002D61D9" w:rsidRPr="00802333" w:rsidRDefault="002D61D9" w:rsidP="002D61D9">
            <w:pPr>
              <w:spacing w:line="0" w:lineRule="atLeast"/>
              <w:ind w:left="300" w:hangingChars="150" w:hanging="300"/>
              <w:rPr>
                <w:rFonts w:ascii="標楷體" w:eastAsia="標楷體" w:hAnsi="標楷體"/>
                <w:szCs w:val="20"/>
                <w:u w:val="single"/>
              </w:rPr>
            </w:pPr>
            <w:r w:rsidRPr="00802333">
              <w:rPr>
                <w:rFonts w:ascii="標楷體" w:eastAsia="標楷體" w:hAnsi="標楷體"/>
                <w:szCs w:val="20"/>
              </w:rPr>
              <w:t>9.2各彈性學習課程之教材、內容與活動，重視提供學生練習、體驗、思考、探究、發表和整合之充分機會，學習經驗</w:t>
            </w:r>
            <w:r w:rsidRPr="00802333">
              <w:rPr>
                <w:rFonts w:ascii="標楷體" w:eastAsia="標楷體" w:hAnsi="標楷體" w:hint="eastAsia"/>
                <w:szCs w:val="20"/>
              </w:rPr>
              <w:t>之</w:t>
            </w:r>
            <w:r w:rsidRPr="00802333">
              <w:rPr>
                <w:rFonts w:ascii="標楷體" w:eastAsia="標楷體" w:hAnsi="標楷體"/>
                <w:szCs w:val="20"/>
              </w:rPr>
              <w:t>安排具情境脈絡化、意義化和適性化特徵，確能達成課程目標。</w:t>
            </w:r>
          </w:p>
        </w:tc>
      </w:tr>
      <w:tr w:rsidR="00802333" w:rsidRPr="00802333" w14:paraId="3E8164F7" w14:textId="77777777" w:rsidTr="00532A89">
        <w:trPr>
          <w:trHeight w:val="1871"/>
          <w:jc w:val="center"/>
        </w:trPr>
        <w:tc>
          <w:tcPr>
            <w:tcW w:w="704" w:type="dxa"/>
            <w:vMerge/>
            <w:vAlign w:val="center"/>
          </w:tcPr>
          <w:p w14:paraId="46009565" w14:textId="77777777" w:rsidR="002D61D9" w:rsidRPr="00802333" w:rsidRDefault="002D61D9" w:rsidP="002D61D9">
            <w:pPr>
              <w:spacing w:line="0" w:lineRule="atLeast"/>
              <w:rPr>
                <w:rFonts w:ascii="標楷體" w:eastAsia="標楷體" w:hAnsi="標楷體"/>
                <w:szCs w:val="20"/>
              </w:rPr>
            </w:pPr>
          </w:p>
        </w:tc>
        <w:tc>
          <w:tcPr>
            <w:tcW w:w="709" w:type="dxa"/>
            <w:vMerge/>
            <w:vAlign w:val="center"/>
          </w:tcPr>
          <w:p w14:paraId="1F701AD6" w14:textId="77777777" w:rsidR="002D61D9" w:rsidRPr="00802333" w:rsidRDefault="002D61D9" w:rsidP="002D61D9">
            <w:pPr>
              <w:spacing w:line="0" w:lineRule="atLeast"/>
              <w:rPr>
                <w:rFonts w:ascii="標楷體" w:eastAsia="標楷體" w:hAnsi="標楷體"/>
                <w:szCs w:val="20"/>
              </w:rPr>
            </w:pPr>
          </w:p>
        </w:tc>
        <w:tc>
          <w:tcPr>
            <w:tcW w:w="1134" w:type="dxa"/>
            <w:vAlign w:val="center"/>
          </w:tcPr>
          <w:p w14:paraId="2AC240BC"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10.</w:t>
            </w:r>
          </w:p>
          <w:p w14:paraId="793A4097"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內容結構</w:t>
            </w:r>
          </w:p>
        </w:tc>
        <w:tc>
          <w:tcPr>
            <w:tcW w:w="7796" w:type="dxa"/>
            <w:vAlign w:val="center"/>
          </w:tcPr>
          <w:p w14:paraId="4ACCC7F5"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10.1各年級各彈性學習課程計畫之內含項目，符合主管機關規定，如年級課程目標、教學單元/主題名稱、單元/主題內容摘要、教學進度、擬融入議題內容摘要、自編或選用之教材或學習資源和評量方式。</w:t>
            </w:r>
          </w:p>
          <w:p w14:paraId="2D1FD972"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10.2各年級規劃之彈性學習課程內容，符合課綱規定之四大類別課程（統整性主題/專題/議題探究、社團活動與技藝課程、特殊需求領域課程、其他類課程）及學習節數規範。</w:t>
            </w:r>
          </w:p>
          <w:p w14:paraId="39E5C348"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10.3各彈性學習課程之組成單元或主題，彼此間符合課程組織的順序性、繼續性和統整性原則。</w:t>
            </w:r>
          </w:p>
        </w:tc>
      </w:tr>
      <w:tr w:rsidR="00802333" w:rsidRPr="00802333" w14:paraId="12035DEF" w14:textId="77777777" w:rsidTr="00532A89">
        <w:trPr>
          <w:trHeight w:val="907"/>
          <w:jc w:val="center"/>
        </w:trPr>
        <w:tc>
          <w:tcPr>
            <w:tcW w:w="704" w:type="dxa"/>
            <w:vMerge/>
            <w:vAlign w:val="center"/>
          </w:tcPr>
          <w:p w14:paraId="050B4056" w14:textId="77777777" w:rsidR="002D61D9" w:rsidRPr="00802333" w:rsidRDefault="002D61D9" w:rsidP="002D61D9">
            <w:pPr>
              <w:spacing w:line="0" w:lineRule="atLeast"/>
              <w:rPr>
                <w:rFonts w:ascii="標楷體" w:eastAsia="標楷體" w:hAnsi="標楷體"/>
                <w:szCs w:val="20"/>
              </w:rPr>
            </w:pPr>
          </w:p>
        </w:tc>
        <w:tc>
          <w:tcPr>
            <w:tcW w:w="709" w:type="dxa"/>
            <w:vMerge/>
            <w:vAlign w:val="center"/>
          </w:tcPr>
          <w:p w14:paraId="1BAFC63C" w14:textId="77777777" w:rsidR="002D61D9" w:rsidRPr="00802333" w:rsidRDefault="002D61D9" w:rsidP="002D61D9">
            <w:pPr>
              <w:spacing w:line="0" w:lineRule="atLeast"/>
              <w:rPr>
                <w:rFonts w:ascii="標楷體" w:eastAsia="標楷體" w:hAnsi="標楷體"/>
                <w:szCs w:val="20"/>
              </w:rPr>
            </w:pPr>
          </w:p>
        </w:tc>
        <w:tc>
          <w:tcPr>
            <w:tcW w:w="1134" w:type="dxa"/>
            <w:vAlign w:val="center"/>
          </w:tcPr>
          <w:p w14:paraId="4154BEF8"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11.</w:t>
            </w:r>
          </w:p>
          <w:p w14:paraId="6B2EFB65"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邏輯關連</w:t>
            </w:r>
          </w:p>
        </w:tc>
        <w:tc>
          <w:tcPr>
            <w:tcW w:w="7796" w:type="dxa"/>
            <w:vAlign w:val="center"/>
          </w:tcPr>
          <w:p w14:paraId="046F4097"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11.1各年級各彈性學習課程之規劃主題，能呼應學校課程願景及發展特色。</w:t>
            </w:r>
          </w:p>
          <w:p w14:paraId="3B0D8DBD"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11.2各彈性學習課程之教學單元或主題內容、課程目標、教學時間與進度和評量方式等，彼此間具相互呼應</w:t>
            </w:r>
            <w:r w:rsidRPr="00802333">
              <w:rPr>
                <w:rFonts w:ascii="標楷體" w:eastAsia="標楷體" w:hAnsi="標楷體" w:hint="eastAsia"/>
                <w:szCs w:val="20"/>
              </w:rPr>
              <w:t>之</w:t>
            </w:r>
            <w:r w:rsidRPr="00802333">
              <w:rPr>
                <w:rFonts w:ascii="標楷體" w:eastAsia="標楷體" w:hAnsi="標楷體"/>
                <w:szCs w:val="20"/>
              </w:rPr>
              <w:t>邏輯合理性。</w:t>
            </w:r>
          </w:p>
        </w:tc>
      </w:tr>
      <w:tr w:rsidR="00802333" w:rsidRPr="00802333" w14:paraId="035AC7AD" w14:textId="77777777" w:rsidTr="00532A89">
        <w:trPr>
          <w:trHeight w:val="1644"/>
          <w:jc w:val="center"/>
        </w:trPr>
        <w:tc>
          <w:tcPr>
            <w:tcW w:w="704" w:type="dxa"/>
            <w:vMerge/>
            <w:vAlign w:val="center"/>
          </w:tcPr>
          <w:p w14:paraId="26375E3C" w14:textId="77777777" w:rsidR="002D61D9" w:rsidRPr="00802333" w:rsidRDefault="002D61D9" w:rsidP="002D61D9">
            <w:pPr>
              <w:spacing w:line="0" w:lineRule="atLeast"/>
              <w:rPr>
                <w:rFonts w:ascii="標楷體" w:eastAsia="標楷體" w:hAnsi="標楷體"/>
                <w:szCs w:val="20"/>
              </w:rPr>
            </w:pPr>
          </w:p>
        </w:tc>
        <w:tc>
          <w:tcPr>
            <w:tcW w:w="709" w:type="dxa"/>
            <w:vMerge/>
            <w:vAlign w:val="center"/>
          </w:tcPr>
          <w:p w14:paraId="3526F76B" w14:textId="77777777" w:rsidR="002D61D9" w:rsidRPr="00802333" w:rsidRDefault="002D61D9" w:rsidP="002D61D9">
            <w:pPr>
              <w:spacing w:line="0" w:lineRule="atLeast"/>
              <w:rPr>
                <w:rFonts w:ascii="標楷體" w:eastAsia="標楷體" w:hAnsi="標楷體"/>
                <w:szCs w:val="20"/>
              </w:rPr>
            </w:pPr>
          </w:p>
        </w:tc>
        <w:tc>
          <w:tcPr>
            <w:tcW w:w="1134" w:type="dxa"/>
            <w:vAlign w:val="center"/>
          </w:tcPr>
          <w:p w14:paraId="32EE929F"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12.</w:t>
            </w:r>
          </w:p>
          <w:p w14:paraId="057BB3EF"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發展過程</w:t>
            </w:r>
          </w:p>
        </w:tc>
        <w:tc>
          <w:tcPr>
            <w:tcW w:w="7796" w:type="dxa"/>
            <w:vAlign w:val="center"/>
          </w:tcPr>
          <w:p w14:paraId="75B286F3"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12.1規劃與設計過程中，</w:t>
            </w:r>
            <w:r w:rsidRPr="00802333">
              <w:rPr>
                <w:rFonts w:ascii="標楷體" w:eastAsia="標楷體" w:hAnsi="標楷體" w:hint="eastAsia"/>
                <w:szCs w:val="20"/>
              </w:rPr>
              <w:t>能</w:t>
            </w:r>
            <w:r w:rsidRPr="00802333">
              <w:rPr>
                <w:rFonts w:ascii="標楷體" w:eastAsia="標楷體" w:hAnsi="標楷體"/>
                <w:szCs w:val="20"/>
              </w:rPr>
              <w:t>蒐集且參考及評估各彈性</w:t>
            </w:r>
            <w:r w:rsidRPr="00802333">
              <w:rPr>
                <w:rFonts w:ascii="標楷體" w:eastAsia="標楷體" w:hAnsi="標楷體" w:hint="eastAsia"/>
                <w:szCs w:val="20"/>
              </w:rPr>
              <w:t>學習</w:t>
            </w:r>
            <w:r w:rsidRPr="00802333">
              <w:rPr>
                <w:rFonts w:ascii="標楷體" w:eastAsia="標楷體" w:hAnsi="標楷體"/>
                <w:szCs w:val="20"/>
              </w:rPr>
              <w:t>課程規劃所需的重要資料，如相關主題的政策文件與研究文獻、學校課程願景、可能之教材與教學資源、學生先備經驗或成就與發展狀態、課程與教學設計參考文獻等。</w:t>
            </w:r>
          </w:p>
          <w:p w14:paraId="5CF02225"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12.2規劃與設計過程具專業參與性，經由彈性學習課程規劃小組、年級會議或相關教師專業學習社群之共同討論，並經學校課程發展委員會審議通過。特殊需求類課程，並經特殊教育相關法定程序通過。</w:t>
            </w:r>
          </w:p>
        </w:tc>
      </w:tr>
      <w:tr w:rsidR="00802333" w:rsidRPr="00802333" w14:paraId="7C2E5A0F" w14:textId="77777777" w:rsidTr="00532A89">
        <w:trPr>
          <w:jc w:val="center"/>
        </w:trPr>
        <w:tc>
          <w:tcPr>
            <w:tcW w:w="704" w:type="dxa"/>
            <w:vMerge w:val="restart"/>
            <w:vAlign w:val="center"/>
          </w:tcPr>
          <w:p w14:paraId="4CAAF058"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lastRenderedPageBreak/>
              <w:br w:type="page"/>
              <w:t>課程實施</w:t>
            </w:r>
          </w:p>
        </w:tc>
        <w:tc>
          <w:tcPr>
            <w:tcW w:w="709" w:type="dxa"/>
            <w:vMerge w:val="restart"/>
            <w:vAlign w:val="center"/>
          </w:tcPr>
          <w:p w14:paraId="54D33829"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hint="eastAsia"/>
                <w:szCs w:val="20"/>
              </w:rPr>
              <w:t>各課程</w:t>
            </w:r>
            <w:r w:rsidRPr="00802333">
              <w:rPr>
                <w:rFonts w:ascii="標楷體" w:eastAsia="標楷體" w:hAnsi="標楷體"/>
                <w:szCs w:val="20"/>
              </w:rPr>
              <w:t>實施準備</w:t>
            </w:r>
          </w:p>
        </w:tc>
        <w:tc>
          <w:tcPr>
            <w:tcW w:w="1134" w:type="dxa"/>
            <w:vAlign w:val="center"/>
          </w:tcPr>
          <w:p w14:paraId="461E4EB7"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13.</w:t>
            </w:r>
          </w:p>
          <w:p w14:paraId="13BEA9CF"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師資專業</w:t>
            </w:r>
          </w:p>
        </w:tc>
        <w:tc>
          <w:tcPr>
            <w:tcW w:w="7796" w:type="dxa"/>
            <w:vAlign w:val="center"/>
          </w:tcPr>
          <w:p w14:paraId="1485302F"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13.1校內師資人力及專長足以有效實施各領域/科目及彈性學習課程，尤其新設領域/科目，如科技、新住民語文之師資已妥適安排。</w:t>
            </w:r>
          </w:p>
          <w:p w14:paraId="54964793"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13.2校內行政主管和教師已參加主管機關及學校辦理</w:t>
            </w:r>
            <w:r w:rsidRPr="00802333">
              <w:rPr>
                <w:rFonts w:ascii="標楷體" w:eastAsia="標楷體" w:hAnsi="標楷體" w:hint="eastAsia"/>
                <w:szCs w:val="20"/>
              </w:rPr>
              <w:t>之</w:t>
            </w:r>
            <w:r w:rsidRPr="00802333">
              <w:rPr>
                <w:rFonts w:ascii="標楷體" w:eastAsia="標楷體" w:hAnsi="標楷體"/>
                <w:szCs w:val="20"/>
              </w:rPr>
              <w:t>新課程專業研習或成長活動，對課程綱要內容有充分理解。</w:t>
            </w:r>
          </w:p>
          <w:p w14:paraId="2444BDB4"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13.3教師積極參與各領域/科目教學研究會、年級會議</w:t>
            </w:r>
            <w:r w:rsidRPr="00802333">
              <w:rPr>
                <w:rFonts w:ascii="標楷體" w:eastAsia="標楷體" w:hAnsi="標楷體" w:hint="eastAsia"/>
                <w:szCs w:val="20"/>
              </w:rPr>
              <w:t>及</w:t>
            </w:r>
            <w:r w:rsidRPr="00802333">
              <w:rPr>
                <w:rFonts w:ascii="標楷體" w:eastAsia="標楷體" w:hAnsi="標楷體"/>
                <w:szCs w:val="20"/>
              </w:rPr>
              <w:t>專業學習社群之專業研討、共同備課、觀課和議課活動，熟知任教課程之課綱、課程計畫</w:t>
            </w:r>
            <w:r w:rsidRPr="00802333">
              <w:rPr>
                <w:rFonts w:ascii="標楷體" w:eastAsia="標楷體" w:hAnsi="標楷體" w:hint="eastAsia"/>
                <w:szCs w:val="20"/>
              </w:rPr>
              <w:t>及</w:t>
            </w:r>
            <w:r w:rsidRPr="00802333">
              <w:rPr>
                <w:rFonts w:ascii="標楷體" w:eastAsia="標楷體" w:hAnsi="標楷體"/>
                <w:szCs w:val="20"/>
              </w:rPr>
              <w:t>教材內容。</w:t>
            </w:r>
          </w:p>
        </w:tc>
      </w:tr>
      <w:tr w:rsidR="00802333" w:rsidRPr="00802333" w14:paraId="703F824F" w14:textId="77777777" w:rsidTr="00532A89">
        <w:trPr>
          <w:jc w:val="center"/>
        </w:trPr>
        <w:tc>
          <w:tcPr>
            <w:tcW w:w="704" w:type="dxa"/>
            <w:vMerge/>
            <w:vAlign w:val="center"/>
          </w:tcPr>
          <w:p w14:paraId="1941F015" w14:textId="77777777" w:rsidR="002D61D9" w:rsidRPr="00802333" w:rsidRDefault="002D61D9" w:rsidP="002D61D9">
            <w:pPr>
              <w:spacing w:line="0" w:lineRule="atLeast"/>
              <w:rPr>
                <w:rFonts w:ascii="標楷體" w:eastAsia="標楷體" w:hAnsi="標楷體"/>
                <w:szCs w:val="20"/>
              </w:rPr>
            </w:pPr>
          </w:p>
        </w:tc>
        <w:tc>
          <w:tcPr>
            <w:tcW w:w="709" w:type="dxa"/>
            <w:vMerge/>
            <w:vAlign w:val="center"/>
          </w:tcPr>
          <w:p w14:paraId="11A40835" w14:textId="77777777" w:rsidR="002D61D9" w:rsidRPr="00802333" w:rsidRDefault="002D61D9" w:rsidP="002D61D9">
            <w:pPr>
              <w:spacing w:line="0" w:lineRule="atLeast"/>
              <w:rPr>
                <w:rFonts w:ascii="標楷體" w:eastAsia="標楷體" w:hAnsi="標楷體"/>
                <w:szCs w:val="20"/>
              </w:rPr>
            </w:pPr>
          </w:p>
        </w:tc>
        <w:tc>
          <w:tcPr>
            <w:tcW w:w="1134" w:type="dxa"/>
            <w:vAlign w:val="center"/>
          </w:tcPr>
          <w:p w14:paraId="5CDBA408"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14.</w:t>
            </w:r>
          </w:p>
          <w:p w14:paraId="7130AB62"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家長溝通</w:t>
            </w:r>
          </w:p>
        </w:tc>
        <w:tc>
          <w:tcPr>
            <w:tcW w:w="7796" w:type="dxa"/>
            <w:vAlign w:val="center"/>
          </w:tcPr>
          <w:p w14:paraId="732BBEB1"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14.1學校課程計畫能獲主管機關備查，並運用書面或網路等多元管道向學生與家長說明。</w:t>
            </w:r>
          </w:p>
        </w:tc>
      </w:tr>
      <w:tr w:rsidR="00802333" w:rsidRPr="00802333" w14:paraId="7829A881" w14:textId="77777777" w:rsidTr="00532A89">
        <w:trPr>
          <w:jc w:val="center"/>
        </w:trPr>
        <w:tc>
          <w:tcPr>
            <w:tcW w:w="704" w:type="dxa"/>
            <w:vMerge/>
            <w:vAlign w:val="center"/>
          </w:tcPr>
          <w:p w14:paraId="4F771433" w14:textId="77777777" w:rsidR="002D61D9" w:rsidRPr="00802333" w:rsidRDefault="002D61D9" w:rsidP="002D61D9">
            <w:pPr>
              <w:spacing w:line="0" w:lineRule="atLeast"/>
              <w:rPr>
                <w:rFonts w:ascii="標楷體" w:eastAsia="標楷體" w:hAnsi="標楷體"/>
                <w:szCs w:val="20"/>
              </w:rPr>
            </w:pPr>
          </w:p>
        </w:tc>
        <w:tc>
          <w:tcPr>
            <w:tcW w:w="709" w:type="dxa"/>
            <w:vMerge/>
            <w:vAlign w:val="center"/>
          </w:tcPr>
          <w:p w14:paraId="264EB9FA" w14:textId="77777777" w:rsidR="002D61D9" w:rsidRPr="00802333" w:rsidRDefault="002D61D9" w:rsidP="002D61D9">
            <w:pPr>
              <w:spacing w:line="0" w:lineRule="atLeast"/>
              <w:rPr>
                <w:rFonts w:ascii="標楷體" w:eastAsia="標楷體" w:hAnsi="標楷體"/>
                <w:szCs w:val="20"/>
              </w:rPr>
            </w:pPr>
          </w:p>
        </w:tc>
        <w:tc>
          <w:tcPr>
            <w:tcW w:w="1134" w:type="dxa"/>
            <w:vAlign w:val="center"/>
          </w:tcPr>
          <w:p w14:paraId="3541704E"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15.</w:t>
            </w:r>
          </w:p>
          <w:p w14:paraId="2A7E3AED"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教材資源</w:t>
            </w:r>
          </w:p>
        </w:tc>
        <w:tc>
          <w:tcPr>
            <w:tcW w:w="7796" w:type="dxa"/>
            <w:vAlign w:val="center"/>
          </w:tcPr>
          <w:p w14:paraId="47A760BA"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15.1各領域/科目及彈性學習課程所需審定本教材，已依規定程序選用，自編教材及相關教學資源能呼應課程目標並依規定審查。</w:t>
            </w:r>
          </w:p>
          <w:p w14:paraId="7B36961C"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15.2各領域/科目及彈性學習課程之實施場地</w:t>
            </w:r>
            <w:r w:rsidRPr="00802333">
              <w:rPr>
                <w:rFonts w:ascii="標楷體" w:eastAsia="標楷體" w:hAnsi="標楷體" w:hint="eastAsia"/>
                <w:szCs w:val="20"/>
              </w:rPr>
              <w:t>與設備，已</w:t>
            </w:r>
            <w:r w:rsidRPr="00802333">
              <w:rPr>
                <w:rFonts w:ascii="標楷體" w:eastAsia="標楷體" w:hAnsi="標楷體"/>
                <w:szCs w:val="20"/>
              </w:rPr>
              <w:t>規劃妥善。</w:t>
            </w:r>
          </w:p>
        </w:tc>
      </w:tr>
      <w:tr w:rsidR="00802333" w:rsidRPr="00802333" w14:paraId="084A1EDE" w14:textId="77777777" w:rsidTr="00532A89">
        <w:trPr>
          <w:jc w:val="center"/>
        </w:trPr>
        <w:tc>
          <w:tcPr>
            <w:tcW w:w="704" w:type="dxa"/>
            <w:vMerge/>
            <w:vAlign w:val="center"/>
          </w:tcPr>
          <w:p w14:paraId="71325246" w14:textId="77777777" w:rsidR="002D61D9" w:rsidRPr="00802333" w:rsidRDefault="002D61D9" w:rsidP="002D61D9">
            <w:pPr>
              <w:spacing w:line="0" w:lineRule="atLeast"/>
              <w:rPr>
                <w:rFonts w:ascii="標楷體" w:eastAsia="標楷體" w:hAnsi="標楷體"/>
                <w:szCs w:val="20"/>
              </w:rPr>
            </w:pPr>
          </w:p>
        </w:tc>
        <w:tc>
          <w:tcPr>
            <w:tcW w:w="709" w:type="dxa"/>
            <w:vMerge/>
            <w:vAlign w:val="center"/>
          </w:tcPr>
          <w:p w14:paraId="328B398C" w14:textId="77777777" w:rsidR="002D61D9" w:rsidRPr="00802333" w:rsidRDefault="002D61D9" w:rsidP="002D61D9">
            <w:pPr>
              <w:spacing w:line="0" w:lineRule="atLeast"/>
              <w:rPr>
                <w:rFonts w:ascii="標楷體" w:eastAsia="標楷體" w:hAnsi="標楷體"/>
                <w:szCs w:val="20"/>
              </w:rPr>
            </w:pPr>
          </w:p>
        </w:tc>
        <w:tc>
          <w:tcPr>
            <w:tcW w:w="1134" w:type="dxa"/>
            <w:vAlign w:val="center"/>
          </w:tcPr>
          <w:p w14:paraId="222B7BEA"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16.</w:t>
            </w:r>
          </w:p>
          <w:p w14:paraId="793D817E"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學習促進</w:t>
            </w:r>
          </w:p>
        </w:tc>
        <w:tc>
          <w:tcPr>
            <w:tcW w:w="7796" w:type="dxa"/>
            <w:vAlign w:val="center"/>
          </w:tcPr>
          <w:p w14:paraId="479DB589"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16.1規劃必要措施，以促進課程實施及其效果，如辦理課程相關之展演、競賽、活動、能力檢測、學習護照等。</w:t>
            </w:r>
          </w:p>
        </w:tc>
      </w:tr>
      <w:tr w:rsidR="00802333" w:rsidRPr="00802333" w14:paraId="09A36220" w14:textId="77777777" w:rsidTr="00532A89">
        <w:trPr>
          <w:jc w:val="center"/>
        </w:trPr>
        <w:tc>
          <w:tcPr>
            <w:tcW w:w="704" w:type="dxa"/>
            <w:vMerge/>
            <w:vAlign w:val="center"/>
          </w:tcPr>
          <w:p w14:paraId="1E8ED2D0" w14:textId="77777777" w:rsidR="002D61D9" w:rsidRPr="00802333" w:rsidRDefault="002D61D9" w:rsidP="002D61D9">
            <w:pPr>
              <w:spacing w:line="0" w:lineRule="atLeast"/>
              <w:rPr>
                <w:rFonts w:ascii="標楷體" w:eastAsia="標楷體" w:hAnsi="標楷體"/>
                <w:szCs w:val="20"/>
              </w:rPr>
            </w:pPr>
          </w:p>
        </w:tc>
        <w:tc>
          <w:tcPr>
            <w:tcW w:w="709" w:type="dxa"/>
            <w:vMerge w:val="restart"/>
            <w:vAlign w:val="center"/>
          </w:tcPr>
          <w:p w14:paraId="683A36D3"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hint="eastAsia"/>
                <w:szCs w:val="20"/>
              </w:rPr>
              <w:t>各課程</w:t>
            </w:r>
            <w:r w:rsidRPr="00802333">
              <w:rPr>
                <w:rFonts w:ascii="標楷體" w:eastAsia="標楷體" w:hAnsi="標楷體"/>
                <w:szCs w:val="20"/>
              </w:rPr>
              <w:t>實施情形</w:t>
            </w:r>
          </w:p>
        </w:tc>
        <w:tc>
          <w:tcPr>
            <w:tcW w:w="1134" w:type="dxa"/>
            <w:vAlign w:val="center"/>
          </w:tcPr>
          <w:p w14:paraId="1C561E83"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17.</w:t>
            </w:r>
          </w:p>
          <w:p w14:paraId="2EDD439C"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教學實施</w:t>
            </w:r>
          </w:p>
        </w:tc>
        <w:tc>
          <w:tcPr>
            <w:tcW w:w="7796" w:type="dxa"/>
            <w:vAlign w:val="center"/>
          </w:tcPr>
          <w:p w14:paraId="79777E1A"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17.1教師依課程計畫之規劃進行教學，教學策略和活動安排能促成本教育階段領域/科目核心素養、精熟學習重點及達成彈性學習課程目標。</w:t>
            </w:r>
          </w:p>
          <w:p w14:paraId="782DA1C1"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17.2教師能視課程內容、學習重點、學生特質</w:t>
            </w:r>
            <w:r w:rsidRPr="00802333">
              <w:rPr>
                <w:rFonts w:ascii="標楷體" w:eastAsia="標楷體" w:hAnsi="標楷體" w:hint="eastAsia"/>
                <w:szCs w:val="20"/>
              </w:rPr>
              <w:t>及</w:t>
            </w:r>
            <w:r w:rsidRPr="00802333">
              <w:rPr>
                <w:rFonts w:ascii="標楷體" w:eastAsia="標楷體" w:hAnsi="標楷體"/>
                <w:szCs w:val="20"/>
              </w:rPr>
              <w:t>資源條件</w:t>
            </w:r>
            <w:r w:rsidRPr="00802333">
              <w:rPr>
                <w:rFonts w:ascii="標楷體" w:eastAsia="標楷體" w:hAnsi="標楷體" w:hint="eastAsia"/>
                <w:szCs w:val="20"/>
              </w:rPr>
              <w:t>，</w:t>
            </w:r>
            <w:r w:rsidRPr="00802333">
              <w:rPr>
                <w:rFonts w:ascii="標楷體" w:eastAsia="標楷體" w:hAnsi="標楷體"/>
                <w:szCs w:val="20"/>
              </w:rPr>
              <w:t>採用相應合適之</w:t>
            </w:r>
            <w:r w:rsidRPr="00802333">
              <w:rPr>
                <w:rFonts w:ascii="標楷體" w:eastAsia="標楷體" w:hAnsi="標楷體" w:hint="eastAsia"/>
                <w:szCs w:val="20"/>
              </w:rPr>
              <w:t>多元</w:t>
            </w:r>
            <w:r w:rsidRPr="00802333">
              <w:rPr>
                <w:rFonts w:ascii="標楷體" w:eastAsia="標楷體" w:hAnsi="標楷體"/>
                <w:szCs w:val="20"/>
              </w:rPr>
              <w:t>教學策略，並重視教學過程之適性化。</w:t>
            </w:r>
          </w:p>
        </w:tc>
      </w:tr>
      <w:tr w:rsidR="00802333" w:rsidRPr="00802333" w14:paraId="088BB797" w14:textId="77777777" w:rsidTr="00532A89">
        <w:trPr>
          <w:jc w:val="center"/>
        </w:trPr>
        <w:tc>
          <w:tcPr>
            <w:tcW w:w="704" w:type="dxa"/>
            <w:vMerge/>
            <w:vAlign w:val="center"/>
          </w:tcPr>
          <w:p w14:paraId="5BF82696" w14:textId="77777777" w:rsidR="002D61D9" w:rsidRPr="00802333" w:rsidRDefault="002D61D9" w:rsidP="002D61D9">
            <w:pPr>
              <w:spacing w:line="0" w:lineRule="atLeast"/>
              <w:rPr>
                <w:rFonts w:ascii="標楷體" w:eastAsia="標楷體" w:hAnsi="標楷體"/>
                <w:szCs w:val="20"/>
              </w:rPr>
            </w:pPr>
          </w:p>
        </w:tc>
        <w:tc>
          <w:tcPr>
            <w:tcW w:w="709" w:type="dxa"/>
            <w:vMerge/>
            <w:vAlign w:val="center"/>
          </w:tcPr>
          <w:p w14:paraId="59ED34D6" w14:textId="77777777" w:rsidR="002D61D9" w:rsidRPr="00802333" w:rsidRDefault="002D61D9" w:rsidP="002D61D9">
            <w:pPr>
              <w:spacing w:line="0" w:lineRule="atLeast"/>
              <w:rPr>
                <w:rFonts w:ascii="標楷體" w:eastAsia="標楷體" w:hAnsi="標楷體"/>
                <w:szCs w:val="20"/>
              </w:rPr>
            </w:pPr>
          </w:p>
        </w:tc>
        <w:tc>
          <w:tcPr>
            <w:tcW w:w="1134" w:type="dxa"/>
            <w:vAlign w:val="center"/>
          </w:tcPr>
          <w:p w14:paraId="7C10E89B"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18.</w:t>
            </w:r>
          </w:p>
          <w:p w14:paraId="2FB86D9B"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評量回饋</w:t>
            </w:r>
          </w:p>
        </w:tc>
        <w:tc>
          <w:tcPr>
            <w:tcW w:w="7796" w:type="dxa"/>
          </w:tcPr>
          <w:p w14:paraId="5151B158"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18.1教師於教學過程之評量或定期學習成就評量之內容與方法，能掌握課綱及課程計畫規劃之核心素養、學習內容與學習表現，並根據評量結果進行學習輔導或教學調整。</w:t>
            </w:r>
          </w:p>
          <w:p w14:paraId="460D553C"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18.2各領域/科目教學研究會、年級會議及各教師專業學習社群，能就各課程之教學實施情形進行對話、討論，適時改進課程與教學計畫及其實施。</w:t>
            </w:r>
          </w:p>
        </w:tc>
      </w:tr>
      <w:tr w:rsidR="00802333" w:rsidRPr="00802333" w14:paraId="03A6023A" w14:textId="77777777" w:rsidTr="00532A89">
        <w:trPr>
          <w:trHeight w:val="1134"/>
          <w:jc w:val="center"/>
        </w:trPr>
        <w:tc>
          <w:tcPr>
            <w:tcW w:w="704" w:type="dxa"/>
            <w:vMerge w:val="restart"/>
            <w:vAlign w:val="center"/>
          </w:tcPr>
          <w:p w14:paraId="730ED8B2"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br w:type="page"/>
              <w:t>課程效果</w:t>
            </w:r>
          </w:p>
        </w:tc>
        <w:tc>
          <w:tcPr>
            <w:tcW w:w="709" w:type="dxa"/>
            <w:vMerge w:val="restart"/>
            <w:vAlign w:val="center"/>
          </w:tcPr>
          <w:p w14:paraId="1B9C1163"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領域/科目課程</w:t>
            </w:r>
          </w:p>
        </w:tc>
        <w:tc>
          <w:tcPr>
            <w:tcW w:w="1134" w:type="dxa"/>
            <w:vAlign w:val="center"/>
          </w:tcPr>
          <w:p w14:paraId="4D53CC05"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19.</w:t>
            </w:r>
          </w:p>
          <w:p w14:paraId="22C6B97B"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素養達成</w:t>
            </w:r>
          </w:p>
        </w:tc>
        <w:tc>
          <w:tcPr>
            <w:tcW w:w="7796" w:type="dxa"/>
            <w:vAlign w:val="center"/>
          </w:tcPr>
          <w:p w14:paraId="3CC6591C"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19.1各學習階段/年級學生於各領域/科目之學習結果表現，能達成各該領域/科目課綱訂定之本教育階段核心素養，並精熟各學習重點。</w:t>
            </w:r>
          </w:p>
          <w:p w14:paraId="20554E35"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19.2各領域/科目課綱核心素養及學習重點以外之其他非意圖性學習結果，具教育之積極正向價值。</w:t>
            </w:r>
          </w:p>
        </w:tc>
      </w:tr>
      <w:tr w:rsidR="00802333" w:rsidRPr="00802333" w14:paraId="3E0283F4" w14:textId="77777777" w:rsidTr="00532A89">
        <w:trPr>
          <w:trHeight w:val="567"/>
          <w:jc w:val="center"/>
        </w:trPr>
        <w:tc>
          <w:tcPr>
            <w:tcW w:w="704" w:type="dxa"/>
            <w:vMerge/>
            <w:vAlign w:val="center"/>
          </w:tcPr>
          <w:p w14:paraId="12B01CAD" w14:textId="77777777" w:rsidR="002D61D9" w:rsidRPr="00802333" w:rsidRDefault="002D61D9" w:rsidP="002D61D9">
            <w:pPr>
              <w:spacing w:line="0" w:lineRule="atLeast"/>
              <w:rPr>
                <w:rFonts w:ascii="標楷體" w:eastAsia="標楷體" w:hAnsi="標楷體"/>
                <w:szCs w:val="20"/>
              </w:rPr>
            </w:pPr>
          </w:p>
        </w:tc>
        <w:tc>
          <w:tcPr>
            <w:tcW w:w="709" w:type="dxa"/>
            <w:vMerge/>
            <w:vAlign w:val="center"/>
          </w:tcPr>
          <w:p w14:paraId="0948D5C5" w14:textId="77777777" w:rsidR="002D61D9" w:rsidRPr="00802333" w:rsidRDefault="002D61D9" w:rsidP="002D61D9">
            <w:pPr>
              <w:spacing w:line="0" w:lineRule="atLeast"/>
              <w:rPr>
                <w:rFonts w:ascii="標楷體" w:eastAsia="標楷體" w:hAnsi="標楷體"/>
                <w:szCs w:val="20"/>
              </w:rPr>
            </w:pPr>
          </w:p>
        </w:tc>
        <w:tc>
          <w:tcPr>
            <w:tcW w:w="1134" w:type="dxa"/>
            <w:vAlign w:val="center"/>
          </w:tcPr>
          <w:p w14:paraId="4A3D8D87"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20.</w:t>
            </w:r>
          </w:p>
          <w:p w14:paraId="366B5F44"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持續進展</w:t>
            </w:r>
          </w:p>
        </w:tc>
        <w:tc>
          <w:tcPr>
            <w:tcW w:w="7796" w:type="dxa"/>
            <w:vAlign w:val="center"/>
          </w:tcPr>
          <w:p w14:paraId="50328AC5"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20.1學生在各領域/科目之學習結果表現，於各年級和學習階段具持續進展之現象。</w:t>
            </w:r>
          </w:p>
        </w:tc>
      </w:tr>
      <w:tr w:rsidR="00802333" w:rsidRPr="00802333" w14:paraId="69D49048" w14:textId="77777777" w:rsidTr="00532A89">
        <w:trPr>
          <w:jc w:val="center"/>
        </w:trPr>
        <w:tc>
          <w:tcPr>
            <w:tcW w:w="704" w:type="dxa"/>
            <w:vMerge/>
            <w:vAlign w:val="center"/>
          </w:tcPr>
          <w:p w14:paraId="018D000F" w14:textId="77777777" w:rsidR="002D61D9" w:rsidRPr="00802333" w:rsidRDefault="002D61D9" w:rsidP="002D61D9">
            <w:pPr>
              <w:spacing w:line="0" w:lineRule="atLeast"/>
              <w:rPr>
                <w:rFonts w:ascii="標楷體" w:eastAsia="標楷體" w:hAnsi="標楷體"/>
                <w:szCs w:val="20"/>
              </w:rPr>
            </w:pPr>
          </w:p>
        </w:tc>
        <w:tc>
          <w:tcPr>
            <w:tcW w:w="709" w:type="dxa"/>
            <w:vMerge w:val="restart"/>
            <w:vAlign w:val="center"/>
          </w:tcPr>
          <w:p w14:paraId="1947FFD1"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彈性學習課程</w:t>
            </w:r>
          </w:p>
        </w:tc>
        <w:tc>
          <w:tcPr>
            <w:tcW w:w="1134" w:type="dxa"/>
            <w:vAlign w:val="center"/>
          </w:tcPr>
          <w:p w14:paraId="7A2DA986"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21.</w:t>
            </w:r>
          </w:p>
          <w:p w14:paraId="44CD72A7"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目標達成</w:t>
            </w:r>
          </w:p>
        </w:tc>
        <w:tc>
          <w:tcPr>
            <w:tcW w:w="7796" w:type="dxa"/>
            <w:vAlign w:val="center"/>
          </w:tcPr>
          <w:p w14:paraId="18B4415E"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21.1學生於各彈性學習課程之學習結果表現，能符合課程設計之預期課程目標。</w:t>
            </w:r>
          </w:p>
          <w:p w14:paraId="563C7EAD"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21.2學生在各彈性學習課程之非意圖性學習結果，具教育之積極正向價值。</w:t>
            </w:r>
          </w:p>
        </w:tc>
      </w:tr>
      <w:tr w:rsidR="00802333" w:rsidRPr="00802333" w14:paraId="1F37CCD9" w14:textId="77777777" w:rsidTr="00532A89">
        <w:trPr>
          <w:jc w:val="center"/>
        </w:trPr>
        <w:tc>
          <w:tcPr>
            <w:tcW w:w="704" w:type="dxa"/>
            <w:vMerge/>
            <w:vAlign w:val="center"/>
          </w:tcPr>
          <w:p w14:paraId="1AB00768" w14:textId="77777777" w:rsidR="002D61D9" w:rsidRPr="00802333" w:rsidRDefault="002D61D9" w:rsidP="002D61D9">
            <w:pPr>
              <w:spacing w:line="0" w:lineRule="atLeast"/>
              <w:rPr>
                <w:rFonts w:ascii="標楷體" w:eastAsia="標楷體" w:hAnsi="標楷體"/>
                <w:szCs w:val="20"/>
              </w:rPr>
            </w:pPr>
          </w:p>
        </w:tc>
        <w:tc>
          <w:tcPr>
            <w:tcW w:w="709" w:type="dxa"/>
            <w:vMerge/>
            <w:vAlign w:val="center"/>
          </w:tcPr>
          <w:p w14:paraId="6E18CDD0" w14:textId="77777777" w:rsidR="002D61D9" w:rsidRPr="00802333" w:rsidRDefault="002D61D9" w:rsidP="002D61D9">
            <w:pPr>
              <w:spacing w:line="0" w:lineRule="atLeast"/>
              <w:rPr>
                <w:rFonts w:ascii="標楷體" w:eastAsia="標楷體" w:hAnsi="標楷體"/>
                <w:szCs w:val="20"/>
              </w:rPr>
            </w:pPr>
          </w:p>
        </w:tc>
        <w:tc>
          <w:tcPr>
            <w:tcW w:w="1134" w:type="dxa"/>
            <w:vAlign w:val="center"/>
          </w:tcPr>
          <w:p w14:paraId="489C84C5"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22.</w:t>
            </w:r>
          </w:p>
          <w:p w14:paraId="379E5C19"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持續進展</w:t>
            </w:r>
          </w:p>
        </w:tc>
        <w:tc>
          <w:tcPr>
            <w:tcW w:w="7796" w:type="dxa"/>
            <w:vAlign w:val="center"/>
          </w:tcPr>
          <w:p w14:paraId="513FFF73"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22.1學生於各類彈性學習課程之學習成就表現，具持續進展之現象。</w:t>
            </w:r>
          </w:p>
        </w:tc>
      </w:tr>
      <w:tr w:rsidR="002D61D9" w:rsidRPr="00802333" w14:paraId="203D1962" w14:textId="77777777" w:rsidTr="00532A89">
        <w:trPr>
          <w:trHeight w:val="397"/>
          <w:jc w:val="center"/>
        </w:trPr>
        <w:tc>
          <w:tcPr>
            <w:tcW w:w="704" w:type="dxa"/>
            <w:vMerge/>
            <w:vAlign w:val="center"/>
          </w:tcPr>
          <w:p w14:paraId="3ABA7427" w14:textId="77777777" w:rsidR="002D61D9" w:rsidRPr="00802333" w:rsidRDefault="002D61D9" w:rsidP="002D61D9">
            <w:pPr>
              <w:spacing w:line="0" w:lineRule="atLeast"/>
              <w:rPr>
                <w:rFonts w:ascii="標楷體" w:eastAsia="標楷體" w:hAnsi="標楷體"/>
                <w:szCs w:val="20"/>
              </w:rPr>
            </w:pPr>
          </w:p>
        </w:tc>
        <w:tc>
          <w:tcPr>
            <w:tcW w:w="709" w:type="dxa"/>
            <w:vAlign w:val="center"/>
          </w:tcPr>
          <w:p w14:paraId="1E06D569"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hint="eastAsia"/>
                <w:szCs w:val="20"/>
              </w:rPr>
              <w:t>課程總體架構</w:t>
            </w:r>
          </w:p>
        </w:tc>
        <w:tc>
          <w:tcPr>
            <w:tcW w:w="1134" w:type="dxa"/>
            <w:vAlign w:val="center"/>
          </w:tcPr>
          <w:p w14:paraId="0735DD70"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hint="eastAsia"/>
                <w:szCs w:val="20"/>
              </w:rPr>
              <w:t>23.</w:t>
            </w:r>
          </w:p>
          <w:p w14:paraId="387CBF52"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hint="eastAsia"/>
                <w:szCs w:val="20"/>
              </w:rPr>
              <w:t>教育成效</w:t>
            </w:r>
          </w:p>
        </w:tc>
        <w:tc>
          <w:tcPr>
            <w:tcW w:w="7796" w:type="dxa"/>
            <w:vAlign w:val="center"/>
          </w:tcPr>
          <w:p w14:paraId="24C47805"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hint="eastAsia"/>
                <w:szCs w:val="20"/>
              </w:rPr>
              <w:t>23.1學生於各領域/科目及彈性學習課程之學習結果表現，符合預期教育成效，展現適性教育特質。</w:t>
            </w:r>
          </w:p>
        </w:tc>
      </w:tr>
    </w:tbl>
    <w:p w14:paraId="6303759A" w14:textId="77777777" w:rsidR="002D61D9" w:rsidRPr="00802333" w:rsidRDefault="002D61D9" w:rsidP="002D61D9">
      <w:pPr>
        <w:widowControl/>
        <w:rPr>
          <w:rFonts w:ascii="標楷體" w:eastAsia="標楷體" w:hAnsi="標楷體"/>
        </w:rPr>
      </w:pPr>
    </w:p>
    <w:p w14:paraId="16C38D35" w14:textId="77777777" w:rsidR="002D61D9" w:rsidRPr="00802333" w:rsidRDefault="002D61D9" w:rsidP="002D61D9">
      <w:pPr>
        <w:widowControl/>
        <w:rPr>
          <w:rFonts w:ascii="標楷體" w:eastAsia="標楷體" w:hAnsi="標楷體"/>
        </w:rPr>
      </w:pPr>
    </w:p>
    <w:p w14:paraId="670CF22F" w14:textId="77777777" w:rsidR="002D61D9" w:rsidRPr="00802333" w:rsidRDefault="002D61D9" w:rsidP="002D61D9">
      <w:pPr>
        <w:widowControl/>
        <w:rPr>
          <w:rFonts w:ascii="標楷體" w:eastAsia="標楷體" w:hAnsi="標楷體"/>
        </w:rPr>
      </w:pPr>
    </w:p>
    <w:p w14:paraId="76B3DD4C" w14:textId="77777777" w:rsidR="002D61D9" w:rsidRPr="00802333" w:rsidRDefault="002D61D9" w:rsidP="002D61D9">
      <w:pPr>
        <w:widowControl/>
        <w:rPr>
          <w:rFonts w:ascii="標楷體" w:eastAsia="標楷體" w:hAnsi="標楷體"/>
        </w:rPr>
      </w:pPr>
    </w:p>
    <w:p w14:paraId="6D3D9FD9" w14:textId="77777777" w:rsidR="002D61D9" w:rsidRPr="00802333" w:rsidRDefault="002D61D9" w:rsidP="002D61D9">
      <w:pPr>
        <w:widowControl/>
        <w:rPr>
          <w:rFonts w:ascii="標楷體" w:eastAsia="標楷體" w:hAnsi="標楷體"/>
        </w:rPr>
      </w:pPr>
    </w:p>
    <w:p w14:paraId="702A2FC1" w14:textId="77777777" w:rsidR="002D61D9" w:rsidRPr="00802333" w:rsidRDefault="002D61D9" w:rsidP="002D61D9">
      <w:pPr>
        <w:widowControl/>
        <w:rPr>
          <w:rFonts w:ascii="標楷體" w:eastAsia="標楷體" w:hAnsi="標楷體"/>
        </w:rPr>
      </w:pPr>
    </w:p>
    <w:p w14:paraId="1D76FCEC" w14:textId="77777777" w:rsidR="002D61D9" w:rsidRPr="00802333" w:rsidRDefault="002D61D9" w:rsidP="002D61D9">
      <w:pPr>
        <w:widowControl/>
        <w:rPr>
          <w:rFonts w:ascii="標楷體" w:eastAsia="標楷體" w:hAnsi="標楷體"/>
        </w:rPr>
      </w:pPr>
    </w:p>
    <w:p w14:paraId="78D19C4F" w14:textId="77777777" w:rsidR="002D61D9" w:rsidRPr="00802333" w:rsidRDefault="002D61D9" w:rsidP="002D61D9">
      <w:pPr>
        <w:widowControl/>
        <w:rPr>
          <w:rFonts w:ascii="標楷體" w:eastAsia="標楷體" w:hAnsi="標楷體"/>
        </w:rPr>
      </w:pPr>
    </w:p>
    <w:p w14:paraId="1C6673D8" w14:textId="77777777" w:rsidR="002D61D9" w:rsidRPr="00802333" w:rsidRDefault="002D61D9" w:rsidP="002D61D9">
      <w:pPr>
        <w:widowControl/>
        <w:rPr>
          <w:rFonts w:ascii="標楷體" w:eastAsia="標楷體" w:hAnsi="標楷體"/>
        </w:rPr>
      </w:pPr>
    </w:p>
    <w:p w14:paraId="2176E3BD" w14:textId="77777777" w:rsidR="002D61D9" w:rsidRPr="00802333" w:rsidRDefault="002D61D9" w:rsidP="002D61D9">
      <w:pPr>
        <w:tabs>
          <w:tab w:val="left" w:pos="13750"/>
        </w:tabs>
        <w:jc w:val="center"/>
        <w:rPr>
          <w:rFonts w:ascii="標楷體" w:eastAsia="標楷體" w:hAnsi="標楷體"/>
          <w:lang w:eastAsia="zh-HK"/>
        </w:rPr>
      </w:pPr>
      <w:r w:rsidRPr="00802333">
        <w:rPr>
          <w:rFonts w:ascii="標楷體" w:eastAsia="標楷體" w:hAnsi="標楷體" w:hint="eastAsia"/>
          <w:lang w:eastAsia="zh-HK"/>
        </w:rPr>
        <w:t>基隆市立中正國中</w:t>
      </w:r>
      <w:r w:rsidRPr="00802333">
        <w:rPr>
          <w:rFonts w:ascii="標楷體" w:eastAsia="標楷體" w:hAnsi="標楷體" w:hint="eastAsia"/>
        </w:rPr>
        <w:t>課程評鑑</w:t>
      </w:r>
      <w:r w:rsidRPr="00802333">
        <w:rPr>
          <w:rFonts w:ascii="標楷體" w:eastAsia="標楷體" w:hAnsi="標楷體" w:hint="eastAsia"/>
          <w:lang w:eastAsia="zh-HK"/>
        </w:rPr>
        <w:t>檢核表</w:t>
      </w:r>
    </w:p>
    <w:tbl>
      <w:tblPr>
        <w:tblStyle w:val="51"/>
        <w:tblW w:w="10002" w:type="dxa"/>
        <w:jc w:val="center"/>
        <w:tblLayout w:type="fixed"/>
        <w:tblLook w:val="04A0" w:firstRow="1" w:lastRow="0" w:firstColumn="1" w:lastColumn="0" w:noHBand="0" w:noVBand="1"/>
      </w:tblPr>
      <w:tblGrid>
        <w:gridCol w:w="700"/>
        <w:gridCol w:w="709"/>
        <w:gridCol w:w="1132"/>
        <w:gridCol w:w="3653"/>
        <w:gridCol w:w="461"/>
        <w:gridCol w:w="425"/>
        <w:gridCol w:w="415"/>
        <w:gridCol w:w="430"/>
        <w:gridCol w:w="435"/>
        <w:gridCol w:w="11"/>
        <w:gridCol w:w="1620"/>
        <w:gridCol w:w="11"/>
      </w:tblGrid>
      <w:tr w:rsidR="00802333" w:rsidRPr="00802333" w14:paraId="3973EC2F" w14:textId="77777777" w:rsidTr="00532A89">
        <w:trPr>
          <w:trHeight w:val="405"/>
          <w:tblHeader/>
          <w:jc w:val="center"/>
        </w:trPr>
        <w:tc>
          <w:tcPr>
            <w:tcW w:w="700" w:type="dxa"/>
            <w:vAlign w:val="center"/>
          </w:tcPr>
          <w:p w14:paraId="690B7AF6" w14:textId="77777777" w:rsidR="002D61D9" w:rsidRPr="00802333" w:rsidRDefault="002D61D9" w:rsidP="002D61D9">
            <w:pPr>
              <w:spacing w:line="0" w:lineRule="atLeast"/>
              <w:rPr>
                <w:rFonts w:ascii="標楷體" w:eastAsia="標楷體" w:hAnsi="標楷體"/>
                <w:szCs w:val="20"/>
              </w:rPr>
            </w:pPr>
          </w:p>
        </w:tc>
        <w:tc>
          <w:tcPr>
            <w:tcW w:w="709" w:type="dxa"/>
            <w:vAlign w:val="center"/>
          </w:tcPr>
          <w:p w14:paraId="78791D22" w14:textId="77777777" w:rsidR="002D61D9" w:rsidRPr="00802333" w:rsidRDefault="002D61D9" w:rsidP="002D61D9">
            <w:pPr>
              <w:spacing w:line="0" w:lineRule="atLeast"/>
              <w:rPr>
                <w:rFonts w:ascii="標楷體" w:eastAsia="標楷體" w:hAnsi="標楷體"/>
                <w:szCs w:val="20"/>
              </w:rPr>
            </w:pPr>
          </w:p>
        </w:tc>
        <w:tc>
          <w:tcPr>
            <w:tcW w:w="1132" w:type="dxa"/>
            <w:vAlign w:val="center"/>
          </w:tcPr>
          <w:p w14:paraId="595FA586" w14:textId="77777777" w:rsidR="002D61D9" w:rsidRPr="00802333" w:rsidRDefault="002D61D9" w:rsidP="002D61D9">
            <w:pPr>
              <w:spacing w:line="0" w:lineRule="atLeast"/>
              <w:rPr>
                <w:rFonts w:ascii="標楷體" w:eastAsia="標楷體" w:hAnsi="標楷體"/>
                <w:szCs w:val="20"/>
              </w:rPr>
            </w:pPr>
          </w:p>
        </w:tc>
        <w:tc>
          <w:tcPr>
            <w:tcW w:w="3653" w:type="dxa"/>
            <w:vAlign w:val="center"/>
          </w:tcPr>
          <w:p w14:paraId="455DEF67" w14:textId="77777777" w:rsidR="002D61D9" w:rsidRPr="00802333" w:rsidRDefault="002D61D9" w:rsidP="002D61D9">
            <w:pPr>
              <w:spacing w:line="0" w:lineRule="atLeast"/>
              <w:rPr>
                <w:rFonts w:ascii="標楷體" w:eastAsia="標楷體" w:hAnsi="標楷體"/>
                <w:szCs w:val="20"/>
              </w:rPr>
            </w:pPr>
          </w:p>
        </w:tc>
        <w:tc>
          <w:tcPr>
            <w:tcW w:w="2177" w:type="dxa"/>
            <w:gridSpan w:val="6"/>
            <w:vAlign w:val="center"/>
          </w:tcPr>
          <w:p w14:paraId="3FB62792"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hint="eastAsia"/>
                <w:szCs w:val="20"/>
                <w:lang w:eastAsia="zh-HK"/>
              </w:rPr>
              <w:t>量化指標</w:t>
            </w:r>
          </w:p>
        </w:tc>
        <w:tc>
          <w:tcPr>
            <w:tcW w:w="1631" w:type="dxa"/>
            <w:gridSpan w:val="2"/>
            <w:vAlign w:val="center"/>
          </w:tcPr>
          <w:p w14:paraId="4A18EE1F"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hint="eastAsia"/>
                <w:szCs w:val="20"/>
                <w:lang w:eastAsia="zh-HK"/>
              </w:rPr>
              <w:t>質性描</w:t>
            </w:r>
            <w:r w:rsidRPr="00802333">
              <w:rPr>
                <w:rFonts w:ascii="標楷體" w:eastAsia="標楷體" w:hAnsi="標楷體" w:hint="eastAsia"/>
                <w:szCs w:val="20"/>
              </w:rPr>
              <w:t>述</w:t>
            </w:r>
          </w:p>
        </w:tc>
      </w:tr>
      <w:tr w:rsidR="00802333" w:rsidRPr="00802333" w14:paraId="4634E139" w14:textId="77777777" w:rsidTr="00532A89">
        <w:trPr>
          <w:gridAfter w:val="1"/>
          <w:wAfter w:w="11" w:type="dxa"/>
          <w:trHeight w:val="2114"/>
          <w:tblHeader/>
          <w:jc w:val="center"/>
        </w:trPr>
        <w:tc>
          <w:tcPr>
            <w:tcW w:w="700" w:type="dxa"/>
            <w:vAlign w:val="center"/>
          </w:tcPr>
          <w:p w14:paraId="2F38A782"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層面</w:t>
            </w:r>
          </w:p>
        </w:tc>
        <w:tc>
          <w:tcPr>
            <w:tcW w:w="709" w:type="dxa"/>
            <w:vAlign w:val="center"/>
          </w:tcPr>
          <w:p w14:paraId="2B7EF74D"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hint="eastAsia"/>
                <w:szCs w:val="20"/>
              </w:rPr>
              <w:t>對象</w:t>
            </w:r>
          </w:p>
        </w:tc>
        <w:tc>
          <w:tcPr>
            <w:tcW w:w="1132" w:type="dxa"/>
            <w:vAlign w:val="center"/>
          </w:tcPr>
          <w:p w14:paraId="40E20CFB"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評鑑重點</w:t>
            </w:r>
          </w:p>
        </w:tc>
        <w:tc>
          <w:tcPr>
            <w:tcW w:w="3653" w:type="dxa"/>
            <w:vAlign w:val="center"/>
          </w:tcPr>
          <w:p w14:paraId="3B18C204"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課程發展品質原則</w:t>
            </w:r>
          </w:p>
        </w:tc>
        <w:tc>
          <w:tcPr>
            <w:tcW w:w="461" w:type="dxa"/>
            <w:vAlign w:val="center"/>
          </w:tcPr>
          <w:p w14:paraId="3FD7DC35"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hint="eastAsia"/>
                <w:szCs w:val="20"/>
                <w:lang w:eastAsia="zh-HK"/>
              </w:rPr>
              <w:t>完全符合</w:t>
            </w:r>
          </w:p>
        </w:tc>
        <w:tc>
          <w:tcPr>
            <w:tcW w:w="425" w:type="dxa"/>
            <w:vAlign w:val="center"/>
          </w:tcPr>
          <w:p w14:paraId="5727C567"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hint="eastAsia"/>
                <w:szCs w:val="20"/>
                <w:lang w:eastAsia="zh-HK"/>
              </w:rPr>
              <w:t>大部份符合</w:t>
            </w:r>
          </w:p>
        </w:tc>
        <w:tc>
          <w:tcPr>
            <w:tcW w:w="415" w:type="dxa"/>
            <w:vAlign w:val="center"/>
          </w:tcPr>
          <w:p w14:paraId="2BCCECB1"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hint="eastAsia"/>
                <w:szCs w:val="20"/>
                <w:lang w:eastAsia="zh-HK"/>
              </w:rPr>
              <w:t>部份符合</w:t>
            </w:r>
          </w:p>
        </w:tc>
        <w:tc>
          <w:tcPr>
            <w:tcW w:w="430" w:type="dxa"/>
            <w:vAlign w:val="center"/>
          </w:tcPr>
          <w:p w14:paraId="6FA107D5"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hint="eastAsia"/>
                <w:szCs w:val="20"/>
                <w:lang w:eastAsia="zh-HK"/>
              </w:rPr>
              <w:t>少部份符合</w:t>
            </w:r>
          </w:p>
        </w:tc>
        <w:tc>
          <w:tcPr>
            <w:tcW w:w="435" w:type="dxa"/>
            <w:vAlign w:val="center"/>
          </w:tcPr>
          <w:p w14:paraId="0FB665CD"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hint="eastAsia"/>
                <w:szCs w:val="20"/>
                <w:lang w:eastAsia="zh-HK"/>
              </w:rPr>
              <w:t>完全不符合</w:t>
            </w:r>
          </w:p>
        </w:tc>
        <w:tc>
          <w:tcPr>
            <w:tcW w:w="1631" w:type="dxa"/>
            <w:gridSpan w:val="2"/>
            <w:vAlign w:val="center"/>
          </w:tcPr>
          <w:p w14:paraId="636C20D8" w14:textId="77777777" w:rsidR="002D61D9" w:rsidRPr="00802333" w:rsidRDefault="002D61D9" w:rsidP="002D61D9">
            <w:pPr>
              <w:spacing w:line="0" w:lineRule="atLeast"/>
              <w:rPr>
                <w:rFonts w:ascii="標楷體" w:eastAsia="標楷體" w:hAnsi="標楷體"/>
                <w:szCs w:val="20"/>
              </w:rPr>
            </w:pPr>
          </w:p>
        </w:tc>
      </w:tr>
      <w:tr w:rsidR="00802333" w:rsidRPr="00802333" w14:paraId="28B5E98E" w14:textId="77777777" w:rsidTr="00532A89">
        <w:trPr>
          <w:gridAfter w:val="1"/>
          <w:wAfter w:w="11" w:type="dxa"/>
          <w:jc w:val="center"/>
        </w:trPr>
        <w:tc>
          <w:tcPr>
            <w:tcW w:w="700" w:type="dxa"/>
            <w:vMerge w:val="restart"/>
            <w:vAlign w:val="center"/>
          </w:tcPr>
          <w:p w14:paraId="75B130FA"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hint="eastAsia"/>
                <w:szCs w:val="20"/>
                <w:lang w:eastAsia="zh-HK"/>
              </w:rPr>
              <w:t>課程設計</w:t>
            </w:r>
          </w:p>
        </w:tc>
        <w:tc>
          <w:tcPr>
            <w:tcW w:w="709" w:type="dxa"/>
            <w:vMerge w:val="restart"/>
            <w:vAlign w:val="center"/>
          </w:tcPr>
          <w:p w14:paraId="29B0EEE4"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課程總體架構</w:t>
            </w:r>
          </w:p>
        </w:tc>
        <w:tc>
          <w:tcPr>
            <w:tcW w:w="1132" w:type="dxa"/>
            <w:vAlign w:val="center"/>
          </w:tcPr>
          <w:p w14:paraId="03C97547"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1.</w:t>
            </w:r>
          </w:p>
          <w:p w14:paraId="62A4CD1A"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教育效益</w:t>
            </w:r>
          </w:p>
        </w:tc>
        <w:tc>
          <w:tcPr>
            <w:tcW w:w="3653" w:type="dxa"/>
            <w:vAlign w:val="center"/>
          </w:tcPr>
          <w:p w14:paraId="675D5401"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1.1 學校課程願景，能掌握課綱之基本理念、目標及學校之教育理想。</w:t>
            </w:r>
          </w:p>
          <w:p w14:paraId="026CAA58" w14:textId="77777777" w:rsidR="002D61D9" w:rsidRPr="00802333" w:rsidRDefault="002D61D9" w:rsidP="002D61D9">
            <w:pPr>
              <w:spacing w:line="0" w:lineRule="atLeast"/>
              <w:ind w:left="300" w:hangingChars="150" w:hanging="300"/>
              <w:rPr>
                <w:rFonts w:ascii="標楷體" w:eastAsia="標楷體" w:hAnsi="標楷體"/>
                <w:szCs w:val="20"/>
              </w:rPr>
            </w:pPr>
            <w:r w:rsidRPr="00802333">
              <w:rPr>
                <w:rFonts w:ascii="標楷體" w:eastAsia="標楷體" w:hAnsi="標楷體"/>
                <w:szCs w:val="20"/>
              </w:rPr>
              <w:t>1.2各領域/科目及彈性學習課程之學習節數規劃，能適合學生學習需要，獲致高學習效益。</w:t>
            </w:r>
          </w:p>
        </w:tc>
        <w:tc>
          <w:tcPr>
            <w:tcW w:w="461" w:type="dxa"/>
            <w:vAlign w:val="center"/>
          </w:tcPr>
          <w:p w14:paraId="1DCFAEBD" w14:textId="77777777" w:rsidR="002D61D9" w:rsidRPr="00802333" w:rsidRDefault="002D61D9" w:rsidP="002D61D9">
            <w:pPr>
              <w:spacing w:line="0" w:lineRule="atLeast"/>
              <w:ind w:left="300" w:hangingChars="150" w:hanging="300"/>
              <w:rPr>
                <w:rFonts w:ascii="標楷體" w:eastAsia="標楷體" w:hAnsi="標楷體"/>
                <w:szCs w:val="20"/>
              </w:rPr>
            </w:pPr>
          </w:p>
        </w:tc>
        <w:tc>
          <w:tcPr>
            <w:tcW w:w="425" w:type="dxa"/>
            <w:vAlign w:val="center"/>
          </w:tcPr>
          <w:p w14:paraId="436F480D" w14:textId="77777777" w:rsidR="002D61D9" w:rsidRPr="00802333" w:rsidRDefault="002D61D9" w:rsidP="002D61D9">
            <w:pPr>
              <w:spacing w:line="0" w:lineRule="atLeast"/>
              <w:ind w:left="300" w:hangingChars="150" w:hanging="300"/>
              <w:rPr>
                <w:rFonts w:ascii="標楷體" w:eastAsia="標楷體" w:hAnsi="標楷體"/>
                <w:szCs w:val="20"/>
              </w:rPr>
            </w:pPr>
          </w:p>
        </w:tc>
        <w:tc>
          <w:tcPr>
            <w:tcW w:w="415" w:type="dxa"/>
            <w:vAlign w:val="center"/>
          </w:tcPr>
          <w:p w14:paraId="1F2BFED4" w14:textId="77777777" w:rsidR="002D61D9" w:rsidRPr="00802333" w:rsidRDefault="002D61D9" w:rsidP="002D61D9">
            <w:pPr>
              <w:spacing w:line="0" w:lineRule="atLeast"/>
              <w:ind w:left="300" w:hangingChars="150" w:hanging="300"/>
              <w:rPr>
                <w:rFonts w:ascii="標楷體" w:eastAsia="標楷體" w:hAnsi="標楷體"/>
                <w:szCs w:val="20"/>
              </w:rPr>
            </w:pPr>
          </w:p>
        </w:tc>
        <w:tc>
          <w:tcPr>
            <w:tcW w:w="430" w:type="dxa"/>
            <w:vAlign w:val="center"/>
          </w:tcPr>
          <w:p w14:paraId="75DBD844" w14:textId="77777777" w:rsidR="002D61D9" w:rsidRPr="00802333" w:rsidRDefault="002D61D9" w:rsidP="002D61D9">
            <w:pPr>
              <w:spacing w:line="0" w:lineRule="atLeast"/>
              <w:ind w:left="300" w:hangingChars="150" w:hanging="300"/>
              <w:rPr>
                <w:rFonts w:ascii="標楷體" w:eastAsia="標楷體" w:hAnsi="標楷體"/>
                <w:szCs w:val="20"/>
              </w:rPr>
            </w:pPr>
          </w:p>
        </w:tc>
        <w:tc>
          <w:tcPr>
            <w:tcW w:w="435" w:type="dxa"/>
            <w:vAlign w:val="center"/>
          </w:tcPr>
          <w:p w14:paraId="0E048CF6" w14:textId="77777777" w:rsidR="002D61D9" w:rsidRPr="00802333" w:rsidRDefault="002D61D9" w:rsidP="002D61D9">
            <w:pPr>
              <w:spacing w:line="0" w:lineRule="atLeast"/>
              <w:ind w:left="300" w:hangingChars="150" w:hanging="300"/>
              <w:rPr>
                <w:rFonts w:ascii="標楷體" w:eastAsia="標楷體" w:hAnsi="標楷體"/>
                <w:szCs w:val="20"/>
              </w:rPr>
            </w:pPr>
          </w:p>
        </w:tc>
        <w:tc>
          <w:tcPr>
            <w:tcW w:w="1631" w:type="dxa"/>
            <w:gridSpan w:val="2"/>
            <w:vAlign w:val="center"/>
          </w:tcPr>
          <w:p w14:paraId="5FA06E57" w14:textId="77777777" w:rsidR="002D61D9" w:rsidRPr="00802333" w:rsidRDefault="002D61D9" w:rsidP="002D61D9">
            <w:pPr>
              <w:spacing w:line="0" w:lineRule="atLeast"/>
              <w:ind w:left="300" w:hangingChars="150" w:hanging="300"/>
              <w:rPr>
                <w:rFonts w:ascii="標楷體" w:eastAsia="標楷體" w:hAnsi="標楷體"/>
                <w:szCs w:val="20"/>
              </w:rPr>
            </w:pPr>
          </w:p>
        </w:tc>
      </w:tr>
      <w:tr w:rsidR="00802333" w:rsidRPr="00802333" w14:paraId="31EADD4E" w14:textId="77777777" w:rsidTr="00532A89">
        <w:trPr>
          <w:gridAfter w:val="1"/>
          <w:wAfter w:w="11" w:type="dxa"/>
          <w:jc w:val="center"/>
        </w:trPr>
        <w:tc>
          <w:tcPr>
            <w:tcW w:w="700" w:type="dxa"/>
            <w:vMerge/>
            <w:vAlign w:val="center"/>
          </w:tcPr>
          <w:p w14:paraId="65CDC047" w14:textId="77777777" w:rsidR="002D61D9" w:rsidRPr="00802333" w:rsidRDefault="002D61D9" w:rsidP="002D61D9">
            <w:pPr>
              <w:spacing w:line="0" w:lineRule="atLeast"/>
              <w:rPr>
                <w:rFonts w:ascii="標楷體" w:eastAsia="標楷體" w:hAnsi="標楷體"/>
                <w:szCs w:val="20"/>
              </w:rPr>
            </w:pPr>
          </w:p>
        </w:tc>
        <w:tc>
          <w:tcPr>
            <w:tcW w:w="709" w:type="dxa"/>
            <w:vMerge/>
            <w:vAlign w:val="center"/>
          </w:tcPr>
          <w:p w14:paraId="21565FE0" w14:textId="77777777" w:rsidR="002D61D9" w:rsidRPr="00802333" w:rsidRDefault="002D61D9" w:rsidP="002D61D9">
            <w:pPr>
              <w:spacing w:line="0" w:lineRule="atLeast"/>
              <w:rPr>
                <w:rFonts w:ascii="標楷體" w:eastAsia="標楷體" w:hAnsi="標楷體"/>
                <w:szCs w:val="20"/>
              </w:rPr>
            </w:pPr>
          </w:p>
        </w:tc>
        <w:tc>
          <w:tcPr>
            <w:tcW w:w="1132" w:type="dxa"/>
            <w:vAlign w:val="center"/>
          </w:tcPr>
          <w:p w14:paraId="09A8E66D"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2.</w:t>
            </w:r>
          </w:p>
          <w:p w14:paraId="2F9C931B"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內容結構</w:t>
            </w:r>
          </w:p>
        </w:tc>
        <w:tc>
          <w:tcPr>
            <w:tcW w:w="3653" w:type="dxa"/>
            <w:vAlign w:val="center"/>
          </w:tcPr>
          <w:p w14:paraId="24C42C6E" w14:textId="77777777" w:rsidR="002D61D9" w:rsidRPr="00802333" w:rsidRDefault="002D61D9" w:rsidP="002D61D9">
            <w:pPr>
              <w:spacing w:line="0" w:lineRule="atLeast"/>
              <w:ind w:left="300" w:hangingChars="150" w:hanging="300"/>
              <w:rPr>
                <w:rFonts w:ascii="標楷體" w:eastAsia="標楷體" w:hAnsi="標楷體"/>
                <w:szCs w:val="20"/>
              </w:rPr>
            </w:pPr>
            <w:r w:rsidRPr="00802333">
              <w:rPr>
                <w:rFonts w:ascii="標楷體" w:eastAsia="標楷體" w:hAnsi="標楷體"/>
                <w:szCs w:val="20"/>
              </w:rPr>
              <w:t>2.1內含課綱及主管機關規定之必備項目，如背景分析、課程願景、各年級各領域/科目及彈性學習</w:t>
            </w:r>
            <w:r w:rsidRPr="00802333">
              <w:rPr>
                <w:rFonts w:ascii="標楷體" w:eastAsia="標楷體" w:hAnsi="標楷體" w:hint="eastAsia"/>
                <w:szCs w:val="20"/>
              </w:rPr>
              <w:t>課程</w:t>
            </w:r>
            <w:r w:rsidRPr="00802333">
              <w:rPr>
                <w:rFonts w:ascii="標楷體" w:eastAsia="標楷體" w:hAnsi="標楷體"/>
                <w:szCs w:val="20"/>
              </w:rPr>
              <w:t>節數分配表、法律規定教育議題實施規劃、學生畢業考或會考後至畢業前課程規劃、課程實施與評鑑說明以及各種必要附件。</w:t>
            </w:r>
          </w:p>
          <w:p w14:paraId="14E94597" w14:textId="77777777" w:rsidR="002D61D9" w:rsidRPr="00802333" w:rsidRDefault="002D61D9" w:rsidP="002D61D9">
            <w:pPr>
              <w:spacing w:line="0" w:lineRule="atLeast"/>
              <w:ind w:left="300" w:hangingChars="150" w:hanging="300"/>
              <w:rPr>
                <w:rFonts w:ascii="標楷體" w:eastAsia="標楷體" w:hAnsi="標楷體"/>
                <w:szCs w:val="20"/>
              </w:rPr>
            </w:pPr>
            <w:r w:rsidRPr="00802333">
              <w:rPr>
                <w:rFonts w:ascii="標楷體" w:eastAsia="標楷體" w:hAnsi="標楷體"/>
                <w:szCs w:val="20"/>
              </w:rPr>
              <w:t>2.2各年級各領域/科目</w:t>
            </w:r>
            <w:r w:rsidRPr="00802333">
              <w:rPr>
                <w:rFonts w:ascii="標楷體" w:eastAsia="標楷體" w:hAnsi="標楷體" w:hint="eastAsia"/>
                <w:szCs w:val="20"/>
              </w:rPr>
              <w:t>(部定課程)</w:t>
            </w:r>
            <w:r w:rsidRPr="00802333">
              <w:rPr>
                <w:rFonts w:ascii="標楷體" w:eastAsia="標楷體" w:hAnsi="標楷體"/>
                <w:szCs w:val="20"/>
              </w:rPr>
              <w:t>及彈性學習</w:t>
            </w:r>
            <w:r w:rsidRPr="00802333">
              <w:rPr>
                <w:rFonts w:ascii="標楷體" w:eastAsia="標楷體" w:hAnsi="標楷體" w:hint="eastAsia"/>
                <w:szCs w:val="20"/>
              </w:rPr>
              <w:t>課程(校訂課程)教學</w:t>
            </w:r>
            <w:r w:rsidRPr="00802333">
              <w:rPr>
                <w:rFonts w:ascii="標楷體" w:eastAsia="標楷體" w:hAnsi="標楷體"/>
                <w:szCs w:val="20"/>
              </w:rPr>
              <w:t>節數和總節數規劃符合課綱規定。</w:t>
            </w:r>
          </w:p>
          <w:p w14:paraId="541F6C39"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2.3適切規劃法律規定教育議題之實施方式。</w:t>
            </w:r>
          </w:p>
        </w:tc>
        <w:tc>
          <w:tcPr>
            <w:tcW w:w="461" w:type="dxa"/>
            <w:vAlign w:val="center"/>
          </w:tcPr>
          <w:p w14:paraId="5487B3A7" w14:textId="77777777" w:rsidR="002D61D9" w:rsidRPr="00802333" w:rsidRDefault="002D61D9" w:rsidP="002D61D9">
            <w:pPr>
              <w:spacing w:line="0" w:lineRule="atLeast"/>
              <w:rPr>
                <w:rFonts w:ascii="標楷體" w:eastAsia="標楷體" w:hAnsi="標楷體"/>
                <w:szCs w:val="20"/>
              </w:rPr>
            </w:pPr>
          </w:p>
        </w:tc>
        <w:tc>
          <w:tcPr>
            <w:tcW w:w="425" w:type="dxa"/>
            <w:vAlign w:val="center"/>
          </w:tcPr>
          <w:p w14:paraId="7503EB8D" w14:textId="77777777" w:rsidR="002D61D9" w:rsidRPr="00802333" w:rsidRDefault="002D61D9" w:rsidP="002D61D9">
            <w:pPr>
              <w:spacing w:line="0" w:lineRule="atLeast"/>
              <w:rPr>
                <w:rFonts w:ascii="標楷體" w:eastAsia="標楷體" w:hAnsi="標楷體"/>
                <w:szCs w:val="20"/>
              </w:rPr>
            </w:pPr>
          </w:p>
        </w:tc>
        <w:tc>
          <w:tcPr>
            <w:tcW w:w="415" w:type="dxa"/>
            <w:vAlign w:val="center"/>
          </w:tcPr>
          <w:p w14:paraId="327070EA" w14:textId="77777777" w:rsidR="002D61D9" w:rsidRPr="00802333" w:rsidRDefault="002D61D9" w:rsidP="002D61D9">
            <w:pPr>
              <w:spacing w:line="0" w:lineRule="atLeast"/>
              <w:rPr>
                <w:rFonts w:ascii="標楷體" w:eastAsia="標楷體" w:hAnsi="標楷體"/>
                <w:szCs w:val="20"/>
              </w:rPr>
            </w:pPr>
          </w:p>
        </w:tc>
        <w:tc>
          <w:tcPr>
            <w:tcW w:w="430" w:type="dxa"/>
            <w:vAlign w:val="center"/>
          </w:tcPr>
          <w:p w14:paraId="1EA8A20B" w14:textId="77777777" w:rsidR="002D61D9" w:rsidRPr="00802333" w:rsidRDefault="002D61D9" w:rsidP="002D61D9">
            <w:pPr>
              <w:spacing w:line="0" w:lineRule="atLeast"/>
              <w:rPr>
                <w:rFonts w:ascii="標楷體" w:eastAsia="標楷體" w:hAnsi="標楷體"/>
                <w:szCs w:val="20"/>
              </w:rPr>
            </w:pPr>
          </w:p>
        </w:tc>
        <w:tc>
          <w:tcPr>
            <w:tcW w:w="435" w:type="dxa"/>
            <w:vAlign w:val="center"/>
          </w:tcPr>
          <w:p w14:paraId="465D3C17" w14:textId="77777777" w:rsidR="002D61D9" w:rsidRPr="00802333" w:rsidRDefault="002D61D9" w:rsidP="002D61D9">
            <w:pPr>
              <w:spacing w:line="0" w:lineRule="atLeast"/>
              <w:rPr>
                <w:rFonts w:ascii="標楷體" w:eastAsia="標楷體" w:hAnsi="標楷體"/>
                <w:szCs w:val="20"/>
              </w:rPr>
            </w:pPr>
          </w:p>
        </w:tc>
        <w:tc>
          <w:tcPr>
            <w:tcW w:w="1631" w:type="dxa"/>
            <w:gridSpan w:val="2"/>
            <w:vAlign w:val="center"/>
          </w:tcPr>
          <w:p w14:paraId="01D70BC3" w14:textId="77777777" w:rsidR="002D61D9" w:rsidRPr="00802333" w:rsidRDefault="002D61D9" w:rsidP="002D61D9">
            <w:pPr>
              <w:spacing w:line="0" w:lineRule="atLeast"/>
              <w:rPr>
                <w:rFonts w:ascii="標楷體" w:eastAsia="標楷體" w:hAnsi="標楷體"/>
                <w:szCs w:val="20"/>
              </w:rPr>
            </w:pPr>
          </w:p>
        </w:tc>
      </w:tr>
      <w:tr w:rsidR="00802333" w:rsidRPr="00802333" w14:paraId="5091E3DC" w14:textId="77777777" w:rsidTr="00532A89">
        <w:trPr>
          <w:gridAfter w:val="1"/>
          <w:wAfter w:w="11" w:type="dxa"/>
          <w:jc w:val="center"/>
        </w:trPr>
        <w:tc>
          <w:tcPr>
            <w:tcW w:w="700" w:type="dxa"/>
            <w:vMerge/>
            <w:vAlign w:val="center"/>
          </w:tcPr>
          <w:p w14:paraId="1A38CC49" w14:textId="77777777" w:rsidR="002D61D9" w:rsidRPr="00802333" w:rsidRDefault="002D61D9" w:rsidP="002D61D9">
            <w:pPr>
              <w:spacing w:line="0" w:lineRule="atLeast"/>
              <w:rPr>
                <w:rFonts w:ascii="標楷體" w:eastAsia="標楷體" w:hAnsi="標楷體"/>
                <w:szCs w:val="20"/>
              </w:rPr>
            </w:pPr>
          </w:p>
        </w:tc>
        <w:tc>
          <w:tcPr>
            <w:tcW w:w="709" w:type="dxa"/>
            <w:vMerge/>
            <w:vAlign w:val="center"/>
          </w:tcPr>
          <w:p w14:paraId="1001D9EC" w14:textId="77777777" w:rsidR="002D61D9" w:rsidRPr="00802333" w:rsidRDefault="002D61D9" w:rsidP="002D61D9">
            <w:pPr>
              <w:spacing w:line="0" w:lineRule="atLeast"/>
              <w:rPr>
                <w:rFonts w:ascii="標楷體" w:eastAsia="標楷體" w:hAnsi="標楷體"/>
                <w:szCs w:val="20"/>
              </w:rPr>
            </w:pPr>
          </w:p>
        </w:tc>
        <w:tc>
          <w:tcPr>
            <w:tcW w:w="1132" w:type="dxa"/>
            <w:vAlign w:val="center"/>
          </w:tcPr>
          <w:p w14:paraId="3211FE90"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3.</w:t>
            </w:r>
          </w:p>
          <w:p w14:paraId="775FAD41"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邏輯關連</w:t>
            </w:r>
          </w:p>
        </w:tc>
        <w:tc>
          <w:tcPr>
            <w:tcW w:w="3653" w:type="dxa"/>
            <w:vAlign w:val="center"/>
          </w:tcPr>
          <w:p w14:paraId="2C8699BD" w14:textId="77777777" w:rsidR="002D61D9" w:rsidRPr="00802333" w:rsidRDefault="002D61D9" w:rsidP="002D61D9">
            <w:pPr>
              <w:spacing w:line="0" w:lineRule="atLeast"/>
              <w:ind w:left="300" w:hangingChars="150" w:hanging="300"/>
              <w:rPr>
                <w:rFonts w:ascii="標楷體" w:eastAsia="標楷體" w:hAnsi="標楷體"/>
                <w:szCs w:val="20"/>
              </w:rPr>
            </w:pPr>
            <w:r w:rsidRPr="00802333">
              <w:rPr>
                <w:rFonts w:ascii="標楷體" w:eastAsia="標楷體" w:hAnsi="標楷體"/>
                <w:szCs w:val="20"/>
              </w:rPr>
              <w:t>3.1學校課程願景、發展特色和各類彈性學習課程主軸，能</w:t>
            </w:r>
            <w:r w:rsidRPr="00802333">
              <w:rPr>
                <w:rFonts w:ascii="標楷體" w:eastAsia="標楷體" w:hAnsi="標楷體" w:hint="eastAsia"/>
                <w:szCs w:val="20"/>
              </w:rPr>
              <w:t>與</w:t>
            </w:r>
            <w:r w:rsidRPr="00802333">
              <w:rPr>
                <w:rFonts w:ascii="標楷體" w:eastAsia="標楷體" w:hAnsi="標楷體"/>
                <w:szCs w:val="20"/>
              </w:rPr>
              <w:t>學校</w:t>
            </w:r>
            <w:r w:rsidRPr="00802333">
              <w:rPr>
                <w:rFonts w:ascii="標楷體" w:eastAsia="標楷體" w:hAnsi="標楷體" w:hint="eastAsia"/>
                <w:szCs w:val="20"/>
              </w:rPr>
              <w:t>發展及所在社區文化等</w:t>
            </w:r>
            <w:r w:rsidRPr="00802333">
              <w:rPr>
                <w:rFonts w:ascii="標楷體" w:eastAsia="標楷體" w:hAnsi="標楷體"/>
                <w:szCs w:val="20"/>
              </w:rPr>
              <w:t>內外</w:t>
            </w:r>
            <w:r w:rsidRPr="00802333">
              <w:rPr>
                <w:rFonts w:ascii="標楷體" w:eastAsia="標楷體" w:hAnsi="標楷體" w:hint="eastAsia"/>
                <w:szCs w:val="20"/>
              </w:rPr>
              <w:t>相關</w:t>
            </w:r>
            <w:r w:rsidRPr="00802333">
              <w:rPr>
                <w:rFonts w:ascii="標楷體" w:eastAsia="標楷體" w:hAnsi="標楷體"/>
                <w:szCs w:val="20"/>
              </w:rPr>
              <w:t>重要因素</w:t>
            </w:r>
            <w:r w:rsidRPr="00802333">
              <w:rPr>
                <w:rFonts w:ascii="標楷體" w:eastAsia="標楷體" w:hAnsi="標楷體" w:hint="eastAsia"/>
                <w:szCs w:val="20"/>
              </w:rPr>
              <w:t>相連結</w:t>
            </w:r>
            <w:r w:rsidRPr="00802333">
              <w:rPr>
                <w:rFonts w:ascii="標楷體" w:eastAsia="標楷體" w:hAnsi="標楷體"/>
                <w:szCs w:val="20"/>
              </w:rPr>
              <w:t>。</w:t>
            </w:r>
          </w:p>
        </w:tc>
        <w:tc>
          <w:tcPr>
            <w:tcW w:w="461" w:type="dxa"/>
            <w:vAlign w:val="center"/>
          </w:tcPr>
          <w:p w14:paraId="42C4BCB4" w14:textId="77777777" w:rsidR="002D61D9" w:rsidRPr="00802333" w:rsidRDefault="002D61D9" w:rsidP="002D61D9">
            <w:pPr>
              <w:spacing w:line="0" w:lineRule="atLeast"/>
              <w:ind w:left="300" w:hangingChars="150" w:hanging="300"/>
              <w:rPr>
                <w:rFonts w:ascii="標楷體" w:eastAsia="標楷體" w:hAnsi="標楷體"/>
                <w:szCs w:val="20"/>
              </w:rPr>
            </w:pPr>
          </w:p>
        </w:tc>
        <w:tc>
          <w:tcPr>
            <w:tcW w:w="425" w:type="dxa"/>
            <w:vAlign w:val="center"/>
          </w:tcPr>
          <w:p w14:paraId="10882574" w14:textId="77777777" w:rsidR="002D61D9" w:rsidRPr="00802333" w:rsidRDefault="002D61D9" w:rsidP="002D61D9">
            <w:pPr>
              <w:spacing w:line="0" w:lineRule="atLeast"/>
              <w:ind w:left="300" w:hangingChars="150" w:hanging="300"/>
              <w:rPr>
                <w:rFonts w:ascii="標楷體" w:eastAsia="標楷體" w:hAnsi="標楷體"/>
                <w:szCs w:val="20"/>
              </w:rPr>
            </w:pPr>
          </w:p>
        </w:tc>
        <w:tc>
          <w:tcPr>
            <w:tcW w:w="415" w:type="dxa"/>
            <w:vAlign w:val="center"/>
          </w:tcPr>
          <w:p w14:paraId="5211815F" w14:textId="77777777" w:rsidR="002D61D9" w:rsidRPr="00802333" w:rsidRDefault="002D61D9" w:rsidP="002D61D9">
            <w:pPr>
              <w:spacing w:line="0" w:lineRule="atLeast"/>
              <w:ind w:left="300" w:hangingChars="150" w:hanging="300"/>
              <w:rPr>
                <w:rFonts w:ascii="標楷體" w:eastAsia="標楷體" w:hAnsi="標楷體"/>
                <w:szCs w:val="20"/>
              </w:rPr>
            </w:pPr>
          </w:p>
        </w:tc>
        <w:tc>
          <w:tcPr>
            <w:tcW w:w="430" w:type="dxa"/>
            <w:vAlign w:val="center"/>
          </w:tcPr>
          <w:p w14:paraId="049CF621" w14:textId="77777777" w:rsidR="002D61D9" w:rsidRPr="00802333" w:rsidRDefault="002D61D9" w:rsidP="002D61D9">
            <w:pPr>
              <w:spacing w:line="0" w:lineRule="atLeast"/>
              <w:ind w:left="300" w:hangingChars="150" w:hanging="300"/>
              <w:rPr>
                <w:rFonts w:ascii="標楷體" w:eastAsia="標楷體" w:hAnsi="標楷體"/>
                <w:szCs w:val="20"/>
              </w:rPr>
            </w:pPr>
          </w:p>
        </w:tc>
        <w:tc>
          <w:tcPr>
            <w:tcW w:w="435" w:type="dxa"/>
            <w:vAlign w:val="center"/>
          </w:tcPr>
          <w:p w14:paraId="149AF096" w14:textId="77777777" w:rsidR="002D61D9" w:rsidRPr="00802333" w:rsidRDefault="002D61D9" w:rsidP="002D61D9">
            <w:pPr>
              <w:spacing w:line="0" w:lineRule="atLeast"/>
              <w:ind w:left="300" w:hangingChars="150" w:hanging="300"/>
              <w:rPr>
                <w:rFonts w:ascii="標楷體" w:eastAsia="標楷體" w:hAnsi="標楷體"/>
                <w:szCs w:val="20"/>
              </w:rPr>
            </w:pPr>
          </w:p>
        </w:tc>
        <w:tc>
          <w:tcPr>
            <w:tcW w:w="1631" w:type="dxa"/>
            <w:gridSpan w:val="2"/>
            <w:vAlign w:val="center"/>
          </w:tcPr>
          <w:p w14:paraId="170C5E7F" w14:textId="77777777" w:rsidR="002D61D9" w:rsidRPr="00802333" w:rsidRDefault="002D61D9" w:rsidP="002D61D9">
            <w:pPr>
              <w:spacing w:line="0" w:lineRule="atLeast"/>
              <w:ind w:left="300" w:hangingChars="150" w:hanging="300"/>
              <w:rPr>
                <w:rFonts w:ascii="標楷體" w:eastAsia="標楷體" w:hAnsi="標楷體"/>
                <w:szCs w:val="20"/>
              </w:rPr>
            </w:pPr>
          </w:p>
        </w:tc>
      </w:tr>
      <w:tr w:rsidR="00802333" w:rsidRPr="00802333" w14:paraId="2E08FCEF" w14:textId="77777777" w:rsidTr="00532A89">
        <w:trPr>
          <w:gridAfter w:val="1"/>
          <w:wAfter w:w="11" w:type="dxa"/>
          <w:jc w:val="center"/>
        </w:trPr>
        <w:tc>
          <w:tcPr>
            <w:tcW w:w="700" w:type="dxa"/>
            <w:vMerge/>
            <w:vAlign w:val="center"/>
          </w:tcPr>
          <w:p w14:paraId="07DF51D5" w14:textId="77777777" w:rsidR="002D61D9" w:rsidRPr="00802333" w:rsidRDefault="002D61D9" w:rsidP="002D61D9">
            <w:pPr>
              <w:spacing w:line="0" w:lineRule="atLeast"/>
              <w:rPr>
                <w:rFonts w:ascii="標楷體" w:eastAsia="標楷體" w:hAnsi="標楷體"/>
                <w:szCs w:val="20"/>
              </w:rPr>
            </w:pPr>
          </w:p>
        </w:tc>
        <w:tc>
          <w:tcPr>
            <w:tcW w:w="709" w:type="dxa"/>
            <w:vMerge/>
            <w:vAlign w:val="center"/>
          </w:tcPr>
          <w:p w14:paraId="1D5302DE" w14:textId="77777777" w:rsidR="002D61D9" w:rsidRPr="00802333" w:rsidRDefault="002D61D9" w:rsidP="002D61D9">
            <w:pPr>
              <w:spacing w:line="0" w:lineRule="atLeast"/>
              <w:rPr>
                <w:rFonts w:ascii="標楷體" w:eastAsia="標楷體" w:hAnsi="標楷體"/>
                <w:szCs w:val="20"/>
              </w:rPr>
            </w:pPr>
          </w:p>
        </w:tc>
        <w:tc>
          <w:tcPr>
            <w:tcW w:w="1132" w:type="dxa"/>
            <w:vAlign w:val="center"/>
          </w:tcPr>
          <w:p w14:paraId="14A1B1C1"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4.</w:t>
            </w:r>
          </w:p>
          <w:p w14:paraId="1A2CE7F2"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發展過程</w:t>
            </w:r>
          </w:p>
        </w:tc>
        <w:tc>
          <w:tcPr>
            <w:tcW w:w="3653" w:type="dxa"/>
            <w:vAlign w:val="center"/>
          </w:tcPr>
          <w:p w14:paraId="47CAF68C"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4.1學校背景因素之分析，立基於課程發展所需之重要證據性資料。</w:t>
            </w:r>
          </w:p>
          <w:p w14:paraId="50612536"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4.2規劃過程具專業參與性並經學校課程發展委員會審議通過。</w:t>
            </w:r>
          </w:p>
        </w:tc>
        <w:tc>
          <w:tcPr>
            <w:tcW w:w="461" w:type="dxa"/>
            <w:vAlign w:val="center"/>
          </w:tcPr>
          <w:p w14:paraId="39DD65FB" w14:textId="77777777" w:rsidR="002D61D9" w:rsidRPr="00802333" w:rsidRDefault="002D61D9" w:rsidP="002D61D9">
            <w:pPr>
              <w:spacing w:line="0" w:lineRule="atLeast"/>
              <w:rPr>
                <w:rFonts w:ascii="標楷體" w:eastAsia="標楷體" w:hAnsi="標楷體"/>
                <w:szCs w:val="20"/>
              </w:rPr>
            </w:pPr>
          </w:p>
        </w:tc>
        <w:tc>
          <w:tcPr>
            <w:tcW w:w="425" w:type="dxa"/>
            <w:vAlign w:val="center"/>
          </w:tcPr>
          <w:p w14:paraId="7D9E0E18" w14:textId="77777777" w:rsidR="002D61D9" w:rsidRPr="00802333" w:rsidRDefault="002D61D9" w:rsidP="002D61D9">
            <w:pPr>
              <w:spacing w:line="0" w:lineRule="atLeast"/>
              <w:rPr>
                <w:rFonts w:ascii="標楷體" w:eastAsia="標楷體" w:hAnsi="標楷體"/>
                <w:szCs w:val="20"/>
              </w:rPr>
            </w:pPr>
          </w:p>
        </w:tc>
        <w:tc>
          <w:tcPr>
            <w:tcW w:w="415" w:type="dxa"/>
            <w:vAlign w:val="center"/>
          </w:tcPr>
          <w:p w14:paraId="338FAC99" w14:textId="77777777" w:rsidR="002D61D9" w:rsidRPr="00802333" w:rsidRDefault="002D61D9" w:rsidP="002D61D9">
            <w:pPr>
              <w:spacing w:line="0" w:lineRule="atLeast"/>
              <w:rPr>
                <w:rFonts w:ascii="標楷體" w:eastAsia="標楷體" w:hAnsi="標楷體"/>
                <w:szCs w:val="20"/>
              </w:rPr>
            </w:pPr>
          </w:p>
        </w:tc>
        <w:tc>
          <w:tcPr>
            <w:tcW w:w="430" w:type="dxa"/>
            <w:vAlign w:val="center"/>
          </w:tcPr>
          <w:p w14:paraId="29DD496B" w14:textId="77777777" w:rsidR="002D61D9" w:rsidRPr="00802333" w:rsidRDefault="002D61D9" w:rsidP="002D61D9">
            <w:pPr>
              <w:spacing w:line="0" w:lineRule="atLeast"/>
              <w:rPr>
                <w:rFonts w:ascii="標楷體" w:eastAsia="標楷體" w:hAnsi="標楷體"/>
                <w:szCs w:val="20"/>
              </w:rPr>
            </w:pPr>
          </w:p>
        </w:tc>
        <w:tc>
          <w:tcPr>
            <w:tcW w:w="435" w:type="dxa"/>
            <w:vAlign w:val="center"/>
          </w:tcPr>
          <w:p w14:paraId="29564D90" w14:textId="77777777" w:rsidR="002D61D9" w:rsidRPr="00802333" w:rsidRDefault="002D61D9" w:rsidP="002D61D9">
            <w:pPr>
              <w:spacing w:line="0" w:lineRule="atLeast"/>
              <w:rPr>
                <w:rFonts w:ascii="標楷體" w:eastAsia="標楷體" w:hAnsi="標楷體"/>
                <w:szCs w:val="20"/>
              </w:rPr>
            </w:pPr>
          </w:p>
        </w:tc>
        <w:tc>
          <w:tcPr>
            <w:tcW w:w="1631" w:type="dxa"/>
            <w:gridSpan w:val="2"/>
            <w:vAlign w:val="center"/>
          </w:tcPr>
          <w:p w14:paraId="6EEA4FEC" w14:textId="77777777" w:rsidR="002D61D9" w:rsidRPr="00802333" w:rsidRDefault="002D61D9" w:rsidP="002D61D9">
            <w:pPr>
              <w:spacing w:line="0" w:lineRule="atLeast"/>
              <w:rPr>
                <w:rFonts w:ascii="標楷體" w:eastAsia="標楷體" w:hAnsi="標楷體"/>
                <w:szCs w:val="20"/>
              </w:rPr>
            </w:pPr>
          </w:p>
        </w:tc>
      </w:tr>
      <w:tr w:rsidR="00802333" w:rsidRPr="00802333" w14:paraId="78BE116B" w14:textId="77777777" w:rsidTr="00532A89">
        <w:trPr>
          <w:gridAfter w:val="1"/>
          <w:wAfter w:w="11" w:type="dxa"/>
          <w:jc w:val="center"/>
        </w:trPr>
        <w:tc>
          <w:tcPr>
            <w:tcW w:w="700" w:type="dxa"/>
            <w:vMerge/>
            <w:vAlign w:val="center"/>
          </w:tcPr>
          <w:p w14:paraId="29DC1B64" w14:textId="77777777" w:rsidR="002D61D9" w:rsidRPr="00802333" w:rsidRDefault="002D61D9" w:rsidP="002D61D9">
            <w:pPr>
              <w:spacing w:line="0" w:lineRule="atLeast"/>
              <w:rPr>
                <w:rFonts w:ascii="標楷體" w:eastAsia="標楷體" w:hAnsi="標楷體"/>
                <w:szCs w:val="20"/>
              </w:rPr>
            </w:pPr>
          </w:p>
        </w:tc>
        <w:tc>
          <w:tcPr>
            <w:tcW w:w="709" w:type="dxa"/>
            <w:vMerge w:val="restart"/>
            <w:vAlign w:val="center"/>
          </w:tcPr>
          <w:p w14:paraId="7C139880"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領域/科目課程</w:t>
            </w:r>
          </w:p>
        </w:tc>
        <w:tc>
          <w:tcPr>
            <w:tcW w:w="1132" w:type="dxa"/>
            <w:vAlign w:val="center"/>
          </w:tcPr>
          <w:p w14:paraId="16CE6A27"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5.</w:t>
            </w:r>
          </w:p>
          <w:p w14:paraId="07CB1331"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素養導向</w:t>
            </w:r>
          </w:p>
        </w:tc>
        <w:tc>
          <w:tcPr>
            <w:tcW w:w="3653" w:type="dxa"/>
            <w:vAlign w:val="center"/>
          </w:tcPr>
          <w:p w14:paraId="14ABFB0C" w14:textId="77777777" w:rsidR="002D61D9" w:rsidRPr="00802333" w:rsidRDefault="002D61D9" w:rsidP="002D61D9">
            <w:pPr>
              <w:spacing w:line="0" w:lineRule="atLeast"/>
              <w:ind w:left="300" w:hangingChars="150" w:hanging="300"/>
              <w:rPr>
                <w:rFonts w:ascii="標楷體" w:eastAsia="標楷體" w:hAnsi="標楷體"/>
                <w:szCs w:val="20"/>
              </w:rPr>
            </w:pPr>
            <w:r w:rsidRPr="00802333">
              <w:rPr>
                <w:rFonts w:ascii="標楷體" w:eastAsia="標楷體" w:hAnsi="標楷體"/>
                <w:szCs w:val="20"/>
              </w:rPr>
              <w:t>5.1教學單元/主題和教學重點之規劃，能完整納入課綱列示之本教育階段學習重點，兼具學習內容和學習表現兩軸度之學習，以有效促進核心素養之達成。</w:t>
            </w:r>
          </w:p>
          <w:p w14:paraId="24CAB056" w14:textId="77777777" w:rsidR="002D61D9" w:rsidRPr="00802333" w:rsidRDefault="002D61D9" w:rsidP="002D61D9">
            <w:pPr>
              <w:spacing w:line="0" w:lineRule="atLeast"/>
              <w:ind w:left="300" w:hangingChars="150" w:hanging="300"/>
              <w:rPr>
                <w:rFonts w:ascii="標楷體" w:eastAsia="標楷體" w:hAnsi="標楷體"/>
                <w:szCs w:val="20"/>
                <w:u w:val="single"/>
              </w:rPr>
            </w:pPr>
            <w:r w:rsidRPr="00802333">
              <w:rPr>
                <w:rFonts w:ascii="標楷體" w:eastAsia="標楷體" w:hAnsi="標楷體"/>
                <w:szCs w:val="20"/>
              </w:rPr>
              <w:t>5.2領域/科目內各單元/主題之教學設計，適合學生的能力、興趣和動機，提供學生練習、體驗、思考、探究和整合</w:t>
            </w:r>
            <w:r w:rsidRPr="00802333">
              <w:rPr>
                <w:rFonts w:ascii="標楷體" w:eastAsia="標楷體" w:hAnsi="標楷體" w:hint="eastAsia"/>
                <w:szCs w:val="20"/>
              </w:rPr>
              <w:t>之</w:t>
            </w:r>
            <w:r w:rsidRPr="00802333">
              <w:rPr>
                <w:rFonts w:ascii="標楷體" w:eastAsia="標楷體" w:hAnsi="標楷體"/>
                <w:szCs w:val="20"/>
              </w:rPr>
              <w:t>充分機會，學習經驗</w:t>
            </w:r>
            <w:r w:rsidRPr="00802333">
              <w:rPr>
                <w:rFonts w:ascii="標楷體" w:eastAsia="標楷體" w:hAnsi="標楷體" w:hint="eastAsia"/>
                <w:szCs w:val="20"/>
              </w:rPr>
              <w:t>之</w:t>
            </w:r>
            <w:r w:rsidRPr="00802333">
              <w:rPr>
                <w:rFonts w:ascii="標楷體" w:eastAsia="標楷體" w:hAnsi="標楷體"/>
                <w:szCs w:val="20"/>
              </w:rPr>
              <w:t>安排具情境脈絡化、意義化及適性化特徵。</w:t>
            </w:r>
          </w:p>
        </w:tc>
        <w:tc>
          <w:tcPr>
            <w:tcW w:w="461" w:type="dxa"/>
            <w:vAlign w:val="center"/>
          </w:tcPr>
          <w:p w14:paraId="0EDB96D5"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25" w:type="dxa"/>
            <w:vAlign w:val="center"/>
          </w:tcPr>
          <w:p w14:paraId="193616B7"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15" w:type="dxa"/>
            <w:vAlign w:val="center"/>
          </w:tcPr>
          <w:p w14:paraId="4B1219D6"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0" w:type="dxa"/>
            <w:vAlign w:val="center"/>
          </w:tcPr>
          <w:p w14:paraId="1075F8CB"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5" w:type="dxa"/>
            <w:vAlign w:val="center"/>
          </w:tcPr>
          <w:p w14:paraId="18D63341"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1631" w:type="dxa"/>
            <w:gridSpan w:val="2"/>
            <w:vAlign w:val="center"/>
          </w:tcPr>
          <w:p w14:paraId="6C78FE3B" w14:textId="77777777" w:rsidR="002D61D9" w:rsidRPr="00802333" w:rsidRDefault="002D61D9" w:rsidP="002D61D9">
            <w:pPr>
              <w:spacing w:line="0" w:lineRule="atLeast"/>
              <w:ind w:left="300" w:hangingChars="150" w:hanging="300"/>
              <w:rPr>
                <w:rFonts w:ascii="標楷體" w:eastAsia="標楷體" w:hAnsi="標楷體"/>
                <w:szCs w:val="20"/>
                <w:u w:val="single"/>
              </w:rPr>
            </w:pPr>
          </w:p>
        </w:tc>
      </w:tr>
      <w:tr w:rsidR="00802333" w:rsidRPr="00802333" w14:paraId="13AF5CAD" w14:textId="77777777" w:rsidTr="00532A89">
        <w:trPr>
          <w:gridAfter w:val="1"/>
          <w:wAfter w:w="11" w:type="dxa"/>
          <w:jc w:val="center"/>
        </w:trPr>
        <w:tc>
          <w:tcPr>
            <w:tcW w:w="700" w:type="dxa"/>
            <w:vMerge/>
            <w:vAlign w:val="center"/>
          </w:tcPr>
          <w:p w14:paraId="2EAF3CF8" w14:textId="77777777" w:rsidR="002D61D9" w:rsidRPr="00802333" w:rsidRDefault="002D61D9" w:rsidP="002D61D9">
            <w:pPr>
              <w:spacing w:line="0" w:lineRule="atLeast"/>
              <w:rPr>
                <w:rFonts w:ascii="標楷體" w:eastAsia="標楷體" w:hAnsi="標楷體"/>
                <w:szCs w:val="20"/>
              </w:rPr>
            </w:pPr>
          </w:p>
        </w:tc>
        <w:tc>
          <w:tcPr>
            <w:tcW w:w="709" w:type="dxa"/>
            <w:vMerge/>
            <w:vAlign w:val="center"/>
          </w:tcPr>
          <w:p w14:paraId="13C2BCC1" w14:textId="77777777" w:rsidR="002D61D9" w:rsidRPr="00802333" w:rsidRDefault="002D61D9" w:rsidP="002D61D9">
            <w:pPr>
              <w:spacing w:line="0" w:lineRule="atLeast"/>
              <w:rPr>
                <w:rFonts w:ascii="標楷體" w:eastAsia="標楷體" w:hAnsi="標楷體"/>
                <w:szCs w:val="20"/>
              </w:rPr>
            </w:pPr>
          </w:p>
        </w:tc>
        <w:tc>
          <w:tcPr>
            <w:tcW w:w="1132" w:type="dxa"/>
            <w:vAlign w:val="center"/>
          </w:tcPr>
          <w:p w14:paraId="30CFF69B"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6.</w:t>
            </w:r>
          </w:p>
          <w:p w14:paraId="35345E84"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內容結構</w:t>
            </w:r>
          </w:p>
        </w:tc>
        <w:tc>
          <w:tcPr>
            <w:tcW w:w="3653" w:type="dxa"/>
            <w:vAlign w:val="center"/>
          </w:tcPr>
          <w:p w14:paraId="351ACF5C" w14:textId="77777777" w:rsidR="002D61D9" w:rsidRPr="00802333" w:rsidRDefault="002D61D9" w:rsidP="002D61D9">
            <w:pPr>
              <w:spacing w:line="0" w:lineRule="atLeast"/>
              <w:ind w:left="300" w:hangingChars="150" w:hanging="300"/>
              <w:rPr>
                <w:rFonts w:ascii="標楷體" w:eastAsia="標楷體" w:hAnsi="標楷體"/>
                <w:szCs w:val="20"/>
              </w:rPr>
            </w:pPr>
            <w:r w:rsidRPr="00802333">
              <w:rPr>
                <w:rFonts w:ascii="標楷體" w:eastAsia="標楷體" w:hAnsi="標楷體"/>
                <w:szCs w:val="20"/>
              </w:rPr>
              <w:t>6.1內含課綱及</w:t>
            </w:r>
            <w:r w:rsidRPr="00802333">
              <w:rPr>
                <w:rFonts w:ascii="標楷體" w:eastAsia="標楷體" w:hAnsi="標楷體" w:hint="eastAsia"/>
                <w:szCs w:val="20"/>
              </w:rPr>
              <w:t>所屬地方教育行政</w:t>
            </w:r>
            <w:r w:rsidRPr="00802333">
              <w:rPr>
                <w:rFonts w:ascii="標楷體" w:eastAsia="標楷體" w:hAnsi="標楷體"/>
                <w:szCs w:val="20"/>
              </w:rPr>
              <w:t>主管機關規定</w:t>
            </w:r>
            <w:r w:rsidRPr="00802333">
              <w:rPr>
                <w:rFonts w:ascii="標楷體" w:eastAsia="標楷體" w:hAnsi="標楷體" w:hint="eastAsia"/>
                <w:szCs w:val="20"/>
              </w:rPr>
              <w:t>課程計畫中應包含</w:t>
            </w:r>
            <w:r w:rsidRPr="00802333">
              <w:rPr>
                <w:rFonts w:ascii="標楷體" w:eastAsia="標楷體" w:hAnsi="標楷體"/>
                <w:szCs w:val="20"/>
              </w:rPr>
              <w:t>之項目，如各年級課程目標或本教育階段領域/科目核心素養、教學單元/主題名稱、各單元/主題教學重點、教學進度、評量方式及配合教學單</w:t>
            </w:r>
            <w:r w:rsidRPr="00802333">
              <w:rPr>
                <w:rFonts w:ascii="標楷體" w:eastAsia="標楷體" w:hAnsi="標楷體"/>
                <w:szCs w:val="20"/>
              </w:rPr>
              <w:lastRenderedPageBreak/>
              <w:t>元/主題內容擬融入之相應合適之議題內容摘要。</w:t>
            </w:r>
          </w:p>
          <w:p w14:paraId="6091DB5B" w14:textId="77777777" w:rsidR="002D61D9" w:rsidRPr="00802333" w:rsidRDefault="002D61D9" w:rsidP="002D61D9">
            <w:pPr>
              <w:spacing w:line="0" w:lineRule="atLeast"/>
              <w:ind w:left="300" w:hangingChars="150" w:hanging="300"/>
              <w:rPr>
                <w:rFonts w:ascii="標楷體" w:eastAsia="標楷體" w:hAnsi="標楷體"/>
                <w:szCs w:val="20"/>
                <w:u w:val="single"/>
              </w:rPr>
            </w:pPr>
            <w:r w:rsidRPr="00802333">
              <w:rPr>
                <w:rFonts w:ascii="標楷體" w:eastAsia="標楷體" w:hAnsi="標楷體"/>
                <w:szCs w:val="20"/>
              </w:rPr>
              <w:t>6.2同一學習階段內各教學單元/主題彼此間符合順序性、繼續性和統整性之課程組織原則。</w:t>
            </w:r>
          </w:p>
        </w:tc>
        <w:tc>
          <w:tcPr>
            <w:tcW w:w="461" w:type="dxa"/>
            <w:vAlign w:val="center"/>
          </w:tcPr>
          <w:p w14:paraId="56991137"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25" w:type="dxa"/>
            <w:vAlign w:val="center"/>
          </w:tcPr>
          <w:p w14:paraId="49365F0B"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15" w:type="dxa"/>
            <w:vAlign w:val="center"/>
          </w:tcPr>
          <w:p w14:paraId="45E910B2"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0" w:type="dxa"/>
            <w:vAlign w:val="center"/>
          </w:tcPr>
          <w:p w14:paraId="1932657E"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5" w:type="dxa"/>
            <w:vAlign w:val="center"/>
          </w:tcPr>
          <w:p w14:paraId="3D6C4AAC"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1631" w:type="dxa"/>
            <w:gridSpan w:val="2"/>
            <w:vAlign w:val="center"/>
          </w:tcPr>
          <w:p w14:paraId="7E796F4A" w14:textId="77777777" w:rsidR="002D61D9" w:rsidRPr="00802333" w:rsidRDefault="002D61D9" w:rsidP="002D61D9">
            <w:pPr>
              <w:spacing w:line="0" w:lineRule="atLeast"/>
              <w:ind w:left="300" w:hangingChars="150" w:hanging="300"/>
              <w:rPr>
                <w:rFonts w:ascii="標楷體" w:eastAsia="標楷體" w:hAnsi="標楷體"/>
                <w:szCs w:val="20"/>
                <w:u w:val="single"/>
              </w:rPr>
            </w:pPr>
          </w:p>
        </w:tc>
      </w:tr>
      <w:tr w:rsidR="00802333" w:rsidRPr="00802333" w14:paraId="5DDC2064" w14:textId="77777777" w:rsidTr="00532A89">
        <w:trPr>
          <w:gridAfter w:val="1"/>
          <w:wAfter w:w="11" w:type="dxa"/>
          <w:trHeight w:val="2599"/>
          <w:jc w:val="center"/>
        </w:trPr>
        <w:tc>
          <w:tcPr>
            <w:tcW w:w="700" w:type="dxa"/>
            <w:vMerge/>
            <w:vAlign w:val="center"/>
          </w:tcPr>
          <w:p w14:paraId="498316D0" w14:textId="77777777" w:rsidR="002D61D9" w:rsidRPr="00802333" w:rsidRDefault="002D61D9" w:rsidP="002D61D9">
            <w:pPr>
              <w:spacing w:line="0" w:lineRule="atLeast"/>
              <w:rPr>
                <w:rFonts w:ascii="標楷體" w:eastAsia="標楷體" w:hAnsi="標楷體"/>
                <w:szCs w:val="20"/>
              </w:rPr>
            </w:pPr>
          </w:p>
        </w:tc>
        <w:tc>
          <w:tcPr>
            <w:tcW w:w="709" w:type="dxa"/>
            <w:vMerge/>
            <w:vAlign w:val="center"/>
          </w:tcPr>
          <w:p w14:paraId="450F0BB8" w14:textId="77777777" w:rsidR="002D61D9" w:rsidRPr="00802333" w:rsidRDefault="002D61D9" w:rsidP="002D61D9">
            <w:pPr>
              <w:spacing w:line="0" w:lineRule="atLeast"/>
              <w:rPr>
                <w:rFonts w:ascii="標楷體" w:eastAsia="標楷體" w:hAnsi="標楷體"/>
                <w:szCs w:val="20"/>
              </w:rPr>
            </w:pPr>
          </w:p>
        </w:tc>
        <w:tc>
          <w:tcPr>
            <w:tcW w:w="1132" w:type="dxa"/>
            <w:vAlign w:val="center"/>
          </w:tcPr>
          <w:p w14:paraId="6D4169BB"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7.</w:t>
            </w:r>
          </w:p>
          <w:p w14:paraId="01822D9D"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邏輯關連</w:t>
            </w:r>
          </w:p>
        </w:tc>
        <w:tc>
          <w:tcPr>
            <w:tcW w:w="3653" w:type="dxa"/>
            <w:vAlign w:val="center"/>
          </w:tcPr>
          <w:p w14:paraId="7A1C8B1E" w14:textId="77777777" w:rsidR="002D61D9" w:rsidRPr="00802333" w:rsidRDefault="002D61D9" w:rsidP="002D61D9">
            <w:pPr>
              <w:spacing w:line="0" w:lineRule="atLeast"/>
              <w:ind w:left="300" w:hangingChars="150" w:hanging="300"/>
              <w:rPr>
                <w:rFonts w:ascii="標楷體" w:eastAsia="標楷體" w:hAnsi="標楷體"/>
                <w:szCs w:val="20"/>
              </w:rPr>
            </w:pPr>
            <w:r w:rsidRPr="00802333">
              <w:rPr>
                <w:rFonts w:ascii="標楷體" w:eastAsia="標楷體" w:hAnsi="標楷體"/>
                <w:szCs w:val="20"/>
              </w:rPr>
              <w:t>7.1核心素養、教學單元/主題、教學重點、教學時間與進度以及評量方式等項目內容，彼此具相呼應</w:t>
            </w:r>
            <w:r w:rsidRPr="00802333">
              <w:rPr>
                <w:rFonts w:ascii="標楷體" w:eastAsia="標楷體" w:hAnsi="標楷體" w:hint="eastAsia"/>
                <w:szCs w:val="20"/>
              </w:rPr>
              <w:t>之</w:t>
            </w:r>
            <w:r w:rsidRPr="00802333">
              <w:rPr>
                <w:rFonts w:ascii="標楷體" w:eastAsia="標楷體" w:hAnsi="標楷體"/>
                <w:szCs w:val="20"/>
              </w:rPr>
              <w:t>邏輯關連。</w:t>
            </w:r>
          </w:p>
          <w:p w14:paraId="3411E8C0" w14:textId="77777777" w:rsidR="002D61D9" w:rsidRPr="00802333" w:rsidRDefault="002D61D9" w:rsidP="002D61D9">
            <w:pPr>
              <w:spacing w:line="0" w:lineRule="atLeast"/>
              <w:ind w:left="300" w:hangingChars="150" w:hanging="300"/>
              <w:rPr>
                <w:rFonts w:ascii="標楷體" w:eastAsia="標楷體" w:hAnsi="標楷體"/>
                <w:szCs w:val="20"/>
              </w:rPr>
            </w:pPr>
            <w:r w:rsidRPr="00802333">
              <w:rPr>
                <w:rFonts w:ascii="標楷體" w:eastAsia="標楷體" w:hAnsi="標楷體"/>
                <w:szCs w:val="20"/>
              </w:rPr>
              <w:t>7.2領域/科目課程若規劃跨領域/科目統整課程單元/主題，應確實具主題內容彼此密切關連之統整精神</w:t>
            </w:r>
            <w:r w:rsidRPr="00802333">
              <w:rPr>
                <w:rFonts w:ascii="標楷體" w:eastAsia="標楷體" w:hAnsi="標楷體" w:hint="eastAsia"/>
                <w:szCs w:val="20"/>
              </w:rPr>
              <w:t>；</w:t>
            </w:r>
            <w:r w:rsidRPr="00802333">
              <w:rPr>
                <w:rFonts w:ascii="標楷體" w:eastAsia="標楷體" w:hAnsi="標楷體"/>
                <w:szCs w:val="20"/>
              </w:rPr>
              <w:t>採協同教學之單元，其參與授課之教師及擬採計教學節數應列明。</w:t>
            </w:r>
          </w:p>
        </w:tc>
        <w:tc>
          <w:tcPr>
            <w:tcW w:w="461" w:type="dxa"/>
            <w:vAlign w:val="center"/>
          </w:tcPr>
          <w:p w14:paraId="2E1ACD84" w14:textId="77777777" w:rsidR="002D61D9" w:rsidRPr="00802333" w:rsidRDefault="002D61D9" w:rsidP="002D61D9">
            <w:pPr>
              <w:spacing w:line="0" w:lineRule="atLeast"/>
              <w:ind w:left="300" w:hangingChars="150" w:hanging="300"/>
              <w:rPr>
                <w:rFonts w:ascii="標楷體" w:eastAsia="標楷體" w:hAnsi="標楷體"/>
                <w:szCs w:val="20"/>
              </w:rPr>
            </w:pPr>
          </w:p>
        </w:tc>
        <w:tc>
          <w:tcPr>
            <w:tcW w:w="425" w:type="dxa"/>
            <w:vAlign w:val="center"/>
          </w:tcPr>
          <w:p w14:paraId="554B0A88" w14:textId="77777777" w:rsidR="002D61D9" w:rsidRPr="00802333" w:rsidRDefault="002D61D9" w:rsidP="002D61D9">
            <w:pPr>
              <w:spacing w:line="0" w:lineRule="atLeast"/>
              <w:ind w:left="300" w:hangingChars="150" w:hanging="300"/>
              <w:rPr>
                <w:rFonts w:ascii="標楷體" w:eastAsia="標楷體" w:hAnsi="標楷體"/>
                <w:szCs w:val="20"/>
              </w:rPr>
            </w:pPr>
          </w:p>
        </w:tc>
        <w:tc>
          <w:tcPr>
            <w:tcW w:w="415" w:type="dxa"/>
            <w:vAlign w:val="center"/>
          </w:tcPr>
          <w:p w14:paraId="3ADFEB7B" w14:textId="77777777" w:rsidR="002D61D9" w:rsidRPr="00802333" w:rsidRDefault="002D61D9" w:rsidP="002D61D9">
            <w:pPr>
              <w:spacing w:line="0" w:lineRule="atLeast"/>
              <w:ind w:left="300" w:hangingChars="150" w:hanging="300"/>
              <w:rPr>
                <w:rFonts w:ascii="標楷體" w:eastAsia="標楷體" w:hAnsi="標楷體"/>
                <w:szCs w:val="20"/>
              </w:rPr>
            </w:pPr>
          </w:p>
        </w:tc>
        <w:tc>
          <w:tcPr>
            <w:tcW w:w="430" w:type="dxa"/>
            <w:vAlign w:val="center"/>
          </w:tcPr>
          <w:p w14:paraId="3B59B2FD" w14:textId="77777777" w:rsidR="002D61D9" w:rsidRPr="00802333" w:rsidRDefault="002D61D9" w:rsidP="002D61D9">
            <w:pPr>
              <w:spacing w:line="0" w:lineRule="atLeast"/>
              <w:ind w:left="300" w:hangingChars="150" w:hanging="300"/>
              <w:rPr>
                <w:rFonts w:ascii="標楷體" w:eastAsia="標楷體" w:hAnsi="標楷體"/>
                <w:szCs w:val="20"/>
              </w:rPr>
            </w:pPr>
          </w:p>
        </w:tc>
        <w:tc>
          <w:tcPr>
            <w:tcW w:w="435" w:type="dxa"/>
            <w:vAlign w:val="center"/>
          </w:tcPr>
          <w:p w14:paraId="7B345D90" w14:textId="77777777" w:rsidR="002D61D9" w:rsidRPr="00802333" w:rsidRDefault="002D61D9" w:rsidP="002D61D9">
            <w:pPr>
              <w:spacing w:line="0" w:lineRule="atLeast"/>
              <w:ind w:left="300" w:hangingChars="150" w:hanging="300"/>
              <w:rPr>
                <w:rFonts w:ascii="標楷體" w:eastAsia="標楷體" w:hAnsi="標楷體"/>
                <w:szCs w:val="20"/>
              </w:rPr>
            </w:pPr>
          </w:p>
        </w:tc>
        <w:tc>
          <w:tcPr>
            <w:tcW w:w="1631" w:type="dxa"/>
            <w:gridSpan w:val="2"/>
            <w:vAlign w:val="center"/>
          </w:tcPr>
          <w:p w14:paraId="22F64C5C" w14:textId="77777777" w:rsidR="002D61D9" w:rsidRPr="00802333" w:rsidRDefault="002D61D9" w:rsidP="002D61D9">
            <w:pPr>
              <w:spacing w:line="0" w:lineRule="atLeast"/>
              <w:ind w:left="300" w:hangingChars="150" w:hanging="300"/>
              <w:rPr>
                <w:rFonts w:ascii="標楷體" w:eastAsia="標楷體" w:hAnsi="標楷體"/>
                <w:szCs w:val="20"/>
              </w:rPr>
            </w:pPr>
          </w:p>
        </w:tc>
      </w:tr>
      <w:tr w:rsidR="00802333" w:rsidRPr="00802333" w14:paraId="70CE2890" w14:textId="77777777" w:rsidTr="00532A89">
        <w:trPr>
          <w:gridAfter w:val="1"/>
          <w:wAfter w:w="11" w:type="dxa"/>
          <w:trHeight w:val="1361"/>
          <w:jc w:val="center"/>
        </w:trPr>
        <w:tc>
          <w:tcPr>
            <w:tcW w:w="700" w:type="dxa"/>
            <w:vMerge/>
            <w:vAlign w:val="center"/>
          </w:tcPr>
          <w:p w14:paraId="60D3744B" w14:textId="77777777" w:rsidR="002D61D9" w:rsidRPr="00802333" w:rsidRDefault="002D61D9" w:rsidP="002D61D9">
            <w:pPr>
              <w:spacing w:line="0" w:lineRule="atLeast"/>
              <w:rPr>
                <w:rFonts w:ascii="標楷體" w:eastAsia="標楷體" w:hAnsi="標楷體"/>
                <w:szCs w:val="20"/>
              </w:rPr>
            </w:pPr>
          </w:p>
        </w:tc>
        <w:tc>
          <w:tcPr>
            <w:tcW w:w="709" w:type="dxa"/>
            <w:vMerge/>
            <w:vAlign w:val="center"/>
          </w:tcPr>
          <w:p w14:paraId="2B214487" w14:textId="77777777" w:rsidR="002D61D9" w:rsidRPr="00802333" w:rsidRDefault="002D61D9" w:rsidP="002D61D9">
            <w:pPr>
              <w:spacing w:line="0" w:lineRule="atLeast"/>
              <w:rPr>
                <w:rFonts w:ascii="標楷體" w:eastAsia="標楷體" w:hAnsi="標楷體"/>
                <w:szCs w:val="20"/>
              </w:rPr>
            </w:pPr>
          </w:p>
        </w:tc>
        <w:tc>
          <w:tcPr>
            <w:tcW w:w="1132" w:type="dxa"/>
            <w:vAlign w:val="center"/>
          </w:tcPr>
          <w:p w14:paraId="364EBC5F"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8.</w:t>
            </w:r>
          </w:p>
          <w:p w14:paraId="059D4D60"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發展過程</w:t>
            </w:r>
          </w:p>
        </w:tc>
        <w:tc>
          <w:tcPr>
            <w:tcW w:w="3653" w:type="dxa"/>
            <w:vAlign w:val="center"/>
          </w:tcPr>
          <w:p w14:paraId="7EAE0C93" w14:textId="77777777" w:rsidR="002D61D9" w:rsidRPr="00802333" w:rsidRDefault="002D61D9" w:rsidP="002D61D9">
            <w:pPr>
              <w:spacing w:line="0" w:lineRule="atLeast"/>
              <w:ind w:left="300" w:hangingChars="150" w:hanging="300"/>
              <w:rPr>
                <w:rFonts w:ascii="標楷體" w:eastAsia="標楷體" w:hAnsi="標楷體"/>
                <w:szCs w:val="20"/>
              </w:rPr>
            </w:pPr>
            <w:r w:rsidRPr="00802333">
              <w:rPr>
                <w:rFonts w:ascii="標楷體" w:eastAsia="標楷體" w:hAnsi="標楷體"/>
                <w:szCs w:val="20"/>
              </w:rPr>
              <w:t>8.1規劃與設計過程蒐集、參考及評估本領域/科目課程設計所需之重要資料，如領域/科目課綱、學校課程願景、可能之教材與教學資源、學生先備經驗或成就與發展狀態、課程與教學設計參考文獻等。</w:t>
            </w:r>
          </w:p>
          <w:p w14:paraId="76256626" w14:textId="77777777" w:rsidR="002D61D9" w:rsidRPr="00802333" w:rsidRDefault="002D61D9" w:rsidP="002D61D9">
            <w:pPr>
              <w:spacing w:line="0" w:lineRule="atLeast"/>
              <w:ind w:left="300" w:hangingChars="150" w:hanging="300"/>
              <w:rPr>
                <w:rFonts w:ascii="標楷體" w:eastAsia="標楷體" w:hAnsi="標楷體"/>
                <w:szCs w:val="20"/>
              </w:rPr>
            </w:pPr>
            <w:r w:rsidRPr="00802333">
              <w:rPr>
                <w:rFonts w:ascii="標楷體" w:eastAsia="標楷體" w:hAnsi="標楷體"/>
                <w:szCs w:val="20"/>
              </w:rPr>
              <w:t>8.2規劃與設計過程具專業參與性，經由領域/科目教學研究會、年級會議或相關教師專業學習社群之共同討論，並經學校課程發展委員會審議通過。</w:t>
            </w:r>
          </w:p>
        </w:tc>
        <w:tc>
          <w:tcPr>
            <w:tcW w:w="461" w:type="dxa"/>
            <w:vAlign w:val="center"/>
          </w:tcPr>
          <w:p w14:paraId="13CCBEA9" w14:textId="77777777" w:rsidR="002D61D9" w:rsidRPr="00802333" w:rsidRDefault="002D61D9" w:rsidP="002D61D9">
            <w:pPr>
              <w:spacing w:line="0" w:lineRule="atLeast"/>
              <w:ind w:left="300" w:hangingChars="150" w:hanging="300"/>
              <w:rPr>
                <w:rFonts w:ascii="標楷體" w:eastAsia="標楷體" w:hAnsi="標楷體"/>
                <w:szCs w:val="20"/>
              </w:rPr>
            </w:pPr>
          </w:p>
        </w:tc>
        <w:tc>
          <w:tcPr>
            <w:tcW w:w="425" w:type="dxa"/>
            <w:vAlign w:val="center"/>
          </w:tcPr>
          <w:p w14:paraId="30BB20CD" w14:textId="77777777" w:rsidR="002D61D9" w:rsidRPr="00802333" w:rsidRDefault="002D61D9" w:rsidP="002D61D9">
            <w:pPr>
              <w:spacing w:line="0" w:lineRule="atLeast"/>
              <w:ind w:left="300" w:hangingChars="150" w:hanging="300"/>
              <w:rPr>
                <w:rFonts w:ascii="標楷體" w:eastAsia="標楷體" w:hAnsi="標楷體"/>
                <w:szCs w:val="20"/>
              </w:rPr>
            </w:pPr>
          </w:p>
        </w:tc>
        <w:tc>
          <w:tcPr>
            <w:tcW w:w="415" w:type="dxa"/>
            <w:vAlign w:val="center"/>
          </w:tcPr>
          <w:p w14:paraId="15E63649" w14:textId="77777777" w:rsidR="002D61D9" w:rsidRPr="00802333" w:rsidRDefault="002D61D9" w:rsidP="002D61D9">
            <w:pPr>
              <w:spacing w:line="0" w:lineRule="atLeast"/>
              <w:ind w:left="300" w:hangingChars="150" w:hanging="300"/>
              <w:rPr>
                <w:rFonts w:ascii="標楷體" w:eastAsia="標楷體" w:hAnsi="標楷體"/>
                <w:szCs w:val="20"/>
              </w:rPr>
            </w:pPr>
          </w:p>
        </w:tc>
        <w:tc>
          <w:tcPr>
            <w:tcW w:w="430" w:type="dxa"/>
            <w:vAlign w:val="center"/>
          </w:tcPr>
          <w:p w14:paraId="3BBD51E1" w14:textId="77777777" w:rsidR="002D61D9" w:rsidRPr="00802333" w:rsidRDefault="002D61D9" w:rsidP="002D61D9">
            <w:pPr>
              <w:spacing w:line="0" w:lineRule="atLeast"/>
              <w:ind w:left="300" w:hangingChars="150" w:hanging="300"/>
              <w:rPr>
                <w:rFonts w:ascii="標楷體" w:eastAsia="標楷體" w:hAnsi="標楷體"/>
                <w:szCs w:val="20"/>
              </w:rPr>
            </w:pPr>
          </w:p>
        </w:tc>
        <w:tc>
          <w:tcPr>
            <w:tcW w:w="435" w:type="dxa"/>
            <w:vAlign w:val="center"/>
          </w:tcPr>
          <w:p w14:paraId="68FB09E4" w14:textId="77777777" w:rsidR="002D61D9" w:rsidRPr="00802333" w:rsidRDefault="002D61D9" w:rsidP="002D61D9">
            <w:pPr>
              <w:spacing w:line="0" w:lineRule="atLeast"/>
              <w:ind w:left="300" w:hangingChars="150" w:hanging="300"/>
              <w:rPr>
                <w:rFonts w:ascii="標楷體" w:eastAsia="標楷體" w:hAnsi="標楷體"/>
                <w:szCs w:val="20"/>
              </w:rPr>
            </w:pPr>
          </w:p>
        </w:tc>
        <w:tc>
          <w:tcPr>
            <w:tcW w:w="1631" w:type="dxa"/>
            <w:gridSpan w:val="2"/>
            <w:vAlign w:val="center"/>
          </w:tcPr>
          <w:p w14:paraId="01B751EA" w14:textId="77777777" w:rsidR="002D61D9" w:rsidRPr="00802333" w:rsidRDefault="002D61D9" w:rsidP="002D61D9">
            <w:pPr>
              <w:spacing w:line="0" w:lineRule="atLeast"/>
              <w:ind w:left="300" w:hangingChars="150" w:hanging="300"/>
              <w:rPr>
                <w:rFonts w:ascii="標楷體" w:eastAsia="標楷體" w:hAnsi="標楷體"/>
                <w:szCs w:val="20"/>
              </w:rPr>
            </w:pPr>
          </w:p>
        </w:tc>
      </w:tr>
      <w:tr w:rsidR="00802333" w:rsidRPr="00802333" w14:paraId="4AD9E611" w14:textId="77777777" w:rsidTr="00532A89">
        <w:trPr>
          <w:gridAfter w:val="1"/>
          <w:wAfter w:w="11" w:type="dxa"/>
          <w:trHeight w:val="1361"/>
          <w:jc w:val="center"/>
        </w:trPr>
        <w:tc>
          <w:tcPr>
            <w:tcW w:w="700" w:type="dxa"/>
            <w:vMerge/>
            <w:vAlign w:val="center"/>
          </w:tcPr>
          <w:p w14:paraId="2FF7231D" w14:textId="77777777" w:rsidR="002D61D9" w:rsidRPr="00802333" w:rsidRDefault="002D61D9" w:rsidP="002D61D9">
            <w:pPr>
              <w:spacing w:line="0" w:lineRule="atLeast"/>
              <w:rPr>
                <w:rFonts w:ascii="標楷體" w:eastAsia="標楷體" w:hAnsi="標楷體"/>
                <w:szCs w:val="20"/>
              </w:rPr>
            </w:pPr>
          </w:p>
        </w:tc>
        <w:tc>
          <w:tcPr>
            <w:tcW w:w="709" w:type="dxa"/>
            <w:vMerge w:val="restart"/>
            <w:vAlign w:val="center"/>
          </w:tcPr>
          <w:p w14:paraId="370AD140"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彈性學習課程</w:t>
            </w:r>
          </w:p>
        </w:tc>
        <w:tc>
          <w:tcPr>
            <w:tcW w:w="1132" w:type="dxa"/>
            <w:vAlign w:val="center"/>
          </w:tcPr>
          <w:p w14:paraId="350A4331"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9.</w:t>
            </w:r>
          </w:p>
          <w:p w14:paraId="65C07874"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學習效益</w:t>
            </w:r>
          </w:p>
        </w:tc>
        <w:tc>
          <w:tcPr>
            <w:tcW w:w="3653" w:type="dxa"/>
            <w:vAlign w:val="center"/>
          </w:tcPr>
          <w:p w14:paraId="23D9E930" w14:textId="77777777" w:rsidR="002D61D9" w:rsidRPr="00802333" w:rsidRDefault="002D61D9" w:rsidP="002D61D9">
            <w:pPr>
              <w:spacing w:line="0" w:lineRule="atLeast"/>
              <w:ind w:left="300" w:hangingChars="150" w:hanging="300"/>
              <w:rPr>
                <w:rFonts w:ascii="標楷體" w:eastAsia="標楷體" w:hAnsi="標楷體"/>
                <w:szCs w:val="20"/>
              </w:rPr>
            </w:pPr>
            <w:r w:rsidRPr="00802333">
              <w:rPr>
                <w:rFonts w:ascii="標楷體" w:eastAsia="標楷體" w:hAnsi="標楷體"/>
                <w:szCs w:val="20"/>
              </w:rPr>
              <w:t xml:space="preserve">9.1各彈性學習課程之單元或主題內容，符合學生的學習需要及身心發展層次，對其持續學習與發展具重要性。 </w:t>
            </w:r>
          </w:p>
          <w:p w14:paraId="79D39141" w14:textId="77777777" w:rsidR="002D61D9" w:rsidRPr="00802333" w:rsidRDefault="002D61D9" w:rsidP="002D61D9">
            <w:pPr>
              <w:spacing w:line="0" w:lineRule="atLeast"/>
              <w:ind w:left="300" w:hangingChars="150" w:hanging="300"/>
              <w:rPr>
                <w:rFonts w:ascii="標楷體" w:eastAsia="標楷體" w:hAnsi="標楷體"/>
                <w:szCs w:val="20"/>
                <w:u w:val="single"/>
              </w:rPr>
            </w:pPr>
            <w:r w:rsidRPr="00802333">
              <w:rPr>
                <w:rFonts w:ascii="標楷體" w:eastAsia="標楷體" w:hAnsi="標楷體"/>
                <w:szCs w:val="20"/>
              </w:rPr>
              <w:t>9.2各彈性學習課程之教材、內容與活動，重視提供學生練習、體驗、思考、探究、發表和整合之充分機會，學習經驗</w:t>
            </w:r>
            <w:r w:rsidRPr="00802333">
              <w:rPr>
                <w:rFonts w:ascii="標楷體" w:eastAsia="標楷體" w:hAnsi="標楷體" w:hint="eastAsia"/>
                <w:szCs w:val="20"/>
              </w:rPr>
              <w:t>之</w:t>
            </w:r>
            <w:r w:rsidRPr="00802333">
              <w:rPr>
                <w:rFonts w:ascii="標楷體" w:eastAsia="標楷體" w:hAnsi="標楷體"/>
                <w:szCs w:val="20"/>
              </w:rPr>
              <w:t>安排具情境脈絡化、意義化和適性化特徵，確能達成課程目標。</w:t>
            </w:r>
          </w:p>
        </w:tc>
        <w:tc>
          <w:tcPr>
            <w:tcW w:w="461" w:type="dxa"/>
            <w:vAlign w:val="center"/>
          </w:tcPr>
          <w:p w14:paraId="44785B01"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25" w:type="dxa"/>
            <w:vAlign w:val="center"/>
          </w:tcPr>
          <w:p w14:paraId="584820E2"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15" w:type="dxa"/>
            <w:vAlign w:val="center"/>
          </w:tcPr>
          <w:p w14:paraId="6222710A"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0" w:type="dxa"/>
            <w:vAlign w:val="center"/>
          </w:tcPr>
          <w:p w14:paraId="5E577EE6"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5" w:type="dxa"/>
            <w:vAlign w:val="center"/>
          </w:tcPr>
          <w:p w14:paraId="5DAC1778"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1631" w:type="dxa"/>
            <w:gridSpan w:val="2"/>
            <w:vAlign w:val="center"/>
          </w:tcPr>
          <w:p w14:paraId="2E0D2F3C" w14:textId="77777777" w:rsidR="002D61D9" w:rsidRPr="00802333" w:rsidRDefault="002D61D9" w:rsidP="002D61D9">
            <w:pPr>
              <w:spacing w:line="0" w:lineRule="atLeast"/>
              <w:ind w:left="300" w:hangingChars="150" w:hanging="300"/>
              <w:rPr>
                <w:rFonts w:ascii="標楷體" w:eastAsia="標楷體" w:hAnsi="標楷體"/>
                <w:szCs w:val="20"/>
                <w:u w:val="single"/>
              </w:rPr>
            </w:pPr>
          </w:p>
        </w:tc>
      </w:tr>
      <w:tr w:rsidR="00802333" w:rsidRPr="00802333" w14:paraId="79CC7B13" w14:textId="77777777" w:rsidTr="00532A89">
        <w:trPr>
          <w:gridAfter w:val="1"/>
          <w:wAfter w:w="11" w:type="dxa"/>
          <w:trHeight w:val="1361"/>
          <w:jc w:val="center"/>
        </w:trPr>
        <w:tc>
          <w:tcPr>
            <w:tcW w:w="700" w:type="dxa"/>
            <w:vMerge/>
            <w:vAlign w:val="center"/>
          </w:tcPr>
          <w:p w14:paraId="245BE8C7" w14:textId="77777777" w:rsidR="002D61D9" w:rsidRPr="00802333" w:rsidRDefault="002D61D9" w:rsidP="002D61D9">
            <w:pPr>
              <w:spacing w:line="0" w:lineRule="atLeast"/>
              <w:rPr>
                <w:rFonts w:ascii="標楷體" w:eastAsia="標楷體" w:hAnsi="標楷體"/>
                <w:szCs w:val="20"/>
              </w:rPr>
            </w:pPr>
          </w:p>
        </w:tc>
        <w:tc>
          <w:tcPr>
            <w:tcW w:w="709" w:type="dxa"/>
            <w:vMerge/>
            <w:vAlign w:val="center"/>
          </w:tcPr>
          <w:p w14:paraId="74FDE285" w14:textId="77777777" w:rsidR="002D61D9" w:rsidRPr="00802333" w:rsidRDefault="002D61D9" w:rsidP="002D61D9">
            <w:pPr>
              <w:spacing w:line="0" w:lineRule="atLeast"/>
              <w:rPr>
                <w:rFonts w:ascii="標楷體" w:eastAsia="標楷體" w:hAnsi="標楷體"/>
                <w:szCs w:val="20"/>
              </w:rPr>
            </w:pPr>
          </w:p>
        </w:tc>
        <w:tc>
          <w:tcPr>
            <w:tcW w:w="1132" w:type="dxa"/>
            <w:vAlign w:val="center"/>
          </w:tcPr>
          <w:p w14:paraId="4AE80C6A"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10.</w:t>
            </w:r>
          </w:p>
          <w:p w14:paraId="43312157"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內容結構</w:t>
            </w:r>
          </w:p>
        </w:tc>
        <w:tc>
          <w:tcPr>
            <w:tcW w:w="3653" w:type="dxa"/>
            <w:vAlign w:val="center"/>
          </w:tcPr>
          <w:p w14:paraId="4ED8D07C"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10.1各年級各彈性學習課程計畫之內含項目，符合主管機關規定，如年級課程目標、教學單元/主題名稱、單元/主題內容摘要、教學進度、擬融入議題內容摘要、自編或選用之教材或學習資源和評量方式。</w:t>
            </w:r>
          </w:p>
          <w:p w14:paraId="6EC302A1"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10.2各年級規劃之彈性學習課程內容，符合課綱規定之四大類別課程</w:t>
            </w:r>
            <w:r w:rsidRPr="00802333">
              <w:rPr>
                <w:rFonts w:ascii="標楷體" w:eastAsia="標楷體" w:hAnsi="標楷體"/>
                <w:szCs w:val="20"/>
              </w:rPr>
              <w:lastRenderedPageBreak/>
              <w:t>（統整性主題/專題/議題探究、社團活動與技藝課程、特殊需求領域課程、其他類課程）及學習節數規範。</w:t>
            </w:r>
          </w:p>
          <w:p w14:paraId="4A48D5AC"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10.3各彈性學習課程之組成單元或主題，彼此間符合課程組織的順序性、繼續性和統整性原則。</w:t>
            </w:r>
          </w:p>
        </w:tc>
        <w:tc>
          <w:tcPr>
            <w:tcW w:w="461" w:type="dxa"/>
            <w:vAlign w:val="center"/>
          </w:tcPr>
          <w:p w14:paraId="6739F2A3"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25" w:type="dxa"/>
            <w:vAlign w:val="center"/>
          </w:tcPr>
          <w:p w14:paraId="351E382C"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15" w:type="dxa"/>
            <w:vAlign w:val="center"/>
          </w:tcPr>
          <w:p w14:paraId="635DCB78"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0" w:type="dxa"/>
            <w:vAlign w:val="center"/>
          </w:tcPr>
          <w:p w14:paraId="2053B27B"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5" w:type="dxa"/>
            <w:vAlign w:val="center"/>
          </w:tcPr>
          <w:p w14:paraId="45F2E423"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1631" w:type="dxa"/>
            <w:gridSpan w:val="2"/>
            <w:vAlign w:val="center"/>
          </w:tcPr>
          <w:p w14:paraId="1226E92F" w14:textId="77777777" w:rsidR="002D61D9" w:rsidRPr="00802333" w:rsidRDefault="002D61D9" w:rsidP="002D61D9">
            <w:pPr>
              <w:spacing w:line="0" w:lineRule="atLeast"/>
              <w:ind w:left="300" w:hangingChars="150" w:hanging="300"/>
              <w:rPr>
                <w:rFonts w:ascii="標楷體" w:eastAsia="標楷體" w:hAnsi="標楷體"/>
                <w:szCs w:val="20"/>
                <w:u w:val="single"/>
              </w:rPr>
            </w:pPr>
          </w:p>
        </w:tc>
      </w:tr>
      <w:tr w:rsidR="00802333" w:rsidRPr="00802333" w14:paraId="0A6AC5AF" w14:textId="77777777" w:rsidTr="00532A89">
        <w:trPr>
          <w:gridAfter w:val="1"/>
          <w:wAfter w:w="11" w:type="dxa"/>
          <w:trHeight w:val="1361"/>
          <w:jc w:val="center"/>
        </w:trPr>
        <w:tc>
          <w:tcPr>
            <w:tcW w:w="700" w:type="dxa"/>
            <w:vMerge/>
            <w:vAlign w:val="center"/>
          </w:tcPr>
          <w:p w14:paraId="349A814A" w14:textId="77777777" w:rsidR="002D61D9" w:rsidRPr="00802333" w:rsidRDefault="002D61D9" w:rsidP="002D61D9">
            <w:pPr>
              <w:spacing w:line="0" w:lineRule="atLeast"/>
              <w:rPr>
                <w:rFonts w:ascii="標楷體" w:eastAsia="標楷體" w:hAnsi="標楷體"/>
                <w:szCs w:val="20"/>
              </w:rPr>
            </w:pPr>
          </w:p>
        </w:tc>
        <w:tc>
          <w:tcPr>
            <w:tcW w:w="709" w:type="dxa"/>
            <w:vMerge/>
            <w:vAlign w:val="center"/>
          </w:tcPr>
          <w:p w14:paraId="265EB140" w14:textId="77777777" w:rsidR="002D61D9" w:rsidRPr="00802333" w:rsidRDefault="002D61D9" w:rsidP="002D61D9">
            <w:pPr>
              <w:spacing w:line="0" w:lineRule="atLeast"/>
              <w:rPr>
                <w:rFonts w:ascii="標楷體" w:eastAsia="標楷體" w:hAnsi="標楷體"/>
                <w:szCs w:val="20"/>
              </w:rPr>
            </w:pPr>
          </w:p>
        </w:tc>
        <w:tc>
          <w:tcPr>
            <w:tcW w:w="1132" w:type="dxa"/>
            <w:vAlign w:val="center"/>
          </w:tcPr>
          <w:p w14:paraId="19C2B506"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11.</w:t>
            </w:r>
          </w:p>
          <w:p w14:paraId="5DA779AD"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邏輯關連</w:t>
            </w:r>
          </w:p>
        </w:tc>
        <w:tc>
          <w:tcPr>
            <w:tcW w:w="3653" w:type="dxa"/>
            <w:vAlign w:val="center"/>
          </w:tcPr>
          <w:p w14:paraId="7CF3BB29"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11.1各年級各彈性學習課程之規劃主題，能呼應學校課程願景及發展特色。</w:t>
            </w:r>
          </w:p>
          <w:p w14:paraId="2D600184"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11.2各彈性學習課程之教學單元或主題內容、課程目標、教學時間與進度和評量方式等，彼此間具相互呼應</w:t>
            </w:r>
            <w:r w:rsidRPr="00802333">
              <w:rPr>
                <w:rFonts w:ascii="標楷體" w:eastAsia="標楷體" w:hAnsi="標楷體" w:hint="eastAsia"/>
                <w:szCs w:val="20"/>
              </w:rPr>
              <w:t>之</w:t>
            </w:r>
            <w:r w:rsidRPr="00802333">
              <w:rPr>
                <w:rFonts w:ascii="標楷體" w:eastAsia="標楷體" w:hAnsi="標楷體"/>
                <w:szCs w:val="20"/>
              </w:rPr>
              <w:t>邏輯合理性。</w:t>
            </w:r>
          </w:p>
        </w:tc>
        <w:tc>
          <w:tcPr>
            <w:tcW w:w="461" w:type="dxa"/>
            <w:vAlign w:val="center"/>
          </w:tcPr>
          <w:p w14:paraId="5726F4E7"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25" w:type="dxa"/>
            <w:vAlign w:val="center"/>
          </w:tcPr>
          <w:p w14:paraId="0C8E147E"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15" w:type="dxa"/>
            <w:vAlign w:val="center"/>
          </w:tcPr>
          <w:p w14:paraId="41B4DFB1"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0" w:type="dxa"/>
            <w:vAlign w:val="center"/>
          </w:tcPr>
          <w:p w14:paraId="52F672CD"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5" w:type="dxa"/>
            <w:vAlign w:val="center"/>
          </w:tcPr>
          <w:p w14:paraId="539EF2B8"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1631" w:type="dxa"/>
            <w:gridSpan w:val="2"/>
            <w:vAlign w:val="center"/>
          </w:tcPr>
          <w:p w14:paraId="13D26B4B" w14:textId="77777777" w:rsidR="002D61D9" w:rsidRPr="00802333" w:rsidRDefault="002D61D9" w:rsidP="002D61D9">
            <w:pPr>
              <w:spacing w:line="0" w:lineRule="atLeast"/>
              <w:ind w:left="300" w:hangingChars="150" w:hanging="300"/>
              <w:rPr>
                <w:rFonts w:ascii="標楷體" w:eastAsia="標楷體" w:hAnsi="標楷體"/>
                <w:szCs w:val="20"/>
                <w:u w:val="single"/>
              </w:rPr>
            </w:pPr>
          </w:p>
        </w:tc>
      </w:tr>
      <w:tr w:rsidR="00802333" w:rsidRPr="00802333" w14:paraId="7E3BD700" w14:textId="77777777" w:rsidTr="00532A89">
        <w:trPr>
          <w:gridAfter w:val="1"/>
          <w:wAfter w:w="11" w:type="dxa"/>
          <w:trHeight w:val="1361"/>
          <w:jc w:val="center"/>
        </w:trPr>
        <w:tc>
          <w:tcPr>
            <w:tcW w:w="700" w:type="dxa"/>
            <w:vMerge/>
            <w:vAlign w:val="center"/>
          </w:tcPr>
          <w:p w14:paraId="3D2E8F36" w14:textId="77777777" w:rsidR="002D61D9" w:rsidRPr="00802333" w:rsidRDefault="002D61D9" w:rsidP="002D61D9">
            <w:pPr>
              <w:spacing w:line="0" w:lineRule="atLeast"/>
              <w:rPr>
                <w:rFonts w:ascii="標楷體" w:eastAsia="標楷體" w:hAnsi="標楷體"/>
                <w:szCs w:val="20"/>
              </w:rPr>
            </w:pPr>
          </w:p>
        </w:tc>
        <w:tc>
          <w:tcPr>
            <w:tcW w:w="709" w:type="dxa"/>
            <w:vMerge/>
            <w:vAlign w:val="center"/>
          </w:tcPr>
          <w:p w14:paraId="3E38CCC8" w14:textId="77777777" w:rsidR="002D61D9" w:rsidRPr="00802333" w:rsidRDefault="002D61D9" w:rsidP="002D61D9">
            <w:pPr>
              <w:spacing w:line="0" w:lineRule="atLeast"/>
              <w:rPr>
                <w:rFonts w:ascii="標楷體" w:eastAsia="標楷體" w:hAnsi="標楷體"/>
                <w:szCs w:val="20"/>
              </w:rPr>
            </w:pPr>
          </w:p>
        </w:tc>
        <w:tc>
          <w:tcPr>
            <w:tcW w:w="1132" w:type="dxa"/>
            <w:vAlign w:val="center"/>
          </w:tcPr>
          <w:p w14:paraId="2414D70B"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12.</w:t>
            </w:r>
          </w:p>
          <w:p w14:paraId="4E8A9849"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發展過程</w:t>
            </w:r>
          </w:p>
        </w:tc>
        <w:tc>
          <w:tcPr>
            <w:tcW w:w="3653" w:type="dxa"/>
            <w:vAlign w:val="center"/>
          </w:tcPr>
          <w:p w14:paraId="360119D0"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12.1規劃與設計過程中，</w:t>
            </w:r>
            <w:r w:rsidRPr="00802333">
              <w:rPr>
                <w:rFonts w:ascii="標楷體" w:eastAsia="標楷體" w:hAnsi="標楷體" w:hint="eastAsia"/>
                <w:szCs w:val="20"/>
              </w:rPr>
              <w:t>能</w:t>
            </w:r>
            <w:r w:rsidRPr="00802333">
              <w:rPr>
                <w:rFonts w:ascii="標楷體" w:eastAsia="標楷體" w:hAnsi="標楷體"/>
                <w:szCs w:val="20"/>
              </w:rPr>
              <w:t>蒐集且參考及評估各彈性</w:t>
            </w:r>
            <w:r w:rsidRPr="00802333">
              <w:rPr>
                <w:rFonts w:ascii="標楷體" w:eastAsia="標楷體" w:hAnsi="標楷體" w:hint="eastAsia"/>
                <w:szCs w:val="20"/>
              </w:rPr>
              <w:t>學習</w:t>
            </w:r>
            <w:r w:rsidRPr="00802333">
              <w:rPr>
                <w:rFonts w:ascii="標楷體" w:eastAsia="標楷體" w:hAnsi="標楷體"/>
                <w:szCs w:val="20"/>
              </w:rPr>
              <w:t>課程規劃所需的重要資料，如相關主題的政策文件與研究文獻、學校課程願景、可能之教材與教學資源、學生先備經驗或成就與發展狀態、課程與教學設計參考文獻等。</w:t>
            </w:r>
          </w:p>
          <w:p w14:paraId="63480C9D"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12.2規劃與設計過程具專業參與性，經由彈性學習課程規劃小組、年級會議或相關教師專業學習社群之共同討論，並經學校課程發展委員會審議通過。特殊需求類課程，並經特殊教育相關法定程序通過。</w:t>
            </w:r>
          </w:p>
        </w:tc>
        <w:tc>
          <w:tcPr>
            <w:tcW w:w="461" w:type="dxa"/>
            <w:vAlign w:val="center"/>
          </w:tcPr>
          <w:p w14:paraId="5E18CAE2"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25" w:type="dxa"/>
            <w:vAlign w:val="center"/>
          </w:tcPr>
          <w:p w14:paraId="782C36DC"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15" w:type="dxa"/>
            <w:vAlign w:val="center"/>
          </w:tcPr>
          <w:p w14:paraId="5341924D"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0" w:type="dxa"/>
            <w:vAlign w:val="center"/>
          </w:tcPr>
          <w:p w14:paraId="159681E5"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5" w:type="dxa"/>
            <w:vAlign w:val="center"/>
          </w:tcPr>
          <w:p w14:paraId="4A01F393"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1631" w:type="dxa"/>
            <w:gridSpan w:val="2"/>
            <w:vAlign w:val="center"/>
          </w:tcPr>
          <w:p w14:paraId="47EA2FE2" w14:textId="77777777" w:rsidR="002D61D9" w:rsidRPr="00802333" w:rsidRDefault="002D61D9" w:rsidP="002D61D9">
            <w:pPr>
              <w:spacing w:line="0" w:lineRule="atLeast"/>
              <w:ind w:left="300" w:hangingChars="150" w:hanging="300"/>
              <w:rPr>
                <w:rFonts w:ascii="標楷體" w:eastAsia="標楷體" w:hAnsi="標楷體"/>
                <w:szCs w:val="20"/>
                <w:u w:val="single"/>
              </w:rPr>
            </w:pPr>
          </w:p>
        </w:tc>
      </w:tr>
      <w:tr w:rsidR="00802333" w:rsidRPr="00802333" w14:paraId="2849D007" w14:textId="77777777" w:rsidTr="00532A89">
        <w:trPr>
          <w:gridAfter w:val="1"/>
          <w:wAfter w:w="11" w:type="dxa"/>
          <w:trHeight w:val="1361"/>
          <w:jc w:val="center"/>
        </w:trPr>
        <w:tc>
          <w:tcPr>
            <w:tcW w:w="700" w:type="dxa"/>
            <w:vMerge w:val="restart"/>
            <w:vAlign w:val="center"/>
          </w:tcPr>
          <w:p w14:paraId="58B41C66"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hint="eastAsia"/>
                <w:szCs w:val="20"/>
                <w:lang w:eastAsia="zh-HK"/>
              </w:rPr>
              <w:t>課程實施</w:t>
            </w:r>
          </w:p>
        </w:tc>
        <w:tc>
          <w:tcPr>
            <w:tcW w:w="709" w:type="dxa"/>
            <w:vMerge w:val="restart"/>
            <w:vAlign w:val="center"/>
          </w:tcPr>
          <w:p w14:paraId="10B26992"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hint="eastAsia"/>
                <w:szCs w:val="20"/>
                <w:lang w:eastAsia="zh-HK"/>
              </w:rPr>
              <w:t>各課程實施準備</w:t>
            </w:r>
          </w:p>
        </w:tc>
        <w:tc>
          <w:tcPr>
            <w:tcW w:w="1132" w:type="dxa"/>
            <w:vAlign w:val="center"/>
          </w:tcPr>
          <w:p w14:paraId="2788CAD3"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13.</w:t>
            </w:r>
          </w:p>
          <w:p w14:paraId="45D9D0C0"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師資專業</w:t>
            </w:r>
          </w:p>
        </w:tc>
        <w:tc>
          <w:tcPr>
            <w:tcW w:w="3653" w:type="dxa"/>
            <w:vAlign w:val="center"/>
          </w:tcPr>
          <w:p w14:paraId="502A3642"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13.1校內師資人力及專長足以有效實施各領域/科目及彈性學習課程，尤其新設領域/科目，如科技、新住民語文之師資已妥適安排。</w:t>
            </w:r>
          </w:p>
          <w:p w14:paraId="7E705A04"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13.2校內行政主管和教師已參加主管機關及學校辦理</w:t>
            </w:r>
            <w:r w:rsidRPr="00802333">
              <w:rPr>
                <w:rFonts w:ascii="標楷體" w:eastAsia="標楷體" w:hAnsi="標楷體" w:hint="eastAsia"/>
                <w:szCs w:val="20"/>
              </w:rPr>
              <w:t>之</w:t>
            </w:r>
            <w:r w:rsidRPr="00802333">
              <w:rPr>
                <w:rFonts w:ascii="標楷體" w:eastAsia="標楷體" w:hAnsi="標楷體"/>
                <w:szCs w:val="20"/>
              </w:rPr>
              <w:t>新課程專業研習或成長活動，對課程綱要內容有充分理解。</w:t>
            </w:r>
          </w:p>
          <w:p w14:paraId="373A35B4"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13.3教師積極參與各領域/科目教學研究會、年級會議</w:t>
            </w:r>
            <w:r w:rsidRPr="00802333">
              <w:rPr>
                <w:rFonts w:ascii="標楷體" w:eastAsia="標楷體" w:hAnsi="標楷體" w:hint="eastAsia"/>
                <w:szCs w:val="20"/>
              </w:rPr>
              <w:t>及</w:t>
            </w:r>
            <w:r w:rsidRPr="00802333">
              <w:rPr>
                <w:rFonts w:ascii="標楷體" w:eastAsia="標楷體" w:hAnsi="標楷體"/>
                <w:szCs w:val="20"/>
              </w:rPr>
              <w:t>專業學習社群之專業研討、共同備課、觀課和議課活動，熟知任教課程之課綱、課程計畫</w:t>
            </w:r>
            <w:r w:rsidRPr="00802333">
              <w:rPr>
                <w:rFonts w:ascii="標楷體" w:eastAsia="標楷體" w:hAnsi="標楷體" w:hint="eastAsia"/>
                <w:szCs w:val="20"/>
              </w:rPr>
              <w:t>及</w:t>
            </w:r>
            <w:r w:rsidRPr="00802333">
              <w:rPr>
                <w:rFonts w:ascii="標楷體" w:eastAsia="標楷體" w:hAnsi="標楷體"/>
                <w:szCs w:val="20"/>
              </w:rPr>
              <w:t>教材內容。</w:t>
            </w:r>
          </w:p>
        </w:tc>
        <w:tc>
          <w:tcPr>
            <w:tcW w:w="461" w:type="dxa"/>
            <w:vAlign w:val="center"/>
          </w:tcPr>
          <w:p w14:paraId="4F2B03BF"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25" w:type="dxa"/>
            <w:vAlign w:val="center"/>
          </w:tcPr>
          <w:p w14:paraId="403B898F"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15" w:type="dxa"/>
            <w:vAlign w:val="center"/>
          </w:tcPr>
          <w:p w14:paraId="4718FE41"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0" w:type="dxa"/>
            <w:vAlign w:val="center"/>
          </w:tcPr>
          <w:p w14:paraId="24DECC25"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5" w:type="dxa"/>
            <w:vAlign w:val="center"/>
          </w:tcPr>
          <w:p w14:paraId="124A7AB1"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1631" w:type="dxa"/>
            <w:gridSpan w:val="2"/>
            <w:vAlign w:val="center"/>
          </w:tcPr>
          <w:p w14:paraId="4E518435" w14:textId="77777777" w:rsidR="002D61D9" w:rsidRPr="00802333" w:rsidRDefault="002D61D9" w:rsidP="002D61D9">
            <w:pPr>
              <w:spacing w:line="0" w:lineRule="atLeast"/>
              <w:ind w:left="300" w:hangingChars="150" w:hanging="300"/>
              <w:rPr>
                <w:rFonts w:ascii="標楷體" w:eastAsia="標楷體" w:hAnsi="標楷體"/>
                <w:szCs w:val="20"/>
                <w:u w:val="single"/>
              </w:rPr>
            </w:pPr>
          </w:p>
        </w:tc>
      </w:tr>
      <w:tr w:rsidR="00802333" w:rsidRPr="00802333" w14:paraId="50B2F82E" w14:textId="77777777" w:rsidTr="00532A89">
        <w:trPr>
          <w:gridAfter w:val="1"/>
          <w:wAfter w:w="11" w:type="dxa"/>
          <w:trHeight w:val="1361"/>
          <w:jc w:val="center"/>
        </w:trPr>
        <w:tc>
          <w:tcPr>
            <w:tcW w:w="700" w:type="dxa"/>
            <w:vMerge/>
            <w:vAlign w:val="center"/>
          </w:tcPr>
          <w:p w14:paraId="32BE702A" w14:textId="77777777" w:rsidR="002D61D9" w:rsidRPr="00802333" w:rsidRDefault="002D61D9" w:rsidP="002D61D9">
            <w:pPr>
              <w:spacing w:line="0" w:lineRule="atLeast"/>
              <w:rPr>
                <w:rFonts w:ascii="標楷體" w:eastAsia="標楷體" w:hAnsi="標楷體"/>
                <w:szCs w:val="20"/>
              </w:rPr>
            </w:pPr>
          </w:p>
        </w:tc>
        <w:tc>
          <w:tcPr>
            <w:tcW w:w="709" w:type="dxa"/>
            <w:vMerge/>
            <w:vAlign w:val="center"/>
          </w:tcPr>
          <w:p w14:paraId="4EE1CA02" w14:textId="77777777" w:rsidR="002D61D9" w:rsidRPr="00802333" w:rsidRDefault="002D61D9" w:rsidP="002D61D9">
            <w:pPr>
              <w:spacing w:line="0" w:lineRule="atLeast"/>
              <w:rPr>
                <w:rFonts w:ascii="標楷體" w:eastAsia="標楷體" w:hAnsi="標楷體"/>
                <w:szCs w:val="20"/>
              </w:rPr>
            </w:pPr>
          </w:p>
        </w:tc>
        <w:tc>
          <w:tcPr>
            <w:tcW w:w="1132" w:type="dxa"/>
            <w:vAlign w:val="center"/>
          </w:tcPr>
          <w:p w14:paraId="470F84E5"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14.</w:t>
            </w:r>
          </w:p>
          <w:p w14:paraId="396A1AAF"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家長溝通</w:t>
            </w:r>
          </w:p>
        </w:tc>
        <w:tc>
          <w:tcPr>
            <w:tcW w:w="3653" w:type="dxa"/>
            <w:vAlign w:val="center"/>
          </w:tcPr>
          <w:p w14:paraId="368E8F14"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14.1學校課程計畫能獲主管機關備查，並運用書面或網路等多元管道向學生與家長說明。</w:t>
            </w:r>
          </w:p>
        </w:tc>
        <w:tc>
          <w:tcPr>
            <w:tcW w:w="461" w:type="dxa"/>
            <w:vAlign w:val="center"/>
          </w:tcPr>
          <w:p w14:paraId="1613D480"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25" w:type="dxa"/>
            <w:vAlign w:val="center"/>
          </w:tcPr>
          <w:p w14:paraId="11CBEB00"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15" w:type="dxa"/>
            <w:vAlign w:val="center"/>
          </w:tcPr>
          <w:p w14:paraId="570310D4"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0" w:type="dxa"/>
            <w:vAlign w:val="center"/>
          </w:tcPr>
          <w:p w14:paraId="2BA966D7"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5" w:type="dxa"/>
            <w:vAlign w:val="center"/>
          </w:tcPr>
          <w:p w14:paraId="1CDB0712"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1631" w:type="dxa"/>
            <w:gridSpan w:val="2"/>
            <w:vAlign w:val="center"/>
          </w:tcPr>
          <w:p w14:paraId="19AB0386" w14:textId="77777777" w:rsidR="002D61D9" w:rsidRPr="00802333" w:rsidRDefault="002D61D9" w:rsidP="002D61D9">
            <w:pPr>
              <w:spacing w:line="0" w:lineRule="atLeast"/>
              <w:ind w:left="300" w:hangingChars="150" w:hanging="300"/>
              <w:rPr>
                <w:rFonts w:ascii="標楷體" w:eastAsia="標楷體" w:hAnsi="標楷體"/>
                <w:szCs w:val="20"/>
                <w:u w:val="single"/>
              </w:rPr>
            </w:pPr>
          </w:p>
        </w:tc>
      </w:tr>
      <w:tr w:rsidR="00802333" w:rsidRPr="00802333" w14:paraId="517FA415" w14:textId="77777777" w:rsidTr="00532A89">
        <w:trPr>
          <w:gridAfter w:val="1"/>
          <w:wAfter w:w="11" w:type="dxa"/>
          <w:trHeight w:val="1361"/>
          <w:jc w:val="center"/>
        </w:trPr>
        <w:tc>
          <w:tcPr>
            <w:tcW w:w="700" w:type="dxa"/>
            <w:vMerge/>
            <w:vAlign w:val="center"/>
          </w:tcPr>
          <w:p w14:paraId="7CE7E801" w14:textId="77777777" w:rsidR="002D61D9" w:rsidRPr="00802333" w:rsidRDefault="002D61D9" w:rsidP="002D61D9">
            <w:pPr>
              <w:spacing w:line="0" w:lineRule="atLeast"/>
              <w:rPr>
                <w:rFonts w:ascii="標楷體" w:eastAsia="標楷體" w:hAnsi="標楷體"/>
                <w:szCs w:val="20"/>
              </w:rPr>
            </w:pPr>
          </w:p>
        </w:tc>
        <w:tc>
          <w:tcPr>
            <w:tcW w:w="709" w:type="dxa"/>
            <w:vMerge/>
            <w:vAlign w:val="center"/>
          </w:tcPr>
          <w:p w14:paraId="67BC72C2" w14:textId="77777777" w:rsidR="002D61D9" w:rsidRPr="00802333" w:rsidRDefault="002D61D9" w:rsidP="002D61D9">
            <w:pPr>
              <w:spacing w:line="0" w:lineRule="atLeast"/>
              <w:rPr>
                <w:rFonts w:ascii="標楷體" w:eastAsia="標楷體" w:hAnsi="標楷體"/>
                <w:szCs w:val="20"/>
              </w:rPr>
            </w:pPr>
          </w:p>
        </w:tc>
        <w:tc>
          <w:tcPr>
            <w:tcW w:w="1132" w:type="dxa"/>
            <w:vAlign w:val="center"/>
          </w:tcPr>
          <w:p w14:paraId="438B7B2E"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15.</w:t>
            </w:r>
          </w:p>
          <w:p w14:paraId="59017378"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教材資源</w:t>
            </w:r>
          </w:p>
        </w:tc>
        <w:tc>
          <w:tcPr>
            <w:tcW w:w="3653" w:type="dxa"/>
            <w:vAlign w:val="center"/>
          </w:tcPr>
          <w:p w14:paraId="27B7A1AE"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15.1各領域/科目及彈性學習課程所需審定本教材，已依規定程序選用，自編教材及相關教學資源能呼應課程目標並依規定審查。</w:t>
            </w:r>
          </w:p>
          <w:p w14:paraId="4AC256F1"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15.2各領域/科目及彈性學習課程之實施場地</w:t>
            </w:r>
            <w:r w:rsidRPr="00802333">
              <w:rPr>
                <w:rFonts w:ascii="標楷體" w:eastAsia="標楷體" w:hAnsi="標楷體" w:hint="eastAsia"/>
                <w:szCs w:val="20"/>
              </w:rPr>
              <w:t>與設備，已</w:t>
            </w:r>
            <w:r w:rsidRPr="00802333">
              <w:rPr>
                <w:rFonts w:ascii="標楷體" w:eastAsia="標楷體" w:hAnsi="標楷體"/>
                <w:szCs w:val="20"/>
              </w:rPr>
              <w:t>規劃妥善。</w:t>
            </w:r>
          </w:p>
        </w:tc>
        <w:tc>
          <w:tcPr>
            <w:tcW w:w="461" w:type="dxa"/>
            <w:vAlign w:val="center"/>
          </w:tcPr>
          <w:p w14:paraId="1C8E4760"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25" w:type="dxa"/>
            <w:vAlign w:val="center"/>
          </w:tcPr>
          <w:p w14:paraId="1954EFF7"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15" w:type="dxa"/>
            <w:vAlign w:val="center"/>
          </w:tcPr>
          <w:p w14:paraId="6A869225"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0" w:type="dxa"/>
            <w:vAlign w:val="center"/>
          </w:tcPr>
          <w:p w14:paraId="47A19738"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5" w:type="dxa"/>
            <w:vAlign w:val="center"/>
          </w:tcPr>
          <w:p w14:paraId="1D3309E6"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1631" w:type="dxa"/>
            <w:gridSpan w:val="2"/>
            <w:vAlign w:val="center"/>
          </w:tcPr>
          <w:p w14:paraId="4A0F8C21" w14:textId="77777777" w:rsidR="002D61D9" w:rsidRPr="00802333" w:rsidRDefault="002D61D9" w:rsidP="002D61D9">
            <w:pPr>
              <w:spacing w:line="0" w:lineRule="atLeast"/>
              <w:ind w:left="300" w:hangingChars="150" w:hanging="300"/>
              <w:rPr>
                <w:rFonts w:ascii="標楷體" w:eastAsia="標楷體" w:hAnsi="標楷體"/>
                <w:szCs w:val="20"/>
                <w:u w:val="single"/>
              </w:rPr>
            </w:pPr>
          </w:p>
        </w:tc>
      </w:tr>
      <w:tr w:rsidR="00802333" w:rsidRPr="00802333" w14:paraId="57E98386" w14:textId="77777777" w:rsidTr="00532A89">
        <w:trPr>
          <w:gridAfter w:val="1"/>
          <w:wAfter w:w="11" w:type="dxa"/>
          <w:trHeight w:val="1361"/>
          <w:jc w:val="center"/>
        </w:trPr>
        <w:tc>
          <w:tcPr>
            <w:tcW w:w="700" w:type="dxa"/>
            <w:vMerge/>
            <w:vAlign w:val="center"/>
          </w:tcPr>
          <w:p w14:paraId="28C68828" w14:textId="77777777" w:rsidR="002D61D9" w:rsidRPr="00802333" w:rsidRDefault="002D61D9" w:rsidP="002D61D9">
            <w:pPr>
              <w:spacing w:line="0" w:lineRule="atLeast"/>
              <w:rPr>
                <w:rFonts w:ascii="標楷體" w:eastAsia="標楷體" w:hAnsi="標楷體"/>
                <w:szCs w:val="20"/>
              </w:rPr>
            </w:pPr>
          </w:p>
        </w:tc>
        <w:tc>
          <w:tcPr>
            <w:tcW w:w="709" w:type="dxa"/>
            <w:vMerge/>
            <w:vAlign w:val="center"/>
          </w:tcPr>
          <w:p w14:paraId="636227CB" w14:textId="77777777" w:rsidR="002D61D9" w:rsidRPr="00802333" w:rsidRDefault="002D61D9" w:rsidP="002D61D9">
            <w:pPr>
              <w:spacing w:line="0" w:lineRule="atLeast"/>
              <w:rPr>
                <w:rFonts w:ascii="標楷體" w:eastAsia="標楷體" w:hAnsi="標楷體"/>
                <w:szCs w:val="20"/>
              </w:rPr>
            </w:pPr>
          </w:p>
        </w:tc>
        <w:tc>
          <w:tcPr>
            <w:tcW w:w="1132" w:type="dxa"/>
            <w:vAlign w:val="center"/>
          </w:tcPr>
          <w:p w14:paraId="479D789A"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16.</w:t>
            </w:r>
          </w:p>
          <w:p w14:paraId="7F288E53"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學習促進</w:t>
            </w:r>
          </w:p>
        </w:tc>
        <w:tc>
          <w:tcPr>
            <w:tcW w:w="3653" w:type="dxa"/>
            <w:vAlign w:val="center"/>
          </w:tcPr>
          <w:p w14:paraId="51E8F2F3"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16.1規劃必要措施，以促進課程實施及其效果，如辦理課程相關之展演、競賽、活動、能力檢測、學習護照等。</w:t>
            </w:r>
          </w:p>
        </w:tc>
        <w:tc>
          <w:tcPr>
            <w:tcW w:w="461" w:type="dxa"/>
            <w:vAlign w:val="center"/>
          </w:tcPr>
          <w:p w14:paraId="70BD2439"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25" w:type="dxa"/>
            <w:vAlign w:val="center"/>
          </w:tcPr>
          <w:p w14:paraId="232397A5"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15" w:type="dxa"/>
            <w:vAlign w:val="center"/>
          </w:tcPr>
          <w:p w14:paraId="277D4F03"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0" w:type="dxa"/>
            <w:vAlign w:val="center"/>
          </w:tcPr>
          <w:p w14:paraId="0D4CF72A"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5" w:type="dxa"/>
            <w:vAlign w:val="center"/>
          </w:tcPr>
          <w:p w14:paraId="5CB2CE43"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1631" w:type="dxa"/>
            <w:gridSpan w:val="2"/>
            <w:vAlign w:val="center"/>
          </w:tcPr>
          <w:p w14:paraId="529FCF88" w14:textId="77777777" w:rsidR="002D61D9" w:rsidRPr="00802333" w:rsidRDefault="002D61D9" w:rsidP="002D61D9">
            <w:pPr>
              <w:spacing w:line="0" w:lineRule="atLeast"/>
              <w:ind w:left="300" w:hangingChars="150" w:hanging="300"/>
              <w:rPr>
                <w:rFonts w:ascii="標楷體" w:eastAsia="標楷體" w:hAnsi="標楷體"/>
                <w:szCs w:val="20"/>
                <w:u w:val="single"/>
              </w:rPr>
            </w:pPr>
          </w:p>
        </w:tc>
      </w:tr>
      <w:tr w:rsidR="00802333" w:rsidRPr="00802333" w14:paraId="72523DF5" w14:textId="77777777" w:rsidTr="00532A89">
        <w:trPr>
          <w:gridAfter w:val="1"/>
          <w:wAfter w:w="11" w:type="dxa"/>
          <w:trHeight w:val="1361"/>
          <w:jc w:val="center"/>
        </w:trPr>
        <w:tc>
          <w:tcPr>
            <w:tcW w:w="700" w:type="dxa"/>
            <w:vMerge/>
            <w:vAlign w:val="center"/>
          </w:tcPr>
          <w:p w14:paraId="346793D5" w14:textId="77777777" w:rsidR="002D61D9" w:rsidRPr="00802333" w:rsidRDefault="002D61D9" w:rsidP="002D61D9">
            <w:pPr>
              <w:spacing w:line="0" w:lineRule="atLeast"/>
              <w:rPr>
                <w:rFonts w:ascii="標楷體" w:eastAsia="標楷體" w:hAnsi="標楷體"/>
                <w:szCs w:val="20"/>
              </w:rPr>
            </w:pPr>
          </w:p>
        </w:tc>
        <w:tc>
          <w:tcPr>
            <w:tcW w:w="709" w:type="dxa"/>
            <w:vMerge w:val="restart"/>
            <w:vAlign w:val="center"/>
          </w:tcPr>
          <w:p w14:paraId="049F184A"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hint="eastAsia"/>
                <w:szCs w:val="20"/>
                <w:lang w:eastAsia="zh-HK"/>
              </w:rPr>
              <w:t>各課程實施情形</w:t>
            </w:r>
          </w:p>
        </w:tc>
        <w:tc>
          <w:tcPr>
            <w:tcW w:w="1132" w:type="dxa"/>
            <w:vAlign w:val="center"/>
          </w:tcPr>
          <w:p w14:paraId="6673946A"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17.</w:t>
            </w:r>
          </w:p>
          <w:p w14:paraId="7B1195EC"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教學實施</w:t>
            </w:r>
          </w:p>
        </w:tc>
        <w:tc>
          <w:tcPr>
            <w:tcW w:w="3653" w:type="dxa"/>
            <w:vAlign w:val="center"/>
          </w:tcPr>
          <w:p w14:paraId="6CB182C1"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17.1教師依課程計畫之規劃進行教學，教學策略和活動安排能促成本教育階段領域/科目核心素養、精熟學習重點及達成彈性學習課程目標。</w:t>
            </w:r>
          </w:p>
          <w:p w14:paraId="70F22869"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17.2教師能視課程內容、學習重點、學生特質</w:t>
            </w:r>
            <w:r w:rsidRPr="00802333">
              <w:rPr>
                <w:rFonts w:ascii="標楷體" w:eastAsia="標楷體" w:hAnsi="標楷體" w:hint="eastAsia"/>
                <w:szCs w:val="20"/>
              </w:rPr>
              <w:t>及</w:t>
            </w:r>
            <w:r w:rsidRPr="00802333">
              <w:rPr>
                <w:rFonts w:ascii="標楷體" w:eastAsia="標楷體" w:hAnsi="標楷體"/>
                <w:szCs w:val="20"/>
              </w:rPr>
              <w:t>資源條件</w:t>
            </w:r>
            <w:r w:rsidRPr="00802333">
              <w:rPr>
                <w:rFonts w:ascii="標楷體" w:eastAsia="標楷體" w:hAnsi="標楷體" w:hint="eastAsia"/>
                <w:szCs w:val="20"/>
              </w:rPr>
              <w:t>，</w:t>
            </w:r>
            <w:r w:rsidRPr="00802333">
              <w:rPr>
                <w:rFonts w:ascii="標楷體" w:eastAsia="標楷體" w:hAnsi="標楷體"/>
                <w:szCs w:val="20"/>
              </w:rPr>
              <w:t>採用相應合適之</w:t>
            </w:r>
            <w:r w:rsidRPr="00802333">
              <w:rPr>
                <w:rFonts w:ascii="標楷體" w:eastAsia="標楷體" w:hAnsi="標楷體" w:hint="eastAsia"/>
                <w:szCs w:val="20"/>
              </w:rPr>
              <w:t>多元</w:t>
            </w:r>
            <w:r w:rsidRPr="00802333">
              <w:rPr>
                <w:rFonts w:ascii="標楷體" w:eastAsia="標楷體" w:hAnsi="標楷體"/>
                <w:szCs w:val="20"/>
              </w:rPr>
              <w:t>教學策略，並重視教學過程之適性化。</w:t>
            </w:r>
          </w:p>
        </w:tc>
        <w:tc>
          <w:tcPr>
            <w:tcW w:w="461" w:type="dxa"/>
            <w:vAlign w:val="center"/>
          </w:tcPr>
          <w:p w14:paraId="15053F8E"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25" w:type="dxa"/>
            <w:vAlign w:val="center"/>
          </w:tcPr>
          <w:p w14:paraId="0563E45C"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15" w:type="dxa"/>
            <w:vAlign w:val="center"/>
          </w:tcPr>
          <w:p w14:paraId="643C529E"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0" w:type="dxa"/>
            <w:vAlign w:val="center"/>
          </w:tcPr>
          <w:p w14:paraId="793A7640"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5" w:type="dxa"/>
            <w:vAlign w:val="center"/>
          </w:tcPr>
          <w:p w14:paraId="52D762F2"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1631" w:type="dxa"/>
            <w:gridSpan w:val="2"/>
            <w:vAlign w:val="center"/>
          </w:tcPr>
          <w:p w14:paraId="2BFBB4C2" w14:textId="77777777" w:rsidR="002D61D9" w:rsidRPr="00802333" w:rsidRDefault="002D61D9" w:rsidP="002D61D9">
            <w:pPr>
              <w:spacing w:line="0" w:lineRule="atLeast"/>
              <w:ind w:left="300" w:hangingChars="150" w:hanging="300"/>
              <w:rPr>
                <w:rFonts w:ascii="標楷體" w:eastAsia="標楷體" w:hAnsi="標楷體"/>
                <w:szCs w:val="20"/>
                <w:u w:val="single"/>
              </w:rPr>
            </w:pPr>
          </w:p>
        </w:tc>
      </w:tr>
      <w:tr w:rsidR="00802333" w:rsidRPr="00802333" w14:paraId="525D4AC1" w14:textId="77777777" w:rsidTr="00532A89">
        <w:trPr>
          <w:gridAfter w:val="1"/>
          <w:wAfter w:w="11" w:type="dxa"/>
          <w:trHeight w:val="1361"/>
          <w:jc w:val="center"/>
        </w:trPr>
        <w:tc>
          <w:tcPr>
            <w:tcW w:w="700" w:type="dxa"/>
            <w:vMerge/>
            <w:vAlign w:val="center"/>
          </w:tcPr>
          <w:p w14:paraId="581FC4C8" w14:textId="77777777" w:rsidR="002D61D9" w:rsidRPr="00802333" w:rsidRDefault="002D61D9" w:rsidP="002D61D9">
            <w:pPr>
              <w:spacing w:line="0" w:lineRule="atLeast"/>
              <w:rPr>
                <w:rFonts w:ascii="標楷體" w:eastAsia="標楷體" w:hAnsi="標楷體"/>
                <w:szCs w:val="20"/>
              </w:rPr>
            </w:pPr>
          </w:p>
        </w:tc>
        <w:tc>
          <w:tcPr>
            <w:tcW w:w="709" w:type="dxa"/>
            <w:vMerge/>
            <w:vAlign w:val="center"/>
          </w:tcPr>
          <w:p w14:paraId="55CD1255" w14:textId="77777777" w:rsidR="002D61D9" w:rsidRPr="00802333" w:rsidRDefault="002D61D9" w:rsidP="002D61D9">
            <w:pPr>
              <w:spacing w:line="0" w:lineRule="atLeast"/>
              <w:rPr>
                <w:rFonts w:ascii="標楷體" w:eastAsia="標楷體" w:hAnsi="標楷體"/>
                <w:szCs w:val="20"/>
              </w:rPr>
            </w:pPr>
          </w:p>
        </w:tc>
        <w:tc>
          <w:tcPr>
            <w:tcW w:w="1132" w:type="dxa"/>
            <w:vAlign w:val="center"/>
          </w:tcPr>
          <w:p w14:paraId="37453360"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18.</w:t>
            </w:r>
          </w:p>
          <w:p w14:paraId="74D0C450"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評量回饋</w:t>
            </w:r>
          </w:p>
        </w:tc>
        <w:tc>
          <w:tcPr>
            <w:tcW w:w="3653" w:type="dxa"/>
          </w:tcPr>
          <w:p w14:paraId="0808141F"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18.1教師於教學過程之評量或定期學習成就評量之內容與方法，能掌握課綱及課程計畫規劃之核心素養、學習內容與學習表現，並根據評量結果進行學習輔導或教學調整。</w:t>
            </w:r>
          </w:p>
          <w:p w14:paraId="38F8A1D5"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18.2各領域/科目教學研究會、年級會議及各教師專業學習社群，能就各課程之教學實施情形進行對話、討論，適時改進課程與教學計畫及其實施。</w:t>
            </w:r>
          </w:p>
        </w:tc>
        <w:tc>
          <w:tcPr>
            <w:tcW w:w="461" w:type="dxa"/>
            <w:vAlign w:val="center"/>
          </w:tcPr>
          <w:p w14:paraId="3565478A"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25" w:type="dxa"/>
            <w:vAlign w:val="center"/>
          </w:tcPr>
          <w:p w14:paraId="097646D6"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15" w:type="dxa"/>
            <w:vAlign w:val="center"/>
          </w:tcPr>
          <w:p w14:paraId="19884115"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0" w:type="dxa"/>
            <w:vAlign w:val="center"/>
          </w:tcPr>
          <w:p w14:paraId="1B358518"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5" w:type="dxa"/>
            <w:vAlign w:val="center"/>
          </w:tcPr>
          <w:p w14:paraId="6F3FA19D"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1631" w:type="dxa"/>
            <w:gridSpan w:val="2"/>
            <w:vAlign w:val="center"/>
          </w:tcPr>
          <w:p w14:paraId="7727F134" w14:textId="77777777" w:rsidR="002D61D9" w:rsidRPr="00802333" w:rsidRDefault="002D61D9" w:rsidP="002D61D9">
            <w:pPr>
              <w:spacing w:line="0" w:lineRule="atLeast"/>
              <w:ind w:left="300" w:hangingChars="150" w:hanging="300"/>
              <w:rPr>
                <w:rFonts w:ascii="標楷體" w:eastAsia="標楷體" w:hAnsi="標楷體"/>
                <w:szCs w:val="20"/>
                <w:u w:val="single"/>
              </w:rPr>
            </w:pPr>
          </w:p>
        </w:tc>
      </w:tr>
      <w:tr w:rsidR="00802333" w:rsidRPr="00802333" w14:paraId="119CF6CD" w14:textId="77777777" w:rsidTr="00532A89">
        <w:trPr>
          <w:gridAfter w:val="1"/>
          <w:wAfter w:w="11" w:type="dxa"/>
          <w:trHeight w:val="1361"/>
          <w:jc w:val="center"/>
        </w:trPr>
        <w:tc>
          <w:tcPr>
            <w:tcW w:w="700" w:type="dxa"/>
            <w:vMerge w:val="restart"/>
            <w:vAlign w:val="center"/>
          </w:tcPr>
          <w:p w14:paraId="6009B97C"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hint="eastAsia"/>
                <w:szCs w:val="20"/>
                <w:lang w:eastAsia="zh-HK"/>
              </w:rPr>
              <w:t>課程效果</w:t>
            </w:r>
          </w:p>
        </w:tc>
        <w:tc>
          <w:tcPr>
            <w:tcW w:w="709" w:type="dxa"/>
            <w:vMerge w:val="restart"/>
            <w:vAlign w:val="center"/>
          </w:tcPr>
          <w:p w14:paraId="701DAF0C"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hint="eastAsia"/>
                <w:szCs w:val="20"/>
                <w:lang w:eastAsia="zh-HK"/>
              </w:rPr>
              <w:t>領域</w:t>
            </w:r>
            <w:r w:rsidRPr="00802333">
              <w:rPr>
                <w:rFonts w:ascii="標楷體" w:eastAsia="標楷體" w:hAnsi="標楷體" w:hint="eastAsia"/>
                <w:szCs w:val="20"/>
              </w:rPr>
              <w:t>/</w:t>
            </w:r>
            <w:r w:rsidRPr="00802333">
              <w:rPr>
                <w:rFonts w:ascii="標楷體" w:eastAsia="標楷體" w:hAnsi="標楷體" w:hint="eastAsia"/>
                <w:szCs w:val="20"/>
                <w:lang w:eastAsia="zh-HK"/>
              </w:rPr>
              <w:t>科目課程</w:t>
            </w:r>
          </w:p>
        </w:tc>
        <w:tc>
          <w:tcPr>
            <w:tcW w:w="1132" w:type="dxa"/>
            <w:vAlign w:val="center"/>
          </w:tcPr>
          <w:p w14:paraId="3DD159DE"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19.</w:t>
            </w:r>
          </w:p>
          <w:p w14:paraId="237172E4"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素養達成</w:t>
            </w:r>
          </w:p>
        </w:tc>
        <w:tc>
          <w:tcPr>
            <w:tcW w:w="3653" w:type="dxa"/>
            <w:vAlign w:val="center"/>
          </w:tcPr>
          <w:p w14:paraId="5251551E"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19.1各學習階段/年級學生於各領域/科目之學習結果表現，能達成各該領域/科目課綱訂定之本教育階段核心素養，並精熟各學習重點。</w:t>
            </w:r>
          </w:p>
          <w:p w14:paraId="153B33E5"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19.2各領域/科目課綱核心素養及學習重點以外之其他非意圖性學習結果，具教育之積極正向價值。</w:t>
            </w:r>
          </w:p>
        </w:tc>
        <w:tc>
          <w:tcPr>
            <w:tcW w:w="461" w:type="dxa"/>
            <w:vAlign w:val="center"/>
          </w:tcPr>
          <w:p w14:paraId="1B42A36C"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25" w:type="dxa"/>
            <w:vAlign w:val="center"/>
          </w:tcPr>
          <w:p w14:paraId="668427CB"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15" w:type="dxa"/>
            <w:vAlign w:val="center"/>
          </w:tcPr>
          <w:p w14:paraId="76F79479"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0" w:type="dxa"/>
            <w:vAlign w:val="center"/>
          </w:tcPr>
          <w:p w14:paraId="1307DE38"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5" w:type="dxa"/>
            <w:vAlign w:val="center"/>
          </w:tcPr>
          <w:p w14:paraId="2FE4D25A"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1631" w:type="dxa"/>
            <w:gridSpan w:val="2"/>
            <w:vAlign w:val="center"/>
          </w:tcPr>
          <w:p w14:paraId="78668F86" w14:textId="77777777" w:rsidR="002D61D9" w:rsidRPr="00802333" w:rsidRDefault="002D61D9" w:rsidP="002D61D9">
            <w:pPr>
              <w:spacing w:line="0" w:lineRule="atLeast"/>
              <w:ind w:left="300" w:hangingChars="150" w:hanging="300"/>
              <w:rPr>
                <w:rFonts w:ascii="標楷體" w:eastAsia="標楷體" w:hAnsi="標楷體"/>
                <w:szCs w:val="20"/>
                <w:u w:val="single"/>
              </w:rPr>
            </w:pPr>
          </w:p>
        </w:tc>
      </w:tr>
      <w:tr w:rsidR="00802333" w:rsidRPr="00802333" w14:paraId="3C1CD963" w14:textId="77777777" w:rsidTr="00532A89">
        <w:trPr>
          <w:gridAfter w:val="1"/>
          <w:wAfter w:w="11" w:type="dxa"/>
          <w:trHeight w:val="1361"/>
          <w:jc w:val="center"/>
        </w:trPr>
        <w:tc>
          <w:tcPr>
            <w:tcW w:w="700" w:type="dxa"/>
            <w:vMerge/>
            <w:vAlign w:val="center"/>
          </w:tcPr>
          <w:p w14:paraId="4DB4D856" w14:textId="77777777" w:rsidR="002D61D9" w:rsidRPr="00802333" w:rsidRDefault="002D61D9" w:rsidP="002D61D9">
            <w:pPr>
              <w:spacing w:line="0" w:lineRule="atLeast"/>
              <w:rPr>
                <w:rFonts w:ascii="標楷體" w:eastAsia="標楷體" w:hAnsi="標楷體"/>
                <w:szCs w:val="20"/>
              </w:rPr>
            </w:pPr>
          </w:p>
        </w:tc>
        <w:tc>
          <w:tcPr>
            <w:tcW w:w="709" w:type="dxa"/>
            <w:vMerge/>
            <w:vAlign w:val="center"/>
          </w:tcPr>
          <w:p w14:paraId="2DDC281F" w14:textId="77777777" w:rsidR="002D61D9" w:rsidRPr="00802333" w:rsidRDefault="002D61D9" w:rsidP="002D61D9">
            <w:pPr>
              <w:spacing w:line="0" w:lineRule="atLeast"/>
              <w:rPr>
                <w:rFonts w:ascii="標楷體" w:eastAsia="標楷體" w:hAnsi="標楷體"/>
                <w:szCs w:val="20"/>
              </w:rPr>
            </w:pPr>
          </w:p>
        </w:tc>
        <w:tc>
          <w:tcPr>
            <w:tcW w:w="1132" w:type="dxa"/>
            <w:vAlign w:val="center"/>
          </w:tcPr>
          <w:p w14:paraId="71FBEEAC"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20.</w:t>
            </w:r>
          </w:p>
          <w:p w14:paraId="69002C46"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持續進展</w:t>
            </w:r>
          </w:p>
        </w:tc>
        <w:tc>
          <w:tcPr>
            <w:tcW w:w="3653" w:type="dxa"/>
            <w:vAlign w:val="center"/>
          </w:tcPr>
          <w:p w14:paraId="46AF79EE" w14:textId="77777777" w:rsidR="002D61D9" w:rsidRPr="00802333" w:rsidRDefault="002D61D9" w:rsidP="002D61D9">
            <w:pPr>
              <w:spacing w:line="0" w:lineRule="atLeast"/>
              <w:ind w:left="400" w:hangingChars="200" w:hanging="400"/>
              <w:rPr>
                <w:rFonts w:ascii="標楷體" w:eastAsia="標楷體" w:hAnsi="標楷體"/>
                <w:szCs w:val="20"/>
              </w:rPr>
            </w:pPr>
            <w:r w:rsidRPr="00802333">
              <w:rPr>
                <w:rFonts w:ascii="標楷體" w:eastAsia="標楷體" w:hAnsi="標楷體"/>
                <w:szCs w:val="20"/>
              </w:rPr>
              <w:t>20.1學生在各領域/科目之學習結果表現，於各年級和學習階段具持續進展之現象。</w:t>
            </w:r>
          </w:p>
        </w:tc>
        <w:tc>
          <w:tcPr>
            <w:tcW w:w="461" w:type="dxa"/>
            <w:vAlign w:val="center"/>
          </w:tcPr>
          <w:p w14:paraId="54E58D01"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25" w:type="dxa"/>
            <w:vAlign w:val="center"/>
          </w:tcPr>
          <w:p w14:paraId="055F4EA3"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15" w:type="dxa"/>
            <w:vAlign w:val="center"/>
          </w:tcPr>
          <w:p w14:paraId="34586C94"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0" w:type="dxa"/>
            <w:vAlign w:val="center"/>
          </w:tcPr>
          <w:p w14:paraId="3F4A276F"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5" w:type="dxa"/>
            <w:vAlign w:val="center"/>
          </w:tcPr>
          <w:p w14:paraId="1AD7939C"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1631" w:type="dxa"/>
            <w:gridSpan w:val="2"/>
            <w:vAlign w:val="center"/>
          </w:tcPr>
          <w:p w14:paraId="5B4689AF" w14:textId="77777777" w:rsidR="002D61D9" w:rsidRPr="00802333" w:rsidRDefault="002D61D9" w:rsidP="002D61D9">
            <w:pPr>
              <w:spacing w:line="0" w:lineRule="atLeast"/>
              <w:ind w:left="300" w:hangingChars="150" w:hanging="300"/>
              <w:rPr>
                <w:rFonts w:ascii="標楷體" w:eastAsia="標楷體" w:hAnsi="標楷體"/>
                <w:szCs w:val="20"/>
                <w:u w:val="single"/>
              </w:rPr>
            </w:pPr>
          </w:p>
        </w:tc>
      </w:tr>
      <w:tr w:rsidR="00802333" w:rsidRPr="00802333" w14:paraId="498E89FB" w14:textId="77777777" w:rsidTr="00532A89">
        <w:trPr>
          <w:gridAfter w:val="1"/>
          <w:wAfter w:w="11" w:type="dxa"/>
          <w:trHeight w:val="1361"/>
          <w:jc w:val="center"/>
        </w:trPr>
        <w:tc>
          <w:tcPr>
            <w:tcW w:w="700" w:type="dxa"/>
            <w:vMerge/>
            <w:vAlign w:val="center"/>
          </w:tcPr>
          <w:p w14:paraId="39CC8A80" w14:textId="77777777" w:rsidR="002D61D9" w:rsidRPr="00802333" w:rsidRDefault="002D61D9" w:rsidP="002D61D9">
            <w:pPr>
              <w:spacing w:line="0" w:lineRule="atLeast"/>
              <w:rPr>
                <w:rFonts w:ascii="標楷體" w:eastAsia="標楷體" w:hAnsi="標楷體"/>
                <w:szCs w:val="20"/>
              </w:rPr>
            </w:pPr>
          </w:p>
        </w:tc>
        <w:tc>
          <w:tcPr>
            <w:tcW w:w="709" w:type="dxa"/>
            <w:vMerge w:val="restart"/>
            <w:vAlign w:val="center"/>
          </w:tcPr>
          <w:p w14:paraId="76EA1AAD"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hint="eastAsia"/>
                <w:szCs w:val="20"/>
                <w:lang w:eastAsia="zh-HK"/>
              </w:rPr>
              <w:t>彈性學習課程</w:t>
            </w:r>
          </w:p>
        </w:tc>
        <w:tc>
          <w:tcPr>
            <w:tcW w:w="1132" w:type="dxa"/>
            <w:vAlign w:val="center"/>
          </w:tcPr>
          <w:p w14:paraId="0E0E584F"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21.</w:t>
            </w:r>
          </w:p>
          <w:p w14:paraId="575E931C"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目標達成</w:t>
            </w:r>
          </w:p>
        </w:tc>
        <w:tc>
          <w:tcPr>
            <w:tcW w:w="3653" w:type="dxa"/>
            <w:vAlign w:val="center"/>
          </w:tcPr>
          <w:p w14:paraId="623E6CCA"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21.1學生於各彈性學習課程之學習結果表現，能符合課程設計之預期課程目標。</w:t>
            </w:r>
          </w:p>
          <w:p w14:paraId="0FE07680"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21.2學生在各彈性學習課程之非意圖性學習結果，具教育之積極正向價值。</w:t>
            </w:r>
          </w:p>
        </w:tc>
        <w:tc>
          <w:tcPr>
            <w:tcW w:w="461" w:type="dxa"/>
            <w:vAlign w:val="center"/>
          </w:tcPr>
          <w:p w14:paraId="312EBC4E"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25" w:type="dxa"/>
            <w:vAlign w:val="center"/>
          </w:tcPr>
          <w:p w14:paraId="68FAD1D4"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15" w:type="dxa"/>
            <w:vAlign w:val="center"/>
          </w:tcPr>
          <w:p w14:paraId="79509584"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0" w:type="dxa"/>
            <w:vAlign w:val="center"/>
          </w:tcPr>
          <w:p w14:paraId="2384F18D"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5" w:type="dxa"/>
            <w:vAlign w:val="center"/>
          </w:tcPr>
          <w:p w14:paraId="3E3366CB"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1631" w:type="dxa"/>
            <w:gridSpan w:val="2"/>
            <w:vAlign w:val="center"/>
          </w:tcPr>
          <w:p w14:paraId="54FB58E7" w14:textId="77777777" w:rsidR="002D61D9" w:rsidRPr="00802333" w:rsidRDefault="002D61D9" w:rsidP="002D61D9">
            <w:pPr>
              <w:spacing w:line="0" w:lineRule="atLeast"/>
              <w:ind w:left="300" w:hangingChars="150" w:hanging="300"/>
              <w:rPr>
                <w:rFonts w:ascii="標楷體" w:eastAsia="標楷體" w:hAnsi="標楷體"/>
                <w:szCs w:val="20"/>
                <w:u w:val="single"/>
              </w:rPr>
            </w:pPr>
          </w:p>
        </w:tc>
      </w:tr>
      <w:tr w:rsidR="00802333" w:rsidRPr="00802333" w14:paraId="4E8BC289" w14:textId="77777777" w:rsidTr="00532A89">
        <w:trPr>
          <w:gridAfter w:val="1"/>
          <w:wAfter w:w="11" w:type="dxa"/>
          <w:trHeight w:val="1361"/>
          <w:jc w:val="center"/>
        </w:trPr>
        <w:tc>
          <w:tcPr>
            <w:tcW w:w="700" w:type="dxa"/>
            <w:vMerge/>
            <w:vAlign w:val="center"/>
          </w:tcPr>
          <w:p w14:paraId="7C5049E2" w14:textId="77777777" w:rsidR="002D61D9" w:rsidRPr="00802333" w:rsidRDefault="002D61D9" w:rsidP="002D61D9">
            <w:pPr>
              <w:spacing w:line="0" w:lineRule="atLeast"/>
              <w:rPr>
                <w:rFonts w:ascii="標楷體" w:eastAsia="標楷體" w:hAnsi="標楷體"/>
                <w:szCs w:val="20"/>
              </w:rPr>
            </w:pPr>
          </w:p>
        </w:tc>
        <w:tc>
          <w:tcPr>
            <w:tcW w:w="709" w:type="dxa"/>
            <w:vMerge/>
            <w:vAlign w:val="center"/>
          </w:tcPr>
          <w:p w14:paraId="2F2F4BED" w14:textId="77777777" w:rsidR="002D61D9" w:rsidRPr="00802333" w:rsidRDefault="002D61D9" w:rsidP="002D61D9">
            <w:pPr>
              <w:spacing w:line="0" w:lineRule="atLeast"/>
              <w:rPr>
                <w:rFonts w:ascii="標楷體" w:eastAsia="標楷體" w:hAnsi="標楷體"/>
                <w:szCs w:val="20"/>
              </w:rPr>
            </w:pPr>
          </w:p>
        </w:tc>
        <w:tc>
          <w:tcPr>
            <w:tcW w:w="1132" w:type="dxa"/>
            <w:vAlign w:val="center"/>
          </w:tcPr>
          <w:p w14:paraId="4480A16F"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22.</w:t>
            </w:r>
          </w:p>
          <w:p w14:paraId="15BDED1A"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持續進展</w:t>
            </w:r>
          </w:p>
        </w:tc>
        <w:tc>
          <w:tcPr>
            <w:tcW w:w="3653" w:type="dxa"/>
            <w:vAlign w:val="center"/>
          </w:tcPr>
          <w:p w14:paraId="323DC6C1"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szCs w:val="20"/>
              </w:rPr>
              <w:t>22.1學生於各類彈性學習課程之學習成就表現，具持續進展之現象。</w:t>
            </w:r>
          </w:p>
        </w:tc>
        <w:tc>
          <w:tcPr>
            <w:tcW w:w="461" w:type="dxa"/>
            <w:vAlign w:val="center"/>
          </w:tcPr>
          <w:p w14:paraId="06FE9875"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25" w:type="dxa"/>
            <w:vAlign w:val="center"/>
          </w:tcPr>
          <w:p w14:paraId="702B78C6"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15" w:type="dxa"/>
            <w:vAlign w:val="center"/>
          </w:tcPr>
          <w:p w14:paraId="4EC52D94"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0" w:type="dxa"/>
            <w:vAlign w:val="center"/>
          </w:tcPr>
          <w:p w14:paraId="7D726519"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5" w:type="dxa"/>
            <w:vAlign w:val="center"/>
          </w:tcPr>
          <w:p w14:paraId="289D6439"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1631" w:type="dxa"/>
            <w:gridSpan w:val="2"/>
            <w:vAlign w:val="center"/>
          </w:tcPr>
          <w:p w14:paraId="391AA72A" w14:textId="77777777" w:rsidR="002D61D9" w:rsidRPr="00802333" w:rsidRDefault="002D61D9" w:rsidP="002D61D9">
            <w:pPr>
              <w:spacing w:line="0" w:lineRule="atLeast"/>
              <w:ind w:left="300" w:hangingChars="150" w:hanging="300"/>
              <w:rPr>
                <w:rFonts w:ascii="標楷體" w:eastAsia="標楷體" w:hAnsi="標楷體"/>
                <w:szCs w:val="20"/>
                <w:u w:val="single"/>
              </w:rPr>
            </w:pPr>
          </w:p>
        </w:tc>
      </w:tr>
      <w:tr w:rsidR="002D61D9" w:rsidRPr="00802333" w14:paraId="5C0C2BFD" w14:textId="77777777" w:rsidTr="00532A89">
        <w:trPr>
          <w:gridAfter w:val="1"/>
          <w:wAfter w:w="11" w:type="dxa"/>
          <w:trHeight w:val="1361"/>
          <w:jc w:val="center"/>
        </w:trPr>
        <w:tc>
          <w:tcPr>
            <w:tcW w:w="700" w:type="dxa"/>
            <w:vMerge/>
            <w:vAlign w:val="center"/>
          </w:tcPr>
          <w:p w14:paraId="62B2D829" w14:textId="77777777" w:rsidR="002D61D9" w:rsidRPr="00802333" w:rsidRDefault="002D61D9" w:rsidP="002D61D9">
            <w:pPr>
              <w:spacing w:line="0" w:lineRule="atLeast"/>
              <w:rPr>
                <w:rFonts w:ascii="標楷體" w:eastAsia="標楷體" w:hAnsi="標楷體"/>
                <w:szCs w:val="20"/>
              </w:rPr>
            </w:pPr>
          </w:p>
        </w:tc>
        <w:tc>
          <w:tcPr>
            <w:tcW w:w="709" w:type="dxa"/>
            <w:vAlign w:val="center"/>
          </w:tcPr>
          <w:p w14:paraId="021B874C"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hint="eastAsia"/>
                <w:szCs w:val="20"/>
                <w:lang w:eastAsia="zh-HK"/>
              </w:rPr>
              <w:t>課程總體架構</w:t>
            </w:r>
          </w:p>
        </w:tc>
        <w:tc>
          <w:tcPr>
            <w:tcW w:w="1132" w:type="dxa"/>
            <w:vAlign w:val="center"/>
          </w:tcPr>
          <w:p w14:paraId="75221F63"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hint="eastAsia"/>
                <w:szCs w:val="20"/>
              </w:rPr>
              <w:t>23.</w:t>
            </w:r>
          </w:p>
          <w:p w14:paraId="391AFC53"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hint="eastAsia"/>
                <w:szCs w:val="20"/>
              </w:rPr>
              <w:t>教育成效</w:t>
            </w:r>
          </w:p>
        </w:tc>
        <w:tc>
          <w:tcPr>
            <w:tcW w:w="3653" w:type="dxa"/>
            <w:vAlign w:val="center"/>
          </w:tcPr>
          <w:p w14:paraId="5B4EC129" w14:textId="77777777" w:rsidR="002D61D9" w:rsidRPr="00802333" w:rsidRDefault="002D61D9" w:rsidP="002D61D9">
            <w:pPr>
              <w:spacing w:line="0" w:lineRule="atLeast"/>
              <w:rPr>
                <w:rFonts w:ascii="標楷體" w:eastAsia="標楷體" w:hAnsi="標楷體"/>
                <w:szCs w:val="20"/>
              </w:rPr>
            </w:pPr>
            <w:r w:rsidRPr="00802333">
              <w:rPr>
                <w:rFonts w:ascii="標楷體" w:eastAsia="標楷體" w:hAnsi="標楷體" w:hint="eastAsia"/>
                <w:szCs w:val="20"/>
              </w:rPr>
              <w:t>23.1學生於各領域/科目及彈性學習課程之學習結果表現，符合預期教育成效，展現適性教育特質。</w:t>
            </w:r>
          </w:p>
        </w:tc>
        <w:tc>
          <w:tcPr>
            <w:tcW w:w="461" w:type="dxa"/>
            <w:vAlign w:val="center"/>
          </w:tcPr>
          <w:p w14:paraId="775526E5"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25" w:type="dxa"/>
            <w:vAlign w:val="center"/>
          </w:tcPr>
          <w:p w14:paraId="18C219B4"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15" w:type="dxa"/>
            <w:vAlign w:val="center"/>
          </w:tcPr>
          <w:p w14:paraId="6960C144"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0" w:type="dxa"/>
            <w:vAlign w:val="center"/>
          </w:tcPr>
          <w:p w14:paraId="3FE3345B"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435" w:type="dxa"/>
            <w:vAlign w:val="center"/>
          </w:tcPr>
          <w:p w14:paraId="0A5C5B0F" w14:textId="77777777" w:rsidR="002D61D9" w:rsidRPr="00802333" w:rsidRDefault="002D61D9" w:rsidP="002D61D9">
            <w:pPr>
              <w:spacing w:line="0" w:lineRule="atLeast"/>
              <w:ind w:left="300" w:hangingChars="150" w:hanging="300"/>
              <w:rPr>
                <w:rFonts w:ascii="標楷體" w:eastAsia="標楷體" w:hAnsi="標楷體"/>
                <w:szCs w:val="20"/>
                <w:u w:val="single"/>
              </w:rPr>
            </w:pPr>
          </w:p>
        </w:tc>
        <w:tc>
          <w:tcPr>
            <w:tcW w:w="1631" w:type="dxa"/>
            <w:gridSpan w:val="2"/>
            <w:vAlign w:val="center"/>
          </w:tcPr>
          <w:p w14:paraId="141DF351" w14:textId="77777777" w:rsidR="002D61D9" w:rsidRPr="00802333" w:rsidRDefault="002D61D9" w:rsidP="002D61D9">
            <w:pPr>
              <w:spacing w:line="0" w:lineRule="atLeast"/>
              <w:ind w:left="300" w:hangingChars="150" w:hanging="300"/>
              <w:rPr>
                <w:rFonts w:ascii="標楷體" w:eastAsia="標楷體" w:hAnsi="標楷體"/>
                <w:szCs w:val="20"/>
                <w:u w:val="single"/>
              </w:rPr>
            </w:pPr>
          </w:p>
        </w:tc>
      </w:tr>
    </w:tbl>
    <w:p w14:paraId="5A006046" w14:textId="77777777" w:rsidR="002D61D9" w:rsidRPr="00802333" w:rsidRDefault="002D61D9" w:rsidP="002D61D9">
      <w:pPr>
        <w:widowControl/>
        <w:rPr>
          <w:rFonts w:ascii="標楷體" w:eastAsia="標楷體" w:hAnsi="標楷體"/>
        </w:rPr>
      </w:pPr>
    </w:p>
    <w:p w14:paraId="5B7A55B0" w14:textId="77777777" w:rsidR="002D61D9" w:rsidRPr="00802333" w:rsidRDefault="002D61D9" w:rsidP="002D61D9">
      <w:pPr>
        <w:widowControl/>
        <w:rPr>
          <w:rFonts w:ascii="標楷體" w:eastAsia="標楷體" w:hAnsi="標楷體"/>
        </w:rPr>
      </w:pPr>
    </w:p>
    <w:p w14:paraId="7F362F3A" w14:textId="77777777" w:rsidR="002D61D9" w:rsidRPr="00802333" w:rsidRDefault="002D61D9" w:rsidP="002D61D9">
      <w:pPr>
        <w:widowControl/>
        <w:rPr>
          <w:rFonts w:ascii="標楷體" w:eastAsia="標楷體" w:hAnsi="標楷體"/>
        </w:rPr>
      </w:pPr>
    </w:p>
    <w:p w14:paraId="565F46C9" w14:textId="77777777" w:rsidR="002653B3" w:rsidRPr="00802333" w:rsidRDefault="00143507" w:rsidP="00143507">
      <w:pPr>
        <w:pStyle w:val="aff7"/>
        <w:spacing w:before="90"/>
      </w:pPr>
      <w:r w:rsidRPr="00802333">
        <w:rPr>
          <w:rFonts w:hint="eastAsia"/>
        </w:rPr>
        <w:t>參考資料</w:t>
      </w:r>
      <w:r w:rsidR="002653B3" w:rsidRPr="00802333">
        <w:rPr>
          <w:rFonts w:hint="eastAsia"/>
        </w:rPr>
        <w:t>1</w:t>
      </w:r>
      <w:r w:rsidRPr="00802333">
        <w:rPr>
          <w:rFonts w:hint="eastAsia"/>
        </w:rPr>
        <w:t>學校課程評鑑計畫示例</w:t>
      </w:r>
      <w:bookmarkEnd w:id="68"/>
    </w:p>
    <w:p w14:paraId="202B8355" w14:textId="77777777" w:rsidR="002653B3" w:rsidRPr="00802333" w:rsidRDefault="002653B3" w:rsidP="00334AF9">
      <w:pPr>
        <w:jc w:val="center"/>
        <w:rPr>
          <w:rFonts w:ascii="標楷體" w:eastAsia="標楷體" w:hAnsi="標楷體"/>
          <w:sz w:val="36"/>
        </w:rPr>
      </w:pPr>
      <w:r w:rsidRPr="00802333">
        <w:rPr>
          <w:rFonts w:ascii="標楷體" w:eastAsia="標楷體" w:hAnsi="標楷體" w:hint="eastAsia"/>
          <w:sz w:val="36"/>
        </w:rPr>
        <w:t>學校課程評鑑計畫示例</w:t>
      </w:r>
    </w:p>
    <w:p w14:paraId="405A2673" w14:textId="77777777" w:rsidR="002653B3" w:rsidRPr="00802333" w:rsidRDefault="002653B3" w:rsidP="002653B3">
      <w:pPr>
        <w:jc w:val="right"/>
      </w:pPr>
      <w:r w:rsidRPr="00802333">
        <w:rPr>
          <w:rFonts w:hint="eastAsia"/>
        </w:rPr>
        <w:t>黃嘉雄</w:t>
      </w:r>
      <w:r w:rsidRPr="00802333">
        <w:rPr>
          <w:rFonts w:hint="eastAsia"/>
        </w:rPr>
        <w:t xml:space="preserve">  107</w:t>
      </w:r>
      <w:r w:rsidRPr="00802333">
        <w:rPr>
          <w:rFonts w:hint="eastAsia"/>
        </w:rPr>
        <w:t>年</w:t>
      </w:r>
      <w:r w:rsidRPr="00802333">
        <w:rPr>
          <w:rFonts w:hint="eastAsia"/>
        </w:rPr>
        <w:t>9</w:t>
      </w:r>
      <w:r w:rsidRPr="00802333">
        <w:rPr>
          <w:rFonts w:hint="eastAsia"/>
        </w:rPr>
        <w:t>月</w:t>
      </w:r>
      <w:r w:rsidRPr="00802333">
        <w:rPr>
          <w:rFonts w:hint="eastAsia"/>
        </w:rPr>
        <w:t>30</w:t>
      </w:r>
      <w:r w:rsidRPr="00802333">
        <w:rPr>
          <w:rFonts w:hint="eastAsia"/>
        </w:rPr>
        <w:t>日</w:t>
      </w:r>
    </w:p>
    <w:p w14:paraId="5D81EA0F" w14:textId="77777777" w:rsidR="002653B3" w:rsidRPr="00802333" w:rsidRDefault="00326B5E" w:rsidP="002653B3">
      <w:pPr>
        <w:tabs>
          <w:tab w:val="left" w:pos="13750"/>
        </w:tabs>
        <w:jc w:val="center"/>
        <w:rPr>
          <w:rFonts w:ascii="標楷體" w:eastAsia="標楷體" w:hAnsi="標楷體"/>
          <w:b/>
          <w:sz w:val="28"/>
          <w:szCs w:val="28"/>
        </w:rPr>
      </w:pPr>
      <w:r w:rsidRPr="00802333">
        <w:rPr>
          <w:rFonts w:ascii="標楷體" w:eastAsia="標楷體" w:hAnsi="標楷體" w:hint="eastAsia"/>
          <w:b/>
          <w:sz w:val="28"/>
          <w:szCs w:val="28"/>
        </w:rPr>
        <w:t>○○市○○國民中</w:t>
      </w:r>
      <w:r w:rsidR="002653B3" w:rsidRPr="00802333">
        <w:rPr>
          <w:rFonts w:ascii="標楷體" w:eastAsia="標楷體" w:hAnsi="標楷體" w:hint="eastAsia"/>
          <w:b/>
          <w:sz w:val="28"/>
          <w:szCs w:val="28"/>
        </w:rPr>
        <w:t>學課程評鑑計畫</w:t>
      </w:r>
    </w:p>
    <w:p w14:paraId="5BFD2AF2" w14:textId="77777777" w:rsidR="002653B3" w:rsidRPr="00802333" w:rsidRDefault="002653B3" w:rsidP="006C11CB">
      <w:pPr>
        <w:tabs>
          <w:tab w:val="left" w:pos="13750"/>
        </w:tabs>
        <w:spacing w:beforeLines="50" w:before="180" w:afterLines="50" w:after="180"/>
        <w:jc w:val="both"/>
        <w:rPr>
          <w:rFonts w:ascii="標楷體" w:eastAsia="標楷體" w:hAnsi="標楷體"/>
          <w:b/>
        </w:rPr>
      </w:pPr>
      <w:r w:rsidRPr="00802333">
        <w:rPr>
          <w:rFonts w:ascii="標楷體" w:eastAsia="標楷體" w:hAnsi="標楷體"/>
          <w:b/>
        </w:rPr>
        <w:t>一、依據</w:t>
      </w:r>
    </w:p>
    <w:p w14:paraId="1A657C87" w14:textId="77777777" w:rsidR="002653B3" w:rsidRPr="00802333" w:rsidRDefault="002653B3" w:rsidP="002653B3">
      <w:pPr>
        <w:tabs>
          <w:tab w:val="left" w:pos="13750"/>
        </w:tabs>
        <w:ind w:leftChars="100" w:left="240"/>
        <w:jc w:val="both"/>
        <w:rPr>
          <w:rFonts w:ascii="標楷體" w:eastAsia="標楷體" w:hAnsi="標楷體"/>
        </w:rPr>
      </w:pPr>
      <w:r w:rsidRPr="00802333">
        <w:rPr>
          <w:rFonts w:ascii="標楷體" w:eastAsia="標楷體" w:hAnsi="標楷體" w:hint="eastAsia"/>
        </w:rPr>
        <w:t>（一）107年9月教育部頒國民中學及國民小學實施課程評鑑參考原則。</w:t>
      </w:r>
    </w:p>
    <w:p w14:paraId="42670F20" w14:textId="77777777" w:rsidR="002653B3" w:rsidRPr="00802333" w:rsidRDefault="002653B3" w:rsidP="002653B3">
      <w:pPr>
        <w:tabs>
          <w:tab w:val="left" w:pos="13750"/>
        </w:tabs>
        <w:ind w:leftChars="100" w:left="240"/>
        <w:jc w:val="both"/>
        <w:rPr>
          <w:rFonts w:ascii="標楷體" w:eastAsia="標楷體" w:hAnsi="標楷體"/>
        </w:rPr>
      </w:pPr>
      <w:r w:rsidRPr="00802333">
        <w:rPr>
          <w:rFonts w:ascii="標楷體" w:eastAsia="標楷體" w:hAnsi="標楷體" w:hint="eastAsia"/>
        </w:rPr>
        <w:t>（二）107年12月○○市教育局頒○○市國民中學及國民小學實施課程評鑑注意事項。</w:t>
      </w:r>
    </w:p>
    <w:p w14:paraId="06BC0E6D" w14:textId="77777777" w:rsidR="002653B3" w:rsidRPr="00802333" w:rsidRDefault="002653B3" w:rsidP="006C11CB">
      <w:pPr>
        <w:tabs>
          <w:tab w:val="left" w:pos="13750"/>
        </w:tabs>
        <w:spacing w:beforeLines="50" w:before="180" w:afterLines="50" w:after="180"/>
        <w:jc w:val="both"/>
        <w:rPr>
          <w:rFonts w:ascii="標楷體" w:eastAsia="標楷體" w:hAnsi="標楷體"/>
          <w:b/>
        </w:rPr>
      </w:pPr>
      <w:r w:rsidRPr="00802333">
        <w:rPr>
          <w:rFonts w:ascii="標楷體" w:eastAsia="標楷體" w:hAnsi="標楷體" w:hint="eastAsia"/>
          <w:b/>
        </w:rPr>
        <w:t>二、目的</w:t>
      </w:r>
    </w:p>
    <w:p w14:paraId="7782303B" w14:textId="77777777" w:rsidR="002653B3" w:rsidRPr="00802333" w:rsidRDefault="002653B3" w:rsidP="002653B3">
      <w:pPr>
        <w:tabs>
          <w:tab w:val="left" w:pos="13750"/>
        </w:tabs>
        <w:ind w:leftChars="100" w:left="240"/>
        <w:jc w:val="both"/>
        <w:rPr>
          <w:rFonts w:ascii="標楷體" w:eastAsia="標楷體" w:hAnsi="標楷體"/>
        </w:rPr>
      </w:pPr>
      <w:r w:rsidRPr="00802333">
        <w:rPr>
          <w:rFonts w:ascii="標楷體" w:eastAsia="標楷體" w:hAnsi="標楷體" w:hint="eastAsia"/>
        </w:rPr>
        <w:t>（一）確保及持續改進</w:t>
      </w:r>
      <w:r w:rsidRPr="00802333">
        <w:rPr>
          <w:rFonts w:ascii="標楷體" w:eastAsia="標楷體" w:hAnsi="標楷體"/>
        </w:rPr>
        <w:t>學校課程</w:t>
      </w:r>
      <w:r w:rsidRPr="00802333">
        <w:rPr>
          <w:rFonts w:ascii="標楷體" w:eastAsia="標楷體" w:hAnsi="標楷體" w:hint="eastAsia"/>
        </w:rPr>
        <w:t>發展、教學創新及學生學習之成效</w:t>
      </w:r>
      <w:r w:rsidRPr="00802333">
        <w:rPr>
          <w:rFonts w:ascii="標楷體" w:eastAsia="標楷體" w:hAnsi="標楷體"/>
        </w:rPr>
        <w:t>。</w:t>
      </w:r>
    </w:p>
    <w:p w14:paraId="58812FF5" w14:textId="77777777" w:rsidR="002653B3" w:rsidRPr="00802333" w:rsidRDefault="002653B3" w:rsidP="002653B3">
      <w:pPr>
        <w:tabs>
          <w:tab w:val="left" w:pos="13750"/>
        </w:tabs>
        <w:ind w:leftChars="100" w:left="240"/>
        <w:jc w:val="both"/>
        <w:rPr>
          <w:rFonts w:ascii="標楷體" w:eastAsia="標楷體" w:hAnsi="標楷體"/>
        </w:rPr>
      </w:pPr>
      <w:r w:rsidRPr="00802333">
        <w:rPr>
          <w:rFonts w:ascii="標楷體" w:eastAsia="標楷體" w:hAnsi="標楷體"/>
        </w:rPr>
        <w:t>（二）回饋課程綱要之研修、課程政策規劃</w:t>
      </w:r>
      <w:r w:rsidRPr="00802333">
        <w:rPr>
          <w:rFonts w:ascii="標楷體" w:eastAsia="標楷體" w:hAnsi="標楷體" w:hint="eastAsia"/>
        </w:rPr>
        <w:t>及</w:t>
      </w:r>
      <w:r w:rsidRPr="00802333">
        <w:rPr>
          <w:rFonts w:ascii="標楷體" w:eastAsia="標楷體" w:hAnsi="標楷體"/>
        </w:rPr>
        <w:t>整體教學環境之改善。</w:t>
      </w:r>
    </w:p>
    <w:p w14:paraId="6F19B2D3" w14:textId="77777777" w:rsidR="002653B3" w:rsidRPr="00802333" w:rsidRDefault="002653B3" w:rsidP="002653B3">
      <w:pPr>
        <w:tabs>
          <w:tab w:val="left" w:pos="13750"/>
        </w:tabs>
        <w:ind w:leftChars="100" w:left="240"/>
        <w:jc w:val="both"/>
        <w:rPr>
          <w:rFonts w:ascii="標楷體" w:eastAsia="標楷體" w:hAnsi="標楷體"/>
        </w:rPr>
      </w:pPr>
      <w:r w:rsidRPr="00802333">
        <w:rPr>
          <w:rFonts w:ascii="標楷體" w:eastAsia="標楷體" w:hAnsi="標楷體" w:hint="eastAsia"/>
        </w:rPr>
        <w:t>（三）</w:t>
      </w:r>
      <w:r w:rsidRPr="00802333">
        <w:rPr>
          <w:rFonts w:ascii="標楷體" w:eastAsia="標楷體" w:hAnsi="標楷體"/>
        </w:rPr>
        <w:t>協助評估課程實施</w:t>
      </w:r>
      <w:r w:rsidRPr="00802333">
        <w:rPr>
          <w:rFonts w:ascii="標楷體" w:eastAsia="標楷體" w:hAnsi="標楷體" w:hint="eastAsia"/>
        </w:rPr>
        <w:t>及</w:t>
      </w:r>
      <w:r w:rsidRPr="00802333">
        <w:rPr>
          <w:rFonts w:ascii="標楷體" w:eastAsia="標楷體" w:hAnsi="標楷體"/>
        </w:rPr>
        <w:t>相關推動措施</w:t>
      </w:r>
      <w:r w:rsidRPr="00802333">
        <w:rPr>
          <w:rFonts w:ascii="標楷體" w:eastAsia="標楷體" w:hAnsi="標楷體" w:hint="eastAsia"/>
        </w:rPr>
        <w:t>之</w:t>
      </w:r>
      <w:r w:rsidRPr="00802333">
        <w:rPr>
          <w:rFonts w:ascii="標楷體" w:eastAsia="標楷體" w:hAnsi="標楷體"/>
        </w:rPr>
        <w:t>成效。</w:t>
      </w:r>
    </w:p>
    <w:p w14:paraId="47EE4D46" w14:textId="77777777" w:rsidR="002653B3" w:rsidRPr="00802333" w:rsidRDefault="002653B3" w:rsidP="006C11CB">
      <w:pPr>
        <w:tabs>
          <w:tab w:val="left" w:pos="13750"/>
        </w:tabs>
        <w:spacing w:beforeLines="50" w:before="180" w:afterLines="50" w:after="180"/>
        <w:jc w:val="both"/>
        <w:rPr>
          <w:rFonts w:ascii="標楷體" w:eastAsia="標楷體" w:hAnsi="標楷體"/>
          <w:b/>
        </w:rPr>
      </w:pPr>
      <w:r w:rsidRPr="00802333">
        <w:rPr>
          <w:rFonts w:ascii="標楷體" w:eastAsia="標楷體" w:hAnsi="標楷體" w:hint="eastAsia"/>
          <w:b/>
        </w:rPr>
        <w:t>三、評鑑對象與人員分工</w:t>
      </w:r>
    </w:p>
    <w:p w14:paraId="1C1763C1" w14:textId="77777777" w:rsidR="002653B3" w:rsidRPr="00802333" w:rsidRDefault="002653B3" w:rsidP="002653B3">
      <w:pPr>
        <w:tabs>
          <w:tab w:val="left" w:pos="13750"/>
        </w:tabs>
        <w:ind w:leftChars="100" w:left="240"/>
        <w:jc w:val="both"/>
        <w:rPr>
          <w:rFonts w:ascii="標楷體" w:eastAsia="標楷體" w:hAnsi="標楷體"/>
        </w:rPr>
      </w:pPr>
      <w:r w:rsidRPr="00802333">
        <w:rPr>
          <w:rFonts w:ascii="標楷體" w:eastAsia="標楷體" w:hAnsi="標楷體"/>
        </w:rPr>
        <w:lastRenderedPageBreak/>
        <w:t>（一）課程總體架構：本校課程發展委員會組專案小組辦理，評鑑結果提委員會審議。</w:t>
      </w:r>
    </w:p>
    <w:p w14:paraId="485A971D" w14:textId="77777777" w:rsidR="002653B3" w:rsidRPr="00802333" w:rsidRDefault="002653B3" w:rsidP="002653B3">
      <w:pPr>
        <w:tabs>
          <w:tab w:val="left" w:pos="13750"/>
        </w:tabs>
        <w:ind w:leftChars="100" w:left="960" w:hangingChars="300" w:hanging="720"/>
        <w:jc w:val="both"/>
        <w:rPr>
          <w:rFonts w:ascii="標楷體" w:eastAsia="標楷體" w:hAnsi="標楷體"/>
        </w:rPr>
      </w:pPr>
      <w:r w:rsidRPr="00802333">
        <w:rPr>
          <w:rFonts w:ascii="標楷體" w:eastAsia="標楷體" w:hAnsi="標楷體" w:hint="eastAsia"/>
        </w:rPr>
        <w:t>（二）各領域/科目課程：分由本校各領域/科目教學研究會辦理，評鑑結果提各領域/科目教學研究會及課程發展委員會討論。</w:t>
      </w:r>
    </w:p>
    <w:p w14:paraId="56640F9F" w14:textId="77777777" w:rsidR="002653B3" w:rsidRPr="00802333" w:rsidRDefault="002653B3" w:rsidP="002653B3">
      <w:pPr>
        <w:tabs>
          <w:tab w:val="left" w:pos="13750"/>
        </w:tabs>
        <w:ind w:leftChars="100" w:left="960" w:hangingChars="300" w:hanging="720"/>
        <w:jc w:val="both"/>
        <w:rPr>
          <w:rFonts w:ascii="標楷體" w:eastAsia="標楷體" w:hAnsi="標楷體"/>
        </w:rPr>
      </w:pPr>
      <w:r w:rsidRPr="00802333">
        <w:rPr>
          <w:rFonts w:ascii="標楷體" w:eastAsia="標楷體" w:hAnsi="標楷體" w:hint="eastAsia"/>
        </w:rPr>
        <w:t>（三）各彈性學習課程：分由本校各彈性學習課程設計與推動小組辦理，評鑑結果提各彈性學習課程設計與推動小組及課程發展委員會討論。</w:t>
      </w:r>
    </w:p>
    <w:p w14:paraId="57B829AA" w14:textId="77777777" w:rsidR="002653B3" w:rsidRPr="00802333" w:rsidRDefault="002653B3" w:rsidP="002653B3">
      <w:pPr>
        <w:tabs>
          <w:tab w:val="left" w:pos="13750"/>
        </w:tabs>
        <w:ind w:leftChars="100" w:left="960" w:hangingChars="300" w:hanging="720"/>
        <w:jc w:val="both"/>
        <w:rPr>
          <w:rFonts w:ascii="標楷體" w:eastAsia="標楷體" w:hAnsi="標楷體"/>
        </w:rPr>
      </w:pPr>
      <w:r w:rsidRPr="00802333">
        <w:rPr>
          <w:rFonts w:ascii="標楷體" w:eastAsia="標楷體" w:hAnsi="標楷體" w:hint="eastAsia"/>
        </w:rPr>
        <w:t>（四）跨領域/科目課程：由本校跨領域/科目課程設計與推動小組辦理，評鑑結果提小組及課程發展委員會討論。</w:t>
      </w:r>
    </w:p>
    <w:p w14:paraId="4F2355F8" w14:textId="77777777" w:rsidR="002653B3" w:rsidRPr="00802333" w:rsidRDefault="002653B3" w:rsidP="002653B3">
      <w:pPr>
        <w:tabs>
          <w:tab w:val="left" w:pos="13750"/>
        </w:tabs>
        <w:ind w:leftChars="100" w:left="960" w:hangingChars="300" w:hanging="720"/>
        <w:jc w:val="both"/>
        <w:rPr>
          <w:rFonts w:ascii="標楷體" w:eastAsia="標楷體" w:hAnsi="標楷體"/>
        </w:rPr>
      </w:pPr>
      <w:r w:rsidRPr="00802333">
        <w:rPr>
          <w:rFonts w:ascii="標楷體" w:eastAsia="標楷體" w:hAnsi="標楷體" w:hint="eastAsia"/>
        </w:rPr>
        <w:t>（五）前述各款各課程對象之評鑑，本校視經費情形邀○○大學○○系（所）之教師團隊參與評鑑。</w:t>
      </w:r>
    </w:p>
    <w:p w14:paraId="19A5E490" w14:textId="77777777" w:rsidR="002653B3" w:rsidRPr="00802333" w:rsidRDefault="002653B3" w:rsidP="006C11CB">
      <w:pPr>
        <w:tabs>
          <w:tab w:val="left" w:pos="13750"/>
        </w:tabs>
        <w:spacing w:beforeLines="50" w:before="180" w:afterLines="50" w:after="180"/>
        <w:jc w:val="both"/>
        <w:rPr>
          <w:rFonts w:ascii="標楷體" w:eastAsia="標楷體" w:hAnsi="標楷體"/>
          <w:b/>
        </w:rPr>
      </w:pPr>
      <w:r w:rsidRPr="00802333">
        <w:rPr>
          <w:rFonts w:ascii="標楷體" w:eastAsia="標楷體" w:hAnsi="標楷體" w:hint="eastAsia"/>
          <w:b/>
        </w:rPr>
        <w:t>四、評鑑時程</w:t>
      </w:r>
    </w:p>
    <w:p w14:paraId="0C3E1725" w14:textId="77777777" w:rsidR="002653B3" w:rsidRPr="00802333" w:rsidRDefault="002653B3" w:rsidP="002653B3">
      <w:pPr>
        <w:tabs>
          <w:tab w:val="left" w:pos="13750"/>
        </w:tabs>
        <w:ind w:firstLineChars="200" w:firstLine="480"/>
        <w:jc w:val="both"/>
        <w:rPr>
          <w:rFonts w:ascii="標楷體" w:eastAsia="標楷體" w:hAnsi="標楷體"/>
        </w:rPr>
      </w:pPr>
      <w:r w:rsidRPr="00802333">
        <w:rPr>
          <w:rFonts w:ascii="標楷體" w:eastAsia="標楷體" w:hAnsi="標楷體" w:hint="eastAsia"/>
        </w:rPr>
        <w:t>課程總體架構及各（跨）領域/科目課程以一學年為評鑑循環週期，各彈性學習課程則分別以各該課程之學習期程為評鑑週期，配合各課程之設計、實施準備、實施過程和效果評估等課程發展進程進行評鑑，實施時程原則規劃如下：</w:t>
      </w:r>
    </w:p>
    <w:p w14:paraId="450AAE13" w14:textId="77777777" w:rsidR="002653B3" w:rsidRPr="00802333" w:rsidRDefault="002653B3" w:rsidP="002653B3">
      <w:pPr>
        <w:tabs>
          <w:tab w:val="left" w:pos="13750"/>
        </w:tabs>
        <w:ind w:leftChars="100" w:left="240"/>
        <w:jc w:val="both"/>
        <w:rPr>
          <w:rFonts w:ascii="標楷體" w:eastAsia="標楷體" w:hAnsi="標楷體"/>
        </w:rPr>
      </w:pPr>
      <w:r w:rsidRPr="00802333">
        <w:rPr>
          <w:rFonts w:ascii="標楷體" w:eastAsia="標楷體" w:hAnsi="標楷體" w:hint="eastAsia"/>
        </w:rPr>
        <w:t>（一）課程總體架構</w:t>
      </w:r>
    </w:p>
    <w:p w14:paraId="45C4DB41" w14:textId="77777777" w:rsidR="002653B3" w:rsidRPr="00802333" w:rsidRDefault="002653B3" w:rsidP="002653B3">
      <w:pPr>
        <w:tabs>
          <w:tab w:val="left" w:pos="13750"/>
        </w:tabs>
        <w:ind w:leftChars="200" w:left="480"/>
        <w:jc w:val="both"/>
        <w:rPr>
          <w:rFonts w:ascii="標楷體" w:eastAsia="標楷體" w:hAnsi="標楷體"/>
        </w:rPr>
      </w:pPr>
      <w:r w:rsidRPr="00802333">
        <w:rPr>
          <w:rFonts w:ascii="標楷體" w:eastAsia="標楷體" w:hAnsi="標楷體" w:hint="eastAsia"/>
        </w:rPr>
        <w:t>1.設計階段：每年5月1日至7月31日。</w:t>
      </w:r>
    </w:p>
    <w:p w14:paraId="2C1C29FA" w14:textId="77777777" w:rsidR="002653B3" w:rsidRPr="00802333" w:rsidRDefault="002653B3" w:rsidP="002653B3">
      <w:pPr>
        <w:tabs>
          <w:tab w:val="left" w:pos="13750"/>
        </w:tabs>
        <w:ind w:leftChars="200" w:left="480"/>
        <w:jc w:val="both"/>
        <w:rPr>
          <w:rFonts w:ascii="標楷體" w:eastAsia="標楷體" w:hAnsi="標楷體"/>
        </w:rPr>
      </w:pPr>
      <w:r w:rsidRPr="00802333">
        <w:rPr>
          <w:rFonts w:ascii="標楷體" w:eastAsia="標楷體" w:hAnsi="標楷體" w:hint="eastAsia"/>
        </w:rPr>
        <w:t>2.實施準備階段：每年6月1日至8月31日。</w:t>
      </w:r>
    </w:p>
    <w:p w14:paraId="4F831BBC" w14:textId="77777777" w:rsidR="002653B3" w:rsidRPr="00802333" w:rsidRDefault="002653B3" w:rsidP="002653B3">
      <w:pPr>
        <w:tabs>
          <w:tab w:val="left" w:pos="13750"/>
        </w:tabs>
        <w:ind w:leftChars="200" w:left="480"/>
        <w:jc w:val="both"/>
        <w:rPr>
          <w:rFonts w:ascii="標楷體" w:eastAsia="標楷體" w:hAnsi="標楷體"/>
        </w:rPr>
      </w:pPr>
      <w:r w:rsidRPr="00802333">
        <w:rPr>
          <w:rFonts w:ascii="標楷體" w:eastAsia="標楷體" w:hAnsi="標楷體" w:hint="eastAsia"/>
        </w:rPr>
        <w:t>3.實施階段：每年9月1日至次年6月30日。</w:t>
      </w:r>
    </w:p>
    <w:p w14:paraId="73CBD2CF" w14:textId="77777777" w:rsidR="002653B3" w:rsidRPr="00802333" w:rsidRDefault="002653B3" w:rsidP="002653B3">
      <w:pPr>
        <w:tabs>
          <w:tab w:val="left" w:pos="13750"/>
        </w:tabs>
        <w:ind w:leftChars="200" w:left="480"/>
        <w:jc w:val="both"/>
        <w:rPr>
          <w:rFonts w:ascii="標楷體" w:eastAsia="標楷體" w:hAnsi="標楷體"/>
        </w:rPr>
      </w:pPr>
      <w:r w:rsidRPr="00802333">
        <w:rPr>
          <w:rFonts w:ascii="標楷體" w:eastAsia="標楷體" w:hAnsi="標楷體" w:hint="eastAsia"/>
        </w:rPr>
        <w:t>4.課程效果：每學期末。</w:t>
      </w:r>
    </w:p>
    <w:p w14:paraId="6D635565" w14:textId="77777777" w:rsidR="002653B3" w:rsidRPr="00802333" w:rsidRDefault="002653B3" w:rsidP="002653B3">
      <w:pPr>
        <w:tabs>
          <w:tab w:val="left" w:pos="13750"/>
        </w:tabs>
        <w:ind w:leftChars="100" w:left="240"/>
        <w:jc w:val="both"/>
        <w:rPr>
          <w:rFonts w:ascii="標楷體" w:eastAsia="標楷體" w:hAnsi="標楷體"/>
        </w:rPr>
      </w:pPr>
      <w:r w:rsidRPr="00802333">
        <w:rPr>
          <w:rFonts w:ascii="標楷體" w:eastAsia="標楷體" w:hAnsi="標楷體" w:hint="eastAsia"/>
        </w:rPr>
        <w:t>（二）各跨領域/科目課程</w:t>
      </w:r>
    </w:p>
    <w:p w14:paraId="16CFE9D2" w14:textId="77777777" w:rsidR="002653B3" w:rsidRPr="00802333" w:rsidRDefault="002653B3" w:rsidP="002653B3">
      <w:pPr>
        <w:tabs>
          <w:tab w:val="left" w:pos="13750"/>
        </w:tabs>
        <w:ind w:leftChars="200" w:left="480"/>
        <w:jc w:val="both"/>
        <w:rPr>
          <w:rFonts w:ascii="標楷體" w:eastAsia="標楷體" w:hAnsi="標楷體"/>
        </w:rPr>
      </w:pPr>
      <w:r w:rsidRPr="00802333">
        <w:rPr>
          <w:rFonts w:ascii="標楷體" w:eastAsia="標楷體" w:hAnsi="標楷體" w:hint="eastAsia"/>
        </w:rPr>
        <w:t>1.設計階段：每年5月1日至8月15日。</w:t>
      </w:r>
    </w:p>
    <w:p w14:paraId="4149E6F2" w14:textId="77777777" w:rsidR="002653B3" w:rsidRPr="00802333" w:rsidRDefault="002653B3" w:rsidP="002653B3">
      <w:pPr>
        <w:tabs>
          <w:tab w:val="left" w:pos="13750"/>
        </w:tabs>
        <w:ind w:leftChars="200" w:left="480"/>
        <w:jc w:val="both"/>
        <w:rPr>
          <w:rFonts w:ascii="標楷體" w:eastAsia="標楷體" w:hAnsi="標楷體"/>
        </w:rPr>
      </w:pPr>
      <w:r w:rsidRPr="00802333">
        <w:rPr>
          <w:rFonts w:ascii="標楷體" w:eastAsia="標楷體" w:hAnsi="標楷體" w:hint="eastAsia"/>
        </w:rPr>
        <w:t>2.實施準備階段：每年7月1日至8月31日。</w:t>
      </w:r>
    </w:p>
    <w:p w14:paraId="4B2D9A98" w14:textId="77777777" w:rsidR="002653B3" w:rsidRPr="00802333" w:rsidRDefault="002653B3" w:rsidP="002653B3">
      <w:pPr>
        <w:tabs>
          <w:tab w:val="left" w:pos="13750"/>
        </w:tabs>
        <w:ind w:leftChars="200" w:left="480"/>
        <w:jc w:val="both"/>
        <w:rPr>
          <w:rFonts w:ascii="標楷體" w:eastAsia="標楷體" w:hAnsi="標楷體"/>
        </w:rPr>
      </w:pPr>
      <w:r w:rsidRPr="00802333">
        <w:rPr>
          <w:rFonts w:ascii="標楷體" w:eastAsia="標楷體" w:hAnsi="標楷體" w:hint="eastAsia"/>
        </w:rPr>
        <w:t>3.實施階段：每學年開學日至學期結束。</w:t>
      </w:r>
    </w:p>
    <w:p w14:paraId="2F909A67" w14:textId="77777777" w:rsidR="002653B3" w:rsidRPr="00802333" w:rsidRDefault="002653B3" w:rsidP="002653B3">
      <w:pPr>
        <w:tabs>
          <w:tab w:val="left" w:pos="13750"/>
        </w:tabs>
        <w:ind w:leftChars="200" w:left="480"/>
        <w:jc w:val="both"/>
        <w:rPr>
          <w:rFonts w:ascii="標楷體" w:eastAsia="標楷體" w:hAnsi="標楷體"/>
        </w:rPr>
      </w:pPr>
      <w:r w:rsidRPr="00802333">
        <w:rPr>
          <w:rFonts w:ascii="標楷體" w:eastAsia="標楷體" w:hAnsi="標楷體" w:hint="eastAsia"/>
        </w:rPr>
        <w:t>4.課程效果：配合平時及定期學生評量期程辦理。</w:t>
      </w:r>
    </w:p>
    <w:p w14:paraId="59802B72" w14:textId="77777777" w:rsidR="002653B3" w:rsidRPr="00802333" w:rsidRDefault="002653B3" w:rsidP="002653B3">
      <w:pPr>
        <w:tabs>
          <w:tab w:val="left" w:pos="13750"/>
        </w:tabs>
        <w:ind w:leftChars="100" w:left="240"/>
        <w:jc w:val="both"/>
        <w:rPr>
          <w:rFonts w:ascii="標楷體" w:eastAsia="標楷體" w:hAnsi="標楷體"/>
        </w:rPr>
      </w:pPr>
      <w:r w:rsidRPr="00802333">
        <w:rPr>
          <w:rFonts w:ascii="標楷體" w:eastAsia="標楷體" w:hAnsi="標楷體" w:hint="eastAsia"/>
        </w:rPr>
        <w:t>（三）各彈性學習課程：配合各該課程之設計、實施準備、實施過程和效果評估之進程辦理。</w:t>
      </w:r>
    </w:p>
    <w:p w14:paraId="250F9FF0" w14:textId="77777777" w:rsidR="002653B3" w:rsidRPr="00802333" w:rsidRDefault="002653B3" w:rsidP="006C11CB">
      <w:pPr>
        <w:tabs>
          <w:tab w:val="left" w:pos="13750"/>
        </w:tabs>
        <w:spacing w:beforeLines="50" w:before="180" w:afterLines="50" w:after="180"/>
        <w:jc w:val="both"/>
        <w:rPr>
          <w:rFonts w:ascii="標楷體" w:eastAsia="標楷體" w:hAnsi="標楷體"/>
          <w:b/>
        </w:rPr>
      </w:pPr>
      <w:r w:rsidRPr="00802333">
        <w:rPr>
          <w:rFonts w:ascii="標楷體" w:eastAsia="標楷體" w:hAnsi="標楷體" w:hint="eastAsia"/>
          <w:b/>
        </w:rPr>
        <w:t>五、評鑑資料與方法</w:t>
      </w:r>
    </w:p>
    <w:p w14:paraId="637786C3" w14:textId="77777777" w:rsidR="002653B3" w:rsidRPr="00802333" w:rsidRDefault="002653B3" w:rsidP="002653B3">
      <w:pPr>
        <w:tabs>
          <w:tab w:val="left" w:pos="13750"/>
        </w:tabs>
        <w:ind w:firstLineChars="200" w:firstLine="480"/>
        <w:jc w:val="both"/>
        <w:rPr>
          <w:rFonts w:ascii="標楷體" w:eastAsia="標楷體" w:hAnsi="標楷體"/>
        </w:rPr>
      </w:pPr>
      <w:r w:rsidRPr="00802333">
        <w:rPr>
          <w:rFonts w:ascii="標楷體" w:eastAsia="標楷體" w:hAnsi="標楷體" w:hint="eastAsia"/>
        </w:rPr>
        <w:t>由各課程之評鑑分工人員，就各評鑑課程對象在設計、實施與效果之過程與成果性質，採相應合適之多元方法，蒐集可信資料進行評鑑，參考作法如下表：</w:t>
      </w:r>
    </w:p>
    <w:tbl>
      <w:tblPr>
        <w:tblStyle w:val="a5"/>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91"/>
        <w:gridCol w:w="1515"/>
        <w:gridCol w:w="6602"/>
      </w:tblGrid>
      <w:tr w:rsidR="00802333" w:rsidRPr="00802333" w14:paraId="08AE111B" w14:textId="77777777" w:rsidTr="00086FD2">
        <w:tc>
          <w:tcPr>
            <w:tcW w:w="1526" w:type="dxa"/>
            <w:tcBorders>
              <w:top w:val="single" w:sz="12" w:space="0" w:color="auto"/>
              <w:bottom w:val="single" w:sz="8" w:space="0" w:color="auto"/>
              <w:right w:val="single" w:sz="8" w:space="0" w:color="auto"/>
            </w:tcBorders>
            <w:shd w:val="clear" w:color="auto" w:fill="D9D9D9" w:themeFill="background1" w:themeFillShade="D9"/>
          </w:tcPr>
          <w:p w14:paraId="7B79D91A" w14:textId="77777777" w:rsidR="002653B3" w:rsidRPr="00802333" w:rsidRDefault="002653B3" w:rsidP="00364E2A">
            <w:pPr>
              <w:tabs>
                <w:tab w:val="left" w:pos="13750"/>
              </w:tabs>
              <w:jc w:val="center"/>
              <w:rPr>
                <w:rFonts w:ascii="標楷體" w:eastAsia="標楷體" w:hAnsi="標楷體"/>
                <w:b/>
                <w:szCs w:val="20"/>
              </w:rPr>
            </w:pPr>
            <w:r w:rsidRPr="00802333">
              <w:rPr>
                <w:rFonts w:ascii="標楷體" w:eastAsia="標楷體" w:hAnsi="標楷體" w:hint="eastAsia"/>
                <w:b/>
                <w:szCs w:val="20"/>
              </w:rPr>
              <w:t>評鑑對象</w:t>
            </w:r>
          </w:p>
        </w:tc>
        <w:tc>
          <w:tcPr>
            <w:tcW w:w="1559" w:type="dxa"/>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0C8ABABA" w14:textId="77777777" w:rsidR="002653B3" w:rsidRPr="00802333" w:rsidRDefault="002653B3" w:rsidP="00364E2A">
            <w:pPr>
              <w:tabs>
                <w:tab w:val="left" w:pos="13750"/>
              </w:tabs>
              <w:jc w:val="center"/>
              <w:rPr>
                <w:rFonts w:ascii="標楷體" w:eastAsia="標楷體" w:hAnsi="標楷體"/>
                <w:b/>
                <w:szCs w:val="20"/>
              </w:rPr>
            </w:pPr>
            <w:r w:rsidRPr="00802333">
              <w:rPr>
                <w:rFonts w:ascii="標楷體" w:eastAsia="標楷體" w:hAnsi="標楷體" w:hint="eastAsia"/>
                <w:b/>
                <w:szCs w:val="20"/>
              </w:rPr>
              <w:t>評鑑層面</w:t>
            </w:r>
          </w:p>
        </w:tc>
        <w:tc>
          <w:tcPr>
            <w:tcW w:w="6835" w:type="dxa"/>
            <w:tcBorders>
              <w:top w:val="single" w:sz="12" w:space="0" w:color="auto"/>
              <w:left w:val="single" w:sz="8" w:space="0" w:color="auto"/>
              <w:bottom w:val="single" w:sz="8" w:space="0" w:color="auto"/>
            </w:tcBorders>
            <w:shd w:val="clear" w:color="auto" w:fill="D9D9D9" w:themeFill="background1" w:themeFillShade="D9"/>
          </w:tcPr>
          <w:p w14:paraId="412A23D9" w14:textId="77777777" w:rsidR="002653B3" w:rsidRPr="00802333" w:rsidRDefault="002653B3" w:rsidP="00364E2A">
            <w:pPr>
              <w:tabs>
                <w:tab w:val="left" w:pos="13750"/>
              </w:tabs>
              <w:jc w:val="center"/>
              <w:rPr>
                <w:rFonts w:ascii="標楷體" w:eastAsia="標楷體" w:hAnsi="標楷體"/>
                <w:b/>
                <w:szCs w:val="20"/>
              </w:rPr>
            </w:pPr>
            <w:r w:rsidRPr="00802333">
              <w:rPr>
                <w:rFonts w:ascii="標楷體" w:eastAsia="標楷體" w:hAnsi="標楷體" w:hint="eastAsia"/>
                <w:b/>
                <w:szCs w:val="20"/>
              </w:rPr>
              <w:t>評鑑資料與方法</w:t>
            </w:r>
          </w:p>
        </w:tc>
      </w:tr>
      <w:tr w:rsidR="00802333" w:rsidRPr="00802333" w14:paraId="64FD43D1" w14:textId="77777777" w:rsidTr="00086FD2">
        <w:tc>
          <w:tcPr>
            <w:tcW w:w="1526" w:type="dxa"/>
            <w:vMerge w:val="restart"/>
            <w:tcBorders>
              <w:top w:val="single" w:sz="8" w:space="0" w:color="auto"/>
              <w:bottom w:val="single" w:sz="8" w:space="0" w:color="auto"/>
              <w:right w:val="single" w:sz="8" w:space="0" w:color="auto"/>
            </w:tcBorders>
            <w:shd w:val="clear" w:color="auto" w:fill="D9D9D9" w:themeFill="background1" w:themeFillShade="D9"/>
            <w:vAlign w:val="center"/>
          </w:tcPr>
          <w:p w14:paraId="18D2E10C" w14:textId="77777777" w:rsidR="002653B3" w:rsidRPr="00802333" w:rsidRDefault="002653B3" w:rsidP="00364E2A">
            <w:pPr>
              <w:tabs>
                <w:tab w:val="left" w:pos="13750"/>
              </w:tabs>
              <w:jc w:val="both"/>
              <w:rPr>
                <w:rFonts w:ascii="標楷體" w:eastAsia="標楷體" w:hAnsi="標楷體"/>
                <w:szCs w:val="20"/>
              </w:rPr>
            </w:pPr>
            <w:r w:rsidRPr="00802333">
              <w:rPr>
                <w:rFonts w:ascii="標楷體" w:eastAsia="標楷體" w:hAnsi="標楷體" w:hint="eastAsia"/>
                <w:szCs w:val="20"/>
              </w:rPr>
              <w:t>課程總體架構</w:t>
            </w:r>
          </w:p>
        </w:tc>
        <w:tc>
          <w:tcPr>
            <w:tcW w:w="1559" w:type="dxa"/>
            <w:tcBorders>
              <w:top w:val="single" w:sz="8" w:space="0" w:color="auto"/>
              <w:left w:val="single" w:sz="8" w:space="0" w:color="auto"/>
              <w:right w:val="single" w:sz="8" w:space="0" w:color="auto"/>
            </w:tcBorders>
          </w:tcPr>
          <w:p w14:paraId="6D105196" w14:textId="77777777" w:rsidR="002653B3" w:rsidRPr="00802333" w:rsidRDefault="002653B3" w:rsidP="00364E2A">
            <w:pPr>
              <w:tabs>
                <w:tab w:val="left" w:pos="13750"/>
              </w:tabs>
              <w:jc w:val="both"/>
              <w:rPr>
                <w:rFonts w:ascii="標楷體" w:eastAsia="標楷體" w:hAnsi="標楷體"/>
                <w:szCs w:val="20"/>
              </w:rPr>
            </w:pPr>
            <w:r w:rsidRPr="00802333">
              <w:rPr>
                <w:rFonts w:ascii="標楷體" w:eastAsia="標楷體" w:hAnsi="標楷體" w:hint="eastAsia"/>
                <w:szCs w:val="20"/>
              </w:rPr>
              <w:t>設    計</w:t>
            </w:r>
          </w:p>
        </w:tc>
        <w:tc>
          <w:tcPr>
            <w:tcW w:w="6835" w:type="dxa"/>
            <w:tcBorders>
              <w:top w:val="single" w:sz="8" w:space="0" w:color="auto"/>
              <w:left w:val="single" w:sz="8" w:space="0" w:color="auto"/>
            </w:tcBorders>
          </w:tcPr>
          <w:p w14:paraId="2616EB98" w14:textId="77777777" w:rsidR="002653B3" w:rsidRPr="00802333" w:rsidRDefault="002653B3" w:rsidP="00364E2A">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1.檢視分析學校課程計畫中之課程總體架構內容。</w:t>
            </w:r>
          </w:p>
          <w:p w14:paraId="5858E2AF" w14:textId="77777777" w:rsidR="002653B3" w:rsidRPr="00802333" w:rsidRDefault="002653B3" w:rsidP="00364E2A">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2.訪談教師對課程總體架構之意見。</w:t>
            </w:r>
          </w:p>
        </w:tc>
      </w:tr>
      <w:tr w:rsidR="00802333" w:rsidRPr="00802333" w14:paraId="2094FD2A" w14:textId="77777777" w:rsidTr="00086FD2">
        <w:tc>
          <w:tcPr>
            <w:tcW w:w="1526" w:type="dxa"/>
            <w:vMerge/>
            <w:tcBorders>
              <w:top w:val="single" w:sz="8" w:space="0" w:color="auto"/>
              <w:bottom w:val="single" w:sz="8" w:space="0" w:color="auto"/>
              <w:right w:val="single" w:sz="8" w:space="0" w:color="auto"/>
            </w:tcBorders>
            <w:shd w:val="clear" w:color="auto" w:fill="D9D9D9" w:themeFill="background1" w:themeFillShade="D9"/>
          </w:tcPr>
          <w:p w14:paraId="631F8682" w14:textId="77777777" w:rsidR="002653B3" w:rsidRPr="00802333" w:rsidRDefault="002653B3" w:rsidP="00364E2A">
            <w:pPr>
              <w:tabs>
                <w:tab w:val="left" w:pos="13750"/>
              </w:tabs>
              <w:jc w:val="both"/>
              <w:rPr>
                <w:rFonts w:ascii="標楷體" w:eastAsia="標楷體" w:hAnsi="標楷體"/>
                <w:szCs w:val="20"/>
              </w:rPr>
            </w:pPr>
          </w:p>
        </w:tc>
        <w:tc>
          <w:tcPr>
            <w:tcW w:w="1559" w:type="dxa"/>
            <w:tcBorders>
              <w:left w:val="single" w:sz="8" w:space="0" w:color="auto"/>
              <w:right w:val="single" w:sz="8" w:space="0" w:color="auto"/>
            </w:tcBorders>
          </w:tcPr>
          <w:p w14:paraId="4B782469" w14:textId="77777777" w:rsidR="002653B3" w:rsidRPr="00802333" w:rsidRDefault="002653B3" w:rsidP="00364E2A">
            <w:pPr>
              <w:tabs>
                <w:tab w:val="left" w:pos="13750"/>
              </w:tabs>
              <w:jc w:val="both"/>
              <w:rPr>
                <w:rFonts w:ascii="標楷體" w:eastAsia="標楷體" w:hAnsi="標楷體"/>
                <w:szCs w:val="20"/>
              </w:rPr>
            </w:pPr>
            <w:r w:rsidRPr="00802333">
              <w:rPr>
                <w:rFonts w:ascii="標楷體" w:eastAsia="標楷體" w:hAnsi="標楷體" w:hint="eastAsia"/>
                <w:szCs w:val="20"/>
              </w:rPr>
              <w:t>實施準備</w:t>
            </w:r>
          </w:p>
        </w:tc>
        <w:tc>
          <w:tcPr>
            <w:tcW w:w="6835" w:type="dxa"/>
            <w:tcBorders>
              <w:left w:val="single" w:sz="8" w:space="0" w:color="auto"/>
            </w:tcBorders>
          </w:tcPr>
          <w:p w14:paraId="5B199B4C" w14:textId="77777777" w:rsidR="002653B3" w:rsidRPr="00802333" w:rsidRDefault="002653B3" w:rsidP="00364E2A">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1.檢視分析各處室有關課程實施準備的相關資料。</w:t>
            </w:r>
          </w:p>
          <w:p w14:paraId="00679392" w14:textId="77777777" w:rsidR="002653B3" w:rsidRPr="00802333" w:rsidRDefault="002653B3" w:rsidP="00364E2A">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2.實地觀察檢視各課程實施場所之設備與材料。</w:t>
            </w:r>
          </w:p>
        </w:tc>
      </w:tr>
      <w:tr w:rsidR="00802333" w:rsidRPr="00802333" w14:paraId="19BBA515" w14:textId="77777777" w:rsidTr="00086FD2">
        <w:tc>
          <w:tcPr>
            <w:tcW w:w="1526" w:type="dxa"/>
            <w:vMerge/>
            <w:tcBorders>
              <w:top w:val="single" w:sz="8" w:space="0" w:color="auto"/>
              <w:bottom w:val="single" w:sz="8" w:space="0" w:color="auto"/>
              <w:right w:val="single" w:sz="8" w:space="0" w:color="auto"/>
            </w:tcBorders>
            <w:shd w:val="clear" w:color="auto" w:fill="D9D9D9" w:themeFill="background1" w:themeFillShade="D9"/>
          </w:tcPr>
          <w:p w14:paraId="0EC105C9" w14:textId="77777777" w:rsidR="002653B3" w:rsidRPr="00802333" w:rsidRDefault="002653B3" w:rsidP="00364E2A">
            <w:pPr>
              <w:tabs>
                <w:tab w:val="left" w:pos="13750"/>
              </w:tabs>
              <w:jc w:val="both"/>
              <w:rPr>
                <w:rFonts w:ascii="標楷體" w:eastAsia="標楷體" w:hAnsi="標楷體"/>
                <w:szCs w:val="20"/>
              </w:rPr>
            </w:pPr>
          </w:p>
        </w:tc>
        <w:tc>
          <w:tcPr>
            <w:tcW w:w="1559" w:type="dxa"/>
            <w:tcBorders>
              <w:left w:val="single" w:sz="8" w:space="0" w:color="auto"/>
              <w:bottom w:val="single" w:sz="4" w:space="0" w:color="auto"/>
              <w:right w:val="single" w:sz="8" w:space="0" w:color="auto"/>
            </w:tcBorders>
          </w:tcPr>
          <w:p w14:paraId="1E07A37F" w14:textId="77777777" w:rsidR="002653B3" w:rsidRPr="00802333" w:rsidRDefault="002653B3" w:rsidP="00364E2A">
            <w:pPr>
              <w:tabs>
                <w:tab w:val="left" w:pos="13750"/>
              </w:tabs>
              <w:jc w:val="both"/>
              <w:rPr>
                <w:rFonts w:ascii="標楷體" w:eastAsia="標楷體" w:hAnsi="標楷體"/>
                <w:szCs w:val="20"/>
              </w:rPr>
            </w:pPr>
            <w:r w:rsidRPr="00802333">
              <w:rPr>
                <w:rFonts w:ascii="標楷體" w:eastAsia="標楷體" w:hAnsi="標楷體" w:hint="eastAsia"/>
                <w:szCs w:val="20"/>
              </w:rPr>
              <w:t>實施情形</w:t>
            </w:r>
          </w:p>
        </w:tc>
        <w:tc>
          <w:tcPr>
            <w:tcW w:w="6835" w:type="dxa"/>
            <w:tcBorders>
              <w:left w:val="single" w:sz="8" w:space="0" w:color="auto"/>
              <w:bottom w:val="single" w:sz="4" w:space="0" w:color="auto"/>
            </w:tcBorders>
          </w:tcPr>
          <w:p w14:paraId="261810CF" w14:textId="77777777" w:rsidR="002653B3" w:rsidRPr="00802333" w:rsidRDefault="002653B3" w:rsidP="00364E2A">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1.觀察各課程實施情形。</w:t>
            </w:r>
          </w:p>
          <w:p w14:paraId="0449AE98" w14:textId="77777777" w:rsidR="002653B3" w:rsidRPr="00802333" w:rsidRDefault="002653B3" w:rsidP="00364E2A">
            <w:pPr>
              <w:tabs>
                <w:tab w:val="left" w:pos="13750"/>
              </w:tabs>
              <w:spacing w:line="0" w:lineRule="atLeast"/>
              <w:ind w:left="180" w:hangingChars="100" w:hanging="180"/>
              <w:jc w:val="both"/>
              <w:rPr>
                <w:rFonts w:ascii="標楷體" w:eastAsia="標楷體" w:hAnsi="標楷體"/>
                <w:sz w:val="18"/>
                <w:szCs w:val="18"/>
              </w:rPr>
            </w:pPr>
            <w:r w:rsidRPr="00802333">
              <w:rPr>
                <w:rFonts w:ascii="標楷體" w:eastAsia="標楷體" w:hAnsi="標楷體" w:hint="eastAsia"/>
                <w:sz w:val="18"/>
                <w:szCs w:val="18"/>
              </w:rPr>
              <w:t>2.分析各領域/科目教學研究會及彈性學習課程設計與推動小組之會議記錄、觀、議課紀錄。</w:t>
            </w:r>
          </w:p>
        </w:tc>
      </w:tr>
      <w:tr w:rsidR="00802333" w:rsidRPr="00802333" w14:paraId="4284C7D3" w14:textId="77777777" w:rsidTr="00086FD2">
        <w:tc>
          <w:tcPr>
            <w:tcW w:w="1526" w:type="dxa"/>
            <w:vMerge/>
            <w:tcBorders>
              <w:top w:val="single" w:sz="8" w:space="0" w:color="auto"/>
              <w:bottom w:val="single" w:sz="8" w:space="0" w:color="auto"/>
              <w:right w:val="single" w:sz="8" w:space="0" w:color="auto"/>
            </w:tcBorders>
            <w:shd w:val="clear" w:color="auto" w:fill="D9D9D9" w:themeFill="background1" w:themeFillShade="D9"/>
          </w:tcPr>
          <w:p w14:paraId="4EB8E261" w14:textId="77777777" w:rsidR="002653B3" w:rsidRPr="00802333" w:rsidRDefault="002653B3" w:rsidP="00364E2A">
            <w:pPr>
              <w:tabs>
                <w:tab w:val="left" w:pos="13750"/>
              </w:tabs>
              <w:jc w:val="both"/>
              <w:rPr>
                <w:rFonts w:ascii="標楷體" w:eastAsia="標楷體" w:hAnsi="標楷體"/>
                <w:szCs w:val="20"/>
              </w:rPr>
            </w:pPr>
          </w:p>
        </w:tc>
        <w:tc>
          <w:tcPr>
            <w:tcW w:w="1559" w:type="dxa"/>
            <w:tcBorders>
              <w:top w:val="single" w:sz="4" w:space="0" w:color="auto"/>
              <w:left w:val="single" w:sz="8" w:space="0" w:color="auto"/>
              <w:bottom w:val="single" w:sz="8" w:space="0" w:color="auto"/>
              <w:right w:val="single" w:sz="8" w:space="0" w:color="auto"/>
            </w:tcBorders>
          </w:tcPr>
          <w:p w14:paraId="25D19595" w14:textId="77777777" w:rsidR="002653B3" w:rsidRPr="00802333" w:rsidRDefault="002653B3" w:rsidP="00364E2A">
            <w:pPr>
              <w:tabs>
                <w:tab w:val="left" w:pos="13750"/>
              </w:tabs>
              <w:jc w:val="both"/>
              <w:rPr>
                <w:rFonts w:ascii="標楷體" w:eastAsia="標楷體" w:hAnsi="標楷體"/>
                <w:szCs w:val="20"/>
              </w:rPr>
            </w:pPr>
            <w:r w:rsidRPr="00802333">
              <w:rPr>
                <w:rFonts w:ascii="標楷體" w:eastAsia="標楷體" w:hAnsi="標楷體" w:hint="eastAsia"/>
                <w:szCs w:val="20"/>
              </w:rPr>
              <w:t>效    果</w:t>
            </w:r>
          </w:p>
        </w:tc>
        <w:tc>
          <w:tcPr>
            <w:tcW w:w="6835" w:type="dxa"/>
            <w:tcBorders>
              <w:top w:val="single" w:sz="4" w:space="0" w:color="auto"/>
              <w:left w:val="single" w:sz="8" w:space="0" w:color="auto"/>
              <w:bottom w:val="single" w:sz="8" w:space="0" w:color="auto"/>
            </w:tcBorders>
          </w:tcPr>
          <w:p w14:paraId="74642FA5" w14:textId="77777777" w:rsidR="002653B3" w:rsidRPr="00802333" w:rsidRDefault="002653B3" w:rsidP="00364E2A">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檢視分析各領域/科目教學研究會及彈性學習課程設計與推動小組提供之課程效果評估資料。</w:t>
            </w:r>
          </w:p>
        </w:tc>
      </w:tr>
      <w:tr w:rsidR="00802333" w:rsidRPr="00802333" w14:paraId="154B51AF" w14:textId="77777777" w:rsidTr="00086FD2">
        <w:tc>
          <w:tcPr>
            <w:tcW w:w="1526" w:type="dxa"/>
            <w:vMerge w:val="restart"/>
            <w:tcBorders>
              <w:top w:val="single" w:sz="8" w:space="0" w:color="auto"/>
              <w:bottom w:val="single" w:sz="8" w:space="0" w:color="auto"/>
              <w:right w:val="single" w:sz="8" w:space="0" w:color="auto"/>
            </w:tcBorders>
            <w:shd w:val="clear" w:color="auto" w:fill="D9D9D9" w:themeFill="background1" w:themeFillShade="D9"/>
            <w:vAlign w:val="center"/>
          </w:tcPr>
          <w:p w14:paraId="7AF2BF4B" w14:textId="77777777" w:rsidR="002653B3" w:rsidRPr="00802333" w:rsidRDefault="002653B3" w:rsidP="00364E2A">
            <w:pPr>
              <w:tabs>
                <w:tab w:val="left" w:pos="13750"/>
              </w:tabs>
              <w:jc w:val="both"/>
              <w:rPr>
                <w:rFonts w:ascii="標楷體" w:eastAsia="標楷體" w:hAnsi="標楷體"/>
                <w:szCs w:val="20"/>
              </w:rPr>
            </w:pPr>
            <w:r w:rsidRPr="00802333">
              <w:rPr>
                <w:rFonts w:ascii="標楷體" w:eastAsia="標楷體" w:hAnsi="標楷體" w:hint="eastAsia"/>
                <w:szCs w:val="20"/>
              </w:rPr>
              <w:t>各(跨)領域/科目課程</w:t>
            </w:r>
          </w:p>
        </w:tc>
        <w:tc>
          <w:tcPr>
            <w:tcW w:w="1559" w:type="dxa"/>
            <w:tcBorders>
              <w:top w:val="single" w:sz="8" w:space="0" w:color="auto"/>
              <w:left w:val="single" w:sz="8" w:space="0" w:color="auto"/>
              <w:right w:val="single" w:sz="8" w:space="0" w:color="auto"/>
            </w:tcBorders>
          </w:tcPr>
          <w:p w14:paraId="4DA191B0" w14:textId="77777777" w:rsidR="002653B3" w:rsidRPr="00802333" w:rsidRDefault="002653B3" w:rsidP="00364E2A">
            <w:pPr>
              <w:tabs>
                <w:tab w:val="left" w:pos="13750"/>
              </w:tabs>
              <w:jc w:val="both"/>
              <w:rPr>
                <w:rFonts w:ascii="標楷體" w:eastAsia="標楷體" w:hAnsi="標楷體"/>
                <w:szCs w:val="20"/>
              </w:rPr>
            </w:pPr>
            <w:r w:rsidRPr="00802333">
              <w:rPr>
                <w:rFonts w:ascii="標楷體" w:eastAsia="標楷體" w:hAnsi="標楷體" w:hint="eastAsia"/>
                <w:szCs w:val="20"/>
              </w:rPr>
              <w:t>設    計</w:t>
            </w:r>
          </w:p>
        </w:tc>
        <w:tc>
          <w:tcPr>
            <w:tcW w:w="6835" w:type="dxa"/>
            <w:tcBorders>
              <w:top w:val="single" w:sz="8" w:space="0" w:color="auto"/>
              <w:left w:val="single" w:sz="8" w:space="0" w:color="auto"/>
            </w:tcBorders>
          </w:tcPr>
          <w:p w14:paraId="4A5EE713" w14:textId="77777777" w:rsidR="002653B3" w:rsidRPr="00802333" w:rsidRDefault="002653B3" w:rsidP="00364E2A">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1.檢視分析各該(跨)領域/科目課程計畫、教材、教科書、學習資源。</w:t>
            </w:r>
          </w:p>
          <w:p w14:paraId="35D3B173" w14:textId="77777777" w:rsidR="002653B3" w:rsidRPr="00802333" w:rsidRDefault="002653B3" w:rsidP="00364E2A">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2.訪談授課教師或學生對課程設計內容之意見。</w:t>
            </w:r>
          </w:p>
        </w:tc>
      </w:tr>
      <w:tr w:rsidR="00802333" w:rsidRPr="00802333" w14:paraId="2BAF3880" w14:textId="77777777" w:rsidTr="00086FD2">
        <w:tc>
          <w:tcPr>
            <w:tcW w:w="1526" w:type="dxa"/>
            <w:vMerge/>
            <w:tcBorders>
              <w:top w:val="single" w:sz="8" w:space="0" w:color="auto"/>
              <w:bottom w:val="single" w:sz="8" w:space="0" w:color="auto"/>
              <w:right w:val="single" w:sz="8" w:space="0" w:color="auto"/>
            </w:tcBorders>
            <w:shd w:val="clear" w:color="auto" w:fill="D9D9D9" w:themeFill="background1" w:themeFillShade="D9"/>
          </w:tcPr>
          <w:p w14:paraId="0589764D" w14:textId="77777777" w:rsidR="002653B3" w:rsidRPr="00802333" w:rsidRDefault="002653B3" w:rsidP="00364E2A">
            <w:pPr>
              <w:tabs>
                <w:tab w:val="left" w:pos="13750"/>
              </w:tabs>
              <w:jc w:val="both"/>
              <w:rPr>
                <w:rFonts w:ascii="標楷體" w:eastAsia="標楷體" w:hAnsi="標楷體"/>
                <w:szCs w:val="20"/>
              </w:rPr>
            </w:pPr>
          </w:p>
        </w:tc>
        <w:tc>
          <w:tcPr>
            <w:tcW w:w="1559" w:type="dxa"/>
            <w:tcBorders>
              <w:left w:val="single" w:sz="8" w:space="0" w:color="auto"/>
              <w:right w:val="single" w:sz="8" w:space="0" w:color="auto"/>
            </w:tcBorders>
          </w:tcPr>
          <w:p w14:paraId="058C25A4" w14:textId="77777777" w:rsidR="002653B3" w:rsidRPr="00802333" w:rsidRDefault="002653B3" w:rsidP="00364E2A">
            <w:pPr>
              <w:tabs>
                <w:tab w:val="left" w:pos="13750"/>
              </w:tabs>
              <w:jc w:val="both"/>
              <w:rPr>
                <w:rFonts w:ascii="標楷體" w:eastAsia="標楷體" w:hAnsi="標楷體"/>
                <w:szCs w:val="20"/>
              </w:rPr>
            </w:pPr>
            <w:r w:rsidRPr="00802333">
              <w:rPr>
                <w:rFonts w:ascii="標楷體" w:eastAsia="標楷體" w:hAnsi="標楷體" w:hint="eastAsia"/>
                <w:szCs w:val="20"/>
              </w:rPr>
              <w:t>實施準備</w:t>
            </w:r>
          </w:p>
        </w:tc>
        <w:tc>
          <w:tcPr>
            <w:tcW w:w="6835" w:type="dxa"/>
            <w:tcBorders>
              <w:left w:val="single" w:sz="8" w:space="0" w:color="auto"/>
            </w:tcBorders>
          </w:tcPr>
          <w:p w14:paraId="6C8CCADC" w14:textId="77777777" w:rsidR="002653B3" w:rsidRPr="00802333" w:rsidRDefault="002653B3" w:rsidP="00364E2A">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1.實地檢視各該課程實施場所之設備與材料。</w:t>
            </w:r>
          </w:p>
          <w:p w14:paraId="704F424B" w14:textId="77777777" w:rsidR="002653B3" w:rsidRPr="00802333" w:rsidRDefault="002653B3" w:rsidP="00364E2A">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lastRenderedPageBreak/>
              <w:t>2.分析各該(跨)領域/科目教學研究會議紀錄、共同備、議課記錄。</w:t>
            </w:r>
          </w:p>
        </w:tc>
      </w:tr>
      <w:tr w:rsidR="00802333" w:rsidRPr="00802333" w14:paraId="5AAD3E87" w14:textId="77777777" w:rsidTr="00086FD2">
        <w:tc>
          <w:tcPr>
            <w:tcW w:w="1526" w:type="dxa"/>
            <w:vMerge/>
            <w:tcBorders>
              <w:top w:val="single" w:sz="8" w:space="0" w:color="auto"/>
              <w:bottom w:val="single" w:sz="8" w:space="0" w:color="auto"/>
              <w:right w:val="single" w:sz="8" w:space="0" w:color="auto"/>
            </w:tcBorders>
            <w:shd w:val="clear" w:color="auto" w:fill="D9D9D9" w:themeFill="background1" w:themeFillShade="D9"/>
          </w:tcPr>
          <w:p w14:paraId="7C1746B6" w14:textId="77777777" w:rsidR="002653B3" w:rsidRPr="00802333" w:rsidRDefault="002653B3" w:rsidP="00364E2A">
            <w:pPr>
              <w:tabs>
                <w:tab w:val="left" w:pos="13750"/>
              </w:tabs>
              <w:jc w:val="both"/>
              <w:rPr>
                <w:rFonts w:ascii="標楷體" w:eastAsia="標楷體" w:hAnsi="標楷體"/>
                <w:szCs w:val="20"/>
              </w:rPr>
            </w:pPr>
          </w:p>
        </w:tc>
        <w:tc>
          <w:tcPr>
            <w:tcW w:w="1559" w:type="dxa"/>
            <w:tcBorders>
              <w:left w:val="single" w:sz="8" w:space="0" w:color="auto"/>
              <w:bottom w:val="single" w:sz="4" w:space="0" w:color="auto"/>
              <w:right w:val="single" w:sz="8" w:space="0" w:color="auto"/>
            </w:tcBorders>
          </w:tcPr>
          <w:p w14:paraId="2400A782" w14:textId="77777777" w:rsidR="002653B3" w:rsidRPr="00802333" w:rsidRDefault="002653B3" w:rsidP="00364E2A">
            <w:pPr>
              <w:tabs>
                <w:tab w:val="left" w:pos="13750"/>
              </w:tabs>
              <w:jc w:val="both"/>
              <w:rPr>
                <w:rFonts w:ascii="標楷體" w:eastAsia="標楷體" w:hAnsi="標楷體"/>
                <w:szCs w:val="20"/>
              </w:rPr>
            </w:pPr>
            <w:r w:rsidRPr="00802333">
              <w:rPr>
                <w:rFonts w:ascii="標楷體" w:eastAsia="標楷體" w:hAnsi="標楷體" w:hint="eastAsia"/>
                <w:szCs w:val="20"/>
              </w:rPr>
              <w:t>實施情形</w:t>
            </w:r>
          </w:p>
        </w:tc>
        <w:tc>
          <w:tcPr>
            <w:tcW w:w="6835" w:type="dxa"/>
            <w:tcBorders>
              <w:left w:val="single" w:sz="8" w:space="0" w:color="auto"/>
              <w:bottom w:val="single" w:sz="4" w:space="0" w:color="auto"/>
            </w:tcBorders>
          </w:tcPr>
          <w:p w14:paraId="4826F593" w14:textId="77777777" w:rsidR="002653B3" w:rsidRPr="00802333" w:rsidRDefault="002653B3" w:rsidP="00364E2A">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1.於各該(跨)領域/科目公開課、觀課和議課活動中了解實施情形。</w:t>
            </w:r>
          </w:p>
          <w:p w14:paraId="19A7EFF5" w14:textId="77777777" w:rsidR="002653B3" w:rsidRPr="00802333" w:rsidRDefault="002653B3" w:rsidP="00364E2A">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2.訪談師生意見。</w:t>
            </w:r>
          </w:p>
        </w:tc>
      </w:tr>
      <w:tr w:rsidR="00802333" w:rsidRPr="00802333" w14:paraId="78BB7B6B" w14:textId="77777777" w:rsidTr="00086FD2">
        <w:tc>
          <w:tcPr>
            <w:tcW w:w="1526" w:type="dxa"/>
            <w:vMerge/>
            <w:tcBorders>
              <w:top w:val="single" w:sz="8" w:space="0" w:color="auto"/>
              <w:bottom w:val="single" w:sz="8" w:space="0" w:color="auto"/>
              <w:right w:val="single" w:sz="8" w:space="0" w:color="auto"/>
            </w:tcBorders>
            <w:shd w:val="clear" w:color="auto" w:fill="D9D9D9" w:themeFill="background1" w:themeFillShade="D9"/>
          </w:tcPr>
          <w:p w14:paraId="4344A78C" w14:textId="77777777" w:rsidR="002653B3" w:rsidRPr="00802333" w:rsidRDefault="002653B3" w:rsidP="00364E2A">
            <w:pPr>
              <w:tabs>
                <w:tab w:val="left" w:pos="13750"/>
              </w:tabs>
              <w:jc w:val="both"/>
              <w:rPr>
                <w:rFonts w:ascii="標楷體" w:eastAsia="標楷體" w:hAnsi="標楷體"/>
                <w:szCs w:val="20"/>
              </w:rPr>
            </w:pPr>
          </w:p>
        </w:tc>
        <w:tc>
          <w:tcPr>
            <w:tcW w:w="1559" w:type="dxa"/>
            <w:tcBorders>
              <w:top w:val="single" w:sz="4" w:space="0" w:color="auto"/>
              <w:left w:val="single" w:sz="8" w:space="0" w:color="auto"/>
              <w:bottom w:val="single" w:sz="8" w:space="0" w:color="auto"/>
              <w:right w:val="single" w:sz="8" w:space="0" w:color="auto"/>
            </w:tcBorders>
          </w:tcPr>
          <w:p w14:paraId="3BDC6BEB" w14:textId="77777777" w:rsidR="002653B3" w:rsidRPr="00802333" w:rsidRDefault="002653B3" w:rsidP="00364E2A">
            <w:pPr>
              <w:tabs>
                <w:tab w:val="left" w:pos="13750"/>
              </w:tabs>
              <w:jc w:val="both"/>
              <w:rPr>
                <w:rFonts w:ascii="標楷體" w:eastAsia="標楷體" w:hAnsi="標楷體"/>
                <w:szCs w:val="20"/>
              </w:rPr>
            </w:pPr>
            <w:r w:rsidRPr="00802333">
              <w:rPr>
                <w:rFonts w:ascii="標楷體" w:eastAsia="標楷體" w:hAnsi="標楷體" w:hint="eastAsia"/>
                <w:szCs w:val="20"/>
              </w:rPr>
              <w:t>效    果</w:t>
            </w:r>
          </w:p>
        </w:tc>
        <w:tc>
          <w:tcPr>
            <w:tcW w:w="6835" w:type="dxa"/>
            <w:tcBorders>
              <w:top w:val="single" w:sz="4" w:space="0" w:color="auto"/>
              <w:left w:val="single" w:sz="8" w:space="0" w:color="auto"/>
              <w:bottom w:val="single" w:sz="8" w:space="0" w:color="auto"/>
            </w:tcBorders>
          </w:tcPr>
          <w:p w14:paraId="1224E9D8" w14:textId="77777777" w:rsidR="002653B3" w:rsidRPr="00802333" w:rsidRDefault="002653B3" w:rsidP="00364E2A">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1.分析學生於平時評量之學習成果資料。</w:t>
            </w:r>
          </w:p>
          <w:p w14:paraId="2D2BC448" w14:textId="77777777" w:rsidR="002653B3" w:rsidRPr="00802333" w:rsidRDefault="002653B3" w:rsidP="00364E2A">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2. 每學期末分析學生之定期評量結果資料。</w:t>
            </w:r>
          </w:p>
          <w:p w14:paraId="0315DC92" w14:textId="77777777" w:rsidR="002653B3" w:rsidRPr="00802333" w:rsidRDefault="002653B3" w:rsidP="00364E2A">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3.分析學生之作業成品、實做評量或學習檔案資料。</w:t>
            </w:r>
          </w:p>
        </w:tc>
      </w:tr>
      <w:tr w:rsidR="00802333" w:rsidRPr="00802333" w14:paraId="6FB19818" w14:textId="77777777" w:rsidTr="00086FD2">
        <w:tc>
          <w:tcPr>
            <w:tcW w:w="1526" w:type="dxa"/>
            <w:vMerge w:val="restart"/>
            <w:tcBorders>
              <w:top w:val="single" w:sz="8" w:space="0" w:color="auto"/>
              <w:bottom w:val="single" w:sz="12" w:space="0" w:color="auto"/>
              <w:right w:val="single" w:sz="8" w:space="0" w:color="auto"/>
            </w:tcBorders>
            <w:shd w:val="clear" w:color="auto" w:fill="D9D9D9" w:themeFill="background1" w:themeFillShade="D9"/>
            <w:vAlign w:val="center"/>
          </w:tcPr>
          <w:p w14:paraId="4B7AA26C" w14:textId="77777777" w:rsidR="002653B3" w:rsidRPr="00802333" w:rsidRDefault="002653B3" w:rsidP="00364E2A">
            <w:pPr>
              <w:tabs>
                <w:tab w:val="left" w:pos="13750"/>
              </w:tabs>
              <w:jc w:val="both"/>
              <w:rPr>
                <w:rFonts w:ascii="標楷體" w:eastAsia="標楷體" w:hAnsi="標楷體"/>
                <w:szCs w:val="20"/>
              </w:rPr>
            </w:pPr>
            <w:r w:rsidRPr="00802333">
              <w:rPr>
                <w:rFonts w:ascii="標楷體" w:eastAsia="標楷體" w:hAnsi="標楷體" w:hint="eastAsia"/>
                <w:szCs w:val="20"/>
              </w:rPr>
              <w:t>各彈性學習</w:t>
            </w:r>
            <w:r w:rsidRPr="00802333">
              <w:rPr>
                <w:rFonts w:ascii="標楷體" w:eastAsia="標楷體" w:hAnsi="標楷體"/>
                <w:szCs w:val="20"/>
              </w:rPr>
              <w:br/>
            </w:r>
            <w:r w:rsidRPr="00802333">
              <w:rPr>
                <w:rFonts w:ascii="標楷體" w:eastAsia="標楷體" w:hAnsi="標楷體" w:hint="eastAsia"/>
                <w:szCs w:val="20"/>
              </w:rPr>
              <w:t>課程</w:t>
            </w:r>
          </w:p>
        </w:tc>
        <w:tc>
          <w:tcPr>
            <w:tcW w:w="1559" w:type="dxa"/>
            <w:tcBorders>
              <w:top w:val="single" w:sz="8" w:space="0" w:color="auto"/>
              <w:left w:val="single" w:sz="8" w:space="0" w:color="auto"/>
              <w:right w:val="single" w:sz="8" w:space="0" w:color="auto"/>
            </w:tcBorders>
          </w:tcPr>
          <w:p w14:paraId="3AB5DF07" w14:textId="77777777" w:rsidR="002653B3" w:rsidRPr="00802333" w:rsidRDefault="002653B3" w:rsidP="00364E2A">
            <w:pPr>
              <w:tabs>
                <w:tab w:val="left" w:pos="13750"/>
              </w:tabs>
              <w:jc w:val="both"/>
              <w:rPr>
                <w:rFonts w:ascii="標楷體" w:eastAsia="標楷體" w:hAnsi="標楷體"/>
                <w:szCs w:val="20"/>
              </w:rPr>
            </w:pPr>
            <w:r w:rsidRPr="00802333">
              <w:rPr>
                <w:rFonts w:ascii="標楷體" w:eastAsia="標楷體" w:hAnsi="標楷體" w:hint="eastAsia"/>
                <w:szCs w:val="20"/>
              </w:rPr>
              <w:t>設    計</w:t>
            </w:r>
          </w:p>
        </w:tc>
        <w:tc>
          <w:tcPr>
            <w:tcW w:w="6835" w:type="dxa"/>
            <w:tcBorders>
              <w:top w:val="single" w:sz="8" w:space="0" w:color="auto"/>
              <w:left w:val="single" w:sz="8" w:space="0" w:color="auto"/>
            </w:tcBorders>
          </w:tcPr>
          <w:p w14:paraId="6E39E88E" w14:textId="77777777" w:rsidR="002653B3" w:rsidRPr="00802333" w:rsidRDefault="002653B3" w:rsidP="00364E2A">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1.檢視分析各彈性學習課程之課程計畫、教材、學習資源。</w:t>
            </w:r>
          </w:p>
          <w:p w14:paraId="3E9B87B2" w14:textId="77777777" w:rsidR="002653B3" w:rsidRPr="00802333" w:rsidRDefault="002653B3" w:rsidP="00364E2A">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2.訪談授課教師或學生對課程設計內容之意見。</w:t>
            </w:r>
          </w:p>
        </w:tc>
      </w:tr>
      <w:tr w:rsidR="00802333" w:rsidRPr="00802333" w14:paraId="3C08059A" w14:textId="77777777" w:rsidTr="00086FD2">
        <w:tc>
          <w:tcPr>
            <w:tcW w:w="1526" w:type="dxa"/>
            <w:vMerge/>
            <w:tcBorders>
              <w:top w:val="single" w:sz="4" w:space="0" w:color="auto"/>
              <w:bottom w:val="single" w:sz="12" w:space="0" w:color="auto"/>
              <w:right w:val="single" w:sz="8" w:space="0" w:color="auto"/>
            </w:tcBorders>
            <w:shd w:val="clear" w:color="auto" w:fill="D9D9D9" w:themeFill="background1" w:themeFillShade="D9"/>
          </w:tcPr>
          <w:p w14:paraId="0B24C828" w14:textId="77777777" w:rsidR="002653B3" w:rsidRPr="00802333" w:rsidRDefault="002653B3" w:rsidP="00364E2A">
            <w:pPr>
              <w:tabs>
                <w:tab w:val="left" w:pos="13750"/>
              </w:tabs>
              <w:jc w:val="both"/>
              <w:rPr>
                <w:rFonts w:ascii="標楷體" w:eastAsia="標楷體" w:hAnsi="標楷體"/>
                <w:szCs w:val="20"/>
              </w:rPr>
            </w:pPr>
          </w:p>
        </w:tc>
        <w:tc>
          <w:tcPr>
            <w:tcW w:w="1559" w:type="dxa"/>
            <w:tcBorders>
              <w:left w:val="single" w:sz="8" w:space="0" w:color="auto"/>
              <w:right w:val="single" w:sz="8" w:space="0" w:color="auto"/>
            </w:tcBorders>
          </w:tcPr>
          <w:p w14:paraId="1D1F6EB1" w14:textId="77777777" w:rsidR="002653B3" w:rsidRPr="00802333" w:rsidRDefault="002653B3" w:rsidP="00364E2A">
            <w:pPr>
              <w:tabs>
                <w:tab w:val="left" w:pos="13750"/>
              </w:tabs>
              <w:jc w:val="both"/>
              <w:rPr>
                <w:rFonts w:ascii="標楷體" w:eastAsia="標楷體" w:hAnsi="標楷體"/>
                <w:szCs w:val="20"/>
              </w:rPr>
            </w:pPr>
            <w:r w:rsidRPr="00802333">
              <w:rPr>
                <w:rFonts w:ascii="標楷體" w:eastAsia="標楷體" w:hAnsi="標楷體" w:hint="eastAsia"/>
                <w:szCs w:val="20"/>
              </w:rPr>
              <w:t>實施準備</w:t>
            </w:r>
          </w:p>
        </w:tc>
        <w:tc>
          <w:tcPr>
            <w:tcW w:w="6835" w:type="dxa"/>
            <w:tcBorders>
              <w:left w:val="single" w:sz="8" w:space="0" w:color="auto"/>
            </w:tcBorders>
          </w:tcPr>
          <w:p w14:paraId="59E62CB4" w14:textId="77777777" w:rsidR="002653B3" w:rsidRPr="00802333" w:rsidRDefault="002653B3" w:rsidP="00364E2A">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1.實地訪視各該課程實施場所之設備與材料。</w:t>
            </w:r>
          </w:p>
          <w:p w14:paraId="6E4DDC44" w14:textId="77777777" w:rsidR="002653B3" w:rsidRPr="00802333" w:rsidRDefault="002653B3" w:rsidP="00364E2A">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2.分析課程設計與推動小組之會議紀錄、共同備、議課紀錄。</w:t>
            </w:r>
          </w:p>
        </w:tc>
      </w:tr>
      <w:tr w:rsidR="00802333" w:rsidRPr="00802333" w14:paraId="7F8DCFE1" w14:textId="77777777" w:rsidTr="00086FD2">
        <w:tc>
          <w:tcPr>
            <w:tcW w:w="1526" w:type="dxa"/>
            <w:vMerge/>
            <w:tcBorders>
              <w:top w:val="single" w:sz="4" w:space="0" w:color="auto"/>
              <w:bottom w:val="single" w:sz="12" w:space="0" w:color="auto"/>
              <w:right w:val="single" w:sz="8" w:space="0" w:color="auto"/>
            </w:tcBorders>
            <w:shd w:val="clear" w:color="auto" w:fill="D9D9D9" w:themeFill="background1" w:themeFillShade="D9"/>
          </w:tcPr>
          <w:p w14:paraId="1ACBCA2D" w14:textId="77777777" w:rsidR="002653B3" w:rsidRPr="00802333" w:rsidRDefault="002653B3" w:rsidP="00364E2A">
            <w:pPr>
              <w:tabs>
                <w:tab w:val="left" w:pos="13750"/>
              </w:tabs>
              <w:jc w:val="both"/>
              <w:rPr>
                <w:rFonts w:ascii="標楷體" w:eastAsia="標楷體" w:hAnsi="標楷體"/>
                <w:szCs w:val="20"/>
              </w:rPr>
            </w:pPr>
          </w:p>
        </w:tc>
        <w:tc>
          <w:tcPr>
            <w:tcW w:w="1559" w:type="dxa"/>
            <w:tcBorders>
              <w:left w:val="single" w:sz="8" w:space="0" w:color="auto"/>
              <w:right w:val="single" w:sz="8" w:space="0" w:color="auto"/>
            </w:tcBorders>
          </w:tcPr>
          <w:p w14:paraId="1717E309" w14:textId="77777777" w:rsidR="002653B3" w:rsidRPr="00802333" w:rsidRDefault="002653B3" w:rsidP="00364E2A">
            <w:pPr>
              <w:tabs>
                <w:tab w:val="left" w:pos="13750"/>
              </w:tabs>
              <w:jc w:val="both"/>
              <w:rPr>
                <w:rFonts w:ascii="標楷體" w:eastAsia="標楷體" w:hAnsi="標楷體"/>
                <w:szCs w:val="20"/>
              </w:rPr>
            </w:pPr>
            <w:r w:rsidRPr="00802333">
              <w:rPr>
                <w:rFonts w:ascii="標楷體" w:eastAsia="標楷體" w:hAnsi="標楷體" w:hint="eastAsia"/>
                <w:szCs w:val="20"/>
              </w:rPr>
              <w:t>實施情形</w:t>
            </w:r>
          </w:p>
        </w:tc>
        <w:tc>
          <w:tcPr>
            <w:tcW w:w="6835" w:type="dxa"/>
            <w:tcBorders>
              <w:left w:val="single" w:sz="8" w:space="0" w:color="auto"/>
            </w:tcBorders>
          </w:tcPr>
          <w:p w14:paraId="0A6D9D13" w14:textId="77777777" w:rsidR="002653B3" w:rsidRPr="00802333" w:rsidRDefault="002653B3" w:rsidP="00364E2A">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1.辦理各該彈性學習課程之公開課、觀課和議課活動，從中了解實施情形。</w:t>
            </w:r>
          </w:p>
          <w:p w14:paraId="2A2F9C59" w14:textId="77777777" w:rsidR="002653B3" w:rsidRPr="00802333" w:rsidRDefault="002653B3" w:rsidP="00364E2A">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2.訪談師生意見。</w:t>
            </w:r>
          </w:p>
        </w:tc>
      </w:tr>
      <w:tr w:rsidR="00802333" w:rsidRPr="00802333" w14:paraId="06A54762" w14:textId="77777777" w:rsidTr="00086FD2">
        <w:tc>
          <w:tcPr>
            <w:tcW w:w="1526" w:type="dxa"/>
            <w:vMerge/>
            <w:tcBorders>
              <w:top w:val="single" w:sz="4" w:space="0" w:color="auto"/>
              <w:bottom w:val="single" w:sz="12" w:space="0" w:color="auto"/>
              <w:right w:val="single" w:sz="8" w:space="0" w:color="auto"/>
            </w:tcBorders>
            <w:shd w:val="clear" w:color="auto" w:fill="D9D9D9" w:themeFill="background1" w:themeFillShade="D9"/>
          </w:tcPr>
          <w:p w14:paraId="7E6CEADD" w14:textId="77777777" w:rsidR="002653B3" w:rsidRPr="00802333" w:rsidRDefault="002653B3" w:rsidP="00364E2A">
            <w:pPr>
              <w:tabs>
                <w:tab w:val="left" w:pos="13750"/>
              </w:tabs>
              <w:jc w:val="both"/>
              <w:rPr>
                <w:rFonts w:ascii="標楷體" w:eastAsia="標楷體" w:hAnsi="標楷體"/>
                <w:szCs w:val="20"/>
              </w:rPr>
            </w:pPr>
          </w:p>
        </w:tc>
        <w:tc>
          <w:tcPr>
            <w:tcW w:w="1559" w:type="dxa"/>
            <w:tcBorders>
              <w:left w:val="single" w:sz="8" w:space="0" w:color="auto"/>
              <w:bottom w:val="single" w:sz="12" w:space="0" w:color="auto"/>
              <w:right w:val="single" w:sz="8" w:space="0" w:color="auto"/>
            </w:tcBorders>
          </w:tcPr>
          <w:p w14:paraId="337B1181" w14:textId="77777777" w:rsidR="002653B3" w:rsidRPr="00802333" w:rsidRDefault="002653B3" w:rsidP="00364E2A">
            <w:pPr>
              <w:tabs>
                <w:tab w:val="left" w:pos="13750"/>
              </w:tabs>
              <w:jc w:val="both"/>
              <w:rPr>
                <w:rFonts w:ascii="標楷體" w:eastAsia="標楷體" w:hAnsi="標楷體"/>
                <w:szCs w:val="20"/>
              </w:rPr>
            </w:pPr>
            <w:r w:rsidRPr="00802333">
              <w:rPr>
                <w:rFonts w:ascii="標楷體" w:eastAsia="標楷體" w:hAnsi="標楷體" w:hint="eastAsia"/>
                <w:szCs w:val="20"/>
              </w:rPr>
              <w:t>效    果</w:t>
            </w:r>
          </w:p>
        </w:tc>
        <w:tc>
          <w:tcPr>
            <w:tcW w:w="6835" w:type="dxa"/>
            <w:tcBorders>
              <w:left w:val="single" w:sz="8" w:space="0" w:color="auto"/>
            </w:tcBorders>
          </w:tcPr>
          <w:p w14:paraId="135B4706" w14:textId="77777777" w:rsidR="002653B3" w:rsidRPr="00802333" w:rsidRDefault="002653B3" w:rsidP="00364E2A">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1.分析學生於平時評量之學習成果資料。</w:t>
            </w:r>
          </w:p>
          <w:p w14:paraId="2FC07DC2" w14:textId="77777777" w:rsidR="002653B3" w:rsidRPr="00802333" w:rsidRDefault="002653B3" w:rsidP="00364E2A">
            <w:pPr>
              <w:tabs>
                <w:tab w:val="left" w:pos="13750"/>
              </w:tabs>
              <w:spacing w:line="0" w:lineRule="atLeast"/>
              <w:jc w:val="both"/>
              <w:rPr>
                <w:rFonts w:ascii="標楷體" w:eastAsia="標楷體" w:hAnsi="標楷體"/>
                <w:sz w:val="18"/>
                <w:szCs w:val="18"/>
              </w:rPr>
            </w:pPr>
            <w:r w:rsidRPr="00802333">
              <w:rPr>
                <w:rFonts w:ascii="標楷體" w:eastAsia="標楷體" w:hAnsi="標楷體" w:hint="eastAsia"/>
                <w:sz w:val="18"/>
                <w:szCs w:val="18"/>
              </w:rPr>
              <w:t>2.課程結束時分析學生之期末評量、作品、學習檔案或實做評量結果資料。</w:t>
            </w:r>
          </w:p>
        </w:tc>
      </w:tr>
    </w:tbl>
    <w:p w14:paraId="0DB02E28" w14:textId="77777777" w:rsidR="002653B3" w:rsidRPr="00802333" w:rsidRDefault="002653B3" w:rsidP="006C11CB">
      <w:pPr>
        <w:tabs>
          <w:tab w:val="left" w:pos="13750"/>
        </w:tabs>
        <w:spacing w:beforeLines="50" w:before="180" w:afterLines="50" w:after="180"/>
        <w:jc w:val="both"/>
        <w:rPr>
          <w:rFonts w:ascii="標楷體" w:eastAsia="標楷體" w:hAnsi="標楷體"/>
          <w:b/>
        </w:rPr>
      </w:pPr>
      <w:r w:rsidRPr="00802333">
        <w:rPr>
          <w:rFonts w:ascii="標楷體" w:eastAsia="標楷體" w:hAnsi="標楷體" w:hint="eastAsia"/>
          <w:b/>
        </w:rPr>
        <w:t>六、評鑑重點及品質原則</w:t>
      </w:r>
    </w:p>
    <w:p w14:paraId="3AE766CF" w14:textId="77777777" w:rsidR="002653B3" w:rsidRPr="00802333" w:rsidRDefault="002653B3" w:rsidP="002653B3">
      <w:pPr>
        <w:tabs>
          <w:tab w:val="left" w:pos="13750"/>
        </w:tabs>
        <w:ind w:firstLineChars="200" w:firstLine="480"/>
        <w:jc w:val="both"/>
        <w:rPr>
          <w:rFonts w:ascii="標楷體" w:eastAsia="標楷體" w:hAnsi="標楷體"/>
        </w:rPr>
      </w:pPr>
      <w:r w:rsidRPr="00802333">
        <w:rPr>
          <w:rFonts w:ascii="標楷體" w:eastAsia="標楷體" w:hAnsi="標楷體" w:hint="eastAsia"/>
        </w:rPr>
        <w:t>本校各課程對象之評鑑重點及品質原則，參照教育部頒國民中學及國民小學實施課程評鑑參考原則附件所列評鑑重點及品質原則，詳附件；唯各評鑑人員得就各課程之性質</w:t>
      </w:r>
      <w:r w:rsidRPr="00802333">
        <w:rPr>
          <w:rFonts w:ascii="標楷體" w:eastAsia="標楷體" w:hAnsi="標楷體"/>
        </w:rPr>
        <w:t>及課程發展與教育評鑑之專業知識，予以補充</w:t>
      </w:r>
      <w:r w:rsidRPr="00802333">
        <w:rPr>
          <w:rFonts w:ascii="標楷體" w:eastAsia="標楷體" w:hAnsi="標楷體" w:hint="eastAsia"/>
        </w:rPr>
        <w:t>。</w:t>
      </w:r>
    </w:p>
    <w:p w14:paraId="5A5FE877" w14:textId="77777777" w:rsidR="002653B3" w:rsidRPr="00802333" w:rsidRDefault="002653B3" w:rsidP="006C11CB">
      <w:pPr>
        <w:tabs>
          <w:tab w:val="left" w:pos="13750"/>
        </w:tabs>
        <w:spacing w:beforeLines="50" w:before="180" w:afterLines="50" w:after="180"/>
        <w:jc w:val="both"/>
        <w:rPr>
          <w:rFonts w:ascii="標楷體" w:eastAsia="標楷體" w:hAnsi="標楷體"/>
          <w:b/>
        </w:rPr>
      </w:pPr>
      <w:r w:rsidRPr="00802333">
        <w:rPr>
          <w:rFonts w:ascii="標楷體" w:eastAsia="標楷體" w:hAnsi="標楷體" w:hint="eastAsia"/>
          <w:b/>
        </w:rPr>
        <w:t>七、評鑑運用</w:t>
      </w:r>
    </w:p>
    <w:p w14:paraId="2C661232" w14:textId="77777777" w:rsidR="002653B3" w:rsidRPr="00802333" w:rsidRDefault="002653B3" w:rsidP="002653B3">
      <w:pPr>
        <w:tabs>
          <w:tab w:val="left" w:pos="13750"/>
        </w:tabs>
        <w:ind w:firstLineChars="200" w:firstLine="480"/>
        <w:jc w:val="both"/>
        <w:rPr>
          <w:rFonts w:ascii="標楷體" w:eastAsia="標楷體" w:hAnsi="標楷體"/>
        </w:rPr>
      </w:pPr>
      <w:r w:rsidRPr="00802333">
        <w:rPr>
          <w:rFonts w:ascii="標楷體" w:eastAsia="標楷體" w:hAnsi="標楷體"/>
        </w:rPr>
        <w:t>對於評鑑過程及結果發現，本校將即時加以運用：</w:t>
      </w:r>
    </w:p>
    <w:p w14:paraId="62D4D065" w14:textId="77777777" w:rsidR="002653B3" w:rsidRPr="00802333" w:rsidRDefault="002653B3" w:rsidP="002653B3">
      <w:pPr>
        <w:tabs>
          <w:tab w:val="left" w:pos="13750"/>
        </w:tabs>
        <w:ind w:leftChars="100" w:left="960" w:hangingChars="300" w:hanging="720"/>
        <w:jc w:val="both"/>
        <w:rPr>
          <w:rFonts w:ascii="標楷體" w:eastAsia="標楷體" w:hAnsi="標楷體"/>
        </w:rPr>
      </w:pPr>
      <w:r w:rsidRPr="00802333">
        <w:rPr>
          <w:rFonts w:ascii="標楷體" w:eastAsia="標楷體" w:hAnsi="標楷體" w:hint="eastAsia"/>
        </w:rPr>
        <w:t>（一）修正學校課程計畫：分別提各該（跨）領域/科目教學研究會、彈性學習課程設計與推動小組以及本校課程發展委員會討論修正課程計畫。</w:t>
      </w:r>
    </w:p>
    <w:p w14:paraId="194B906E" w14:textId="77777777" w:rsidR="002653B3" w:rsidRPr="00802333" w:rsidRDefault="002653B3" w:rsidP="002653B3">
      <w:pPr>
        <w:tabs>
          <w:tab w:val="left" w:pos="13750"/>
        </w:tabs>
        <w:ind w:leftChars="100" w:left="960" w:hangingChars="300" w:hanging="720"/>
        <w:jc w:val="both"/>
        <w:rPr>
          <w:rFonts w:ascii="標楷體" w:eastAsia="標楷體" w:hAnsi="標楷體"/>
        </w:rPr>
      </w:pPr>
      <w:r w:rsidRPr="00802333">
        <w:rPr>
          <w:rFonts w:ascii="標楷體" w:eastAsia="標楷體" w:hAnsi="標楷體" w:hint="eastAsia"/>
        </w:rPr>
        <w:t>（二）檢討學校課程實施條件及設施，並加以改善：提本校各相關處室檢討及改善課程實施條件及設施。</w:t>
      </w:r>
    </w:p>
    <w:p w14:paraId="02F0885B" w14:textId="77777777" w:rsidR="002653B3" w:rsidRPr="00802333" w:rsidRDefault="002653B3" w:rsidP="002653B3">
      <w:pPr>
        <w:tabs>
          <w:tab w:val="left" w:pos="13750"/>
        </w:tabs>
        <w:ind w:leftChars="100" w:left="960" w:hangingChars="300" w:hanging="720"/>
        <w:jc w:val="both"/>
        <w:rPr>
          <w:rFonts w:ascii="標楷體" w:eastAsia="標楷體" w:hAnsi="標楷體"/>
        </w:rPr>
      </w:pPr>
      <w:r w:rsidRPr="00802333">
        <w:rPr>
          <w:rFonts w:ascii="標楷體" w:eastAsia="標楷體" w:hAnsi="標楷體" w:hint="eastAsia"/>
        </w:rPr>
        <w:t>（三）增進教師及家長對課程品質之理解及重視：於相關會議向教師及家長說明評鑑之規劃、實施和結果，增進其對本校課程品質之理解與重視。</w:t>
      </w:r>
    </w:p>
    <w:p w14:paraId="60ABCDF8" w14:textId="77777777" w:rsidR="002653B3" w:rsidRPr="00802333" w:rsidRDefault="002653B3" w:rsidP="002653B3">
      <w:pPr>
        <w:tabs>
          <w:tab w:val="left" w:pos="13750"/>
        </w:tabs>
        <w:ind w:leftChars="100" w:left="960" w:hangingChars="300" w:hanging="720"/>
        <w:jc w:val="both"/>
        <w:rPr>
          <w:rFonts w:ascii="標楷體" w:eastAsia="標楷體" w:hAnsi="標楷體"/>
        </w:rPr>
      </w:pPr>
      <w:r w:rsidRPr="00802333">
        <w:rPr>
          <w:rFonts w:ascii="標楷體" w:eastAsia="標楷體" w:hAnsi="標楷體" w:hint="eastAsia"/>
        </w:rPr>
        <w:t>（四）回饋於教師教學調整及專業成長規劃：提供評鑑發現給各該授課教師作為教學調整之參考，及供教務處參酌評鑑發現之專業成長需求，規劃教師專業成長活動。</w:t>
      </w:r>
    </w:p>
    <w:p w14:paraId="3A0984CE" w14:textId="77777777" w:rsidR="002653B3" w:rsidRPr="00802333" w:rsidRDefault="002653B3" w:rsidP="002653B3">
      <w:pPr>
        <w:tabs>
          <w:tab w:val="left" w:pos="13750"/>
        </w:tabs>
        <w:ind w:leftChars="100" w:left="960" w:hangingChars="300" w:hanging="720"/>
        <w:jc w:val="both"/>
        <w:rPr>
          <w:rFonts w:ascii="標楷體" w:eastAsia="標楷體" w:hAnsi="標楷體"/>
        </w:rPr>
      </w:pPr>
      <w:r w:rsidRPr="00802333">
        <w:rPr>
          <w:rFonts w:ascii="標楷體" w:eastAsia="標楷體" w:hAnsi="標楷體" w:hint="eastAsia"/>
        </w:rPr>
        <w:t>（五）安排補救教學或學習輔導：有學習困難之課程內容或學生，由教務處或相關教師規劃實施補救教學或學習輔導。</w:t>
      </w:r>
    </w:p>
    <w:p w14:paraId="1A3897EC" w14:textId="77777777" w:rsidR="002653B3" w:rsidRPr="00802333" w:rsidRDefault="002653B3" w:rsidP="002653B3">
      <w:pPr>
        <w:tabs>
          <w:tab w:val="left" w:pos="13750"/>
        </w:tabs>
        <w:ind w:leftChars="100" w:left="960" w:hangingChars="300" w:hanging="720"/>
        <w:jc w:val="both"/>
        <w:rPr>
          <w:rFonts w:ascii="標楷體" w:eastAsia="標楷體" w:hAnsi="標楷體"/>
        </w:rPr>
      </w:pPr>
      <w:r w:rsidRPr="00802333">
        <w:rPr>
          <w:rFonts w:ascii="標楷體" w:eastAsia="標楷體" w:hAnsi="標楷體" w:hint="eastAsia"/>
        </w:rPr>
        <w:t>（六）激勵教師進行課程及教學創新：對課程與教學創新有卓越績效之教師或案例，安排公開分享活動，並予以敘獎表揚。</w:t>
      </w:r>
    </w:p>
    <w:p w14:paraId="0828FE59" w14:textId="77777777" w:rsidR="002653B3" w:rsidRPr="00802333" w:rsidRDefault="002653B3" w:rsidP="002653B3">
      <w:pPr>
        <w:tabs>
          <w:tab w:val="left" w:pos="13750"/>
        </w:tabs>
        <w:ind w:leftChars="100" w:left="960" w:hangingChars="300" w:hanging="720"/>
        <w:jc w:val="both"/>
        <w:rPr>
          <w:rFonts w:ascii="標楷體" w:eastAsia="標楷體" w:hAnsi="標楷體"/>
        </w:rPr>
      </w:pPr>
      <w:r w:rsidRPr="00802333">
        <w:rPr>
          <w:rFonts w:ascii="標楷體" w:eastAsia="標楷體" w:hAnsi="標楷體" w:hint="eastAsia"/>
        </w:rPr>
        <w:t>（七）對課程綱要、課程政策及配套措施提供建議：於相關會議或管道，向教育局或相關單位提供建議。</w:t>
      </w:r>
    </w:p>
    <w:p w14:paraId="27B245FE" w14:textId="77777777" w:rsidR="002653B3" w:rsidRPr="00802333" w:rsidRDefault="002653B3" w:rsidP="006C11CB">
      <w:pPr>
        <w:tabs>
          <w:tab w:val="left" w:pos="13750"/>
        </w:tabs>
        <w:spacing w:beforeLines="50" w:before="180" w:afterLines="50" w:after="180"/>
        <w:jc w:val="both"/>
        <w:rPr>
          <w:rFonts w:ascii="標楷體" w:eastAsia="標楷體" w:hAnsi="標楷體"/>
          <w:b/>
        </w:rPr>
      </w:pPr>
      <w:r w:rsidRPr="00802333">
        <w:rPr>
          <w:rFonts w:ascii="標楷體" w:eastAsia="標楷體" w:hAnsi="標楷體" w:hint="eastAsia"/>
          <w:b/>
        </w:rPr>
        <w:t>八、評鑑檢討</w:t>
      </w:r>
    </w:p>
    <w:p w14:paraId="7D33FACF" w14:textId="77777777" w:rsidR="002653B3" w:rsidRPr="00802333" w:rsidRDefault="002653B3" w:rsidP="002653B3">
      <w:pPr>
        <w:tabs>
          <w:tab w:val="left" w:pos="13750"/>
        </w:tabs>
        <w:ind w:firstLineChars="200" w:firstLine="480"/>
        <w:jc w:val="both"/>
        <w:rPr>
          <w:rFonts w:ascii="標楷體" w:eastAsia="標楷體" w:hAnsi="標楷體"/>
        </w:rPr>
      </w:pPr>
      <w:r w:rsidRPr="00802333">
        <w:rPr>
          <w:rFonts w:ascii="標楷體" w:eastAsia="標楷體" w:hAnsi="標楷體" w:hint="eastAsia"/>
        </w:rPr>
        <w:t>本校課程發展委員會於每學期末之會議，安排各(跨)領域/科目教學研究會、彈性學習課程設計與推動小組、課程總體架構評鑑小組輪流報告其評鑑實施情形，同時檢討其實施課程評鑑之效用性、可行性、妥適性及正確性，發現需改善者，則研議其改善之道。必要時，得委請校外專業單位或人員協助進行評估與檢討。</w:t>
      </w:r>
    </w:p>
    <w:p w14:paraId="4E29D9B9" w14:textId="77777777" w:rsidR="002653B3" w:rsidRPr="00802333" w:rsidRDefault="002653B3" w:rsidP="006C11CB">
      <w:pPr>
        <w:tabs>
          <w:tab w:val="left" w:pos="13750"/>
        </w:tabs>
        <w:spacing w:beforeLines="50" w:before="180" w:afterLines="50" w:after="180"/>
        <w:jc w:val="both"/>
        <w:rPr>
          <w:rFonts w:ascii="標楷體" w:eastAsia="標楷體" w:hAnsi="標楷體"/>
          <w:b/>
        </w:rPr>
      </w:pPr>
      <w:r w:rsidRPr="00802333">
        <w:rPr>
          <w:rFonts w:ascii="標楷體" w:eastAsia="標楷體" w:hAnsi="標楷體" w:hint="eastAsia"/>
          <w:b/>
        </w:rPr>
        <w:t>九、計畫施行</w:t>
      </w:r>
    </w:p>
    <w:p w14:paraId="3692783B" w14:textId="77777777" w:rsidR="002653B3" w:rsidRPr="00802333" w:rsidRDefault="002653B3" w:rsidP="002653B3">
      <w:pPr>
        <w:tabs>
          <w:tab w:val="left" w:pos="13750"/>
        </w:tabs>
        <w:ind w:firstLineChars="200" w:firstLine="480"/>
        <w:jc w:val="both"/>
        <w:rPr>
          <w:rFonts w:ascii="標楷體" w:eastAsia="標楷體" w:hAnsi="標楷體"/>
        </w:rPr>
      </w:pPr>
      <w:r w:rsidRPr="00802333">
        <w:rPr>
          <w:rFonts w:ascii="標楷體" w:eastAsia="標楷體" w:hAnsi="標楷體"/>
        </w:rPr>
        <w:lastRenderedPageBreak/>
        <w:t>本計畫經本校課程發展委員會審議通過</w:t>
      </w:r>
      <w:r w:rsidRPr="00802333">
        <w:rPr>
          <w:rFonts w:ascii="標楷體" w:eastAsia="標楷體" w:hAnsi="標楷體" w:hint="eastAsia"/>
        </w:rPr>
        <w:t>、</w:t>
      </w:r>
      <w:r w:rsidRPr="00802333">
        <w:rPr>
          <w:rFonts w:ascii="標楷體" w:eastAsia="標楷體" w:hAnsi="標楷體"/>
        </w:rPr>
        <w:t>校長核定後實施，修正時亦同。</w:t>
      </w:r>
    </w:p>
    <w:p w14:paraId="2C1B4A19" w14:textId="77777777" w:rsidR="002653B3" w:rsidRPr="00802333" w:rsidRDefault="002653B3" w:rsidP="006C11CB">
      <w:pPr>
        <w:tabs>
          <w:tab w:val="left" w:pos="13750"/>
        </w:tabs>
        <w:spacing w:beforeLines="50" w:before="180" w:afterLines="50" w:after="180"/>
        <w:jc w:val="both"/>
        <w:rPr>
          <w:rFonts w:ascii="標楷體" w:eastAsia="標楷體" w:hAnsi="標楷體"/>
          <w:b/>
        </w:rPr>
      </w:pPr>
      <w:r w:rsidRPr="00802333">
        <w:rPr>
          <w:rFonts w:ascii="標楷體" w:eastAsia="標楷體" w:hAnsi="標楷體" w:hint="eastAsia"/>
          <w:b/>
        </w:rPr>
        <w:t>十、附件</w:t>
      </w:r>
    </w:p>
    <w:p w14:paraId="2DF672AE" w14:textId="77777777" w:rsidR="002653B3" w:rsidRPr="00802333" w:rsidRDefault="002653B3" w:rsidP="002653B3">
      <w:pPr>
        <w:tabs>
          <w:tab w:val="left" w:pos="13750"/>
        </w:tabs>
        <w:ind w:firstLineChars="200" w:firstLine="480"/>
        <w:jc w:val="both"/>
        <w:rPr>
          <w:rFonts w:ascii="標楷體" w:eastAsia="標楷體" w:hAnsi="標楷體"/>
        </w:rPr>
      </w:pPr>
      <w:r w:rsidRPr="00802333">
        <w:rPr>
          <w:rFonts w:ascii="標楷體" w:eastAsia="標楷體" w:hAnsi="標楷體"/>
        </w:rPr>
        <w:t>教育部頒國民中學及國民小學實施課程評鑑參考原則附件。</w:t>
      </w:r>
    </w:p>
    <w:p w14:paraId="629A4FA1" w14:textId="77777777" w:rsidR="002653B3" w:rsidRPr="00802333" w:rsidRDefault="002653B3" w:rsidP="002653B3">
      <w:pPr>
        <w:widowControl/>
        <w:rPr>
          <w:rFonts w:ascii="標楷體" w:eastAsia="標楷體" w:hAnsi="標楷體"/>
        </w:rPr>
      </w:pPr>
      <w:r w:rsidRPr="00802333">
        <w:rPr>
          <w:rFonts w:ascii="標楷體" w:eastAsia="標楷體" w:hAnsi="標楷體"/>
        </w:rPr>
        <w:br w:type="page"/>
      </w:r>
    </w:p>
    <w:p w14:paraId="54EDCC32" w14:textId="77777777" w:rsidR="002653B3" w:rsidRPr="00802333" w:rsidRDefault="002653B3" w:rsidP="002653B3">
      <w:pPr>
        <w:tabs>
          <w:tab w:val="left" w:pos="13750"/>
        </w:tabs>
        <w:jc w:val="center"/>
        <w:rPr>
          <w:rFonts w:ascii="標楷體" w:eastAsia="標楷體" w:hAnsi="標楷體"/>
        </w:rPr>
      </w:pPr>
      <w:r w:rsidRPr="00802333">
        <w:rPr>
          <w:rFonts w:ascii="標楷體" w:eastAsia="標楷體" w:hAnsi="標楷體" w:hint="eastAsia"/>
        </w:rPr>
        <w:lastRenderedPageBreak/>
        <w:t>國民中學與國民小學實施課程評鑑參考原則</w:t>
      </w:r>
      <w:r w:rsidRPr="00802333">
        <w:rPr>
          <w:rFonts w:ascii="標楷體" w:eastAsia="標楷體" w:hAnsi="標楷體"/>
        </w:rPr>
        <w:t>附件</w:t>
      </w:r>
    </w:p>
    <w:tbl>
      <w:tblPr>
        <w:tblStyle w:val="a5"/>
        <w:tblW w:w="10060" w:type="dxa"/>
        <w:jc w:val="center"/>
        <w:tblLayout w:type="fixed"/>
        <w:tblLook w:val="04A0" w:firstRow="1" w:lastRow="0" w:firstColumn="1" w:lastColumn="0" w:noHBand="0" w:noVBand="1"/>
      </w:tblPr>
      <w:tblGrid>
        <w:gridCol w:w="704"/>
        <w:gridCol w:w="709"/>
        <w:gridCol w:w="1134"/>
        <w:gridCol w:w="7513"/>
      </w:tblGrid>
      <w:tr w:rsidR="00802333" w:rsidRPr="00802333" w14:paraId="305AC93A" w14:textId="77777777" w:rsidTr="00086FD2">
        <w:trPr>
          <w:tblHeader/>
          <w:jc w:val="center"/>
        </w:trPr>
        <w:tc>
          <w:tcPr>
            <w:tcW w:w="704" w:type="dxa"/>
            <w:shd w:val="clear" w:color="auto" w:fill="D9D9D9" w:themeFill="background1" w:themeFillShade="D9"/>
            <w:vAlign w:val="center"/>
          </w:tcPr>
          <w:p w14:paraId="41BF8BE8"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層面</w:t>
            </w:r>
          </w:p>
        </w:tc>
        <w:tc>
          <w:tcPr>
            <w:tcW w:w="709" w:type="dxa"/>
            <w:shd w:val="clear" w:color="auto" w:fill="D9D9D9" w:themeFill="background1" w:themeFillShade="D9"/>
            <w:vAlign w:val="center"/>
          </w:tcPr>
          <w:p w14:paraId="6C6712C7"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hint="eastAsia"/>
                <w:szCs w:val="20"/>
              </w:rPr>
              <w:t>對象</w:t>
            </w:r>
          </w:p>
        </w:tc>
        <w:tc>
          <w:tcPr>
            <w:tcW w:w="1134" w:type="dxa"/>
            <w:shd w:val="clear" w:color="auto" w:fill="D9D9D9" w:themeFill="background1" w:themeFillShade="D9"/>
            <w:vAlign w:val="center"/>
          </w:tcPr>
          <w:p w14:paraId="494851C8"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評鑑重點</w:t>
            </w:r>
          </w:p>
        </w:tc>
        <w:tc>
          <w:tcPr>
            <w:tcW w:w="7513" w:type="dxa"/>
            <w:shd w:val="clear" w:color="auto" w:fill="D9D9D9" w:themeFill="background1" w:themeFillShade="D9"/>
            <w:vAlign w:val="center"/>
          </w:tcPr>
          <w:p w14:paraId="7676384D"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課程發展品質原則</w:t>
            </w:r>
          </w:p>
        </w:tc>
      </w:tr>
      <w:tr w:rsidR="00802333" w:rsidRPr="00802333" w14:paraId="7B762F02" w14:textId="77777777" w:rsidTr="00086FD2">
        <w:trPr>
          <w:jc w:val="center"/>
        </w:trPr>
        <w:tc>
          <w:tcPr>
            <w:tcW w:w="704" w:type="dxa"/>
            <w:vMerge w:val="restart"/>
            <w:shd w:val="clear" w:color="auto" w:fill="D9D9D9" w:themeFill="background1" w:themeFillShade="D9"/>
            <w:vAlign w:val="center"/>
          </w:tcPr>
          <w:p w14:paraId="25E6753D"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課程設計</w:t>
            </w:r>
          </w:p>
        </w:tc>
        <w:tc>
          <w:tcPr>
            <w:tcW w:w="709" w:type="dxa"/>
            <w:vMerge w:val="restart"/>
            <w:vAlign w:val="center"/>
          </w:tcPr>
          <w:p w14:paraId="152C5D5C"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課程總體架構</w:t>
            </w:r>
          </w:p>
        </w:tc>
        <w:tc>
          <w:tcPr>
            <w:tcW w:w="1134" w:type="dxa"/>
            <w:vAlign w:val="center"/>
          </w:tcPr>
          <w:p w14:paraId="62064EBD"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1.</w:t>
            </w:r>
          </w:p>
          <w:p w14:paraId="27078AF8"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教育效益</w:t>
            </w:r>
          </w:p>
        </w:tc>
        <w:tc>
          <w:tcPr>
            <w:tcW w:w="7513" w:type="dxa"/>
            <w:vAlign w:val="center"/>
          </w:tcPr>
          <w:p w14:paraId="676B0B8E"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1.1 學校課程願景，能掌握課綱之基本理念、目標及學校之教育理想。</w:t>
            </w:r>
          </w:p>
          <w:p w14:paraId="10A74106" w14:textId="77777777" w:rsidR="002653B3" w:rsidRPr="00802333" w:rsidRDefault="002653B3" w:rsidP="00364E2A">
            <w:pPr>
              <w:spacing w:line="0" w:lineRule="atLeast"/>
              <w:ind w:left="300" w:hangingChars="150" w:hanging="300"/>
              <w:rPr>
                <w:rFonts w:ascii="標楷體" w:eastAsia="標楷體" w:hAnsi="標楷體"/>
                <w:szCs w:val="20"/>
              </w:rPr>
            </w:pPr>
            <w:r w:rsidRPr="00802333">
              <w:rPr>
                <w:rFonts w:ascii="標楷體" w:eastAsia="標楷體" w:hAnsi="標楷體"/>
                <w:szCs w:val="20"/>
              </w:rPr>
              <w:t>1.2各領域/科目及彈性學習課程之學習節數規劃，能適合學生學習需要，獲致高學習效益。</w:t>
            </w:r>
          </w:p>
        </w:tc>
      </w:tr>
      <w:tr w:rsidR="00802333" w:rsidRPr="00802333" w14:paraId="3D4B979C" w14:textId="77777777" w:rsidTr="00086FD2">
        <w:trPr>
          <w:jc w:val="center"/>
        </w:trPr>
        <w:tc>
          <w:tcPr>
            <w:tcW w:w="704" w:type="dxa"/>
            <w:vMerge/>
            <w:shd w:val="clear" w:color="auto" w:fill="D9D9D9" w:themeFill="background1" w:themeFillShade="D9"/>
            <w:vAlign w:val="center"/>
          </w:tcPr>
          <w:p w14:paraId="7FF669E4" w14:textId="77777777" w:rsidR="002653B3" w:rsidRPr="00802333" w:rsidRDefault="002653B3" w:rsidP="00364E2A">
            <w:pPr>
              <w:spacing w:line="0" w:lineRule="atLeast"/>
              <w:rPr>
                <w:rFonts w:ascii="標楷體" w:eastAsia="標楷體" w:hAnsi="標楷體"/>
                <w:szCs w:val="20"/>
              </w:rPr>
            </w:pPr>
          </w:p>
        </w:tc>
        <w:tc>
          <w:tcPr>
            <w:tcW w:w="709" w:type="dxa"/>
            <w:vMerge/>
            <w:vAlign w:val="center"/>
          </w:tcPr>
          <w:p w14:paraId="2B494DEF" w14:textId="77777777" w:rsidR="002653B3" w:rsidRPr="00802333" w:rsidRDefault="002653B3" w:rsidP="00364E2A">
            <w:pPr>
              <w:spacing w:line="0" w:lineRule="atLeast"/>
              <w:rPr>
                <w:rFonts w:ascii="標楷體" w:eastAsia="標楷體" w:hAnsi="標楷體"/>
                <w:szCs w:val="20"/>
              </w:rPr>
            </w:pPr>
          </w:p>
        </w:tc>
        <w:tc>
          <w:tcPr>
            <w:tcW w:w="1134" w:type="dxa"/>
            <w:vAlign w:val="center"/>
          </w:tcPr>
          <w:p w14:paraId="363F9846"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2.</w:t>
            </w:r>
          </w:p>
          <w:p w14:paraId="40C19616"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內容結構</w:t>
            </w:r>
          </w:p>
        </w:tc>
        <w:tc>
          <w:tcPr>
            <w:tcW w:w="7513" w:type="dxa"/>
            <w:vAlign w:val="center"/>
          </w:tcPr>
          <w:p w14:paraId="5DA7AFF8" w14:textId="77777777" w:rsidR="002653B3" w:rsidRPr="00802333" w:rsidRDefault="002653B3" w:rsidP="00364E2A">
            <w:pPr>
              <w:spacing w:line="0" w:lineRule="atLeast"/>
              <w:ind w:left="300" w:hangingChars="150" w:hanging="300"/>
              <w:rPr>
                <w:rFonts w:ascii="標楷體" w:eastAsia="標楷體" w:hAnsi="標楷體"/>
                <w:szCs w:val="20"/>
              </w:rPr>
            </w:pPr>
            <w:r w:rsidRPr="00802333">
              <w:rPr>
                <w:rFonts w:ascii="標楷體" w:eastAsia="標楷體" w:hAnsi="標楷體"/>
                <w:szCs w:val="20"/>
              </w:rPr>
              <w:t>2.1內含課綱及主管機關規定之必備項目，如背景分析、課程願景、各年級各領域/科目及彈性學習</w:t>
            </w:r>
            <w:r w:rsidRPr="00802333">
              <w:rPr>
                <w:rFonts w:ascii="標楷體" w:eastAsia="標楷體" w:hAnsi="標楷體" w:hint="eastAsia"/>
                <w:szCs w:val="20"/>
              </w:rPr>
              <w:t>課程</w:t>
            </w:r>
            <w:r w:rsidRPr="00802333">
              <w:rPr>
                <w:rFonts w:ascii="標楷體" w:eastAsia="標楷體" w:hAnsi="標楷體"/>
                <w:szCs w:val="20"/>
              </w:rPr>
              <w:t>節數分配表、法律規定教育議題實施規劃、學生畢業考或會考後至畢業前課程規劃、課程實施與評鑑說明以及各種必要附件。</w:t>
            </w:r>
          </w:p>
          <w:p w14:paraId="05169F1B" w14:textId="77777777" w:rsidR="002653B3" w:rsidRPr="00802333" w:rsidRDefault="002653B3" w:rsidP="00364E2A">
            <w:pPr>
              <w:spacing w:line="0" w:lineRule="atLeast"/>
              <w:ind w:left="300" w:hangingChars="150" w:hanging="300"/>
              <w:rPr>
                <w:rFonts w:ascii="標楷體" w:eastAsia="標楷體" w:hAnsi="標楷體"/>
                <w:szCs w:val="20"/>
              </w:rPr>
            </w:pPr>
            <w:r w:rsidRPr="00802333">
              <w:rPr>
                <w:rFonts w:ascii="標楷體" w:eastAsia="標楷體" w:hAnsi="標楷體"/>
                <w:szCs w:val="20"/>
              </w:rPr>
              <w:t>2.2各年級各領域/科目</w:t>
            </w:r>
            <w:r w:rsidRPr="00802333">
              <w:rPr>
                <w:rFonts w:ascii="標楷體" w:eastAsia="標楷體" w:hAnsi="標楷體" w:hint="eastAsia"/>
                <w:szCs w:val="20"/>
              </w:rPr>
              <w:t>(部定課程)</w:t>
            </w:r>
            <w:r w:rsidRPr="00802333">
              <w:rPr>
                <w:rFonts w:ascii="標楷體" w:eastAsia="標楷體" w:hAnsi="標楷體"/>
                <w:szCs w:val="20"/>
              </w:rPr>
              <w:t>及彈性學習</w:t>
            </w:r>
            <w:r w:rsidRPr="00802333">
              <w:rPr>
                <w:rFonts w:ascii="標楷體" w:eastAsia="標楷體" w:hAnsi="標楷體" w:hint="eastAsia"/>
                <w:szCs w:val="20"/>
              </w:rPr>
              <w:t>課程(校訂課程)教學</w:t>
            </w:r>
            <w:r w:rsidRPr="00802333">
              <w:rPr>
                <w:rFonts w:ascii="標楷體" w:eastAsia="標楷體" w:hAnsi="標楷體"/>
                <w:szCs w:val="20"/>
              </w:rPr>
              <w:t>節數和總節數規劃符合課綱規定。</w:t>
            </w:r>
          </w:p>
          <w:p w14:paraId="4FE27266"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2.3適切規劃法律規定教育議題之實施方式。</w:t>
            </w:r>
          </w:p>
        </w:tc>
      </w:tr>
      <w:tr w:rsidR="00802333" w:rsidRPr="00802333" w14:paraId="68849A96" w14:textId="77777777" w:rsidTr="00086FD2">
        <w:trPr>
          <w:jc w:val="center"/>
        </w:trPr>
        <w:tc>
          <w:tcPr>
            <w:tcW w:w="704" w:type="dxa"/>
            <w:vMerge/>
            <w:shd w:val="clear" w:color="auto" w:fill="D9D9D9" w:themeFill="background1" w:themeFillShade="D9"/>
            <w:vAlign w:val="center"/>
          </w:tcPr>
          <w:p w14:paraId="18040C5F" w14:textId="77777777" w:rsidR="002653B3" w:rsidRPr="00802333" w:rsidRDefault="002653B3" w:rsidP="00364E2A">
            <w:pPr>
              <w:spacing w:line="0" w:lineRule="atLeast"/>
              <w:rPr>
                <w:rFonts w:ascii="標楷體" w:eastAsia="標楷體" w:hAnsi="標楷體"/>
                <w:szCs w:val="20"/>
              </w:rPr>
            </w:pPr>
          </w:p>
        </w:tc>
        <w:tc>
          <w:tcPr>
            <w:tcW w:w="709" w:type="dxa"/>
            <w:vMerge/>
            <w:vAlign w:val="center"/>
          </w:tcPr>
          <w:p w14:paraId="6E5B6409" w14:textId="77777777" w:rsidR="002653B3" w:rsidRPr="00802333" w:rsidRDefault="002653B3" w:rsidP="00364E2A">
            <w:pPr>
              <w:spacing w:line="0" w:lineRule="atLeast"/>
              <w:rPr>
                <w:rFonts w:ascii="標楷體" w:eastAsia="標楷體" w:hAnsi="標楷體"/>
                <w:szCs w:val="20"/>
              </w:rPr>
            </w:pPr>
          </w:p>
        </w:tc>
        <w:tc>
          <w:tcPr>
            <w:tcW w:w="1134" w:type="dxa"/>
            <w:vAlign w:val="center"/>
          </w:tcPr>
          <w:p w14:paraId="4319B112"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3.</w:t>
            </w:r>
          </w:p>
          <w:p w14:paraId="4BAAC67F"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邏輯關連</w:t>
            </w:r>
          </w:p>
        </w:tc>
        <w:tc>
          <w:tcPr>
            <w:tcW w:w="7513" w:type="dxa"/>
            <w:vAlign w:val="center"/>
          </w:tcPr>
          <w:p w14:paraId="718DD07F" w14:textId="77777777" w:rsidR="002653B3" w:rsidRPr="00802333" w:rsidRDefault="002653B3" w:rsidP="00364E2A">
            <w:pPr>
              <w:spacing w:line="0" w:lineRule="atLeast"/>
              <w:ind w:left="300" w:hangingChars="150" w:hanging="300"/>
              <w:rPr>
                <w:rFonts w:ascii="標楷體" w:eastAsia="標楷體" w:hAnsi="標楷體"/>
                <w:szCs w:val="20"/>
              </w:rPr>
            </w:pPr>
            <w:r w:rsidRPr="00802333">
              <w:rPr>
                <w:rFonts w:ascii="標楷體" w:eastAsia="標楷體" w:hAnsi="標楷體"/>
                <w:szCs w:val="20"/>
              </w:rPr>
              <w:t>3.1學校課程願景、發展特色和各類彈性學習課程主軸，能</w:t>
            </w:r>
            <w:r w:rsidRPr="00802333">
              <w:rPr>
                <w:rFonts w:ascii="標楷體" w:eastAsia="標楷體" w:hAnsi="標楷體" w:hint="eastAsia"/>
                <w:szCs w:val="20"/>
              </w:rPr>
              <w:t>與</w:t>
            </w:r>
            <w:r w:rsidRPr="00802333">
              <w:rPr>
                <w:rFonts w:ascii="標楷體" w:eastAsia="標楷體" w:hAnsi="標楷體"/>
                <w:szCs w:val="20"/>
              </w:rPr>
              <w:t>學校</w:t>
            </w:r>
            <w:r w:rsidRPr="00802333">
              <w:rPr>
                <w:rFonts w:ascii="標楷體" w:eastAsia="標楷體" w:hAnsi="標楷體" w:hint="eastAsia"/>
                <w:szCs w:val="20"/>
              </w:rPr>
              <w:t>發展及所在社區文化等</w:t>
            </w:r>
            <w:r w:rsidRPr="00802333">
              <w:rPr>
                <w:rFonts w:ascii="標楷體" w:eastAsia="標楷體" w:hAnsi="標楷體"/>
                <w:szCs w:val="20"/>
              </w:rPr>
              <w:t>內外</w:t>
            </w:r>
            <w:r w:rsidRPr="00802333">
              <w:rPr>
                <w:rFonts w:ascii="標楷體" w:eastAsia="標楷體" w:hAnsi="標楷體" w:hint="eastAsia"/>
                <w:szCs w:val="20"/>
              </w:rPr>
              <w:t>相關</w:t>
            </w:r>
            <w:r w:rsidRPr="00802333">
              <w:rPr>
                <w:rFonts w:ascii="標楷體" w:eastAsia="標楷體" w:hAnsi="標楷體"/>
                <w:szCs w:val="20"/>
              </w:rPr>
              <w:t>重要因素</w:t>
            </w:r>
            <w:r w:rsidRPr="00802333">
              <w:rPr>
                <w:rFonts w:ascii="標楷體" w:eastAsia="標楷體" w:hAnsi="標楷體" w:hint="eastAsia"/>
                <w:szCs w:val="20"/>
              </w:rPr>
              <w:t>相連結</w:t>
            </w:r>
            <w:r w:rsidRPr="00802333">
              <w:rPr>
                <w:rFonts w:ascii="標楷體" w:eastAsia="標楷體" w:hAnsi="標楷體"/>
                <w:szCs w:val="20"/>
              </w:rPr>
              <w:t>。</w:t>
            </w:r>
          </w:p>
        </w:tc>
      </w:tr>
      <w:tr w:rsidR="00802333" w:rsidRPr="00802333" w14:paraId="15CE3D0C" w14:textId="77777777" w:rsidTr="00086FD2">
        <w:trPr>
          <w:jc w:val="center"/>
        </w:trPr>
        <w:tc>
          <w:tcPr>
            <w:tcW w:w="704" w:type="dxa"/>
            <w:vMerge/>
            <w:shd w:val="clear" w:color="auto" w:fill="D9D9D9" w:themeFill="background1" w:themeFillShade="D9"/>
            <w:vAlign w:val="center"/>
          </w:tcPr>
          <w:p w14:paraId="422B4F79" w14:textId="77777777" w:rsidR="002653B3" w:rsidRPr="00802333" w:rsidRDefault="002653B3" w:rsidP="00364E2A">
            <w:pPr>
              <w:spacing w:line="0" w:lineRule="atLeast"/>
              <w:rPr>
                <w:rFonts w:ascii="標楷體" w:eastAsia="標楷體" w:hAnsi="標楷體"/>
                <w:szCs w:val="20"/>
              </w:rPr>
            </w:pPr>
          </w:p>
        </w:tc>
        <w:tc>
          <w:tcPr>
            <w:tcW w:w="709" w:type="dxa"/>
            <w:vMerge/>
            <w:vAlign w:val="center"/>
          </w:tcPr>
          <w:p w14:paraId="1294ACC7" w14:textId="77777777" w:rsidR="002653B3" w:rsidRPr="00802333" w:rsidRDefault="002653B3" w:rsidP="00364E2A">
            <w:pPr>
              <w:spacing w:line="0" w:lineRule="atLeast"/>
              <w:rPr>
                <w:rFonts w:ascii="標楷體" w:eastAsia="標楷體" w:hAnsi="標楷體"/>
                <w:szCs w:val="20"/>
              </w:rPr>
            </w:pPr>
          </w:p>
        </w:tc>
        <w:tc>
          <w:tcPr>
            <w:tcW w:w="1134" w:type="dxa"/>
            <w:vAlign w:val="center"/>
          </w:tcPr>
          <w:p w14:paraId="6CB4FD45"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4.</w:t>
            </w:r>
          </w:p>
          <w:p w14:paraId="76653BFF"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發展過程</w:t>
            </w:r>
          </w:p>
        </w:tc>
        <w:tc>
          <w:tcPr>
            <w:tcW w:w="7513" w:type="dxa"/>
            <w:vAlign w:val="center"/>
          </w:tcPr>
          <w:p w14:paraId="24BB9043"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4.1學校背景因素之分析，立基於課程發展所需之重要證據性資料。</w:t>
            </w:r>
          </w:p>
          <w:p w14:paraId="4A9A2019"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4.2規劃過程具專業參與性並經學校課程發展委員會審議通過。</w:t>
            </w:r>
          </w:p>
        </w:tc>
      </w:tr>
      <w:tr w:rsidR="00802333" w:rsidRPr="00802333" w14:paraId="2D1623BD" w14:textId="77777777" w:rsidTr="00086FD2">
        <w:trPr>
          <w:jc w:val="center"/>
        </w:trPr>
        <w:tc>
          <w:tcPr>
            <w:tcW w:w="704" w:type="dxa"/>
            <w:vMerge/>
            <w:shd w:val="clear" w:color="auto" w:fill="D9D9D9" w:themeFill="background1" w:themeFillShade="D9"/>
            <w:vAlign w:val="center"/>
          </w:tcPr>
          <w:p w14:paraId="2408A04C" w14:textId="77777777" w:rsidR="002653B3" w:rsidRPr="00802333" w:rsidRDefault="002653B3" w:rsidP="00364E2A">
            <w:pPr>
              <w:spacing w:line="0" w:lineRule="atLeast"/>
              <w:rPr>
                <w:rFonts w:ascii="標楷體" w:eastAsia="標楷體" w:hAnsi="標楷體"/>
                <w:szCs w:val="20"/>
              </w:rPr>
            </w:pPr>
          </w:p>
        </w:tc>
        <w:tc>
          <w:tcPr>
            <w:tcW w:w="709" w:type="dxa"/>
            <w:vMerge w:val="restart"/>
            <w:vAlign w:val="center"/>
          </w:tcPr>
          <w:p w14:paraId="79FA3A27"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領域/科目課程</w:t>
            </w:r>
          </w:p>
        </w:tc>
        <w:tc>
          <w:tcPr>
            <w:tcW w:w="1134" w:type="dxa"/>
            <w:vAlign w:val="center"/>
          </w:tcPr>
          <w:p w14:paraId="0F95F35D"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5.</w:t>
            </w:r>
          </w:p>
          <w:p w14:paraId="06A600BE"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素養導向</w:t>
            </w:r>
          </w:p>
        </w:tc>
        <w:tc>
          <w:tcPr>
            <w:tcW w:w="7513" w:type="dxa"/>
            <w:vAlign w:val="center"/>
          </w:tcPr>
          <w:p w14:paraId="29773737" w14:textId="77777777" w:rsidR="002653B3" w:rsidRPr="00802333" w:rsidRDefault="002653B3" w:rsidP="00364E2A">
            <w:pPr>
              <w:spacing w:line="0" w:lineRule="atLeast"/>
              <w:ind w:left="300" w:hangingChars="150" w:hanging="300"/>
              <w:rPr>
                <w:rFonts w:ascii="標楷體" w:eastAsia="標楷體" w:hAnsi="標楷體"/>
                <w:szCs w:val="20"/>
              </w:rPr>
            </w:pPr>
            <w:r w:rsidRPr="00802333">
              <w:rPr>
                <w:rFonts w:ascii="標楷體" w:eastAsia="標楷體" w:hAnsi="標楷體"/>
                <w:szCs w:val="20"/>
              </w:rPr>
              <w:t>5.1教學單元/主題和教學重點之規劃，能完整納入課綱列示之本教育階段學習重點，兼具學習內容和學習表現兩軸度之學習，以有效促進核心素養之達成。</w:t>
            </w:r>
          </w:p>
          <w:p w14:paraId="5D8E09AD" w14:textId="77777777" w:rsidR="002653B3" w:rsidRPr="00802333" w:rsidRDefault="002653B3" w:rsidP="00364E2A">
            <w:pPr>
              <w:spacing w:line="0" w:lineRule="atLeast"/>
              <w:ind w:left="300" w:hangingChars="150" w:hanging="300"/>
              <w:rPr>
                <w:rFonts w:ascii="標楷體" w:eastAsia="標楷體" w:hAnsi="標楷體"/>
                <w:szCs w:val="20"/>
                <w:u w:val="single"/>
              </w:rPr>
            </w:pPr>
            <w:r w:rsidRPr="00802333">
              <w:rPr>
                <w:rFonts w:ascii="標楷體" w:eastAsia="標楷體" w:hAnsi="標楷體"/>
                <w:szCs w:val="20"/>
              </w:rPr>
              <w:t>5.2領域/科目內各單元/主題之教學設計，適合學生的能力、興趣和動機，提供學生練習、體驗、思考、探究和整合</w:t>
            </w:r>
            <w:r w:rsidRPr="00802333">
              <w:rPr>
                <w:rFonts w:ascii="標楷體" w:eastAsia="標楷體" w:hAnsi="標楷體" w:hint="eastAsia"/>
                <w:szCs w:val="20"/>
              </w:rPr>
              <w:t>之</w:t>
            </w:r>
            <w:r w:rsidRPr="00802333">
              <w:rPr>
                <w:rFonts w:ascii="標楷體" w:eastAsia="標楷體" w:hAnsi="標楷體"/>
                <w:szCs w:val="20"/>
              </w:rPr>
              <w:t>充分機會，學習經驗</w:t>
            </w:r>
            <w:r w:rsidRPr="00802333">
              <w:rPr>
                <w:rFonts w:ascii="標楷體" w:eastAsia="標楷體" w:hAnsi="標楷體" w:hint="eastAsia"/>
                <w:szCs w:val="20"/>
              </w:rPr>
              <w:t>之</w:t>
            </w:r>
            <w:r w:rsidRPr="00802333">
              <w:rPr>
                <w:rFonts w:ascii="標楷體" w:eastAsia="標楷體" w:hAnsi="標楷體"/>
                <w:szCs w:val="20"/>
              </w:rPr>
              <w:t>安排具情境脈絡化、意義化及適性化特徵。</w:t>
            </w:r>
          </w:p>
        </w:tc>
      </w:tr>
      <w:tr w:rsidR="00802333" w:rsidRPr="00802333" w14:paraId="7297E11F" w14:textId="77777777" w:rsidTr="00086FD2">
        <w:trPr>
          <w:jc w:val="center"/>
        </w:trPr>
        <w:tc>
          <w:tcPr>
            <w:tcW w:w="704" w:type="dxa"/>
            <w:vMerge/>
            <w:shd w:val="clear" w:color="auto" w:fill="D9D9D9" w:themeFill="background1" w:themeFillShade="D9"/>
            <w:vAlign w:val="center"/>
          </w:tcPr>
          <w:p w14:paraId="4565E719" w14:textId="77777777" w:rsidR="002653B3" w:rsidRPr="00802333" w:rsidRDefault="002653B3" w:rsidP="00364E2A">
            <w:pPr>
              <w:spacing w:line="0" w:lineRule="atLeast"/>
              <w:rPr>
                <w:rFonts w:ascii="標楷體" w:eastAsia="標楷體" w:hAnsi="標楷體"/>
                <w:szCs w:val="20"/>
              </w:rPr>
            </w:pPr>
          </w:p>
        </w:tc>
        <w:tc>
          <w:tcPr>
            <w:tcW w:w="709" w:type="dxa"/>
            <w:vMerge/>
            <w:vAlign w:val="center"/>
          </w:tcPr>
          <w:p w14:paraId="715F70F6" w14:textId="77777777" w:rsidR="002653B3" w:rsidRPr="00802333" w:rsidRDefault="002653B3" w:rsidP="00364E2A">
            <w:pPr>
              <w:spacing w:line="0" w:lineRule="atLeast"/>
              <w:rPr>
                <w:rFonts w:ascii="標楷體" w:eastAsia="標楷體" w:hAnsi="標楷體"/>
                <w:szCs w:val="20"/>
              </w:rPr>
            </w:pPr>
          </w:p>
        </w:tc>
        <w:tc>
          <w:tcPr>
            <w:tcW w:w="1134" w:type="dxa"/>
            <w:vAlign w:val="center"/>
          </w:tcPr>
          <w:p w14:paraId="757D871F"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6.</w:t>
            </w:r>
          </w:p>
          <w:p w14:paraId="6BB5B6E8"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內容結構</w:t>
            </w:r>
          </w:p>
        </w:tc>
        <w:tc>
          <w:tcPr>
            <w:tcW w:w="7513" w:type="dxa"/>
            <w:vAlign w:val="center"/>
          </w:tcPr>
          <w:p w14:paraId="3536CBDB" w14:textId="77777777" w:rsidR="002653B3" w:rsidRPr="00802333" w:rsidRDefault="002653B3" w:rsidP="00364E2A">
            <w:pPr>
              <w:spacing w:line="0" w:lineRule="atLeast"/>
              <w:ind w:left="300" w:hangingChars="150" w:hanging="300"/>
              <w:rPr>
                <w:rFonts w:ascii="標楷體" w:eastAsia="標楷體" w:hAnsi="標楷體"/>
                <w:szCs w:val="20"/>
              </w:rPr>
            </w:pPr>
            <w:r w:rsidRPr="00802333">
              <w:rPr>
                <w:rFonts w:ascii="標楷體" w:eastAsia="標楷體" w:hAnsi="標楷體"/>
                <w:szCs w:val="20"/>
              </w:rPr>
              <w:t>6.1內含課綱及</w:t>
            </w:r>
            <w:r w:rsidRPr="00802333">
              <w:rPr>
                <w:rFonts w:ascii="標楷體" w:eastAsia="標楷體" w:hAnsi="標楷體" w:hint="eastAsia"/>
                <w:szCs w:val="20"/>
              </w:rPr>
              <w:t>所屬地方教育行政</w:t>
            </w:r>
            <w:r w:rsidRPr="00802333">
              <w:rPr>
                <w:rFonts w:ascii="標楷體" w:eastAsia="標楷體" w:hAnsi="標楷體"/>
                <w:szCs w:val="20"/>
              </w:rPr>
              <w:t>主管機關規定</w:t>
            </w:r>
            <w:r w:rsidRPr="00802333">
              <w:rPr>
                <w:rFonts w:ascii="標楷體" w:eastAsia="標楷體" w:hAnsi="標楷體" w:hint="eastAsia"/>
                <w:szCs w:val="20"/>
              </w:rPr>
              <w:t>課程計畫中應包含</w:t>
            </w:r>
            <w:r w:rsidRPr="00802333">
              <w:rPr>
                <w:rFonts w:ascii="標楷體" w:eastAsia="標楷體" w:hAnsi="標楷體"/>
                <w:szCs w:val="20"/>
              </w:rPr>
              <w:t>之項目，如各年級課程目標或本教育階段領域/科目核心素養、教學單元/主題名稱、各單元/主題教學重點、教學進度、評量方式及配合教學單元/主題內容擬融入之相應合適之議題內容摘要。</w:t>
            </w:r>
          </w:p>
          <w:p w14:paraId="123767DA" w14:textId="77777777" w:rsidR="002653B3" w:rsidRPr="00802333" w:rsidRDefault="002653B3" w:rsidP="00364E2A">
            <w:pPr>
              <w:spacing w:line="0" w:lineRule="atLeast"/>
              <w:ind w:left="300" w:hangingChars="150" w:hanging="300"/>
              <w:rPr>
                <w:rFonts w:ascii="標楷體" w:eastAsia="標楷體" w:hAnsi="標楷體"/>
                <w:szCs w:val="20"/>
                <w:u w:val="single"/>
              </w:rPr>
            </w:pPr>
            <w:r w:rsidRPr="00802333">
              <w:rPr>
                <w:rFonts w:ascii="標楷體" w:eastAsia="標楷體" w:hAnsi="標楷體"/>
                <w:szCs w:val="20"/>
              </w:rPr>
              <w:t>6.2同一學習階段內各教學單元/主題彼此間符合順序性、繼續性和統整性之課程組織原則。</w:t>
            </w:r>
          </w:p>
        </w:tc>
      </w:tr>
      <w:tr w:rsidR="00802333" w:rsidRPr="00802333" w14:paraId="7679C61D" w14:textId="77777777" w:rsidTr="00086FD2">
        <w:trPr>
          <w:trHeight w:val="1134"/>
          <w:jc w:val="center"/>
        </w:trPr>
        <w:tc>
          <w:tcPr>
            <w:tcW w:w="704" w:type="dxa"/>
            <w:vMerge/>
            <w:shd w:val="clear" w:color="auto" w:fill="D9D9D9" w:themeFill="background1" w:themeFillShade="D9"/>
            <w:vAlign w:val="center"/>
          </w:tcPr>
          <w:p w14:paraId="47A454AD" w14:textId="77777777" w:rsidR="002653B3" w:rsidRPr="00802333" w:rsidRDefault="002653B3" w:rsidP="00364E2A">
            <w:pPr>
              <w:spacing w:line="0" w:lineRule="atLeast"/>
              <w:rPr>
                <w:rFonts w:ascii="標楷體" w:eastAsia="標楷體" w:hAnsi="標楷體"/>
                <w:szCs w:val="20"/>
              </w:rPr>
            </w:pPr>
          </w:p>
        </w:tc>
        <w:tc>
          <w:tcPr>
            <w:tcW w:w="709" w:type="dxa"/>
            <w:vMerge/>
            <w:vAlign w:val="center"/>
          </w:tcPr>
          <w:p w14:paraId="065158C7" w14:textId="77777777" w:rsidR="002653B3" w:rsidRPr="00802333" w:rsidRDefault="002653B3" w:rsidP="00364E2A">
            <w:pPr>
              <w:spacing w:line="0" w:lineRule="atLeast"/>
              <w:rPr>
                <w:rFonts w:ascii="標楷體" w:eastAsia="標楷體" w:hAnsi="標楷體"/>
                <w:szCs w:val="20"/>
              </w:rPr>
            </w:pPr>
          </w:p>
        </w:tc>
        <w:tc>
          <w:tcPr>
            <w:tcW w:w="1134" w:type="dxa"/>
            <w:vAlign w:val="center"/>
          </w:tcPr>
          <w:p w14:paraId="79C77B4B"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7.</w:t>
            </w:r>
          </w:p>
          <w:p w14:paraId="74D1E481"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邏輯關連</w:t>
            </w:r>
          </w:p>
        </w:tc>
        <w:tc>
          <w:tcPr>
            <w:tcW w:w="7513" w:type="dxa"/>
            <w:vAlign w:val="center"/>
          </w:tcPr>
          <w:p w14:paraId="3338173C" w14:textId="77777777" w:rsidR="002653B3" w:rsidRPr="00802333" w:rsidRDefault="002653B3" w:rsidP="00364E2A">
            <w:pPr>
              <w:spacing w:line="0" w:lineRule="atLeast"/>
              <w:ind w:left="300" w:hangingChars="150" w:hanging="300"/>
              <w:rPr>
                <w:rFonts w:ascii="標楷體" w:eastAsia="標楷體" w:hAnsi="標楷體"/>
                <w:szCs w:val="20"/>
              </w:rPr>
            </w:pPr>
            <w:r w:rsidRPr="00802333">
              <w:rPr>
                <w:rFonts w:ascii="標楷體" w:eastAsia="標楷體" w:hAnsi="標楷體"/>
                <w:szCs w:val="20"/>
              </w:rPr>
              <w:t>7.1核心素養、教學單元/主題、教學重點、教學時間與進度以及評量方式等項目內容，彼此具相呼應</w:t>
            </w:r>
            <w:r w:rsidRPr="00802333">
              <w:rPr>
                <w:rFonts w:ascii="標楷體" w:eastAsia="標楷體" w:hAnsi="標楷體" w:hint="eastAsia"/>
                <w:szCs w:val="20"/>
              </w:rPr>
              <w:t>之</w:t>
            </w:r>
            <w:r w:rsidRPr="00802333">
              <w:rPr>
                <w:rFonts w:ascii="標楷體" w:eastAsia="標楷體" w:hAnsi="標楷體"/>
                <w:szCs w:val="20"/>
              </w:rPr>
              <w:t>邏輯關連。</w:t>
            </w:r>
          </w:p>
          <w:p w14:paraId="09E021B5" w14:textId="77777777" w:rsidR="002653B3" w:rsidRPr="00802333" w:rsidRDefault="002653B3" w:rsidP="00364E2A">
            <w:pPr>
              <w:spacing w:line="0" w:lineRule="atLeast"/>
              <w:ind w:left="300" w:hangingChars="150" w:hanging="300"/>
              <w:rPr>
                <w:rFonts w:ascii="標楷體" w:eastAsia="標楷體" w:hAnsi="標楷體"/>
                <w:szCs w:val="20"/>
              </w:rPr>
            </w:pPr>
            <w:r w:rsidRPr="00802333">
              <w:rPr>
                <w:rFonts w:ascii="標楷體" w:eastAsia="標楷體" w:hAnsi="標楷體"/>
                <w:szCs w:val="20"/>
              </w:rPr>
              <w:t>7.2領域/科目課程若規劃跨領域/科目統整課程單元/主題，應確實具主題內容彼此密切關連之統整精神</w:t>
            </w:r>
            <w:r w:rsidRPr="00802333">
              <w:rPr>
                <w:rFonts w:ascii="標楷體" w:eastAsia="標楷體" w:hAnsi="標楷體" w:hint="eastAsia"/>
                <w:szCs w:val="20"/>
              </w:rPr>
              <w:t>；</w:t>
            </w:r>
            <w:r w:rsidRPr="00802333">
              <w:rPr>
                <w:rFonts w:ascii="標楷體" w:eastAsia="標楷體" w:hAnsi="標楷體"/>
                <w:szCs w:val="20"/>
              </w:rPr>
              <w:t>採協同教學之單元，其參與授課之教師及擬採計教學節數應列明。</w:t>
            </w:r>
          </w:p>
        </w:tc>
      </w:tr>
      <w:tr w:rsidR="00802333" w:rsidRPr="00802333" w14:paraId="5B1BD34B" w14:textId="77777777" w:rsidTr="00086FD2">
        <w:trPr>
          <w:trHeight w:val="1361"/>
          <w:jc w:val="center"/>
        </w:trPr>
        <w:tc>
          <w:tcPr>
            <w:tcW w:w="704" w:type="dxa"/>
            <w:vMerge/>
            <w:shd w:val="clear" w:color="auto" w:fill="D9D9D9" w:themeFill="background1" w:themeFillShade="D9"/>
            <w:vAlign w:val="center"/>
          </w:tcPr>
          <w:p w14:paraId="38B22A91" w14:textId="77777777" w:rsidR="002653B3" w:rsidRPr="00802333" w:rsidRDefault="002653B3" w:rsidP="00364E2A">
            <w:pPr>
              <w:spacing w:line="0" w:lineRule="atLeast"/>
              <w:rPr>
                <w:rFonts w:ascii="標楷體" w:eastAsia="標楷體" w:hAnsi="標楷體"/>
                <w:szCs w:val="20"/>
              </w:rPr>
            </w:pPr>
          </w:p>
        </w:tc>
        <w:tc>
          <w:tcPr>
            <w:tcW w:w="709" w:type="dxa"/>
            <w:vMerge/>
            <w:vAlign w:val="center"/>
          </w:tcPr>
          <w:p w14:paraId="2617C309" w14:textId="77777777" w:rsidR="002653B3" w:rsidRPr="00802333" w:rsidRDefault="002653B3" w:rsidP="00364E2A">
            <w:pPr>
              <w:spacing w:line="0" w:lineRule="atLeast"/>
              <w:rPr>
                <w:rFonts w:ascii="標楷體" w:eastAsia="標楷體" w:hAnsi="標楷體"/>
                <w:szCs w:val="20"/>
              </w:rPr>
            </w:pPr>
          </w:p>
        </w:tc>
        <w:tc>
          <w:tcPr>
            <w:tcW w:w="1134" w:type="dxa"/>
            <w:vAlign w:val="center"/>
          </w:tcPr>
          <w:p w14:paraId="78A1F93F"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8.</w:t>
            </w:r>
          </w:p>
          <w:p w14:paraId="78E3E2F0"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發展過程</w:t>
            </w:r>
          </w:p>
        </w:tc>
        <w:tc>
          <w:tcPr>
            <w:tcW w:w="7513" w:type="dxa"/>
            <w:vAlign w:val="center"/>
          </w:tcPr>
          <w:p w14:paraId="59861788" w14:textId="77777777" w:rsidR="002653B3" w:rsidRPr="00802333" w:rsidRDefault="002653B3" w:rsidP="00364E2A">
            <w:pPr>
              <w:spacing w:line="0" w:lineRule="atLeast"/>
              <w:ind w:left="300" w:hangingChars="150" w:hanging="300"/>
              <w:rPr>
                <w:rFonts w:ascii="標楷體" w:eastAsia="標楷體" w:hAnsi="標楷體"/>
                <w:szCs w:val="20"/>
              </w:rPr>
            </w:pPr>
            <w:r w:rsidRPr="00802333">
              <w:rPr>
                <w:rFonts w:ascii="標楷體" w:eastAsia="標楷體" w:hAnsi="標楷體"/>
                <w:szCs w:val="20"/>
              </w:rPr>
              <w:t>8.1規劃與設計過程蒐集、參考及評估本領域/科目課程設計所需之重要資料，如領域/科目課綱、學校課程願景、可能之教材與教學資源、學生先備經驗或成就與發展狀態、課程與教學設計參考文獻等。</w:t>
            </w:r>
          </w:p>
          <w:p w14:paraId="0841B079" w14:textId="77777777" w:rsidR="002653B3" w:rsidRPr="00802333" w:rsidRDefault="002653B3" w:rsidP="00364E2A">
            <w:pPr>
              <w:spacing w:line="0" w:lineRule="atLeast"/>
              <w:ind w:left="300" w:hangingChars="150" w:hanging="300"/>
              <w:rPr>
                <w:rFonts w:ascii="標楷體" w:eastAsia="標楷體" w:hAnsi="標楷體"/>
                <w:szCs w:val="20"/>
              </w:rPr>
            </w:pPr>
            <w:r w:rsidRPr="00802333">
              <w:rPr>
                <w:rFonts w:ascii="標楷體" w:eastAsia="標楷體" w:hAnsi="標楷體"/>
                <w:szCs w:val="20"/>
              </w:rPr>
              <w:t>8.2規劃與設計過程具專業參與性，經由領域/科目教學研究會、年級會議或相關教師專業學習社群之共同討論，並經學校課程發展委員會審議通過。</w:t>
            </w:r>
          </w:p>
        </w:tc>
      </w:tr>
      <w:tr w:rsidR="00802333" w:rsidRPr="00802333" w14:paraId="21F8974A" w14:textId="77777777" w:rsidTr="00086FD2">
        <w:trPr>
          <w:trHeight w:val="1361"/>
          <w:jc w:val="center"/>
        </w:trPr>
        <w:tc>
          <w:tcPr>
            <w:tcW w:w="704" w:type="dxa"/>
            <w:vMerge/>
            <w:shd w:val="clear" w:color="auto" w:fill="D9D9D9" w:themeFill="background1" w:themeFillShade="D9"/>
            <w:vAlign w:val="center"/>
          </w:tcPr>
          <w:p w14:paraId="5585CD12" w14:textId="77777777" w:rsidR="002653B3" w:rsidRPr="00802333" w:rsidRDefault="002653B3" w:rsidP="00364E2A">
            <w:pPr>
              <w:spacing w:line="0" w:lineRule="atLeast"/>
              <w:rPr>
                <w:rFonts w:ascii="標楷體" w:eastAsia="標楷體" w:hAnsi="標楷體"/>
                <w:szCs w:val="20"/>
              </w:rPr>
            </w:pPr>
          </w:p>
        </w:tc>
        <w:tc>
          <w:tcPr>
            <w:tcW w:w="709" w:type="dxa"/>
            <w:vMerge w:val="restart"/>
            <w:vAlign w:val="center"/>
          </w:tcPr>
          <w:p w14:paraId="091909CD"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彈性學習課程</w:t>
            </w:r>
          </w:p>
        </w:tc>
        <w:tc>
          <w:tcPr>
            <w:tcW w:w="1134" w:type="dxa"/>
            <w:vAlign w:val="center"/>
          </w:tcPr>
          <w:p w14:paraId="2099C448"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9.</w:t>
            </w:r>
          </w:p>
          <w:p w14:paraId="460BCA95"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學習效益</w:t>
            </w:r>
          </w:p>
        </w:tc>
        <w:tc>
          <w:tcPr>
            <w:tcW w:w="7513" w:type="dxa"/>
            <w:vAlign w:val="center"/>
          </w:tcPr>
          <w:p w14:paraId="4D679A75" w14:textId="77777777" w:rsidR="002653B3" w:rsidRPr="00802333" w:rsidRDefault="002653B3" w:rsidP="00364E2A">
            <w:pPr>
              <w:spacing w:line="0" w:lineRule="atLeast"/>
              <w:ind w:left="300" w:hangingChars="150" w:hanging="300"/>
              <w:rPr>
                <w:rFonts w:ascii="標楷體" w:eastAsia="標楷體" w:hAnsi="標楷體"/>
                <w:szCs w:val="20"/>
              </w:rPr>
            </w:pPr>
            <w:r w:rsidRPr="00802333">
              <w:rPr>
                <w:rFonts w:ascii="標楷體" w:eastAsia="標楷體" w:hAnsi="標楷體"/>
                <w:szCs w:val="20"/>
              </w:rPr>
              <w:t xml:space="preserve">9.1各彈性學習課程之單元或主題內容，符合學生的學習需要及身心發展層次，對其持續學習與發展具重要性。 </w:t>
            </w:r>
          </w:p>
          <w:p w14:paraId="1A9D5CAA" w14:textId="77777777" w:rsidR="002653B3" w:rsidRPr="00802333" w:rsidRDefault="002653B3" w:rsidP="00364E2A">
            <w:pPr>
              <w:spacing w:line="0" w:lineRule="atLeast"/>
              <w:ind w:left="300" w:hangingChars="150" w:hanging="300"/>
              <w:rPr>
                <w:rFonts w:ascii="標楷體" w:eastAsia="標楷體" w:hAnsi="標楷體"/>
                <w:szCs w:val="20"/>
                <w:u w:val="single"/>
              </w:rPr>
            </w:pPr>
            <w:r w:rsidRPr="00802333">
              <w:rPr>
                <w:rFonts w:ascii="標楷體" w:eastAsia="標楷體" w:hAnsi="標楷體"/>
                <w:szCs w:val="20"/>
              </w:rPr>
              <w:t>9.2各彈性學習課程之教材、內容與活動，重視提供學生練習、體驗、思考、探究、發表和整合之充分機會，學習經驗</w:t>
            </w:r>
            <w:r w:rsidRPr="00802333">
              <w:rPr>
                <w:rFonts w:ascii="標楷體" w:eastAsia="標楷體" w:hAnsi="標楷體" w:hint="eastAsia"/>
                <w:szCs w:val="20"/>
              </w:rPr>
              <w:t>之</w:t>
            </w:r>
            <w:r w:rsidRPr="00802333">
              <w:rPr>
                <w:rFonts w:ascii="標楷體" w:eastAsia="標楷體" w:hAnsi="標楷體"/>
                <w:szCs w:val="20"/>
              </w:rPr>
              <w:t>安排具情境脈絡化、意義化和適性化特徵，確能達成課程目標。</w:t>
            </w:r>
          </w:p>
        </w:tc>
      </w:tr>
      <w:tr w:rsidR="00802333" w:rsidRPr="00802333" w14:paraId="2066BC9F" w14:textId="77777777" w:rsidTr="00086FD2">
        <w:trPr>
          <w:trHeight w:val="1871"/>
          <w:jc w:val="center"/>
        </w:trPr>
        <w:tc>
          <w:tcPr>
            <w:tcW w:w="704" w:type="dxa"/>
            <w:vMerge/>
            <w:shd w:val="clear" w:color="auto" w:fill="D9D9D9" w:themeFill="background1" w:themeFillShade="D9"/>
            <w:vAlign w:val="center"/>
          </w:tcPr>
          <w:p w14:paraId="58D0A7D4" w14:textId="77777777" w:rsidR="002653B3" w:rsidRPr="00802333" w:rsidRDefault="002653B3" w:rsidP="00364E2A">
            <w:pPr>
              <w:spacing w:line="0" w:lineRule="atLeast"/>
              <w:rPr>
                <w:rFonts w:ascii="標楷體" w:eastAsia="標楷體" w:hAnsi="標楷體"/>
                <w:szCs w:val="20"/>
              </w:rPr>
            </w:pPr>
          </w:p>
        </w:tc>
        <w:tc>
          <w:tcPr>
            <w:tcW w:w="709" w:type="dxa"/>
            <w:vMerge/>
            <w:vAlign w:val="center"/>
          </w:tcPr>
          <w:p w14:paraId="57C367D3" w14:textId="77777777" w:rsidR="002653B3" w:rsidRPr="00802333" w:rsidRDefault="002653B3" w:rsidP="00364E2A">
            <w:pPr>
              <w:spacing w:line="0" w:lineRule="atLeast"/>
              <w:rPr>
                <w:rFonts w:ascii="標楷體" w:eastAsia="標楷體" w:hAnsi="標楷體"/>
                <w:szCs w:val="20"/>
              </w:rPr>
            </w:pPr>
          </w:p>
        </w:tc>
        <w:tc>
          <w:tcPr>
            <w:tcW w:w="1134" w:type="dxa"/>
            <w:vAlign w:val="center"/>
          </w:tcPr>
          <w:p w14:paraId="7E72F47F"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10.</w:t>
            </w:r>
          </w:p>
          <w:p w14:paraId="1B1AAD17"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內容結構</w:t>
            </w:r>
          </w:p>
        </w:tc>
        <w:tc>
          <w:tcPr>
            <w:tcW w:w="7513" w:type="dxa"/>
            <w:vAlign w:val="center"/>
          </w:tcPr>
          <w:p w14:paraId="696F160F" w14:textId="77777777" w:rsidR="002653B3" w:rsidRPr="00802333" w:rsidRDefault="002653B3" w:rsidP="00364E2A">
            <w:pPr>
              <w:spacing w:line="0" w:lineRule="atLeast"/>
              <w:ind w:left="400" w:hangingChars="200" w:hanging="400"/>
              <w:rPr>
                <w:rFonts w:ascii="標楷體" w:eastAsia="標楷體" w:hAnsi="標楷體"/>
                <w:szCs w:val="20"/>
              </w:rPr>
            </w:pPr>
            <w:r w:rsidRPr="00802333">
              <w:rPr>
                <w:rFonts w:ascii="標楷體" w:eastAsia="標楷體" w:hAnsi="標楷體"/>
                <w:szCs w:val="20"/>
              </w:rPr>
              <w:t>10.1各年級各彈性學習課程計畫之內含項目，符合主管機關規定，如年級課程目標、教學單元/主題名稱、單元/主題內容摘要、教學進度、擬融入議題內容摘要、自編或選用之教材或學習資源和評量方式。</w:t>
            </w:r>
          </w:p>
          <w:p w14:paraId="65AE1AF5" w14:textId="77777777" w:rsidR="002653B3" w:rsidRPr="00802333" w:rsidRDefault="002653B3" w:rsidP="00364E2A">
            <w:pPr>
              <w:spacing w:line="0" w:lineRule="atLeast"/>
              <w:ind w:left="400" w:hangingChars="200" w:hanging="400"/>
              <w:rPr>
                <w:rFonts w:ascii="標楷體" w:eastAsia="標楷體" w:hAnsi="標楷體"/>
                <w:szCs w:val="20"/>
              </w:rPr>
            </w:pPr>
            <w:r w:rsidRPr="00802333">
              <w:rPr>
                <w:rFonts w:ascii="標楷體" w:eastAsia="標楷體" w:hAnsi="標楷體"/>
                <w:szCs w:val="20"/>
              </w:rPr>
              <w:t>10.2各年級規劃之彈性學習課程內容，符合課綱規定之四大類別課程（統整性主題/專題/議題探究、社團活動與技藝課程、特殊需求領域課程、其他類課程）及學習節數規範。</w:t>
            </w:r>
          </w:p>
          <w:p w14:paraId="634D1D37" w14:textId="77777777" w:rsidR="002653B3" w:rsidRPr="00802333" w:rsidRDefault="002653B3" w:rsidP="00364E2A">
            <w:pPr>
              <w:spacing w:line="0" w:lineRule="atLeast"/>
              <w:ind w:left="400" w:hangingChars="200" w:hanging="400"/>
              <w:rPr>
                <w:rFonts w:ascii="標楷體" w:eastAsia="標楷體" w:hAnsi="標楷體"/>
                <w:szCs w:val="20"/>
              </w:rPr>
            </w:pPr>
            <w:r w:rsidRPr="00802333">
              <w:rPr>
                <w:rFonts w:ascii="標楷體" w:eastAsia="標楷體" w:hAnsi="標楷體"/>
                <w:szCs w:val="20"/>
              </w:rPr>
              <w:t>10.3各彈性學習課程之組成單元或主題，彼此間符合課程組織的順序性、繼續性和統整性原則。</w:t>
            </w:r>
          </w:p>
        </w:tc>
      </w:tr>
      <w:tr w:rsidR="00802333" w:rsidRPr="00802333" w14:paraId="0400174F" w14:textId="77777777" w:rsidTr="00086FD2">
        <w:trPr>
          <w:trHeight w:val="907"/>
          <w:jc w:val="center"/>
        </w:trPr>
        <w:tc>
          <w:tcPr>
            <w:tcW w:w="704" w:type="dxa"/>
            <w:vMerge/>
            <w:shd w:val="clear" w:color="auto" w:fill="D9D9D9" w:themeFill="background1" w:themeFillShade="D9"/>
            <w:vAlign w:val="center"/>
          </w:tcPr>
          <w:p w14:paraId="205ED9FC" w14:textId="77777777" w:rsidR="002653B3" w:rsidRPr="00802333" w:rsidRDefault="002653B3" w:rsidP="00364E2A">
            <w:pPr>
              <w:spacing w:line="0" w:lineRule="atLeast"/>
              <w:rPr>
                <w:rFonts w:ascii="標楷體" w:eastAsia="標楷體" w:hAnsi="標楷體"/>
                <w:szCs w:val="20"/>
              </w:rPr>
            </w:pPr>
          </w:p>
        </w:tc>
        <w:tc>
          <w:tcPr>
            <w:tcW w:w="709" w:type="dxa"/>
            <w:vMerge/>
            <w:vAlign w:val="center"/>
          </w:tcPr>
          <w:p w14:paraId="71DD5131" w14:textId="77777777" w:rsidR="002653B3" w:rsidRPr="00802333" w:rsidRDefault="002653B3" w:rsidP="00364E2A">
            <w:pPr>
              <w:spacing w:line="0" w:lineRule="atLeast"/>
              <w:rPr>
                <w:rFonts w:ascii="標楷體" w:eastAsia="標楷體" w:hAnsi="標楷體"/>
                <w:szCs w:val="20"/>
              </w:rPr>
            </w:pPr>
          </w:p>
        </w:tc>
        <w:tc>
          <w:tcPr>
            <w:tcW w:w="1134" w:type="dxa"/>
            <w:vAlign w:val="center"/>
          </w:tcPr>
          <w:p w14:paraId="5280AAED"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11.</w:t>
            </w:r>
          </w:p>
          <w:p w14:paraId="2D2A361E"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邏輯關連</w:t>
            </w:r>
          </w:p>
        </w:tc>
        <w:tc>
          <w:tcPr>
            <w:tcW w:w="7513" w:type="dxa"/>
            <w:vAlign w:val="center"/>
          </w:tcPr>
          <w:p w14:paraId="476AE594"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11.1各年級各彈性學習課程之規劃主題，能呼應學校課程願景及發展特色。</w:t>
            </w:r>
          </w:p>
          <w:p w14:paraId="6AF63FF2" w14:textId="77777777" w:rsidR="002653B3" w:rsidRPr="00802333" w:rsidRDefault="002653B3" w:rsidP="00364E2A">
            <w:pPr>
              <w:spacing w:line="0" w:lineRule="atLeast"/>
              <w:ind w:left="400" w:hangingChars="200" w:hanging="400"/>
              <w:rPr>
                <w:rFonts w:ascii="標楷體" w:eastAsia="標楷體" w:hAnsi="標楷體"/>
                <w:szCs w:val="20"/>
              </w:rPr>
            </w:pPr>
            <w:r w:rsidRPr="00802333">
              <w:rPr>
                <w:rFonts w:ascii="標楷體" w:eastAsia="標楷體" w:hAnsi="標楷體"/>
                <w:szCs w:val="20"/>
              </w:rPr>
              <w:t>11.2各彈性學習課程之教學單元或主題內容、課程目標、教學時間與進度和評量方式等，彼此間具相互呼應</w:t>
            </w:r>
            <w:r w:rsidRPr="00802333">
              <w:rPr>
                <w:rFonts w:ascii="標楷體" w:eastAsia="標楷體" w:hAnsi="標楷體" w:hint="eastAsia"/>
                <w:szCs w:val="20"/>
              </w:rPr>
              <w:t>之</w:t>
            </w:r>
            <w:r w:rsidRPr="00802333">
              <w:rPr>
                <w:rFonts w:ascii="標楷體" w:eastAsia="標楷體" w:hAnsi="標楷體"/>
                <w:szCs w:val="20"/>
              </w:rPr>
              <w:t>邏輯合理性。</w:t>
            </w:r>
          </w:p>
        </w:tc>
      </w:tr>
      <w:tr w:rsidR="00802333" w:rsidRPr="00802333" w14:paraId="2AACD830" w14:textId="77777777" w:rsidTr="00086FD2">
        <w:trPr>
          <w:trHeight w:val="1644"/>
          <w:jc w:val="center"/>
        </w:trPr>
        <w:tc>
          <w:tcPr>
            <w:tcW w:w="704" w:type="dxa"/>
            <w:vMerge/>
            <w:shd w:val="clear" w:color="auto" w:fill="D9D9D9" w:themeFill="background1" w:themeFillShade="D9"/>
            <w:vAlign w:val="center"/>
          </w:tcPr>
          <w:p w14:paraId="128AF6DC" w14:textId="77777777" w:rsidR="002653B3" w:rsidRPr="00802333" w:rsidRDefault="002653B3" w:rsidP="00364E2A">
            <w:pPr>
              <w:spacing w:line="0" w:lineRule="atLeast"/>
              <w:rPr>
                <w:rFonts w:ascii="標楷體" w:eastAsia="標楷體" w:hAnsi="標楷體"/>
                <w:szCs w:val="20"/>
              </w:rPr>
            </w:pPr>
          </w:p>
        </w:tc>
        <w:tc>
          <w:tcPr>
            <w:tcW w:w="709" w:type="dxa"/>
            <w:vMerge/>
            <w:vAlign w:val="center"/>
          </w:tcPr>
          <w:p w14:paraId="782D227F" w14:textId="77777777" w:rsidR="002653B3" w:rsidRPr="00802333" w:rsidRDefault="002653B3" w:rsidP="00364E2A">
            <w:pPr>
              <w:spacing w:line="0" w:lineRule="atLeast"/>
              <w:rPr>
                <w:rFonts w:ascii="標楷體" w:eastAsia="標楷體" w:hAnsi="標楷體"/>
                <w:szCs w:val="20"/>
              </w:rPr>
            </w:pPr>
          </w:p>
        </w:tc>
        <w:tc>
          <w:tcPr>
            <w:tcW w:w="1134" w:type="dxa"/>
            <w:vAlign w:val="center"/>
          </w:tcPr>
          <w:p w14:paraId="76915466"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12.</w:t>
            </w:r>
          </w:p>
          <w:p w14:paraId="405FCD68"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發展過程</w:t>
            </w:r>
          </w:p>
        </w:tc>
        <w:tc>
          <w:tcPr>
            <w:tcW w:w="7513" w:type="dxa"/>
            <w:vAlign w:val="center"/>
          </w:tcPr>
          <w:p w14:paraId="3657EE77" w14:textId="77777777" w:rsidR="002653B3" w:rsidRPr="00802333" w:rsidRDefault="002653B3" w:rsidP="00364E2A">
            <w:pPr>
              <w:spacing w:line="0" w:lineRule="atLeast"/>
              <w:ind w:left="400" w:hangingChars="200" w:hanging="400"/>
              <w:rPr>
                <w:rFonts w:ascii="標楷體" w:eastAsia="標楷體" w:hAnsi="標楷體"/>
                <w:szCs w:val="20"/>
              </w:rPr>
            </w:pPr>
            <w:r w:rsidRPr="00802333">
              <w:rPr>
                <w:rFonts w:ascii="標楷體" w:eastAsia="標楷體" w:hAnsi="標楷體"/>
                <w:szCs w:val="20"/>
              </w:rPr>
              <w:t>12.1規劃與設計過程中，</w:t>
            </w:r>
            <w:r w:rsidRPr="00802333">
              <w:rPr>
                <w:rFonts w:ascii="標楷體" w:eastAsia="標楷體" w:hAnsi="標楷體" w:hint="eastAsia"/>
                <w:szCs w:val="20"/>
              </w:rPr>
              <w:t>能</w:t>
            </w:r>
            <w:r w:rsidRPr="00802333">
              <w:rPr>
                <w:rFonts w:ascii="標楷體" w:eastAsia="標楷體" w:hAnsi="標楷體"/>
                <w:szCs w:val="20"/>
              </w:rPr>
              <w:t>蒐集且參考及評估各彈性</w:t>
            </w:r>
            <w:r w:rsidRPr="00802333">
              <w:rPr>
                <w:rFonts w:ascii="標楷體" w:eastAsia="標楷體" w:hAnsi="標楷體" w:hint="eastAsia"/>
                <w:szCs w:val="20"/>
              </w:rPr>
              <w:t>學習</w:t>
            </w:r>
            <w:r w:rsidRPr="00802333">
              <w:rPr>
                <w:rFonts w:ascii="標楷體" w:eastAsia="標楷體" w:hAnsi="標楷體"/>
                <w:szCs w:val="20"/>
              </w:rPr>
              <w:t>課程規劃所需的重要資料，如相關主題的政策文件與研究文獻、學校課程願景、可能之教材與教學資源、學生先備經驗或成就與發展狀態、課程與教學設計參考文獻等。</w:t>
            </w:r>
          </w:p>
          <w:p w14:paraId="66642358" w14:textId="51196936" w:rsidR="002653B3" w:rsidRPr="00802333" w:rsidRDefault="002653B3" w:rsidP="00364E2A">
            <w:pPr>
              <w:spacing w:line="0" w:lineRule="atLeast"/>
              <w:ind w:left="400" w:hangingChars="200" w:hanging="400"/>
              <w:rPr>
                <w:rFonts w:ascii="標楷體" w:eastAsia="標楷體" w:hAnsi="標楷體"/>
                <w:szCs w:val="20"/>
              </w:rPr>
            </w:pPr>
            <w:r w:rsidRPr="00802333">
              <w:rPr>
                <w:rFonts w:ascii="標楷體" w:eastAsia="標楷體" w:hAnsi="標楷體"/>
                <w:szCs w:val="20"/>
              </w:rPr>
              <w:t>12.2規劃與設計過程具專業參與性，經由彈性學習課程規劃小組、年級會議或相關教師專業學習社群之共同討論，並經學校課程發展委員會審議通過。特殊需求類課程，並經特殊教育相關法定程序通過。</w:t>
            </w:r>
            <w:r w:rsidR="00B668F6" w:rsidRPr="00802333">
              <w:rPr>
                <w:rFonts w:ascii="標楷體" w:eastAsia="標楷體" w:hAnsi="標楷體" w:hint="eastAsia"/>
                <w:szCs w:val="20"/>
              </w:rPr>
              <w:t xml:space="preserve">  </w:t>
            </w:r>
          </w:p>
        </w:tc>
      </w:tr>
      <w:tr w:rsidR="00802333" w:rsidRPr="00802333" w14:paraId="2E1A9350" w14:textId="77777777" w:rsidTr="00086FD2">
        <w:trPr>
          <w:jc w:val="center"/>
        </w:trPr>
        <w:tc>
          <w:tcPr>
            <w:tcW w:w="704" w:type="dxa"/>
            <w:vMerge w:val="restart"/>
            <w:shd w:val="clear" w:color="auto" w:fill="D9D9D9" w:themeFill="background1" w:themeFillShade="D9"/>
            <w:vAlign w:val="center"/>
          </w:tcPr>
          <w:p w14:paraId="43EE6E85"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lastRenderedPageBreak/>
              <w:br w:type="page"/>
              <w:t>課程實施</w:t>
            </w:r>
          </w:p>
        </w:tc>
        <w:tc>
          <w:tcPr>
            <w:tcW w:w="709" w:type="dxa"/>
            <w:vMerge w:val="restart"/>
            <w:vAlign w:val="center"/>
          </w:tcPr>
          <w:p w14:paraId="2D12D04A"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hint="eastAsia"/>
                <w:szCs w:val="20"/>
              </w:rPr>
              <w:t>各課程</w:t>
            </w:r>
            <w:r w:rsidRPr="00802333">
              <w:rPr>
                <w:rFonts w:ascii="標楷體" w:eastAsia="標楷體" w:hAnsi="標楷體"/>
                <w:szCs w:val="20"/>
              </w:rPr>
              <w:t>實施準備</w:t>
            </w:r>
          </w:p>
        </w:tc>
        <w:tc>
          <w:tcPr>
            <w:tcW w:w="1134" w:type="dxa"/>
            <w:vAlign w:val="center"/>
          </w:tcPr>
          <w:p w14:paraId="45CD76E8"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13.</w:t>
            </w:r>
          </w:p>
          <w:p w14:paraId="76577BD1"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師資專業</w:t>
            </w:r>
          </w:p>
        </w:tc>
        <w:tc>
          <w:tcPr>
            <w:tcW w:w="7513" w:type="dxa"/>
            <w:vAlign w:val="center"/>
          </w:tcPr>
          <w:p w14:paraId="15360374" w14:textId="77777777" w:rsidR="002653B3" w:rsidRPr="00802333" w:rsidRDefault="002653B3" w:rsidP="00364E2A">
            <w:pPr>
              <w:spacing w:line="0" w:lineRule="atLeast"/>
              <w:ind w:left="400" w:hangingChars="200" w:hanging="400"/>
              <w:rPr>
                <w:rFonts w:ascii="標楷體" w:eastAsia="標楷體" w:hAnsi="標楷體"/>
                <w:szCs w:val="20"/>
              </w:rPr>
            </w:pPr>
            <w:r w:rsidRPr="00802333">
              <w:rPr>
                <w:rFonts w:ascii="標楷體" w:eastAsia="標楷體" w:hAnsi="標楷體"/>
                <w:szCs w:val="20"/>
              </w:rPr>
              <w:t>13.1校內師資人力及專長足以有效實施各領域/科目及彈性學習課程，尤其新設領域/科目，如科技、新住民語文之師資已妥適安排。</w:t>
            </w:r>
          </w:p>
          <w:p w14:paraId="542F3CCD" w14:textId="77777777" w:rsidR="002653B3" w:rsidRPr="00802333" w:rsidRDefault="002653B3" w:rsidP="00364E2A">
            <w:pPr>
              <w:spacing w:line="0" w:lineRule="atLeast"/>
              <w:ind w:left="400" w:hangingChars="200" w:hanging="400"/>
              <w:rPr>
                <w:rFonts w:ascii="標楷體" w:eastAsia="標楷體" w:hAnsi="標楷體"/>
                <w:szCs w:val="20"/>
              </w:rPr>
            </w:pPr>
            <w:r w:rsidRPr="00802333">
              <w:rPr>
                <w:rFonts w:ascii="標楷體" w:eastAsia="標楷體" w:hAnsi="標楷體"/>
                <w:szCs w:val="20"/>
              </w:rPr>
              <w:t>13.2校內行政主管和教師已參加主管機關及學校辦理</w:t>
            </w:r>
            <w:r w:rsidRPr="00802333">
              <w:rPr>
                <w:rFonts w:ascii="標楷體" w:eastAsia="標楷體" w:hAnsi="標楷體" w:hint="eastAsia"/>
                <w:szCs w:val="20"/>
              </w:rPr>
              <w:t>之</w:t>
            </w:r>
            <w:r w:rsidRPr="00802333">
              <w:rPr>
                <w:rFonts w:ascii="標楷體" w:eastAsia="標楷體" w:hAnsi="標楷體"/>
                <w:szCs w:val="20"/>
              </w:rPr>
              <w:t>新課程專業研習或成長活動，對課程綱要內容有充分理解。</w:t>
            </w:r>
          </w:p>
          <w:p w14:paraId="333C5F23" w14:textId="77777777" w:rsidR="002653B3" w:rsidRPr="00802333" w:rsidRDefault="002653B3" w:rsidP="00364E2A">
            <w:pPr>
              <w:spacing w:line="0" w:lineRule="atLeast"/>
              <w:ind w:left="400" w:hangingChars="200" w:hanging="400"/>
              <w:rPr>
                <w:rFonts w:ascii="標楷體" w:eastAsia="標楷體" w:hAnsi="標楷體"/>
                <w:szCs w:val="20"/>
              </w:rPr>
            </w:pPr>
            <w:r w:rsidRPr="00802333">
              <w:rPr>
                <w:rFonts w:ascii="標楷體" w:eastAsia="標楷體" w:hAnsi="標楷體"/>
                <w:szCs w:val="20"/>
              </w:rPr>
              <w:t>13.3教師積極參與各領域/科目教學研究會、年級會議</w:t>
            </w:r>
            <w:r w:rsidRPr="00802333">
              <w:rPr>
                <w:rFonts w:ascii="標楷體" w:eastAsia="標楷體" w:hAnsi="標楷體" w:hint="eastAsia"/>
                <w:szCs w:val="20"/>
              </w:rPr>
              <w:t>及</w:t>
            </w:r>
            <w:r w:rsidRPr="00802333">
              <w:rPr>
                <w:rFonts w:ascii="標楷體" w:eastAsia="標楷體" w:hAnsi="標楷體"/>
                <w:szCs w:val="20"/>
              </w:rPr>
              <w:t>專業學習社群之專業研討、共同備課、觀課和議課活動，熟知任教課程之課綱、課程計畫</w:t>
            </w:r>
            <w:r w:rsidRPr="00802333">
              <w:rPr>
                <w:rFonts w:ascii="標楷體" w:eastAsia="標楷體" w:hAnsi="標楷體" w:hint="eastAsia"/>
                <w:szCs w:val="20"/>
              </w:rPr>
              <w:t>及</w:t>
            </w:r>
            <w:r w:rsidRPr="00802333">
              <w:rPr>
                <w:rFonts w:ascii="標楷體" w:eastAsia="標楷體" w:hAnsi="標楷體"/>
                <w:szCs w:val="20"/>
              </w:rPr>
              <w:t>教材內容。</w:t>
            </w:r>
          </w:p>
        </w:tc>
      </w:tr>
      <w:tr w:rsidR="00802333" w:rsidRPr="00802333" w14:paraId="60ADE7FE" w14:textId="77777777" w:rsidTr="00086FD2">
        <w:trPr>
          <w:jc w:val="center"/>
        </w:trPr>
        <w:tc>
          <w:tcPr>
            <w:tcW w:w="704" w:type="dxa"/>
            <w:vMerge/>
            <w:shd w:val="clear" w:color="auto" w:fill="D9D9D9" w:themeFill="background1" w:themeFillShade="D9"/>
            <w:vAlign w:val="center"/>
          </w:tcPr>
          <w:p w14:paraId="4C92367C" w14:textId="77777777" w:rsidR="002653B3" w:rsidRPr="00802333" w:rsidRDefault="002653B3" w:rsidP="00364E2A">
            <w:pPr>
              <w:spacing w:line="0" w:lineRule="atLeast"/>
              <w:rPr>
                <w:rFonts w:ascii="標楷體" w:eastAsia="標楷體" w:hAnsi="標楷體"/>
                <w:szCs w:val="20"/>
              </w:rPr>
            </w:pPr>
          </w:p>
        </w:tc>
        <w:tc>
          <w:tcPr>
            <w:tcW w:w="709" w:type="dxa"/>
            <w:vMerge/>
            <w:vAlign w:val="center"/>
          </w:tcPr>
          <w:p w14:paraId="20410565" w14:textId="77777777" w:rsidR="002653B3" w:rsidRPr="00802333" w:rsidRDefault="002653B3" w:rsidP="00364E2A">
            <w:pPr>
              <w:spacing w:line="0" w:lineRule="atLeast"/>
              <w:rPr>
                <w:rFonts w:ascii="標楷體" w:eastAsia="標楷體" w:hAnsi="標楷體"/>
                <w:szCs w:val="20"/>
              </w:rPr>
            </w:pPr>
          </w:p>
        </w:tc>
        <w:tc>
          <w:tcPr>
            <w:tcW w:w="1134" w:type="dxa"/>
            <w:vAlign w:val="center"/>
          </w:tcPr>
          <w:p w14:paraId="7978BF11"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14.</w:t>
            </w:r>
          </w:p>
          <w:p w14:paraId="2846E50A"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家長溝通</w:t>
            </w:r>
          </w:p>
        </w:tc>
        <w:tc>
          <w:tcPr>
            <w:tcW w:w="7513" w:type="dxa"/>
            <w:vAlign w:val="center"/>
          </w:tcPr>
          <w:p w14:paraId="42CD7FD5"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14.1學校課程計畫能獲主管機關備查，並運用書面或網路等多元管道向學生與家長說明。</w:t>
            </w:r>
          </w:p>
        </w:tc>
      </w:tr>
      <w:tr w:rsidR="00802333" w:rsidRPr="00802333" w14:paraId="25AE7B3B" w14:textId="77777777" w:rsidTr="00086FD2">
        <w:trPr>
          <w:jc w:val="center"/>
        </w:trPr>
        <w:tc>
          <w:tcPr>
            <w:tcW w:w="704" w:type="dxa"/>
            <w:vMerge/>
            <w:shd w:val="clear" w:color="auto" w:fill="D9D9D9" w:themeFill="background1" w:themeFillShade="D9"/>
            <w:vAlign w:val="center"/>
          </w:tcPr>
          <w:p w14:paraId="0AA9DE68" w14:textId="77777777" w:rsidR="002653B3" w:rsidRPr="00802333" w:rsidRDefault="002653B3" w:rsidP="00364E2A">
            <w:pPr>
              <w:spacing w:line="0" w:lineRule="atLeast"/>
              <w:rPr>
                <w:rFonts w:ascii="標楷體" w:eastAsia="標楷體" w:hAnsi="標楷體"/>
                <w:szCs w:val="20"/>
              </w:rPr>
            </w:pPr>
          </w:p>
        </w:tc>
        <w:tc>
          <w:tcPr>
            <w:tcW w:w="709" w:type="dxa"/>
            <w:vMerge/>
            <w:vAlign w:val="center"/>
          </w:tcPr>
          <w:p w14:paraId="31C5FB2C" w14:textId="77777777" w:rsidR="002653B3" w:rsidRPr="00802333" w:rsidRDefault="002653B3" w:rsidP="00364E2A">
            <w:pPr>
              <w:spacing w:line="0" w:lineRule="atLeast"/>
              <w:rPr>
                <w:rFonts w:ascii="標楷體" w:eastAsia="標楷體" w:hAnsi="標楷體"/>
                <w:szCs w:val="20"/>
              </w:rPr>
            </w:pPr>
          </w:p>
        </w:tc>
        <w:tc>
          <w:tcPr>
            <w:tcW w:w="1134" w:type="dxa"/>
            <w:vAlign w:val="center"/>
          </w:tcPr>
          <w:p w14:paraId="13419417"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15.</w:t>
            </w:r>
          </w:p>
          <w:p w14:paraId="55DAE64F"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教材資源</w:t>
            </w:r>
          </w:p>
        </w:tc>
        <w:tc>
          <w:tcPr>
            <w:tcW w:w="7513" w:type="dxa"/>
            <w:vAlign w:val="center"/>
          </w:tcPr>
          <w:p w14:paraId="49C24821" w14:textId="77777777" w:rsidR="002653B3" w:rsidRPr="00802333" w:rsidRDefault="002653B3" w:rsidP="00364E2A">
            <w:pPr>
              <w:spacing w:line="0" w:lineRule="atLeast"/>
              <w:ind w:left="400" w:hangingChars="200" w:hanging="400"/>
              <w:rPr>
                <w:rFonts w:ascii="標楷體" w:eastAsia="標楷體" w:hAnsi="標楷體"/>
                <w:szCs w:val="20"/>
              </w:rPr>
            </w:pPr>
            <w:r w:rsidRPr="00802333">
              <w:rPr>
                <w:rFonts w:ascii="標楷體" w:eastAsia="標楷體" w:hAnsi="標楷體"/>
                <w:szCs w:val="20"/>
              </w:rPr>
              <w:t>15.1各領域/科目及彈性學習課程所需審定本教材，已依規定程序選用，自編教材及相關教學資源能呼應課程目標並依規定審查。</w:t>
            </w:r>
          </w:p>
          <w:p w14:paraId="3D55F540" w14:textId="77777777" w:rsidR="002653B3" w:rsidRPr="00802333" w:rsidRDefault="002653B3" w:rsidP="00364E2A">
            <w:pPr>
              <w:spacing w:line="0" w:lineRule="atLeast"/>
              <w:ind w:left="400" w:hangingChars="200" w:hanging="400"/>
              <w:rPr>
                <w:rFonts w:ascii="標楷體" w:eastAsia="標楷體" w:hAnsi="標楷體"/>
                <w:szCs w:val="20"/>
              </w:rPr>
            </w:pPr>
            <w:r w:rsidRPr="00802333">
              <w:rPr>
                <w:rFonts w:ascii="標楷體" w:eastAsia="標楷體" w:hAnsi="標楷體"/>
                <w:szCs w:val="20"/>
              </w:rPr>
              <w:t>15.2各領域/科目及彈性學習課程之實施場地</w:t>
            </w:r>
            <w:r w:rsidRPr="00802333">
              <w:rPr>
                <w:rFonts w:ascii="標楷體" w:eastAsia="標楷體" w:hAnsi="標楷體" w:hint="eastAsia"/>
                <w:szCs w:val="20"/>
              </w:rPr>
              <w:t>與設備，已</w:t>
            </w:r>
            <w:r w:rsidRPr="00802333">
              <w:rPr>
                <w:rFonts w:ascii="標楷體" w:eastAsia="標楷體" w:hAnsi="標楷體"/>
                <w:szCs w:val="20"/>
              </w:rPr>
              <w:t>規劃妥善。</w:t>
            </w:r>
          </w:p>
        </w:tc>
      </w:tr>
      <w:tr w:rsidR="00802333" w:rsidRPr="00802333" w14:paraId="58656F56" w14:textId="77777777" w:rsidTr="00086FD2">
        <w:trPr>
          <w:jc w:val="center"/>
        </w:trPr>
        <w:tc>
          <w:tcPr>
            <w:tcW w:w="704" w:type="dxa"/>
            <w:vMerge/>
            <w:shd w:val="clear" w:color="auto" w:fill="D9D9D9" w:themeFill="background1" w:themeFillShade="D9"/>
            <w:vAlign w:val="center"/>
          </w:tcPr>
          <w:p w14:paraId="31BA5E40" w14:textId="77777777" w:rsidR="002653B3" w:rsidRPr="00802333" w:rsidRDefault="002653B3" w:rsidP="00364E2A">
            <w:pPr>
              <w:spacing w:line="0" w:lineRule="atLeast"/>
              <w:rPr>
                <w:rFonts w:ascii="標楷體" w:eastAsia="標楷體" w:hAnsi="標楷體"/>
                <w:szCs w:val="20"/>
              </w:rPr>
            </w:pPr>
          </w:p>
        </w:tc>
        <w:tc>
          <w:tcPr>
            <w:tcW w:w="709" w:type="dxa"/>
            <w:vMerge/>
            <w:vAlign w:val="center"/>
          </w:tcPr>
          <w:p w14:paraId="55BE9298" w14:textId="77777777" w:rsidR="002653B3" w:rsidRPr="00802333" w:rsidRDefault="002653B3" w:rsidP="00364E2A">
            <w:pPr>
              <w:spacing w:line="0" w:lineRule="atLeast"/>
              <w:rPr>
                <w:rFonts w:ascii="標楷體" w:eastAsia="標楷體" w:hAnsi="標楷體"/>
                <w:szCs w:val="20"/>
              </w:rPr>
            </w:pPr>
          </w:p>
        </w:tc>
        <w:tc>
          <w:tcPr>
            <w:tcW w:w="1134" w:type="dxa"/>
            <w:vAlign w:val="center"/>
          </w:tcPr>
          <w:p w14:paraId="0B0AA6CA"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16.</w:t>
            </w:r>
          </w:p>
          <w:p w14:paraId="32AD577E"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學習促進</w:t>
            </w:r>
          </w:p>
        </w:tc>
        <w:tc>
          <w:tcPr>
            <w:tcW w:w="7513" w:type="dxa"/>
            <w:vAlign w:val="center"/>
          </w:tcPr>
          <w:p w14:paraId="3F025AE2" w14:textId="77777777" w:rsidR="002653B3" w:rsidRPr="00802333" w:rsidRDefault="002653B3" w:rsidP="00364E2A">
            <w:pPr>
              <w:spacing w:line="0" w:lineRule="atLeast"/>
              <w:ind w:left="400" w:hangingChars="200" w:hanging="400"/>
              <w:rPr>
                <w:rFonts w:ascii="標楷體" w:eastAsia="標楷體" w:hAnsi="標楷體"/>
                <w:szCs w:val="20"/>
              </w:rPr>
            </w:pPr>
            <w:r w:rsidRPr="00802333">
              <w:rPr>
                <w:rFonts w:ascii="標楷體" w:eastAsia="標楷體" w:hAnsi="標楷體"/>
                <w:szCs w:val="20"/>
              </w:rPr>
              <w:t>16.1規劃必要措施，以促進課程實施及其效果，如辦理課程相關之展演、競賽、活動、能力檢測、學習護照等。</w:t>
            </w:r>
          </w:p>
        </w:tc>
      </w:tr>
      <w:tr w:rsidR="00802333" w:rsidRPr="00802333" w14:paraId="13DBDFA4" w14:textId="77777777" w:rsidTr="00086FD2">
        <w:trPr>
          <w:jc w:val="center"/>
        </w:trPr>
        <w:tc>
          <w:tcPr>
            <w:tcW w:w="704" w:type="dxa"/>
            <w:vMerge/>
            <w:shd w:val="clear" w:color="auto" w:fill="D9D9D9" w:themeFill="background1" w:themeFillShade="D9"/>
            <w:vAlign w:val="center"/>
          </w:tcPr>
          <w:p w14:paraId="466D0AE9" w14:textId="77777777" w:rsidR="002653B3" w:rsidRPr="00802333" w:rsidRDefault="002653B3" w:rsidP="00364E2A">
            <w:pPr>
              <w:spacing w:line="0" w:lineRule="atLeast"/>
              <w:rPr>
                <w:rFonts w:ascii="標楷體" w:eastAsia="標楷體" w:hAnsi="標楷體"/>
                <w:szCs w:val="20"/>
              </w:rPr>
            </w:pPr>
          </w:p>
        </w:tc>
        <w:tc>
          <w:tcPr>
            <w:tcW w:w="709" w:type="dxa"/>
            <w:vMerge w:val="restart"/>
            <w:vAlign w:val="center"/>
          </w:tcPr>
          <w:p w14:paraId="60487039"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hint="eastAsia"/>
                <w:szCs w:val="20"/>
              </w:rPr>
              <w:t>各課程</w:t>
            </w:r>
            <w:r w:rsidRPr="00802333">
              <w:rPr>
                <w:rFonts w:ascii="標楷體" w:eastAsia="標楷體" w:hAnsi="標楷體"/>
                <w:szCs w:val="20"/>
              </w:rPr>
              <w:t>實施情形</w:t>
            </w:r>
          </w:p>
        </w:tc>
        <w:tc>
          <w:tcPr>
            <w:tcW w:w="1134" w:type="dxa"/>
            <w:vAlign w:val="center"/>
          </w:tcPr>
          <w:p w14:paraId="560623E8"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17.</w:t>
            </w:r>
          </w:p>
          <w:p w14:paraId="449C5605"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教學實施</w:t>
            </w:r>
          </w:p>
        </w:tc>
        <w:tc>
          <w:tcPr>
            <w:tcW w:w="7513" w:type="dxa"/>
            <w:vAlign w:val="center"/>
          </w:tcPr>
          <w:p w14:paraId="3C9CD662" w14:textId="77777777" w:rsidR="002653B3" w:rsidRPr="00802333" w:rsidRDefault="002653B3" w:rsidP="00364E2A">
            <w:pPr>
              <w:spacing w:line="0" w:lineRule="atLeast"/>
              <w:ind w:left="400" w:hangingChars="200" w:hanging="400"/>
              <w:rPr>
                <w:rFonts w:ascii="標楷體" w:eastAsia="標楷體" w:hAnsi="標楷體"/>
                <w:szCs w:val="20"/>
              </w:rPr>
            </w:pPr>
            <w:r w:rsidRPr="00802333">
              <w:rPr>
                <w:rFonts w:ascii="標楷體" w:eastAsia="標楷體" w:hAnsi="標楷體"/>
                <w:szCs w:val="20"/>
              </w:rPr>
              <w:t>17.1教師依課程計畫之規劃進行教學，教學策略和活動安排能促成本教育階段領域/科目核心素養、精熟學習重點及達成彈性學習課程目標。</w:t>
            </w:r>
          </w:p>
          <w:p w14:paraId="67D93BE6" w14:textId="77777777" w:rsidR="002653B3" w:rsidRPr="00802333" w:rsidRDefault="002653B3" w:rsidP="00364E2A">
            <w:pPr>
              <w:spacing w:line="0" w:lineRule="atLeast"/>
              <w:ind w:left="400" w:hangingChars="200" w:hanging="400"/>
              <w:rPr>
                <w:rFonts w:ascii="標楷體" w:eastAsia="標楷體" w:hAnsi="標楷體"/>
                <w:szCs w:val="20"/>
              </w:rPr>
            </w:pPr>
            <w:r w:rsidRPr="00802333">
              <w:rPr>
                <w:rFonts w:ascii="標楷體" w:eastAsia="標楷體" w:hAnsi="標楷體"/>
                <w:szCs w:val="20"/>
              </w:rPr>
              <w:t>17.2教師能視課程內容、學習重點、學生特質</w:t>
            </w:r>
            <w:r w:rsidRPr="00802333">
              <w:rPr>
                <w:rFonts w:ascii="標楷體" w:eastAsia="標楷體" w:hAnsi="標楷體" w:hint="eastAsia"/>
                <w:szCs w:val="20"/>
              </w:rPr>
              <w:t>及</w:t>
            </w:r>
            <w:r w:rsidRPr="00802333">
              <w:rPr>
                <w:rFonts w:ascii="標楷體" w:eastAsia="標楷體" w:hAnsi="標楷體"/>
                <w:szCs w:val="20"/>
              </w:rPr>
              <w:t>資源條件</w:t>
            </w:r>
            <w:r w:rsidRPr="00802333">
              <w:rPr>
                <w:rFonts w:ascii="標楷體" w:eastAsia="標楷體" w:hAnsi="標楷體" w:hint="eastAsia"/>
                <w:szCs w:val="20"/>
              </w:rPr>
              <w:t>，</w:t>
            </w:r>
            <w:r w:rsidRPr="00802333">
              <w:rPr>
                <w:rFonts w:ascii="標楷體" w:eastAsia="標楷體" w:hAnsi="標楷體"/>
                <w:szCs w:val="20"/>
              </w:rPr>
              <w:t>採用相應合適之</w:t>
            </w:r>
            <w:r w:rsidRPr="00802333">
              <w:rPr>
                <w:rFonts w:ascii="標楷體" w:eastAsia="標楷體" w:hAnsi="標楷體" w:hint="eastAsia"/>
                <w:szCs w:val="20"/>
              </w:rPr>
              <w:t>多元</w:t>
            </w:r>
            <w:r w:rsidRPr="00802333">
              <w:rPr>
                <w:rFonts w:ascii="標楷體" w:eastAsia="標楷體" w:hAnsi="標楷體"/>
                <w:szCs w:val="20"/>
              </w:rPr>
              <w:t>教學策略，並重視教學過程之適性化。</w:t>
            </w:r>
          </w:p>
        </w:tc>
      </w:tr>
      <w:tr w:rsidR="00802333" w:rsidRPr="00802333" w14:paraId="7CA07C5C" w14:textId="77777777" w:rsidTr="00086FD2">
        <w:trPr>
          <w:jc w:val="center"/>
        </w:trPr>
        <w:tc>
          <w:tcPr>
            <w:tcW w:w="704" w:type="dxa"/>
            <w:vMerge/>
            <w:shd w:val="clear" w:color="auto" w:fill="D9D9D9" w:themeFill="background1" w:themeFillShade="D9"/>
            <w:vAlign w:val="center"/>
          </w:tcPr>
          <w:p w14:paraId="751F5E6E" w14:textId="77777777" w:rsidR="002653B3" w:rsidRPr="00802333" w:rsidRDefault="002653B3" w:rsidP="00364E2A">
            <w:pPr>
              <w:spacing w:line="0" w:lineRule="atLeast"/>
              <w:rPr>
                <w:rFonts w:ascii="標楷體" w:eastAsia="標楷體" w:hAnsi="標楷體"/>
                <w:szCs w:val="20"/>
              </w:rPr>
            </w:pPr>
          </w:p>
        </w:tc>
        <w:tc>
          <w:tcPr>
            <w:tcW w:w="709" w:type="dxa"/>
            <w:vMerge/>
            <w:vAlign w:val="center"/>
          </w:tcPr>
          <w:p w14:paraId="4F76A995" w14:textId="77777777" w:rsidR="002653B3" w:rsidRPr="00802333" w:rsidRDefault="002653B3" w:rsidP="00364E2A">
            <w:pPr>
              <w:spacing w:line="0" w:lineRule="atLeast"/>
              <w:rPr>
                <w:rFonts w:ascii="標楷體" w:eastAsia="標楷體" w:hAnsi="標楷體"/>
                <w:szCs w:val="20"/>
              </w:rPr>
            </w:pPr>
          </w:p>
        </w:tc>
        <w:tc>
          <w:tcPr>
            <w:tcW w:w="1134" w:type="dxa"/>
            <w:vAlign w:val="center"/>
          </w:tcPr>
          <w:p w14:paraId="16548A47"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18.</w:t>
            </w:r>
          </w:p>
          <w:p w14:paraId="444994C4"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評量回饋</w:t>
            </w:r>
          </w:p>
        </w:tc>
        <w:tc>
          <w:tcPr>
            <w:tcW w:w="7513" w:type="dxa"/>
          </w:tcPr>
          <w:p w14:paraId="55DD0E46" w14:textId="77777777" w:rsidR="002653B3" w:rsidRPr="00802333" w:rsidRDefault="002653B3" w:rsidP="00364E2A">
            <w:pPr>
              <w:spacing w:line="0" w:lineRule="atLeast"/>
              <w:ind w:left="400" w:hangingChars="200" w:hanging="400"/>
              <w:rPr>
                <w:rFonts w:ascii="標楷體" w:eastAsia="標楷體" w:hAnsi="標楷體"/>
                <w:szCs w:val="20"/>
              </w:rPr>
            </w:pPr>
            <w:r w:rsidRPr="00802333">
              <w:rPr>
                <w:rFonts w:ascii="標楷體" w:eastAsia="標楷體" w:hAnsi="標楷體"/>
                <w:szCs w:val="20"/>
              </w:rPr>
              <w:t>18.1教師於教學過程之評量或定期學習成就評量之內容與方法，能掌握課綱及課程計畫規劃之核心素養、學習內容與學習表現，並根據評量結果進行學習輔導或教學調整。</w:t>
            </w:r>
          </w:p>
          <w:p w14:paraId="1C7982ED" w14:textId="77777777" w:rsidR="002653B3" w:rsidRPr="00802333" w:rsidRDefault="002653B3" w:rsidP="00364E2A">
            <w:pPr>
              <w:spacing w:line="0" w:lineRule="atLeast"/>
              <w:ind w:left="400" w:hangingChars="200" w:hanging="400"/>
              <w:rPr>
                <w:rFonts w:ascii="標楷體" w:eastAsia="標楷體" w:hAnsi="標楷體"/>
                <w:szCs w:val="20"/>
              </w:rPr>
            </w:pPr>
            <w:r w:rsidRPr="00802333">
              <w:rPr>
                <w:rFonts w:ascii="標楷體" w:eastAsia="標楷體" w:hAnsi="標楷體"/>
                <w:szCs w:val="20"/>
              </w:rPr>
              <w:t>18.2各領域/科目教學研究會、年級會議及各教師專業學習社群，能就各課程之教學實施情形進行對話、討論，適時改進課程與教學計畫及其實施。</w:t>
            </w:r>
          </w:p>
        </w:tc>
      </w:tr>
      <w:tr w:rsidR="00802333" w:rsidRPr="00802333" w14:paraId="228A1019" w14:textId="77777777" w:rsidTr="00086FD2">
        <w:trPr>
          <w:trHeight w:val="1134"/>
          <w:jc w:val="center"/>
        </w:trPr>
        <w:tc>
          <w:tcPr>
            <w:tcW w:w="704" w:type="dxa"/>
            <w:vMerge w:val="restart"/>
            <w:shd w:val="clear" w:color="auto" w:fill="D9D9D9" w:themeFill="background1" w:themeFillShade="D9"/>
            <w:vAlign w:val="center"/>
          </w:tcPr>
          <w:p w14:paraId="33CFD374"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br w:type="page"/>
              <w:t>課程效果</w:t>
            </w:r>
          </w:p>
        </w:tc>
        <w:tc>
          <w:tcPr>
            <w:tcW w:w="709" w:type="dxa"/>
            <w:vMerge w:val="restart"/>
            <w:vAlign w:val="center"/>
          </w:tcPr>
          <w:p w14:paraId="46EFD0B2"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領域/科目課程</w:t>
            </w:r>
          </w:p>
        </w:tc>
        <w:tc>
          <w:tcPr>
            <w:tcW w:w="1134" w:type="dxa"/>
            <w:vAlign w:val="center"/>
          </w:tcPr>
          <w:p w14:paraId="79262868"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19.</w:t>
            </w:r>
          </w:p>
          <w:p w14:paraId="47E925A0"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素養達成</w:t>
            </w:r>
          </w:p>
        </w:tc>
        <w:tc>
          <w:tcPr>
            <w:tcW w:w="7513" w:type="dxa"/>
            <w:vAlign w:val="center"/>
          </w:tcPr>
          <w:p w14:paraId="5655511A" w14:textId="77777777" w:rsidR="002653B3" w:rsidRPr="00802333" w:rsidRDefault="002653B3" w:rsidP="00364E2A">
            <w:pPr>
              <w:spacing w:line="0" w:lineRule="atLeast"/>
              <w:ind w:left="400" w:hangingChars="200" w:hanging="400"/>
              <w:rPr>
                <w:rFonts w:ascii="標楷體" w:eastAsia="標楷體" w:hAnsi="標楷體"/>
                <w:szCs w:val="20"/>
              </w:rPr>
            </w:pPr>
            <w:r w:rsidRPr="00802333">
              <w:rPr>
                <w:rFonts w:ascii="標楷體" w:eastAsia="標楷體" w:hAnsi="標楷體"/>
                <w:szCs w:val="20"/>
              </w:rPr>
              <w:t>19.1各學習階段/年級學生於各領域/科目之學習結果表現，能達成各該領域/科目課綱訂定之本教育階段核心素養，並精熟各學習重點。</w:t>
            </w:r>
          </w:p>
          <w:p w14:paraId="22153474" w14:textId="77777777" w:rsidR="002653B3" w:rsidRPr="00802333" w:rsidRDefault="002653B3" w:rsidP="00364E2A">
            <w:pPr>
              <w:spacing w:line="0" w:lineRule="atLeast"/>
              <w:ind w:left="400" w:hangingChars="200" w:hanging="400"/>
              <w:rPr>
                <w:rFonts w:ascii="標楷體" w:eastAsia="標楷體" w:hAnsi="標楷體"/>
                <w:szCs w:val="20"/>
              </w:rPr>
            </w:pPr>
            <w:r w:rsidRPr="00802333">
              <w:rPr>
                <w:rFonts w:ascii="標楷體" w:eastAsia="標楷體" w:hAnsi="標楷體"/>
                <w:szCs w:val="20"/>
              </w:rPr>
              <w:t>19.2各領域/科目課綱核心素養及學習重點以外之其他非意圖性學習結果，具教育之積極正向價值。</w:t>
            </w:r>
          </w:p>
        </w:tc>
      </w:tr>
      <w:tr w:rsidR="00802333" w:rsidRPr="00802333" w14:paraId="7983F729" w14:textId="77777777" w:rsidTr="00086FD2">
        <w:trPr>
          <w:trHeight w:val="567"/>
          <w:jc w:val="center"/>
        </w:trPr>
        <w:tc>
          <w:tcPr>
            <w:tcW w:w="704" w:type="dxa"/>
            <w:vMerge/>
            <w:shd w:val="clear" w:color="auto" w:fill="D9D9D9" w:themeFill="background1" w:themeFillShade="D9"/>
            <w:vAlign w:val="center"/>
          </w:tcPr>
          <w:p w14:paraId="25984D46" w14:textId="77777777" w:rsidR="002653B3" w:rsidRPr="00802333" w:rsidRDefault="002653B3" w:rsidP="00364E2A">
            <w:pPr>
              <w:spacing w:line="0" w:lineRule="atLeast"/>
              <w:rPr>
                <w:rFonts w:ascii="標楷體" w:eastAsia="標楷體" w:hAnsi="標楷體"/>
                <w:szCs w:val="20"/>
              </w:rPr>
            </w:pPr>
          </w:p>
        </w:tc>
        <w:tc>
          <w:tcPr>
            <w:tcW w:w="709" w:type="dxa"/>
            <w:vMerge/>
            <w:vAlign w:val="center"/>
          </w:tcPr>
          <w:p w14:paraId="5ED94720" w14:textId="77777777" w:rsidR="002653B3" w:rsidRPr="00802333" w:rsidRDefault="002653B3" w:rsidP="00364E2A">
            <w:pPr>
              <w:spacing w:line="0" w:lineRule="atLeast"/>
              <w:rPr>
                <w:rFonts w:ascii="標楷體" w:eastAsia="標楷體" w:hAnsi="標楷體"/>
                <w:szCs w:val="20"/>
              </w:rPr>
            </w:pPr>
          </w:p>
        </w:tc>
        <w:tc>
          <w:tcPr>
            <w:tcW w:w="1134" w:type="dxa"/>
            <w:vAlign w:val="center"/>
          </w:tcPr>
          <w:p w14:paraId="508A8884"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20.</w:t>
            </w:r>
          </w:p>
          <w:p w14:paraId="6DA40D63"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持續進展</w:t>
            </w:r>
          </w:p>
        </w:tc>
        <w:tc>
          <w:tcPr>
            <w:tcW w:w="7513" w:type="dxa"/>
            <w:vAlign w:val="center"/>
          </w:tcPr>
          <w:p w14:paraId="49A27C36"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20.1學生在各領域/科目之學習結果表現，於各年級和學習階段具持續進展之現象。</w:t>
            </w:r>
          </w:p>
        </w:tc>
      </w:tr>
      <w:tr w:rsidR="00802333" w:rsidRPr="00802333" w14:paraId="7422E6C6" w14:textId="77777777" w:rsidTr="00086FD2">
        <w:trPr>
          <w:jc w:val="center"/>
        </w:trPr>
        <w:tc>
          <w:tcPr>
            <w:tcW w:w="704" w:type="dxa"/>
            <w:vMerge/>
            <w:shd w:val="clear" w:color="auto" w:fill="D9D9D9" w:themeFill="background1" w:themeFillShade="D9"/>
            <w:vAlign w:val="center"/>
          </w:tcPr>
          <w:p w14:paraId="56ADCE0A" w14:textId="77777777" w:rsidR="002653B3" w:rsidRPr="00802333" w:rsidRDefault="002653B3" w:rsidP="00364E2A">
            <w:pPr>
              <w:spacing w:line="0" w:lineRule="atLeast"/>
              <w:rPr>
                <w:rFonts w:ascii="標楷體" w:eastAsia="標楷體" w:hAnsi="標楷體"/>
                <w:szCs w:val="20"/>
              </w:rPr>
            </w:pPr>
          </w:p>
        </w:tc>
        <w:tc>
          <w:tcPr>
            <w:tcW w:w="709" w:type="dxa"/>
            <w:vMerge w:val="restart"/>
            <w:vAlign w:val="center"/>
          </w:tcPr>
          <w:p w14:paraId="64C63012"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彈性學習課程</w:t>
            </w:r>
          </w:p>
        </w:tc>
        <w:tc>
          <w:tcPr>
            <w:tcW w:w="1134" w:type="dxa"/>
            <w:vAlign w:val="center"/>
          </w:tcPr>
          <w:p w14:paraId="222F0599"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21.</w:t>
            </w:r>
          </w:p>
          <w:p w14:paraId="00F67702"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目標達成</w:t>
            </w:r>
          </w:p>
        </w:tc>
        <w:tc>
          <w:tcPr>
            <w:tcW w:w="7513" w:type="dxa"/>
            <w:vAlign w:val="center"/>
          </w:tcPr>
          <w:p w14:paraId="0A403297"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21.1學生於各彈性學習課程之學習結果表現，能符合課程設計之預期課程目標。</w:t>
            </w:r>
          </w:p>
          <w:p w14:paraId="5BE17A6F"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21.2學生在各彈性學習課程之非意圖性學習結果，具教育之積極正向價值。</w:t>
            </w:r>
          </w:p>
        </w:tc>
      </w:tr>
      <w:tr w:rsidR="00802333" w:rsidRPr="00802333" w14:paraId="2DCCCBA7" w14:textId="77777777" w:rsidTr="00086FD2">
        <w:trPr>
          <w:jc w:val="center"/>
        </w:trPr>
        <w:tc>
          <w:tcPr>
            <w:tcW w:w="704" w:type="dxa"/>
            <w:vMerge/>
            <w:shd w:val="clear" w:color="auto" w:fill="D9D9D9" w:themeFill="background1" w:themeFillShade="D9"/>
            <w:vAlign w:val="center"/>
          </w:tcPr>
          <w:p w14:paraId="79FC3868" w14:textId="77777777" w:rsidR="002653B3" w:rsidRPr="00802333" w:rsidRDefault="002653B3" w:rsidP="00364E2A">
            <w:pPr>
              <w:spacing w:line="0" w:lineRule="atLeast"/>
              <w:rPr>
                <w:rFonts w:ascii="標楷體" w:eastAsia="標楷體" w:hAnsi="標楷體"/>
                <w:szCs w:val="20"/>
              </w:rPr>
            </w:pPr>
          </w:p>
        </w:tc>
        <w:tc>
          <w:tcPr>
            <w:tcW w:w="709" w:type="dxa"/>
            <w:vMerge/>
            <w:vAlign w:val="center"/>
          </w:tcPr>
          <w:p w14:paraId="5C0CDEFF" w14:textId="77777777" w:rsidR="002653B3" w:rsidRPr="00802333" w:rsidRDefault="002653B3" w:rsidP="00364E2A">
            <w:pPr>
              <w:spacing w:line="0" w:lineRule="atLeast"/>
              <w:rPr>
                <w:rFonts w:ascii="標楷體" w:eastAsia="標楷體" w:hAnsi="標楷體"/>
                <w:szCs w:val="20"/>
              </w:rPr>
            </w:pPr>
          </w:p>
        </w:tc>
        <w:tc>
          <w:tcPr>
            <w:tcW w:w="1134" w:type="dxa"/>
            <w:vAlign w:val="center"/>
          </w:tcPr>
          <w:p w14:paraId="74D3C828"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22.</w:t>
            </w:r>
          </w:p>
          <w:p w14:paraId="7BB29978"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持續進展</w:t>
            </w:r>
          </w:p>
        </w:tc>
        <w:tc>
          <w:tcPr>
            <w:tcW w:w="7513" w:type="dxa"/>
            <w:vAlign w:val="center"/>
          </w:tcPr>
          <w:p w14:paraId="0DB68303"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szCs w:val="20"/>
              </w:rPr>
              <w:t>22.1學生於各類彈性學習課程之學習成就表現，具持續進展之現象。</w:t>
            </w:r>
          </w:p>
        </w:tc>
      </w:tr>
      <w:tr w:rsidR="00802333" w:rsidRPr="00802333" w14:paraId="6A697871" w14:textId="77777777" w:rsidTr="00086FD2">
        <w:trPr>
          <w:trHeight w:val="397"/>
          <w:jc w:val="center"/>
        </w:trPr>
        <w:tc>
          <w:tcPr>
            <w:tcW w:w="704" w:type="dxa"/>
            <w:vMerge/>
            <w:shd w:val="clear" w:color="auto" w:fill="D9D9D9" w:themeFill="background1" w:themeFillShade="D9"/>
            <w:vAlign w:val="center"/>
          </w:tcPr>
          <w:p w14:paraId="24AD9D09" w14:textId="77777777" w:rsidR="002653B3" w:rsidRPr="00802333" w:rsidRDefault="002653B3" w:rsidP="00364E2A">
            <w:pPr>
              <w:spacing w:line="0" w:lineRule="atLeast"/>
              <w:rPr>
                <w:rFonts w:ascii="標楷體" w:eastAsia="標楷體" w:hAnsi="標楷體"/>
                <w:szCs w:val="20"/>
              </w:rPr>
            </w:pPr>
          </w:p>
        </w:tc>
        <w:tc>
          <w:tcPr>
            <w:tcW w:w="709" w:type="dxa"/>
            <w:vAlign w:val="center"/>
          </w:tcPr>
          <w:p w14:paraId="336E342B"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hint="eastAsia"/>
                <w:szCs w:val="20"/>
              </w:rPr>
              <w:t>課程總體架構</w:t>
            </w:r>
          </w:p>
        </w:tc>
        <w:tc>
          <w:tcPr>
            <w:tcW w:w="1134" w:type="dxa"/>
            <w:vAlign w:val="center"/>
          </w:tcPr>
          <w:p w14:paraId="25D41D8E"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hint="eastAsia"/>
                <w:szCs w:val="20"/>
              </w:rPr>
              <w:t>23.</w:t>
            </w:r>
          </w:p>
          <w:p w14:paraId="557E9272" w14:textId="77777777" w:rsidR="002653B3" w:rsidRPr="00802333" w:rsidRDefault="002653B3" w:rsidP="00364E2A">
            <w:pPr>
              <w:spacing w:line="0" w:lineRule="atLeast"/>
              <w:rPr>
                <w:rFonts w:ascii="標楷體" w:eastAsia="標楷體" w:hAnsi="標楷體"/>
                <w:szCs w:val="20"/>
              </w:rPr>
            </w:pPr>
            <w:r w:rsidRPr="00802333">
              <w:rPr>
                <w:rFonts w:ascii="標楷體" w:eastAsia="標楷體" w:hAnsi="標楷體" w:hint="eastAsia"/>
                <w:szCs w:val="20"/>
              </w:rPr>
              <w:t>教育成效</w:t>
            </w:r>
          </w:p>
        </w:tc>
        <w:tc>
          <w:tcPr>
            <w:tcW w:w="7513" w:type="dxa"/>
            <w:vAlign w:val="center"/>
          </w:tcPr>
          <w:p w14:paraId="73C512A7" w14:textId="77777777" w:rsidR="002653B3" w:rsidRPr="00802333" w:rsidRDefault="002653B3" w:rsidP="00364E2A">
            <w:pPr>
              <w:spacing w:line="0" w:lineRule="atLeast"/>
              <w:ind w:left="400" w:hangingChars="200" w:hanging="400"/>
              <w:rPr>
                <w:rFonts w:ascii="標楷體" w:eastAsia="標楷體" w:hAnsi="標楷體"/>
                <w:szCs w:val="20"/>
              </w:rPr>
            </w:pPr>
            <w:r w:rsidRPr="00802333">
              <w:rPr>
                <w:rFonts w:ascii="標楷體" w:eastAsia="標楷體" w:hAnsi="標楷體" w:hint="eastAsia"/>
                <w:szCs w:val="20"/>
              </w:rPr>
              <w:t>23.1學生於各領域/科目及彈性學習課程之學習結果表現，符合預期教育成效，展現適性教育特質。</w:t>
            </w:r>
          </w:p>
        </w:tc>
      </w:tr>
    </w:tbl>
    <w:p w14:paraId="6B3E76EB" w14:textId="77777777" w:rsidR="00DE007E" w:rsidRPr="00802333" w:rsidRDefault="00DE007E">
      <w:pPr>
        <w:widowControl/>
        <w:rPr>
          <w:rFonts w:ascii="標楷體" w:eastAsia="標楷體" w:hAnsi="標楷體"/>
        </w:rPr>
      </w:pPr>
    </w:p>
    <w:sectPr w:rsidR="00DE007E" w:rsidRPr="00802333" w:rsidSect="005A668F">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B276E4" w14:textId="77777777" w:rsidR="008A43E5" w:rsidRDefault="008A43E5" w:rsidP="004D4306">
      <w:r>
        <w:separator/>
      </w:r>
    </w:p>
  </w:endnote>
  <w:endnote w:type="continuationSeparator" w:id="0">
    <w:p w14:paraId="4070F060" w14:textId="77777777" w:rsidR="008A43E5" w:rsidRDefault="008A43E5" w:rsidP="004D4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DF Kai Shu"/>
    <w:panose1 w:val="03000509000000000000"/>
    <w:charset w:val="88"/>
    <w:family w:val="script"/>
    <w:pitch w:val="fixed"/>
    <w:sig w:usb0="00000003" w:usb1="080E0000" w:usb2="00000016" w:usb3="00000000" w:csb0="00100001" w:csb1="00000000"/>
  </w:font>
  <w:font w:name="F">
    <w:altName w:val="Times New Roman"/>
    <w:charset w:val="00"/>
    <w:family w:val="auto"/>
    <w:pitch w:val="variable"/>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華康香港標準宋體"/>
    <w:panose1 w:val="020B0604020202020204"/>
    <w:charset w:val="88"/>
    <w:family w:val="swiss"/>
    <w:pitch w:val="variable"/>
    <w:sig w:usb0="00000000" w:usb1="E9DFFFFF" w:usb2="0000003F" w:usb3="00000000" w:csb0="003F01FF" w:csb1="00000000"/>
  </w:font>
  <w:font w:name="s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華康標宋體">
    <w:altName w:val="新細明體"/>
    <w:charset w:val="88"/>
    <w:family w:val="modern"/>
    <w:pitch w:val="fixed"/>
    <w:sig w:usb0="80000001" w:usb1="28091800" w:usb2="00000016" w:usb3="00000000" w:csb0="00100000" w:csb1="00000000"/>
  </w:font>
  <w:font w:name="TimesNewRomanPS-BoldMT">
    <w:altName w:val="Times New Roman"/>
    <w:panose1 w:val="00000000000000000000"/>
    <w:charset w:val="00"/>
    <w:family w:val="roman"/>
    <w:notTrueType/>
    <w:pitch w:val="default"/>
  </w:font>
  <w:font w:name="DFKaiShu-SB-Estd-BF">
    <w:panose1 w:val="00000000000000000000"/>
    <w:charset w:val="88"/>
    <w:family w:val="auto"/>
    <w:notTrueType/>
    <w:pitch w:val="default"/>
    <w:sig w:usb0="00000001" w:usb1="08080000" w:usb2="00000010" w:usb3="00000000" w:csb0="00100000" w:csb1="00000000"/>
  </w:font>
  <w:font w:name="華康中黑體">
    <w:altName w:val="微軟正黑體"/>
    <w:charset w:val="88"/>
    <w:family w:val="modern"/>
    <w:pitch w:val="fixed"/>
    <w:sig w:usb0="80000203" w:usb1="280F1800" w:usb2="00000016" w:usb3="00000000" w:csb0="00160005" w:csb1="00000000"/>
  </w:font>
  <w:font w:name="font489">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華康中明體">
    <w:altName w:val="細明體"/>
    <w:charset w:val="88"/>
    <w:family w:val="modern"/>
    <w:pitch w:val="fixed"/>
    <w:sig w:usb0="80000001" w:usb1="28091800" w:usb2="00000016" w:usb3="00000000" w:csb0="00100000" w:csb1="00000000"/>
  </w:font>
  <w:font w:name="Liberation Sans">
    <w:charset w:val="00"/>
    <w:family w:val="swiss"/>
    <w:pitch w:val="variable"/>
  </w:font>
  <w:font w:name="DejaVu Sans">
    <w:charset w:val="00"/>
    <w:family w:val="auto"/>
    <w:pitch w:val="variable"/>
  </w:font>
  <w:font w:name="華康新綜藝體W5">
    <w:altName w:val="Microsoft JhengHei UI Light"/>
    <w:charset w:val="88"/>
    <w:family w:val="decorative"/>
    <w:pitch w:val="fixed"/>
    <w:sig w:usb0="80000001" w:usb1="28091800" w:usb2="00000016" w:usb3="00000000" w:csb0="00100000" w:csb1="00000000"/>
  </w:font>
  <w:font w:name="TimesNewRomanPSMT">
    <w:altName w:val="Times New Roman"/>
    <w:panose1 w:val="00000000000000000000"/>
    <w:charset w:val="88"/>
    <w:family w:val="auto"/>
    <w:notTrueType/>
    <w:pitch w:val="default"/>
    <w:sig w:usb0="00000000" w:usb1="08080000" w:usb2="00000010" w:usb3="00000000" w:csb0="00100001" w:csb1="00000000"/>
  </w:font>
  <w:font w:name="微軟正黑體">
    <w:panose1 w:val="020B0604030504040204"/>
    <w:charset w:val="88"/>
    <w:family w:val="swiss"/>
    <w:pitch w:val="variable"/>
    <w:sig w:usb0="000002A7" w:usb1="28CF4400" w:usb2="00000016" w:usb3="00000000" w:csb0="00100009" w:csb1="00000000"/>
  </w:font>
  <w:font w:name="Malgun Gothic Semilight">
    <w:panose1 w:val="020B0502040204020203"/>
    <w:charset w:val="88"/>
    <w:family w:val="swiss"/>
    <w:pitch w:val="variable"/>
    <w:sig w:usb0="B0000AAF" w:usb1="09DF7CFB" w:usb2="00000012" w:usb3="00000000" w:csb0="003E01BD" w:csb1="00000000"/>
  </w:font>
  <w:font w:name="新細明體-ExtB">
    <w:panose1 w:val="02020500000000000000"/>
    <w:charset w:val="88"/>
    <w:family w:val="roman"/>
    <w:pitch w:val="variable"/>
    <w:sig w:usb0="8000002F" w:usb1="0A080008" w:usb2="00000010" w:usb3="00000000" w:csb0="00100001" w:csb1="00000000"/>
  </w:font>
  <w:font w:name="Gungsuh">
    <w:altName w:val="華康香港標準宋體"/>
    <w:charset w:val="81"/>
    <w:family w:val="roman"/>
    <w:pitch w:val="default"/>
    <w:sig w:usb0="00000000" w:usb1="69D77CFB" w:usb2="00000030" w:usb3="00000000" w:csb0="4008009F" w:csb1="DFD70000"/>
  </w:font>
  <w:font w:name="PMingLiu">
    <w:altName w:val="Times New Roman"/>
    <w:panose1 w:val="00000000000000000000"/>
    <w:charset w:val="00"/>
    <w:family w:val="roman"/>
    <w:notTrueType/>
    <w:pitch w:val="default"/>
  </w:font>
  <w:font w:name="台灣楷體">
    <w:altName w:val="Malgun Gothic Semilight"/>
    <w:charset w:val="88"/>
    <w:family w:val="auto"/>
    <w:pitch w:val="variable"/>
    <w:sig w:usb0="00000000" w:usb1="78CFFC7B" w:usb2="04000016" w:usb3="00000000" w:csb0="0016019B" w:csb1="00000000"/>
  </w:font>
  <w:font w:name="MS Gothic">
    <w:altName w:val="ＭＳ ゴシック"/>
    <w:panose1 w:val="020B0609070205080204"/>
    <w:charset w:val="80"/>
    <w:family w:val="modern"/>
    <w:pitch w:val="fixed"/>
    <w:sig w:usb0="E00002FF" w:usb1="6AC7FDFB" w:usb2="08000012" w:usb3="00000000" w:csb0="0002009F" w:csb1="00000000"/>
  </w:font>
  <w:font w:name="BiauKai">
    <w:altName w:val="華康新特黑體(P)"/>
    <w:charset w:val="00"/>
    <w:family w:val="auto"/>
    <w:pitch w:val="default"/>
  </w:font>
  <w:font w:name="華康楷書體W7">
    <w:charset w:val="88"/>
    <w:family w:val="script"/>
    <w:pitch w:val="fixed"/>
    <w:sig w:usb0="80000001" w:usb1="28091800" w:usb2="00000016" w:usb3="00000000" w:csb0="00100000" w:csb1="00000000"/>
  </w:font>
  <w:font w:name="新細明體, PMingLiU">
    <w:altName w:val="Times New Roman"/>
    <w:charset w:val="00"/>
    <w:family w:val="roman"/>
    <w:pitch w:val="variable"/>
  </w:font>
  <w:font w:name="細明體_HKSCS">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3091078"/>
      <w:docPartObj>
        <w:docPartGallery w:val="Page Numbers (Bottom of Page)"/>
        <w:docPartUnique/>
      </w:docPartObj>
    </w:sdtPr>
    <w:sdtEndPr/>
    <w:sdtContent>
      <w:p w14:paraId="2CE3A4B1" w14:textId="3B244AF6" w:rsidR="00271C67" w:rsidRDefault="00271C67">
        <w:pPr>
          <w:pStyle w:val="a6"/>
          <w:jc w:val="right"/>
        </w:pPr>
        <w:r>
          <w:fldChar w:fldCharType="begin"/>
        </w:r>
        <w:r>
          <w:instrText>PAGE   \* MERGEFORMAT</w:instrText>
        </w:r>
        <w:r>
          <w:fldChar w:fldCharType="separate"/>
        </w:r>
        <w:r w:rsidR="00802333" w:rsidRPr="00802333">
          <w:rPr>
            <w:noProof/>
            <w:lang w:val="zh-TW"/>
          </w:rPr>
          <w:t>20</w:t>
        </w:r>
        <w:r>
          <w:rPr>
            <w:noProof/>
            <w:lang w:val="zh-TW"/>
          </w:rPr>
          <w:fldChar w:fldCharType="end"/>
        </w:r>
      </w:p>
    </w:sdtContent>
  </w:sdt>
  <w:p w14:paraId="3431E84D" w14:textId="77777777" w:rsidR="00271C67" w:rsidRDefault="00271C67">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67649"/>
      <w:docPartObj>
        <w:docPartGallery w:val="Page Numbers (Bottom of Page)"/>
        <w:docPartUnique/>
      </w:docPartObj>
    </w:sdtPr>
    <w:sdtEndPr/>
    <w:sdtContent>
      <w:p w14:paraId="7DB27669" w14:textId="35F5C4CF" w:rsidR="00271C67" w:rsidRDefault="00271C67">
        <w:pPr>
          <w:pStyle w:val="a6"/>
          <w:jc w:val="right"/>
        </w:pPr>
        <w:r>
          <w:fldChar w:fldCharType="begin"/>
        </w:r>
        <w:r>
          <w:instrText>PAGE   \* MERGEFORMAT</w:instrText>
        </w:r>
        <w:r>
          <w:fldChar w:fldCharType="separate"/>
        </w:r>
        <w:r w:rsidR="00802333" w:rsidRPr="00802333">
          <w:rPr>
            <w:noProof/>
            <w:lang w:val="zh-TW"/>
          </w:rPr>
          <w:t>382</w:t>
        </w:r>
        <w:r>
          <w:rPr>
            <w:noProof/>
            <w:lang w:val="zh-TW"/>
          </w:rPr>
          <w:fldChar w:fldCharType="end"/>
        </w:r>
      </w:p>
    </w:sdtContent>
  </w:sdt>
  <w:p w14:paraId="4275A057" w14:textId="77777777" w:rsidR="00271C67" w:rsidRDefault="00271C67">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3C8168" w14:textId="77777777" w:rsidR="008A43E5" w:rsidRDefault="008A43E5" w:rsidP="004D4306">
      <w:r>
        <w:separator/>
      </w:r>
    </w:p>
  </w:footnote>
  <w:footnote w:type="continuationSeparator" w:id="0">
    <w:p w14:paraId="7007A910" w14:textId="77777777" w:rsidR="008A43E5" w:rsidRDefault="008A43E5" w:rsidP="004D430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359C"/>
    <w:multiLevelType w:val="hybridMultilevel"/>
    <w:tmpl w:val="5434AE3A"/>
    <w:lvl w:ilvl="0" w:tplc="B128DD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0310D8F"/>
    <w:multiLevelType w:val="multilevel"/>
    <w:tmpl w:val="BE6CEB56"/>
    <w:styleLink w:val="WWNum37"/>
    <w:lvl w:ilvl="0">
      <w:start w:val="1"/>
      <w:numFmt w:val="decimal"/>
      <w:lvlText w:val="%1."/>
      <w:lvlJc w:val="left"/>
      <w:pPr>
        <w:ind w:left="600" w:hanging="36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2" w15:restartNumberingAfterBreak="0">
    <w:nsid w:val="00AC7C8D"/>
    <w:multiLevelType w:val="hybridMultilevel"/>
    <w:tmpl w:val="CF78BDCC"/>
    <w:lvl w:ilvl="0" w:tplc="B09CC8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0B41866"/>
    <w:multiLevelType w:val="hybridMultilevel"/>
    <w:tmpl w:val="3DCAF5A0"/>
    <w:lvl w:ilvl="0" w:tplc="705CFF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1AF3656"/>
    <w:multiLevelType w:val="multilevel"/>
    <w:tmpl w:val="5B72A966"/>
    <w:styleLink w:val="WWNum3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028F5DFC"/>
    <w:multiLevelType w:val="hybridMultilevel"/>
    <w:tmpl w:val="ADFC3ECC"/>
    <w:lvl w:ilvl="0" w:tplc="7F323A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2CA32F3"/>
    <w:multiLevelType w:val="multilevel"/>
    <w:tmpl w:val="A6AA55CE"/>
    <w:styleLink w:val="WWNum2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05704D18"/>
    <w:multiLevelType w:val="hybridMultilevel"/>
    <w:tmpl w:val="337800AA"/>
    <w:lvl w:ilvl="0" w:tplc="8DE896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76F6297"/>
    <w:multiLevelType w:val="multilevel"/>
    <w:tmpl w:val="09C8BE1E"/>
    <w:styleLink w:val="WWNum39"/>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086A731F"/>
    <w:multiLevelType w:val="multilevel"/>
    <w:tmpl w:val="65107DD4"/>
    <w:styleLink w:val="WWNum25"/>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096E6702"/>
    <w:multiLevelType w:val="hybridMultilevel"/>
    <w:tmpl w:val="49BAB63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0AE769B0"/>
    <w:multiLevelType w:val="multilevel"/>
    <w:tmpl w:val="B0042C44"/>
    <w:lvl w:ilvl="0">
      <w:start w:val="1"/>
      <w:numFmt w:val="ideographLegalTraditional"/>
      <w:suff w:val="nothing"/>
      <w:lvlText w:val="%1、"/>
      <w:lvlJc w:val="left"/>
      <w:pPr>
        <w:ind w:left="425" w:hanging="425"/>
      </w:pPr>
      <w:rPr>
        <w:rFonts w:hint="eastAsia"/>
        <w:lang w:val="en-US"/>
      </w:rPr>
    </w:lvl>
    <w:lvl w:ilvl="1">
      <w:start w:val="1"/>
      <w:numFmt w:val="taiwaneseCountingThousand"/>
      <w:suff w:val="nothing"/>
      <w:lvlText w:val="%2、"/>
      <w:lvlJc w:val="left"/>
      <w:pPr>
        <w:ind w:left="993" w:hanging="567"/>
      </w:pPr>
      <w:rPr>
        <w:rFonts w:hint="eastAsia"/>
      </w:rPr>
    </w:lvl>
    <w:lvl w:ilvl="2">
      <w:start w:val="1"/>
      <w:numFmt w:val="decimalFullWidth"/>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bullet"/>
      <w:lvlText w:val=""/>
      <w:lvlJc w:val="left"/>
      <w:pPr>
        <w:tabs>
          <w:tab w:val="num" w:pos="2551"/>
        </w:tabs>
        <w:ind w:left="2551" w:hanging="850"/>
      </w:pPr>
      <w:rPr>
        <w:rFonts w:ascii="Wingdings" w:hAnsi="Wingdings" w:hint="default"/>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2" w15:restartNumberingAfterBreak="0">
    <w:nsid w:val="0AEF19BD"/>
    <w:multiLevelType w:val="multilevel"/>
    <w:tmpl w:val="47C85B5C"/>
    <w:styleLink w:val="WWNum35"/>
    <w:lvl w:ilvl="0">
      <w:numFmt w:val="bullet"/>
      <w:lvlText w:val="◎"/>
      <w:lvlJc w:val="left"/>
      <w:pPr>
        <w:ind w:left="480" w:hanging="480"/>
      </w:pPr>
      <w:rPr>
        <w:rFonts w:ascii="Times New Roman" w:eastAsia="標楷體" w:hAnsi="Times New Roman" w:cs="Times New Roman"/>
      </w:rPr>
    </w:lvl>
    <w:lvl w:ilvl="1">
      <w:numFmt w:val="bullet"/>
      <w:lvlText w:val=""/>
      <w:lvlJc w:val="left"/>
      <w:pPr>
        <w:ind w:left="960" w:hanging="480"/>
      </w:pPr>
    </w:lvl>
    <w:lvl w:ilvl="2">
      <w:numFmt w:val="bullet"/>
      <w:lvlText w:val=""/>
      <w:lvlJc w:val="left"/>
      <w:pPr>
        <w:ind w:left="1440" w:hanging="480"/>
      </w:pPr>
    </w:lvl>
    <w:lvl w:ilvl="3">
      <w:numFmt w:val="bullet"/>
      <w:lvlText w:val=""/>
      <w:lvlJc w:val="left"/>
      <w:pPr>
        <w:ind w:left="1920" w:hanging="480"/>
      </w:pPr>
    </w:lvl>
    <w:lvl w:ilvl="4">
      <w:numFmt w:val="bullet"/>
      <w:lvlText w:val=""/>
      <w:lvlJc w:val="left"/>
      <w:pPr>
        <w:ind w:left="2400" w:hanging="480"/>
      </w:pPr>
    </w:lvl>
    <w:lvl w:ilvl="5">
      <w:numFmt w:val="bullet"/>
      <w:lvlText w:val=""/>
      <w:lvlJc w:val="left"/>
      <w:pPr>
        <w:ind w:left="2880" w:hanging="480"/>
      </w:pPr>
    </w:lvl>
    <w:lvl w:ilvl="6">
      <w:numFmt w:val="bullet"/>
      <w:lvlText w:val=""/>
      <w:lvlJc w:val="left"/>
      <w:pPr>
        <w:ind w:left="3360" w:hanging="480"/>
      </w:pPr>
    </w:lvl>
    <w:lvl w:ilvl="7">
      <w:numFmt w:val="bullet"/>
      <w:lvlText w:val=""/>
      <w:lvlJc w:val="left"/>
      <w:pPr>
        <w:ind w:left="3840" w:hanging="480"/>
      </w:pPr>
    </w:lvl>
    <w:lvl w:ilvl="8">
      <w:numFmt w:val="bullet"/>
      <w:lvlText w:val=""/>
      <w:lvlJc w:val="left"/>
      <w:pPr>
        <w:ind w:left="4320" w:hanging="480"/>
      </w:pPr>
    </w:lvl>
  </w:abstractNum>
  <w:abstractNum w:abstractNumId="13" w15:restartNumberingAfterBreak="0">
    <w:nsid w:val="0BA01E05"/>
    <w:multiLevelType w:val="hybridMultilevel"/>
    <w:tmpl w:val="95CE7E9E"/>
    <w:lvl w:ilvl="0" w:tplc="D74C33FC">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BE27DF0"/>
    <w:multiLevelType w:val="multilevel"/>
    <w:tmpl w:val="7D3E53A8"/>
    <w:styleLink w:val="WWNum3"/>
    <w:lvl w:ilvl="0">
      <w:numFmt w:val="bullet"/>
      <w:lvlText w:val=""/>
      <w:lvlJc w:val="left"/>
      <w:pPr>
        <w:ind w:left="480" w:hanging="480"/>
      </w:pPr>
      <w:rPr>
        <w:color w:val="000000"/>
      </w:rPr>
    </w:lvl>
    <w:lvl w:ilvl="1">
      <w:numFmt w:val="bullet"/>
      <w:lvlText w:val=""/>
      <w:lvlJc w:val="left"/>
      <w:pPr>
        <w:ind w:left="960" w:hanging="480"/>
      </w:pPr>
    </w:lvl>
    <w:lvl w:ilvl="2">
      <w:numFmt w:val="bullet"/>
      <w:lvlText w:val=""/>
      <w:lvlJc w:val="left"/>
      <w:pPr>
        <w:ind w:left="1440" w:hanging="480"/>
      </w:pPr>
    </w:lvl>
    <w:lvl w:ilvl="3">
      <w:numFmt w:val="bullet"/>
      <w:lvlText w:val=""/>
      <w:lvlJc w:val="left"/>
      <w:pPr>
        <w:ind w:left="1920" w:hanging="480"/>
      </w:pPr>
    </w:lvl>
    <w:lvl w:ilvl="4">
      <w:numFmt w:val="bullet"/>
      <w:lvlText w:val=""/>
      <w:lvlJc w:val="left"/>
      <w:pPr>
        <w:ind w:left="2400" w:hanging="480"/>
      </w:pPr>
    </w:lvl>
    <w:lvl w:ilvl="5">
      <w:numFmt w:val="bullet"/>
      <w:lvlText w:val=""/>
      <w:lvlJc w:val="left"/>
      <w:pPr>
        <w:ind w:left="2880" w:hanging="480"/>
      </w:pPr>
    </w:lvl>
    <w:lvl w:ilvl="6">
      <w:numFmt w:val="bullet"/>
      <w:lvlText w:val=""/>
      <w:lvlJc w:val="left"/>
      <w:pPr>
        <w:ind w:left="3360" w:hanging="480"/>
      </w:pPr>
    </w:lvl>
    <w:lvl w:ilvl="7">
      <w:numFmt w:val="bullet"/>
      <w:lvlText w:val=""/>
      <w:lvlJc w:val="left"/>
      <w:pPr>
        <w:ind w:left="3840" w:hanging="480"/>
      </w:pPr>
    </w:lvl>
    <w:lvl w:ilvl="8">
      <w:numFmt w:val="bullet"/>
      <w:lvlText w:val=""/>
      <w:lvlJc w:val="left"/>
      <w:pPr>
        <w:ind w:left="4320" w:hanging="480"/>
      </w:pPr>
    </w:lvl>
  </w:abstractNum>
  <w:abstractNum w:abstractNumId="15" w15:restartNumberingAfterBreak="0">
    <w:nsid w:val="0CF71F18"/>
    <w:multiLevelType w:val="hybridMultilevel"/>
    <w:tmpl w:val="9216E3DC"/>
    <w:lvl w:ilvl="0" w:tplc="F188B684">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E022101"/>
    <w:multiLevelType w:val="multilevel"/>
    <w:tmpl w:val="A6CED75E"/>
    <w:styleLink w:val="WWNum2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109964EA"/>
    <w:multiLevelType w:val="hybridMultilevel"/>
    <w:tmpl w:val="4FE44708"/>
    <w:lvl w:ilvl="0" w:tplc="0409000F">
      <w:start w:val="1"/>
      <w:numFmt w:val="decimal"/>
      <w:lvlText w:val="%1."/>
      <w:lvlJc w:val="left"/>
      <w:pPr>
        <w:ind w:left="1680" w:hanging="480"/>
      </w:pPr>
    </w:lvl>
    <w:lvl w:ilvl="1" w:tplc="3AECFDF0">
      <w:start w:val="1"/>
      <w:numFmt w:val="decimal"/>
      <w:lvlText w:val="(%2)"/>
      <w:lvlJc w:val="left"/>
      <w:pPr>
        <w:ind w:left="2040" w:hanging="360"/>
      </w:pPr>
      <w:rPr>
        <w:rFonts w:hint="default"/>
      </w:rPr>
    </w:lvl>
    <w:lvl w:ilvl="2" w:tplc="53E87C38">
      <w:start w:val="1"/>
      <w:numFmt w:val="lowerLetter"/>
      <w:lvlText w:val="%3."/>
      <w:lvlJc w:val="left"/>
      <w:pPr>
        <w:ind w:left="2520" w:hanging="360"/>
      </w:pPr>
      <w:rPr>
        <w:rFonts w:hint="default"/>
      </w:r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8" w15:restartNumberingAfterBreak="0">
    <w:nsid w:val="13E85A25"/>
    <w:multiLevelType w:val="multilevel"/>
    <w:tmpl w:val="288E430A"/>
    <w:styleLink w:val="WWNum4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15104021"/>
    <w:multiLevelType w:val="multilevel"/>
    <w:tmpl w:val="0C28D66E"/>
    <w:styleLink w:val="WWNum3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164E65EA"/>
    <w:multiLevelType w:val="hybridMultilevel"/>
    <w:tmpl w:val="CD4A3552"/>
    <w:lvl w:ilvl="0" w:tplc="9D02FA58">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66B3AFB"/>
    <w:multiLevelType w:val="multilevel"/>
    <w:tmpl w:val="CF6AD3EA"/>
    <w:styleLink w:val="WWNum7"/>
    <w:lvl w:ilvl="0">
      <w:start w:val="1"/>
      <w:numFmt w:val="decimal"/>
      <w:lvlText w:val="%1."/>
      <w:lvlJc w:val="left"/>
      <w:pPr>
        <w:ind w:left="480" w:hanging="480"/>
      </w:pPr>
    </w:lvl>
    <w:lvl w:ilvl="1">
      <w:numFmt w:val="bullet"/>
      <w:lvlText w:val="□"/>
      <w:lvlJc w:val="left"/>
      <w:pPr>
        <w:ind w:left="840" w:hanging="360"/>
      </w:pPr>
      <w:rPr>
        <w:rFonts w:ascii="Times New Roman" w:eastAsia="標楷體" w:hAnsi="Times New Roman"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18105588"/>
    <w:multiLevelType w:val="multilevel"/>
    <w:tmpl w:val="165E951C"/>
    <w:styleLink w:val="WWNum36"/>
    <w:lvl w:ilvl="0">
      <w:start w:val="1"/>
      <w:numFmt w:val="ideographLegalTraditional"/>
      <w:suff w:val="nothing"/>
      <w:lvlText w:val="%1、"/>
      <w:lvlJc w:val="left"/>
      <w:pPr>
        <w:ind w:left="480" w:hanging="480"/>
      </w:pPr>
      <w:rPr>
        <w:b/>
        <w:sz w:val="28"/>
        <w:szCs w:val="32"/>
      </w:rPr>
    </w:lvl>
    <w:lvl w:ilvl="1">
      <w:start w:val="1"/>
      <w:numFmt w:val="japaneseCounting"/>
      <w:suff w:val="nothing"/>
      <w:lvlText w:val="%2、"/>
      <w:lvlJc w:val="left"/>
      <w:pPr>
        <w:ind w:left="1048" w:hanging="480"/>
      </w:pPr>
      <w:rPr>
        <w:rFonts w:eastAsia="標楷體" w:cs="F"/>
        <w:b w:val="0"/>
        <w:i w:val="0"/>
        <w:strike w:val="0"/>
        <w:dstrike w:val="0"/>
        <w:color w:val="auto"/>
        <w:sz w:val="24"/>
      </w:rPr>
    </w:lvl>
    <w:lvl w:ilvl="2">
      <w:start w:val="1"/>
      <w:numFmt w:val="japaneseCounting"/>
      <w:suff w:val="nothing"/>
      <w:lvlText w:val="(%3)"/>
      <w:lvlJc w:val="right"/>
      <w:pPr>
        <w:ind w:left="1615" w:hanging="480"/>
      </w:pPr>
      <w:rPr>
        <w:b w:val="0"/>
      </w:rPr>
    </w:lvl>
    <w:lvl w:ilvl="3">
      <w:start w:val="1"/>
      <w:numFmt w:val="decimal"/>
      <w:suff w:val="nothing"/>
      <w:lvlText w:val="%4."/>
      <w:lvlJc w:val="left"/>
      <w:pPr>
        <w:ind w:left="1898" w:hanging="480"/>
      </w:pPr>
    </w:lvl>
    <w:lvl w:ilvl="4">
      <w:start w:val="1"/>
      <w:numFmt w:val="decimal"/>
      <w:suff w:val="nothing"/>
      <w:lvlText w:val="(%5)"/>
      <w:lvlJc w:val="left"/>
      <w:pPr>
        <w:ind w:left="2400" w:hanging="480"/>
      </w:pPr>
    </w:lvl>
    <w:lvl w:ilvl="5">
      <w:start w:val="1"/>
      <w:numFmt w:val="lowerRoman"/>
      <w:suff w:val="nothing"/>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184E2498"/>
    <w:multiLevelType w:val="hybridMultilevel"/>
    <w:tmpl w:val="721C292C"/>
    <w:lvl w:ilvl="0" w:tplc="CB2630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85C35C7"/>
    <w:multiLevelType w:val="hybridMultilevel"/>
    <w:tmpl w:val="ED30FC08"/>
    <w:lvl w:ilvl="0" w:tplc="1A00C004">
      <w:start w:val="1"/>
      <w:numFmt w:val="ideographLegalTraditional"/>
      <w:lvlText w:val="%1、"/>
      <w:lvlJc w:val="left"/>
      <w:pPr>
        <w:tabs>
          <w:tab w:val="num" w:pos="570"/>
        </w:tabs>
        <w:ind w:left="570" w:hanging="57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18757AB3"/>
    <w:multiLevelType w:val="hybridMultilevel"/>
    <w:tmpl w:val="BDF2746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87E416A"/>
    <w:multiLevelType w:val="hybridMultilevel"/>
    <w:tmpl w:val="4B5ED97C"/>
    <w:lvl w:ilvl="0" w:tplc="4C6ACE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910375E"/>
    <w:multiLevelType w:val="multilevel"/>
    <w:tmpl w:val="908CAFFA"/>
    <w:styleLink w:val="WWNum14"/>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15:restartNumberingAfterBreak="0">
    <w:nsid w:val="191153BC"/>
    <w:multiLevelType w:val="hybridMultilevel"/>
    <w:tmpl w:val="898650CE"/>
    <w:lvl w:ilvl="0" w:tplc="5418B3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A4F0A58"/>
    <w:multiLevelType w:val="multilevel"/>
    <w:tmpl w:val="28024FE2"/>
    <w:styleLink w:val="WWNum2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15:restartNumberingAfterBreak="0">
    <w:nsid w:val="1A5E4276"/>
    <w:multiLevelType w:val="hybridMultilevel"/>
    <w:tmpl w:val="27B0EF78"/>
    <w:lvl w:ilvl="0" w:tplc="BA2471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ABD0BB9"/>
    <w:multiLevelType w:val="multilevel"/>
    <w:tmpl w:val="E2AECA80"/>
    <w:styleLink w:val="WWNum13"/>
    <w:lvl w:ilvl="0">
      <w:start w:val="1"/>
      <w:numFmt w:val="ideographLegalTraditional"/>
      <w:lvlText w:val="%1、"/>
      <w:lvlJc w:val="left"/>
      <w:pPr>
        <w:ind w:left="570" w:hanging="57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2" w15:restartNumberingAfterBreak="0">
    <w:nsid w:val="1C563420"/>
    <w:multiLevelType w:val="hybridMultilevel"/>
    <w:tmpl w:val="6EC29C98"/>
    <w:lvl w:ilvl="0" w:tplc="F7A051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1CFB7B81"/>
    <w:multiLevelType w:val="hybridMultilevel"/>
    <w:tmpl w:val="1C58CC8C"/>
    <w:lvl w:ilvl="0" w:tplc="F7A051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1DB133BA"/>
    <w:multiLevelType w:val="multilevel"/>
    <w:tmpl w:val="5E904090"/>
    <w:styleLink w:val="WWNum11"/>
    <w:lvl w:ilvl="0">
      <w:start w:val="1"/>
      <w:numFmt w:val="decimal"/>
      <w:lvlText w:val="%1."/>
      <w:lvlJc w:val="left"/>
      <w:pPr>
        <w:ind w:left="480" w:hanging="480"/>
      </w:pPr>
    </w:lvl>
    <w:lvl w:ilvl="1">
      <w:numFmt w:val="bullet"/>
      <w:lvlText w:val="□"/>
      <w:lvlJc w:val="left"/>
      <w:pPr>
        <w:ind w:left="840" w:hanging="360"/>
      </w:pPr>
      <w:rPr>
        <w:rFonts w:ascii="Times New Roman" w:eastAsia="標楷體" w:hAnsi="Times New Roman"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5" w15:restartNumberingAfterBreak="0">
    <w:nsid w:val="1E295142"/>
    <w:multiLevelType w:val="multilevel"/>
    <w:tmpl w:val="120E1A2A"/>
    <w:styleLink w:val="WWNum12"/>
    <w:lvl w:ilvl="0">
      <w:start w:val="1"/>
      <w:numFmt w:val="decimal"/>
      <w:lvlText w:val="%1."/>
      <w:lvlJc w:val="left"/>
      <w:pPr>
        <w:ind w:left="480" w:hanging="480"/>
      </w:pPr>
    </w:lvl>
    <w:lvl w:ilvl="1">
      <w:numFmt w:val="bullet"/>
      <w:lvlText w:val="□"/>
      <w:lvlJc w:val="left"/>
      <w:pPr>
        <w:ind w:left="840" w:hanging="360"/>
      </w:pPr>
      <w:rPr>
        <w:rFonts w:ascii="Times New Roman" w:eastAsia="標楷體" w:hAnsi="Times New Roman"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6" w15:restartNumberingAfterBreak="0">
    <w:nsid w:val="200D41A6"/>
    <w:multiLevelType w:val="hybridMultilevel"/>
    <w:tmpl w:val="DDD2674A"/>
    <w:lvl w:ilvl="0" w:tplc="469AF7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203D7FB9"/>
    <w:multiLevelType w:val="hybridMultilevel"/>
    <w:tmpl w:val="2F948B84"/>
    <w:lvl w:ilvl="0" w:tplc="D1EE54D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2147611F"/>
    <w:multiLevelType w:val="hybridMultilevel"/>
    <w:tmpl w:val="54A24F48"/>
    <w:lvl w:ilvl="0" w:tplc="B92445AC">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23855119"/>
    <w:multiLevelType w:val="hybridMultilevel"/>
    <w:tmpl w:val="745A0BA2"/>
    <w:lvl w:ilvl="0" w:tplc="4C6ACE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28225856"/>
    <w:multiLevelType w:val="hybridMultilevel"/>
    <w:tmpl w:val="2C54042A"/>
    <w:lvl w:ilvl="0" w:tplc="3AECFDF0">
      <w:start w:val="1"/>
      <w:numFmt w:val="decimal"/>
      <w:lvlText w:val="(%1)"/>
      <w:lvlJc w:val="left"/>
      <w:pPr>
        <w:ind w:left="20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286B3D3F"/>
    <w:multiLevelType w:val="multilevel"/>
    <w:tmpl w:val="947E3168"/>
    <w:styleLink w:val="WWNum8"/>
    <w:lvl w:ilvl="0">
      <w:start w:val="1"/>
      <w:numFmt w:val="decimal"/>
      <w:lvlText w:val="%1."/>
      <w:lvlJc w:val="left"/>
      <w:pPr>
        <w:ind w:left="480" w:hanging="480"/>
      </w:pPr>
    </w:lvl>
    <w:lvl w:ilvl="1">
      <w:numFmt w:val="bullet"/>
      <w:lvlText w:val="□"/>
      <w:lvlJc w:val="left"/>
      <w:pPr>
        <w:ind w:left="840" w:hanging="360"/>
      </w:pPr>
      <w:rPr>
        <w:rFonts w:ascii="Times New Roman" w:eastAsia="標楷體" w:hAnsi="Times New Roman"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2" w15:restartNumberingAfterBreak="0">
    <w:nsid w:val="2AF95553"/>
    <w:multiLevelType w:val="multilevel"/>
    <w:tmpl w:val="2DE65C86"/>
    <w:styleLink w:val="WWNum34"/>
    <w:lvl w:ilvl="0">
      <w:start w:val="1"/>
      <w:numFmt w:val="decimal"/>
      <w:lvlText w:val="%1."/>
      <w:lvlJc w:val="left"/>
      <w:pPr>
        <w:ind w:left="360" w:hanging="360"/>
      </w:pPr>
    </w:lvl>
    <w:lvl w:ilvl="1">
      <w:start w:val="1"/>
      <w:numFmt w:val="ideographTraditional"/>
      <w:lvlText w:val="%2、"/>
      <w:lvlJc w:val="left"/>
      <w:pPr>
        <w:ind w:left="960" w:hanging="480"/>
      </w:pPr>
      <w:rPr>
        <w:rFonts w:eastAsia="新細明體"/>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rPr>
        <w:rFonts w:eastAsia="新細明體"/>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rPr>
        <w:rFonts w:eastAsia="新細明體"/>
      </w:rPr>
    </w:lvl>
    <w:lvl w:ilvl="8">
      <w:start w:val="1"/>
      <w:numFmt w:val="lowerRoman"/>
      <w:lvlText w:val="%9."/>
      <w:lvlJc w:val="right"/>
      <w:pPr>
        <w:ind w:left="4320" w:hanging="480"/>
      </w:pPr>
    </w:lvl>
  </w:abstractNum>
  <w:abstractNum w:abstractNumId="43" w15:restartNumberingAfterBreak="0">
    <w:nsid w:val="2C142F5A"/>
    <w:multiLevelType w:val="multilevel"/>
    <w:tmpl w:val="7CDA3FA4"/>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4" w15:restartNumberingAfterBreak="0">
    <w:nsid w:val="2D5A1B16"/>
    <w:multiLevelType w:val="multilevel"/>
    <w:tmpl w:val="90069B8C"/>
    <w:styleLink w:val="WWNum18"/>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5" w15:restartNumberingAfterBreak="0">
    <w:nsid w:val="2DE7238C"/>
    <w:multiLevelType w:val="hybridMultilevel"/>
    <w:tmpl w:val="CD76D8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2EFA71F1"/>
    <w:multiLevelType w:val="hybridMultilevel"/>
    <w:tmpl w:val="0B7A87E4"/>
    <w:lvl w:ilvl="0" w:tplc="4C6ACE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2F494112"/>
    <w:multiLevelType w:val="hybridMultilevel"/>
    <w:tmpl w:val="0CF6BC08"/>
    <w:lvl w:ilvl="0" w:tplc="02328014">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317E7BEE"/>
    <w:multiLevelType w:val="multilevel"/>
    <w:tmpl w:val="52248DEE"/>
    <w:styleLink w:val="WWNum41"/>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9" w15:restartNumberingAfterBreak="0">
    <w:nsid w:val="31984ED1"/>
    <w:multiLevelType w:val="hybridMultilevel"/>
    <w:tmpl w:val="4BD24C46"/>
    <w:lvl w:ilvl="0" w:tplc="6128A152">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32052E1B"/>
    <w:multiLevelType w:val="hybridMultilevel"/>
    <w:tmpl w:val="FD843E48"/>
    <w:lvl w:ilvl="0" w:tplc="F7A051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331038F9"/>
    <w:multiLevelType w:val="multilevel"/>
    <w:tmpl w:val="D63687DA"/>
    <w:styleLink w:val="WWNum10"/>
    <w:lvl w:ilvl="0">
      <w:start w:val="1"/>
      <w:numFmt w:val="decimal"/>
      <w:lvlText w:val="%1."/>
      <w:lvlJc w:val="left"/>
      <w:pPr>
        <w:ind w:left="480" w:hanging="480"/>
      </w:pPr>
    </w:lvl>
    <w:lvl w:ilvl="1">
      <w:numFmt w:val="bullet"/>
      <w:lvlText w:val="□"/>
      <w:lvlJc w:val="left"/>
      <w:pPr>
        <w:ind w:left="840" w:hanging="360"/>
      </w:pPr>
      <w:rPr>
        <w:rFonts w:ascii="Times New Roman" w:eastAsia="標楷體" w:hAnsi="Times New Roman"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2" w15:restartNumberingAfterBreak="0">
    <w:nsid w:val="334E7EA8"/>
    <w:multiLevelType w:val="multilevel"/>
    <w:tmpl w:val="A0A69A54"/>
    <w:styleLink w:val="WWNum6"/>
    <w:lvl w:ilvl="0">
      <w:start w:val="1"/>
      <w:numFmt w:val="ideographLegalTraditional"/>
      <w:suff w:val="nothing"/>
      <w:lvlText w:val="%1、"/>
      <w:lvlJc w:val="left"/>
      <w:pPr>
        <w:ind w:left="425" w:hanging="425"/>
      </w:pPr>
      <w:rPr>
        <w:lang w:val="en-US"/>
      </w:rPr>
    </w:lvl>
    <w:lvl w:ilvl="1">
      <w:start w:val="1"/>
      <w:numFmt w:val="japaneseCounting"/>
      <w:suff w:val="nothing"/>
      <w:lvlText w:val="%2、"/>
      <w:lvlJc w:val="left"/>
      <w:pPr>
        <w:ind w:left="993" w:hanging="567"/>
      </w:pPr>
    </w:lvl>
    <w:lvl w:ilvl="2">
      <w:start w:val="1"/>
      <w:numFmt w:val="decimal"/>
      <w:suff w:val="nothing"/>
      <w:lvlText w:val="%3、"/>
      <w:lvlJc w:val="left"/>
      <w:pPr>
        <w:ind w:left="1418" w:hanging="567"/>
      </w:pPr>
    </w:lvl>
    <w:lvl w:ilvl="3">
      <w:start w:val="1"/>
      <w:numFmt w:val="japaneseCounting"/>
      <w:suff w:val="nothing"/>
      <w:lvlText w:val="%4、"/>
      <w:lvlJc w:val="left"/>
      <w:pPr>
        <w:ind w:left="1984" w:hanging="708"/>
      </w:pPr>
    </w:lvl>
    <w:lvl w:ilvl="4">
      <w:numFmt w:val="bullet"/>
      <w:lvlText w:val=""/>
      <w:lvlJc w:val="left"/>
      <w:pPr>
        <w:ind w:left="2551" w:hanging="850"/>
      </w:pPr>
    </w:lvl>
    <w:lvl w:ilvl="5">
      <w:start w:val="1"/>
      <w:numFmt w:val="decimal"/>
      <w:lvlText w:val="%6)"/>
      <w:lvlJc w:val="left"/>
      <w:pPr>
        <w:ind w:left="3260" w:hanging="1134"/>
      </w:pPr>
    </w:lvl>
    <w:lvl w:ilvl="6">
      <w:start w:val="1"/>
      <w:numFmt w:val="decimal"/>
      <w:lvlText w:val="(%7)"/>
      <w:lvlJc w:val="left"/>
      <w:pPr>
        <w:ind w:left="3827" w:hanging="1276"/>
      </w:pPr>
    </w:lvl>
    <w:lvl w:ilvl="7">
      <w:start w:val="1"/>
      <w:numFmt w:val="lowerLetter"/>
      <w:lvlText w:val="%8."/>
      <w:lvlJc w:val="left"/>
      <w:pPr>
        <w:ind w:left="4394" w:hanging="1418"/>
      </w:pPr>
    </w:lvl>
    <w:lvl w:ilvl="8">
      <w:start w:val="1"/>
      <w:numFmt w:val="lowerLetter"/>
      <w:lvlText w:val="%9)"/>
      <w:lvlJc w:val="left"/>
      <w:pPr>
        <w:ind w:left="5102" w:hanging="1700"/>
      </w:pPr>
    </w:lvl>
  </w:abstractNum>
  <w:abstractNum w:abstractNumId="53" w15:restartNumberingAfterBreak="0">
    <w:nsid w:val="33D947ED"/>
    <w:multiLevelType w:val="hybridMultilevel"/>
    <w:tmpl w:val="C704800E"/>
    <w:lvl w:ilvl="0" w:tplc="F7A051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37DE0E0E"/>
    <w:multiLevelType w:val="multilevel"/>
    <w:tmpl w:val="CF4C52EE"/>
    <w:styleLink w:val="WWNum16"/>
    <w:lvl w:ilvl="0">
      <w:start w:val="1"/>
      <w:numFmt w:val="japaneseCounting"/>
      <w:lvlText w:val="%1、"/>
      <w:lvlJc w:val="left"/>
      <w:pPr>
        <w:ind w:left="600" w:hanging="48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15:restartNumberingAfterBreak="0">
    <w:nsid w:val="39216251"/>
    <w:multiLevelType w:val="hybridMultilevel"/>
    <w:tmpl w:val="455AE11C"/>
    <w:lvl w:ilvl="0" w:tplc="0D6088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3A05149A"/>
    <w:multiLevelType w:val="multilevel"/>
    <w:tmpl w:val="2EBEBD7E"/>
    <w:styleLink w:val="WWNum42"/>
    <w:lvl w:ilvl="0">
      <w:start w:val="1"/>
      <w:numFmt w:val="japaneseCounting"/>
      <w:lvlText w:val="%1、"/>
      <w:lvlJc w:val="left"/>
      <w:pPr>
        <w:ind w:left="480" w:hanging="480"/>
      </w:pPr>
      <w:rPr>
        <w:color w:val="80808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7" w15:restartNumberingAfterBreak="0">
    <w:nsid w:val="3EDF250C"/>
    <w:multiLevelType w:val="hybridMultilevel"/>
    <w:tmpl w:val="FDEE338E"/>
    <w:lvl w:ilvl="0" w:tplc="04CA1D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422678C4"/>
    <w:multiLevelType w:val="hybridMultilevel"/>
    <w:tmpl w:val="7514FBB4"/>
    <w:lvl w:ilvl="0" w:tplc="4C6ACE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42BF594C"/>
    <w:multiLevelType w:val="hybridMultilevel"/>
    <w:tmpl w:val="7A5CBA7E"/>
    <w:lvl w:ilvl="0" w:tplc="251881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43945866"/>
    <w:multiLevelType w:val="multilevel"/>
    <w:tmpl w:val="ED9888FE"/>
    <w:styleLink w:val="WWNum29"/>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1" w15:restartNumberingAfterBreak="0">
    <w:nsid w:val="44815080"/>
    <w:multiLevelType w:val="hybridMultilevel"/>
    <w:tmpl w:val="C99E5B26"/>
    <w:lvl w:ilvl="0" w:tplc="57FE3DCA">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2" w15:restartNumberingAfterBreak="0">
    <w:nsid w:val="470E168A"/>
    <w:multiLevelType w:val="hybridMultilevel"/>
    <w:tmpl w:val="7F7052B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47567E05"/>
    <w:multiLevelType w:val="hybridMultilevel"/>
    <w:tmpl w:val="B00C5C16"/>
    <w:lvl w:ilvl="0" w:tplc="2EC8FF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4944675F"/>
    <w:multiLevelType w:val="multilevel"/>
    <w:tmpl w:val="CBC25EBA"/>
    <w:styleLink w:val="WWNum15"/>
    <w:lvl w:ilvl="0">
      <w:start w:val="1"/>
      <w:numFmt w:val="ideographLegalTraditional"/>
      <w:lvlText w:val="%1、"/>
      <w:lvlJc w:val="left"/>
      <w:pPr>
        <w:ind w:left="905" w:hanging="480"/>
      </w:pPr>
    </w:lvl>
    <w:lvl w:ilvl="1">
      <w:start w:val="1"/>
      <w:numFmt w:val="ideographTraditional"/>
      <w:lvlText w:val="%2、"/>
      <w:lvlJc w:val="left"/>
      <w:pPr>
        <w:ind w:left="1385" w:hanging="480"/>
      </w:p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ideographTradition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ideographTraditional"/>
      <w:lvlText w:val="%8、"/>
      <w:lvlJc w:val="left"/>
      <w:pPr>
        <w:ind w:left="4265" w:hanging="480"/>
      </w:pPr>
    </w:lvl>
    <w:lvl w:ilvl="8">
      <w:start w:val="1"/>
      <w:numFmt w:val="lowerRoman"/>
      <w:lvlText w:val="%9."/>
      <w:lvlJc w:val="right"/>
      <w:pPr>
        <w:ind w:left="4745" w:hanging="480"/>
      </w:pPr>
    </w:lvl>
  </w:abstractNum>
  <w:abstractNum w:abstractNumId="65" w15:restartNumberingAfterBreak="0">
    <w:nsid w:val="4ABF5159"/>
    <w:multiLevelType w:val="hybridMultilevel"/>
    <w:tmpl w:val="9CA0371E"/>
    <w:lvl w:ilvl="0" w:tplc="F7A051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4C174C41"/>
    <w:multiLevelType w:val="multilevel"/>
    <w:tmpl w:val="1876BF5C"/>
    <w:styleLink w:val="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7" w15:restartNumberingAfterBreak="0">
    <w:nsid w:val="4D1B52F4"/>
    <w:multiLevelType w:val="hybridMultilevel"/>
    <w:tmpl w:val="030E8562"/>
    <w:lvl w:ilvl="0" w:tplc="05469B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4D7841DC"/>
    <w:multiLevelType w:val="hybridMultilevel"/>
    <w:tmpl w:val="DEC4B9DE"/>
    <w:lvl w:ilvl="0" w:tplc="030C4308">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4F1B7A46"/>
    <w:multiLevelType w:val="hybridMultilevel"/>
    <w:tmpl w:val="71EA8262"/>
    <w:lvl w:ilvl="0" w:tplc="F21CBC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4FF53B6A"/>
    <w:multiLevelType w:val="hybridMultilevel"/>
    <w:tmpl w:val="4EC6505A"/>
    <w:lvl w:ilvl="0" w:tplc="F9F61C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52AF429D"/>
    <w:multiLevelType w:val="multilevel"/>
    <w:tmpl w:val="A02E6ED8"/>
    <w:styleLink w:val="WWNum2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2" w15:restartNumberingAfterBreak="0">
    <w:nsid w:val="555F58B7"/>
    <w:multiLevelType w:val="hybridMultilevel"/>
    <w:tmpl w:val="781E9420"/>
    <w:lvl w:ilvl="0" w:tplc="4A4822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5579473B"/>
    <w:multiLevelType w:val="hybridMultilevel"/>
    <w:tmpl w:val="3B1643A8"/>
    <w:lvl w:ilvl="0" w:tplc="FF5641A4">
      <w:start w:val="1"/>
      <w:numFmt w:val="taiwaneseCountingThousand"/>
      <w:pStyle w:val="3"/>
      <w:lvlText w:val="（%1）"/>
      <w:lvlJc w:val="left"/>
      <w:pPr>
        <w:tabs>
          <w:tab w:val="num" w:pos="1124"/>
        </w:tabs>
        <w:ind w:left="1124" w:hanging="84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2C0E170">
      <w:start w:val="1"/>
      <w:numFmt w:val="decimal"/>
      <w:pStyle w:val="cnomal"/>
      <w:lvlText w:val="%2."/>
      <w:lvlJc w:val="left"/>
      <w:pPr>
        <w:tabs>
          <w:tab w:val="num" w:pos="1244"/>
        </w:tabs>
        <w:ind w:left="1244" w:hanging="480"/>
      </w:pPr>
      <w:rPr>
        <w:rFonts w:hint="eastAsia"/>
      </w:rPr>
    </w:lvl>
    <w:lvl w:ilvl="2" w:tplc="0409001B" w:tentative="1">
      <w:start w:val="1"/>
      <w:numFmt w:val="lowerRoman"/>
      <w:lvlText w:val="%3."/>
      <w:lvlJc w:val="right"/>
      <w:pPr>
        <w:tabs>
          <w:tab w:val="num" w:pos="1724"/>
        </w:tabs>
        <w:ind w:left="1724" w:hanging="480"/>
      </w:pPr>
    </w:lvl>
    <w:lvl w:ilvl="3" w:tplc="0409000F" w:tentative="1">
      <w:start w:val="1"/>
      <w:numFmt w:val="decimal"/>
      <w:lvlText w:val="%4."/>
      <w:lvlJc w:val="left"/>
      <w:pPr>
        <w:tabs>
          <w:tab w:val="num" w:pos="2204"/>
        </w:tabs>
        <w:ind w:left="2204" w:hanging="480"/>
      </w:pPr>
    </w:lvl>
    <w:lvl w:ilvl="4" w:tplc="04090019" w:tentative="1">
      <w:start w:val="1"/>
      <w:numFmt w:val="ideographTraditional"/>
      <w:lvlText w:val="%5、"/>
      <w:lvlJc w:val="left"/>
      <w:pPr>
        <w:tabs>
          <w:tab w:val="num" w:pos="2684"/>
        </w:tabs>
        <w:ind w:left="2684" w:hanging="480"/>
      </w:pPr>
    </w:lvl>
    <w:lvl w:ilvl="5" w:tplc="0409001B" w:tentative="1">
      <w:start w:val="1"/>
      <w:numFmt w:val="lowerRoman"/>
      <w:lvlText w:val="%6."/>
      <w:lvlJc w:val="right"/>
      <w:pPr>
        <w:tabs>
          <w:tab w:val="num" w:pos="3164"/>
        </w:tabs>
        <w:ind w:left="3164" w:hanging="480"/>
      </w:pPr>
    </w:lvl>
    <w:lvl w:ilvl="6" w:tplc="0409000F" w:tentative="1">
      <w:start w:val="1"/>
      <w:numFmt w:val="decimal"/>
      <w:lvlText w:val="%7."/>
      <w:lvlJc w:val="left"/>
      <w:pPr>
        <w:tabs>
          <w:tab w:val="num" w:pos="3644"/>
        </w:tabs>
        <w:ind w:left="3644" w:hanging="480"/>
      </w:pPr>
    </w:lvl>
    <w:lvl w:ilvl="7" w:tplc="04090019" w:tentative="1">
      <w:start w:val="1"/>
      <w:numFmt w:val="ideographTraditional"/>
      <w:lvlText w:val="%8、"/>
      <w:lvlJc w:val="left"/>
      <w:pPr>
        <w:tabs>
          <w:tab w:val="num" w:pos="4124"/>
        </w:tabs>
        <w:ind w:left="4124" w:hanging="480"/>
      </w:pPr>
    </w:lvl>
    <w:lvl w:ilvl="8" w:tplc="0409001B" w:tentative="1">
      <w:start w:val="1"/>
      <w:numFmt w:val="lowerRoman"/>
      <w:lvlText w:val="%9."/>
      <w:lvlJc w:val="right"/>
      <w:pPr>
        <w:tabs>
          <w:tab w:val="num" w:pos="4604"/>
        </w:tabs>
        <w:ind w:left="4604" w:hanging="480"/>
      </w:pPr>
    </w:lvl>
  </w:abstractNum>
  <w:abstractNum w:abstractNumId="74" w15:restartNumberingAfterBreak="0">
    <w:nsid w:val="55B66E7D"/>
    <w:multiLevelType w:val="multilevel"/>
    <w:tmpl w:val="FAF07384"/>
    <w:styleLink w:val="WWNum4"/>
    <w:lvl w:ilvl="0">
      <w:numFmt w:val="bullet"/>
      <w:lvlText w:val=""/>
      <w:lvlJc w:val="left"/>
      <w:pPr>
        <w:ind w:left="480" w:hanging="480"/>
      </w:pPr>
    </w:lvl>
    <w:lvl w:ilvl="1">
      <w:numFmt w:val="bullet"/>
      <w:lvlText w:val=""/>
      <w:lvlJc w:val="left"/>
      <w:pPr>
        <w:ind w:left="960" w:hanging="480"/>
      </w:pPr>
    </w:lvl>
    <w:lvl w:ilvl="2">
      <w:numFmt w:val="bullet"/>
      <w:lvlText w:val=""/>
      <w:lvlJc w:val="left"/>
      <w:pPr>
        <w:ind w:left="1440" w:hanging="480"/>
      </w:pPr>
    </w:lvl>
    <w:lvl w:ilvl="3">
      <w:numFmt w:val="bullet"/>
      <w:lvlText w:val=""/>
      <w:lvlJc w:val="left"/>
      <w:pPr>
        <w:ind w:left="1920" w:hanging="480"/>
      </w:pPr>
    </w:lvl>
    <w:lvl w:ilvl="4">
      <w:numFmt w:val="bullet"/>
      <w:lvlText w:val=""/>
      <w:lvlJc w:val="left"/>
      <w:pPr>
        <w:ind w:left="2400" w:hanging="480"/>
      </w:pPr>
    </w:lvl>
    <w:lvl w:ilvl="5">
      <w:numFmt w:val="bullet"/>
      <w:lvlText w:val=""/>
      <w:lvlJc w:val="left"/>
      <w:pPr>
        <w:ind w:left="2880" w:hanging="480"/>
      </w:pPr>
    </w:lvl>
    <w:lvl w:ilvl="6">
      <w:numFmt w:val="bullet"/>
      <w:lvlText w:val=""/>
      <w:lvlJc w:val="left"/>
      <w:pPr>
        <w:ind w:left="3360" w:hanging="480"/>
      </w:pPr>
    </w:lvl>
    <w:lvl w:ilvl="7">
      <w:numFmt w:val="bullet"/>
      <w:lvlText w:val=""/>
      <w:lvlJc w:val="left"/>
      <w:pPr>
        <w:ind w:left="3840" w:hanging="480"/>
      </w:pPr>
    </w:lvl>
    <w:lvl w:ilvl="8">
      <w:numFmt w:val="bullet"/>
      <w:lvlText w:val=""/>
      <w:lvlJc w:val="left"/>
      <w:pPr>
        <w:ind w:left="4320" w:hanging="480"/>
      </w:pPr>
    </w:lvl>
  </w:abstractNum>
  <w:abstractNum w:abstractNumId="75" w15:restartNumberingAfterBreak="0">
    <w:nsid w:val="5663542B"/>
    <w:multiLevelType w:val="multilevel"/>
    <w:tmpl w:val="7C08DEF8"/>
    <w:styleLink w:val="WWNum9"/>
    <w:lvl w:ilvl="0">
      <w:start w:val="1"/>
      <w:numFmt w:val="decimal"/>
      <w:lvlText w:val="%1."/>
      <w:lvlJc w:val="left"/>
      <w:pPr>
        <w:ind w:left="480" w:hanging="480"/>
      </w:pPr>
    </w:lvl>
    <w:lvl w:ilvl="1">
      <w:numFmt w:val="bullet"/>
      <w:lvlText w:val="□"/>
      <w:lvlJc w:val="left"/>
      <w:pPr>
        <w:ind w:left="840" w:hanging="360"/>
      </w:pPr>
      <w:rPr>
        <w:rFonts w:ascii="Times New Roman" w:eastAsia="標楷體" w:hAnsi="Times New Roman"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6" w15:restartNumberingAfterBreak="0">
    <w:nsid w:val="56A66120"/>
    <w:multiLevelType w:val="hybridMultilevel"/>
    <w:tmpl w:val="745A0BA2"/>
    <w:lvl w:ilvl="0" w:tplc="4C6ACE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56DD32D1"/>
    <w:multiLevelType w:val="hybridMultilevel"/>
    <w:tmpl w:val="875C510A"/>
    <w:lvl w:ilvl="0" w:tplc="671E5334">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57797EC7"/>
    <w:multiLevelType w:val="hybridMultilevel"/>
    <w:tmpl w:val="088E6FF6"/>
    <w:lvl w:ilvl="0" w:tplc="8EB2C6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58F03A0B"/>
    <w:multiLevelType w:val="multilevel"/>
    <w:tmpl w:val="11B2332E"/>
    <w:styleLink w:val="WWNum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0" w15:restartNumberingAfterBreak="0">
    <w:nsid w:val="597363D6"/>
    <w:multiLevelType w:val="hybridMultilevel"/>
    <w:tmpl w:val="745A0BA2"/>
    <w:lvl w:ilvl="0" w:tplc="4C6ACE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5CB54923"/>
    <w:multiLevelType w:val="multilevel"/>
    <w:tmpl w:val="1A766A1C"/>
    <w:styleLink w:val="WWNum2"/>
    <w:lvl w:ilvl="0">
      <w:numFmt w:val="bullet"/>
      <w:lvlText w:val=""/>
      <w:lvlJc w:val="left"/>
      <w:pPr>
        <w:ind w:left="451" w:hanging="480"/>
      </w:pPr>
    </w:lvl>
    <w:lvl w:ilvl="1">
      <w:numFmt w:val="bullet"/>
      <w:lvlText w:val=""/>
      <w:lvlJc w:val="left"/>
      <w:pPr>
        <w:ind w:left="931" w:hanging="480"/>
      </w:pPr>
    </w:lvl>
    <w:lvl w:ilvl="2">
      <w:numFmt w:val="bullet"/>
      <w:lvlText w:val=""/>
      <w:lvlJc w:val="left"/>
      <w:pPr>
        <w:ind w:left="1411" w:hanging="480"/>
      </w:pPr>
    </w:lvl>
    <w:lvl w:ilvl="3">
      <w:numFmt w:val="bullet"/>
      <w:lvlText w:val=""/>
      <w:lvlJc w:val="left"/>
      <w:pPr>
        <w:ind w:left="1891" w:hanging="480"/>
      </w:pPr>
    </w:lvl>
    <w:lvl w:ilvl="4">
      <w:numFmt w:val="bullet"/>
      <w:lvlText w:val=""/>
      <w:lvlJc w:val="left"/>
      <w:pPr>
        <w:ind w:left="2371" w:hanging="480"/>
      </w:pPr>
    </w:lvl>
    <w:lvl w:ilvl="5">
      <w:numFmt w:val="bullet"/>
      <w:lvlText w:val=""/>
      <w:lvlJc w:val="left"/>
      <w:pPr>
        <w:ind w:left="2851" w:hanging="480"/>
      </w:pPr>
    </w:lvl>
    <w:lvl w:ilvl="6">
      <w:numFmt w:val="bullet"/>
      <w:lvlText w:val=""/>
      <w:lvlJc w:val="left"/>
      <w:pPr>
        <w:ind w:left="3331" w:hanging="480"/>
      </w:pPr>
    </w:lvl>
    <w:lvl w:ilvl="7">
      <w:numFmt w:val="bullet"/>
      <w:lvlText w:val=""/>
      <w:lvlJc w:val="left"/>
      <w:pPr>
        <w:ind w:left="3811" w:hanging="480"/>
      </w:pPr>
    </w:lvl>
    <w:lvl w:ilvl="8">
      <w:numFmt w:val="bullet"/>
      <w:lvlText w:val=""/>
      <w:lvlJc w:val="left"/>
      <w:pPr>
        <w:ind w:left="4291" w:hanging="480"/>
      </w:pPr>
    </w:lvl>
  </w:abstractNum>
  <w:abstractNum w:abstractNumId="82" w15:restartNumberingAfterBreak="0">
    <w:nsid w:val="5E605F90"/>
    <w:multiLevelType w:val="hybridMultilevel"/>
    <w:tmpl w:val="C2C24556"/>
    <w:lvl w:ilvl="0" w:tplc="4C6ACE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5EC44250"/>
    <w:multiLevelType w:val="hybridMultilevel"/>
    <w:tmpl w:val="AC3C1D76"/>
    <w:lvl w:ilvl="0" w:tplc="3BFA3D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60A73631"/>
    <w:multiLevelType w:val="multilevel"/>
    <w:tmpl w:val="8B56F3BE"/>
    <w:styleLink w:val="WWNum33"/>
    <w:lvl w:ilvl="0">
      <w:start w:val="3"/>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5" w15:restartNumberingAfterBreak="0">
    <w:nsid w:val="60D80A03"/>
    <w:multiLevelType w:val="multilevel"/>
    <w:tmpl w:val="96A49518"/>
    <w:styleLink w:val="WWNum45"/>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6" w15:restartNumberingAfterBreak="0">
    <w:nsid w:val="62732F14"/>
    <w:multiLevelType w:val="multilevel"/>
    <w:tmpl w:val="ABAEE162"/>
    <w:styleLink w:val="WWNum23"/>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7" w15:restartNumberingAfterBreak="0">
    <w:nsid w:val="63272600"/>
    <w:multiLevelType w:val="hybridMultilevel"/>
    <w:tmpl w:val="0914A23C"/>
    <w:lvl w:ilvl="0" w:tplc="523076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653A2E9E"/>
    <w:multiLevelType w:val="multilevel"/>
    <w:tmpl w:val="38045362"/>
    <w:styleLink w:val="WWNum19"/>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9" w15:restartNumberingAfterBreak="0">
    <w:nsid w:val="6777023E"/>
    <w:multiLevelType w:val="hybridMultilevel"/>
    <w:tmpl w:val="BE820E3C"/>
    <w:lvl w:ilvl="0" w:tplc="396407DC">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677C5C20"/>
    <w:multiLevelType w:val="multilevel"/>
    <w:tmpl w:val="F000EF60"/>
    <w:styleLink w:val="WWNum27"/>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1" w15:restartNumberingAfterBreak="0">
    <w:nsid w:val="67DA7316"/>
    <w:multiLevelType w:val="hybridMultilevel"/>
    <w:tmpl w:val="B4C2F424"/>
    <w:lvl w:ilvl="0" w:tplc="CBFC17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68BC44D3"/>
    <w:multiLevelType w:val="hybridMultilevel"/>
    <w:tmpl w:val="5F7ECB4C"/>
    <w:lvl w:ilvl="0" w:tplc="DF1CF6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68C50CF1"/>
    <w:multiLevelType w:val="hybridMultilevel"/>
    <w:tmpl w:val="1AF23AAC"/>
    <w:lvl w:ilvl="0" w:tplc="C70C990E">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6B1E1AAE"/>
    <w:multiLevelType w:val="hybridMultilevel"/>
    <w:tmpl w:val="F7EA7F3C"/>
    <w:lvl w:ilvl="0" w:tplc="4C6ACE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6C570BBA"/>
    <w:multiLevelType w:val="hybridMultilevel"/>
    <w:tmpl w:val="6AC6CE48"/>
    <w:lvl w:ilvl="0" w:tplc="4C6ACE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6C8F796F"/>
    <w:multiLevelType w:val="multilevel"/>
    <w:tmpl w:val="CB0AB9F2"/>
    <w:styleLink w:val="WWNum3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7" w15:restartNumberingAfterBreak="0">
    <w:nsid w:val="70472D45"/>
    <w:multiLevelType w:val="hybridMultilevel"/>
    <w:tmpl w:val="AF5047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70D612FE"/>
    <w:multiLevelType w:val="hybridMultilevel"/>
    <w:tmpl w:val="66506F62"/>
    <w:lvl w:ilvl="0" w:tplc="F7A051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7182511C"/>
    <w:multiLevelType w:val="hybridMultilevel"/>
    <w:tmpl w:val="5616157E"/>
    <w:lvl w:ilvl="0" w:tplc="65225C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72B26AA1"/>
    <w:multiLevelType w:val="multilevel"/>
    <w:tmpl w:val="BD0AB53A"/>
    <w:styleLink w:val="WWNum38"/>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1" w15:restartNumberingAfterBreak="0">
    <w:nsid w:val="737478FA"/>
    <w:multiLevelType w:val="hybridMultilevel"/>
    <w:tmpl w:val="FA1E0D6C"/>
    <w:lvl w:ilvl="0" w:tplc="0EB218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74763487"/>
    <w:multiLevelType w:val="hybridMultilevel"/>
    <w:tmpl w:val="84F8B94E"/>
    <w:lvl w:ilvl="0" w:tplc="676E4B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749D76A3"/>
    <w:multiLevelType w:val="hybridMultilevel"/>
    <w:tmpl w:val="1CB823B6"/>
    <w:lvl w:ilvl="0" w:tplc="D04EDA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7577282B"/>
    <w:multiLevelType w:val="hybridMultilevel"/>
    <w:tmpl w:val="D6CE3876"/>
    <w:lvl w:ilvl="0" w:tplc="4C6ACE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75A74EDF"/>
    <w:multiLevelType w:val="hybridMultilevel"/>
    <w:tmpl w:val="0E4821D0"/>
    <w:lvl w:ilvl="0" w:tplc="04090015">
      <w:start w:val="1"/>
      <w:numFmt w:val="taiwaneseCountingThousand"/>
      <w:lvlText w:val="%1、"/>
      <w:lvlJc w:val="left"/>
      <w:pPr>
        <w:ind w:left="480" w:hanging="480"/>
      </w:pPr>
      <w:rPr>
        <w:rFonts w:hint="default"/>
      </w:rPr>
    </w:lvl>
    <w:lvl w:ilvl="1" w:tplc="AEF46AC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77164A8A"/>
    <w:multiLevelType w:val="multilevel"/>
    <w:tmpl w:val="C00ABFFA"/>
    <w:styleLink w:val="WWNum5"/>
    <w:lvl w:ilvl="0">
      <w:start w:val="1"/>
      <w:numFmt w:val="japaneseCounting"/>
      <w:lvlText w:val="%1、"/>
      <w:lvlJc w:val="left"/>
      <w:pPr>
        <w:ind w:left="408" w:hanging="408"/>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7" w15:restartNumberingAfterBreak="0">
    <w:nsid w:val="789376A5"/>
    <w:multiLevelType w:val="hybridMultilevel"/>
    <w:tmpl w:val="58EA6000"/>
    <w:lvl w:ilvl="0" w:tplc="575260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78D9615A"/>
    <w:multiLevelType w:val="hybridMultilevel"/>
    <w:tmpl w:val="1722F54E"/>
    <w:lvl w:ilvl="0" w:tplc="B2B07C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79AB641F"/>
    <w:multiLevelType w:val="multilevel"/>
    <w:tmpl w:val="9666672C"/>
    <w:styleLink w:val="WWNum2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0" w15:restartNumberingAfterBreak="0">
    <w:nsid w:val="79AD2CE1"/>
    <w:multiLevelType w:val="multilevel"/>
    <w:tmpl w:val="B8DEB0A6"/>
    <w:styleLink w:val="WWNum17"/>
    <w:lvl w:ilvl="0">
      <w:start w:val="1"/>
      <w:numFmt w:val="japaneseCounting"/>
      <w:lvlText w:val="（%1）"/>
      <w:lvlJc w:val="left"/>
      <w:pPr>
        <w:ind w:left="975" w:hanging="855"/>
      </w:pPr>
    </w:lvl>
    <w:lvl w:ilvl="1">
      <w:start w:val="1"/>
      <w:numFmt w:val="japaneseCounting"/>
      <w:lvlText w:val="%2、"/>
      <w:lvlJc w:val="left"/>
      <w:pPr>
        <w:ind w:left="1320" w:hanging="720"/>
      </w:pPr>
    </w:lvl>
    <w:lvl w:ilvl="2">
      <w:start w:val="1"/>
      <w:numFmt w:val="lowerRoman"/>
      <w:lvlText w:val="%3."/>
      <w:lvlJc w:val="right"/>
      <w:pPr>
        <w:ind w:left="1560" w:hanging="480"/>
      </w:pPr>
    </w:lvl>
    <w:lvl w:ilvl="3">
      <w:start w:val="1"/>
      <w:numFmt w:val="decimal"/>
      <w:lvlText w:val="%4."/>
      <w:lvlJc w:val="left"/>
      <w:pPr>
        <w:ind w:left="2040" w:hanging="480"/>
      </w:pPr>
    </w:lvl>
    <w:lvl w:ilvl="4">
      <w:start w:val="1"/>
      <w:numFmt w:val="ideographTraditional"/>
      <w:lvlText w:val="%5、"/>
      <w:lvlJc w:val="left"/>
      <w:pPr>
        <w:ind w:left="2520" w:hanging="480"/>
      </w:pPr>
    </w:lvl>
    <w:lvl w:ilvl="5">
      <w:start w:val="1"/>
      <w:numFmt w:val="lowerRoman"/>
      <w:lvlText w:val="%6."/>
      <w:lvlJc w:val="right"/>
      <w:pPr>
        <w:ind w:left="3000" w:hanging="480"/>
      </w:pPr>
    </w:lvl>
    <w:lvl w:ilvl="6">
      <w:start w:val="1"/>
      <w:numFmt w:val="decimal"/>
      <w:lvlText w:val="%7."/>
      <w:lvlJc w:val="left"/>
      <w:pPr>
        <w:ind w:left="3480" w:hanging="480"/>
      </w:pPr>
    </w:lvl>
    <w:lvl w:ilvl="7">
      <w:start w:val="1"/>
      <w:numFmt w:val="ideographTraditional"/>
      <w:lvlText w:val="%8、"/>
      <w:lvlJc w:val="left"/>
      <w:pPr>
        <w:ind w:left="3960" w:hanging="480"/>
      </w:pPr>
    </w:lvl>
    <w:lvl w:ilvl="8">
      <w:start w:val="1"/>
      <w:numFmt w:val="lowerRoman"/>
      <w:lvlText w:val="%9."/>
      <w:lvlJc w:val="right"/>
      <w:pPr>
        <w:ind w:left="4440" w:hanging="480"/>
      </w:pPr>
    </w:lvl>
  </w:abstractNum>
  <w:abstractNum w:abstractNumId="111" w15:restartNumberingAfterBreak="0">
    <w:nsid w:val="7B9E210E"/>
    <w:multiLevelType w:val="multilevel"/>
    <w:tmpl w:val="B47CA700"/>
    <w:styleLink w:val="WWNum2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2" w15:restartNumberingAfterBreak="0">
    <w:nsid w:val="7BBD6079"/>
    <w:multiLevelType w:val="hybridMultilevel"/>
    <w:tmpl w:val="37067234"/>
    <w:lvl w:ilvl="0" w:tplc="D6B68F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15:restartNumberingAfterBreak="0">
    <w:nsid w:val="7CD01DD5"/>
    <w:multiLevelType w:val="multilevel"/>
    <w:tmpl w:val="4EA6BAD2"/>
    <w:styleLink w:val="WWNum44"/>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4" w15:restartNumberingAfterBreak="0">
    <w:nsid w:val="7E6A74B2"/>
    <w:multiLevelType w:val="multilevel"/>
    <w:tmpl w:val="49A847E8"/>
    <w:styleLink w:val="WWNum43"/>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5" w15:restartNumberingAfterBreak="0">
    <w:nsid w:val="7F540D44"/>
    <w:multiLevelType w:val="hybridMultilevel"/>
    <w:tmpl w:val="27B0EF78"/>
    <w:lvl w:ilvl="0" w:tplc="BA2471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1"/>
  </w:num>
  <w:num w:numId="2">
    <w:abstractNumId w:val="24"/>
  </w:num>
  <w:num w:numId="3">
    <w:abstractNumId w:val="61"/>
  </w:num>
  <w:num w:numId="4">
    <w:abstractNumId w:val="47"/>
  </w:num>
  <w:num w:numId="5">
    <w:abstractNumId w:val="97"/>
  </w:num>
  <w:num w:numId="6">
    <w:abstractNumId w:val="25"/>
  </w:num>
  <w:num w:numId="7">
    <w:abstractNumId w:val="17"/>
  </w:num>
  <w:num w:numId="8">
    <w:abstractNumId w:val="40"/>
  </w:num>
  <w:num w:numId="9">
    <w:abstractNumId w:val="7"/>
  </w:num>
  <w:num w:numId="10">
    <w:abstractNumId w:val="89"/>
  </w:num>
  <w:num w:numId="11">
    <w:abstractNumId w:val="15"/>
  </w:num>
  <w:num w:numId="12">
    <w:abstractNumId w:val="13"/>
  </w:num>
  <w:num w:numId="13">
    <w:abstractNumId w:val="73"/>
  </w:num>
  <w:num w:numId="14">
    <w:abstractNumId w:val="66"/>
  </w:num>
  <w:num w:numId="15">
    <w:abstractNumId w:val="79"/>
  </w:num>
  <w:num w:numId="16">
    <w:abstractNumId w:val="81"/>
  </w:num>
  <w:num w:numId="17">
    <w:abstractNumId w:val="14"/>
  </w:num>
  <w:num w:numId="18">
    <w:abstractNumId w:val="74"/>
  </w:num>
  <w:num w:numId="19">
    <w:abstractNumId w:val="106"/>
  </w:num>
  <w:num w:numId="20">
    <w:abstractNumId w:val="52"/>
  </w:num>
  <w:num w:numId="21">
    <w:abstractNumId w:val="21"/>
  </w:num>
  <w:num w:numId="22">
    <w:abstractNumId w:val="41"/>
  </w:num>
  <w:num w:numId="23">
    <w:abstractNumId w:val="75"/>
  </w:num>
  <w:num w:numId="24">
    <w:abstractNumId w:val="51"/>
  </w:num>
  <w:num w:numId="25">
    <w:abstractNumId w:val="34"/>
  </w:num>
  <w:num w:numId="26">
    <w:abstractNumId w:val="35"/>
  </w:num>
  <w:num w:numId="27">
    <w:abstractNumId w:val="31"/>
  </w:num>
  <w:num w:numId="28">
    <w:abstractNumId w:val="27"/>
  </w:num>
  <w:num w:numId="29">
    <w:abstractNumId w:val="64"/>
  </w:num>
  <w:num w:numId="30">
    <w:abstractNumId w:val="54"/>
  </w:num>
  <w:num w:numId="31">
    <w:abstractNumId w:val="110"/>
  </w:num>
  <w:num w:numId="32">
    <w:abstractNumId w:val="44"/>
  </w:num>
  <w:num w:numId="33">
    <w:abstractNumId w:val="88"/>
  </w:num>
  <w:num w:numId="34">
    <w:abstractNumId w:val="29"/>
  </w:num>
  <w:num w:numId="35">
    <w:abstractNumId w:val="111"/>
  </w:num>
  <w:num w:numId="36">
    <w:abstractNumId w:val="16"/>
  </w:num>
  <w:num w:numId="37">
    <w:abstractNumId w:val="86"/>
  </w:num>
  <w:num w:numId="38">
    <w:abstractNumId w:val="6"/>
  </w:num>
  <w:num w:numId="39">
    <w:abstractNumId w:val="9"/>
  </w:num>
  <w:num w:numId="40">
    <w:abstractNumId w:val="71"/>
  </w:num>
  <w:num w:numId="41">
    <w:abstractNumId w:val="90"/>
  </w:num>
  <w:num w:numId="42">
    <w:abstractNumId w:val="109"/>
  </w:num>
  <w:num w:numId="43">
    <w:abstractNumId w:val="60"/>
  </w:num>
  <w:num w:numId="44">
    <w:abstractNumId w:val="96"/>
  </w:num>
  <w:num w:numId="45">
    <w:abstractNumId w:val="4"/>
  </w:num>
  <w:num w:numId="46">
    <w:abstractNumId w:val="19"/>
  </w:num>
  <w:num w:numId="47">
    <w:abstractNumId w:val="84"/>
  </w:num>
  <w:num w:numId="48">
    <w:abstractNumId w:val="42"/>
  </w:num>
  <w:num w:numId="49">
    <w:abstractNumId w:val="12"/>
  </w:num>
  <w:num w:numId="50">
    <w:abstractNumId w:val="22"/>
  </w:num>
  <w:num w:numId="51">
    <w:abstractNumId w:val="1"/>
  </w:num>
  <w:num w:numId="52">
    <w:abstractNumId w:val="100"/>
  </w:num>
  <w:num w:numId="53">
    <w:abstractNumId w:val="8"/>
  </w:num>
  <w:num w:numId="54">
    <w:abstractNumId w:val="18"/>
  </w:num>
  <w:num w:numId="55">
    <w:abstractNumId w:val="48"/>
  </w:num>
  <w:num w:numId="56">
    <w:abstractNumId w:val="56"/>
  </w:num>
  <w:num w:numId="57">
    <w:abstractNumId w:val="114"/>
  </w:num>
  <w:num w:numId="58">
    <w:abstractNumId w:val="113"/>
  </w:num>
  <w:num w:numId="59">
    <w:abstractNumId w:val="85"/>
  </w:num>
  <w:num w:numId="60">
    <w:abstractNumId w:val="10"/>
  </w:num>
  <w:num w:numId="61">
    <w:abstractNumId w:val="62"/>
  </w:num>
  <w:num w:numId="62">
    <w:abstractNumId w:val="37"/>
  </w:num>
  <w:num w:numId="63">
    <w:abstractNumId w:val="68"/>
  </w:num>
  <w:num w:numId="64">
    <w:abstractNumId w:val="20"/>
  </w:num>
  <w:num w:numId="65">
    <w:abstractNumId w:val="49"/>
  </w:num>
  <w:num w:numId="66">
    <w:abstractNumId w:val="77"/>
  </w:num>
  <w:num w:numId="67">
    <w:abstractNumId w:val="93"/>
  </w:num>
  <w:num w:numId="68">
    <w:abstractNumId w:val="38"/>
  </w:num>
  <w:num w:numId="69">
    <w:abstractNumId w:val="112"/>
  </w:num>
  <w:num w:numId="70">
    <w:abstractNumId w:val="36"/>
  </w:num>
  <w:num w:numId="71">
    <w:abstractNumId w:val="30"/>
  </w:num>
  <w:num w:numId="72">
    <w:abstractNumId w:val="115"/>
  </w:num>
  <w:num w:numId="73">
    <w:abstractNumId w:val="70"/>
  </w:num>
  <w:num w:numId="74">
    <w:abstractNumId w:val="69"/>
  </w:num>
  <w:num w:numId="75">
    <w:abstractNumId w:val="101"/>
  </w:num>
  <w:num w:numId="76">
    <w:abstractNumId w:val="102"/>
  </w:num>
  <w:num w:numId="77">
    <w:abstractNumId w:val="107"/>
  </w:num>
  <w:num w:numId="78">
    <w:abstractNumId w:val="95"/>
  </w:num>
  <w:num w:numId="79">
    <w:abstractNumId w:val="39"/>
  </w:num>
  <w:num w:numId="80">
    <w:abstractNumId w:val="104"/>
  </w:num>
  <w:num w:numId="81">
    <w:abstractNumId w:val="82"/>
  </w:num>
  <w:num w:numId="82">
    <w:abstractNumId w:val="46"/>
  </w:num>
  <w:num w:numId="83">
    <w:abstractNumId w:val="26"/>
  </w:num>
  <w:num w:numId="84">
    <w:abstractNumId w:val="76"/>
  </w:num>
  <w:num w:numId="85">
    <w:abstractNumId w:val="80"/>
  </w:num>
  <w:num w:numId="86">
    <w:abstractNumId w:val="58"/>
  </w:num>
  <w:num w:numId="87">
    <w:abstractNumId w:val="94"/>
  </w:num>
  <w:num w:numId="88">
    <w:abstractNumId w:val="108"/>
  </w:num>
  <w:num w:numId="89">
    <w:abstractNumId w:val="57"/>
  </w:num>
  <w:num w:numId="90">
    <w:abstractNumId w:val="2"/>
  </w:num>
  <w:num w:numId="91">
    <w:abstractNumId w:val="91"/>
  </w:num>
  <w:num w:numId="92">
    <w:abstractNumId w:val="99"/>
  </w:num>
  <w:num w:numId="93">
    <w:abstractNumId w:val="63"/>
  </w:num>
  <w:num w:numId="94">
    <w:abstractNumId w:val="67"/>
  </w:num>
  <w:num w:numId="95">
    <w:abstractNumId w:val="103"/>
  </w:num>
  <w:num w:numId="96">
    <w:abstractNumId w:val="92"/>
  </w:num>
  <w:num w:numId="97">
    <w:abstractNumId w:val="3"/>
  </w:num>
  <w:num w:numId="98">
    <w:abstractNumId w:val="28"/>
  </w:num>
  <w:num w:numId="99">
    <w:abstractNumId w:val="87"/>
  </w:num>
  <w:num w:numId="100">
    <w:abstractNumId w:val="5"/>
  </w:num>
  <w:num w:numId="101">
    <w:abstractNumId w:val="78"/>
  </w:num>
  <w:num w:numId="102">
    <w:abstractNumId w:val="83"/>
  </w:num>
  <w:num w:numId="103">
    <w:abstractNumId w:val="59"/>
  </w:num>
  <w:num w:numId="104">
    <w:abstractNumId w:val="72"/>
  </w:num>
  <w:num w:numId="105">
    <w:abstractNumId w:val="23"/>
  </w:num>
  <w:num w:numId="106">
    <w:abstractNumId w:val="98"/>
  </w:num>
  <w:num w:numId="107">
    <w:abstractNumId w:val="65"/>
  </w:num>
  <w:num w:numId="108">
    <w:abstractNumId w:val="50"/>
  </w:num>
  <w:num w:numId="109">
    <w:abstractNumId w:val="53"/>
  </w:num>
  <w:num w:numId="110">
    <w:abstractNumId w:val="33"/>
  </w:num>
  <w:num w:numId="111">
    <w:abstractNumId w:val="32"/>
  </w:num>
  <w:num w:numId="112">
    <w:abstractNumId w:val="105"/>
  </w:num>
  <w:num w:numId="113">
    <w:abstractNumId w:val="55"/>
  </w:num>
  <w:num w:numId="114">
    <w:abstractNumId w:val="0"/>
  </w:num>
  <w:num w:numId="115">
    <w:abstractNumId w:val="45"/>
  </w:num>
  <w:num w:numId="1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activeWritingStyle w:appName="MSWord" w:lang="zh-HK"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205"/>
    <w:rsid w:val="0000002F"/>
    <w:rsid w:val="000003EB"/>
    <w:rsid w:val="00000AEB"/>
    <w:rsid w:val="00000C7E"/>
    <w:rsid w:val="00000D87"/>
    <w:rsid w:val="00005A63"/>
    <w:rsid w:val="00011C44"/>
    <w:rsid w:val="000134A4"/>
    <w:rsid w:val="00013ED4"/>
    <w:rsid w:val="0001549B"/>
    <w:rsid w:val="00015FD6"/>
    <w:rsid w:val="000162F7"/>
    <w:rsid w:val="000163CD"/>
    <w:rsid w:val="00017027"/>
    <w:rsid w:val="00021753"/>
    <w:rsid w:val="00025C00"/>
    <w:rsid w:val="00027B30"/>
    <w:rsid w:val="000304B4"/>
    <w:rsid w:val="00030662"/>
    <w:rsid w:val="0003076E"/>
    <w:rsid w:val="0003470B"/>
    <w:rsid w:val="0003475E"/>
    <w:rsid w:val="00040099"/>
    <w:rsid w:val="00040670"/>
    <w:rsid w:val="00041E48"/>
    <w:rsid w:val="000421A7"/>
    <w:rsid w:val="00043740"/>
    <w:rsid w:val="0004456C"/>
    <w:rsid w:val="0004494D"/>
    <w:rsid w:val="000456DA"/>
    <w:rsid w:val="00046D8D"/>
    <w:rsid w:val="000566DC"/>
    <w:rsid w:val="0005743F"/>
    <w:rsid w:val="00060A83"/>
    <w:rsid w:val="00061CBD"/>
    <w:rsid w:val="00062829"/>
    <w:rsid w:val="000635D1"/>
    <w:rsid w:val="00064584"/>
    <w:rsid w:val="000649BA"/>
    <w:rsid w:val="0006550B"/>
    <w:rsid w:val="00067080"/>
    <w:rsid w:val="000719CE"/>
    <w:rsid w:val="0007290B"/>
    <w:rsid w:val="00082A1A"/>
    <w:rsid w:val="00084D92"/>
    <w:rsid w:val="00085817"/>
    <w:rsid w:val="00085BC7"/>
    <w:rsid w:val="00085EC0"/>
    <w:rsid w:val="000863A3"/>
    <w:rsid w:val="00086FD2"/>
    <w:rsid w:val="00087D8A"/>
    <w:rsid w:val="00091822"/>
    <w:rsid w:val="00092FF5"/>
    <w:rsid w:val="0009625D"/>
    <w:rsid w:val="000A159E"/>
    <w:rsid w:val="000A1E99"/>
    <w:rsid w:val="000A442B"/>
    <w:rsid w:val="000B012B"/>
    <w:rsid w:val="000B0E99"/>
    <w:rsid w:val="000B54AF"/>
    <w:rsid w:val="000B6009"/>
    <w:rsid w:val="000B655B"/>
    <w:rsid w:val="000C1BF1"/>
    <w:rsid w:val="000C1DD4"/>
    <w:rsid w:val="000C1FB3"/>
    <w:rsid w:val="000C2B5C"/>
    <w:rsid w:val="000D0171"/>
    <w:rsid w:val="000D3213"/>
    <w:rsid w:val="000D446A"/>
    <w:rsid w:val="000D4B4D"/>
    <w:rsid w:val="000D589E"/>
    <w:rsid w:val="000D5B3D"/>
    <w:rsid w:val="000D6363"/>
    <w:rsid w:val="000E34B7"/>
    <w:rsid w:val="000E674B"/>
    <w:rsid w:val="000E779D"/>
    <w:rsid w:val="000F0774"/>
    <w:rsid w:val="000F1FC8"/>
    <w:rsid w:val="000F4870"/>
    <w:rsid w:val="000F62F2"/>
    <w:rsid w:val="000F6CB5"/>
    <w:rsid w:val="00102D6F"/>
    <w:rsid w:val="00103AAD"/>
    <w:rsid w:val="0011199A"/>
    <w:rsid w:val="001141C7"/>
    <w:rsid w:val="00114CF9"/>
    <w:rsid w:val="00117AA8"/>
    <w:rsid w:val="00121C5D"/>
    <w:rsid w:val="00123A94"/>
    <w:rsid w:val="001316BA"/>
    <w:rsid w:val="00133876"/>
    <w:rsid w:val="00134AFF"/>
    <w:rsid w:val="00143507"/>
    <w:rsid w:val="0014710E"/>
    <w:rsid w:val="00150038"/>
    <w:rsid w:val="00153276"/>
    <w:rsid w:val="001535CD"/>
    <w:rsid w:val="00155FF1"/>
    <w:rsid w:val="00156D77"/>
    <w:rsid w:val="00157B9B"/>
    <w:rsid w:val="0016030D"/>
    <w:rsid w:val="001614C9"/>
    <w:rsid w:val="00161501"/>
    <w:rsid w:val="001618A2"/>
    <w:rsid w:val="00161950"/>
    <w:rsid w:val="00162134"/>
    <w:rsid w:val="001623E7"/>
    <w:rsid w:val="00164157"/>
    <w:rsid w:val="00164413"/>
    <w:rsid w:val="00164847"/>
    <w:rsid w:val="00165794"/>
    <w:rsid w:val="00165DE1"/>
    <w:rsid w:val="00166AF3"/>
    <w:rsid w:val="00171811"/>
    <w:rsid w:val="00171EF2"/>
    <w:rsid w:val="0017294A"/>
    <w:rsid w:val="0017307B"/>
    <w:rsid w:val="0017571E"/>
    <w:rsid w:val="00177A5D"/>
    <w:rsid w:val="001824B5"/>
    <w:rsid w:val="001852C7"/>
    <w:rsid w:val="001900E7"/>
    <w:rsid w:val="0019034D"/>
    <w:rsid w:val="00190E8A"/>
    <w:rsid w:val="00195C25"/>
    <w:rsid w:val="001A5A80"/>
    <w:rsid w:val="001A6E4D"/>
    <w:rsid w:val="001B0F02"/>
    <w:rsid w:val="001B0FF2"/>
    <w:rsid w:val="001B1244"/>
    <w:rsid w:val="001B7B8A"/>
    <w:rsid w:val="001C48F3"/>
    <w:rsid w:val="001C4C72"/>
    <w:rsid w:val="001C633D"/>
    <w:rsid w:val="001D1A10"/>
    <w:rsid w:val="001D2DB7"/>
    <w:rsid w:val="001D32A8"/>
    <w:rsid w:val="001D3616"/>
    <w:rsid w:val="001D3E60"/>
    <w:rsid w:val="001D53F9"/>
    <w:rsid w:val="001D6ADF"/>
    <w:rsid w:val="001D6F58"/>
    <w:rsid w:val="001D7AD9"/>
    <w:rsid w:val="001E01BB"/>
    <w:rsid w:val="001E1C0D"/>
    <w:rsid w:val="001E26CB"/>
    <w:rsid w:val="001E31F8"/>
    <w:rsid w:val="001E5AC0"/>
    <w:rsid w:val="001E61EC"/>
    <w:rsid w:val="001E65C5"/>
    <w:rsid w:val="001F136E"/>
    <w:rsid w:val="001F2B21"/>
    <w:rsid w:val="001F3A19"/>
    <w:rsid w:val="001F5445"/>
    <w:rsid w:val="001F5A01"/>
    <w:rsid w:val="001F5C5F"/>
    <w:rsid w:val="001F7716"/>
    <w:rsid w:val="00204490"/>
    <w:rsid w:val="00205C54"/>
    <w:rsid w:val="002077F2"/>
    <w:rsid w:val="00211B92"/>
    <w:rsid w:val="00215AF5"/>
    <w:rsid w:val="00215C6C"/>
    <w:rsid w:val="00216D8B"/>
    <w:rsid w:val="002175FE"/>
    <w:rsid w:val="002204E8"/>
    <w:rsid w:val="0022441A"/>
    <w:rsid w:val="00224A56"/>
    <w:rsid w:val="00224C95"/>
    <w:rsid w:val="00226147"/>
    <w:rsid w:val="00227F5F"/>
    <w:rsid w:val="00230FF4"/>
    <w:rsid w:val="00231391"/>
    <w:rsid w:val="00235169"/>
    <w:rsid w:val="002362C1"/>
    <w:rsid w:val="0024371A"/>
    <w:rsid w:val="002446A9"/>
    <w:rsid w:val="00244E71"/>
    <w:rsid w:val="00247D0A"/>
    <w:rsid w:val="00247DE7"/>
    <w:rsid w:val="00250C51"/>
    <w:rsid w:val="0025356D"/>
    <w:rsid w:val="002545DC"/>
    <w:rsid w:val="00254D70"/>
    <w:rsid w:val="00255BC4"/>
    <w:rsid w:val="00256A35"/>
    <w:rsid w:val="002653B3"/>
    <w:rsid w:val="00266257"/>
    <w:rsid w:val="0026684E"/>
    <w:rsid w:val="00270F3E"/>
    <w:rsid w:val="00271C67"/>
    <w:rsid w:val="00272D80"/>
    <w:rsid w:val="00273C09"/>
    <w:rsid w:val="00275803"/>
    <w:rsid w:val="00275B59"/>
    <w:rsid w:val="00276B1B"/>
    <w:rsid w:val="00281F8F"/>
    <w:rsid w:val="00282BB0"/>
    <w:rsid w:val="0028617E"/>
    <w:rsid w:val="00293294"/>
    <w:rsid w:val="0029719E"/>
    <w:rsid w:val="002A42F8"/>
    <w:rsid w:val="002A4DCB"/>
    <w:rsid w:val="002A5853"/>
    <w:rsid w:val="002A639F"/>
    <w:rsid w:val="002A7706"/>
    <w:rsid w:val="002B060F"/>
    <w:rsid w:val="002B67A0"/>
    <w:rsid w:val="002B6E32"/>
    <w:rsid w:val="002C1E2B"/>
    <w:rsid w:val="002C364C"/>
    <w:rsid w:val="002D3575"/>
    <w:rsid w:val="002D61D9"/>
    <w:rsid w:val="002E0804"/>
    <w:rsid w:val="002E190E"/>
    <w:rsid w:val="002E4517"/>
    <w:rsid w:val="002E4849"/>
    <w:rsid w:val="002E5485"/>
    <w:rsid w:val="002E644F"/>
    <w:rsid w:val="002F0DEE"/>
    <w:rsid w:val="002F19CA"/>
    <w:rsid w:val="002F1AA3"/>
    <w:rsid w:val="002F4972"/>
    <w:rsid w:val="00300707"/>
    <w:rsid w:val="00300E10"/>
    <w:rsid w:val="00301A34"/>
    <w:rsid w:val="00303EC5"/>
    <w:rsid w:val="00305A98"/>
    <w:rsid w:val="00310707"/>
    <w:rsid w:val="00312636"/>
    <w:rsid w:val="00312913"/>
    <w:rsid w:val="00314FA5"/>
    <w:rsid w:val="0031512B"/>
    <w:rsid w:val="00317054"/>
    <w:rsid w:val="00322262"/>
    <w:rsid w:val="00322997"/>
    <w:rsid w:val="00324DE9"/>
    <w:rsid w:val="00326B5E"/>
    <w:rsid w:val="00326E06"/>
    <w:rsid w:val="0032754F"/>
    <w:rsid w:val="00327E64"/>
    <w:rsid w:val="00334AF9"/>
    <w:rsid w:val="00335357"/>
    <w:rsid w:val="0034254B"/>
    <w:rsid w:val="00342E43"/>
    <w:rsid w:val="00345108"/>
    <w:rsid w:val="00347BC0"/>
    <w:rsid w:val="00353163"/>
    <w:rsid w:val="0035500A"/>
    <w:rsid w:val="00355356"/>
    <w:rsid w:val="00356A2C"/>
    <w:rsid w:val="0036291E"/>
    <w:rsid w:val="003631DA"/>
    <w:rsid w:val="003639CE"/>
    <w:rsid w:val="003641C9"/>
    <w:rsid w:val="00364B6D"/>
    <w:rsid w:val="00364CE0"/>
    <w:rsid w:val="00364E2A"/>
    <w:rsid w:val="00366322"/>
    <w:rsid w:val="00373FA3"/>
    <w:rsid w:val="00376C87"/>
    <w:rsid w:val="00376CF6"/>
    <w:rsid w:val="00384022"/>
    <w:rsid w:val="003842E5"/>
    <w:rsid w:val="003847F1"/>
    <w:rsid w:val="00384D85"/>
    <w:rsid w:val="00387A25"/>
    <w:rsid w:val="00390978"/>
    <w:rsid w:val="00390EFE"/>
    <w:rsid w:val="00391D98"/>
    <w:rsid w:val="00392042"/>
    <w:rsid w:val="00392315"/>
    <w:rsid w:val="003924FB"/>
    <w:rsid w:val="0039278D"/>
    <w:rsid w:val="00392D49"/>
    <w:rsid w:val="003931A8"/>
    <w:rsid w:val="00396DFE"/>
    <w:rsid w:val="00397953"/>
    <w:rsid w:val="003A3007"/>
    <w:rsid w:val="003A3CE6"/>
    <w:rsid w:val="003A7136"/>
    <w:rsid w:val="003B58CE"/>
    <w:rsid w:val="003C54E6"/>
    <w:rsid w:val="003C70CE"/>
    <w:rsid w:val="003C7AEE"/>
    <w:rsid w:val="003D134D"/>
    <w:rsid w:val="003D277D"/>
    <w:rsid w:val="003D6123"/>
    <w:rsid w:val="003D6D67"/>
    <w:rsid w:val="003D79E7"/>
    <w:rsid w:val="003E165B"/>
    <w:rsid w:val="003E1D29"/>
    <w:rsid w:val="003E3820"/>
    <w:rsid w:val="003E6DEE"/>
    <w:rsid w:val="003E73D1"/>
    <w:rsid w:val="003E73F6"/>
    <w:rsid w:val="003F00A8"/>
    <w:rsid w:val="003F0118"/>
    <w:rsid w:val="003F0C3F"/>
    <w:rsid w:val="003F2CBF"/>
    <w:rsid w:val="003F4808"/>
    <w:rsid w:val="003F5F62"/>
    <w:rsid w:val="00406471"/>
    <w:rsid w:val="004073F3"/>
    <w:rsid w:val="004121CD"/>
    <w:rsid w:val="00412290"/>
    <w:rsid w:val="00413D98"/>
    <w:rsid w:val="00413FA1"/>
    <w:rsid w:val="004141B2"/>
    <w:rsid w:val="00415049"/>
    <w:rsid w:val="0041604D"/>
    <w:rsid w:val="004203EF"/>
    <w:rsid w:val="004207CA"/>
    <w:rsid w:val="004216A9"/>
    <w:rsid w:val="004226AB"/>
    <w:rsid w:val="00424540"/>
    <w:rsid w:val="0043023E"/>
    <w:rsid w:val="00430491"/>
    <w:rsid w:val="00430CA6"/>
    <w:rsid w:val="004341C3"/>
    <w:rsid w:val="00445062"/>
    <w:rsid w:val="00445F30"/>
    <w:rsid w:val="004510B8"/>
    <w:rsid w:val="0045128B"/>
    <w:rsid w:val="00451AC3"/>
    <w:rsid w:val="00453C5A"/>
    <w:rsid w:val="00453CB3"/>
    <w:rsid w:val="00453CB8"/>
    <w:rsid w:val="0045564D"/>
    <w:rsid w:val="00456CF3"/>
    <w:rsid w:val="004625BC"/>
    <w:rsid w:val="004649B2"/>
    <w:rsid w:val="0046756B"/>
    <w:rsid w:val="00470826"/>
    <w:rsid w:val="0047085C"/>
    <w:rsid w:val="004708F3"/>
    <w:rsid w:val="004734D5"/>
    <w:rsid w:val="004745B3"/>
    <w:rsid w:val="00474CE7"/>
    <w:rsid w:val="004751BC"/>
    <w:rsid w:val="004758AC"/>
    <w:rsid w:val="00477426"/>
    <w:rsid w:val="00482F30"/>
    <w:rsid w:val="0048319F"/>
    <w:rsid w:val="00483D12"/>
    <w:rsid w:val="0048529B"/>
    <w:rsid w:val="004911B4"/>
    <w:rsid w:val="00497E55"/>
    <w:rsid w:val="004A03A7"/>
    <w:rsid w:val="004A1B83"/>
    <w:rsid w:val="004A34C4"/>
    <w:rsid w:val="004A35D1"/>
    <w:rsid w:val="004A5E6D"/>
    <w:rsid w:val="004A6005"/>
    <w:rsid w:val="004A6EDE"/>
    <w:rsid w:val="004B173D"/>
    <w:rsid w:val="004B2353"/>
    <w:rsid w:val="004B2626"/>
    <w:rsid w:val="004B5013"/>
    <w:rsid w:val="004B56AD"/>
    <w:rsid w:val="004C165D"/>
    <w:rsid w:val="004C337F"/>
    <w:rsid w:val="004C39A1"/>
    <w:rsid w:val="004C6792"/>
    <w:rsid w:val="004D1949"/>
    <w:rsid w:val="004D1DA5"/>
    <w:rsid w:val="004D4306"/>
    <w:rsid w:val="004D49ED"/>
    <w:rsid w:val="004D5379"/>
    <w:rsid w:val="004D6347"/>
    <w:rsid w:val="004D66FC"/>
    <w:rsid w:val="004D7A71"/>
    <w:rsid w:val="004E0AAF"/>
    <w:rsid w:val="004E2F10"/>
    <w:rsid w:val="004E3098"/>
    <w:rsid w:val="004E3FBB"/>
    <w:rsid w:val="004E7A1E"/>
    <w:rsid w:val="004F01C4"/>
    <w:rsid w:val="004F1A2A"/>
    <w:rsid w:val="004F36D1"/>
    <w:rsid w:val="004F4F32"/>
    <w:rsid w:val="004F6653"/>
    <w:rsid w:val="00500DDE"/>
    <w:rsid w:val="005065B2"/>
    <w:rsid w:val="0050789D"/>
    <w:rsid w:val="00510421"/>
    <w:rsid w:val="0051150F"/>
    <w:rsid w:val="00513050"/>
    <w:rsid w:val="00514DC5"/>
    <w:rsid w:val="00516145"/>
    <w:rsid w:val="005162FD"/>
    <w:rsid w:val="00524341"/>
    <w:rsid w:val="0052540E"/>
    <w:rsid w:val="00526FA8"/>
    <w:rsid w:val="00527382"/>
    <w:rsid w:val="0052745B"/>
    <w:rsid w:val="00527E5A"/>
    <w:rsid w:val="00531019"/>
    <w:rsid w:val="00532A89"/>
    <w:rsid w:val="00534BC5"/>
    <w:rsid w:val="00534E2C"/>
    <w:rsid w:val="00536F1B"/>
    <w:rsid w:val="00541F46"/>
    <w:rsid w:val="005501C4"/>
    <w:rsid w:val="00553A5A"/>
    <w:rsid w:val="00555490"/>
    <w:rsid w:val="00561153"/>
    <w:rsid w:val="0056402A"/>
    <w:rsid w:val="00566628"/>
    <w:rsid w:val="0056792D"/>
    <w:rsid w:val="00572634"/>
    <w:rsid w:val="00574A0F"/>
    <w:rsid w:val="0057616D"/>
    <w:rsid w:val="00577470"/>
    <w:rsid w:val="005835D9"/>
    <w:rsid w:val="00587C7B"/>
    <w:rsid w:val="005943F6"/>
    <w:rsid w:val="0059657C"/>
    <w:rsid w:val="005A1D84"/>
    <w:rsid w:val="005A2389"/>
    <w:rsid w:val="005A2D34"/>
    <w:rsid w:val="005A668F"/>
    <w:rsid w:val="005B0E8B"/>
    <w:rsid w:val="005B3B8C"/>
    <w:rsid w:val="005B3C7C"/>
    <w:rsid w:val="005C0A93"/>
    <w:rsid w:val="005C2D35"/>
    <w:rsid w:val="005C39B7"/>
    <w:rsid w:val="005C4E40"/>
    <w:rsid w:val="005C520B"/>
    <w:rsid w:val="005C61B7"/>
    <w:rsid w:val="005C7071"/>
    <w:rsid w:val="005D203E"/>
    <w:rsid w:val="005D2DCC"/>
    <w:rsid w:val="005D2FBE"/>
    <w:rsid w:val="005D4DC5"/>
    <w:rsid w:val="005D580C"/>
    <w:rsid w:val="005D597C"/>
    <w:rsid w:val="005E07AC"/>
    <w:rsid w:val="005E43BE"/>
    <w:rsid w:val="005E45B5"/>
    <w:rsid w:val="005E517C"/>
    <w:rsid w:val="005E526C"/>
    <w:rsid w:val="005E69AB"/>
    <w:rsid w:val="005F17F4"/>
    <w:rsid w:val="005F5395"/>
    <w:rsid w:val="005F553F"/>
    <w:rsid w:val="005F56E2"/>
    <w:rsid w:val="00601EA1"/>
    <w:rsid w:val="0060384A"/>
    <w:rsid w:val="00605379"/>
    <w:rsid w:val="006058D4"/>
    <w:rsid w:val="006067DA"/>
    <w:rsid w:val="006078E9"/>
    <w:rsid w:val="006102AE"/>
    <w:rsid w:val="00611451"/>
    <w:rsid w:val="0061257B"/>
    <w:rsid w:val="00613F8E"/>
    <w:rsid w:val="006169B2"/>
    <w:rsid w:val="006178E2"/>
    <w:rsid w:val="00626474"/>
    <w:rsid w:val="006276E2"/>
    <w:rsid w:val="0063198B"/>
    <w:rsid w:val="00637280"/>
    <w:rsid w:val="00641273"/>
    <w:rsid w:val="0064511F"/>
    <w:rsid w:val="00650305"/>
    <w:rsid w:val="00651370"/>
    <w:rsid w:val="0065178F"/>
    <w:rsid w:val="0065546D"/>
    <w:rsid w:val="00655C96"/>
    <w:rsid w:val="00657BE1"/>
    <w:rsid w:val="00665F06"/>
    <w:rsid w:val="00666C0A"/>
    <w:rsid w:val="00666D3F"/>
    <w:rsid w:val="00666DB0"/>
    <w:rsid w:val="006672AB"/>
    <w:rsid w:val="006712AC"/>
    <w:rsid w:val="0067188C"/>
    <w:rsid w:val="00674E89"/>
    <w:rsid w:val="006773C9"/>
    <w:rsid w:val="00682C08"/>
    <w:rsid w:val="00682D8A"/>
    <w:rsid w:val="006837CA"/>
    <w:rsid w:val="00683C70"/>
    <w:rsid w:val="00686165"/>
    <w:rsid w:val="0068673D"/>
    <w:rsid w:val="00686A87"/>
    <w:rsid w:val="00691022"/>
    <w:rsid w:val="00691822"/>
    <w:rsid w:val="00692DFE"/>
    <w:rsid w:val="0069334A"/>
    <w:rsid w:val="00694C15"/>
    <w:rsid w:val="006A0A32"/>
    <w:rsid w:val="006A27E8"/>
    <w:rsid w:val="006A27F4"/>
    <w:rsid w:val="006A2E2B"/>
    <w:rsid w:val="006A40B8"/>
    <w:rsid w:val="006A56B6"/>
    <w:rsid w:val="006A658B"/>
    <w:rsid w:val="006B0C76"/>
    <w:rsid w:val="006B1682"/>
    <w:rsid w:val="006B179D"/>
    <w:rsid w:val="006B5B57"/>
    <w:rsid w:val="006C01EC"/>
    <w:rsid w:val="006C11CB"/>
    <w:rsid w:val="006C347D"/>
    <w:rsid w:val="006C4489"/>
    <w:rsid w:val="006C6134"/>
    <w:rsid w:val="006C64A9"/>
    <w:rsid w:val="006C728D"/>
    <w:rsid w:val="006D102D"/>
    <w:rsid w:val="006D3BC7"/>
    <w:rsid w:val="006D3D88"/>
    <w:rsid w:val="006D6A3F"/>
    <w:rsid w:val="006D751E"/>
    <w:rsid w:val="006E04EA"/>
    <w:rsid w:val="006E0F0D"/>
    <w:rsid w:val="006E1CAB"/>
    <w:rsid w:val="006E39CB"/>
    <w:rsid w:val="006E4DA7"/>
    <w:rsid w:val="006E62A4"/>
    <w:rsid w:val="006E7EC8"/>
    <w:rsid w:val="006F0D44"/>
    <w:rsid w:val="006F1837"/>
    <w:rsid w:val="006F3BEB"/>
    <w:rsid w:val="006F44A4"/>
    <w:rsid w:val="006F4783"/>
    <w:rsid w:val="006F4CE2"/>
    <w:rsid w:val="006F5079"/>
    <w:rsid w:val="006F5C08"/>
    <w:rsid w:val="00702996"/>
    <w:rsid w:val="007048AD"/>
    <w:rsid w:val="00704BF6"/>
    <w:rsid w:val="00705091"/>
    <w:rsid w:val="0071174D"/>
    <w:rsid w:val="00711895"/>
    <w:rsid w:val="00712BCE"/>
    <w:rsid w:val="007146D0"/>
    <w:rsid w:val="00717362"/>
    <w:rsid w:val="00720848"/>
    <w:rsid w:val="00723069"/>
    <w:rsid w:val="007243BB"/>
    <w:rsid w:val="00731234"/>
    <w:rsid w:val="00733B9B"/>
    <w:rsid w:val="0073600A"/>
    <w:rsid w:val="0073714E"/>
    <w:rsid w:val="00737D1D"/>
    <w:rsid w:val="00742E9B"/>
    <w:rsid w:val="00743695"/>
    <w:rsid w:val="007456CF"/>
    <w:rsid w:val="00745F6C"/>
    <w:rsid w:val="0074712D"/>
    <w:rsid w:val="0074793B"/>
    <w:rsid w:val="00747CFC"/>
    <w:rsid w:val="0075562F"/>
    <w:rsid w:val="00762023"/>
    <w:rsid w:val="00765B21"/>
    <w:rsid w:val="00771A90"/>
    <w:rsid w:val="00772BD9"/>
    <w:rsid w:val="007759CF"/>
    <w:rsid w:val="007813E0"/>
    <w:rsid w:val="007828C6"/>
    <w:rsid w:val="0078308B"/>
    <w:rsid w:val="007845F7"/>
    <w:rsid w:val="00784A10"/>
    <w:rsid w:val="00787606"/>
    <w:rsid w:val="00790790"/>
    <w:rsid w:val="00790C5B"/>
    <w:rsid w:val="007921C9"/>
    <w:rsid w:val="00793C9D"/>
    <w:rsid w:val="00795703"/>
    <w:rsid w:val="00797169"/>
    <w:rsid w:val="007A02B1"/>
    <w:rsid w:val="007A10D6"/>
    <w:rsid w:val="007A1445"/>
    <w:rsid w:val="007A2A3A"/>
    <w:rsid w:val="007A5C98"/>
    <w:rsid w:val="007A6629"/>
    <w:rsid w:val="007A6B7D"/>
    <w:rsid w:val="007A71C5"/>
    <w:rsid w:val="007B0FC7"/>
    <w:rsid w:val="007B1258"/>
    <w:rsid w:val="007B2740"/>
    <w:rsid w:val="007B4BA6"/>
    <w:rsid w:val="007C0815"/>
    <w:rsid w:val="007C2E59"/>
    <w:rsid w:val="007C57EB"/>
    <w:rsid w:val="007C64DB"/>
    <w:rsid w:val="007C6BD1"/>
    <w:rsid w:val="007C7E74"/>
    <w:rsid w:val="007D0424"/>
    <w:rsid w:val="007D0CA2"/>
    <w:rsid w:val="007D2D30"/>
    <w:rsid w:val="007D398E"/>
    <w:rsid w:val="007D657A"/>
    <w:rsid w:val="007D6B00"/>
    <w:rsid w:val="007E04C0"/>
    <w:rsid w:val="007E123E"/>
    <w:rsid w:val="007E14E0"/>
    <w:rsid w:val="007E30BB"/>
    <w:rsid w:val="007E335D"/>
    <w:rsid w:val="007E3561"/>
    <w:rsid w:val="007E47AA"/>
    <w:rsid w:val="007E502E"/>
    <w:rsid w:val="007E5612"/>
    <w:rsid w:val="007F3D9C"/>
    <w:rsid w:val="007F433B"/>
    <w:rsid w:val="007F4B8E"/>
    <w:rsid w:val="00802333"/>
    <w:rsid w:val="008030A0"/>
    <w:rsid w:val="008035A1"/>
    <w:rsid w:val="0080474F"/>
    <w:rsid w:val="0080499C"/>
    <w:rsid w:val="00805CBC"/>
    <w:rsid w:val="0080718C"/>
    <w:rsid w:val="00807CAC"/>
    <w:rsid w:val="008107F6"/>
    <w:rsid w:val="0081562A"/>
    <w:rsid w:val="00817ADF"/>
    <w:rsid w:val="008206E5"/>
    <w:rsid w:val="008207A9"/>
    <w:rsid w:val="0082284C"/>
    <w:rsid w:val="00827589"/>
    <w:rsid w:val="0083369B"/>
    <w:rsid w:val="00835AA0"/>
    <w:rsid w:val="008404AC"/>
    <w:rsid w:val="008422FB"/>
    <w:rsid w:val="008425E9"/>
    <w:rsid w:val="00846DF2"/>
    <w:rsid w:val="00847A72"/>
    <w:rsid w:val="008511F2"/>
    <w:rsid w:val="00853412"/>
    <w:rsid w:val="0085454E"/>
    <w:rsid w:val="00860243"/>
    <w:rsid w:val="00865592"/>
    <w:rsid w:val="00867CFF"/>
    <w:rsid w:val="00867F58"/>
    <w:rsid w:val="00870B38"/>
    <w:rsid w:val="0087186F"/>
    <w:rsid w:val="008726DB"/>
    <w:rsid w:val="008743E9"/>
    <w:rsid w:val="008754EE"/>
    <w:rsid w:val="00875BAE"/>
    <w:rsid w:val="00875CB3"/>
    <w:rsid w:val="0087705B"/>
    <w:rsid w:val="0088598D"/>
    <w:rsid w:val="008903EB"/>
    <w:rsid w:val="008928A9"/>
    <w:rsid w:val="00893455"/>
    <w:rsid w:val="00896D04"/>
    <w:rsid w:val="008A2B02"/>
    <w:rsid w:val="008A3E25"/>
    <w:rsid w:val="008A43E5"/>
    <w:rsid w:val="008A553F"/>
    <w:rsid w:val="008A7211"/>
    <w:rsid w:val="008B05BE"/>
    <w:rsid w:val="008B069B"/>
    <w:rsid w:val="008B1FDF"/>
    <w:rsid w:val="008B4675"/>
    <w:rsid w:val="008B7652"/>
    <w:rsid w:val="008C1C8A"/>
    <w:rsid w:val="008D031D"/>
    <w:rsid w:val="008D2096"/>
    <w:rsid w:val="008D629B"/>
    <w:rsid w:val="008E0222"/>
    <w:rsid w:val="008E1091"/>
    <w:rsid w:val="008E37A1"/>
    <w:rsid w:val="008E7AD9"/>
    <w:rsid w:val="008F0E20"/>
    <w:rsid w:val="008F11BA"/>
    <w:rsid w:val="008F28D9"/>
    <w:rsid w:val="0090060E"/>
    <w:rsid w:val="009006C2"/>
    <w:rsid w:val="00906701"/>
    <w:rsid w:val="0090743D"/>
    <w:rsid w:val="00907C72"/>
    <w:rsid w:val="00910C4A"/>
    <w:rsid w:val="00914084"/>
    <w:rsid w:val="00914813"/>
    <w:rsid w:val="0091573E"/>
    <w:rsid w:val="00916620"/>
    <w:rsid w:val="00917252"/>
    <w:rsid w:val="00920B2B"/>
    <w:rsid w:val="0092384E"/>
    <w:rsid w:val="00924281"/>
    <w:rsid w:val="009277FE"/>
    <w:rsid w:val="00932A34"/>
    <w:rsid w:val="00940730"/>
    <w:rsid w:val="00953023"/>
    <w:rsid w:val="00956580"/>
    <w:rsid w:val="00957FCA"/>
    <w:rsid w:val="00960C4D"/>
    <w:rsid w:val="00961574"/>
    <w:rsid w:val="00962805"/>
    <w:rsid w:val="009702F1"/>
    <w:rsid w:val="009708B6"/>
    <w:rsid w:val="00971B55"/>
    <w:rsid w:val="00972958"/>
    <w:rsid w:val="00975DCC"/>
    <w:rsid w:val="00980ADB"/>
    <w:rsid w:val="00982E2A"/>
    <w:rsid w:val="00983216"/>
    <w:rsid w:val="00983999"/>
    <w:rsid w:val="00984373"/>
    <w:rsid w:val="0098465A"/>
    <w:rsid w:val="00991989"/>
    <w:rsid w:val="00992225"/>
    <w:rsid w:val="00993859"/>
    <w:rsid w:val="009938E6"/>
    <w:rsid w:val="0099506D"/>
    <w:rsid w:val="009A0C45"/>
    <w:rsid w:val="009A1C3E"/>
    <w:rsid w:val="009A422E"/>
    <w:rsid w:val="009A43B5"/>
    <w:rsid w:val="009A6733"/>
    <w:rsid w:val="009A6A5F"/>
    <w:rsid w:val="009B15CC"/>
    <w:rsid w:val="009B165B"/>
    <w:rsid w:val="009B1790"/>
    <w:rsid w:val="009B3B90"/>
    <w:rsid w:val="009B6655"/>
    <w:rsid w:val="009C1D0C"/>
    <w:rsid w:val="009C24EC"/>
    <w:rsid w:val="009C50D0"/>
    <w:rsid w:val="009C5BDC"/>
    <w:rsid w:val="009C7485"/>
    <w:rsid w:val="009D1051"/>
    <w:rsid w:val="009D2308"/>
    <w:rsid w:val="009D28C2"/>
    <w:rsid w:val="009D371B"/>
    <w:rsid w:val="009D4D33"/>
    <w:rsid w:val="009D4F30"/>
    <w:rsid w:val="009D6566"/>
    <w:rsid w:val="009D6F89"/>
    <w:rsid w:val="009E0FC9"/>
    <w:rsid w:val="009E1B98"/>
    <w:rsid w:val="009E5BF2"/>
    <w:rsid w:val="009F4945"/>
    <w:rsid w:val="00A01BEA"/>
    <w:rsid w:val="00A02476"/>
    <w:rsid w:val="00A042B7"/>
    <w:rsid w:val="00A04E0D"/>
    <w:rsid w:val="00A07F13"/>
    <w:rsid w:val="00A117CF"/>
    <w:rsid w:val="00A11D30"/>
    <w:rsid w:val="00A20101"/>
    <w:rsid w:val="00A2177C"/>
    <w:rsid w:val="00A21F5A"/>
    <w:rsid w:val="00A23603"/>
    <w:rsid w:val="00A23FA0"/>
    <w:rsid w:val="00A25338"/>
    <w:rsid w:val="00A25A74"/>
    <w:rsid w:val="00A35547"/>
    <w:rsid w:val="00A35DA2"/>
    <w:rsid w:val="00A36677"/>
    <w:rsid w:val="00A372B4"/>
    <w:rsid w:val="00A37E24"/>
    <w:rsid w:val="00A42351"/>
    <w:rsid w:val="00A43B4F"/>
    <w:rsid w:val="00A4658C"/>
    <w:rsid w:val="00A47425"/>
    <w:rsid w:val="00A476FC"/>
    <w:rsid w:val="00A502B5"/>
    <w:rsid w:val="00A5145E"/>
    <w:rsid w:val="00A52E58"/>
    <w:rsid w:val="00A55457"/>
    <w:rsid w:val="00A55AC0"/>
    <w:rsid w:val="00A55D02"/>
    <w:rsid w:val="00A56E42"/>
    <w:rsid w:val="00A608AC"/>
    <w:rsid w:val="00A60EB9"/>
    <w:rsid w:val="00A65E53"/>
    <w:rsid w:val="00A66F7B"/>
    <w:rsid w:val="00A71360"/>
    <w:rsid w:val="00A75079"/>
    <w:rsid w:val="00A750FF"/>
    <w:rsid w:val="00A84D38"/>
    <w:rsid w:val="00A86A88"/>
    <w:rsid w:val="00A875C0"/>
    <w:rsid w:val="00A93821"/>
    <w:rsid w:val="00A94085"/>
    <w:rsid w:val="00A95412"/>
    <w:rsid w:val="00A962F9"/>
    <w:rsid w:val="00AA53A9"/>
    <w:rsid w:val="00AA5636"/>
    <w:rsid w:val="00AB092A"/>
    <w:rsid w:val="00AB0ECD"/>
    <w:rsid w:val="00AB1A03"/>
    <w:rsid w:val="00AB4090"/>
    <w:rsid w:val="00AB47B7"/>
    <w:rsid w:val="00AB51DB"/>
    <w:rsid w:val="00AB5319"/>
    <w:rsid w:val="00AB5731"/>
    <w:rsid w:val="00AC012F"/>
    <w:rsid w:val="00AC2256"/>
    <w:rsid w:val="00AC2D03"/>
    <w:rsid w:val="00AC363A"/>
    <w:rsid w:val="00AC3BEF"/>
    <w:rsid w:val="00AC438D"/>
    <w:rsid w:val="00AC5541"/>
    <w:rsid w:val="00AC7084"/>
    <w:rsid w:val="00AD07D7"/>
    <w:rsid w:val="00AD16F9"/>
    <w:rsid w:val="00AD1CF0"/>
    <w:rsid w:val="00AD21F3"/>
    <w:rsid w:val="00AD40E8"/>
    <w:rsid w:val="00AD4BA4"/>
    <w:rsid w:val="00AD54AB"/>
    <w:rsid w:val="00AE0E9A"/>
    <w:rsid w:val="00AE39EB"/>
    <w:rsid w:val="00AE75DE"/>
    <w:rsid w:val="00AE7D31"/>
    <w:rsid w:val="00AF06A6"/>
    <w:rsid w:val="00AF188B"/>
    <w:rsid w:val="00AF36F2"/>
    <w:rsid w:val="00AF3906"/>
    <w:rsid w:val="00AF5BF0"/>
    <w:rsid w:val="00AF60B5"/>
    <w:rsid w:val="00B00534"/>
    <w:rsid w:val="00B0073E"/>
    <w:rsid w:val="00B01C76"/>
    <w:rsid w:val="00B022CF"/>
    <w:rsid w:val="00B02DF6"/>
    <w:rsid w:val="00B030FD"/>
    <w:rsid w:val="00B0525A"/>
    <w:rsid w:val="00B071FB"/>
    <w:rsid w:val="00B14901"/>
    <w:rsid w:val="00B17728"/>
    <w:rsid w:val="00B17B04"/>
    <w:rsid w:val="00B237FC"/>
    <w:rsid w:val="00B23B9A"/>
    <w:rsid w:val="00B2495C"/>
    <w:rsid w:val="00B24DD3"/>
    <w:rsid w:val="00B25F68"/>
    <w:rsid w:val="00B3017F"/>
    <w:rsid w:val="00B30195"/>
    <w:rsid w:val="00B30BFB"/>
    <w:rsid w:val="00B37E50"/>
    <w:rsid w:val="00B408AD"/>
    <w:rsid w:val="00B40933"/>
    <w:rsid w:val="00B41D92"/>
    <w:rsid w:val="00B430F6"/>
    <w:rsid w:val="00B43132"/>
    <w:rsid w:val="00B4414A"/>
    <w:rsid w:val="00B4572E"/>
    <w:rsid w:val="00B52B60"/>
    <w:rsid w:val="00B54B51"/>
    <w:rsid w:val="00B5537C"/>
    <w:rsid w:val="00B573AB"/>
    <w:rsid w:val="00B63B34"/>
    <w:rsid w:val="00B64E3A"/>
    <w:rsid w:val="00B65DCA"/>
    <w:rsid w:val="00B664E4"/>
    <w:rsid w:val="00B668F6"/>
    <w:rsid w:val="00B670C5"/>
    <w:rsid w:val="00B67D06"/>
    <w:rsid w:val="00B71A83"/>
    <w:rsid w:val="00B7607E"/>
    <w:rsid w:val="00B7646C"/>
    <w:rsid w:val="00B83035"/>
    <w:rsid w:val="00B838AE"/>
    <w:rsid w:val="00B838C0"/>
    <w:rsid w:val="00B854E4"/>
    <w:rsid w:val="00B864AE"/>
    <w:rsid w:val="00B865B3"/>
    <w:rsid w:val="00B92B4C"/>
    <w:rsid w:val="00B935A7"/>
    <w:rsid w:val="00B9535D"/>
    <w:rsid w:val="00BA2AB7"/>
    <w:rsid w:val="00BA657E"/>
    <w:rsid w:val="00BA7BDD"/>
    <w:rsid w:val="00BB1205"/>
    <w:rsid w:val="00BB7244"/>
    <w:rsid w:val="00BC1D28"/>
    <w:rsid w:val="00BC2647"/>
    <w:rsid w:val="00BC2DE2"/>
    <w:rsid w:val="00BC462B"/>
    <w:rsid w:val="00BC5829"/>
    <w:rsid w:val="00BC5F63"/>
    <w:rsid w:val="00BD0512"/>
    <w:rsid w:val="00BD1DCD"/>
    <w:rsid w:val="00BD6670"/>
    <w:rsid w:val="00BE0FB2"/>
    <w:rsid w:val="00BE172C"/>
    <w:rsid w:val="00BE42D1"/>
    <w:rsid w:val="00BE65C7"/>
    <w:rsid w:val="00BE7F51"/>
    <w:rsid w:val="00BF1959"/>
    <w:rsid w:val="00BF2BFC"/>
    <w:rsid w:val="00BF3C71"/>
    <w:rsid w:val="00BF3D86"/>
    <w:rsid w:val="00BF46B1"/>
    <w:rsid w:val="00BF53F7"/>
    <w:rsid w:val="00BF683F"/>
    <w:rsid w:val="00C04A70"/>
    <w:rsid w:val="00C1078F"/>
    <w:rsid w:val="00C108C9"/>
    <w:rsid w:val="00C12070"/>
    <w:rsid w:val="00C17000"/>
    <w:rsid w:val="00C170D0"/>
    <w:rsid w:val="00C17A2C"/>
    <w:rsid w:val="00C26A1E"/>
    <w:rsid w:val="00C26D7E"/>
    <w:rsid w:val="00C3147B"/>
    <w:rsid w:val="00C37431"/>
    <w:rsid w:val="00C37951"/>
    <w:rsid w:val="00C467C2"/>
    <w:rsid w:val="00C47B56"/>
    <w:rsid w:val="00C515A8"/>
    <w:rsid w:val="00C51C3B"/>
    <w:rsid w:val="00C52C68"/>
    <w:rsid w:val="00C53F2F"/>
    <w:rsid w:val="00C54FDB"/>
    <w:rsid w:val="00C56AE7"/>
    <w:rsid w:val="00C6368B"/>
    <w:rsid w:val="00C65F38"/>
    <w:rsid w:val="00C676F3"/>
    <w:rsid w:val="00C70F6A"/>
    <w:rsid w:val="00C71186"/>
    <w:rsid w:val="00C7251F"/>
    <w:rsid w:val="00C736FC"/>
    <w:rsid w:val="00C74AA7"/>
    <w:rsid w:val="00C77311"/>
    <w:rsid w:val="00C8264F"/>
    <w:rsid w:val="00C8464B"/>
    <w:rsid w:val="00C8795E"/>
    <w:rsid w:val="00C91CE6"/>
    <w:rsid w:val="00C91EE1"/>
    <w:rsid w:val="00C97C63"/>
    <w:rsid w:val="00CA035B"/>
    <w:rsid w:val="00CA2392"/>
    <w:rsid w:val="00CA5431"/>
    <w:rsid w:val="00CB2E99"/>
    <w:rsid w:val="00CB3B84"/>
    <w:rsid w:val="00CB7EF2"/>
    <w:rsid w:val="00CC0D76"/>
    <w:rsid w:val="00CC2EC1"/>
    <w:rsid w:val="00CC5199"/>
    <w:rsid w:val="00CC725A"/>
    <w:rsid w:val="00CD3449"/>
    <w:rsid w:val="00CE1DDA"/>
    <w:rsid w:val="00CE2121"/>
    <w:rsid w:val="00CE58C4"/>
    <w:rsid w:val="00CE7C51"/>
    <w:rsid w:val="00CF04B8"/>
    <w:rsid w:val="00CF168B"/>
    <w:rsid w:val="00CF195B"/>
    <w:rsid w:val="00CF2207"/>
    <w:rsid w:val="00D012A9"/>
    <w:rsid w:val="00D01594"/>
    <w:rsid w:val="00D0254E"/>
    <w:rsid w:val="00D04706"/>
    <w:rsid w:val="00D0707D"/>
    <w:rsid w:val="00D07FA7"/>
    <w:rsid w:val="00D1042F"/>
    <w:rsid w:val="00D13718"/>
    <w:rsid w:val="00D14A11"/>
    <w:rsid w:val="00D15520"/>
    <w:rsid w:val="00D15D42"/>
    <w:rsid w:val="00D16851"/>
    <w:rsid w:val="00D27126"/>
    <w:rsid w:val="00D30619"/>
    <w:rsid w:val="00D34336"/>
    <w:rsid w:val="00D408D6"/>
    <w:rsid w:val="00D416B7"/>
    <w:rsid w:val="00D42D5B"/>
    <w:rsid w:val="00D43D97"/>
    <w:rsid w:val="00D458A4"/>
    <w:rsid w:val="00D5170B"/>
    <w:rsid w:val="00D5174D"/>
    <w:rsid w:val="00D527F2"/>
    <w:rsid w:val="00D53A65"/>
    <w:rsid w:val="00D53F28"/>
    <w:rsid w:val="00D552CA"/>
    <w:rsid w:val="00D5542F"/>
    <w:rsid w:val="00D5719D"/>
    <w:rsid w:val="00D578C6"/>
    <w:rsid w:val="00D60B82"/>
    <w:rsid w:val="00D60EBF"/>
    <w:rsid w:val="00D61071"/>
    <w:rsid w:val="00D6110C"/>
    <w:rsid w:val="00D6217C"/>
    <w:rsid w:val="00D623DF"/>
    <w:rsid w:val="00D658EA"/>
    <w:rsid w:val="00D66BEF"/>
    <w:rsid w:val="00D70195"/>
    <w:rsid w:val="00D71454"/>
    <w:rsid w:val="00D7569D"/>
    <w:rsid w:val="00D7678F"/>
    <w:rsid w:val="00D767EA"/>
    <w:rsid w:val="00D81151"/>
    <w:rsid w:val="00D8799E"/>
    <w:rsid w:val="00D92F24"/>
    <w:rsid w:val="00D9332E"/>
    <w:rsid w:val="00DA0C9A"/>
    <w:rsid w:val="00DA2A0E"/>
    <w:rsid w:val="00DA4977"/>
    <w:rsid w:val="00DA64CE"/>
    <w:rsid w:val="00DA6E5D"/>
    <w:rsid w:val="00DB0A0F"/>
    <w:rsid w:val="00DB32BB"/>
    <w:rsid w:val="00DB472B"/>
    <w:rsid w:val="00DB6816"/>
    <w:rsid w:val="00DB7B06"/>
    <w:rsid w:val="00DB7E93"/>
    <w:rsid w:val="00DC690F"/>
    <w:rsid w:val="00DD0508"/>
    <w:rsid w:val="00DD0766"/>
    <w:rsid w:val="00DD3186"/>
    <w:rsid w:val="00DD5B19"/>
    <w:rsid w:val="00DD7B8E"/>
    <w:rsid w:val="00DE007E"/>
    <w:rsid w:val="00DE16DF"/>
    <w:rsid w:val="00DE4168"/>
    <w:rsid w:val="00DE60E1"/>
    <w:rsid w:val="00DF0D64"/>
    <w:rsid w:val="00DF1E1F"/>
    <w:rsid w:val="00DF2521"/>
    <w:rsid w:val="00DF2C53"/>
    <w:rsid w:val="00DF37A5"/>
    <w:rsid w:val="00DF502B"/>
    <w:rsid w:val="00E06123"/>
    <w:rsid w:val="00E16410"/>
    <w:rsid w:val="00E164D7"/>
    <w:rsid w:val="00E1678E"/>
    <w:rsid w:val="00E17445"/>
    <w:rsid w:val="00E22985"/>
    <w:rsid w:val="00E2361E"/>
    <w:rsid w:val="00E24088"/>
    <w:rsid w:val="00E24190"/>
    <w:rsid w:val="00E24761"/>
    <w:rsid w:val="00E25657"/>
    <w:rsid w:val="00E450BB"/>
    <w:rsid w:val="00E47A1D"/>
    <w:rsid w:val="00E6527F"/>
    <w:rsid w:val="00E65CAA"/>
    <w:rsid w:val="00E67A42"/>
    <w:rsid w:val="00E702FB"/>
    <w:rsid w:val="00E70552"/>
    <w:rsid w:val="00E74479"/>
    <w:rsid w:val="00E77C31"/>
    <w:rsid w:val="00E77D4C"/>
    <w:rsid w:val="00E806E5"/>
    <w:rsid w:val="00E80F12"/>
    <w:rsid w:val="00E8339E"/>
    <w:rsid w:val="00E83829"/>
    <w:rsid w:val="00E84CE2"/>
    <w:rsid w:val="00E86651"/>
    <w:rsid w:val="00E90BD2"/>
    <w:rsid w:val="00E9444C"/>
    <w:rsid w:val="00E953B1"/>
    <w:rsid w:val="00EA035F"/>
    <w:rsid w:val="00EA061A"/>
    <w:rsid w:val="00EA0FEA"/>
    <w:rsid w:val="00EA1023"/>
    <w:rsid w:val="00EA14DA"/>
    <w:rsid w:val="00EA36AC"/>
    <w:rsid w:val="00EA411D"/>
    <w:rsid w:val="00EB0A61"/>
    <w:rsid w:val="00EB2AAC"/>
    <w:rsid w:val="00EC1C9C"/>
    <w:rsid w:val="00EC2600"/>
    <w:rsid w:val="00EC35B8"/>
    <w:rsid w:val="00EC5381"/>
    <w:rsid w:val="00EC749C"/>
    <w:rsid w:val="00ED1096"/>
    <w:rsid w:val="00ED2E1E"/>
    <w:rsid w:val="00ED7E21"/>
    <w:rsid w:val="00EE09D9"/>
    <w:rsid w:val="00EE65FF"/>
    <w:rsid w:val="00EF107B"/>
    <w:rsid w:val="00EF120E"/>
    <w:rsid w:val="00EF5428"/>
    <w:rsid w:val="00EF584F"/>
    <w:rsid w:val="00EF59A3"/>
    <w:rsid w:val="00F00BB8"/>
    <w:rsid w:val="00F01102"/>
    <w:rsid w:val="00F0515B"/>
    <w:rsid w:val="00F079F1"/>
    <w:rsid w:val="00F10024"/>
    <w:rsid w:val="00F10513"/>
    <w:rsid w:val="00F11AC8"/>
    <w:rsid w:val="00F16B2D"/>
    <w:rsid w:val="00F1710D"/>
    <w:rsid w:val="00F17800"/>
    <w:rsid w:val="00F2118A"/>
    <w:rsid w:val="00F24B4F"/>
    <w:rsid w:val="00F27D89"/>
    <w:rsid w:val="00F31800"/>
    <w:rsid w:val="00F337C5"/>
    <w:rsid w:val="00F3398C"/>
    <w:rsid w:val="00F351E6"/>
    <w:rsid w:val="00F40312"/>
    <w:rsid w:val="00F40DFF"/>
    <w:rsid w:val="00F42E37"/>
    <w:rsid w:val="00F457D1"/>
    <w:rsid w:val="00F513AD"/>
    <w:rsid w:val="00F6063F"/>
    <w:rsid w:val="00F619A0"/>
    <w:rsid w:val="00F62050"/>
    <w:rsid w:val="00F63A8B"/>
    <w:rsid w:val="00F66BE3"/>
    <w:rsid w:val="00F719CD"/>
    <w:rsid w:val="00F72930"/>
    <w:rsid w:val="00F739A4"/>
    <w:rsid w:val="00F74B01"/>
    <w:rsid w:val="00F75D1E"/>
    <w:rsid w:val="00F773E6"/>
    <w:rsid w:val="00F7760C"/>
    <w:rsid w:val="00F808E8"/>
    <w:rsid w:val="00F869C6"/>
    <w:rsid w:val="00F9077B"/>
    <w:rsid w:val="00F907BE"/>
    <w:rsid w:val="00F9396E"/>
    <w:rsid w:val="00F947CC"/>
    <w:rsid w:val="00F95980"/>
    <w:rsid w:val="00FA03A6"/>
    <w:rsid w:val="00FA1C62"/>
    <w:rsid w:val="00FA254D"/>
    <w:rsid w:val="00FA2659"/>
    <w:rsid w:val="00FA3697"/>
    <w:rsid w:val="00FA49B4"/>
    <w:rsid w:val="00FB1090"/>
    <w:rsid w:val="00FB2418"/>
    <w:rsid w:val="00FB40BB"/>
    <w:rsid w:val="00FB511A"/>
    <w:rsid w:val="00FB671C"/>
    <w:rsid w:val="00FC14F5"/>
    <w:rsid w:val="00FC21BA"/>
    <w:rsid w:val="00FC4A93"/>
    <w:rsid w:val="00FC4BB9"/>
    <w:rsid w:val="00FC667D"/>
    <w:rsid w:val="00FC6B95"/>
    <w:rsid w:val="00FC7B72"/>
    <w:rsid w:val="00FD2CCF"/>
    <w:rsid w:val="00FD2CF6"/>
    <w:rsid w:val="00FD4192"/>
    <w:rsid w:val="00FD5801"/>
    <w:rsid w:val="00FD6255"/>
    <w:rsid w:val="00FE05EC"/>
    <w:rsid w:val="00FE06AC"/>
    <w:rsid w:val="00FE19DE"/>
    <w:rsid w:val="00FE1F85"/>
    <w:rsid w:val="00FF47DE"/>
    <w:rsid w:val="00FF6A3E"/>
    <w:rsid w:val="00FF6C54"/>
    <w:rsid w:val="00FF709E"/>
    <w:rsid w:val="00FF7C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B272EF"/>
  <w15:docId w15:val="{E320AB41-8797-46C4-8A5F-68394572F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6474"/>
    <w:pPr>
      <w:widowControl w:val="0"/>
    </w:pPr>
    <w:rPr>
      <w:rFonts w:ascii="Times New Roman" w:eastAsia="新細明體" w:hAnsi="Times New Roman" w:cs="Times New Roman"/>
      <w:szCs w:val="24"/>
    </w:rPr>
  </w:style>
  <w:style w:type="paragraph" w:styleId="10">
    <w:name w:val="heading 1"/>
    <w:basedOn w:val="a"/>
    <w:next w:val="a"/>
    <w:link w:val="11"/>
    <w:qFormat/>
    <w:rsid w:val="00BB1205"/>
    <w:pPr>
      <w:autoSpaceDE w:val="0"/>
      <w:autoSpaceDN w:val="0"/>
      <w:adjustRightInd w:val="0"/>
      <w:jc w:val="center"/>
      <w:outlineLvl w:val="0"/>
    </w:pPr>
    <w:rPr>
      <w:b/>
      <w:bCs/>
      <w:color w:val="800080"/>
      <w:kern w:val="0"/>
      <w:sz w:val="48"/>
      <w:szCs w:val="48"/>
      <w:lang w:val="zh-TW"/>
    </w:rPr>
  </w:style>
  <w:style w:type="paragraph" w:styleId="2">
    <w:name w:val="heading 2"/>
    <w:basedOn w:val="a"/>
    <w:next w:val="a"/>
    <w:link w:val="20"/>
    <w:uiPriority w:val="9"/>
    <w:qFormat/>
    <w:rsid w:val="00BB1205"/>
    <w:pPr>
      <w:autoSpaceDE w:val="0"/>
      <w:autoSpaceDN w:val="0"/>
      <w:adjustRightInd w:val="0"/>
      <w:ind w:left="270" w:hanging="270"/>
      <w:outlineLvl w:val="1"/>
    </w:pPr>
    <w:rPr>
      <w:rFonts w:eastAsia="標楷體"/>
      <w:color w:val="003366"/>
      <w:kern w:val="0"/>
      <w:sz w:val="36"/>
      <w:szCs w:val="36"/>
      <w:lang w:val="zh-TW"/>
    </w:rPr>
  </w:style>
  <w:style w:type="paragraph" w:styleId="3">
    <w:name w:val="heading 3"/>
    <w:basedOn w:val="a"/>
    <w:next w:val="a"/>
    <w:link w:val="30"/>
    <w:qFormat/>
    <w:rsid w:val="00797169"/>
    <w:pPr>
      <w:keepNext/>
      <w:numPr>
        <w:numId w:val="13"/>
      </w:numPr>
      <w:adjustRightInd w:val="0"/>
      <w:spacing w:line="360" w:lineRule="exact"/>
      <w:ind w:left="0" w:firstLine="0"/>
      <w:outlineLvl w:val="2"/>
    </w:pPr>
    <w:rPr>
      <w:rFonts w:ascii="Arial" w:eastAsia="標楷體" w:hAnsi="Arial"/>
      <w:bCs/>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basedOn w:val="a0"/>
    <w:link w:val="10"/>
    <w:rsid w:val="00BB1205"/>
    <w:rPr>
      <w:rFonts w:ascii="Times New Roman" w:eastAsia="新細明體" w:hAnsi="Times New Roman" w:cs="Times New Roman"/>
      <w:b/>
      <w:bCs/>
      <w:color w:val="800080"/>
      <w:kern w:val="0"/>
      <w:sz w:val="48"/>
      <w:szCs w:val="48"/>
      <w:lang w:val="zh-TW"/>
    </w:rPr>
  </w:style>
  <w:style w:type="character" w:customStyle="1" w:styleId="20">
    <w:name w:val="標題 2 字元"/>
    <w:basedOn w:val="a0"/>
    <w:link w:val="2"/>
    <w:uiPriority w:val="9"/>
    <w:rsid w:val="00BB1205"/>
    <w:rPr>
      <w:rFonts w:ascii="Times New Roman" w:eastAsia="標楷體" w:hAnsi="Times New Roman" w:cs="Times New Roman"/>
      <w:color w:val="003366"/>
      <w:kern w:val="0"/>
      <w:sz w:val="36"/>
      <w:szCs w:val="36"/>
      <w:lang w:val="zh-TW"/>
    </w:rPr>
  </w:style>
  <w:style w:type="paragraph" w:styleId="a3">
    <w:name w:val="Body Text"/>
    <w:basedOn w:val="a"/>
    <w:link w:val="a4"/>
    <w:rsid w:val="00BB1205"/>
    <w:pPr>
      <w:spacing w:after="120"/>
    </w:pPr>
  </w:style>
  <w:style w:type="character" w:customStyle="1" w:styleId="a4">
    <w:name w:val="本文 字元"/>
    <w:basedOn w:val="a0"/>
    <w:link w:val="a3"/>
    <w:rsid w:val="00BB1205"/>
    <w:rPr>
      <w:rFonts w:ascii="Times New Roman" w:eastAsia="新細明體" w:hAnsi="Times New Roman" w:cs="Times New Roman"/>
      <w:szCs w:val="24"/>
    </w:rPr>
  </w:style>
  <w:style w:type="table" w:styleId="a5">
    <w:name w:val="Table Grid"/>
    <w:basedOn w:val="a1"/>
    <w:uiPriority w:val="59"/>
    <w:rsid w:val="00BB120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BB1205"/>
    <w:pPr>
      <w:tabs>
        <w:tab w:val="center" w:pos="4153"/>
        <w:tab w:val="right" w:pos="8306"/>
      </w:tabs>
      <w:snapToGrid w:val="0"/>
    </w:pPr>
    <w:rPr>
      <w:sz w:val="20"/>
      <w:szCs w:val="20"/>
    </w:rPr>
  </w:style>
  <w:style w:type="character" w:customStyle="1" w:styleId="a7">
    <w:name w:val="頁尾 字元"/>
    <w:basedOn w:val="a0"/>
    <w:link w:val="a6"/>
    <w:uiPriority w:val="99"/>
    <w:rsid w:val="00BB1205"/>
    <w:rPr>
      <w:rFonts w:ascii="Times New Roman" w:eastAsia="新細明體" w:hAnsi="Times New Roman" w:cs="Times New Roman"/>
      <w:sz w:val="20"/>
      <w:szCs w:val="20"/>
    </w:rPr>
  </w:style>
  <w:style w:type="character" w:styleId="a8">
    <w:name w:val="page number"/>
    <w:basedOn w:val="a0"/>
    <w:rsid w:val="00BB1205"/>
  </w:style>
  <w:style w:type="character" w:styleId="a9">
    <w:name w:val="Hyperlink"/>
    <w:uiPriority w:val="99"/>
    <w:rsid w:val="00BB1205"/>
    <w:rPr>
      <w:color w:val="0000FF"/>
      <w:u w:val="single"/>
    </w:rPr>
  </w:style>
  <w:style w:type="paragraph" w:styleId="21">
    <w:name w:val="Body Text 2"/>
    <w:basedOn w:val="a"/>
    <w:link w:val="22"/>
    <w:rsid w:val="00BB1205"/>
    <w:pPr>
      <w:spacing w:after="120" w:line="480" w:lineRule="auto"/>
    </w:pPr>
  </w:style>
  <w:style w:type="character" w:customStyle="1" w:styleId="22">
    <w:name w:val="本文 2 字元"/>
    <w:basedOn w:val="a0"/>
    <w:link w:val="21"/>
    <w:rsid w:val="00BB1205"/>
    <w:rPr>
      <w:rFonts w:ascii="Times New Roman" w:eastAsia="新細明體" w:hAnsi="Times New Roman" w:cs="Times New Roman"/>
      <w:szCs w:val="24"/>
    </w:rPr>
  </w:style>
  <w:style w:type="paragraph" w:styleId="23">
    <w:name w:val="Body Text Indent 2"/>
    <w:basedOn w:val="a"/>
    <w:link w:val="24"/>
    <w:rsid w:val="00BB1205"/>
    <w:pPr>
      <w:spacing w:after="120" w:line="480" w:lineRule="auto"/>
      <w:ind w:leftChars="200" w:left="480"/>
    </w:pPr>
  </w:style>
  <w:style w:type="character" w:customStyle="1" w:styleId="24">
    <w:name w:val="本文縮排 2 字元"/>
    <w:basedOn w:val="a0"/>
    <w:link w:val="23"/>
    <w:rsid w:val="00BB1205"/>
    <w:rPr>
      <w:rFonts w:ascii="Times New Roman" w:eastAsia="新細明體" w:hAnsi="Times New Roman" w:cs="Times New Roman"/>
      <w:szCs w:val="24"/>
    </w:rPr>
  </w:style>
  <w:style w:type="paragraph" w:customStyle="1" w:styleId="font0">
    <w:name w:val="font0"/>
    <w:basedOn w:val="a"/>
    <w:rsid w:val="00BB1205"/>
    <w:pPr>
      <w:widowControl/>
      <w:spacing w:before="100" w:beforeAutospacing="1" w:after="100" w:afterAutospacing="1"/>
    </w:pPr>
    <w:rPr>
      <w:rFonts w:ascii="新細明體" w:hAnsi="新細明體" w:cs="Arial Unicode MS" w:hint="eastAsia"/>
      <w:kern w:val="0"/>
      <w:lang w:eastAsia="en-US"/>
    </w:rPr>
  </w:style>
  <w:style w:type="paragraph" w:styleId="aa">
    <w:name w:val="Body Text Indent"/>
    <w:basedOn w:val="a"/>
    <w:link w:val="ab"/>
    <w:rsid w:val="00BB1205"/>
    <w:pPr>
      <w:ind w:firstLineChars="200" w:firstLine="560"/>
    </w:pPr>
    <w:rPr>
      <w:rFonts w:eastAsia="標楷體"/>
      <w:sz w:val="28"/>
    </w:rPr>
  </w:style>
  <w:style w:type="character" w:customStyle="1" w:styleId="ab">
    <w:name w:val="本文縮排 字元"/>
    <w:basedOn w:val="a0"/>
    <w:link w:val="aa"/>
    <w:rsid w:val="00BB1205"/>
    <w:rPr>
      <w:rFonts w:ascii="Times New Roman" w:eastAsia="標楷體" w:hAnsi="Times New Roman" w:cs="Times New Roman"/>
      <w:sz w:val="28"/>
      <w:szCs w:val="24"/>
    </w:rPr>
  </w:style>
  <w:style w:type="paragraph" w:customStyle="1" w:styleId="12">
    <w:name w:val="樣式1"/>
    <w:basedOn w:val="aa"/>
    <w:autoRedefine/>
    <w:rsid w:val="00BB1205"/>
    <w:pPr>
      <w:spacing w:line="360" w:lineRule="exact"/>
      <w:ind w:left="482" w:firstLine="0"/>
      <w:jc w:val="both"/>
    </w:pPr>
    <w:rPr>
      <w:rFonts w:ascii="標楷體"/>
      <w:color w:val="000000"/>
      <w:sz w:val="24"/>
    </w:rPr>
  </w:style>
  <w:style w:type="paragraph" w:styleId="ac">
    <w:name w:val="header"/>
    <w:basedOn w:val="a"/>
    <w:link w:val="ad"/>
    <w:uiPriority w:val="99"/>
    <w:rsid w:val="00BB1205"/>
    <w:pPr>
      <w:tabs>
        <w:tab w:val="center" w:pos="4153"/>
        <w:tab w:val="right" w:pos="8306"/>
      </w:tabs>
      <w:snapToGrid w:val="0"/>
    </w:pPr>
    <w:rPr>
      <w:sz w:val="20"/>
      <w:szCs w:val="20"/>
    </w:rPr>
  </w:style>
  <w:style w:type="character" w:customStyle="1" w:styleId="ad">
    <w:name w:val="頁首 字元"/>
    <w:basedOn w:val="a0"/>
    <w:link w:val="ac"/>
    <w:uiPriority w:val="99"/>
    <w:rsid w:val="00BB1205"/>
    <w:rPr>
      <w:rFonts w:ascii="Times New Roman" w:eastAsia="新細明體" w:hAnsi="Times New Roman" w:cs="Times New Roman"/>
      <w:sz w:val="20"/>
      <w:szCs w:val="20"/>
    </w:rPr>
  </w:style>
  <w:style w:type="paragraph" w:styleId="ae">
    <w:name w:val="Note Heading"/>
    <w:basedOn w:val="a"/>
    <w:next w:val="a"/>
    <w:link w:val="af"/>
    <w:rsid w:val="00BB1205"/>
    <w:pPr>
      <w:jc w:val="center"/>
    </w:pPr>
  </w:style>
  <w:style w:type="character" w:customStyle="1" w:styleId="af">
    <w:name w:val="註釋標題 字元"/>
    <w:basedOn w:val="a0"/>
    <w:link w:val="ae"/>
    <w:rsid w:val="00BB1205"/>
    <w:rPr>
      <w:rFonts w:ascii="Times New Roman" w:eastAsia="新細明體" w:hAnsi="Times New Roman" w:cs="Times New Roman"/>
      <w:szCs w:val="24"/>
    </w:rPr>
  </w:style>
  <w:style w:type="paragraph" w:styleId="Web">
    <w:name w:val="Normal (Web)"/>
    <w:basedOn w:val="a"/>
    <w:uiPriority w:val="99"/>
    <w:rsid w:val="00BB1205"/>
    <w:pPr>
      <w:widowControl/>
      <w:spacing w:before="100" w:beforeAutospacing="1" w:after="100" w:afterAutospacing="1"/>
    </w:pPr>
    <w:rPr>
      <w:rFonts w:ascii="Arial Unicode MS" w:eastAsia="Arial Unicode MS" w:hAnsi="Arial Unicode MS" w:cs="Arial Unicode MS"/>
      <w:kern w:val="0"/>
    </w:rPr>
  </w:style>
  <w:style w:type="character" w:customStyle="1" w:styleId="dialogtext1">
    <w:name w:val="dialog_text1"/>
    <w:rsid w:val="00BB1205"/>
    <w:rPr>
      <w:rFonts w:ascii="sөũ" w:hAnsi="sөũ" w:hint="default"/>
      <w:color w:val="000000"/>
      <w:sz w:val="24"/>
      <w:szCs w:val="24"/>
    </w:rPr>
  </w:style>
  <w:style w:type="paragraph" w:styleId="af0">
    <w:name w:val="List Paragraph"/>
    <w:basedOn w:val="a"/>
    <w:link w:val="af1"/>
    <w:uiPriority w:val="34"/>
    <w:qFormat/>
    <w:rsid w:val="00BB1205"/>
    <w:pPr>
      <w:ind w:leftChars="200" w:left="480"/>
    </w:pPr>
  </w:style>
  <w:style w:type="character" w:customStyle="1" w:styleId="af1">
    <w:name w:val="清單段落 字元"/>
    <w:link w:val="af0"/>
    <w:uiPriority w:val="34"/>
    <w:locked/>
    <w:rsid w:val="000D5B3D"/>
    <w:rPr>
      <w:rFonts w:ascii="Times New Roman" w:eastAsia="新細明體" w:hAnsi="Times New Roman" w:cs="Times New Roman"/>
      <w:szCs w:val="24"/>
    </w:rPr>
  </w:style>
  <w:style w:type="paragraph" w:customStyle="1" w:styleId="xl36">
    <w:name w:val="xl36"/>
    <w:basedOn w:val="a"/>
    <w:rsid w:val="00BB1205"/>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character" w:styleId="af2">
    <w:name w:val="annotation reference"/>
    <w:rsid w:val="00BB1205"/>
    <w:rPr>
      <w:sz w:val="18"/>
      <w:szCs w:val="18"/>
    </w:rPr>
  </w:style>
  <w:style w:type="paragraph" w:customStyle="1" w:styleId="af3">
    <w:name w:val="壹、標題"/>
    <w:basedOn w:val="a"/>
    <w:rsid w:val="00BB1205"/>
    <w:pPr>
      <w:spacing w:beforeLines="50" w:afterLines="50" w:line="460" w:lineRule="exact"/>
      <w:ind w:left="561" w:hangingChars="200" w:hanging="561"/>
    </w:pPr>
    <w:rPr>
      <w:rFonts w:ascii="標楷體" w:eastAsia="標楷體" w:hAnsi="標楷體"/>
      <w:b/>
      <w:bCs/>
      <w:color w:val="000000"/>
      <w:sz w:val="28"/>
      <w:szCs w:val="32"/>
    </w:rPr>
  </w:style>
  <w:style w:type="paragraph" w:customStyle="1" w:styleId="9">
    <w:name w:val="9"/>
    <w:basedOn w:val="a"/>
    <w:rsid w:val="00BB1205"/>
    <w:pPr>
      <w:widowControl/>
      <w:spacing w:before="100" w:beforeAutospacing="1" w:after="100" w:afterAutospacing="1"/>
    </w:pPr>
    <w:rPr>
      <w:rFonts w:ascii="新細明體"/>
      <w:kern w:val="0"/>
    </w:rPr>
  </w:style>
  <w:style w:type="paragraph" w:styleId="HTML">
    <w:name w:val="HTML Preformatted"/>
    <w:basedOn w:val="a"/>
    <w:link w:val="HTML0"/>
    <w:rsid w:val="00BB12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標楷體"/>
      <w:kern w:val="0"/>
    </w:rPr>
  </w:style>
  <w:style w:type="character" w:customStyle="1" w:styleId="HTML0">
    <w:name w:val="HTML 預設格式 字元"/>
    <w:basedOn w:val="a0"/>
    <w:link w:val="HTML"/>
    <w:rsid w:val="00BB1205"/>
    <w:rPr>
      <w:rFonts w:ascii="細明體" w:eastAsia="細明體" w:hAnsi="細明體" w:cs="標楷體"/>
      <w:kern w:val="0"/>
      <w:szCs w:val="24"/>
    </w:rPr>
  </w:style>
  <w:style w:type="character" w:styleId="af4">
    <w:name w:val="FollowedHyperlink"/>
    <w:uiPriority w:val="99"/>
    <w:rsid w:val="00BB1205"/>
    <w:rPr>
      <w:color w:val="800080"/>
      <w:u w:val="single"/>
    </w:rPr>
  </w:style>
  <w:style w:type="paragraph" w:styleId="af5">
    <w:name w:val="Balloon Text"/>
    <w:basedOn w:val="a"/>
    <w:link w:val="af6"/>
    <w:rsid w:val="00BB1205"/>
    <w:rPr>
      <w:rFonts w:ascii="Cambria" w:hAnsi="Cambria"/>
      <w:sz w:val="18"/>
      <w:szCs w:val="18"/>
    </w:rPr>
  </w:style>
  <w:style w:type="character" w:customStyle="1" w:styleId="af6">
    <w:name w:val="註解方塊文字 字元"/>
    <w:basedOn w:val="a0"/>
    <w:link w:val="af5"/>
    <w:rsid w:val="00BB1205"/>
    <w:rPr>
      <w:rFonts w:ascii="Cambria" w:eastAsia="新細明體" w:hAnsi="Cambria" w:cs="Times New Roman"/>
      <w:sz w:val="18"/>
      <w:szCs w:val="18"/>
    </w:rPr>
  </w:style>
  <w:style w:type="paragraph" w:styleId="af7">
    <w:name w:val="annotation text"/>
    <w:basedOn w:val="a"/>
    <w:link w:val="af8"/>
    <w:rsid w:val="00BB1205"/>
  </w:style>
  <w:style w:type="character" w:customStyle="1" w:styleId="af8">
    <w:name w:val="註解文字 字元"/>
    <w:basedOn w:val="a0"/>
    <w:link w:val="af7"/>
    <w:rsid w:val="00BB1205"/>
    <w:rPr>
      <w:rFonts w:ascii="Times New Roman" w:eastAsia="新細明體" w:hAnsi="Times New Roman" w:cs="Times New Roman"/>
      <w:szCs w:val="24"/>
    </w:rPr>
  </w:style>
  <w:style w:type="paragraph" w:styleId="af9">
    <w:name w:val="Plain Text"/>
    <w:basedOn w:val="a"/>
    <w:link w:val="afa"/>
    <w:rsid w:val="00BB1205"/>
    <w:rPr>
      <w:rFonts w:ascii="細明體" w:eastAsia="細明體" w:hAnsi="Courier New"/>
    </w:rPr>
  </w:style>
  <w:style w:type="character" w:customStyle="1" w:styleId="afa">
    <w:name w:val="純文字 字元"/>
    <w:basedOn w:val="a0"/>
    <w:link w:val="af9"/>
    <w:rsid w:val="00BB1205"/>
    <w:rPr>
      <w:rFonts w:ascii="細明體" w:eastAsia="細明體" w:hAnsi="Courier New" w:cs="Times New Roman"/>
      <w:szCs w:val="24"/>
    </w:rPr>
  </w:style>
  <w:style w:type="paragraph" w:customStyle="1" w:styleId="Default">
    <w:name w:val="Default"/>
    <w:rsid w:val="00BB1205"/>
    <w:pPr>
      <w:widowControl w:val="0"/>
      <w:autoSpaceDE w:val="0"/>
      <w:autoSpaceDN w:val="0"/>
      <w:adjustRightInd w:val="0"/>
    </w:pPr>
    <w:rPr>
      <w:rFonts w:ascii="標楷體" w:eastAsia="新細明體" w:hAnsi="標楷體" w:cs="標楷體"/>
      <w:color w:val="000000"/>
      <w:kern w:val="0"/>
      <w:szCs w:val="24"/>
    </w:rPr>
  </w:style>
  <w:style w:type="table" w:customStyle="1" w:styleId="13">
    <w:name w:val="表格格線1"/>
    <w:basedOn w:val="a1"/>
    <w:next w:val="a5"/>
    <w:uiPriority w:val="59"/>
    <w:rsid w:val="00BB1205"/>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uiPriority w:val="22"/>
    <w:qFormat/>
    <w:rsid w:val="00BB1205"/>
    <w:rPr>
      <w:b/>
      <w:bCs/>
    </w:rPr>
  </w:style>
  <w:style w:type="paragraph" w:customStyle="1" w:styleId="afc">
    <w:name w:val="(壹標題"/>
    <w:basedOn w:val="a"/>
    <w:link w:val="afd"/>
    <w:qFormat/>
    <w:rsid w:val="00C54FDB"/>
    <w:rPr>
      <w:rFonts w:eastAsia="標楷體" w:hAnsi="標楷體"/>
      <w:b/>
      <w:sz w:val="32"/>
      <w:szCs w:val="32"/>
    </w:rPr>
  </w:style>
  <w:style w:type="character" w:customStyle="1" w:styleId="afd">
    <w:name w:val="(壹標題 字元"/>
    <w:link w:val="afc"/>
    <w:locked/>
    <w:rsid w:val="00C54FDB"/>
    <w:rPr>
      <w:rFonts w:ascii="Times New Roman" w:eastAsia="標楷體" w:hAnsi="標楷體" w:cs="Times New Roman"/>
      <w:b/>
      <w:sz w:val="32"/>
      <w:szCs w:val="32"/>
    </w:rPr>
  </w:style>
  <w:style w:type="paragraph" w:styleId="afe">
    <w:name w:val="footnote text"/>
    <w:basedOn w:val="a"/>
    <w:link w:val="aff"/>
    <w:uiPriority w:val="99"/>
    <w:semiHidden/>
    <w:unhideWhenUsed/>
    <w:rsid w:val="00D767EA"/>
    <w:pPr>
      <w:snapToGrid w:val="0"/>
    </w:pPr>
    <w:rPr>
      <w:sz w:val="20"/>
      <w:szCs w:val="20"/>
    </w:rPr>
  </w:style>
  <w:style w:type="character" w:customStyle="1" w:styleId="aff">
    <w:name w:val="註腳文字 字元"/>
    <w:basedOn w:val="a0"/>
    <w:link w:val="afe"/>
    <w:uiPriority w:val="99"/>
    <w:semiHidden/>
    <w:rsid w:val="00D767EA"/>
    <w:rPr>
      <w:rFonts w:ascii="Times New Roman" w:eastAsia="新細明體" w:hAnsi="Times New Roman" w:cs="Times New Roman"/>
      <w:sz w:val="20"/>
      <w:szCs w:val="20"/>
    </w:rPr>
  </w:style>
  <w:style w:type="character" w:styleId="aff0">
    <w:name w:val="footnote reference"/>
    <w:uiPriority w:val="99"/>
    <w:semiHidden/>
    <w:unhideWhenUsed/>
    <w:rsid w:val="00D767EA"/>
    <w:rPr>
      <w:vertAlign w:val="superscript"/>
    </w:rPr>
  </w:style>
  <w:style w:type="paragraph" w:customStyle="1" w:styleId="aff1">
    <w:name w:val="一、"/>
    <w:basedOn w:val="a"/>
    <w:autoRedefine/>
    <w:rsid w:val="00F00BB8"/>
    <w:pPr>
      <w:snapToGrid w:val="0"/>
      <w:spacing w:beforeLines="30"/>
      <w:jc w:val="center"/>
    </w:pPr>
    <w:rPr>
      <w:rFonts w:ascii="標楷體" w:eastAsia="標楷體" w:hAnsi="標楷體"/>
      <w:b/>
      <w:sz w:val="28"/>
      <w:szCs w:val="28"/>
    </w:rPr>
  </w:style>
  <w:style w:type="paragraph" w:customStyle="1" w:styleId="aff2">
    <w:name w:val="表"/>
    <w:basedOn w:val="a"/>
    <w:autoRedefine/>
    <w:rsid w:val="00D767EA"/>
    <w:pPr>
      <w:snapToGrid w:val="0"/>
      <w:jc w:val="center"/>
    </w:pPr>
    <w:rPr>
      <w:rFonts w:eastAsia="標楷體"/>
      <w:sz w:val="28"/>
    </w:rPr>
  </w:style>
  <w:style w:type="character" w:customStyle="1" w:styleId="apple-style-span">
    <w:name w:val="apple-style-span"/>
    <w:basedOn w:val="a0"/>
    <w:rsid w:val="00D767EA"/>
  </w:style>
  <w:style w:type="paragraph" w:customStyle="1" w:styleId="p-2">
    <w:name w:val="p-2"/>
    <w:basedOn w:val="a"/>
    <w:rsid w:val="00D767EA"/>
    <w:pPr>
      <w:widowControl/>
      <w:spacing w:before="60" w:after="60" w:line="360" w:lineRule="atLeast"/>
      <w:ind w:left="552" w:hanging="552"/>
    </w:pPr>
    <w:rPr>
      <w:rFonts w:ascii="新細明體" w:hint="eastAsia"/>
      <w:spacing w:val="24"/>
      <w:kern w:val="0"/>
      <w:szCs w:val="20"/>
    </w:rPr>
  </w:style>
  <w:style w:type="paragraph" w:customStyle="1" w:styleId="4123">
    <w:name w:val="4.【教學目標】內文字（1.2.3.）"/>
    <w:basedOn w:val="af9"/>
    <w:rsid w:val="00D767EA"/>
    <w:pPr>
      <w:tabs>
        <w:tab w:val="left" w:pos="142"/>
      </w:tabs>
      <w:spacing w:line="220" w:lineRule="exact"/>
      <w:ind w:left="227" w:right="57" w:hanging="170"/>
      <w:jc w:val="both"/>
    </w:pPr>
    <w:rPr>
      <w:rFonts w:ascii="新細明體" w:eastAsia="新細明體"/>
      <w:sz w:val="16"/>
      <w:szCs w:val="20"/>
    </w:rPr>
  </w:style>
  <w:style w:type="paragraph" w:customStyle="1" w:styleId="aff3">
    <w:name w:val="教學策略與重點"/>
    <w:basedOn w:val="a"/>
    <w:rsid w:val="00D767EA"/>
    <w:pPr>
      <w:snapToGrid w:val="0"/>
      <w:spacing w:line="280" w:lineRule="exact"/>
      <w:ind w:left="255" w:hanging="227"/>
    </w:pPr>
    <w:rPr>
      <w:rFonts w:ascii="華康標宋體" w:eastAsia="華康標宋體" w:hAnsi="新細明體"/>
      <w:sz w:val="20"/>
    </w:rPr>
  </w:style>
  <w:style w:type="paragraph" w:customStyle="1" w:styleId="aff4">
    <w:name w:val="章標題"/>
    <w:basedOn w:val="a"/>
    <w:rsid w:val="006E04EA"/>
    <w:pPr>
      <w:suppressAutoHyphens/>
      <w:jc w:val="center"/>
    </w:pPr>
    <w:rPr>
      <w:rFonts w:ascii="標楷體" w:eastAsia="標楷體" w:hAnsi="標楷體" w:cs="標楷體"/>
      <w:b/>
      <w:bCs/>
      <w:color w:val="000000"/>
      <w:kern w:val="1"/>
      <w:sz w:val="32"/>
      <w:szCs w:val="32"/>
      <w:lang w:bidi="hi-IN"/>
    </w:rPr>
  </w:style>
  <w:style w:type="paragraph" w:customStyle="1" w:styleId="Standard">
    <w:name w:val="Standard"/>
    <w:rsid w:val="006E04EA"/>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aff5">
    <w:name w:val="((一)兩行"/>
    <w:basedOn w:val="a"/>
    <w:link w:val="aff6"/>
    <w:uiPriority w:val="99"/>
    <w:rsid w:val="006E04EA"/>
    <w:pPr>
      <w:ind w:leftChars="450" w:left="1440" w:hangingChars="150" w:hanging="360"/>
    </w:pPr>
    <w:rPr>
      <w:rFonts w:eastAsia="標楷體"/>
    </w:rPr>
  </w:style>
  <w:style w:type="character" w:customStyle="1" w:styleId="aff6">
    <w:name w:val="((一)兩行 字元"/>
    <w:link w:val="aff5"/>
    <w:uiPriority w:val="99"/>
    <w:locked/>
    <w:rsid w:val="006E04EA"/>
    <w:rPr>
      <w:rFonts w:ascii="Times New Roman" w:eastAsia="標楷體" w:hAnsi="Times New Roman" w:cs="Times New Roman"/>
      <w:szCs w:val="24"/>
    </w:rPr>
  </w:style>
  <w:style w:type="paragraph" w:customStyle="1" w:styleId="aff7">
    <w:name w:val="主標"/>
    <w:basedOn w:val="a"/>
    <w:link w:val="aff8"/>
    <w:qFormat/>
    <w:rsid w:val="00A75079"/>
    <w:pPr>
      <w:widowControl/>
      <w:spacing w:beforeLines="25"/>
      <w:outlineLvl w:val="0"/>
    </w:pPr>
    <w:rPr>
      <w:rFonts w:ascii="標楷體" w:eastAsia="標楷體" w:hAnsi="標楷體"/>
      <w:sz w:val="28"/>
    </w:rPr>
  </w:style>
  <w:style w:type="character" w:customStyle="1" w:styleId="aff8">
    <w:name w:val="主標 字元"/>
    <w:basedOn w:val="a0"/>
    <w:link w:val="aff7"/>
    <w:rsid w:val="00A75079"/>
    <w:rPr>
      <w:rFonts w:ascii="標楷體" w:eastAsia="標楷體" w:hAnsi="標楷體" w:cs="Times New Roman"/>
      <w:sz w:val="28"/>
      <w:szCs w:val="24"/>
    </w:rPr>
  </w:style>
  <w:style w:type="paragraph" w:customStyle="1" w:styleId="aff9">
    <w:name w:val="次標"/>
    <w:basedOn w:val="a"/>
    <w:link w:val="affa"/>
    <w:qFormat/>
    <w:rsid w:val="00A75079"/>
    <w:pPr>
      <w:spacing w:beforeLines="25" w:afterLines="25"/>
      <w:ind w:leftChars="100" w:left="100"/>
      <w:outlineLvl w:val="1"/>
    </w:pPr>
    <w:rPr>
      <w:rFonts w:ascii="標楷體" w:eastAsia="標楷體" w:hAnsi="標楷體"/>
      <w:sz w:val="26"/>
      <w:szCs w:val="28"/>
    </w:rPr>
  </w:style>
  <w:style w:type="character" w:customStyle="1" w:styleId="affa">
    <w:name w:val="次標 字元"/>
    <w:basedOn w:val="a0"/>
    <w:link w:val="aff9"/>
    <w:rsid w:val="00A75079"/>
    <w:rPr>
      <w:rFonts w:ascii="標楷體" w:eastAsia="標楷體" w:hAnsi="標楷體" w:cs="Times New Roman"/>
      <w:sz w:val="26"/>
      <w:szCs w:val="28"/>
    </w:rPr>
  </w:style>
  <w:style w:type="paragraph" w:customStyle="1" w:styleId="attach01">
    <w:name w:val="attach01"/>
    <w:basedOn w:val="a"/>
    <w:link w:val="attach010"/>
    <w:qFormat/>
    <w:rsid w:val="0075562F"/>
    <w:pPr>
      <w:widowControl/>
      <w:spacing w:line="360" w:lineRule="atLeast"/>
      <w:ind w:right="238"/>
      <w:outlineLvl w:val="0"/>
    </w:pPr>
    <w:rPr>
      <w:rFonts w:ascii="標楷體" w:eastAsia="標楷體" w:hAnsi="標楷體"/>
    </w:rPr>
  </w:style>
  <w:style w:type="character" w:customStyle="1" w:styleId="attach010">
    <w:name w:val="attach01 字元"/>
    <w:basedOn w:val="a0"/>
    <w:link w:val="attach01"/>
    <w:rsid w:val="0075562F"/>
    <w:rPr>
      <w:rFonts w:ascii="標楷體" w:eastAsia="標楷體" w:hAnsi="標楷體" w:cs="Times New Roman"/>
      <w:szCs w:val="24"/>
    </w:rPr>
  </w:style>
  <w:style w:type="paragraph" w:styleId="14">
    <w:name w:val="toc 1"/>
    <w:basedOn w:val="a"/>
    <w:next w:val="a"/>
    <w:autoRedefine/>
    <w:uiPriority w:val="39"/>
    <w:unhideWhenUsed/>
    <w:rsid w:val="00255BC4"/>
    <w:pPr>
      <w:tabs>
        <w:tab w:val="right" w:leader="dot" w:pos="9628"/>
      </w:tabs>
      <w:snapToGrid w:val="0"/>
      <w:spacing w:line="320" w:lineRule="exact"/>
      <w:jc w:val="center"/>
    </w:pPr>
    <w:rPr>
      <w:rFonts w:eastAsia="標楷體"/>
      <w:noProof/>
      <w:sz w:val="28"/>
      <w:szCs w:val="28"/>
    </w:rPr>
  </w:style>
  <w:style w:type="paragraph" w:styleId="25">
    <w:name w:val="toc 2"/>
    <w:basedOn w:val="a"/>
    <w:next w:val="a"/>
    <w:autoRedefine/>
    <w:uiPriority w:val="39"/>
    <w:unhideWhenUsed/>
    <w:rsid w:val="00F2118A"/>
    <w:pPr>
      <w:ind w:leftChars="200" w:left="480"/>
    </w:pPr>
    <w:rPr>
      <w:rFonts w:eastAsia="標楷體"/>
    </w:rPr>
  </w:style>
  <w:style w:type="paragraph" w:styleId="affb">
    <w:name w:val="Title"/>
    <w:basedOn w:val="a"/>
    <w:next w:val="a"/>
    <w:link w:val="affc"/>
    <w:uiPriority w:val="10"/>
    <w:qFormat/>
    <w:rsid w:val="002653B3"/>
    <w:pPr>
      <w:spacing w:before="240" w:after="60"/>
      <w:jc w:val="center"/>
      <w:outlineLvl w:val="0"/>
    </w:pPr>
    <w:rPr>
      <w:rFonts w:asciiTheme="majorHAnsi" w:hAnsiTheme="majorHAnsi" w:cstheme="majorBidi"/>
      <w:b/>
      <w:bCs/>
      <w:sz w:val="32"/>
      <w:szCs w:val="32"/>
    </w:rPr>
  </w:style>
  <w:style w:type="character" w:customStyle="1" w:styleId="affc">
    <w:name w:val="標題 字元"/>
    <w:basedOn w:val="a0"/>
    <w:link w:val="affb"/>
    <w:uiPriority w:val="10"/>
    <w:rsid w:val="002653B3"/>
    <w:rPr>
      <w:rFonts w:asciiTheme="majorHAnsi" w:eastAsia="新細明體" w:hAnsiTheme="majorHAnsi" w:cstheme="majorBidi"/>
      <w:b/>
      <w:bCs/>
      <w:sz w:val="32"/>
      <w:szCs w:val="32"/>
    </w:rPr>
  </w:style>
  <w:style w:type="paragraph" w:styleId="31">
    <w:name w:val="Body Text Indent 3"/>
    <w:basedOn w:val="a"/>
    <w:link w:val="32"/>
    <w:uiPriority w:val="99"/>
    <w:unhideWhenUsed/>
    <w:rsid w:val="004A35D1"/>
    <w:pPr>
      <w:spacing w:after="120"/>
      <w:ind w:leftChars="200" w:left="480"/>
    </w:pPr>
    <w:rPr>
      <w:sz w:val="16"/>
      <w:szCs w:val="16"/>
    </w:rPr>
  </w:style>
  <w:style w:type="character" w:customStyle="1" w:styleId="32">
    <w:name w:val="本文縮排 3 字元"/>
    <w:basedOn w:val="a0"/>
    <w:link w:val="31"/>
    <w:uiPriority w:val="99"/>
    <w:rsid w:val="004A35D1"/>
    <w:rPr>
      <w:rFonts w:ascii="Times New Roman" w:eastAsia="新細明體" w:hAnsi="Times New Roman" w:cs="Times New Roman"/>
      <w:sz w:val="16"/>
      <w:szCs w:val="16"/>
    </w:rPr>
  </w:style>
  <w:style w:type="character" w:customStyle="1" w:styleId="fontstyle01">
    <w:name w:val="fontstyle01"/>
    <w:rsid w:val="004A35D1"/>
    <w:rPr>
      <w:rFonts w:ascii="TimesNewRomanPS-BoldMT" w:hAnsi="TimesNewRomanPS-BoldMT" w:hint="default"/>
      <w:b/>
      <w:bCs/>
      <w:i w:val="0"/>
      <w:iCs w:val="0"/>
      <w:color w:val="000000"/>
      <w:sz w:val="24"/>
      <w:szCs w:val="24"/>
    </w:rPr>
  </w:style>
  <w:style w:type="character" w:customStyle="1" w:styleId="fontstyle11">
    <w:name w:val="fontstyle11"/>
    <w:rsid w:val="004A35D1"/>
    <w:rPr>
      <w:rFonts w:ascii="DFKaiShu-SB-Estd-BF" w:hAnsi="DFKaiShu-SB-Estd-BF" w:hint="default"/>
      <w:b w:val="0"/>
      <w:bCs w:val="0"/>
      <w:i w:val="0"/>
      <w:iCs w:val="0"/>
      <w:color w:val="000000"/>
      <w:sz w:val="24"/>
      <w:szCs w:val="24"/>
    </w:rPr>
  </w:style>
  <w:style w:type="table" w:customStyle="1" w:styleId="26">
    <w:name w:val="表格格線2"/>
    <w:basedOn w:val="a1"/>
    <w:next w:val="a5"/>
    <w:uiPriority w:val="39"/>
    <w:rsid w:val="00CE7C51"/>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d">
    <w:name w:val="參標"/>
    <w:basedOn w:val="a"/>
    <w:link w:val="affe"/>
    <w:qFormat/>
    <w:rsid w:val="00A47425"/>
    <w:pPr>
      <w:spacing w:beforeLines="10" w:afterLines="20"/>
      <w:ind w:leftChars="300" w:left="300"/>
      <w:outlineLvl w:val="2"/>
    </w:pPr>
    <w:rPr>
      <w:rFonts w:ascii="標楷體" w:eastAsia="標楷體" w:hAnsi="標楷體"/>
    </w:rPr>
  </w:style>
  <w:style w:type="character" w:customStyle="1" w:styleId="affe">
    <w:name w:val="參標 字元"/>
    <w:basedOn w:val="a0"/>
    <w:link w:val="affd"/>
    <w:rsid w:val="00A47425"/>
    <w:rPr>
      <w:rFonts w:ascii="標楷體" w:eastAsia="標楷體" w:hAnsi="標楷體" w:cs="Times New Roman"/>
      <w:szCs w:val="24"/>
    </w:rPr>
  </w:style>
  <w:style w:type="paragraph" w:styleId="33">
    <w:name w:val="toc 3"/>
    <w:basedOn w:val="a"/>
    <w:next w:val="a"/>
    <w:autoRedefine/>
    <w:uiPriority w:val="39"/>
    <w:unhideWhenUsed/>
    <w:rsid w:val="00272D80"/>
    <w:pPr>
      <w:tabs>
        <w:tab w:val="right" w:leader="dot" w:pos="9628"/>
      </w:tabs>
      <w:ind w:leftChars="400" w:left="1692" w:hangingChars="305" w:hanging="732"/>
    </w:pPr>
    <w:rPr>
      <w:rFonts w:eastAsia="標楷體"/>
    </w:rPr>
  </w:style>
  <w:style w:type="paragraph" w:customStyle="1" w:styleId="afff">
    <w:name w:val="標題內文"/>
    <w:basedOn w:val="34"/>
    <w:next w:val="34"/>
    <w:link w:val="afff0"/>
    <w:qFormat/>
    <w:rsid w:val="00015FD6"/>
    <w:pPr>
      <w:widowControl/>
      <w:snapToGrid w:val="0"/>
      <w:spacing w:line="360" w:lineRule="exact"/>
      <w:ind w:leftChars="500" w:left="500" w:firstLineChars="200" w:firstLine="200"/>
    </w:pPr>
    <w:rPr>
      <w:rFonts w:ascii="標楷體" w:eastAsia="標楷體" w:hAnsi="標楷體" w:cstheme="minorBidi"/>
      <w:sz w:val="24"/>
    </w:rPr>
  </w:style>
  <w:style w:type="character" w:customStyle="1" w:styleId="afff0">
    <w:name w:val="標題內文 字元"/>
    <w:basedOn w:val="a0"/>
    <w:link w:val="afff"/>
    <w:rsid w:val="00015FD6"/>
    <w:rPr>
      <w:rFonts w:ascii="標楷體" w:eastAsia="標楷體" w:hAnsi="標楷體"/>
      <w:szCs w:val="16"/>
    </w:rPr>
  </w:style>
  <w:style w:type="paragraph" w:styleId="34">
    <w:name w:val="Body Text 3"/>
    <w:basedOn w:val="a"/>
    <w:link w:val="35"/>
    <w:uiPriority w:val="99"/>
    <w:semiHidden/>
    <w:unhideWhenUsed/>
    <w:rsid w:val="00015FD6"/>
    <w:pPr>
      <w:spacing w:after="120"/>
    </w:pPr>
    <w:rPr>
      <w:sz w:val="16"/>
      <w:szCs w:val="16"/>
    </w:rPr>
  </w:style>
  <w:style w:type="character" w:customStyle="1" w:styleId="35">
    <w:name w:val="本文 3 字元"/>
    <w:basedOn w:val="a0"/>
    <w:link w:val="34"/>
    <w:uiPriority w:val="99"/>
    <w:semiHidden/>
    <w:rsid w:val="00015FD6"/>
    <w:rPr>
      <w:rFonts w:ascii="Times New Roman" w:eastAsia="新細明體" w:hAnsi="Times New Roman" w:cs="Times New Roman"/>
      <w:sz w:val="16"/>
      <w:szCs w:val="16"/>
    </w:rPr>
  </w:style>
  <w:style w:type="paragraph" w:customStyle="1" w:styleId="15">
    <w:name w:val="1.標題文字"/>
    <w:basedOn w:val="a"/>
    <w:rsid w:val="000D446A"/>
    <w:pPr>
      <w:jc w:val="center"/>
    </w:pPr>
    <w:rPr>
      <w:rFonts w:ascii="華康中黑體" w:eastAsia="華康中黑體"/>
      <w:sz w:val="28"/>
      <w:szCs w:val="20"/>
    </w:rPr>
  </w:style>
  <w:style w:type="table" w:customStyle="1" w:styleId="36">
    <w:name w:val="表格格線3"/>
    <w:basedOn w:val="a1"/>
    <w:next w:val="a5"/>
    <w:uiPriority w:val="39"/>
    <w:rsid w:val="0074793B"/>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0"/>
    <w:link w:val="3"/>
    <w:rsid w:val="00797169"/>
    <w:rPr>
      <w:rFonts w:ascii="Arial" w:eastAsia="標楷體" w:hAnsi="Arial" w:cs="Times New Roman"/>
      <w:bCs/>
      <w:szCs w:val="36"/>
    </w:rPr>
  </w:style>
  <w:style w:type="table" w:customStyle="1" w:styleId="4-41">
    <w:name w:val="格線表格 4 - 輔色 41"/>
    <w:basedOn w:val="a1"/>
    <w:uiPriority w:val="49"/>
    <w:rsid w:val="00797169"/>
    <w:rPr>
      <w:szCs w:val="24"/>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numbering" w:customStyle="1" w:styleId="1">
    <w:name w:val="無清單1"/>
    <w:next w:val="a2"/>
    <w:unhideWhenUsed/>
    <w:rsid w:val="00797169"/>
    <w:pPr>
      <w:numPr>
        <w:numId w:val="14"/>
      </w:numPr>
    </w:pPr>
  </w:style>
  <w:style w:type="paragraph" w:customStyle="1" w:styleId="16">
    <w:name w:val="清單段落1"/>
    <w:basedOn w:val="a"/>
    <w:uiPriority w:val="34"/>
    <w:qFormat/>
    <w:rsid w:val="00797169"/>
    <w:pPr>
      <w:suppressAutoHyphens/>
      <w:ind w:left="480"/>
    </w:pPr>
    <w:rPr>
      <w:rFonts w:ascii="Calibri" w:hAnsi="Calibri" w:cs="font489"/>
      <w:kern w:val="1"/>
      <w:szCs w:val="22"/>
    </w:rPr>
  </w:style>
  <w:style w:type="paragraph" w:customStyle="1" w:styleId="17">
    <w:name w:val="內文1"/>
    <w:rsid w:val="00797169"/>
    <w:pPr>
      <w:widowControl w:val="0"/>
    </w:pPr>
    <w:rPr>
      <w:rFonts w:ascii="Calibri" w:hAnsi="Calibri" w:cs="Calibri"/>
      <w:kern w:val="0"/>
      <w:szCs w:val="24"/>
    </w:rPr>
  </w:style>
  <w:style w:type="numbering" w:customStyle="1" w:styleId="27">
    <w:name w:val="無清單2"/>
    <w:next w:val="a2"/>
    <w:uiPriority w:val="99"/>
    <w:semiHidden/>
    <w:unhideWhenUsed/>
    <w:rsid w:val="00797169"/>
  </w:style>
  <w:style w:type="numbering" w:customStyle="1" w:styleId="37">
    <w:name w:val="無清單3"/>
    <w:next w:val="a2"/>
    <w:uiPriority w:val="99"/>
    <w:semiHidden/>
    <w:unhideWhenUsed/>
    <w:rsid w:val="00797169"/>
  </w:style>
  <w:style w:type="numbering" w:customStyle="1" w:styleId="4">
    <w:name w:val="無清單4"/>
    <w:next w:val="a2"/>
    <w:uiPriority w:val="99"/>
    <w:semiHidden/>
    <w:unhideWhenUsed/>
    <w:rsid w:val="00797169"/>
  </w:style>
  <w:style w:type="numbering" w:customStyle="1" w:styleId="5">
    <w:name w:val="無清單5"/>
    <w:next w:val="a2"/>
    <w:uiPriority w:val="99"/>
    <w:semiHidden/>
    <w:unhideWhenUsed/>
    <w:rsid w:val="00797169"/>
  </w:style>
  <w:style w:type="numbering" w:customStyle="1" w:styleId="6">
    <w:name w:val="無清單6"/>
    <w:next w:val="a2"/>
    <w:uiPriority w:val="99"/>
    <w:semiHidden/>
    <w:unhideWhenUsed/>
    <w:rsid w:val="00797169"/>
  </w:style>
  <w:style w:type="table" w:customStyle="1" w:styleId="5-21">
    <w:name w:val="格線表格 5 深色 - 輔色 21"/>
    <w:basedOn w:val="a1"/>
    <w:uiPriority w:val="50"/>
    <w:rsid w:val="00797169"/>
    <w:rPr>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numbering" w:customStyle="1" w:styleId="7">
    <w:name w:val="無清單7"/>
    <w:next w:val="a2"/>
    <w:uiPriority w:val="99"/>
    <w:semiHidden/>
    <w:unhideWhenUsed/>
    <w:rsid w:val="00797169"/>
  </w:style>
  <w:style w:type="character" w:customStyle="1" w:styleId="fontstyle21">
    <w:name w:val="fontstyle21"/>
    <w:basedOn w:val="a0"/>
    <w:rsid w:val="00797169"/>
    <w:rPr>
      <w:rFonts w:ascii="DFKaiShu-SB-Estd-BF" w:hAnsi="DFKaiShu-SB-Estd-BF" w:hint="default"/>
      <w:b w:val="0"/>
      <w:bCs w:val="0"/>
      <w:i w:val="0"/>
      <w:iCs w:val="0"/>
      <w:color w:val="000000"/>
      <w:sz w:val="24"/>
      <w:szCs w:val="24"/>
    </w:rPr>
  </w:style>
  <w:style w:type="table" w:customStyle="1" w:styleId="40">
    <w:name w:val="表格格線4"/>
    <w:basedOn w:val="a1"/>
    <w:next w:val="a5"/>
    <w:uiPriority w:val="59"/>
    <w:rsid w:val="00797169"/>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nomal">
    <w:name w:val="cnomal"/>
    <w:rsid w:val="00797169"/>
    <w:pPr>
      <w:numPr>
        <w:ilvl w:val="1"/>
        <w:numId w:val="13"/>
      </w:numPr>
      <w:spacing w:line="360" w:lineRule="exact"/>
      <w:ind w:leftChars="200" w:left="200" w:firstLine="0"/>
    </w:pPr>
    <w:rPr>
      <w:rFonts w:ascii="Times New Roman" w:eastAsia="標楷體" w:hAnsi="Times New Roman" w:cs="Times New Roman"/>
      <w:szCs w:val="24"/>
    </w:rPr>
  </w:style>
  <w:style w:type="table" w:customStyle="1" w:styleId="2-41">
    <w:name w:val="格線表格 2 - 輔色 41"/>
    <w:basedOn w:val="a1"/>
    <w:next w:val="2-4"/>
    <w:uiPriority w:val="47"/>
    <w:rsid w:val="00797169"/>
    <w:rPr>
      <w:szCs w:val="24"/>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51">
    <w:name w:val="格線表格 2 - 輔色 51"/>
    <w:basedOn w:val="a1"/>
    <w:next w:val="2-5"/>
    <w:uiPriority w:val="47"/>
    <w:rsid w:val="00797169"/>
    <w:rPr>
      <w:szCs w:val="24"/>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1">
    <w:name w:val="格線表格 2 - 輔色 61"/>
    <w:basedOn w:val="a1"/>
    <w:next w:val="2-6"/>
    <w:uiPriority w:val="47"/>
    <w:rsid w:val="00797169"/>
    <w:rPr>
      <w:szCs w:val="24"/>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42">
    <w:name w:val="格線表格 4 - 輔色 42"/>
    <w:basedOn w:val="a1"/>
    <w:next w:val="4-4"/>
    <w:uiPriority w:val="49"/>
    <w:rsid w:val="00797169"/>
    <w:rPr>
      <w:szCs w:val="24"/>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21">
    <w:name w:val="格線表格 4 - 輔色 21"/>
    <w:basedOn w:val="a1"/>
    <w:next w:val="4-2"/>
    <w:uiPriority w:val="49"/>
    <w:rsid w:val="00797169"/>
    <w:rPr>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5-22">
    <w:name w:val="格線表格 5 深色 - 輔色 22"/>
    <w:basedOn w:val="a1"/>
    <w:next w:val="5-2"/>
    <w:uiPriority w:val="50"/>
    <w:rsid w:val="00797169"/>
    <w:rPr>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61">
    <w:name w:val="格線表格 5 深色 - 輔色 61"/>
    <w:basedOn w:val="a1"/>
    <w:next w:val="5-6"/>
    <w:uiPriority w:val="50"/>
    <w:rsid w:val="00797169"/>
    <w:rPr>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paragraph" w:customStyle="1" w:styleId="TableParagraph">
    <w:name w:val="Table Paragraph"/>
    <w:basedOn w:val="a"/>
    <w:uiPriority w:val="1"/>
    <w:qFormat/>
    <w:rsid w:val="00797169"/>
    <w:pPr>
      <w:autoSpaceDE w:val="0"/>
      <w:autoSpaceDN w:val="0"/>
    </w:pPr>
    <w:rPr>
      <w:rFonts w:ascii="新細明體" w:eastAsia="標楷體" w:hAnsi="新細明體" w:cs="新細明體"/>
      <w:kern w:val="0"/>
      <w:sz w:val="22"/>
      <w:szCs w:val="22"/>
      <w:lang w:val="zh-TW" w:bidi="zh-TW"/>
    </w:rPr>
  </w:style>
  <w:style w:type="paragraph" w:customStyle="1" w:styleId="18">
    <w:name w:val="目錄標題1"/>
    <w:basedOn w:val="10"/>
    <w:next w:val="a"/>
    <w:uiPriority w:val="39"/>
    <w:unhideWhenUsed/>
    <w:qFormat/>
    <w:rsid w:val="00797169"/>
    <w:pPr>
      <w:keepNext/>
      <w:keepLines/>
      <w:widowControl/>
      <w:autoSpaceDE/>
      <w:autoSpaceDN/>
      <w:adjustRightInd/>
      <w:spacing w:before="240" w:line="259" w:lineRule="auto"/>
      <w:jc w:val="left"/>
      <w:outlineLvl w:val="9"/>
    </w:pPr>
    <w:rPr>
      <w:rFonts w:ascii="Calibri Light" w:hAnsi="Calibri Light"/>
      <w:b w:val="0"/>
      <w:bCs w:val="0"/>
      <w:color w:val="2E74B5"/>
      <w:sz w:val="32"/>
      <w:szCs w:val="32"/>
      <w:lang w:val="en-US"/>
    </w:rPr>
  </w:style>
  <w:style w:type="paragraph" w:customStyle="1" w:styleId="19">
    <w:name w:val="表格內文1"/>
    <w:basedOn w:val="a"/>
    <w:rsid w:val="00797169"/>
    <w:rPr>
      <w:rFonts w:ascii="華康中明體" w:eastAsia="華康中明體" w:hAnsi="Calibri"/>
      <w:bCs/>
      <w:sz w:val="22"/>
    </w:rPr>
  </w:style>
  <w:style w:type="paragraph" w:styleId="afff1">
    <w:name w:val="annotation subject"/>
    <w:basedOn w:val="af7"/>
    <w:next w:val="af7"/>
    <w:link w:val="afff2"/>
    <w:uiPriority w:val="99"/>
    <w:unhideWhenUsed/>
    <w:rsid w:val="00797169"/>
    <w:rPr>
      <w:rFonts w:ascii="Calibri" w:eastAsia="標楷體" w:hAnsi="Calibri"/>
      <w:b/>
      <w:bCs/>
    </w:rPr>
  </w:style>
  <w:style w:type="character" w:customStyle="1" w:styleId="afff2">
    <w:name w:val="註解主旨 字元"/>
    <w:basedOn w:val="af8"/>
    <w:link w:val="afff1"/>
    <w:uiPriority w:val="99"/>
    <w:rsid w:val="00797169"/>
    <w:rPr>
      <w:rFonts w:ascii="Calibri" w:eastAsia="標楷體" w:hAnsi="Calibri" w:cs="Times New Roman"/>
      <w:b/>
      <w:bCs/>
      <w:szCs w:val="24"/>
    </w:rPr>
  </w:style>
  <w:style w:type="paragraph" w:styleId="41">
    <w:name w:val="toc 4"/>
    <w:basedOn w:val="a"/>
    <w:next w:val="a"/>
    <w:autoRedefine/>
    <w:uiPriority w:val="39"/>
    <w:unhideWhenUsed/>
    <w:rsid w:val="00797169"/>
    <w:pPr>
      <w:ind w:left="720"/>
    </w:pPr>
    <w:rPr>
      <w:rFonts w:ascii="Calibri" w:eastAsia="標楷體" w:hAnsi="Calibri"/>
      <w:sz w:val="18"/>
      <w:szCs w:val="18"/>
    </w:rPr>
  </w:style>
  <w:style w:type="paragraph" w:styleId="afff3">
    <w:name w:val="table of figures"/>
    <w:basedOn w:val="a"/>
    <w:next w:val="a"/>
    <w:uiPriority w:val="99"/>
    <w:semiHidden/>
    <w:unhideWhenUsed/>
    <w:rsid w:val="00797169"/>
    <w:pPr>
      <w:ind w:leftChars="400" w:left="400" w:hangingChars="200" w:hanging="200"/>
    </w:pPr>
    <w:rPr>
      <w:rFonts w:ascii="Calibri" w:eastAsia="標楷體" w:hAnsi="Calibri"/>
    </w:rPr>
  </w:style>
  <w:style w:type="paragraph" w:styleId="50">
    <w:name w:val="toc 5"/>
    <w:basedOn w:val="a"/>
    <w:next w:val="a"/>
    <w:autoRedefine/>
    <w:uiPriority w:val="39"/>
    <w:unhideWhenUsed/>
    <w:rsid w:val="00797169"/>
    <w:pPr>
      <w:ind w:left="960"/>
    </w:pPr>
    <w:rPr>
      <w:rFonts w:ascii="Calibri" w:eastAsia="標楷體" w:hAnsi="Calibri"/>
      <w:sz w:val="18"/>
      <w:szCs w:val="18"/>
    </w:rPr>
  </w:style>
  <w:style w:type="paragraph" w:styleId="60">
    <w:name w:val="toc 6"/>
    <w:basedOn w:val="a"/>
    <w:next w:val="a"/>
    <w:autoRedefine/>
    <w:uiPriority w:val="39"/>
    <w:unhideWhenUsed/>
    <w:rsid w:val="00797169"/>
    <w:pPr>
      <w:ind w:left="1200"/>
    </w:pPr>
    <w:rPr>
      <w:rFonts w:ascii="Calibri" w:eastAsia="標楷體" w:hAnsi="Calibri"/>
      <w:sz w:val="18"/>
      <w:szCs w:val="18"/>
    </w:rPr>
  </w:style>
  <w:style w:type="paragraph" w:styleId="70">
    <w:name w:val="toc 7"/>
    <w:basedOn w:val="a"/>
    <w:next w:val="a"/>
    <w:autoRedefine/>
    <w:uiPriority w:val="39"/>
    <w:unhideWhenUsed/>
    <w:rsid w:val="00797169"/>
    <w:pPr>
      <w:ind w:left="1440"/>
    </w:pPr>
    <w:rPr>
      <w:rFonts w:ascii="Calibri" w:eastAsia="標楷體" w:hAnsi="Calibri"/>
      <w:sz w:val="18"/>
      <w:szCs w:val="18"/>
    </w:rPr>
  </w:style>
  <w:style w:type="paragraph" w:styleId="8">
    <w:name w:val="toc 8"/>
    <w:basedOn w:val="a"/>
    <w:next w:val="a"/>
    <w:autoRedefine/>
    <w:uiPriority w:val="39"/>
    <w:unhideWhenUsed/>
    <w:rsid w:val="00797169"/>
    <w:pPr>
      <w:ind w:left="1680"/>
    </w:pPr>
    <w:rPr>
      <w:rFonts w:ascii="Calibri" w:eastAsia="標楷體" w:hAnsi="Calibri"/>
      <w:sz w:val="18"/>
      <w:szCs w:val="18"/>
    </w:rPr>
  </w:style>
  <w:style w:type="paragraph" w:styleId="90">
    <w:name w:val="toc 9"/>
    <w:basedOn w:val="a"/>
    <w:next w:val="a"/>
    <w:autoRedefine/>
    <w:uiPriority w:val="39"/>
    <w:unhideWhenUsed/>
    <w:rsid w:val="00797169"/>
    <w:pPr>
      <w:ind w:left="1920"/>
    </w:pPr>
    <w:rPr>
      <w:rFonts w:ascii="Calibri" w:eastAsia="標楷體" w:hAnsi="Calibri"/>
      <w:sz w:val="18"/>
      <w:szCs w:val="18"/>
    </w:rPr>
  </w:style>
  <w:style w:type="character" w:customStyle="1" w:styleId="1a">
    <w:name w:val="鮮明參考1"/>
    <w:basedOn w:val="a0"/>
    <w:uiPriority w:val="32"/>
    <w:qFormat/>
    <w:rsid w:val="00797169"/>
    <w:rPr>
      <w:b/>
      <w:bCs/>
      <w:smallCaps/>
      <w:color w:val="5B9BD5"/>
      <w:spacing w:val="5"/>
    </w:rPr>
  </w:style>
  <w:style w:type="paragraph" w:styleId="afff4">
    <w:name w:val="No Spacing"/>
    <w:uiPriority w:val="1"/>
    <w:qFormat/>
    <w:rsid w:val="00797169"/>
    <w:pPr>
      <w:widowControl w:val="0"/>
    </w:pPr>
    <w:rPr>
      <w:rFonts w:ascii="Times New Roman" w:eastAsia="新細明體" w:hAnsi="Times New Roman" w:cs="Times New Roman"/>
      <w:szCs w:val="24"/>
    </w:rPr>
  </w:style>
  <w:style w:type="table" w:styleId="2-4">
    <w:name w:val="Grid Table 2 Accent 4"/>
    <w:basedOn w:val="a1"/>
    <w:uiPriority w:val="47"/>
    <w:rsid w:val="00797169"/>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2-5">
    <w:name w:val="Grid Table 2 Accent 5"/>
    <w:basedOn w:val="a1"/>
    <w:uiPriority w:val="47"/>
    <w:rsid w:val="00797169"/>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2-6">
    <w:name w:val="Grid Table 2 Accent 6"/>
    <w:basedOn w:val="a1"/>
    <w:uiPriority w:val="47"/>
    <w:rsid w:val="00797169"/>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4-4">
    <w:name w:val="Grid Table 4 Accent 4"/>
    <w:basedOn w:val="a1"/>
    <w:uiPriority w:val="49"/>
    <w:rsid w:val="0079716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4-2">
    <w:name w:val="Grid Table 4 Accent 2"/>
    <w:basedOn w:val="a1"/>
    <w:uiPriority w:val="49"/>
    <w:rsid w:val="0079716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5-2">
    <w:name w:val="Grid Table 5 Dark Accent 2"/>
    <w:basedOn w:val="a1"/>
    <w:uiPriority w:val="50"/>
    <w:rsid w:val="0079716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5-6">
    <w:name w:val="Grid Table 5 Dark Accent 6"/>
    <w:basedOn w:val="a1"/>
    <w:uiPriority w:val="50"/>
    <w:rsid w:val="0079716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styleId="afff5">
    <w:name w:val="Intense Reference"/>
    <w:basedOn w:val="a0"/>
    <w:uiPriority w:val="32"/>
    <w:qFormat/>
    <w:rsid w:val="00797169"/>
    <w:rPr>
      <w:b/>
      <w:bCs/>
      <w:smallCaps/>
      <w:color w:val="4F81BD" w:themeColor="accent1"/>
      <w:spacing w:val="5"/>
    </w:rPr>
  </w:style>
  <w:style w:type="paragraph" w:customStyle="1" w:styleId="Heading">
    <w:name w:val="Heading"/>
    <w:basedOn w:val="Standard"/>
    <w:next w:val="Textbody"/>
    <w:rsid w:val="00797169"/>
    <w:pPr>
      <w:keepNext/>
      <w:widowControl w:val="0"/>
      <w:spacing w:before="240" w:after="120" w:line="240" w:lineRule="auto"/>
    </w:pPr>
    <w:rPr>
      <w:rFonts w:ascii="Liberation Sans" w:eastAsia="DejaVu Sans" w:hAnsi="Liberation Sans" w:cs="DejaVu Sans"/>
      <w:color w:val="auto"/>
      <w:sz w:val="28"/>
      <w:szCs w:val="28"/>
      <w:lang w:eastAsia="zh-TW" w:bidi="ar-SA"/>
    </w:rPr>
  </w:style>
  <w:style w:type="paragraph" w:customStyle="1" w:styleId="Textbody">
    <w:name w:val="Text body"/>
    <w:basedOn w:val="Standard"/>
    <w:rsid w:val="00797169"/>
    <w:pPr>
      <w:widowControl w:val="0"/>
      <w:spacing w:after="120" w:line="240" w:lineRule="auto"/>
    </w:pPr>
    <w:rPr>
      <w:rFonts w:ascii="Times New Roman" w:eastAsia="新細明體" w:hAnsi="Times New Roman" w:cs="Times New Roman"/>
      <w:color w:val="auto"/>
      <w:sz w:val="24"/>
      <w:szCs w:val="24"/>
      <w:lang w:eastAsia="zh-TW" w:bidi="ar-SA"/>
    </w:rPr>
  </w:style>
  <w:style w:type="paragraph" w:styleId="afff6">
    <w:name w:val="List"/>
    <w:basedOn w:val="Textbody"/>
    <w:rsid w:val="00797169"/>
  </w:style>
  <w:style w:type="paragraph" w:styleId="afff7">
    <w:name w:val="caption"/>
    <w:basedOn w:val="Standard"/>
    <w:rsid w:val="00797169"/>
    <w:pPr>
      <w:widowControl w:val="0"/>
      <w:suppressLineNumbers/>
      <w:spacing w:before="120" w:after="120" w:line="240" w:lineRule="auto"/>
    </w:pPr>
    <w:rPr>
      <w:rFonts w:ascii="Times New Roman" w:eastAsia="新細明體" w:hAnsi="Times New Roman" w:cs="Times New Roman"/>
      <w:i/>
      <w:iCs/>
      <w:color w:val="auto"/>
      <w:sz w:val="24"/>
      <w:szCs w:val="24"/>
      <w:lang w:eastAsia="zh-TW" w:bidi="ar-SA"/>
    </w:rPr>
  </w:style>
  <w:style w:type="paragraph" w:customStyle="1" w:styleId="Index">
    <w:name w:val="Index"/>
    <w:basedOn w:val="Standard"/>
    <w:rsid w:val="00797169"/>
    <w:pPr>
      <w:widowControl w:val="0"/>
      <w:suppressLineNumbers/>
      <w:spacing w:line="240" w:lineRule="auto"/>
    </w:pPr>
    <w:rPr>
      <w:rFonts w:ascii="Times New Roman" w:eastAsia="新細明體" w:hAnsi="Times New Roman" w:cs="Times New Roman"/>
      <w:color w:val="auto"/>
      <w:sz w:val="24"/>
      <w:szCs w:val="24"/>
      <w:lang w:eastAsia="zh-TW" w:bidi="ar-SA"/>
    </w:rPr>
  </w:style>
  <w:style w:type="paragraph" w:customStyle="1" w:styleId="Textbodyindent">
    <w:name w:val="Text body indent"/>
    <w:basedOn w:val="Standard"/>
    <w:rsid w:val="00797169"/>
    <w:pPr>
      <w:widowControl w:val="0"/>
      <w:spacing w:line="240" w:lineRule="auto"/>
      <w:ind w:firstLine="560"/>
    </w:pPr>
    <w:rPr>
      <w:rFonts w:ascii="Times New Roman" w:eastAsia="標楷體" w:hAnsi="Times New Roman" w:cs="Times New Roman"/>
      <w:color w:val="auto"/>
      <w:sz w:val="28"/>
      <w:szCs w:val="24"/>
      <w:lang w:eastAsia="zh-TW" w:bidi="ar-SA"/>
    </w:rPr>
  </w:style>
  <w:style w:type="paragraph" w:customStyle="1" w:styleId="Footnote">
    <w:name w:val="Footnote"/>
    <w:basedOn w:val="Standard"/>
    <w:rsid w:val="00797169"/>
    <w:pPr>
      <w:widowControl w:val="0"/>
      <w:snapToGrid w:val="0"/>
      <w:spacing w:line="240" w:lineRule="auto"/>
    </w:pPr>
    <w:rPr>
      <w:rFonts w:ascii="Times New Roman" w:eastAsia="新細明體" w:hAnsi="Times New Roman" w:cs="Times New Roman"/>
      <w:color w:val="auto"/>
      <w:sz w:val="20"/>
      <w:szCs w:val="20"/>
      <w:lang w:eastAsia="zh-TW" w:bidi="ar-SA"/>
    </w:rPr>
  </w:style>
  <w:style w:type="paragraph" w:customStyle="1" w:styleId="Standarduser">
    <w:name w:val="Standard (user)"/>
    <w:rsid w:val="00797169"/>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Contents1">
    <w:name w:val="Contents 1"/>
    <w:basedOn w:val="Standard"/>
    <w:autoRedefine/>
    <w:rsid w:val="00797169"/>
    <w:pPr>
      <w:widowControl w:val="0"/>
      <w:tabs>
        <w:tab w:val="right" w:leader="dot" w:pos="9628"/>
      </w:tabs>
      <w:snapToGrid w:val="0"/>
      <w:spacing w:line="240" w:lineRule="auto"/>
    </w:pPr>
    <w:rPr>
      <w:rFonts w:ascii="Times New Roman" w:eastAsia="標楷體" w:hAnsi="Times New Roman" w:cs="Times New Roman"/>
      <w:color w:val="auto"/>
      <w:sz w:val="26"/>
      <w:szCs w:val="26"/>
      <w:lang w:eastAsia="zh-TW" w:bidi="ar-SA"/>
    </w:rPr>
  </w:style>
  <w:style w:type="paragraph" w:customStyle="1" w:styleId="Contents2">
    <w:name w:val="Contents 2"/>
    <w:basedOn w:val="Standard"/>
    <w:autoRedefine/>
    <w:rsid w:val="00797169"/>
    <w:pPr>
      <w:widowControl w:val="0"/>
      <w:spacing w:line="240" w:lineRule="auto"/>
      <w:ind w:left="480"/>
    </w:pPr>
    <w:rPr>
      <w:rFonts w:ascii="Times New Roman" w:eastAsia="標楷體" w:hAnsi="Times New Roman" w:cs="Times New Roman"/>
      <w:color w:val="auto"/>
      <w:sz w:val="24"/>
      <w:szCs w:val="24"/>
      <w:lang w:eastAsia="zh-TW" w:bidi="ar-SA"/>
    </w:rPr>
  </w:style>
  <w:style w:type="paragraph" w:customStyle="1" w:styleId="Contents3">
    <w:name w:val="Contents 3"/>
    <w:basedOn w:val="Standard"/>
    <w:autoRedefine/>
    <w:rsid w:val="00797169"/>
    <w:pPr>
      <w:widowControl w:val="0"/>
      <w:tabs>
        <w:tab w:val="right" w:leader="dot" w:pos="11320"/>
      </w:tabs>
      <w:spacing w:line="240" w:lineRule="auto"/>
      <w:ind w:left="1692" w:hanging="732"/>
    </w:pPr>
    <w:rPr>
      <w:rFonts w:ascii="Times New Roman" w:eastAsia="標楷體" w:hAnsi="Times New Roman" w:cs="Times New Roman"/>
      <w:color w:val="auto"/>
      <w:sz w:val="24"/>
      <w:szCs w:val="24"/>
      <w:lang w:eastAsia="zh-TW" w:bidi="ar-SA"/>
    </w:rPr>
  </w:style>
  <w:style w:type="paragraph" w:customStyle="1" w:styleId="Framecontents">
    <w:name w:val="Frame contents"/>
    <w:basedOn w:val="Standard"/>
    <w:rsid w:val="00797169"/>
    <w:pPr>
      <w:widowControl w:val="0"/>
      <w:spacing w:line="240" w:lineRule="auto"/>
    </w:pPr>
    <w:rPr>
      <w:rFonts w:ascii="Times New Roman" w:eastAsia="新細明體" w:hAnsi="Times New Roman" w:cs="Times New Roman"/>
      <w:color w:val="auto"/>
      <w:sz w:val="24"/>
      <w:szCs w:val="24"/>
      <w:lang w:eastAsia="zh-TW" w:bidi="ar-SA"/>
    </w:rPr>
  </w:style>
  <w:style w:type="character" w:customStyle="1" w:styleId="Internetlink">
    <w:name w:val="Internet link"/>
    <w:rsid w:val="00797169"/>
    <w:rPr>
      <w:color w:val="0000FF"/>
      <w:u w:val="single"/>
    </w:rPr>
  </w:style>
  <w:style w:type="character" w:customStyle="1" w:styleId="FootnoteSymbol">
    <w:name w:val="Footnote Symbol"/>
    <w:rsid w:val="00797169"/>
    <w:rPr>
      <w:position w:val="0"/>
      <w:vertAlign w:val="superscript"/>
    </w:rPr>
  </w:style>
  <w:style w:type="character" w:customStyle="1" w:styleId="Footnoteanchor">
    <w:name w:val="Footnote anchor"/>
    <w:rsid w:val="00797169"/>
    <w:rPr>
      <w:position w:val="0"/>
      <w:vertAlign w:val="superscript"/>
    </w:rPr>
  </w:style>
  <w:style w:type="character" w:customStyle="1" w:styleId="ListLabel1">
    <w:name w:val="ListLabel 1"/>
    <w:rsid w:val="00797169"/>
    <w:rPr>
      <w:color w:val="000000"/>
    </w:rPr>
  </w:style>
  <w:style w:type="character" w:customStyle="1" w:styleId="ListLabel2">
    <w:name w:val="ListLabel 2"/>
    <w:rsid w:val="00797169"/>
    <w:rPr>
      <w:lang w:val="en-US"/>
    </w:rPr>
  </w:style>
  <w:style w:type="character" w:customStyle="1" w:styleId="ListLabel3">
    <w:name w:val="ListLabel 3"/>
    <w:rsid w:val="00797169"/>
    <w:rPr>
      <w:rFonts w:eastAsia="標楷體" w:cs="Times New Roman"/>
    </w:rPr>
  </w:style>
  <w:style w:type="character" w:customStyle="1" w:styleId="ListLabel4">
    <w:name w:val="ListLabel 4"/>
    <w:rsid w:val="00797169"/>
    <w:rPr>
      <w:rFonts w:eastAsia="標楷體" w:cs="Times New Roman"/>
    </w:rPr>
  </w:style>
  <w:style w:type="character" w:customStyle="1" w:styleId="ListLabel5">
    <w:name w:val="ListLabel 5"/>
    <w:rsid w:val="00797169"/>
    <w:rPr>
      <w:rFonts w:eastAsia="標楷體" w:cs="Times New Roman"/>
    </w:rPr>
  </w:style>
  <w:style w:type="character" w:customStyle="1" w:styleId="ListLabel6">
    <w:name w:val="ListLabel 6"/>
    <w:rsid w:val="00797169"/>
    <w:rPr>
      <w:rFonts w:eastAsia="標楷體" w:cs="Times New Roman"/>
    </w:rPr>
  </w:style>
  <w:style w:type="character" w:customStyle="1" w:styleId="ListLabel7">
    <w:name w:val="ListLabel 7"/>
    <w:rsid w:val="00797169"/>
    <w:rPr>
      <w:rFonts w:eastAsia="標楷體" w:cs="Times New Roman"/>
    </w:rPr>
  </w:style>
  <w:style w:type="character" w:customStyle="1" w:styleId="ListLabel8">
    <w:name w:val="ListLabel 8"/>
    <w:rsid w:val="00797169"/>
    <w:rPr>
      <w:rFonts w:eastAsia="標楷體" w:cs="Times New Roman"/>
    </w:rPr>
  </w:style>
  <w:style w:type="character" w:customStyle="1" w:styleId="ListLabel9">
    <w:name w:val="ListLabel 9"/>
    <w:rsid w:val="00797169"/>
    <w:rPr>
      <w:rFonts w:eastAsia="新細明體"/>
    </w:rPr>
  </w:style>
  <w:style w:type="character" w:customStyle="1" w:styleId="ListLabel10">
    <w:name w:val="ListLabel 10"/>
    <w:rsid w:val="00797169"/>
    <w:rPr>
      <w:rFonts w:eastAsia="新細明體"/>
    </w:rPr>
  </w:style>
  <w:style w:type="character" w:customStyle="1" w:styleId="ListLabel11">
    <w:name w:val="ListLabel 11"/>
    <w:rsid w:val="00797169"/>
    <w:rPr>
      <w:rFonts w:eastAsia="新細明體"/>
    </w:rPr>
  </w:style>
  <w:style w:type="character" w:customStyle="1" w:styleId="ListLabel12">
    <w:name w:val="ListLabel 12"/>
    <w:rsid w:val="00797169"/>
    <w:rPr>
      <w:rFonts w:eastAsia="標楷體" w:cs="Times New Roman"/>
    </w:rPr>
  </w:style>
  <w:style w:type="character" w:customStyle="1" w:styleId="ListLabel13">
    <w:name w:val="ListLabel 13"/>
    <w:rsid w:val="00797169"/>
    <w:rPr>
      <w:b/>
      <w:sz w:val="28"/>
      <w:szCs w:val="32"/>
    </w:rPr>
  </w:style>
  <w:style w:type="character" w:customStyle="1" w:styleId="ListLabel14">
    <w:name w:val="ListLabel 14"/>
    <w:rsid w:val="00797169"/>
    <w:rPr>
      <w:rFonts w:eastAsia="標楷體" w:cs="F"/>
      <w:b w:val="0"/>
      <w:i w:val="0"/>
      <w:strike w:val="0"/>
      <w:dstrike w:val="0"/>
      <w:color w:val="auto"/>
      <w:sz w:val="24"/>
    </w:rPr>
  </w:style>
  <w:style w:type="character" w:customStyle="1" w:styleId="ListLabel15">
    <w:name w:val="ListLabel 15"/>
    <w:rsid w:val="00797169"/>
    <w:rPr>
      <w:b w:val="0"/>
    </w:rPr>
  </w:style>
  <w:style w:type="character" w:customStyle="1" w:styleId="ListLabel16">
    <w:name w:val="ListLabel 16"/>
    <w:rsid w:val="00797169"/>
    <w:rPr>
      <w:color w:val="808080"/>
    </w:rPr>
  </w:style>
  <w:style w:type="character" w:customStyle="1" w:styleId="Standard0">
    <w:name w:val="Standard 字元"/>
    <w:basedOn w:val="a0"/>
    <w:rsid w:val="00797169"/>
    <w:rPr>
      <w:rFonts w:ascii="Times New Roman" w:hAnsi="Times New Roman" w:cs="Times New Roman"/>
      <w:szCs w:val="24"/>
    </w:rPr>
  </w:style>
  <w:style w:type="character" w:customStyle="1" w:styleId="1b">
    <w:name w:val="註解文字 字元1"/>
    <w:basedOn w:val="Standard0"/>
    <w:rsid w:val="00797169"/>
    <w:rPr>
      <w:rFonts w:ascii="Times New Roman" w:hAnsi="Times New Roman" w:cs="Times New Roman"/>
      <w:szCs w:val="24"/>
    </w:rPr>
  </w:style>
  <w:style w:type="numbering" w:customStyle="1" w:styleId="WWNum1">
    <w:name w:val="WWNum1"/>
    <w:basedOn w:val="a2"/>
    <w:rsid w:val="00797169"/>
    <w:pPr>
      <w:numPr>
        <w:numId w:val="15"/>
      </w:numPr>
    </w:pPr>
  </w:style>
  <w:style w:type="numbering" w:customStyle="1" w:styleId="WWNum2">
    <w:name w:val="WWNum2"/>
    <w:basedOn w:val="a2"/>
    <w:rsid w:val="00797169"/>
    <w:pPr>
      <w:numPr>
        <w:numId w:val="16"/>
      </w:numPr>
    </w:pPr>
  </w:style>
  <w:style w:type="numbering" w:customStyle="1" w:styleId="WWNum3">
    <w:name w:val="WWNum3"/>
    <w:basedOn w:val="a2"/>
    <w:rsid w:val="00797169"/>
    <w:pPr>
      <w:numPr>
        <w:numId w:val="17"/>
      </w:numPr>
    </w:pPr>
  </w:style>
  <w:style w:type="numbering" w:customStyle="1" w:styleId="WWNum4">
    <w:name w:val="WWNum4"/>
    <w:basedOn w:val="a2"/>
    <w:rsid w:val="00797169"/>
    <w:pPr>
      <w:numPr>
        <w:numId w:val="18"/>
      </w:numPr>
    </w:pPr>
  </w:style>
  <w:style w:type="numbering" w:customStyle="1" w:styleId="WWNum5">
    <w:name w:val="WWNum5"/>
    <w:basedOn w:val="a2"/>
    <w:rsid w:val="00797169"/>
    <w:pPr>
      <w:numPr>
        <w:numId w:val="19"/>
      </w:numPr>
    </w:pPr>
  </w:style>
  <w:style w:type="numbering" w:customStyle="1" w:styleId="WWNum6">
    <w:name w:val="WWNum6"/>
    <w:basedOn w:val="a2"/>
    <w:rsid w:val="00797169"/>
    <w:pPr>
      <w:numPr>
        <w:numId w:val="20"/>
      </w:numPr>
    </w:pPr>
  </w:style>
  <w:style w:type="numbering" w:customStyle="1" w:styleId="WWNum7">
    <w:name w:val="WWNum7"/>
    <w:basedOn w:val="a2"/>
    <w:rsid w:val="00797169"/>
    <w:pPr>
      <w:numPr>
        <w:numId w:val="21"/>
      </w:numPr>
    </w:pPr>
  </w:style>
  <w:style w:type="numbering" w:customStyle="1" w:styleId="WWNum8">
    <w:name w:val="WWNum8"/>
    <w:basedOn w:val="a2"/>
    <w:rsid w:val="00797169"/>
    <w:pPr>
      <w:numPr>
        <w:numId w:val="22"/>
      </w:numPr>
    </w:pPr>
  </w:style>
  <w:style w:type="numbering" w:customStyle="1" w:styleId="WWNum9">
    <w:name w:val="WWNum9"/>
    <w:basedOn w:val="a2"/>
    <w:rsid w:val="00797169"/>
    <w:pPr>
      <w:numPr>
        <w:numId w:val="23"/>
      </w:numPr>
    </w:pPr>
  </w:style>
  <w:style w:type="numbering" w:customStyle="1" w:styleId="WWNum10">
    <w:name w:val="WWNum10"/>
    <w:basedOn w:val="a2"/>
    <w:rsid w:val="00797169"/>
    <w:pPr>
      <w:numPr>
        <w:numId w:val="24"/>
      </w:numPr>
    </w:pPr>
  </w:style>
  <w:style w:type="numbering" w:customStyle="1" w:styleId="WWNum11">
    <w:name w:val="WWNum11"/>
    <w:basedOn w:val="a2"/>
    <w:rsid w:val="00797169"/>
    <w:pPr>
      <w:numPr>
        <w:numId w:val="25"/>
      </w:numPr>
    </w:pPr>
  </w:style>
  <w:style w:type="numbering" w:customStyle="1" w:styleId="WWNum12">
    <w:name w:val="WWNum12"/>
    <w:basedOn w:val="a2"/>
    <w:rsid w:val="00797169"/>
    <w:pPr>
      <w:numPr>
        <w:numId w:val="26"/>
      </w:numPr>
    </w:pPr>
  </w:style>
  <w:style w:type="numbering" w:customStyle="1" w:styleId="WWNum13">
    <w:name w:val="WWNum13"/>
    <w:basedOn w:val="a2"/>
    <w:rsid w:val="00797169"/>
    <w:pPr>
      <w:numPr>
        <w:numId w:val="27"/>
      </w:numPr>
    </w:pPr>
  </w:style>
  <w:style w:type="numbering" w:customStyle="1" w:styleId="WWNum14">
    <w:name w:val="WWNum14"/>
    <w:basedOn w:val="a2"/>
    <w:rsid w:val="00797169"/>
    <w:pPr>
      <w:numPr>
        <w:numId w:val="28"/>
      </w:numPr>
    </w:pPr>
  </w:style>
  <w:style w:type="numbering" w:customStyle="1" w:styleId="WWNum15">
    <w:name w:val="WWNum15"/>
    <w:basedOn w:val="a2"/>
    <w:rsid w:val="00797169"/>
    <w:pPr>
      <w:numPr>
        <w:numId w:val="29"/>
      </w:numPr>
    </w:pPr>
  </w:style>
  <w:style w:type="numbering" w:customStyle="1" w:styleId="WWNum16">
    <w:name w:val="WWNum16"/>
    <w:basedOn w:val="a2"/>
    <w:rsid w:val="00797169"/>
    <w:pPr>
      <w:numPr>
        <w:numId w:val="30"/>
      </w:numPr>
    </w:pPr>
  </w:style>
  <w:style w:type="numbering" w:customStyle="1" w:styleId="WWNum17">
    <w:name w:val="WWNum17"/>
    <w:basedOn w:val="a2"/>
    <w:rsid w:val="00797169"/>
    <w:pPr>
      <w:numPr>
        <w:numId w:val="31"/>
      </w:numPr>
    </w:pPr>
  </w:style>
  <w:style w:type="numbering" w:customStyle="1" w:styleId="WWNum18">
    <w:name w:val="WWNum18"/>
    <w:basedOn w:val="a2"/>
    <w:rsid w:val="00797169"/>
    <w:pPr>
      <w:numPr>
        <w:numId w:val="32"/>
      </w:numPr>
    </w:pPr>
  </w:style>
  <w:style w:type="numbering" w:customStyle="1" w:styleId="WWNum19">
    <w:name w:val="WWNum19"/>
    <w:basedOn w:val="a2"/>
    <w:rsid w:val="00797169"/>
    <w:pPr>
      <w:numPr>
        <w:numId w:val="33"/>
      </w:numPr>
    </w:pPr>
  </w:style>
  <w:style w:type="numbering" w:customStyle="1" w:styleId="WWNum20">
    <w:name w:val="WWNum20"/>
    <w:basedOn w:val="a2"/>
    <w:rsid w:val="00797169"/>
    <w:pPr>
      <w:numPr>
        <w:numId w:val="34"/>
      </w:numPr>
    </w:pPr>
  </w:style>
  <w:style w:type="numbering" w:customStyle="1" w:styleId="WWNum21">
    <w:name w:val="WWNum21"/>
    <w:basedOn w:val="a2"/>
    <w:rsid w:val="00797169"/>
    <w:pPr>
      <w:numPr>
        <w:numId w:val="35"/>
      </w:numPr>
    </w:pPr>
  </w:style>
  <w:style w:type="numbering" w:customStyle="1" w:styleId="WWNum22">
    <w:name w:val="WWNum22"/>
    <w:basedOn w:val="a2"/>
    <w:rsid w:val="00797169"/>
    <w:pPr>
      <w:numPr>
        <w:numId w:val="36"/>
      </w:numPr>
    </w:pPr>
  </w:style>
  <w:style w:type="numbering" w:customStyle="1" w:styleId="WWNum23">
    <w:name w:val="WWNum23"/>
    <w:basedOn w:val="a2"/>
    <w:rsid w:val="00797169"/>
    <w:pPr>
      <w:numPr>
        <w:numId w:val="37"/>
      </w:numPr>
    </w:pPr>
  </w:style>
  <w:style w:type="numbering" w:customStyle="1" w:styleId="WWNum24">
    <w:name w:val="WWNum24"/>
    <w:basedOn w:val="a2"/>
    <w:rsid w:val="00797169"/>
    <w:pPr>
      <w:numPr>
        <w:numId w:val="38"/>
      </w:numPr>
    </w:pPr>
  </w:style>
  <w:style w:type="numbering" w:customStyle="1" w:styleId="WWNum25">
    <w:name w:val="WWNum25"/>
    <w:basedOn w:val="a2"/>
    <w:rsid w:val="00797169"/>
    <w:pPr>
      <w:numPr>
        <w:numId w:val="39"/>
      </w:numPr>
    </w:pPr>
  </w:style>
  <w:style w:type="numbering" w:customStyle="1" w:styleId="WWNum26">
    <w:name w:val="WWNum26"/>
    <w:basedOn w:val="a2"/>
    <w:rsid w:val="00797169"/>
    <w:pPr>
      <w:numPr>
        <w:numId w:val="40"/>
      </w:numPr>
    </w:pPr>
  </w:style>
  <w:style w:type="numbering" w:customStyle="1" w:styleId="WWNum27">
    <w:name w:val="WWNum27"/>
    <w:basedOn w:val="a2"/>
    <w:rsid w:val="00797169"/>
    <w:pPr>
      <w:numPr>
        <w:numId w:val="41"/>
      </w:numPr>
    </w:pPr>
  </w:style>
  <w:style w:type="numbering" w:customStyle="1" w:styleId="WWNum28">
    <w:name w:val="WWNum28"/>
    <w:basedOn w:val="a2"/>
    <w:rsid w:val="00797169"/>
    <w:pPr>
      <w:numPr>
        <w:numId w:val="42"/>
      </w:numPr>
    </w:pPr>
  </w:style>
  <w:style w:type="numbering" w:customStyle="1" w:styleId="WWNum29">
    <w:name w:val="WWNum29"/>
    <w:basedOn w:val="a2"/>
    <w:rsid w:val="00797169"/>
    <w:pPr>
      <w:numPr>
        <w:numId w:val="43"/>
      </w:numPr>
    </w:pPr>
  </w:style>
  <w:style w:type="numbering" w:customStyle="1" w:styleId="WWNum30">
    <w:name w:val="WWNum30"/>
    <w:basedOn w:val="a2"/>
    <w:rsid w:val="00797169"/>
    <w:pPr>
      <w:numPr>
        <w:numId w:val="44"/>
      </w:numPr>
    </w:pPr>
  </w:style>
  <w:style w:type="numbering" w:customStyle="1" w:styleId="WWNum31">
    <w:name w:val="WWNum31"/>
    <w:basedOn w:val="a2"/>
    <w:rsid w:val="00797169"/>
    <w:pPr>
      <w:numPr>
        <w:numId w:val="45"/>
      </w:numPr>
    </w:pPr>
  </w:style>
  <w:style w:type="numbering" w:customStyle="1" w:styleId="WWNum32">
    <w:name w:val="WWNum32"/>
    <w:basedOn w:val="a2"/>
    <w:rsid w:val="00797169"/>
    <w:pPr>
      <w:numPr>
        <w:numId w:val="46"/>
      </w:numPr>
    </w:pPr>
  </w:style>
  <w:style w:type="numbering" w:customStyle="1" w:styleId="WWNum33">
    <w:name w:val="WWNum33"/>
    <w:basedOn w:val="a2"/>
    <w:rsid w:val="00797169"/>
    <w:pPr>
      <w:numPr>
        <w:numId w:val="47"/>
      </w:numPr>
    </w:pPr>
  </w:style>
  <w:style w:type="numbering" w:customStyle="1" w:styleId="WWNum34">
    <w:name w:val="WWNum34"/>
    <w:basedOn w:val="a2"/>
    <w:rsid w:val="00797169"/>
    <w:pPr>
      <w:numPr>
        <w:numId w:val="48"/>
      </w:numPr>
    </w:pPr>
  </w:style>
  <w:style w:type="numbering" w:customStyle="1" w:styleId="WWNum35">
    <w:name w:val="WWNum35"/>
    <w:basedOn w:val="a2"/>
    <w:rsid w:val="00797169"/>
    <w:pPr>
      <w:numPr>
        <w:numId w:val="49"/>
      </w:numPr>
    </w:pPr>
  </w:style>
  <w:style w:type="numbering" w:customStyle="1" w:styleId="WWNum36">
    <w:name w:val="WWNum36"/>
    <w:basedOn w:val="a2"/>
    <w:rsid w:val="00797169"/>
    <w:pPr>
      <w:numPr>
        <w:numId w:val="50"/>
      </w:numPr>
    </w:pPr>
  </w:style>
  <w:style w:type="numbering" w:customStyle="1" w:styleId="WWNum37">
    <w:name w:val="WWNum37"/>
    <w:basedOn w:val="a2"/>
    <w:rsid w:val="00797169"/>
    <w:pPr>
      <w:numPr>
        <w:numId w:val="51"/>
      </w:numPr>
    </w:pPr>
  </w:style>
  <w:style w:type="numbering" w:customStyle="1" w:styleId="WWNum38">
    <w:name w:val="WWNum38"/>
    <w:basedOn w:val="a2"/>
    <w:rsid w:val="00797169"/>
    <w:pPr>
      <w:numPr>
        <w:numId w:val="52"/>
      </w:numPr>
    </w:pPr>
  </w:style>
  <w:style w:type="numbering" w:customStyle="1" w:styleId="WWNum39">
    <w:name w:val="WWNum39"/>
    <w:basedOn w:val="a2"/>
    <w:rsid w:val="00797169"/>
    <w:pPr>
      <w:numPr>
        <w:numId w:val="53"/>
      </w:numPr>
    </w:pPr>
  </w:style>
  <w:style w:type="numbering" w:customStyle="1" w:styleId="WWNum40">
    <w:name w:val="WWNum40"/>
    <w:basedOn w:val="a2"/>
    <w:rsid w:val="00797169"/>
    <w:pPr>
      <w:numPr>
        <w:numId w:val="54"/>
      </w:numPr>
    </w:pPr>
  </w:style>
  <w:style w:type="numbering" w:customStyle="1" w:styleId="WWNum41">
    <w:name w:val="WWNum41"/>
    <w:basedOn w:val="a2"/>
    <w:rsid w:val="00797169"/>
    <w:pPr>
      <w:numPr>
        <w:numId w:val="55"/>
      </w:numPr>
    </w:pPr>
  </w:style>
  <w:style w:type="numbering" w:customStyle="1" w:styleId="WWNum42">
    <w:name w:val="WWNum42"/>
    <w:basedOn w:val="a2"/>
    <w:rsid w:val="00797169"/>
    <w:pPr>
      <w:numPr>
        <w:numId w:val="56"/>
      </w:numPr>
    </w:pPr>
  </w:style>
  <w:style w:type="numbering" w:customStyle="1" w:styleId="WWNum43">
    <w:name w:val="WWNum43"/>
    <w:basedOn w:val="a2"/>
    <w:rsid w:val="00797169"/>
    <w:pPr>
      <w:numPr>
        <w:numId w:val="57"/>
      </w:numPr>
    </w:pPr>
  </w:style>
  <w:style w:type="numbering" w:customStyle="1" w:styleId="WWNum44">
    <w:name w:val="WWNum44"/>
    <w:basedOn w:val="a2"/>
    <w:rsid w:val="00797169"/>
    <w:pPr>
      <w:numPr>
        <w:numId w:val="58"/>
      </w:numPr>
    </w:pPr>
  </w:style>
  <w:style w:type="numbering" w:customStyle="1" w:styleId="WWNum45">
    <w:name w:val="WWNum45"/>
    <w:basedOn w:val="a2"/>
    <w:rsid w:val="00797169"/>
    <w:pPr>
      <w:numPr>
        <w:numId w:val="59"/>
      </w:numPr>
    </w:pPr>
  </w:style>
  <w:style w:type="paragraph" w:styleId="afff8">
    <w:name w:val="TOC Heading"/>
    <w:basedOn w:val="10"/>
    <w:next w:val="a"/>
    <w:uiPriority w:val="39"/>
    <w:unhideWhenUsed/>
    <w:qFormat/>
    <w:rsid w:val="00797169"/>
    <w:pPr>
      <w:keepNext/>
      <w:keepLines/>
      <w:widowControl/>
      <w:autoSpaceDE/>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character" w:styleId="afff9">
    <w:name w:val="Placeholder Text"/>
    <w:basedOn w:val="a0"/>
    <w:uiPriority w:val="99"/>
    <w:semiHidden/>
    <w:rsid w:val="00797169"/>
    <w:rPr>
      <w:color w:val="808080"/>
    </w:rPr>
  </w:style>
  <w:style w:type="table" w:customStyle="1" w:styleId="51">
    <w:name w:val="表格格線5"/>
    <w:basedOn w:val="a1"/>
    <w:next w:val="a5"/>
    <w:uiPriority w:val="59"/>
    <w:rsid w:val="002D61D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格線表格 4 - 輔色 411"/>
    <w:basedOn w:val="a1"/>
    <w:uiPriority w:val="49"/>
    <w:rsid w:val="00157B9B"/>
    <w:rPr>
      <w:szCs w:val="24"/>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oleObject" Target="&#27963;&#38913;&#31807;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en-US"/>
              <a:t>中正國中學生素質分布圖</a:t>
            </a:r>
          </a:p>
        </c:rich>
      </c:tx>
      <c:overlay val="0"/>
      <c:spPr>
        <a:noFill/>
        <a:ln>
          <a:noFill/>
        </a:ln>
        <a:effectLst/>
      </c:spPr>
    </c:title>
    <c:autoTitleDeleted val="0"/>
    <c:plotArea>
      <c:layout/>
      <c:barChart>
        <c:barDir val="col"/>
        <c:grouping val="clustered"/>
        <c:varyColors val="0"/>
        <c:ser>
          <c:idx val="0"/>
          <c:order val="0"/>
          <c:tx>
            <c:strRef>
              <c:f>工作表1!$A$1:$B$1</c:f>
              <c:strCache>
                <c:ptCount val="2"/>
                <c:pt idx="0">
                  <c:v>學習能力較佳</c:v>
                </c:pt>
                <c:pt idx="1">
                  <c:v>自律能力普通</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工作表1!$C$1</c:f>
              <c:numCache>
                <c:formatCode>0%</c:formatCode>
                <c:ptCount val="1"/>
                <c:pt idx="0">
                  <c:v>0.1</c:v>
                </c:pt>
              </c:numCache>
            </c:numRef>
          </c:val>
          <c:extLst>
            <c:ext xmlns:c16="http://schemas.microsoft.com/office/drawing/2014/chart" uri="{C3380CC4-5D6E-409C-BE32-E72D297353CC}">
              <c16:uniqueId val="{00000000-39A8-48B8-8FA9-501F5DB9CBBA}"/>
            </c:ext>
          </c:extLst>
        </c:ser>
        <c:ser>
          <c:idx val="1"/>
          <c:order val="1"/>
          <c:tx>
            <c:strRef>
              <c:f>工作表1!$A$2:$B$2</c:f>
              <c:strCache>
                <c:ptCount val="2"/>
                <c:pt idx="0">
                  <c:v>學習能力較佳</c:v>
                </c:pt>
                <c:pt idx="1">
                  <c:v>自律能力較弱</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工作表1!$C$2</c:f>
              <c:numCache>
                <c:formatCode>0%</c:formatCode>
                <c:ptCount val="1"/>
                <c:pt idx="0">
                  <c:v>0.05</c:v>
                </c:pt>
              </c:numCache>
            </c:numRef>
          </c:val>
          <c:extLst>
            <c:ext xmlns:c16="http://schemas.microsoft.com/office/drawing/2014/chart" uri="{C3380CC4-5D6E-409C-BE32-E72D297353CC}">
              <c16:uniqueId val="{00000001-39A8-48B8-8FA9-501F5DB9CBBA}"/>
            </c:ext>
          </c:extLst>
        </c:ser>
        <c:ser>
          <c:idx val="2"/>
          <c:order val="2"/>
          <c:tx>
            <c:strRef>
              <c:f>工作表1!$A$3:$B$3</c:f>
              <c:strCache>
                <c:ptCount val="2"/>
                <c:pt idx="0">
                  <c:v>學習能力普通</c:v>
                </c:pt>
                <c:pt idx="1">
                  <c:v>自律能力普通</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工作表1!$C$3</c:f>
              <c:numCache>
                <c:formatCode>0%</c:formatCode>
                <c:ptCount val="1"/>
                <c:pt idx="0">
                  <c:v>0.3000000000000001</c:v>
                </c:pt>
              </c:numCache>
            </c:numRef>
          </c:val>
          <c:extLst>
            <c:ext xmlns:c16="http://schemas.microsoft.com/office/drawing/2014/chart" uri="{C3380CC4-5D6E-409C-BE32-E72D297353CC}">
              <c16:uniqueId val="{00000002-39A8-48B8-8FA9-501F5DB9CBBA}"/>
            </c:ext>
          </c:extLst>
        </c:ser>
        <c:ser>
          <c:idx val="3"/>
          <c:order val="3"/>
          <c:tx>
            <c:strRef>
              <c:f>工作表1!$A$4:$B$4</c:f>
              <c:strCache>
                <c:ptCount val="2"/>
                <c:pt idx="0">
                  <c:v>學習能力普通</c:v>
                </c:pt>
                <c:pt idx="1">
                  <c:v>自律能力較弱</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工作表1!$C$4</c:f>
              <c:numCache>
                <c:formatCode>0%</c:formatCode>
                <c:ptCount val="1"/>
                <c:pt idx="0">
                  <c:v>0.2</c:v>
                </c:pt>
              </c:numCache>
            </c:numRef>
          </c:val>
          <c:extLst>
            <c:ext xmlns:c16="http://schemas.microsoft.com/office/drawing/2014/chart" uri="{C3380CC4-5D6E-409C-BE32-E72D297353CC}">
              <c16:uniqueId val="{00000003-39A8-48B8-8FA9-501F5DB9CBBA}"/>
            </c:ext>
          </c:extLst>
        </c:ser>
        <c:ser>
          <c:idx val="4"/>
          <c:order val="4"/>
          <c:tx>
            <c:strRef>
              <c:f>工作表1!$A$5:$B$5</c:f>
              <c:strCache>
                <c:ptCount val="2"/>
                <c:pt idx="0">
                  <c:v>學習能力較弱</c:v>
                </c:pt>
                <c:pt idx="1">
                  <c:v>自律能力普通</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工作表1!$C$5</c:f>
              <c:numCache>
                <c:formatCode>0%</c:formatCode>
                <c:ptCount val="1"/>
                <c:pt idx="0">
                  <c:v>0.1</c:v>
                </c:pt>
              </c:numCache>
            </c:numRef>
          </c:val>
          <c:extLst>
            <c:ext xmlns:c16="http://schemas.microsoft.com/office/drawing/2014/chart" uri="{C3380CC4-5D6E-409C-BE32-E72D297353CC}">
              <c16:uniqueId val="{00000004-39A8-48B8-8FA9-501F5DB9CBBA}"/>
            </c:ext>
          </c:extLst>
        </c:ser>
        <c:ser>
          <c:idx val="5"/>
          <c:order val="5"/>
          <c:tx>
            <c:strRef>
              <c:f>工作表1!$A$6:$B$6</c:f>
              <c:strCache>
                <c:ptCount val="2"/>
                <c:pt idx="0">
                  <c:v>學習能力較弱</c:v>
                </c:pt>
                <c:pt idx="1">
                  <c:v>自律能力較弱</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工作表1!$C$6</c:f>
              <c:numCache>
                <c:formatCode>0%</c:formatCode>
                <c:ptCount val="1"/>
                <c:pt idx="0">
                  <c:v>0.15000000000000005</c:v>
                </c:pt>
              </c:numCache>
            </c:numRef>
          </c:val>
          <c:extLst>
            <c:ext xmlns:c16="http://schemas.microsoft.com/office/drawing/2014/chart" uri="{C3380CC4-5D6E-409C-BE32-E72D297353CC}">
              <c16:uniqueId val="{00000005-39A8-48B8-8FA9-501F5DB9CBBA}"/>
            </c:ext>
          </c:extLst>
        </c:ser>
        <c:dLbls>
          <c:showLegendKey val="0"/>
          <c:showVal val="1"/>
          <c:showCatName val="0"/>
          <c:showSerName val="0"/>
          <c:showPercent val="0"/>
          <c:showBubbleSize val="0"/>
        </c:dLbls>
        <c:gapWidth val="150"/>
        <c:overlap val="-25"/>
        <c:axId val="182985472"/>
        <c:axId val="182987008"/>
      </c:barChart>
      <c:catAx>
        <c:axId val="182985472"/>
        <c:scaling>
          <c:orientation val="minMax"/>
        </c:scaling>
        <c:delete val="1"/>
        <c:axPos val="b"/>
        <c:numFmt formatCode="General" sourceLinked="1"/>
        <c:majorTickMark val="none"/>
        <c:minorTickMark val="none"/>
        <c:tickLblPos val="nextTo"/>
        <c:crossAx val="182987008"/>
        <c:crosses val="autoZero"/>
        <c:auto val="1"/>
        <c:lblAlgn val="ctr"/>
        <c:lblOffset val="100"/>
        <c:noMultiLvlLbl val="0"/>
      </c:catAx>
      <c:valAx>
        <c:axId val="182987008"/>
        <c:scaling>
          <c:orientation val="minMax"/>
        </c:scaling>
        <c:delete val="1"/>
        <c:axPos val="l"/>
        <c:numFmt formatCode="0%" sourceLinked="1"/>
        <c:majorTickMark val="none"/>
        <c:minorTickMark val="none"/>
        <c:tickLblPos val="nextTo"/>
        <c:crossAx val="1829854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zh-TW"/>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2">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51A610-A272-4DA9-937A-DE9D08BF3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Pages>
  <Words>25796</Words>
  <Characters>147043</Characters>
  <Application>Microsoft Office Word</Application>
  <DocSecurity>0</DocSecurity>
  <Lines>1225</Lines>
  <Paragraphs>344</Paragraphs>
  <ScaleCrop>false</ScaleCrop>
  <Company/>
  <LinksUpToDate>false</LinksUpToDate>
  <CharactersWithSpaces>172495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CCJH</cp:lastModifiedBy>
  <cp:revision>52</cp:revision>
  <cp:lastPrinted>2023-08-30T05:50:00Z</cp:lastPrinted>
  <dcterms:created xsi:type="dcterms:W3CDTF">2023-06-18T23:47:00Z</dcterms:created>
  <dcterms:modified xsi:type="dcterms:W3CDTF">2023-08-30T05:51:00Z</dcterms:modified>
</cp:coreProperties>
</file>